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B3" w:rsidRPr="00611CB3" w:rsidRDefault="00611CB3" w:rsidP="00611CB3">
      <w:pPr>
        <w:jc w:val="center"/>
        <w:rPr>
          <w:u w:val="single"/>
          <w:lang w:val="fr-CH"/>
        </w:rPr>
      </w:pPr>
      <w:r w:rsidRPr="00611CB3">
        <w:rPr>
          <w:u w:val="single"/>
          <w:lang w:val="fr-CH"/>
        </w:rPr>
        <w:t>Département fédéral des affaires étrangères DFAE</w:t>
      </w:r>
    </w:p>
    <w:p w:rsidR="00611CB3" w:rsidRPr="00611CB3" w:rsidRDefault="00611CB3" w:rsidP="00611CB3">
      <w:pPr>
        <w:jc w:val="center"/>
        <w:rPr>
          <w:u w:val="single"/>
          <w:lang w:val="fr-CH"/>
        </w:rPr>
      </w:pPr>
      <w:r w:rsidRPr="00611CB3">
        <w:rPr>
          <w:u w:val="single"/>
          <w:lang w:val="fr-CH"/>
        </w:rPr>
        <w:t>Mission permanente de la Suisse auprès de l’ONUG et des autres organisations internationales à Genève</w:t>
      </w:r>
    </w:p>
    <w:p w:rsidR="00611CB3" w:rsidRPr="00611CB3" w:rsidRDefault="00611CB3" w:rsidP="00611CB3">
      <w:pPr>
        <w:rPr>
          <w:lang w:val="fr-CH"/>
        </w:rPr>
      </w:pPr>
      <w:r w:rsidRPr="00611CB3">
        <w:rPr>
          <w:lang w:val="fr-CH"/>
        </w:rPr>
        <w:t>Nous avons pris bonne note et vous remercions de l’invitation au deuxième Forum sur les droits de l'homme, la démocratie et l'état de droit. Sous le thème principal du forum, « Le rôle des parlements dans la promotion des droits de l’homme, de la démocratie et de l’état de droit », nous proposons d’aborder, entre autres, les sujets suivants :</w:t>
      </w:r>
    </w:p>
    <w:p w:rsidR="00611CB3" w:rsidRPr="00611CB3" w:rsidRDefault="00611CB3" w:rsidP="00611CB3">
      <w:pPr>
        <w:rPr>
          <w:lang w:val="fr-CH"/>
        </w:rPr>
      </w:pPr>
      <w:r w:rsidRPr="00611CB3">
        <w:rPr>
          <w:lang w:val="fr-CH"/>
        </w:rPr>
        <w:t xml:space="preserve">1.     </w:t>
      </w:r>
      <w:r w:rsidRPr="00611CB3">
        <w:rPr>
          <w:i/>
          <w:iCs/>
          <w:lang w:val="fr-CH"/>
        </w:rPr>
        <w:t xml:space="preserve">Quel rôle devrait jouer le parlement dans la promotion des droits de l’homme, de la démocratie et de l’état de droit et quels moyens </w:t>
      </w:r>
      <w:proofErr w:type="spellStart"/>
      <w:r w:rsidRPr="00611CB3">
        <w:rPr>
          <w:i/>
          <w:iCs/>
          <w:lang w:val="fr-CH"/>
        </w:rPr>
        <w:t>a-t-il</w:t>
      </w:r>
      <w:proofErr w:type="spellEnd"/>
      <w:r w:rsidRPr="00611CB3">
        <w:rPr>
          <w:i/>
          <w:iCs/>
          <w:lang w:val="fr-CH"/>
        </w:rPr>
        <w:t xml:space="preserve"> à disposition ?</w:t>
      </w:r>
    </w:p>
    <w:p w:rsidR="00611CB3" w:rsidRPr="00611CB3" w:rsidRDefault="00611CB3" w:rsidP="00611CB3">
      <w:pPr>
        <w:rPr>
          <w:lang w:val="fr-CH"/>
        </w:rPr>
      </w:pPr>
      <w:r w:rsidRPr="00611CB3">
        <w:rPr>
          <w:lang w:val="fr-CH"/>
        </w:rPr>
        <w:t xml:space="preserve">2.     </w:t>
      </w:r>
      <w:r w:rsidRPr="00611CB3">
        <w:rPr>
          <w:i/>
          <w:iCs/>
          <w:lang w:val="fr-CH"/>
        </w:rPr>
        <w:t>Quelles sont les stratégies en matière d’éducation civique à adopter pour renforcer les synergies entre la politique et les droits de l’homme ?</w:t>
      </w:r>
    </w:p>
    <w:p w:rsidR="00611CB3" w:rsidRPr="00611CB3" w:rsidRDefault="00611CB3" w:rsidP="00611CB3">
      <w:pPr>
        <w:rPr>
          <w:lang w:val="fr-CH"/>
        </w:rPr>
      </w:pPr>
      <w:r w:rsidRPr="00611CB3">
        <w:rPr>
          <w:lang w:val="fr-CH"/>
        </w:rPr>
        <w:t xml:space="preserve">3.     </w:t>
      </w:r>
      <w:r w:rsidRPr="00611CB3">
        <w:rPr>
          <w:i/>
          <w:iCs/>
          <w:lang w:val="fr-CH"/>
        </w:rPr>
        <w:t>Comment assurer un parlement représentatif et inclusif (minorités, égalité de genres, jeunes, multipartisme) ?</w:t>
      </w:r>
    </w:p>
    <w:p w:rsidR="00611CB3" w:rsidRPr="00611CB3" w:rsidRDefault="00611CB3" w:rsidP="00611CB3">
      <w:pPr>
        <w:rPr>
          <w:lang w:val="fr-CH"/>
        </w:rPr>
      </w:pPr>
      <w:r w:rsidRPr="00611CB3">
        <w:rPr>
          <w:lang w:val="de-CH"/>
        </w:rPr>
        <w:t xml:space="preserve">4.     </w:t>
      </w:r>
      <w:r w:rsidRPr="00611CB3">
        <w:rPr>
          <w:i/>
          <w:iCs/>
          <w:lang w:val="fr-CH"/>
        </w:rPr>
        <w:t xml:space="preserve">IPU/Coopération interparlementaire – un moyen efficace d’échange de bonnes pratiques pour la promotion des DH, de la démocratie et de l’état de droit? </w:t>
      </w:r>
    </w:p>
    <w:p w:rsidR="00A12F10" w:rsidRPr="00A12F10" w:rsidRDefault="00A12F10" w:rsidP="00A12F10">
      <w:pPr>
        <w:rPr>
          <w:lang w:val="fr-CH"/>
        </w:rPr>
      </w:pPr>
      <w:r w:rsidRPr="00A12F10">
        <w:rPr>
          <w:rFonts w:ascii="Arial" w:eastAsia="Times New Roman" w:hAnsi="Arial" w:cs="Arial"/>
          <w:color w:val="676767"/>
          <w:sz w:val="20"/>
          <w:szCs w:val="20"/>
          <w:lang w:val="de-CH"/>
        </w:rPr>
        <w:t>Meilleures salutations,</w:t>
      </w:r>
    </w:p>
    <w:p w:rsidR="00D5308E" w:rsidRPr="00A12F10" w:rsidRDefault="00A12F10" w:rsidP="00D5308E">
      <w:pPr>
        <w:spacing w:before="100" w:beforeAutospacing="1" w:after="100" w:afterAutospacing="1" w:line="240" w:lineRule="auto"/>
      </w:pPr>
      <w:r w:rsidRPr="00A12F10">
        <w:rPr>
          <w:rFonts w:ascii="Arial" w:eastAsia="Times New Roman" w:hAnsi="Arial" w:cs="Arial"/>
          <w:color w:val="595959"/>
          <w:sz w:val="20"/>
          <w:szCs w:val="20"/>
          <w:lang w:val="fr-CH"/>
        </w:rPr>
        <w:t>Département fédéral des affaires étrangères DFAE</w:t>
      </w:r>
      <w:r w:rsidRPr="00A12F10">
        <w:rPr>
          <w:rFonts w:ascii="Arial" w:eastAsia="Times New Roman" w:hAnsi="Arial" w:cs="Arial"/>
          <w:color w:val="595959"/>
          <w:sz w:val="20"/>
          <w:szCs w:val="20"/>
          <w:lang w:val="fr-CH"/>
        </w:rPr>
        <w:br/>
        <w:t>Mission permanente de la Suisse auprès de l’ONUG et des autres organisations internationales à Genève</w:t>
      </w:r>
      <w:r w:rsidRPr="00A12F10">
        <w:rPr>
          <w:rFonts w:ascii="Arial" w:eastAsia="Times New Roman" w:hAnsi="Arial" w:cs="Arial"/>
          <w:color w:val="595959"/>
          <w:sz w:val="20"/>
          <w:szCs w:val="20"/>
          <w:lang w:val="fr-CH"/>
        </w:rPr>
        <w:br/>
      </w:r>
      <w:r w:rsidRPr="00A12F10">
        <w:rPr>
          <w:rFonts w:ascii="Arial" w:eastAsia="Times New Roman" w:hAnsi="Arial" w:cs="Arial"/>
          <w:color w:val="595959"/>
          <w:sz w:val="20"/>
          <w:szCs w:val="20"/>
          <w:lang w:val="fr-CH"/>
        </w:rPr>
        <w:br/>
      </w:r>
      <w:bookmarkStart w:id="0" w:name="_GoBack"/>
      <w:bookmarkEnd w:id="0"/>
    </w:p>
    <w:p w:rsidR="00611CB3" w:rsidRPr="00A12F10" w:rsidRDefault="00611CB3" w:rsidP="00A12F10"/>
    <w:sectPr w:rsidR="00611CB3" w:rsidRPr="00A12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B3"/>
    <w:rsid w:val="00314770"/>
    <w:rsid w:val="00611CB3"/>
    <w:rsid w:val="00611D08"/>
    <w:rsid w:val="00A12F10"/>
    <w:rsid w:val="00D5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BB34D-33C3-4C6A-8F42-2C676EEB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3869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9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02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0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1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12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7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1844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1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9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5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4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63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47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76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9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24FF82-5F22-46E6-AD39-8DCFD3FE6275}"/>
</file>

<file path=customXml/itemProps2.xml><?xml version="1.0" encoding="utf-8"?>
<ds:datastoreItem xmlns:ds="http://schemas.openxmlformats.org/officeDocument/2006/customXml" ds:itemID="{15574C38-9086-4F35-A766-8571B346FAAC}"/>
</file>

<file path=customXml/itemProps3.xml><?xml version="1.0" encoding="utf-8"?>
<ds:datastoreItem xmlns:ds="http://schemas.openxmlformats.org/officeDocument/2006/customXml" ds:itemID="{E15B1C5E-E22C-4B1D-AA95-209F076DEF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Andrews</dc:creator>
  <cp:keywords/>
  <dc:description/>
  <cp:lastModifiedBy>Natasha Andrews</cp:lastModifiedBy>
  <cp:revision>3</cp:revision>
  <dcterms:created xsi:type="dcterms:W3CDTF">2018-05-04T16:53:00Z</dcterms:created>
  <dcterms:modified xsi:type="dcterms:W3CDTF">2018-05-08T09:41:00Z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