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56D" w:rsidRDefault="00C7256D" w:rsidP="00C7256D">
      <w:pPr>
        <w:jc w:val="center"/>
        <w:rPr>
          <w:rFonts w:ascii="Georgia" w:hAnsi="Georgia"/>
          <w:b/>
          <w:sz w:val="28"/>
          <w:szCs w:val="28"/>
          <w:u w:val="single"/>
        </w:rPr>
      </w:pPr>
      <w:r>
        <w:rPr>
          <w:rFonts w:ascii="Georgia" w:hAnsi="Georgia"/>
          <w:b/>
          <w:sz w:val="28"/>
          <w:szCs w:val="28"/>
          <w:u w:val="single"/>
        </w:rPr>
        <w:t>Permanent Mission of Pakistan to the United Nations</w:t>
      </w:r>
    </w:p>
    <w:p w:rsidR="00C7256D" w:rsidRDefault="00C7256D" w:rsidP="00C7256D">
      <w:pPr>
        <w:jc w:val="center"/>
        <w:rPr>
          <w:rFonts w:ascii="Georgia" w:hAnsi="Georgia"/>
          <w:b/>
          <w:sz w:val="28"/>
          <w:szCs w:val="28"/>
          <w:u w:val="single"/>
        </w:rPr>
      </w:pPr>
      <w:r>
        <w:rPr>
          <w:rFonts w:ascii="Georgia" w:hAnsi="Georgia"/>
          <w:b/>
          <w:sz w:val="28"/>
          <w:szCs w:val="28"/>
          <w:u w:val="single"/>
        </w:rPr>
        <w:t xml:space="preserve">Pakistan's national statement delivered by Mr. Ali Khan </w:t>
      </w:r>
      <w:proofErr w:type="spellStart"/>
      <w:r>
        <w:rPr>
          <w:rFonts w:ascii="Georgia" w:hAnsi="Georgia"/>
          <w:b/>
          <w:sz w:val="28"/>
          <w:szCs w:val="28"/>
          <w:u w:val="single"/>
        </w:rPr>
        <w:t>Jadoon</w:t>
      </w:r>
      <w:proofErr w:type="spellEnd"/>
      <w:r>
        <w:rPr>
          <w:rFonts w:ascii="Georgia" w:hAnsi="Georgia"/>
          <w:b/>
          <w:sz w:val="28"/>
          <w:szCs w:val="28"/>
          <w:u w:val="single"/>
        </w:rPr>
        <w:t>, Member National Assembly</w:t>
      </w:r>
    </w:p>
    <w:p w:rsidR="00C7256D" w:rsidRPr="00C73F82" w:rsidRDefault="00C7256D" w:rsidP="00C7256D">
      <w:pPr>
        <w:jc w:val="center"/>
        <w:rPr>
          <w:rFonts w:ascii="Georgia" w:hAnsi="Georgia"/>
          <w:b/>
          <w:sz w:val="28"/>
          <w:szCs w:val="28"/>
          <w:u w:val="single"/>
        </w:rPr>
      </w:pPr>
      <w:r w:rsidRPr="00C73F82">
        <w:rPr>
          <w:rFonts w:ascii="Georgia" w:hAnsi="Georgia"/>
          <w:b/>
          <w:sz w:val="28"/>
          <w:szCs w:val="28"/>
          <w:u w:val="single"/>
        </w:rPr>
        <w:t>Forum on Human Rights, Democracy and Rule of Law</w:t>
      </w:r>
    </w:p>
    <w:p w:rsidR="00C7256D" w:rsidRPr="00C73F82" w:rsidRDefault="00C7256D" w:rsidP="00C7256D">
      <w:pPr>
        <w:jc w:val="center"/>
        <w:rPr>
          <w:rFonts w:ascii="Georgia" w:hAnsi="Georgia"/>
          <w:b/>
          <w:sz w:val="28"/>
          <w:szCs w:val="28"/>
          <w:u w:val="single"/>
        </w:rPr>
      </w:pPr>
      <w:r>
        <w:rPr>
          <w:rFonts w:ascii="Georgia" w:hAnsi="Georgia"/>
          <w:b/>
          <w:sz w:val="28"/>
          <w:szCs w:val="28"/>
          <w:u w:val="single"/>
        </w:rPr>
        <w:t xml:space="preserve">Panel on </w:t>
      </w:r>
      <w:r w:rsidRPr="00C73F82">
        <w:rPr>
          <w:rFonts w:ascii="Georgia" w:hAnsi="Georgia"/>
          <w:b/>
          <w:sz w:val="28"/>
          <w:szCs w:val="28"/>
          <w:u w:val="single"/>
        </w:rPr>
        <w:t>Parliaments as key actors in the promotion of human rights, democracy and the rule of law</w:t>
      </w:r>
    </w:p>
    <w:p w:rsidR="00C7256D" w:rsidRPr="00C73F82" w:rsidRDefault="00C7256D" w:rsidP="00C7256D">
      <w:pPr>
        <w:jc w:val="center"/>
        <w:rPr>
          <w:rFonts w:ascii="Georgia" w:hAnsi="Georgia"/>
          <w:b/>
          <w:sz w:val="28"/>
          <w:szCs w:val="28"/>
          <w:u w:val="single"/>
        </w:rPr>
      </w:pPr>
      <w:r w:rsidRPr="00C73F82">
        <w:rPr>
          <w:rFonts w:ascii="Georgia" w:hAnsi="Georgia"/>
          <w:b/>
          <w:sz w:val="28"/>
          <w:szCs w:val="28"/>
          <w:u w:val="single"/>
        </w:rPr>
        <w:t>22 November 2018</w:t>
      </w:r>
    </w:p>
    <w:p w:rsidR="00C7256D" w:rsidRPr="00C73F82" w:rsidRDefault="00C7256D" w:rsidP="00C7256D">
      <w:pPr>
        <w:rPr>
          <w:rFonts w:ascii="Georgia" w:hAnsi="Georgia"/>
          <w:sz w:val="28"/>
          <w:szCs w:val="28"/>
        </w:rPr>
      </w:pPr>
      <w:r w:rsidRPr="00C73F82">
        <w:rPr>
          <w:rFonts w:ascii="Georgia" w:hAnsi="Georgia"/>
          <w:sz w:val="28"/>
          <w:szCs w:val="28"/>
        </w:rPr>
        <w:t>Mr. President,</w:t>
      </w:r>
    </w:p>
    <w:p w:rsidR="00C7256D" w:rsidRDefault="00C7256D" w:rsidP="00C7256D">
      <w:pPr>
        <w:jc w:val="both"/>
        <w:rPr>
          <w:rFonts w:ascii="Georgia" w:hAnsi="Georgia"/>
          <w:sz w:val="28"/>
          <w:szCs w:val="28"/>
        </w:rPr>
      </w:pPr>
      <w:r w:rsidRPr="00C73F82">
        <w:rPr>
          <w:rFonts w:ascii="Georgia" w:hAnsi="Georgia"/>
          <w:sz w:val="28"/>
          <w:szCs w:val="28"/>
        </w:rPr>
        <w:tab/>
        <w:t xml:space="preserve">Parliaments represent </w:t>
      </w:r>
      <w:r>
        <w:rPr>
          <w:rFonts w:ascii="Georgia" w:hAnsi="Georgia"/>
          <w:sz w:val="28"/>
          <w:szCs w:val="28"/>
        </w:rPr>
        <w:t xml:space="preserve">the </w:t>
      </w:r>
      <w:r w:rsidRPr="00C73F82">
        <w:rPr>
          <w:rFonts w:ascii="Georgia" w:hAnsi="Georgia"/>
          <w:sz w:val="28"/>
          <w:szCs w:val="28"/>
        </w:rPr>
        <w:t>will of the people</w:t>
      </w:r>
      <w:r>
        <w:rPr>
          <w:rFonts w:ascii="Georgia" w:hAnsi="Georgia"/>
          <w:sz w:val="28"/>
          <w:szCs w:val="28"/>
        </w:rPr>
        <w:t xml:space="preserve">. Parliaments are also </w:t>
      </w:r>
      <w:r w:rsidRPr="00C73F82">
        <w:rPr>
          <w:rFonts w:ascii="Georgia" w:hAnsi="Georgia"/>
          <w:sz w:val="28"/>
          <w:szCs w:val="28"/>
        </w:rPr>
        <w:t>at the heart of a functioning democrac</w:t>
      </w:r>
      <w:r>
        <w:rPr>
          <w:rFonts w:ascii="Georgia" w:hAnsi="Georgia"/>
          <w:sz w:val="28"/>
          <w:szCs w:val="28"/>
        </w:rPr>
        <w:t>y. T</w:t>
      </w:r>
      <w:r w:rsidRPr="00C73F82">
        <w:rPr>
          <w:rFonts w:ascii="Georgia" w:hAnsi="Georgia"/>
          <w:sz w:val="28"/>
          <w:szCs w:val="28"/>
        </w:rPr>
        <w:t>heir active and meaningful legislative role and oversight</w:t>
      </w:r>
      <w:r>
        <w:rPr>
          <w:rFonts w:ascii="Georgia" w:hAnsi="Georgia"/>
          <w:sz w:val="28"/>
          <w:szCs w:val="28"/>
        </w:rPr>
        <w:t xml:space="preserve"> is essential for </w:t>
      </w:r>
      <w:r w:rsidRPr="00C73F82">
        <w:rPr>
          <w:rFonts w:ascii="Georgia" w:hAnsi="Georgia"/>
          <w:sz w:val="28"/>
          <w:szCs w:val="28"/>
        </w:rPr>
        <w:t xml:space="preserve">a true democratic culture </w:t>
      </w:r>
      <w:r>
        <w:rPr>
          <w:rFonts w:ascii="Georgia" w:hAnsi="Georgia"/>
          <w:sz w:val="28"/>
          <w:szCs w:val="28"/>
        </w:rPr>
        <w:t xml:space="preserve">to </w:t>
      </w:r>
      <w:r w:rsidRPr="00C73F82">
        <w:rPr>
          <w:rFonts w:ascii="Georgia" w:hAnsi="Georgia"/>
          <w:sz w:val="28"/>
          <w:szCs w:val="28"/>
        </w:rPr>
        <w:t xml:space="preserve">flourish </w:t>
      </w:r>
      <w:r>
        <w:rPr>
          <w:rFonts w:ascii="Georgia" w:hAnsi="Georgia"/>
          <w:sz w:val="28"/>
          <w:szCs w:val="28"/>
        </w:rPr>
        <w:t xml:space="preserve">and for all human rights to be promoted and protected. </w:t>
      </w:r>
    </w:p>
    <w:p w:rsidR="00C7256D" w:rsidRPr="00C73F82" w:rsidRDefault="00C7256D" w:rsidP="00C7256D">
      <w:pPr>
        <w:jc w:val="both"/>
        <w:rPr>
          <w:rFonts w:ascii="Georgia" w:hAnsi="Georgia"/>
          <w:sz w:val="28"/>
          <w:szCs w:val="28"/>
        </w:rPr>
      </w:pPr>
      <w:r w:rsidRPr="00C73F82">
        <w:rPr>
          <w:rFonts w:ascii="Georgia" w:hAnsi="Georgia"/>
          <w:sz w:val="28"/>
          <w:szCs w:val="28"/>
        </w:rPr>
        <w:t>2.</w:t>
      </w:r>
      <w:r w:rsidRPr="00C73F82">
        <w:rPr>
          <w:rFonts w:ascii="Georgia" w:hAnsi="Georgia"/>
          <w:sz w:val="28"/>
          <w:szCs w:val="28"/>
        </w:rPr>
        <w:tab/>
        <w:t xml:space="preserve">Parliaments provide a important platform for </w:t>
      </w:r>
      <w:r>
        <w:rPr>
          <w:rFonts w:ascii="Georgia" w:hAnsi="Georgia"/>
          <w:sz w:val="28"/>
          <w:szCs w:val="28"/>
        </w:rPr>
        <w:t>highlighting public grievances</w:t>
      </w:r>
      <w:r w:rsidRPr="00C73F82">
        <w:rPr>
          <w:rFonts w:ascii="Georgia" w:hAnsi="Georgia"/>
          <w:sz w:val="28"/>
          <w:szCs w:val="28"/>
        </w:rPr>
        <w:t xml:space="preserve"> and </w:t>
      </w:r>
      <w:r>
        <w:rPr>
          <w:rFonts w:ascii="Georgia" w:hAnsi="Georgia"/>
          <w:sz w:val="28"/>
          <w:szCs w:val="28"/>
        </w:rPr>
        <w:t xml:space="preserve">their </w:t>
      </w:r>
      <w:proofErr w:type="spellStart"/>
      <w:r w:rsidRPr="00C73F82">
        <w:rPr>
          <w:rFonts w:ascii="Georgia" w:hAnsi="Georgia"/>
          <w:sz w:val="28"/>
          <w:szCs w:val="28"/>
        </w:rPr>
        <w:t>redressel</w:t>
      </w:r>
      <w:proofErr w:type="spellEnd"/>
      <w:r w:rsidRPr="00C73F82">
        <w:rPr>
          <w:rFonts w:ascii="Georgia" w:hAnsi="Georgia"/>
          <w:sz w:val="28"/>
          <w:szCs w:val="28"/>
        </w:rPr>
        <w:t xml:space="preserve">. In doing so, </w:t>
      </w:r>
      <w:r>
        <w:rPr>
          <w:rFonts w:ascii="Georgia" w:hAnsi="Georgia"/>
          <w:sz w:val="28"/>
          <w:szCs w:val="28"/>
        </w:rPr>
        <w:t xml:space="preserve">culture of accountability is promoted </w:t>
      </w:r>
      <w:r w:rsidRPr="00C73F82">
        <w:rPr>
          <w:rFonts w:ascii="Georgia" w:hAnsi="Georgia"/>
          <w:sz w:val="28"/>
          <w:szCs w:val="28"/>
        </w:rPr>
        <w:t xml:space="preserve">which </w:t>
      </w:r>
      <w:r>
        <w:rPr>
          <w:rFonts w:ascii="Georgia" w:hAnsi="Georgia"/>
          <w:sz w:val="28"/>
          <w:szCs w:val="28"/>
        </w:rPr>
        <w:t xml:space="preserve">is necessary for </w:t>
      </w:r>
      <w:r w:rsidRPr="00C73F82">
        <w:rPr>
          <w:rFonts w:ascii="Georgia" w:hAnsi="Georgia"/>
          <w:sz w:val="28"/>
          <w:szCs w:val="28"/>
        </w:rPr>
        <w:t xml:space="preserve">strengthening </w:t>
      </w:r>
      <w:r>
        <w:rPr>
          <w:rFonts w:ascii="Georgia" w:hAnsi="Georgia"/>
          <w:sz w:val="28"/>
          <w:szCs w:val="28"/>
        </w:rPr>
        <w:t xml:space="preserve">the </w:t>
      </w:r>
      <w:r w:rsidRPr="00C73F82">
        <w:rPr>
          <w:rFonts w:ascii="Georgia" w:hAnsi="Georgia"/>
          <w:sz w:val="28"/>
          <w:szCs w:val="28"/>
        </w:rPr>
        <w:t xml:space="preserve">rule of law. </w:t>
      </w:r>
    </w:p>
    <w:p w:rsidR="00C7256D" w:rsidRPr="00C73F82" w:rsidRDefault="00C7256D" w:rsidP="00C7256D">
      <w:pPr>
        <w:jc w:val="both"/>
        <w:rPr>
          <w:rFonts w:ascii="Georgia" w:hAnsi="Georgia"/>
          <w:sz w:val="28"/>
          <w:szCs w:val="28"/>
        </w:rPr>
      </w:pPr>
      <w:r w:rsidRPr="00C73F82">
        <w:rPr>
          <w:rFonts w:ascii="Georgia" w:hAnsi="Georgia"/>
          <w:sz w:val="28"/>
          <w:szCs w:val="28"/>
        </w:rPr>
        <w:t>3</w:t>
      </w:r>
      <w:r>
        <w:rPr>
          <w:rFonts w:ascii="Georgia" w:hAnsi="Georgia"/>
          <w:sz w:val="28"/>
          <w:szCs w:val="28"/>
        </w:rPr>
        <w:t>.</w:t>
      </w:r>
      <w:r>
        <w:rPr>
          <w:rFonts w:ascii="Georgia" w:hAnsi="Georgia"/>
          <w:sz w:val="28"/>
          <w:szCs w:val="28"/>
        </w:rPr>
        <w:tab/>
        <w:t>Pakistan's</w:t>
      </w:r>
      <w:r w:rsidRPr="00C73F82">
        <w:rPr>
          <w:rFonts w:ascii="Georgia" w:hAnsi="Georgia"/>
          <w:sz w:val="28"/>
          <w:szCs w:val="28"/>
        </w:rPr>
        <w:t xml:space="preserve"> National Parliament and Provincial Assemblies are playing their due role</w:t>
      </w:r>
      <w:r>
        <w:rPr>
          <w:rFonts w:ascii="Georgia" w:hAnsi="Georgia"/>
          <w:sz w:val="28"/>
          <w:szCs w:val="28"/>
        </w:rPr>
        <w:t>s</w:t>
      </w:r>
      <w:r w:rsidRPr="00C73F82">
        <w:rPr>
          <w:rFonts w:ascii="Georgia" w:hAnsi="Georgia"/>
          <w:sz w:val="28"/>
          <w:szCs w:val="28"/>
        </w:rPr>
        <w:t xml:space="preserve"> as envisaged by our Constitution. The</w:t>
      </w:r>
      <w:r>
        <w:rPr>
          <w:rFonts w:ascii="Georgia" w:hAnsi="Georgia"/>
          <w:sz w:val="28"/>
          <w:szCs w:val="28"/>
        </w:rPr>
        <w:t>y</w:t>
      </w:r>
      <w:r w:rsidRPr="00C73F82">
        <w:rPr>
          <w:rFonts w:ascii="Georgia" w:hAnsi="Georgia"/>
          <w:sz w:val="28"/>
          <w:szCs w:val="28"/>
        </w:rPr>
        <w:t xml:space="preserve"> </w:t>
      </w:r>
      <w:r>
        <w:rPr>
          <w:rFonts w:ascii="Georgia" w:hAnsi="Georgia"/>
          <w:sz w:val="28"/>
          <w:szCs w:val="28"/>
        </w:rPr>
        <w:t>are providing necessary p</w:t>
      </w:r>
      <w:r w:rsidRPr="00C73F82">
        <w:rPr>
          <w:rFonts w:ascii="Georgia" w:hAnsi="Georgia"/>
          <w:sz w:val="28"/>
          <w:szCs w:val="28"/>
        </w:rPr>
        <w:t>arliamentary oversight of all issues especially those related to ac</w:t>
      </w:r>
      <w:r>
        <w:rPr>
          <w:rFonts w:ascii="Georgia" w:hAnsi="Georgia"/>
          <w:sz w:val="28"/>
          <w:szCs w:val="28"/>
        </w:rPr>
        <w:t>countability and human rights. Our p</w:t>
      </w:r>
      <w:r w:rsidRPr="00C73F82">
        <w:rPr>
          <w:rFonts w:ascii="Georgia" w:hAnsi="Georgia"/>
          <w:sz w:val="28"/>
          <w:szCs w:val="28"/>
        </w:rPr>
        <w:t xml:space="preserve">arliamentarians </w:t>
      </w:r>
      <w:r>
        <w:rPr>
          <w:rFonts w:ascii="Georgia" w:hAnsi="Georgia"/>
          <w:sz w:val="28"/>
          <w:szCs w:val="28"/>
        </w:rPr>
        <w:t xml:space="preserve">are actively engaged with </w:t>
      </w:r>
      <w:r w:rsidRPr="00C73F82">
        <w:rPr>
          <w:rFonts w:ascii="Georgia" w:hAnsi="Georgia"/>
          <w:sz w:val="28"/>
          <w:szCs w:val="28"/>
        </w:rPr>
        <w:t xml:space="preserve">international organizations </w:t>
      </w:r>
      <w:r>
        <w:rPr>
          <w:rFonts w:ascii="Georgia" w:hAnsi="Georgia"/>
          <w:sz w:val="28"/>
          <w:szCs w:val="28"/>
        </w:rPr>
        <w:t xml:space="preserve">such as the </w:t>
      </w:r>
      <w:r w:rsidRPr="00C73F82">
        <w:rPr>
          <w:rFonts w:ascii="Georgia" w:hAnsi="Georgia"/>
          <w:sz w:val="28"/>
          <w:szCs w:val="28"/>
        </w:rPr>
        <w:t>Inter Parliamenta</w:t>
      </w:r>
      <w:r>
        <w:rPr>
          <w:rFonts w:ascii="Georgia" w:hAnsi="Georgia"/>
          <w:sz w:val="28"/>
          <w:szCs w:val="28"/>
        </w:rPr>
        <w:t>ry Union, thus</w:t>
      </w:r>
      <w:r w:rsidRPr="00C73F82">
        <w:rPr>
          <w:rFonts w:ascii="Georgia" w:hAnsi="Georgia"/>
          <w:sz w:val="28"/>
          <w:szCs w:val="28"/>
        </w:rPr>
        <w:t xml:space="preserve"> build</w:t>
      </w:r>
      <w:r>
        <w:rPr>
          <w:rFonts w:ascii="Georgia" w:hAnsi="Georgia"/>
          <w:sz w:val="28"/>
          <w:szCs w:val="28"/>
        </w:rPr>
        <w:t>ing</w:t>
      </w:r>
      <w:r w:rsidRPr="00C73F82">
        <w:rPr>
          <w:rFonts w:ascii="Georgia" w:hAnsi="Georgia"/>
          <w:sz w:val="28"/>
          <w:szCs w:val="28"/>
        </w:rPr>
        <w:t xml:space="preserve"> a bridge </w:t>
      </w:r>
      <w:r>
        <w:rPr>
          <w:rFonts w:ascii="Georgia" w:hAnsi="Georgia"/>
          <w:sz w:val="28"/>
          <w:szCs w:val="28"/>
        </w:rPr>
        <w:t xml:space="preserve">between the aspirations of Pakistanis and </w:t>
      </w:r>
      <w:r w:rsidRPr="00C73F82">
        <w:rPr>
          <w:rFonts w:ascii="Georgia" w:hAnsi="Georgia"/>
          <w:sz w:val="28"/>
          <w:szCs w:val="28"/>
        </w:rPr>
        <w:t xml:space="preserve">our common objectives internationally. </w:t>
      </w:r>
    </w:p>
    <w:p w:rsidR="00C7256D" w:rsidRDefault="00C7256D" w:rsidP="00C7256D">
      <w:pPr>
        <w:jc w:val="both"/>
        <w:rPr>
          <w:rFonts w:ascii="Georgia" w:hAnsi="Georgia" w:cs="Times New Roman"/>
          <w:sz w:val="28"/>
          <w:szCs w:val="28"/>
        </w:rPr>
      </w:pPr>
      <w:r w:rsidRPr="00C73F82">
        <w:rPr>
          <w:rFonts w:ascii="Georgia" w:hAnsi="Georgia"/>
          <w:sz w:val="28"/>
          <w:szCs w:val="28"/>
        </w:rPr>
        <w:t>4.</w:t>
      </w:r>
      <w:r w:rsidRPr="00C73F82">
        <w:rPr>
          <w:rFonts w:ascii="Georgia" w:hAnsi="Georgia"/>
          <w:sz w:val="28"/>
          <w:szCs w:val="28"/>
        </w:rPr>
        <w:tab/>
        <w:t xml:space="preserve">Our Parliament is working for the empowerment of vulnerable segments of the society especially the women and minorities. </w:t>
      </w:r>
      <w:r>
        <w:rPr>
          <w:rFonts w:ascii="Georgia" w:hAnsi="Georgia"/>
          <w:sz w:val="28"/>
          <w:szCs w:val="28"/>
        </w:rPr>
        <w:t xml:space="preserve">Our Constitution ensures that minorities representation in the parliament is more than their overall proportion in population. </w:t>
      </w:r>
      <w:r w:rsidRPr="00C73F82">
        <w:rPr>
          <w:rFonts w:ascii="Georgia" w:hAnsi="Georgia"/>
          <w:sz w:val="28"/>
          <w:szCs w:val="28"/>
        </w:rPr>
        <w:t xml:space="preserve">The political participation of minorities is being ensured by the </w:t>
      </w:r>
      <w:r w:rsidRPr="00C73F82">
        <w:rPr>
          <w:rFonts w:ascii="Georgia" w:hAnsi="Georgia" w:cs="Times New Roman"/>
          <w:sz w:val="28"/>
          <w:szCs w:val="28"/>
        </w:rPr>
        <w:t>reservation of 10 seats in the National Assembly, 4 in the Senate and 23 in the Provincial Assemblies.</w:t>
      </w:r>
      <w:r>
        <w:rPr>
          <w:rFonts w:ascii="Georgia" w:hAnsi="Georgia" w:cs="Times New Roman"/>
          <w:sz w:val="28"/>
          <w:szCs w:val="28"/>
        </w:rPr>
        <w:t xml:space="preserve"> </w:t>
      </w:r>
    </w:p>
    <w:p w:rsidR="00C7256D" w:rsidRPr="00A94F0C" w:rsidRDefault="00C7256D" w:rsidP="00C7256D">
      <w:pPr>
        <w:jc w:val="both"/>
        <w:rPr>
          <w:rFonts w:ascii="Georgia" w:hAnsi="Georgia"/>
          <w:sz w:val="28"/>
          <w:szCs w:val="28"/>
        </w:rPr>
      </w:pPr>
      <w:r>
        <w:rPr>
          <w:rFonts w:ascii="Georgia" w:hAnsi="Georgia" w:cs="Times New Roman"/>
          <w:sz w:val="28"/>
          <w:szCs w:val="28"/>
        </w:rPr>
        <w:t>5.</w:t>
      </w:r>
      <w:r>
        <w:rPr>
          <w:rFonts w:ascii="Georgia" w:hAnsi="Georgia" w:cs="Times New Roman"/>
          <w:sz w:val="28"/>
          <w:szCs w:val="28"/>
        </w:rPr>
        <w:tab/>
        <w:t>Our Constitution also</w:t>
      </w:r>
      <w:r>
        <w:rPr>
          <w:rFonts w:ascii="Georgia" w:hAnsi="Georgia"/>
          <w:sz w:val="28"/>
          <w:szCs w:val="28"/>
        </w:rPr>
        <w:t xml:space="preserve"> ensures adequate women representation through reserved seats. </w:t>
      </w:r>
      <w:r w:rsidRPr="00C73F82">
        <w:rPr>
          <w:rFonts w:ascii="Georgia" w:hAnsi="Georgia"/>
          <w:sz w:val="28"/>
          <w:szCs w:val="28"/>
        </w:rPr>
        <w:t xml:space="preserve">The Election Act 2017 gives the Election Commission powers to declare polls void in a constituency if female </w:t>
      </w:r>
      <w:r w:rsidRPr="00C73F82">
        <w:rPr>
          <w:rFonts w:ascii="Georgia" w:hAnsi="Georgia"/>
          <w:sz w:val="28"/>
          <w:szCs w:val="28"/>
        </w:rPr>
        <w:lastRenderedPageBreak/>
        <w:t>voter turnout is less than 10%. The Law also provides that political parties give at least 5% tickets to women for general seats. The indirectly elected quota for women in National Assembly is 60 and Senate is 17 seats apart from the general seats. Women are also playing key role in policy and decision making in Pakistan by acquiring positions of eminence including Speaker and Deputy S</w:t>
      </w:r>
      <w:r>
        <w:rPr>
          <w:rFonts w:ascii="Georgia" w:hAnsi="Georgia"/>
          <w:sz w:val="28"/>
          <w:szCs w:val="28"/>
        </w:rPr>
        <w:t>peakers of National and Provincial A</w:t>
      </w:r>
      <w:r w:rsidRPr="00C73F82">
        <w:rPr>
          <w:rFonts w:ascii="Georgia" w:hAnsi="Georgia"/>
          <w:sz w:val="28"/>
          <w:szCs w:val="28"/>
        </w:rPr>
        <w:t>ssemblies, Cabinet Ministers, Parliamentary Secretaries, Chairpersons of Standing Committees</w:t>
      </w:r>
      <w:r>
        <w:rPr>
          <w:rFonts w:ascii="Georgia" w:hAnsi="Georgia"/>
          <w:sz w:val="28"/>
          <w:szCs w:val="28"/>
        </w:rPr>
        <w:t xml:space="preserve">. The first Women Prime Minister, the first Women Foreign Minister and the first Women Speaker of National Assembly in the Muslim world hailed from Pakistan. </w:t>
      </w:r>
    </w:p>
    <w:p w:rsidR="00C7256D" w:rsidRDefault="00C7256D" w:rsidP="00C7256D">
      <w:pPr>
        <w:jc w:val="both"/>
        <w:rPr>
          <w:rFonts w:ascii="Georgia" w:hAnsi="Georgia" w:cs="Times New Roman"/>
          <w:sz w:val="28"/>
          <w:szCs w:val="28"/>
        </w:rPr>
      </w:pPr>
      <w:r>
        <w:rPr>
          <w:rFonts w:ascii="Georgia" w:hAnsi="Georgia" w:cs="Times New Roman"/>
          <w:sz w:val="28"/>
          <w:szCs w:val="28"/>
        </w:rPr>
        <w:t>6.</w:t>
      </w:r>
      <w:r>
        <w:rPr>
          <w:rFonts w:ascii="Georgia" w:hAnsi="Georgia" w:cs="Times New Roman"/>
          <w:sz w:val="28"/>
          <w:szCs w:val="28"/>
        </w:rPr>
        <w:tab/>
        <w:t xml:space="preserve">Our Parliament is determined to ensuring protection of all fundamental freedoms and also in promoting equitable, inclusive and sustainable development which are at the heart of burgeoning democratic societies. Together we can work for the achievement of 2030 development agenda in a manner that 'no one is left behind'. </w:t>
      </w:r>
    </w:p>
    <w:p w:rsidR="00C7256D" w:rsidRDefault="00C7256D" w:rsidP="00C7256D">
      <w:pPr>
        <w:jc w:val="both"/>
        <w:rPr>
          <w:rFonts w:ascii="Georgia" w:hAnsi="Georgia" w:cs="Times New Roman"/>
          <w:sz w:val="28"/>
          <w:szCs w:val="28"/>
        </w:rPr>
      </w:pPr>
      <w:r>
        <w:rPr>
          <w:rFonts w:ascii="Georgia" w:hAnsi="Georgia" w:cs="Times New Roman"/>
          <w:sz w:val="28"/>
          <w:szCs w:val="28"/>
        </w:rPr>
        <w:t xml:space="preserve">I </w:t>
      </w:r>
      <w:proofErr w:type="spellStart"/>
      <w:r>
        <w:rPr>
          <w:rFonts w:ascii="Georgia" w:hAnsi="Georgia" w:cs="Times New Roman"/>
          <w:sz w:val="28"/>
          <w:szCs w:val="28"/>
        </w:rPr>
        <w:t>thankyou</w:t>
      </w:r>
      <w:proofErr w:type="spellEnd"/>
      <w:r>
        <w:rPr>
          <w:rFonts w:ascii="Georgia" w:hAnsi="Georgia" w:cs="Times New Roman"/>
          <w:sz w:val="28"/>
          <w:szCs w:val="28"/>
        </w:rPr>
        <w:t xml:space="preserve"> </w:t>
      </w:r>
      <w:proofErr w:type="spellStart"/>
      <w:r>
        <w:rPr>
          <w:rFonts w:ascii="Georgia" w:hAnsi="Georgia" w:cs="Times New Roman"/>
          <w:sz w:val="28"/>
          <w:szCs w:val="28"/>
        </w:rPr>
        <w:t>Mr.President</w:t>
      </w:r>
      <w:proofErr w:type="spellEnd"/>
      <w:r>
        <w:rPr>
          <w:rFonts w:ascii="Georgia" w:hAnsi="Georgia" w:cs="Times New Roman"/>
          <w:sz w:val="28"/>
          <w:szCs w:val="28"/>
        </w:rPr>
        <w:t xml:space="preserve">. </w:t>
      </w:r>
    </w:p>
    <w:p w:rsidR="00D5694B" w:rsidRDefault="00D5694B"/>
    <w:sectPr w:rsidR="00D5694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C7256D"/>
    <w:rsid w:val="00C7256D"/>
    <w:rsid w:val="00D569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5C8BED-5348-4A76-A7C5-6624E24D5AF6}"/>
</file>

<file path=customXml/itemProps2.xml><?xml version="1.0" encoding="utf-8"?>
<ds:datastoreItem xmlns:ds="http://schemas.openxmlformats.org/officeDocument/2006/customXml" ds:itemID="{768EC86A-3B12-4FB0-BDAD-9A9B30114129}"/>
</file>

<file path=customXml/itemProps3.xml><?xml version="1.0" encoding="utf-8"?>
<ds:datastoreItem xmlns:ds="http://schemas.openxmlformats.org/officeDocument/2006/customXml" ds:itemID="{2BFCCB48-DFD6-4450-B6B9-CCEFC4A42AEC}"/>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2483</Characters>
  <Application>Microsoft Office Word</Application>
  <DocSecurity>0</DocSecurity>
  <Lines>20</Lines>
  <Paragraphs>5</Paragraphs>
  <ScaleCrop>false</ScaleCrop>
  <Company>Grizli777</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c:creator>
  <cp:keywords/>
  <dc:description/>
  <cp:lastModifiedBy>PM</cp:lastModifiedBy>
  <cp:revision>2</cp:revision>
  <dcterms:created xsi:type="dcterms:W3CDTF">2018-11-22T10:52:00Z</dcterms:created>
  <dcterms:modified xsi:type="dcterms:W3CDTF">2018-11-22T10:52:00Z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