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409"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691" w:type="dxa"/>
          <w:right w:w="0" w:type="dxa"/>
        </w:tblCellMar>
        <w:tblLook w:val="04A0" w:firstRow="1" w:lastRow="0" w:firstColumn="1" w:lastColumn="0" w:noHBand="0" w:noVBand="1"/>
        <w:tblDescription w:val="First table is the name and contact info layout table. Second table is the objective table"/>
      </w:tblPr>
      <w:tblGrid>
        <w:gridCol w:w="5406"/>
        <w:gridCol w:w="4352"/>
      </w:tblGrid>
      <w:tr w:rsidR="002E306A" w:rsidRPr="00303BE2" w14:paraId="1608C147" w14:textId="77777777" w:rsidTr="003E57AA">
        <w:trPr>
          <w:trHeight w:hRule="exact" w:val="1288"/>
        </w:trPr>
        <w:tc>
          <w:tcPr>
            <w:tcW w:w="5406" w:type="dxa"/>
            <w:tcMar>
              <w:right w:w="144" w:type="dxa"/>
            </w:tcMar>
            <w:vAlign w:val="bottom"/>
          </w:tcPr>
          <w:p w14:paraId="1C641FCE" w14:textId="77777777" w:rsidR="002E306A" w:rsidRPr="00303BE2" w:rsidRDefault="002E306A" w:rsidP="002E306A">
            <w:pPr>
              <w:pStyle w:val="Subtitle"/>
              <w:ind w:left="-284"/>
              <w:rPr>
                <w:rFonts w:ascii="Century Gothic" w:hAnsi="Century Gothic"/>
                <w:color w:val="ED7D31" w:themeColor="accent2"/>
                <w:sz w:val="20"/>
                <w:szCs w:val="20"/>
              </w:rPr>
            </w:pPr>
            <w:r w:rsidRPr="00303BE2">
              <w:rPr>
                <w:noProof/>
                <w:color w:val="ED7D31" w:themeColor="accent2"/>
                <w:sz w:val="20"/>
                <w:szCs w:val="20"/>
              </w:rPr>
              <w:drawing>
                <wp:inline distT="0" distB="0" distL="0" distR="0" wp14:anchorId="68EB6B93" wp14:editId="2A8ADBBE">
                  <wp:extent cx="1387590" cy="9810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Tech Hive Advisory\Logo\White.jpe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387590" cy="9810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52" w:type="dxa"/>
            <w:tcMar>
              <w:left w:w="144" w:type="dxa"/>
            </w:tcMar>
            <w:vAlign w:val="bottom"/>
          </w:tcPr>
          <w:p w14:paraId="4824DC5B" w14:textId="66455F62" w:rsidR="002E306A" w:rsidRPr="003E57AA" w:rsidRDefault="006D72E6" w:rsidP="006B0F71">
            <w:pPr>
              <w:pStyle w:val="ContactInfo"/>
              <w:ind w:left="-545"/>
              <w:rPr>
                <w:rFonts w:ascii="Gill Sans MT" w:hAnsi="Gill Sans MT"/>
                <w:color w:val="ED7D31" w:themeColor="accent2"/>
                <w:sz w:val="16"/>
                <w:szCs w:val="18"/>
              </w:rPr>
            </w:pPr>
            <w:sdt>
              <w:sdtPr>
                <w:rPr>
                  <w:rFonts w:ascii="Gill Sans MT" w:eastAsia="Montserrat" w:hAnsi="Gill Sans MT" w:cs="Montserrat"/>
                  <w:color w:val="ED7D31" w:themeColor="accent2"/>
                  <w:sz w:val="16"/>
                  <w:szCs w:val="18"/>
                </w:rPr>
                <w:alias w:val="Enter address:"/>
                <w:tag w:val="Enter address:"/>
                <w:id w:val="-989020281"/>
                <w:placeholder>
                  <w:docPart w:val="60E4EFA3F01A46AEA675ED2FA0C40A13"/>
                </w:placeholder>
                <w:dataBinding w:prefixMappings="xmlns:ns0='http://schemas.microsoft.com/office/2006/coverPageProps' " w:xpath="/ns0:CoverPageProperties[1]/ns0:CompanyAddress[1]" w:storeItemID="{55AF091B-3C7A-41E3-B477-F2FDAA23CFDA}"/>
                <w:text w:multiLine="1"/>
              </w:sdtPr>
              <w:sdtEndPr/>
              <w:sdtContent>
                <w:r w:rsidR="002E306A" w:rsidRPr="003E57AA">
                  <w:rPr>
                    <w:rFonts w:ascii="Gill Sans MT" w:eastAsia="Montserrat" w:hAnsi="Gill Sans MT" w:cs="Montserrat"/>
                    <w:color w:val="ED7D31" w:themeColor="accent2"/>
                    <w:sz w:val="16"/>
                    <w:szCs w:val="18"/>
                  </w:rPr>
                  <w:t>No</w:t>
                </w:r>
                <w:r w:rsidR="008127F4" w:rsidRPr="003E57AA">
                  <w:rPr>
                    <w:rFonts w:ascii="Gill Sans MT" w:eastAsia="Montserrat" w:hAnsi="Gill Sans MT" w:cs="Montserrat"/>
                    <w:color w:val="ED7D31" w:themeColor="accent2"/>
                    <w:sz w:val="16"/>
                    <w:szCs w:val="18"/>
                  </w:rPr>
                  <w:t>. 1</w:t>
                </w:r>
                <w:r w:rsidR="002E306A" w:rsidRPr="003E57AA">
                  <w:rPr>
                    <w:rFonts w:ascii="Gill Sans MT" w:eastAsia="Montserrat" w:hAnsi="Gill Sans MT" w:cs="Montserrat"/>
                    <w:color w:val="ED7D31" w:themeColor="accent2"/>
                    <w:sz w:val="16"/>
                    <w:szCs w:val="18"/>
                  </w:rPr>
                  <w:t xml:space="preserve">, Johnson </w:t>
                </w:r>
                <w:proofErr w:type="spellStart"/>
                <w:r w:rsidR="002E306A" w:rsidRPr="003E57AA">
                  <w:rPr>
                    <w:rFonts w:ascii="Gill Sans MT" w:eastAsia="Montserrat" w:hAnsi="Gill Sans MT" w:cs="Montserrat"/>
                    <w:color w:val="ED7D31" w:themeColor="accent2"/>
                    <w:sz w:val="16"/>
                    <w:szCs w:val="18"/>
                  </w:rPr>
                  <w:t>Omonire</w:t>
                </w:r>
                <w:proofErr w:type="spellEnd"/>
                <w:r w:rsidR="00042252" w:rsidRPr="003E57AA">
                  <w:rPr>
                    <w:rFonts w:ascii="Gill Sans MT" w:eastAsia="Montserrat" w:hAnsi="Gill Sans MT" w:cs="Montserrat"/>
                    <w:color w:val="ED7D31" w:themeColor="accent2"/>
                    <w:sz w:val="16"/>
                    <w:szCs w:val="18"/>
                  </w:rPr>
                  <w:t xml:space="preserve"> Street</w:t>
                </w:r>
                <w:r w:rsidR="00042252" w:rsidRPr="003E57AA">
                  <w:rPr>
                    <w:rFonts w:ascii="Gill Sans MT" w:eastAsia="Montserrat" w:hAnsi="Gill Sans MT" w:cs="Montserrat"/>
                    <w:color w:val="ED7D31" w:themeColor="accent2"/>
                    <w:sz w:val="16"/>
                    <w:szCs w:val="18"/>
                  </w:rPr>
                  <w:br/>
                </w:r>
                <w:proofErr w:type="spellStart"/>
                <w:r w:rsidR="00042252" w:rsidRPr="003E57AA">
                  <w:rPr>
                    <w:rFonts w:ascii="Gill Sans MT" w:eastAsia="Montserrat" w:hAnsi="Gill Sans MT" w:cs="Montserrat"/>
                    <w:color w:val="ED7D31" w:themeColor="accent2"/>
                    <w:sz w:val="16"/>
                    <w:szCs w:val="18"/>
                  </w:rPr>
                  <w:t>Yaba</w:t>
                </w:r>
                <w:proofErr w:type="spellEnd"/>
                <w:r w:rsidR="00042252" w:rsidRPr="003E57AA">
                  <w:rPr>
                    <w:rFonts w:ascii="Gill Sans MT" w:eastAsia="Montserrat" w:hAnsi="Gill Sans MT" w:cs="Montserrat"/>
                    <w:color w:val="ED7D31" w:themeColor="accent2"/>
                    <w:sz w:val="16"/>
                    <w:szCs w:val="18"/>
                  </w:rPr>
                  <w:t>, Lagos State</w:t>
                </w:r>
              </w:sdtContent>
            </w:sdt>
            <w:r w:rsidR="002E306A" w:rsidRPr="003E57AA">
              <w:rPr>
                <w:rFonts w:ascii="Gill Sans MT" w:hAnsi="Gill Sans MT"/>
                <w:color w:val="ED7D31" w:themeColor="accent2"/>
                <w:sz w:val="16"/>
                <w:szCs w:val="18"/>
              </w:rPr>
              <w:t xml:space="preserve">  </w:t>
            </w:r>
            <w:r w:rsidR="002E306A" w:rsidRPr="003E57AA">
              <w:rPr>
                <w:rFonts w:ascii="Gill Sans MT" w:hAnsi="Gill Sans MT"/>
                <w:noProof/>
                <w:color w:val="ED7D31" w:themeColor="accent2"/>
                <w:sz w:val="16"/>
                <w:szCs w:val="18"/>
              </w:rPr>
              <mc:AlternateContent>
                <mc:Choice Requires="wps">
                  <w:drawing>
                    <wp:inline distT="0" distB="0" distL="0" distR="0" wp14:anchorId="2C1CCCBC" wp14:editId="67E7116D">
                      <wp:extent cx="118872" cy="118872"/>
                      <wp:effectExtent l="0" t="0" r="0" b="0"/>
                      <wp:docPr id="54" name="Address icon" descr="Address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 cy="118872"/>
                              </a:xfrm>
                              <a:custGeom>
                                <a:avLst/>
                                <a:gdLst>
                                  <a:gd name="T0" fmla="*/ 1493 w 2846"/>
                                  <a:gd name="T1" fmla="*/ 23 h 2833"/>
                                  <a:gd name="T2" fmla="*/ 1607 w 2846"/>
                                  <a:gd name="T3" fmla="*/ 115 h 2833"/>
                                  <a:gd name="T4" fmla="*/ 1757 w 2846"/>
                                  <a:gd name="T5" fmla="*/ 256 h 2833"/>
                                  <a:gd name="T6" fmla="*/ 1931 w 2846"/>
                                  <a:gd name="T7" fmla="*/ 422 h 2833"/>
                                  <a:gd name="T8" fmla="*/ 2118 w 2846"/>
                                  <a:gd name="T9" fmla="*/ 603 h 2833"/>
                                  <a:gd name="T10" fmla="*/ 2306 w 2846"/>
                                  <a:gd name="T11" fmla="*/ 787 h 2833"/>
                                  <a:gd name="T12" fmla="*/ 2482 w 2846"/>
                                  <a:gd name="T13" fmla="*/ 960 h 2833"/>
                                  <a:gd name="T14" fmla="*/ 2637 w 2846"/>
                                  <a:gd name="T15" fmla="*/ 1113 h 2833"/>
                                  <a:gd name="T16" fmla="*/ 2757 w 2846"/>
                                  <a:gd name="T17" fmla="*/ 1234 h 2833"/>
                                  <a:gd name="T18" fmla="*/ 2829 w 2846"/>
                                  <a:gd name="T19" fmla="*/ 1310 h 2833"/>
                                  <a:gd name="T20" fmla="*/ 2757 w 2846"/>
                                  <a:gd name="T21" fmla="*/ 1334 h 2833"/>
                                  <a:gd name="T22" fmla="*/ 2584 w 2846"/>
                                  <a:gd name="T23" fmla="*/ 1340 h 2833"/>
                                  <a:gd name="T24" fmla="*/ 2467 w 2846"/>
                                  <a:gd name="T25" fmla="*/ 1345 h 2833"/>
                                  <a:gd name="T26" fmla="*/ 2467 w 2846"/>
                                  <a:gd name="T27" fmla="*/ 2566 h 2833"/>
                                  <a:gd name="T28" fmla="*/ 2448 w 2846"/>
                                  <a:gd name="T29" fmla="*/ 2716 h 2833"/>
                                  <a:gd name="T30" fmla="*/ 2383 w 2846"/>
                                  <a:gd name="T31" fmla="*/ 2796 h 2833"/>
                                  <a:gd name="T32" fmla="*/ 2256 w 2846"/>
                                  <a:gd name="T33" fmla="*/ 2830 h 2833"/>
                                  <a:gd name="T34" fmla="*/ 2157 w 2846"/>
                                  <a:gd name="T35" fmla="*/ 2833 h 2833"/>
                                  <a:gd name="T36" fmla="*/ 2039 w 2846"/>
                                  <a:gd name="T37" fmla="*/ 2830 h 2833"/>
                                  <a:gd name="T38" fmla="*/ 1925 w 2846"/>
                                  <a:gd name="T39" fmla="*/ 2822 h 2833"/>
                                  <a:gd name="T40" fmla="*/ 1858 w 2846"/>
                                  <a:gd name="T41" fmla="*/ 2769 h 2833"/>
                                  <a:gd name="T42" fmla="*/ 1831 w 2846"/>
                                  <a:gd name="T43" fmla="*/ 2639 h 2833"/>
                                  <a:gd name="T44" fmla="*/ 1825 w 2846"/>
                                  <a:gd name="T45" fmla="*/ 2460 h 2833"/>
                                  <a:gd name="T46" fmla="*/ 1822 w 2846"/>
                                  <a:gd name="T47" fmla="*/ 2273 h 2833"/>
                                  <a:gd name="T48" fmla="*/ 1821 w 2846"/>
                                  <a:gd name="T49" fmla="*/ 2076 h 2833"/>
                                  <a:gd name="T50" fmla="*/ 1821 w 2846"/>
                                  <a:gd name="T51" fmla="*/ 1908 h 2833"/>
                                  <a:gd name="T52" fmla="*/ 1822 w 2846"/>
                                  <a:gd name="T53" fmla="*/ 1807 h 2833"/>
                                  <a:gd name="T54" fmla="*/ 1811 w 2846"/>
                                  <a:gd name="T55" fmla="*/ 1707 h 2833"/>
                                  <a:gd name="T56" fmla="*/ 1750 w 2846"/>
                                  <a:gd name="T57" fmla="*/ 1631 h 2833"/>
                                  <a:gd name="T58" fmla="*/ 1651 w 2846"/>
                                  <a:gd name="T59" fmla="*/ 1592 h 2833"/>
                                  <a:gd name="T60" fmla="*/ 1529 w 2846"/>
                                  <a:gd name="T61" fmla="*/ 1579 h 2833"/>
                                  <a:gd name="T62" fmla="*/ 1398 w 2846"/>
                                  <a:gd name="T63" fmla="*/ 1577 h 2833"/>
                                  <a:gd name="T64" fmla="*/ 1253 w 2846"/>
                                  <a:gd name="T65" fmla="*/ 1586 h 2833"/>
                                  <a:gd name="T66" fmla="*/ 1129 w 2846"/>
                                  <a:gd name="T67" fmla="*/ 1617 h 2833"/>
                                  <a:gd name="T68" fmla="*/ 1041 w 2846"/>
                                  <a:gd name="T69" fmla="*/ 1678 h 2833"/>
                                  <a:gd name="T70" fmla="*/ 1010 w 2846"/>
                                  <a:gd name="T71" fmla="*/ 1778 h 2833"/>
                                  <a:gd name="T72" fmla="*/ 1011 w 2846"/>
                                  <a:gd name="T73" fmla="*/ 2427 h 2833"/>
                                  <a:gd name="T74" fmla="*/ 1009 w 2846"/>
                                  <a:gd name="T75" fmla="*/ 2697 h 2833"/>
                                  <a:gd name="T76" fmla="*/ 959 w 2846"/>
                                  <a:gd name="T77" fmla="*/ 2783 h 2833"/>
                                  <a:gd name="T78" fmla="*/ 845 w 2846"/>
                                  <a:gd name="T79" fmla="*/ 2822 h 2833"/>
                                  <a:gd name="T80" fmla="*/ 562 w 2846"/>
                                  <a:gd name="T81" fmla="*/ 2828 h 2833"/>
                                  <a:gd name="T82" fmla="*/ 444 w 2846"/>
                                  <a:gd name="T83" fmla="*/ 2793 h 2833"/>
                                  <a:gd name="T84" fmla="*/ 380 w 2846"/>
                                  <a:gd name="T85" fmla="*/ 2703 h 2833"/>
                                  <a:gd name="T86" fmla="*/ 372 w 2846"/>
                                  <a:gd name="T87" fmla="*/ 2285 h 2833"/>
                                  <a:gd name="T88" fmla="*/ 370 w 2846"/>
                                  <a:gd name="T89" fmla="*/ 1351 h 2833"/>
                                  <a:gd name="T90" fmla="*/ 308 w 2846"/>
                                  <a:gd name="T91" fmla="*/ 1352 h 2833"/>
                                  <a:gd name="T92" fmla="*/ 191 w 2846"/>
                                  <a:gd name="T93" fmla="*/ 1353 h 2833"/>
                                  <a:gd name="T94" fmla="*/ 73 w 2846"/>
                                  <a:gd name="T95" fmla="*/ 1352 h 2833"/>
                                  <a:gd name="T96" fmla="*/ 4 w 2846"/>
                                  <a:gd name="T97" fmla="*/ 1352 h 2833"/>
                                  <a:gd name="T98" fmla="*/ 26 w 2846"/>
                                  <a:gd name="T99" fmla="*/ 1319 h 2833"/>
                                  <a:gd name="T100" fmla="*/ 109 w 2846"/>
                                  <a:gd name="T101" fmla="*/ 1230 h 2833"/>
                                  <a:gd name="T102" fmla="*/ 236 w 2846"/>
                                  <a:gd name="T103" fmla="*/ 1097 h 2833"/>
                                  <a:gd name="T104" fmla="*/ 394 w 2846"/>
                                  <a:gd name="T105" fmla="*/ 934 h 2833"/>
                                  <a:gd name="T106" fmla="*/ 574 w 2846"/>
                                  <a:gd name="T107" fmla="*/ 753 h 2833"/>
                                  <a:gd name="T108" fmla="*/ 762 w 2846"/>
                                  <a:gd name="T109" fmla="*/ 566 h 2833"/>
                                  <a:gd name="T110" fmla="*/ 946 w 2846"/>
                                  <a:gd name="T111" fmla="*/ 383 h 2833"/>
                                  <a:gd name="T112" fmla="*/ 1116 w 2846"/>
                                  <a:gd name="T113" fmla="*/ 218 h 2833"/>
                                  <a:gd name="T114" fmla="*/ 1257 w 2846"/>
                                  <a:gd name="T115" fmla="*/ 81 h 2833"/>
                                  <a:gd name="T116" fmla="*/ 1367 w 2846"/>
                                  <a:gd name="T117" fmla="*/ 7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846" h="2833">
                                    <a:moveTo>
                                      <a:pt x="1418" y="0"/>
                                    </a:moveTo>
                                    <a:lnTo>
                                      <a:pt x="1443" y="3"/>
                                    </a:lnTo>
                                    <a:lnTo>
                                      <a:pt x="1468" y="11"/>
                                    </a:lnTo>
                                    <a:lnTo>
                                      <a:pt x="1493" y="23"/>
                                    </a:lnTo>
                                    <a:lnTo>
                                      <a:pt x="1520" y="39"/>
                                    </a:lnTo>
                                    <a:lnTo>
                                      <a:pt x="1547" y="60"/>
                                    </a:lnTo>
                                    <a:lnTo>
                                      <a:pt x="1575" y="85"/>
                                    </a:lnTo>
                                    <a:lnTo>
                                      <a:pt x="1607" y="115"/>
                                    </a:lnTo>
                                    <a:lnTo>
                                      <a:pt x="1642" y="147"/>
                                    </a:lnTo>
                                    <a:lnTo>
                                      <a:pt x="1678" y="181"/>
                                    </a:lnTo>
                                    <a:lnTo>
                                      <a:pt x="1717" y="218"/>
                                    </a:lnTo>
                                    <a:lnTo>
                                      <a:pt x="1757" y="256"/>
                                    </a:lnTo>
                                    <a:lnTo>
                                      <a:pt x="1799" y="295"/>
                                    </a:lnTo>
                                    <a:lnTo>
                                      <a:pt x="1842" y="337"/>
                                    </a:lnTo>
                                    <a:lnTo>
                                      <a:pt x="1886" y="379"/>
                                    </a:lnTo>
                                    <a:lnTo>
                                      <a:pt x="1931" y="422"/>
                                    </a:lnTo>
                                    <a:lnTo>
                                      <a:pt x="1977" y="467"/>
                                    </a:lnTo>
                                    <a:lnTo>
                                      <a:pt x="2024" y="512"/>
                                    </a:lnTo>
                                    <a:lnTo>
                                      <a:pt x="2071" y="558"/>
                                    </a:lnTo>
                                    <a:lnTo>
                                      <a:pt x="2118" y="603"/>
                                    </a:lnTo>
                                    <a:lnTo>
                                      <a:pt x="2165" y="649"/>
                                    </a:lnTo>
                                    <a:lnTo>
                                      <a:pt x="2213" y="695"/>
                                    </a:lnTo>
                                    <a:lnTo>
                                      <a:pt x="2259" y="741"/>
                                    </a:lnTo>
                                    <a:lnTo>
                                      <a:pt x="2306" y="787"/>
                                    </a:lnTo>
                                    <a:lnTo>
                                      <a:pt x="2351" y="831"/>
                                    </a:lnTo>
                                    <a:lnTo>
                                      <a:pt x="2397" y="875"/>
                                    </a:lnTo>
                                    <a:lnTo>
                                      <a:pt x="2440" y="918"/>
                                    </a:lnTo>
                                    <a:lnTo>
                                      <a:pt x="2482" y="960"/>
                                    </a:lnTo>
                                    <a:lnTo>
                                      <a:pt x="2524" y="1001"/>
                                    </a:lnTo>
                                    <a:lnTo>
                                      <a:pt x="2563" y="1040"/>
                                    </a:lnTo>
                                    <a:lnTo>
                                      <a:pt x="2601" y="1077"/>
                                    </a:lnTo>
                                    <a:lnTo>
                                      <a:pt x="2637" y="1113"/>
                                    </a:lnTo>
                                    <a:lnTo>
                                      <a:pt x="2671" y="1147"/>
                                    </a:lnTo>
                                    <a:lnTo>
                                      <a:pt x="2702" y="1178"/>
                                    </a:lnTo>
                                    <a:lnTo>
                                      <a:pt x="2731" y="1207"/>
                                    </a:lnTo>
                                    <a:lnTo>
                                      <a:pt x="2757" y="1234"/>
                                    </a:lnTo>
                                    <a:lnTo>
                                      <a:pt x="2780" y="1257"/>
                                    </a:lnTo>
                                    <a:lnTo>
                                      <a:pt x="2800" y="1278"/>
                                    </a:lnTo>
                                    <a:lnTo>
                                      <a:pt x="2816" y="1296"/>
                                    </a:lnTo>
                                    <a:lnTo>
                                      <a:pt x="2829" y="1310"/>
                                    </a:lnTo>
                                    <a:lnTo>
                                      <a:pt x="2839" y="1321"/>
                                    </a:lnTo>
                                    <a:lnTo>
                                      <a:pt x="2846" y="1329"/>
                                    </a:lnTo>
                                    <a:lnTo>
                                      <a:pt x="2801" y="1332"/>
                                    </a:lnTo>
                                    <a:lnTo>
                                      <a:pt x="2757" y="1334"/>
                                    </a:lnTo>
                                    <a:lnTo>
                                      <a:pt x="2711" y="1336"/>
                                    </a:lnTo>
                                    <a:lnTo>
                                      <a:pt x="2667" y="1338"/>
                                    </a:lnTo>
                                    <a:lnTo>
                                      <a:pt x="2625" y="1339"/>
                                    </a:lnTo>
                                    <a:lnTo>
                                      <a:pt x="2584" y="1340"/>
                                    </a:lnTo>
                                    <a:lnTo>
                                      <a:pt x="2548" y="1341"/>
                                    </a:lnTo>
                                    <a:lnTo>
                                      <a:pt x="2515" y="1342"/>
                                    </a:lnTo>
                                    <a:lnTo>
                                      <a:pt x="2488" y="1343"/>
                                    </a:lnTo>
                                    <a:lnTo>
                                      <a:pt x="2467" y="1345"/>
                                    </a:lnTo>
                                    <a:lnTo>
                                      <a:pt x="2467" y="1478"/>
                                    </a:lnTo>
                                    <a:lnTo>
                                      <a:pt x="2467" y="1613"/>
                                    </a:lnTo>
                                    <a:lnTo>
                                      <a:pt x="2467" y="2513"/>
                                    </a:lnTo>
                                    <a:lnTo>
                                      <a:pt x="2467" y="2566"/>
                                    </a:lnTo>
                                    <a:lnTo>
                                      <a:pt x="2465" y="2611"/>
                                    </a:lnTo>
                                    <a:lnTo>
                                      <a:pt x="2462" y="2651"/>
                                    </a:lnTo>
                                    <a:lnTo>
                                      <a:pt x="2456" y="2686"/>
                                    </a:lnTo>
                                    <a:lnTo>
                                      <a:pt x="2448" y="2716"/>
                                    </a:lnTo>
                                    <a:lnTo>
                                      <a:pt x="2437" y="2741"/>
                                    </a:lnTo>
                                    <a:lnTo>
                                      <a:pt x="2422" y="2763"/>
                                    </a:lnTo>
                                    <a:lnTo>
                                      <a:pt x="2405" y="2781"/>
                                    </a:lnTo>
                                    <a:lnTo>
                                      <a:pt x="2383" y="2796"/>
                                    </a:lnTo>
                                    <a:lnTo>
                                      <a:pt x="2358" y="2808"/>
                                    </a:lnTo>
                                    <a:lnTo>
                                      <a:pt x="2328" y="2817"/>
                                    </a:lnTo>
                                    <a:lnTo>
                                      <a:pt x="2295" y="2824"/>
                                    </a:lnTo>
                                    <a:lnTo>
                                      <a:pt x="2256" y="2830"/>
                                    </a:lnTo>
                                    <a:lnTo>
                                      <a:pt x="2238" y="2832"/>
                                    </a:lnTo>
                                    <a:lnTo>
                                      <a:pt x="2215" y="2833"/>
                                    </a:lnTo>
                                    <a:lnTo>
                                      <a:pt x="2188" y="2833"/>
                                    </a:lnTo>
                                    <a:lnTo>
                                      <a:pt x="2157" y="2833"/>
                                    </a:lnTo>
                                    <a:lnTo>
                                      <a:pt x="2126" y="2832"/>
                                    </a:lnTo>
                                    <a:lnTo>
                                      <a:pt x="2095" y="2831"/>
                                    </a:lnTo>
                                    <a:lnTo>
                                      <a:pt x="2066" y="2831"/>
                                    </a:lnTo>
                                    <a:lnTo>
                                      <a:pt x="2039" y="2830"/>
                                    </a:lnTo>
                                    <a:lnTo>
                                      <a:pt x="2018" y="2830"/>
                                    </a:lnTo>
                                    <a:lnTo>
                                      <a:pt x="1983" y="2829"/>
                                    </a:lnTo>
                                    <a:lnTo>
                                      <a:pt x="1951" y="2827"/>
                                    </a:lnTo>
                                    <a:lnTo>
                                      <a:pt x="1925" y="2822"/>
                                    </a:lnTo>
                                    <a:lnTo>
                                      <a:pt x="1903" y="2814"/>
                                    </a:lnTo>
                                    <a:lnTo>
                                      <a:pt x="1885" y="2803"/>
                                    </a:lnTo>
                                    <a:lnTo>
                                      <a:pt x="1870" y="2788"/>
                                    </a:lnTo>
                                    <a:lnTo>
                                      <a:pt x="1858" y="2769"/>
                                    </a:lnTo>
                                    <a:lnTo>
                                      <a:pt x="1848" y="2744"/>
                                    </a:lnTo>
                                    <a:lnTo>
                                      <a:pt x="1840" y="2715"/>
                                    </a:lnTo>
                                    <a:lnTo>
                                      <a:pt x="1835" y="2680"/>
                                    </a:lnTo>
                                    <a:lnTo>
                                      <a:pt x="1831" y="2639"/>
                                    </a:lnTo>
                                    <a:lnTo>
                                      <a:pt x="1828" y="2591"/>
                                    </a:lnTo>
                                    <a:lnTo>
                                      <a:pt x="1826" y="2536"/>
                                    </a:lnTo>
                                    <a:lnTo>
                                      <a:pt x="1825" y="2500"/>
                                    </a:lnTo>
                                    <a:lnTo>
                                      <a:pt x="1825" y="2460"/>
                                    </a:lnTo>
                                    <a:lnTo>
                                      <a:pt x="1824" y="2416"/>
                                    </a:lnTo>
                                    <a:lnTo>
                                      <a:pt x="1823" y="2370"/>
                                    </a:lnTo>
                                    <a:lnTo>
                                      <a:pt x="1823" y="2323"/>
                                    </a:lnTo>
                                    <a:lnTo>
                                      <a:pt x="1822" y="2273"/>
                                    </a:lnTo>
                                    <a:lnTo>
                                      <a:pt x="1822" y="2224"/>
                                    </a:lnTo>
                                    <a:lnTo>
                                      <a:pt x="1821" y="2173"/>
                                    </a:lnTo>
                                    <a:lnTo>
                                      <a:pt x="1821" y="2124"/>
                                    </a:lnTo>
                                    <a:lnTo>
                                      <a:pt x="1821" y="2076"/>
                                    </a:lnTo>
                                    <a:lnTo>
                                      <a:pt x="1821" y="2030"/>
                                    </a:lnTo>
                                    <a:lnTo>
                                      <a:pt x="1821" y="1985"/>
                                    </a:lnTo>
                                    <a:lnTo>
                                      <a:pt x="1821" y="1945"/>
                                    </a:lnTo>
                                    <a:lnTo>
                                      <a:pt x="1821" y="1908"/>
                                    </a:lnTo>
                                    <a:lnTo>
                                      <a:pt x="1821" y="1874"/>
                                    </a:lnTo>
                                    <a:lnTo>
                                      <a:pt x="1821" y="1846"/>
                                    </a:lnTo>
                                    <a:lnTo>
                                      <a:pt x="1821" y="1823"/>
                                    </a:lnTo>
                                    <a:lnTo>
                                      <a:pt x="1822" y="1807"/>
                                    </a:lnTo>
                                    <a:lnTo>
                                      <a:pt x="1822" y="1797"/>
                                    </a:lnTo>
                                    <a:lnTo>
                                      <a:pt x="1822" y="1763"/>
                                    </a:lnTo>
                                    <a:lnTo>
                                      <a:pt x="1818" y="1733"/>
                                    </a:lnTo>
                                    <a:lnTo>
                                      <a:pt x="1811" y="1707"/>
                                    </a:lnTo>
                                    <a:lnTo>
                                      <a:pt x="1800" y="1684"/>
                                    </a:lnTo>
                                    <a:lnTo>
                                      <a:pt x="1786" y="1664"/>
                                    </a:lnTo>
                                    <a:lnTo>
                                      <a:pt x="1769" y="1646"/>
                                    </a:lnTo>
                                    <a:lnTo>
                                      <a:pt x="1750" y="1631"/>
                                    </a:lnTo>
                                    <a:lnTo>
                                      <a:pt x="1728" y="1618"/>
                                    </a:lnTo>
                                    <a:lnTo>
                                      <a:pt x="1704" y="1608"/>
                                    </a:lnTo>
                                    <a:lnTo>
                                      <a:pt x="1678" y="1599"/>
                                    </a:lnTo>
                                    <a:lnTo>
                                      <a:pt x="1651" y="1592"/>
                                    </a:lnTo>
                                    <a:lnTo>
                                      <a:pt x="1622" y="1587"/>
                                    </a:lnTo>
                                    <a:lnTo>
                                      <a:pt x="1591" y="1583"/>
                                    </a:lnTo>
                                    <a:lnTo>
                                      <a:pt x="1561" y="1581"/>
                                    </a:lnTo>
                                    <a:lnTo>
                                      <a:pt x="1529" y="1579"/>
                                    </a:lnTo>
                                    <a:lnTo>
                                      <a:pt x="1496" y="1578"/>
                                    </a:lnTo>
                                    <a:lnTo>
                                      <a:pt x="1463" y="1577"/>
                                    </a:lnTo>
                                    <a:lnTo>
                                      <a:pt x="1431" y="1577"/>
                                    </a:lnTo>
                                    <a:lnTo>
                                      <a:pt x="1398" y="1577"/>
                                    </a:lnTo>
                                    <a:lnTo>
                                      <a:pt x="1361" y="1578"/>
                                    </a:lnTo>
                                    <a:lnTo>
                                      <a:pt x="1324" y="1579"/>
                                    </a:lnTo>
                                    <a:lnTo>
                                      <a:pt x="1289" y="1582"/>
                                    </a:lnTo>
                                    <a:lnTo>
                                      <a:pt x="1253" y="1586"/>
                                    </a:lnTo>
                                    <a:lnTo>
                                      <a:pt x="1220" y="1591"/>
                                    </a:lnTo>
                                    <a:lnTo>
                                      <a:pt x="1188" y="1598"/>
                                    </a:lnTo>
                                    <a:lnTo>
                                      <a:pt x="1157" y="1606"/>
                                    </a:lnTo>
                                    <a:lnTo>
                                      <a:pt x="1129" y="1617"/>
                                    </a:lnTo>
                                    <a:lnTo>
                                      <a:pt x="1103" y="1629"/>
                                    </a:lnTo>
                                    <a:lnTo>
                                      <a:pt x="1080" y="1643"/>
                                    </a:lnTo>
                                    <a:lnTo>
                                      <a:pt x="1058" y="1660"/>
                                    </a:lnTo>
                                    <a:lnTo>
                                      <a:pt x="1041" y="1678"/>
                                    </a:lnTo>
                                    <a:lnTo>
                                      <a:pt x="1028" y="1699"/>
                                    </a:lnTo>
                                    <a:lnTo>
                                      <a:pt x="1018" y="1723"/>
                                    </a:lnTo>
                                    <a:lnTo>
                                      <a:pt x="1012" y="1748"/>
                                    </a:lnTo>
                                    <a:lnTo>
                                      <a:pt x="1010" y="1778"/>
                                    </a:lnTo>
                                    <a:lnTo>
                                      <a:pt x="1012" y="1940"/>
                                    </a:lnTo>
                                    <a:lnTo>
                                      <a:pt x="1011" y="2103"/>
                                    </a:lnTo>
                                    <a:lnTo>
                                      <a:pt x="1010" y="2265"/>
                                    </a:lnTo>
                                    <a:lnTo>
                                      <a:pt x="1011" y="2427"/>
                                    </a:lnTo>
                                    <a:lnTo>
                                      <a:pt x="1015" y="2590"/>
                                    </a:lnTo>
                                    <a:lnTo>
                                      <a:pt x="1015" y="2630"/>
                                    </a:lnTo>
                                    <a:lnTo>
                                      <a:pt x="1013" y="2666"/>
                                    </a:lnTo>
                                    <a:lnTo>
                                      <a:pt x="1009" y="2697"/>
                                    </a:lnTo>
                                    <a:lnTo>
                                      <a:pt x="1001" y="2723"/>
                                    </a:lnTo>
                                    <a:lnTo>
                                      <a:pt x="990" y="2746"/>
                                    </a:lnTo>
                                    <a:lnTo>
                                      <a:pt x="976" y="2767"/>
                                    </a:lnTo>
                                    <a:lnTo>
                                      <a:pt x="959" y="2783"/>
                                    </a:lnTo>
                                    <a:lnTo>
                                      <a:pt x="936" y="2796"/>
                                    </a:lnTo>
                                    <a:lnTo>
                                      <a:pt x="910" y="2807"/>
                                    </a:lnTo>
                                    <a:lnTo>
                                      <a:pt x="880" y="2815"/>
                                    </a:lnTo>
                                    <a:lnTo>
                                      <a:pt x="845" y="2822"/>
                                    </a:lnTo>
                                    <a:lnTo>
                                      <a:pt x="804" y="2826"/>
                                    </a:lnTo>
                                    <a:lnTo>
                                      <a:pt x="760" y="2829"/>
                                    </a:lnTo>
                                    <a:lnTo>
                                      <a:pt x="600" y="2829"/>
                                    </a:lnTo>
                                    <a:lnTo>
                                      <a:pt x="562" y="2828"/>
                                    </a:lnTo>
                                    <a:lnTo>
                                      <a:pt x="528" y="2824"/>
                                    </a:lnTo>
                                    <a:lnTo>
                                      <a:pt x="496" y="2817"/>
                                    </a:lnTo>
                                    <a:lnTo>
                                      <a:pt x="468" y="2806"/>
                                    </a:lnTo>
                                    <a:lnTo>
                                      <a:pt x="444" y="2793"/>
                                    </a:lnTo>
                                    <a:lnTo>
                                      <a:pt x="423" y="2776"/>
                                    </a:lnTo>
                                    <a:lnTo>
                                      <a:pt x="406" y="2755"/>
                                    </a:lnTo>
                                    <a:lnTo>
                                      <a:pt x="391" y="2731"/>
                                    </a:lnTo>
                                    <a:lnTo>
                                      <a:pt x="380" y="2703"/>
                                    </a:lnTo>
                                    <a:lnTo>
                                      <a:pt x="373" y="2672"/>
                                    </a:lnTo>
                                    <a:lnTo>
                                      <a:pt x="369" y="2636"/>
                                    </a:lnTo>
                                    <a:lnTo>
                                      <a:pt x="368" y="2596"/>
                                    </a:lnTo>
                                    <a:lnTo>
                                      <a:pt x="372" y="2285"/>
                                    </a:lnTo>
                                    <a:lnTo>
                                      <a:pt x="372" y="1973"/>
                                    </a:lnTo>
                                    <a:lnTo>
                                      <a:pt x="371" y="1662"/>
                                    </a:lnTo>
                                    <a:lnTo>
                                      <a:pt x="371" y="1350"/>
                                    </a:lnTo>
                                    <a:lnTo>
                                      <a:pt x="370" y="1351"/>
                                    </a:lnTo>
                                    <a:lnTo>
                                      <a:pt x="362" y="1351"/>
                                    </a:lnTo>
                                    <a:lnTo>
                                      <a:pt x="348" y="1352"/>
                                    </a:lnTo>
                                    <a:lnTo>
                                      <a:pt x="330" y="1352"/>
                                    </a:lnTo>
                                    <a:lnTo>
                                      <a:pt x="308" y="1352"/>
                                    </a:lnTo>
                                    <a:lnTo>
                                      <a:pt x="281" y="1353"/>
                                    </a:lnTo>
                                    <a:lnTo>
                                      <a:pt x="252" y="1353"/>
                                    </a:lnTo>
                                    <a:lnTo>
                                      <a:pt x="222" y="1353"/>
                                    </a:lnTo>
                                    <a:lnTo>
                                      <a:pt x="191" y="1353"/>
                                    </a:lnTo>
                                    <a:lnTo>
                                      <a:pt x="159" y="1353"/>
                                    </a:lnTo>
                                    <a:lnTo>
                                      <a:pt x="129" y="1352"/>
                                    </a:lnTo>
                                    <a:lnTo>
                                      <a:pt x="100" y="1352"/>
                                    </a:lnTo>
                                    <a:lnTo>
                                      <a:pt x="73" y="1352"/>
                                    </a:lnTo>
                                    <a:lnTo>
                                      <a:pt x="48" y="1352"/>
                                    </a:lnTo>
                                    <a:lnTo>
                                      <a:pt x="29" y="1352"/>
                                    </a:lnTo>
                                    <a:lnTo>
                                      <a:pt x="13" y="1352"/>
                                    </a:lnTo>
                                    <a:lnTo>
                                      <a:pt x="4" y="1352"/>
                                    </a:lnTo>
                                    <a:lnTo>
                                      <a:pt x="0" y="1352"/>
                                    </a:lnTo>
                                    <a:lnTo>
                                      <a:pt x="5" y="1345"/>
                                    </a:lnTo>
                                    <a:lnTo>
                                      <a:pt x="14" y="1334"/>
                                    </a:lnTo>
                                    <a:lnTo>
                                      <a:pt x="26" y="1319"/>
                                    </a:lnTo>
                                    <a:lnTo>
                                      <a:pt x="42" y="1301"/>
                                    </a:lnTo>
                                    <a:lnTo>
                                      <a:pt x="61" y="1280"/>
                                    </a:lnTo>
                                    <a:lnTo>
                                      <a:pt x="84" y="1256"/>
                                    </a:lnTo>
                                    <a:lnTo>
                                      <a:pt x="109" y="1230"/>
                                    </a:lnTo>
                                    <a:lnTo>
                                      <a:pt x="137" y="1199"/>
                                    </a:lnTo>
                                    <a:lnTo>
                                      <a:pt x="167" y="1168"/>
                                    </a:lnTo>
                                    <a:lnTo>
                                      <a:pt x="201" y="1134"/>
                                    </a:lnTo>
                                    <a:lnTo>
                                      <a:pt x="236" y="1097"/>
                                    </a:lnTo>
                                    <a:lnTo>
                                      <a:pt x="272" y="1059"/>
                                    </a:lnTo>
                                    <a:lnTo>
                                      <a:pt x="312" y="1019"/>
                                    </a:lnTo>
                                    <a:lnTo>
                                      <a:pt x="352" y="977"/>
                                    </a:lnTo>
                                    <a:lnTo>
                                      <a:pt x="394" y="934"/>
                                    </a:lnTo>
                                    <a:lnTo>
                                      <a:pt x="438" y="891"/>
                                    </a:lnTo>
                                    <a:lnTo>
                                      <a:pt x="482" y="845"/>
                                    </a:lnTo>
                                    <a:lnTo>
                                      <a:pt x="528" y="800"/>
                                    </a:lnTo>
                                    <a:lnTo>
                                      <a:pt x="574" y="753"/>
                                    </a:lnTo>
                                    <a:lnTo>
                                      <a:pt x="621" y="706"/>
                                    </a:lnTo>
                                    <a:lnTo>
                                      <a:pt x="668" y="660"/>
                                    </a:lnTo>
                                    <a:lnTo>
                                      <a:pt x="714" y="612"/>
                                    </a:lnTo>
                                    <a:lnTo>
                                      <a:pt x="762" y="566"/>
                                    </a:lnTo>
                                    <a:lnTo>
                                      <a:pt x="809" y="518"/>
                                    </a:lnTo>
                                    <a:lnTo>
                                      <a:pt x="856" y="473"/>
                                    </a:lnTo>
                                    <a:lnTo>
                                      <a:pt x="901" y="427"/>
                                    </a:lnTo>
                                    <a:lnTo>
                                      <a:pt x="946" y="383"/>
                                    </a:lnTo>
                                    <a:lnTo>
                                      <a:pt x="991" y="340"/>
                                    </a:lnTo>
                                    <a:lnTo>
                                      <a:pt x="1033" y="297"/>
                                    </a:lnTo>
                                    <a:lnTo>
                                      <a:pt x="1076" y="257"/>
                                    </a:lnTo>
                                    <a:lnTo>
                                      <a:pt x="1116" y="218"/>
                                    </a:lnTo>
                                    <a:lnTo>
                                      <a:pt x="1154" y="180"/>
                                    </a:lnTo>
                                    <a:lnTo>
                                      <a:pt x="1191" y="145"/>
                                    </a:lnTo>
                                    <a:lnTo>
                                      <a:pt x="1225" y="112"/>
                                    </a:lnTo>
                                    <a:lnTo>
                                      <a:pt x="1257" y="81"/>
                                    </a:lnTo>
                                    <a:lnTo>
                                      <a:pt x="1287" y="55"/>
                                    </a:lnTo>
                                    <a:lnTo>
                                      <a:pt x="1315" y="34"/>
                                    </a:lnTo>
                                    <a:lnTo>
                                      <a:pt x="1342" y="18"/>
                                    </a:lnTo>
                                    <a:lnTo>
                                      <a:pt x="1367" y="7"/>
                                    </a:lnTo>
                                    <a:lnTo>
                                      <a:pt x="1392" y="1"/>
                                    </a:lnTo>
                                    <a:lnTo>
                                      <a:pt x="1418"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3111EE8F" id="Address icon" o:spid="_x0000_s1026" alt="Address icon"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846,2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" path="m1418,r25,3l1468,11r25,12l1520,39r27,21l1575,85r32,30l1642,147r36,34l1717,218r40,38l1799,295r43,42l1886,379r45,43l1977,467r47,45l2071,558r47,45l2165,649r48,46l2259,741r47,46l2351,831r46,44l2440,918r42,42l2524,1001r39,39l2601,1077r36,36l2671,1147r31,31l2731,1207r26,27l2780,1257r20,21l2816,1296r13,14l2839,1321r7,8l2801,1332r-44,2l2711,1336r-44,2l2625,1339r-41,1l2548,1341r-33,1l2488,1343r-21,2l2467,1478r,135l2467,2513r,53l2465,2611r-3,40l2456,2686r-8,30l2437,2741r-15,22l2405,2781r-22,15l2358,2808r-30,9l2295,2824r-39,6l2238,2832r-23,1l2188,2833r-31,l2126,2832r-31,-1l2066,2831r-27,-1l2018,2830r-35,-1l1951,2827r-26,-5l1903,2814r-18,-11l1870,2788r-12,-19l1848,2744r-8,-29l1835,2680r-4,-41l1828,2591r-2,-55l1825,2500r,-40l1824,2416r-1,-46l1823,2323r-1,-50l1822,2224r-1,-51l1821,2124r,-48l1821,2030r,-45l1821,1945r,-37l1821,1874r,-28l1821,1823r1,-16l1822,1797r,-34l1818,1733r-7,-26l1800,1684r-14,-20l1769,1646r-19,-15l1728,1618r-24,-10l1678,1599r-27,-7l1622,1587r-31,-4l1561,1581r-32,-2l1496,1578r-33,-1l1431,1577r-33,l1361,1578r-37,1l1289,1582r-36,4l1220,1591r-32,7l1157,1606r-28,11l1103,1629r-23,14l1058,1660r-17,18l1028,1699r-10,24l1012,1748r-2,30l1012,1940r-1,163l1010,2265r1,162l1015,2590r,40l1013,2666r-4,31l1001,2723r-11,23l976,2767r-17,16l936,2796r-26,11l880,2815r-35,7l804,2826r-44,3l600,2829r-38,-1l528,2824r-32,-7l468,2806r-24,-13l423,2776r-17,-21l391,2731r-11,-28l373,2672r-4,-36l368,2596r4,-311l372,1973r-1,-311l371,1350r-1,1l362,1351r-14,1l330,1352r-22,l281,1353r-29,l222,1353r-31,l159,1353r-30,-1l100,1352r-27,l48,1352r-19,l13,1352r-9,l,1352r5,-7l14,1334r12,-15l42,1301r19,-21l84,1256r25,-26l137,1199r30,-31l201,1134r35,-37l272,1059r40,-40l352,977r42,-43l438,891r44,-46l528,800r46,-47l621,706r47,-46l714,612r48,-46l809,518r47,-45l901,427r45,-44l991,340r42,-43l1076,257r40,-39l1154,180r37,-35l1225,112r32,-31l1287,55r28,-21l1342,18,1367,7r25,-6l1418,xe" fillcolor="#5b9bd5 [3204]" stroked="f" strokeweight="0">
                      <v:path arrowok="t" o:connecttype="custom" o:connectlocs="62360,965;67121,4825;73387,10742;80654,17707;88465,25302;96317,33022;103668,40281;110142,46701;115155,51778;118162,54967;115155,55974;107929,56226;103042,56436;103042,107669;102248,113963;99533,117319;94229,118746;90094,118872;85165,118746;80404,118410;77605,116187;76477,110732;76227,103221;76101,95375;76060,87108;76060,80059;76101,75821;75642,71625;73094,68436;68959,66800;63863,66254;58392,66171;52335,66548;47156,67849;43481,70408;42186,74604;42228,101836;42144,113165;40056,116774;35294,118410;23474,118662;18545,117194;15872,113417;15538,95878;15454,56688;12865,56730;7978,56772;3049,56730;167,56730;1086,55345;4553,51611;9857,46030;16457,39190;23975,31596;31827,23749;39513,16071;46613,9147;52502,3399;57097,294" o:connectangles="0,0,0,0,0,0,0,0,0,0,0,0,0,0,0,0,0,0,0,0,0,0,0,0,0,0,0,0,0,0,0,0,0,0,0,0,0,0,0,0,0,0,0,0,0,0,0,0,0,0,0,0,0,0,0,0,0,0,0"/>
                      <w10:anchorlock/>
                    </v:shape>
                  </w:pict>
                </mc:Fallback>
              </mc:AlternateContent>
            </w:r>
          </w:p>
          <w:p w14:paraId="49266394" w14:textId="5C50EB4C" w:rsidR="002E306A" w:rsidRPr="003E57AA" w:rsidRDefault="006D72E6" w:rsidP="006B0F71">
            <w:pPr>
              <w:pStyle w:val="ContactInfo"/>
              <w:rPr>
                <w:rFonts w:ascii="Gill Sans MT" w:hAnsi="Gill Sans MT"/>
                <w:color w:val="ED7D31" w:themeColor="accent2"/>
                <w:sz w:val="16"/>
                <w:szCs w:val="18"/>
              </w:rPr>
            </w:pPr>
            <w:sdt>
              <w:sdtPr>
                <w:rPr>
                  <w:rFonts w:ascii="Gill Sans MT" w:eastAsia="Montserrat" w:hAnsi="Gill Sans MT" w:cs="Montserrat"/>
                  <w:color w:val="ED7D31" w:themeColor="accent2"/>
                  <w:sz w:val="16"/>
                  <w:szCs w:val="18"/>
                </w:rPr>
                <w:alias w:val="Enter phone:"/>
                <w:tag w:val="Enter phone:"/>
                <w:id w:val="381135673"/>
                <w:placeholder>
                  <w:docPart w:val="573EB882924E421A8A4BFF086746BE5C"/>
                </w:placeholder>
                <w:dataBinding w:prefixMappings="xmlns:ns0='http://schemas.microsoft.com/office/2006/coverPageProps' " w:xpath="/ns0:CoverPageProperties[1]/ns0:CompanyPhone[1]" w:storeItemID="{55AF091B-3C7A-41E3-B477-F2FDAA23CFDA}"/>
                <w:text w:multiLine="1"/>
              </w:sdtPr>
              <w:sdtEndPr/>
              <w:sdtContent>
                <w:r w:rsidR="00042252" w:rsidRPr="003E57AA">
                  <w:rPr>
                    <w:rFonts w:ascii="Gill Sans MT" w:eastAsia="Montserrat" w:hAnsi="Gill Sans MT" w:cs="Montserrat"/>
                    <w:color w:val="ED7D31" w:themeColor="accent2"/>
                    <w:sz w:val="16"/>
                    <w:szCs w:val="18"/>
                  </w:rPr>
                  <w:t>+2348087878783</w:t>
                </w:r>
              </w:sdtContent>
            </w:sdt>
            <w:r w:rsidR="002E306A" w:rsidRPr="003E57AA">
              <w:rPr>
                <w:rFonts w:ascii="Gill Sans MT" w:hAnsi="Gill Sans MT"/>
                <w:color w:val="ED7D31" w:themeColor="accent2"/>
                <w:sz w:val="16"/>
                <w:szCs w:val="18"/>
              </w:rPr>
              <w:t xml:space="preserve">  </w:t>
            </w:r>
            <w:r w:rsidR="002E306A" w:rsidRPr="003E57AA">
              <w:rPr>
                <w:rFonts w:ascii="Gill Sans MT" w:hAnsi="Gill Sans MT"/>
                <w:noProof/>
                <w:color w:val="ED7D31" w:themeColor="accent2"/>
                <w:sz w:val="16"/>
                <w:szCs w:val="18"/>
              </w:rPr>
              <mc:AlternateContent>
                <mc:Choice Requires="wps">
                  <w:drawing>
                    <wp:inline distT="0" distB="0" distL="0" distR="0" wp14:anchorId="2694673A" wp14:editId="2648F3BD">
                      <wp:extent cx="109728" cy="109728"/>
                      <wp:effectExtent l="0" t="0" r="5080" b="5080"/>
                      <wp:docPr id="55" name="Telephone icon" descr="Phone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 cy="109728"/>
                              </a:xfrm>
                              <a:custGeom>
                                <a:avLst/>
                                <a:gdLst>
                                  <a:gd name="T0" fmla="*/ 477 w 2552"/>
                                  <a:gd name="T1" fmla="*/ 11 h 2616"/>
                                  <a:gd name="T2" fmla="*/ 580 w 2552"/>
                                  <a:gd name="T3" fmla="*/ 77 h 2616"/>
                                  <a:gd name="T4" fmla="*/ 742 w 2552"/>
                                  <a:gd name="T5" fmla="*/ 241 h 2616"/>
                                  <a:gd name="T6" fmla="*/ 854 w 2552"/>
                                  <a:gd name="T7" fmla="*/ 356 h 2616"/>
                                  <a:gd name="T8" fmla="*/ 900 w 2552"/>
                                  <a:gd name="T9" fmla="*/ 449 h 2616"/>
                                  <a:gd name="T10" fmla="*/ 892 w 2552"/>
                                  <a:gd name="T11" fmla="*/ 540 h 2616"/>
                                  <a:gd name="T12" fmla="*/ 830 w 2552"/>
                                  <a:gd name="T13" fmla="*/ 629 h 2616"/>
                                  <a:gd name="T14" fmla="*/ 727 w 2552"/>
                                  <a:gd name="T15" fmla="*/ 723 h 2616"/>
                                  <a:gd name="T16" fmla="*/ 669 w 2552"/>
                                  <a:gd name="T17" fmla="*/ 823 h 2616"/>
                                  <a:gd name="T18" fmla="*/ 663 w 2552"/>
                                  <a:gd name="T19" fmla="*/ 925 h 2616"/>
                                  <a:gd name="T20" fmla="*/ 707 w 2552"/>
                                  <a:gd name="T21" fmla="*/ 1027 h 2616"/>
                                  <a:gd name="T22" fmla="*/ 918 w 2552"/>
                                  <a:gd name="T23" fmla="*/ 1253 h 2616"/>
                                  <a:gd name="T24" fmla="*/ 1402 w 2552"/>
                                  <a:gd name="T25" fmla="*/ 1718 h 2616"/>
                                  <a:gd name="T26" fmla="*/ 1630 w 2552"/>
                                  <a:gd name="T27" fmla="*/ 1918 h 2616"/>
                                  <a:gd name="T28" fmla="*/ 1727 w 2552"/>
                                  <a:gd name="T29" fmla="*/ 1946 h 2616"/>
                                  <a:gd name="T30" fmla="*/ 1823 w 2552"/>
                                  <a:gd name="T31" fmla="*/ 1921 h 2616"/>
                                  <a:gd name="T32" fmla="*/ 1914 w 2552"/>
                                  <a:gd name="T33" fmla="*/ 1836 h 2616"/>
                                  <a:gd name="T34" fmla="*/ 2018 w 2552"/>
                                  <a:gd name="T35" fmla="*/ 1737 h 2616"/>
                                  <a:gd name="T36" fmla="*/ 2121 w 2552"/>
                                  <a:gd name="T37" fmla="*/ 1703 h 2616"/>
                                  <a:gd name="T38" fmla="*/ 2222 w 2552"/>
                                  <a:gd name="T39" fmla="*/ 1728 h 2616"/>
                                  <a:gd name="T40" fmla="*/ 2320 w 2552"/>
                                  <a:gd name="T41" fmla="*/ 1810 h 2616"/>
                                  <a:gd name="T42" fmla="*/ 2529 w 2552"/>
                                  <a:gd name="T43" fmla="*/ 2061 h 2616"/>
                                  <a:gd name="T44" fmla="*/ 2552 w 2552"/>
                                  <a:gd name="T45" fmla="*/ 2149 h 2616"/>
                                  <a:gd name="T46" fmla="*/ 2538 w 2552"/>
                                  <a:gd name="T47" fmla="*/ 2228 h 2616"/>
                                  <a:gd name="T48" fmla="*/ 2506 w 2552"/>
                                  <a:gd name="T49" fmla="*/ 2287 h 2616"/>
                                  <a:gd name="T50" fmla="*/ 2475 w 2552"/>
                                  <a:gd name="T51" fmla="*/ 2321 h 2616"/>
                                  <a:gd name="T52" fmla="*/ 2458 w 2552"/>
                                  <a:gd name="T53" fmla="*/ 2336 h 2616"/>
                                  <a:gd name="T54" fmla="*/ 2412 w 2552"/>
                                  <a:gd name="T55" fmla="*/ 2374 h 2616"/>
                                  <a:gd name="T56" fmla="*/ 2347 w 2552"/>
                                  <a:gd name="T57" fmla="*/ 2426 h 2616"/>
                                  <a:gd name="T58" fmla="*/ 2269 w 2552"/>
                                  <a:gd name="T59" fmla="*/ 2482 h 2616"/>
                                  <a:gd name="T60" fmla="*/ 2187 w 2552"/>
                                  <a:gd name="T61" fmla="*/ 2532 h 2616"/>
                                  <a:gd name="T62" fmla="*/ 2109 w 2552"/>
                                  <a:gd name="T63" fmla="*/ 2567 h 2616"/>
                                  <a:gd name="T64" fmla="*/ 1964 w 2552"/>
                                  <a:gd name="T65" fmla="*/ 2605 h 2616"/>
                                  <a:gd name="T66" fmla="*/ 1848 w 2552"/>
                                  <a:gd name="T67" fmla="*/ 2616 h 2616"/>
                                  <a:gd name="T68" fmla="*/ 1752 w 2552"/>
                                  <a:gd name="T69" fmla="*/ 2606 h 2616"/>
                                  <a:gd name="T70" fmla="*/ 1668 w 2552"/>
                                  <a:gd name="T71" fmla="*/ 2581 h 2616"/>
                                  <a:gd name="T72" fmla="*/ 1589 w 2552"/>
                                  <a:gd name="T73" fmla="*/ 2544 h 2616"/>
                                  <a:gd name="T74" fmla="*/ 1439 w 2552"/>
                                  <a:gd name="T75" fmla="*/ 2469 h 2616"/>
                                  <a:gd name="T76" fmla="*/ 1167 w 2552"/>
                                  <a:gd name="T77" fmla="*/ 2314 h 2616"/>
                                  <a:gd name="T78" fmla="*/ 916 w 2552"/>
                                  <a:gd name="T79" fmla="*/ 2146 h 2616"/>
                                  <a:gd name="T80" fmla="*/ 689 w 2552"/>
                                  <a:gd name="T81" fmla="*/ 1959 h 2616"/>
                                  <a:gd name="T82" fmla="*/ 488 w 2552"/>
                                  <a:gd name="T83" fmla="*/ 1751 h 2616"/>
                                  <a:gd name="T84" fmla="*/ 314 w 2552"/>
                                  <a:gd name="T85" fmla="*/ 1520 h 2616"/>
                                  <a:gd name="T86" fmla="*/ 170 w 2552"/>
                                  <a:gd name="T87" fmla="*/ 1261 h 2616"/>
                                  <a:gd name="T88" fmla="*/ 59 w 2552"/>
                                  <a:gd name="T89" fmla="*/ 972 h 2616"/>
                                  <a:gd name="T90" fmla="*/ 4 w 2552"/>
                                  <a:gd name="T91" fmla="*/ 734 h 2616"/>
                                  <a:gd name="T92" fmla="*/ 11 w 2552"/>
                                  <a:gd name="T93" fmla="*/ 543 h 2616"/>
                                  <a:gd name="T94" fmla="*/ 63 w 2552"/>
                                  <a:gd name="T95" fmla="*/ 365 h 2616"/>
                                  <a:gd name="T96" fmla="*/ 160 w 2552"/>
                                  <a:gd name="T97" fmla="*/ 197 h 2616"/>
                                  <a:gd name="T98" fmla="*/ 279 w 2552"/>
                                  <a:gd name="T99" fmla="*/ 61 h 2616"/>
                                  <a:gd name="T100" fmla="*/ 377 w 2552"/>
                                  <a:gd name="T101" fmla="*/ 6 h 2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552" h="2616">
                                    <a:moveTo>
                                      <a:pt x="410" y="0"/>
                                    </a:moveTo>
                                    <a:lnTo>
                                      <a:pt x="443" y="2"/>
                                    </a:lnTo>
                                    <a:lnTo>
                                      <a:pt x="477" y="11"/>
                                    </a:lnTo>
                                    <a:lnTo>
                                      <a:pt x="511" y="26"/>
                                    </a:lnTo>
                                    <a:lnTo>
                                      <a:pt x="545" y="48"/>
                                    </a:lnTo>
                                    <a:lnTo>
                                      <a:pt x="580" y="77"/>
                                    </a:lnTo>
                                    <a:lnTo>
                                      <a:pt x="634" y="132"/>
                                    </a:lnTo>
                                    <a:lnTo>
                                      <a:pt x="688" y="186"/>
                                    </a:lnTo>
                                    <a:lnTo>
                                      <a:pt x="742" y="241"/>
                                    </a:lnTo>
                                    <a:lnTo>
                                      <a:pt x="798" y="294"/>
                                    </a:lnTo>
                                    <a:lnTo>
                                      <a:pt x="829" y="324"/>
                                    </a:lnTo>
                                    <a:lnTo>
                                      <a:pt x="854" y="356"/>
                                    </a:lnTo>
                                    <a:lnTo>
                                      <a:pt x="875" y="387"/>
                                    </a:lnTo>
                                    <a:lnTo>
                                      <a:pt x="890" y="418"/>
                                    </a:lnTo>
                                    <a:lnTo>
                                      <a:pt x="900" y="449"/>
                                    </a:lnTo>
                                    <a:lnTo>
                                      <a:pt x="904" y="480"/>
                                    </a:lnTo>
                                    <a:lnTo>
                                      <a:pt x="901" y="510"/>
                                    </a:lnTo>
                                    <a:lnTo>
                                      <a:pt x="892" y="540"/>
                                    </a:lnTo>
                                    <a:lnTo>
                                      <a:pt x="878" y="571"/>
                                    </a:lnTo>
                                    <a:lnTo>
                                      <a:pt x="857" y="600"/>
                                    </a:lnTo>
                                    <a:lnTo>
                                      <a:pt x="830" y="629"/>
                                    </a:lnTo>
                                    <a:lnTo>
                                      <a:pt x="797" y="658"/>
                                    </a:lnTo>
                                    <a:lnTo>
                                      <a:pt x="758" y="690"/>
                                    </a:lnTo>
                                    <a:lnTo>
                                      <a:pt x="727" y="723"/>
                                    </a:lnTo>
                                    <a:lnTo>
                                      <a:pt x="702" y="755"/>
                                    </a:lnTo>
                                    <a:lnTo>
                                      <a:pt x="683" y="789"/>
                                    </a:lnTo>
                                    <a:lnTo>
                                      <a:pt x="669" y="823"/>
                                    </a:lnTo>
                                    <a:lnTo>
                                      <a:pt x="661" y="856"/>
                                    </a:lnTo>
                                    <a:lnTo>
                                      <a:pt x="659" y="890"/>
                                    </a:lnTo>
                                    <a:lnTo>
                                      <a:pt x="663" y="925"/>
                                    </a:lnTo>
                                    <a:lnTo>
                                      <a:pt x="672" y="959"/>
                                    </a:lnTo>
                                    <a:lnTo>
                                      <a:pt x="687" y="992"/>
                                    </a:lnTo>
                                    <a:lnTo>
                                      <a:pt x="707" y="1027"/>
                                    </a:lnTo>
                                    <a:lnTo>
                                      <a:pt x="731" y="1060"/>
                                    </a:lnTo>
                                    <a:lnTo>
                                      <a:pt x="760" y="1093"/>
                                    </a:lnTo>
                                    <a:lnTo>
                                      <a:pt x="918" y="1253"/>
                                    </a:lnTo>
                                    <a:lnTo>
                                      <a:pt x="1077" y="1409"/>
                                    </a:lnTo>
                                    <a:lnTo>
                                      <a:pt x="1239" y="1565"/>
                                    </a:lnTo>
                                    <a:lnTo>
                                      <a:pt x="1402" y="1718"/>
                                    </a:lnTo>
                                    <a:lnTo>
                                      <a:pt x="1566" y="1870"/>
                                    </a:lnTo>
                                    <a:lnTo>
                                      <a:pt x="1598" y="1897"/>
                                    </a:lnTo>
                                    <a:lnTo>
                                      <a:pt x="1630" y="1918"/>
                                    </a:lnTo>
                                    <a:lnTo>
                                      <a:pt x="1662" y="1933"/>
                                    </a:lnTo>
                                    <a:lnTo>
                                      <a:pt x="1695" y="1943"/>
                                    </a:lnTo>
                                    <a:lnTo>
                                      <a:pt x="1727" y="1946"/>
                                    </a:lnTo>
                                    <a:lnTo>
                                      <a:pt x="1759" y="1944"/>
                                    </a:lnTo>
                                    <a:lnTo>
                                      <a:pt x="1792" y="1936"/>
                                    </a:lnTo>
                                    <a:lnTo>
                                      <a:pt x="1823" y="1921"/>
                                    </a:lnTo>
                                    <a:lnTo>
                                      <a:pt x="1854" y="1899"/>
                                    </a:lnTo>
                                    <a:lnTo>
                                      <a:pt x="1884" y="1871"/>
                                    </a:lnTo>
                                    <a:lnTo>
                                      <a:pt x="1914" y="1836"/>
                                    </a:lnTo>
                                    <a:lnTo>
                                      <a:pt x="1948" y="1796"/>
                                    </a:lnTo>
                                    <a:lnTo>
                                      <a:pt x="1982" y="1763"/>
                                    </a:lnTo>
                                    <a:lnTo>
                                      <a:pt x="2018" y="1737"/>
                                    </a:lnTo>
                                    <a:lnTo>
                                      <a:pt x="2052" y="1719"/>
                                    </a:lnTo>
                                    <a:lnTo>
                                      <a:pt x="2086" y="1708"/>
                                    </a:lnTo>
                                    <a:lnTo>
                                      <a:pt x="2121" y="1703"/>
                                    </a:lnTo>
                                    <a:lnTo>
                                      <a:pt x="2155" y="1705"/>
                                    </a:lnTo>
                                    <a:lnTo>
                                      <a:pt x="2189" y="1714"/>
                                    </a:lnTo>
                                    <a:lnTo>
                                      <a:pt x="2222" y="1728"/>
                                    </a:lnTo>
                                    <a:lnTo>
                                      <a:pt x="2256" y="1749"/>
                                    </a:lnTo>
                                    <a:lnTo>
                                      <a:pt x="2288" y="1776"/>
                                    </a:lnTo>
                                    <a:lnTo>
                                      <a:pt x="2320" y="1810"/>
                                    </a:lnTo>
                                    <a:lnTo>
                                      <a:pt x="2353" y="1848"/>
                                    </a:lnTo>
                                    <a:lnTo>
                                      <a:pt x="2509" y="2031"/>
                                    </a:lnTo>
                                    <a:lnTo>
                                      <a:pt x="2529" y="2061"/>
                                    </a:lnTo>
                                    <a:lnTo>
                                      <a:pt x="2542" y="2090"/>
                                    </a:lnTo>
                                    <a:lnTo>
                                      <a:pt x="2550" y="2121"/>
                                    </a:lnTo>
                                    <a:lnTo>
                                      <a:pt x="2552" y="2149"/>
                                    </a:lnTo>
                                    <a:lnTo>
                                      <a:pt x="2551" y="2176"/>
                                    </a:lnTo>
                                    <a:lnTo>
                                      <a:pt x="2546" y="2202"/>
                                    </a:lnTo>
                                    <a:lnTo>
                                      <a:pt x="2538" y="2228"/>
                                    </a:lnTo>
                                    <a:lnTo>
                                      <a:pt x="2528" y="2250"/>
                                    </a:lnTo>
                                    <a:lnTo>
                                      <a:pt x="2517" y="2270"/>
                                    </a:lnTo>
                                    <a:lnTo>
                                      <a:pt x="2506" y="2287"/>
                                    </a:lnTo>
                                    <a:lnTo>
                                      <a:pt x="2494" y="2302"/>
                                    </a:lnTo>
                                    <a:lnTo>
                                      <a:pt x="2484" y="2313"/>
                                    </a:lnTo>
                                    <a:lnTo>
                                      <a:pt x="2475" y="2321"/>
                                    </a:lnTo>
                                    <a:lnTo>
                                      <a:pt x="2473" y="2322"/>
                                    </a:lnTo>
                                    <a:lnTo>
                                      <a:pt x="2467" y="2327"/>
                                    </a:lnTo>
                                    <a:lnTo>
                                      <a:pt x="2458" y="2336"/>
                                    </a:lnTo>
                                    <a:lnTo>
                                      <a:pt x="2445" y="2347"/>
                                    </a:lnTo>
                                    <a:lnTo>
                                      <a:pt x="2430" y="2360"/>
                                    </a:lnTo>
                                    <a:lnTo>
                                      <a:pt x="2412" y="2374"/>
                                    </a:lnTo>
                                    <a:lnTo>
                                      <a:pt x="2392" y="2390"/>
                                    </a:lnTo>
                                    <a:lnTo>
                                      <a:pt x="2371" y="2408"/>
                                    </a:lnTo>
                                    <a:lnTo>
                                      <a:pt x="2347" y="2426"/>
                                    </a:lnTo>
                                    <a:lnTo>
                                      <a:pt x="2322" y="2444"/>
                                    </a:lnTo>
                                    <a:lnTo>
                                      <a:pt x="2296" y="2464"/>
                                    </a:lnTo>
                                    <a:lnTo>
                                      <a:pt x="2269" y="2482"/>
                                    </a:lnTo>
                                    <a:lnTo>
                                      <a:pt x="2243" y="2500"/>
                                    </a:lnTo>
                                    <a:lnTo>
                                      <a:pt x="2214" y="2517"/>
                                    </a:lnTo>
                                    <a:lnTo>
                                      <a:pt x="2187" y="2532"/>
                                    </a:lnTo>
                                    <a:lnTo>
                                      <a:pt x="2161" y="2546"/>
                                    </a:lnTo>
                                    <a:lnTo>
                                      <a:pt x="2135" y="2558"/>
                                    </a:lnTo>
                                    <a:lnTo>
                                      <a:pt x="2109" y="2567"/>
                                    </a:lnTo>
                                    <a:lnTo>
                                      <a:pt x="2058" y="2583"/>
                                    </a:lnTo>
                                    <a:lnTo>
                                      <a:pt x="2010" y="2595"/>
                                    </a:lnTo>
                                    <a:lnTo>
                                      <a:pt x="1964" y="2605"/>
                                    </a:lnTo>
                                    <a:lnTo>
                                      <a:pt x="1923" y="2611"/>
                                    </a:lnTo>
                                    <a:lnTo>
                                      <a:pt x="1884" y="2615"/>
                                    </a:lnTo>
                                    <a:lnTo>
                                      <a:pt x="1848" y="2616"/>
                                    </a:lnTo>
                                    <a:lnTo>
                                      <a:pt x="1814" y="2615"/>
                                    </a:lnTo>
                                    <a:lnTo>
                                      <a:pt x="1782" y="2611"/>
                                    </a:lnTo>
                                    <a:lnTo>
                                      <a:pt x="1752" y="2606"/>
                                    </a:lnTo>
                                    <a:lnTo>
                                      <a:pt x="1723" y="2599"/>
                                    </a:lnTo>
                                    <a:lnTo>
                                      <a:pt x="1695" y="2591"/>
                                    </a:lnTo>
                                    <a:lnTo>
                                      <a:pt x="1668" y="2581"/>
                                    </a:lnTo>
                                    <a:lnTo>
                                      <a:pt x="1641" y="2570"/>
                                    </a:lnTo>
                                    <a:lnTo>
                                      <a:pt x="1615" y="2558"/>
                                    </a:lnTo>
                                    <a:lnTo>
                                      <a:pt x="1589" y="2544"/>
                                    </a:lnTo>
                                    <a:lnTo>
                                      <a:pt x="1561" y="2531"/>
                                    </a:lnTo>
                                    <a:lnTo>
                                      <a:pt x="1534" y="2517"/>
                                    </a:lnTo>
                                    <a:lnTo>
                                      <a:pt x="1439" y="2469"/>
                                    </a:lnTo>
                                    <a:lnTo>
                                      <a:pt x="1347" y="2418"/>
                                    </a:lnTo>
                                    <a:lnTo>
                                      <a:pt x="1256" y="2367"/>
                                    </a:lnTo>
                                    <a:lnTo>
                                      <a:pt x="1167" y="2314"/>
                                    </a:lnTo>
                                    <a:lnTo>
                                      <a:pt x="1081" y="2260"/>
                                    </a:lnTo>
                                    <a:lnTo>
                                      <a:pt x="997" y="2203"/>
                                    </a:lnTo>
                                    <a:lnTo>
                                      <a:pt x="916" y="2146"/>
                                    </a:lnTo>
                                    <a:lnTo>
                                      <a:pt x="838" y="2085"/>
                                    </a:lnTo>
                                    <a:lnTo>
                                      <a:pt x="762" y="2024"/>
                                    </a:lnTo>
                                    <a:lnTo>
                                      <a:pt x="689" y="1959"/>
                                    </a:lnTo>
                                    <a:lnTo>
                                      <a:pt x="619" y="1893"/>
                                    </a:lnTo>
                                    <a:lnTo>
                                      <a:pt x="551" y="1823"/>
                                    </a:lnTo>
                                    <a:lnTo>
                                      <a:pt x="488" y="1751"/>
                                    </a:lnTo>
                                    <a:lnTo>
                                      <a:pt x="426" y="1677"/>
                                    </a:lnTo>
                                    <a:lnTo>
                                      <a:pt x="369" y="1600"/>
                                    </a:lnTo>
                                    <a:lnTo>
                                      <a:pt x="314" y="1520"/>
                                    </a:lnTo>
                                    <a:lnTo>
                                      <a:pt x="263" y="1436"/>
                                    </a:lnTo>
                                    <a:lnTo>
                                      <a:pt x="214" y="1351"/>
                                    </a:lnTo>
                                    <a:lnTo>
                                      <a:pt x="170" y="1261"/>
                                    </a:lnTo>
                                    <a:lnTo>
                                      <a:pt x="130" y="1168"/>
                                    </a:lnTo>
                                    <a:lnTo>
                                      <a:pt x="92" y="1072"/>
                                    </a:lnTo>
                                    <a:lnTo>
                                      <a:pt x="59" y="972"/>
                                    </a:lnTo>
                                    <a:lnTo>
                                      <a:pt x="29" y="868"/>
                                    </a:lnTo>
                                    <a:lnTo>
                                      <a:pt x="14" y="801"/>
                                    </a:lnTo>
                                    <a:lnTo>
                                      <a:pt x="4" y="734"/>
                                    </a:lnTo>
                                    <a:lnTo>
                                      <a:pt x="0" y="669"/>
                                    </a:lnTo>
                                    <a:lnTo>
                                      <a:pt x="2" y="606"/>
                                    </a:lnTo>
                                    <a:lnTo>
                                      <a:pt x="11" y="543"/>
                                    </a:lnTo>
                                    <a:lnTo>
                                      <a:pt x="23" y="483"/>
                                    </a:lnTo>
                                    <a:lnTo>
                                      <a:pt x="41" y="423"/>
                                    </a:lnTo>
                                    <a:lnTo>
                                      <a:pt x="63" y="365"/>
                                    </a:lnTo>
                                    <a:lnTo>
                                      <a:pt x="91" y="307"/>
                                    </a:lnTo>
                                    <a:lnTo>
                                      <a:pt x="124" y="252"/>
                                    </a:lnTo>
                                    <a:lnTo>
                                      <a:pt x="160" y="197"/>
                                    </a:lnTo>
                                    <a:lnTo>
                                      <a:pt x="201" y="144"/>
                                    </a:lnTo>
                                    <a:lnTo>
                                      <a:pt x="247" y="92"/>
                                    </a:lnTo>
                                    <a:lnTo>
                                      <a:pt x="279" y="61"/>
                                    </a:lnTo>
                                    <a:lnTo>
                                      <a:pt x="311" y="36"/>
                                    </a:lnTo>
                                    <a:lnTo>
                                      <a:pt x="345" y="18"/>
                                    </a:lnTo>
                                    <a:lnTo>
                                      <a:pt x="377" y="6"/>
                                    </a:lnTo>
                                    <a:lnTo>
                                      <a:pt x="410"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73151DD6" id="Telephone icon" o:spid="_x0000_s1026" alt="Phone ic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552,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" path="m410,r33,2l477,11r34,15l545,48r35,29l634,132r54,54l742,241r56,53l829,324r25,32l875,387r15,31l900,449r4,31l901,510r-9,30l878,571r-21,29l830,629r-33,29l758,690r-31,33l702,755r-19,34l669,823r-8,33l659,890r4,35l672,959r15,33l707,1027r24,33l760,1093r158,160l1077,1409r162,156l1402,1718r164,152l1598,1897r32,21l1662,1933r33,10l1727,1946r32,-2l1792,1936r31,-15l1854,1899r30,-28l1914,1836r34,-40l1982,1763r36,-26l2052,1719r34,-11l2121,1703r34,2l2189,1714r33,14l2256,1749r32,27l2320,1810r33,38l2509,2031r20,30l2542,2090r8,31l2552,2149r-1,27l2546,2202r-8,26l2528,2250r-11,20l2506,2287r-12,15l2484,2313r-9,8l2473,2322r-6,5l2458,2336r-13,11l2430,2360r-18,14l2392,2390r-21,18l2347,2426r-25,18l2296,2464r-27,18l2243,2500r-29,17l2187,2532r-26,14l2135,2558r-26,9l2058,2583r-48,12l1964,2605r-41,6l1884,2615r-36,1l1814,2615r-32,-4l1752,2606r-29,-7l1695,2591r-27,-10l1641,2570r-26,-12l1589,2544r-28,-13l1534,2517r-95,-48l1347,2418r-91,-51l1167,2314r-86,-54l997,2203r-81,-57l838,2085r-76,-61l689,1959r-70,-66l551,1823r-63,-72l426,1677r-57,-77l314,1520r-51,-84l214,1351r-44,-90l130,1168,92,1072,59,972,29,868,14,801,4,734,,669,2,606r9,-63l23,483,41,423,63,365,91,307r33,-55l160,197r41,-53l247,92,279,61,311,36,345,18,377,6,410,xe" fillcolor="#5b9bd5 [3204]" stroked="f" strokeweight="0">
                      <v:path arrowok="t" o:connecttype="custom" o:connectlocs="20510,461;24938,3230;31904,10109;36719,14932;38697,18833;38353,22650;35687,26383;31259,30326;28765,34521;28507,38799;30399,43077;39471,52557;60282,72061;70085,80450;74256,81625;78383,80576;82296,77011;86768,72858;91196,71432;95539,72481;99753,75920;108739,86449;109728,90140;109126,93453;107750,95928;106417,97354;105686,97983;103708,99577;100914,101758;97560,104107;94034,106205;90680,107673;84446,109267;79458,109728;75331,109309;71719,108260;68322,106708;61872,103562;50177,97061;39385,90014;29625,82170;20982,73446;13501,63756;7309,52893;2537,40770;172,30788;473,22776;2709,15310;6879,8263;11996,2559;16210,252" o:connectangles="0,0,0,0,0,0,0,0,0,0,0,0,0,0,0,0,0,0,0,0,0,0,0,0,0,0,0,0,0,0,0,0,0,0,0,0,0,0,0,0,0,0,0,0,0,0,0,0,0,0,0"/>
                      <w10:anchorlock/>
                    </v:shape>
                  </w:pict>
                </mc:Fallback>
              </mc:AlternateContent>
            </w:r>
          </w:p>
          <w:p w14:paraId="60C6FA68" w14:textId="6F65811F" w:rsidR="002E306A" w:rsidRPr="003E57AA" w:rsidRDefault="006D72E6" w:rsidP="006B0F71">
            <w:pPr>
              <w:pStyle w:val="ContactInfo"/>
              <w:rPr>
                <w:rFonts w:ascii="Gill Sans MT" w:hAnsi="Gill Sans MT"/>
                <w:color w:val="ED7D31" w:themeColor="accent2"/>
                <w:sz w:val="16"/>
                <w:szCs w:val="18"/>
              </w:rPr>
            </w:pPr>
            <w:sdt>
              <w:sdtPr>
                <w:rPr>
                  <w:rFonts w:ascii="Gill Sans MT" w:hAnsi="Gill Sans MT"/>
                  <w:color w:val="ED7D31" w:themeColor="accent2"/>
                  <w:sz w:val="16"/>
                  <w:szCs w:val="18"/>
                </w:rPr>
                <w:alias w:val="Enter email:"/>
                <w:tag w:val="Enter email:"/>
                <w:id w:val="479813182"/>
                <w:placeholder>
                  <w:docPart w:val="28BDA26FBCA641298A1460A31463151A"/>
                </w:placeholder>
                <w:dataBinding w:prefixMappings="xmlns:ns0='http://schemas.microsoft.com/office/2006/coverPageProps' " w:xpath="/ns0:CoverPageProperties[1]/ns0:CompanyEmail[1]" w:storeItemID="{55AF091B-3C7A-41E3-B477-F2FDAA23CFDA}"/>
                <w:text w:multiLine="1"/>
              </w:sdtPr>
              <w:sdtEndPr/>
              <w:sdtContent>
                <w:r w:rsidR="00042252" w:rsidRPr="003E57AA">
                  <w:rPr>
                    <w:rFonts w:ascii="Gill Sans MT" w:hAnsi="Gill Sans MT"/>
                    <w:color w:val="ED7D31" w:themeColor="accent2"/>
                    <w:sz w:val="16"/>
                    <w:szCs w:val="18"/>
                  </w:rPr>
                  <w:t>contact@techhiveadvisory.org.ng</w:t>
                </w:r>
              </w:sdtContent>
            </w:sdt>
            <w:r w:rsidR="002E306A" w:rsidRPr="003E57AA">
              <w:rPr>
                <w:rFonts w:ascii="Gill Sans MT" w:hAnsi="Gill Sans MT"/>
                <w:color w:val="ED7D31" w:themeColor="accent2"/>
                <w:sz w:val="16"/>
                <w:szCs w:val="18"/>
              </w:rPr>
              <w:t xml:space="preserve">  </w:t>
            </w:r>
            <w:r w:rsidR="002E306A" w:rsidRPr="003E57AA">
              <w:rPr>
                <w:rFonts w:ascii="Gill Sans MT" w:hAnsi="Gill Sans MT"/>
                <w:noProof/>
                <w:color w:val="ED7D31" w:themeColor="accent2"/>
                <w:sz w:val="16"/>
                <w:szCs w:val="18"/>
              </w:rPr>
              <mc:AlternateContent>
                <mc:Choice Requires="wps">
                  <w:drawing>
                    <wp:inline distT="0" distB="0" distL="0" distR="0" wp14:anchorId="57BB6111" wp14:editId="4A87A6FC">
                      <wp:extent cx="137160" cy="91440"/>
                      <wp:effectExtent l="0" t="0" r="0" b="3810"/>
                      <wp:docPr id="56" name="Freeform 5" descr="Email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 cy="91440"/>
                              </a:xfrm>
                              <a:custGeom>
                                <a:avLst/>
                                <a:gdLst>
                                  <a:gd name="T0" fmla="*/ 108 w 120"/>
                                  <a:gd name="T1" fmla="*/ 21 h 80"/>
                                  <a:gd name="T2" fmla="*/ 108 w 120"/>
                                  <a:gd name="T3" fmla="*/ 21 h 80"/>
                                  <a:gd name="T4" fmla="*/ 60 w 120"/>
                                  <a:gd name="T5" fmla="*/ 58 h 80"/>
                                  <a:gd name="T6" fmla="*/ 12 w 120"/>
                                  <a:gd name="T7" fmla="*/ 21 h 80"/>
                                  <a:gd name="T8" fmla="*/ 12 w 120"/>
                                  <a:gd name="T9" fmla="*/ 18 h 80"/>
                                  <a:gd name="T10" fmla="*/ 16 w 120"/>
                                  <a:gd name="T11" fmla="*/ 17 h 80"/>
                                  <a:gd name="T12" fmla="*/ 60 w 120"/>
                                  <a:gd name="T13" fmla="*/ 51 h 80"/>
                                  <a:gd name="T14" fmla="*/ 104 w 120"/>
                                  <a:gd name="T15" fmla="*/ 17 h 80"/>
                                  <a:gd name="T16" fmla="*/ 108 w 120"/>
                                  <a:gd name="T17" fmla="*/ 18 h 80"/>
                                  <a:gd name="T18" fmla="*/ 108 w 120"/>
                                  <a:gd name="T19" fmla="*/ 21 h 80"/>
                                  <a:gd name="T20" fmla="*/ 108 w 120"/>
                                  <a:gd name="T21" fmla="*/ 21 h 80"/>
                                  <a:gd name="T22" fmla="*/ 114 w 120"/>
                                  <a:gd name="T23" fmla="*/ 0 h 80"/>
                                  <a:gd name="T24" fmla="*/ 114 w 120"/>
                                  <a:gd name="T25" fmla="*/ 0 h 80"/>
                                  <a:gd name="T26" fmla="*/ 6 w 120"/>
                                  <a:gd name="T27" fmla="*/ 0 h 80"/>
                                  <a:gd name="T28" fmla="*/ 0 w 120"/>
                                  <a:gd name="T29" fmla="*/ 6 h 80"/>
                                  <a:gd name="T30" fmla="*/ 0 w 120"/>
                                  <a:gd name="T31" fmla="*/ 74 h 80"/>
                                  <a:gd name="T32" fmla="*/ 6 w 120"/>
                                  <a:gd name="T33" fmla="*/ 80 h 80"/>
                                  <a:gd name="T34" fmla="*/ 114 w 120"/>
                                  <a:gd name="T35" fmla="*/ 80 h 80"/>
                                  <a:gd name="T36" fmla="*/ 120 w 120"/>
                                  <a:gd name="T37" fmla="*/ 74 h 80"/>
                                  <a:gd name="T38" fmla="*/ 120 w 120"/>
                                  <a:gd name="T39" fmla="*/ 6 h 80"/>
                                  <a:gd name="T40" fmla="*/ 114 w 120"/>
                                  <a:gd name="T41"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8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48BE3F72" id="Freeform 5" o:spid="_x0000_s1026" alt="Email icon" style="width:10.8pt;height:7.2pt;visibility:visible;mso-wrap-style:square;mso-left-percent:-10001;mso-top-percent:-10001;mso-position-horizontal:absolute;mso-position-horizontal-relative:char;mso-position-vertical:absolute;mso-position-vertical-relative:line;mso-left-percent:-10001;mso-top-percent:-10001;v-text-anchor:top" coordsize="1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" path="m108,21r,l60,58,12,21v-1,-1,-1,-2,,-3c13,16,14,16,16,17l60,51,104,17v1,-1,3,-1,4,1c109,19,109,20,108,21r,xm114,r,l6,c3,,,3,,6l,74v,3,3,6,6,6l114,80v3,,6,-3,6,-6l120,6c120,3,117,,114,xe" fillcolor="#5b9bd5 [3204]" stroked="f" strokeweight="0">
                      <v:path arrowok="t" o:connecttype="custom" o:connectlocs="123444,24003;123444,24003;68580,66294;13716,24003;13716,20574;18288,19431;68580,58293;118872,19431;123444,20574;123444,24003;123444,24003;130302,0;130302,0;6858,0;0,6858;0,84582;6858,91440;130302,91440;137160,84582;137160,6858;130302,0" o:connectangles="0,0,0,0,0,0,0,0,0,0,0,0,0,0,0,0,0,0,0,0,0"/>
                      <o:lock v:ext="edit" aspectratio="t" verticies="t"/>
                      <w10:anchorlock/>
                    </v:shape>
                  </w:pict>
                </mc:Fallback>
              </mc:AlternateContent>
            </w:r>
          </w:p>
          <w:p w14:paraId="4C815939" w14:textId="4DA247B1" w:rsidR="002E306A" w:rsidRPr="00303BE2" w:rsidRDefault="006D72E6" w:rsidP="006B0F71">
            <w:pPr>
              <w:pStyle w:val="ContactInfo"/>
              <w:ind w:left="-455"/>
              <w:rPr>
                <w:rFonts w:ascii="Century Gothic" w:hAnsi="Century Gothic"/>
                <w:color w:val="ED7D31" w:themeColor="accent2"/>
                <w:sz w:val="20"/>
                <w:szCs w:val="20"/>
              </w:rPr>
            </w:pPr>
            <w:sdt>
              <w:sdtPr>
                <w:rPr>
                  <w:rFonts w:ascii="Gill Sans MT" w:hAnsi="Gill Sans MT"/>
                  <w:color w:val="ED7D31" w:themeColor="accent2"/>
                  <w:sz w:val="16"/>
                  <w:szCs w:val="18"/>
                </w:rPr>
                <w:alias w:val="Enter LinkedIn profile:"/>
                <w:tag w:val="Enter LinkedIn profile:"/>
                <w:id w:val="-1253892234"/>
                <w:placeholder>
                  <w:docPart w:val="5ECD80C05AD54E66885C8401BF6837AD"/>
                </w:placeholder>
                <w:dataBinding w:prefixMappings="xmlns:ns0='http://purl.org/dc/elements/1.1/' xmlns:ns1='http://schemas.openxmlformats.org/package/2006/metadata/core-properties' " w:xpath="/ns1:coreProperties[1]/ns1:keywords[1]" w:storeItemID="{6C3C8BC8-F283-45AE-878A-BAB7291924A1}"/>
                <w:text w:multiLine="1"/>
              </w:sdtPr>
              <w:sdtEndPr/>
              <w:sdtContent>
                <w:r w:rsidR="00042252" w:rsidRPr="003E57AA">
                  <w:rPr>
                    <w:rFonts w:ascii="Gill Sans MT" w:hAnsi="Gill Sans MT"/>
                    <w:color w:val="ED7D31" w:themeColor="accent2"/>
                    <w:sz w:val="16"/>
                    <w:szCs w:val="18"/>
                  </w:rPr>
                  <w:t>tech-hive-advisory</w:t>
                </w:r>
              </w:sdtContent>
            </w:sdt>
            <w:r w:rsidR="002E306A" w:rsidRPr="003E57AA">
              <w:rPr>
                <w:rFonts w:ascii="Century Gothic" w:hAnsi="Century Gothic"/>
                <w:color w:val="ED7D31" w:themeColor="accent2"/>
                <w:sz w:val="18"/>
                <w:szCs w:val="20"/>
              </w:rPr>
              <w:t xml:space="preserve">  </w:t>
            </w:r>
            <w:r w:rsidR="002E306A" w:rsidRPr="00303BE2">
              <w:rPr>
                <w:rFonts w:ascii="Century Gothic" w:hAnsi="Century Gothic"/>
                <w:noProof/>
                <w:color w:val="ED7D31" w:themeColor="accent2"/>
                <w:sz w:val="20"/>
                <w:szCs w:val="20"/>
              </w:rPr>
              <mc:AlternateContent>
                <mc:Choice Requires="wps">
                  <w:drawing>
                    <wp:inline distT="0" distB="0" distL="0" distR="0" wp14:anchorId="511DFB45" wp14:editId="063D6B39">
                      <wp:extent cx="109728" cy="109728"/>
                      <wp:effectExtent l="0" t="0" r="5080" b="5080"/>
                      <wp:docPr id="57" name="LinkedIn icon" descr="LinkedIn icon"/>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9728" cy="109728"/>
                              </a:xfrm>
                              <a:custGeom>
                                <a:avLst/>
                                <a:gdLst>
                                  <a:gd name="T0" fmla="*/ 390 w 2616"/>
                                  <a:gd name="T1" fmla="*/ 985 h 2610"/>
                                  <a:gd name="T2" fmla="*/ 387 w 2616"/>
                                  <a:gd name="T3" fmla="*/ 2196 h 2610"/>
                                  <a:gd name="T4" fmla="*/ 402 w 2616"/>
                                  <a:gd name="T5" fmla="*/ 2225 h 2610"/>
                                  <a:gd name="T6" fmla="*/ 769 w 2616"/>
                                  <a:gd name="T7" fmla="*/ 2223 h 2610"/>
                                  <a:gd name="T8" fmla="*/ 775 w 2616"/>
                                  <a:gd name="T9" fmla="*/ 1006 h 2610"/>
                                  <a:gd name="T10" fmla="*/ 761 w 2616"/>
                                  <a:gd name="T11" fmla="*/ 978 h 2610"/>
                                  <a:gd name="T12" fmla="*/ 1720 w 2616"/>
                                  <a:gd name="T13" fmla="*/ 949 h 2610"/>
                                  <a:gd name="T14" fmla="*/ 1558 w 2616"/>
                                  <a:gd name="T15" fmla="*/ 994 h 2610"/>
                                  <a:gd name="T16" fmla="*/ 1431 w 2616"/>
                                  <a:gd name="T17" fmla="*/ 1097 h 2610"/>
                                  <a:gd name="T18" fmla="*/ 1392 w 2616"/>
                                  <a:gd name="T19" fmla="*/ 1142 h 2610"/>
                                  <a:gd name="T20" fmla="*/ 1390 w 2616"/>
                                  <a:gd name="T21" fmla="*/ 985 h 2610"/>
                                  <a:gd name="T22" fmla="*/ 1048 w 2616"/>
                                  <a:gd name="T23" fmla="*/ 978 h 2610"/>
                                  <a:gd name="T24" fmla="*/ 1019 w 2616"/>
                                  <a:gd name="T25" fmla="*/ 993 h 2610"/>
                                  <a:gd name="T26" fmla="*/ 1020 w 2616"/>
                                  <a:gd name="T27" fmla="*/ 2219 h 2610"/>
                                  <a:gd name="T28" fmla="*/ 1377 w 2616"/>
                                  <a:gd name="T29" fmla="*/ 2225 h 2610"/>
                                  <a:gd name="T30" fmla="*/ 1406 w 2616"/>
                                  <a:gd name="T31" fmla="*/ 2210 h 2610"/>
                                  <a:gd name="T32" fmla="*/ 1409 w 2616"/>
                                  <a:gd name="T33" fmla="*/ 1533 h 2610"/>
                                  <a:gd name="T34" fmla="*/ 1447 w 2616"/>
                                  <a:gd name="T35" fmla="*/ 1387 h 2610"/>
                                  <a:gd name="T36" fmla="*/ 1525 w 2616"/>
                                  <a:gd name="T37" fmla="*/ 1311 h 2610"/>
                                  <a:gd name="T38" fmla="*/ 1647 w 2616"/>
                                  <a:gd name="T39" fmla="*/ 1290 h 2610"/>
                                  <a:gd name="T40" fmla="*/ 1758 w 2616"/>
                                  <a:gd name="T41" fmla="*/ 1322 h 2610"/>
                                  <a:gd name="T42" fmla="*/ 1821 w 2616"/>
                                  <a:gd name="T43" fmla="*/ 1418 h 2610"/>
                                  <a:gd name="T44" fmla="*/ 1839 w 2616"/>
                                  <a:gd name="T45" fmla="*/ 1578 h 2610"/>
                                  <a:gd name="T46" fmla="*/ 1842 w 2616"/>
                                  <a:gd name="T47" fmla="*/ 2215 h 2610"/>
                                  <a:gd name="T48" fmla="*/ 2207 w 2616"/>
                                  <a:gd name="T49" fmla="*/ 2225 h 2610"/>
                                  <a:gd name="T50" fmla="*/ 2228 w 2616"/>
                                  <a:gd name="T51" fmla="*/ 2203 h 2610"/>
                                  <a:gd name="T52" fmla="*/ 2216 w 2616"/>
                                  <a:gd name="T53" fmla="*/ 1331 h 2610"/>
                                  <a:gd name="T54" fmla="*/ 2148 w 2616"/>
                                  <a:gd name="T55" fmla="*/ 1128 h 2610"/>
                                  <a:gd name="T56" fmla="*/ 2035 w 2616"/>
                                  <a:gd name="T57" fmla="*/ 1011 h 2610"/>
                                  <a:gd name="T58" fmla="*/ 1850 w 2616"/>
                                  <a:gd name="T59" fmla="*/ 951 h 2610"/>
                                  <a:gd name="T60" fmla="*/ 511 w 2616"/>
                                  <a:gd name="T61" fmla="*/ 370 h 2610"/>
                                  <a:gd name="T62" fmla="*/ 401 w 2616"/>
                                  <a:gd name="T63" fmla="*/ 450 h 2610"/>
                                  <a:gd name="T64" fmla="*/ 357 w 2616"/>
                                  <a:gd name="T65" fmla="*/ 582 h 2610"/>
                                  <a:gd name="T66" fmla="*/ 399 w 2616"/>
                                  <a:gd name="T67" fmla="*/ 715 h 2610"/>
                                  <a:gd name="T68" fmla="*/ 508 w 2616"/>
                                  <a:gd name="T69" fmla="*/ 797 h 2610"/>
                                  <a:gd name="T70" fmla="*/ 651 w 2616"/>
                                  <a:gd name="T71" fmla="*/ 797 h 2610"/>
                                  <a:gd name="T72" fmla="*/ 763 w 2616"/>
                                  <a:gd name="T73" fmla="*/ 717 h 2610"/>
                                  <a:gd name="T74" fmla="*/ 806 w 2616"/>
                                  <a:gd name="T75" fmla="*/ 583 h 2610"/>
                                  <a:gd name="T76" fmla="*/ 763 w 2616"/>
                                  <a:gd name="T77" fmla="*/ 452 h 2610"/>
                                  <a:gd name="T78" fmla="*/ 653 w 2616"/>
                                  <a:gd name="T79" fmla="*/ 370 h 2610"/>
                                  <a:gd name="T80" fmla="*/ 2451 w 2616"/>
                                  <a:gd name="T81" fmla="*/ 0 h 2610"/>
                                  <a:gd name="T82" fmla="*/ 2527 w 2616"/>
                                  <a:gd name="T83" fmla="*/ 30 h 2610"/>
                                  <a:gd name="T84" fmla="*/ 2605 w 2616"/>
                                  <a:gd name="T85" fmla="*/ 128 h 2610"/>
                                  <a:gd name="T86" fmla="*/ 2616 w 2616"/>
                                  <a:gd name="T87" fmla="*/ 2425 h 2610"/>
                                  <a:gd name="T88" fmla="*/ 2568 w 2616"/>
                                  <a:gd name="T89" fmla="*/ 2545 h 2610"/>
                                  <a:gd name="T90" fmla="*/ 2458 w 2616"/>
                                  <a:gd name="T91" fmla="*/ 2607 h 2610"/>
                                  <a:gd name="T92" fmla="*/ 132 w 2616"/>
                                  <a:gd name="T93" fmla="*/ 2602 h 2610"/>
                                  <a:gd name="T94" fmla="*/ 41 w 2616"/>
                                  <a:gd name="T95" fmla="*/ 2540 h 2610"/>
                                  <a:gd name="T96" fmla="*/ 0 w 2616"/>
                                  <a:gd name="T97" fmla="*/ 2452 h 2610"/>
                                  <a:gd name="T98" fmla="*/ 30 w 2616"/>
                                  <a:gd name="T99" fmla="*/ 85 h 2610"/>
                                  <a:gd name="T100" fmla="*/ 111 w 2616"/>
                                  <a:gd name="T101" fmla="*/ 17 h 2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616" h="2610">
                                    <a:moveTo>
                                      <a:pt x="419" y="978"/>
                                    </a:moveTo>
                                    <a:lnTo>
                                      <a:pt x="404" y="978"/>
                                    </a:lnTo>
                                    <a:lnTo>
                                      <a:pt x="394" y="981"/>
                                    </a:lnTo>
                                    <a:lnTo>
                                      <a:pt x="390" y="985"/>
                                    </a:lnTo>
                                    <a:lnTo>
                                      <a:pt x="388" y="995"/>
                                    </a:lnTo>
                                    <a:lnTo>
                                      <a:pt x="387" y="1010"/>
                                    </a:lnTo>
                                    <a:lnTo>
                                      <a:pt x="387" y="1600"/>
                                    </a:lnTo>
                                    <a:lnTo>
                                      <a:pt x="387" y="2196"/>
                                    </a:lnTo>
                                    <a:lnTo>
                                      <a:pt x="388" y="2210"/>
                                    </a:lnTo>
                                    <a:lnTo>
                                      <a:pt x="389" y="2219"/>
                                    </a:lnTo>
                                    <a:lnTo>
                                      <a:pt x="394" y="2223"/>
                                    </a:lnTo>
                                    <a:lnTo>
                                      <a:pt x="402" y="2225"/>
                                    </a:lnTo>
                                    <a:lnTo>
                                      <a:pt x="415" y="2225"/>
                                    </a:lnTo>
                                    <a:lnTo>
                                      <a:pt x="749" y="2225"/>
                                    </a:lnTo>
                                    <a:lnTo>
                                      <a:pt x="761" y="2225"/>
                                    </a:lnTo>
                                    <a:lnTo>
                                      <a:pt x="769" y="2223"/>
                                    </a:lnTo>
                                    <a:lnTo>
                                      <a:pt x="773" y="2219"/>
                                    </a:lnTo>
                                    <a:lnTo>
                                      <a:pt x="775" y="2211"/>
                                    </a:lnTo>
                                    <a:lnTo>
                                      <a:pt x="775" y="2197"/>
                                    </a:lnTo>
                                    <a:lnTo>
                                      <a:pt x="775" y="1006"/>
                                    </a:lnTo>
                                    <a:lnTo>
                                      <a:pt x="775" y="993"/>
                                    </a:lnTo>
                                    <a:lnTo>
                                      <a:pt x="773" y="985"/>
                                    </a:lnTo>
                                    <a:lnTo>
                                      <a:pt x="769" y="979"/>
                                    </a:lnTo>
                                    <a:lnTo>
                                      <a:pt x="761" y="978"/>
                                    </a:lnTo>
                                    <a:lnTo>
                                      <a:pt x="747" y="978"/>
                                    </a:lnTo>
                                    <a:lnTo>
                                      <a:pt x="419" y="978"/>
                                    </a:lnTo>
                                    <a:close/>
                                    <a:moveTo>
                                      <a:pt x="1785" y="947"/>
                                    </a:moveTo>
                                    <a:lnTo>
                                      <a:pt x="1720" y="949"/>
                                    </a:lnTo>
                                    <a:lnTo>
                                      <a:pt x="1677" y="955"/>
                                    </a:lnTo>
                                    <a:lnTo>
                                      <a:pt x="1635" y="964"/>
                                    </a:lnTo>
                                    <a:lnTo>
                                      <a:pt x="1595" y="977"/>
                                    </a:lnTo>
                                    <a:lnTo>
                                      <a:pt x="1558" y="994"/>
                                    </a:lnTo>
                                    <a:lnTo>
                                      <a:pt x="1523" y="1013"/>
                                    </a:lnTo>
                                    <a:lnTo>
                                      <a:pt x="1490" y="1037"/>
                                    </a:lnTo>
                                    <a:lnTo>
                                      <a:pt x="1459" y="1065"/>
                                    </a:lnTo>
                                    <a:lnTo>
                                      <a:pt x="1431" y="1097"/>
                                    </a:lnTo>
                                    <a:lnTo>
                                      <a:pt x="1405" y="1133"/>
                                    </a:lnTo>
                                    <a:lnTo>
                                      <a:pt x="1401" y="1138"/>
                                    </a:lnTo>
                                    <a:lnTo>
                                      <a:pt x="1396" y="1144"/>
                                    </a:lnTo>
                                    <a:lnTo>
                                      <a:pt x="1392" y="1142"/>
                                    </a:lnTo>
                                    <a:lnTo>
                                      <a:pt x="1392" y="1122"/>
                                    </a:lnTo>
                                    <a:lnTo>
                                      <a:pt x="1391" y="1004"/>
                                    </a:lnTo>
                                    <a:lnTo>
                                      <a:pt x="1391" y="992"/>
                                    </a:lnTo>
                                    <a:lnTo>
                                      <a:pt x="1390" y="985"/>
                                    </a:lnTo>
                                    <a:lnTo>
                                      <a:pt x="1386" y="981"/>
                                    </a:lnTo>
                                    <a:lnTo>
                                      <a:pt x="1378" y="978"/>
                                    </a:lnTo>
                                    <a:lnTo>
                                      <a:pt x="1365" y="978"/>
                                    </a:lnTo>
                                    <a:lnTo>
                                      <a:pt x="1048" y="978"/>
                                    </a:lnTo>
                                    <a:lnTo>
                                      <a:pt x="1033" y="978"/>
                                    </a:lnTo>
                                    <a:lnTo>
                                      <a:pt x="1025" y="979"/>
                                    </a:lnTo>
                                    <a:lnTo>
                                      <a:pt x="1020" y="985"/>
                                    </a:lnTo>
                                    <a:lnTo>
                                      <a:pt x="1019" y="993"/>
                                    </a:lnTo>
                                    <a:lnTo>
                                      <a:pt x="1019" y="1007"/>
                                    </a:lnTo>
                                    <a:lnTo>
                                      <a:pt x="1019" y="2195"/>
                                    </a:lnTo>
                                    <a:lnTo>
                                      <a:pt x="1019" y="2210"/>
                                    </a:lnTo>
                                    <a:lnTo>
                                      <a:pt x="1020" y="2219"/>
                                    </a:lnTo>
                                    <a:lnTo>
                                      <a:pt x="1025" y="2223"/>
                                    </a:lnTo>
                                    <a:lnTo>
                                      <a:pt x="1033" y="2225"/>
                                    </a:lnTo>
                                    <a:lnTo>
                                      <a:pt x="1048" y="2225"/>
                                    </a:lnTo>
                                    <a:lnTo>
                                      <a:pt x="1377" y="2225"/>
                                    </a:lnTo>
                                    <a:lnTo>
                                      <a:pt x="1391" y="2225"/>
                                    </a:lnTo>
                                    <a:lnTo>
                                      <a:pt x="1400" y="2223"/>
                                    </a:lnTo>
                                    <a:lnTo>
                                      <a:pt x="1404" y="2219"/>
                                    </a:lnTo>
                                    <a:lnTo>
                                      <a:pt x="1406" y="2210"/>
                                    </a:lnTo>
                                    <a:lnTo>
                                      <a:pt x="1406" y="2195"/>
                                    </a:lnTo>
                                    <a:lnTo>
                                      <a:pt x="1406" y="1626"/>
                                    </a:lnTo>
                                    <a:lnTo>
                                      <a:pt x="1407" y="1580"/>
                                    </a:lnTo>
                                    <a:lnTo>
                                      <a:pt x="1409" y="1533"/>
                                    </a:lnTo>
                                    <a:lnTo>
                                      <a:pt x="1415" y="1487"/>
                                    </a:lnTo>
                                    <a:lnTo>
                                      <a:pt x="1425" y="1442"/>
                                    </a:lnTo>
                                    <a:lnTo>
                                      <a:pt x="1435" y="1413"/>
                                    </a:lnTo>
                                    <a:lnTo>
                                      <a:pt x="1447" y="1387"/>
                                    </a:lnTo>
                                    <a:lnTo>
                                      <a:pt x="1462" y="1363"/>
                                    </a:lnTo>
                                    <a:lnTo>
                                      <a:pt x="1480" y="1343"/>
                                    </a:lnTo>
                                    <a:lnTo>
                                      <a:pt x="1501" y="1326"/>
                                    </a:lnTo>
                                    <a:lnTo>
                                      <a:pt x="1525" y="1311"/>
                                    </a:lnTo>
                                    <a:lnTo>
                                      <a:pt x="1552" y="1301"/>
                                    </a:lnTo>
                                    <a:lnTo>
                                      <a:pt x="1581" y="1294"/>
                                    </a:lnTo>
                                    <a:lnTo>
                                      <a:pt x="1614" y="1290"/>
                                    </a:lnTo>
                                    <a:lnTo>
                                      <a:pt x="1647" y="1290"/>
                                    </a:lnTo>
                                    <a:lnTo>
                                      <a:pt x="1679" y="1292"/>
                                    </a:lnTo>
                                    <a:lnTo>
                                      <a:pt x="1708" y="1297"/>
                                    </a:lnTo>
                                    <a:lnTo>
                                      <a:pt x="1735" y="1307"/>
                                    </a:lnTo>
                                    <a:lnTo>
                                      <a:pt x="1758" y="1322"/>
                                    </a:lnTo>
                                    <a:lnTo>
                                      <a:pt x="1778" y="1341"/>
                                    </a:lnTo>
                                    <a:lnTo>
                                      <a:pt x="1795" y="1363"/>
                                    </a:lnTo>
                                    <a:lnTo>
                                      <a:pt x="1809" y="1390"/>
                                    </a:lnTo>
                                    <a:lnTo>
                                      <a:pt x="1821" y="1418"/>
                                    </a:lnTo>
                                    <a:lnTo>
                                      <a:pt x="1828" y="1448"/>
                                    </a:lnTo>
                                    <a:lnTo>
                                      <a:pt x="1833" y="1491"/>
                                    </a:lnTo>
                                    <a:lnTo>
                                      <a:pt x="1838" y="1534"/>
                                    </a:lnTo>
                                    <a:lnTo>
                                      <a:pt x="1839" y="1578"/>
                                    </a:lnTo>
                                    <a:lnTo>
                                      <a:pt x="1840" y="1889"/>
                                    </a:lnTo>
                                    <a:lnTo>
                                      <a:pt x="1840" y="2198"/>
                                    </a:lnTo>
                                    <a:lnTo>
                                      <a:pt x="1840" y="2208"/>
                                    </a:lnTo>
                                    <a:lnTo>
                                      <a:pt x="1842" y="2215"/>
                                    </a:lnTo>
                                    <a:lnTo>
                                      <a:pt x="1845" y="2221"/>
                                    </a:lnTo>
                                    <a:lnTo>
                                      <a:pt x="1852" y="2224"/>
                                    </a:lnTo>
                                    <a:lnTo>
                                      <a:pt x="1862" y="2225"/>
                                    </a:lnTo>
                                    <a:lnTo>
                                      <a:pt x="2207" y="2225"/>
                                    </a:lnTo>
                                    <a:lnTo>
                                      <a:pt x="2217" y="2224"/>
                                    </a:lnTo>
                                    <a:lnTo>
                                      <a:pt x="2224" y="2220"/>
                                    </a:lnTo>
                                    <a:lnTo>
                                      <a:pt x="2227" y="2213"/>
                                    </a:lnTo>
                                    <a:lnTo>
                                      <a:pt x="2228" y="2203"/>
                                    </a:lnTo>
                                    <a:lnTo>
                                      <a:pt x="2227" y="1829"/>
                                    </a:lnTo>
                                    <a:lnTo>
                                      <a:pt x="2226" y="1455"/>
                                    </a:lnTo>
                                    <a:lnTo>
                                      <a:pt x="2223" y="1392"/>
                                    </a:lnTo>
                                    <a:lnTo>
                                      <a:pt x="2216" y="1331"/>
                                    </a:lnTo>
                                    <a:lnTo>
                                      <a:pt x="2203" y="1269"/>
                                    </a:lnTo>
                                    <a:lnTo>
                                      <a:pt x="2186" y="1209"/>
                                    </a:lnTo>
                                    <a:lnTo>
                                      <a:pt x="2169" y="1166"/>
                                    </a:lnTo>
                                    <a:lnTo>
                                      <a:pt x="2148" y="1128"/>
                                    </a:lnTo>
                                    <a:lnTo>
                                      <a:pt x="2125" y="1094"/>
                                    </a:lnTo>
                                    <a:lnTo>
                                      <a:pt x="2099" y="1062"/>
                                    </a:lnTo>
                                    <a:lnTo>
                                      <a:pt x="2069" y="1035"/>
                                    </a:lnTo>
                                    <a:lnTo>
                                      <a:pt x="2035" y="1011"/>
                                    </a:lnTo>
                                    <a:lnTo>
                                      <a:pt x="1998" y="992"/>
                                    </a:lnTo>
                                    <a:lnTo>
                                      <a:pt x="1958" y="975"/>
                                    </a:lnTo>
                                    <a:lnTo>
                                      <a:pt x="1914" y="963"/>
                                    </a:lnTo>
                                    <a:lnTo>
                                      <a:pt x="1850" y="951"/>
                                    </a:lnTo>
                                    <a:lnTo>
                                      <a:pt x="1785" y="947"/>
                                    </a:lnTo>
                                    <a:close/>
                                    <a:moveTo>
                                      <a:pt x="582" y="359"/>
                                    </a:moveTo>
                                    <a:lnTo>
                                      <a:pt x="546" y="362"/>
                                    </a:lnTo>
                                    <a:lnTo>
                                      <a:pt x="511" y="370"/>
                                    </a:lnTo>
                                    <a:lnTo>
                                      <a:pt x="478" y="383"/>
                                    </a:lnTo>
                                    <a:lnTo>
                                      <a:pt x="449" y="401"/>
                                    </a:lnTo>
                                    <a:lnTo>
                                      <a:pt x="423" y="423"/>
                                    </a:lnTo>
                                    <a:lnTo>
                                      <a:pt x="401" y="450"/>
                                    </a:lnTo>
                                    <a:lnTo>
                                      <a:pt x="383" y="479"/>
                                    </a:lnTo>
                                    <a:lnTo>
                                      <a:pt x="368" y="511"/>
                                    </a:lnTo>
                                    <a:lnTo>
                                      <a:pt x="360" y="546"/>
                                    </a:lnTo>
                                    <a:lnTo>
                                      <a:pt x="357" y="582"/>
                                    </a:lnTo>
                                    <a:lnTo>
                                      <a:pt x="359" y="618"/>
                                    </a:lnTo>
                                    <a:lnTo>
                                      <a:pt x="367" y="654"/>
                                    </a:lnTo>
                                    <a:lnTo>
                                      <a:pt x="382" y="686"/>
                                    </a:lnTo>
                                    <a:lnTo>
                                      <a:pt x="399" y="715"/>
                                    </a:lnTo>
                                    <a:lnTo>
                                      <a:pt x="421" y="741"/>
                                    </a:lnTo>
                                    <a:lnTo>
                                      <a:pt x="447" y="765"/>
                                    </a:lnTo>
                                    <a:lnTo>
                                      <a:pt x="476" y="783"/>
                                    </a:lnTo>
                                    <a:lnTo>
                                      <a:pt x="508" y="797"/>
                                    </a:lnTo>
                                    <a:lnTo>
                                      <a:pt x="542" y="805"/>
                                    </a:lnTo>
                                    <a:lnTo>
                                      <a:pt x="578" y="808"/>
                                    </a:lnTo>
                                    <a:lnTo>
                                      <a:pt x="616" y="805"/>
                                    </a:lnTo>
                                    <a:lnTo>
                                      <a:pt x="651" y="797"/>
                                    </a:lnTo>
                                    <a:lnTo>
                                      <a:pt x="683" y="784"/>
                                    </a:lnTo>
                                    <a:lnTo>
                                      <a:pt x="714" y="766"/>
                                    </a:lnTo>
                                    <a:lnTo>
                                      <a:pt x="740" y="742"/>
                                    </a:lnTo>
                                    <a:lnTo>
                                      <a:pt x="763" y="717"/>
                                    </a:lnTo>
                                    <a:lnTo>
                                      <a:pt x="781" y="687"/>
                                    </a:lnTo>
                                    <a:lnTo>
                                      <a:pt x="795" y="655"/>
                                    </a:lnTo>
                                    <a:lnTo>
                                      <a:pt x="803" y="620"/>
                                    </a:lnTo>
                                    <a:lnTo>
                                      <a:pt x="806" y="583"/>
                                    </a:lnTo>
                                    <a:lnTo>
                                      <a:pt x="803" y="548"/>
                                    </a:lnTo>
                                    <a:lnTo>
                                      <a:pt x="795" y="513"/>
                                    </a:lnTo>
                                    <a:lnTo>
                                      <a:pt x="781" y="481"/>
                                    </a:lnTo>
                                    <a:lnTo>
                                      <a:pt x="763" y="452"/>
                                    </a:lnTo>
                                    <a:lnTo>
                                      <a:pt x="741" y="426"/>
                                    </a:lnTo>
                                    <a:lnTo>
                                      <a:pt x="715" y="402"/>
                                    </a:lnTo>
                                    <a:lnTo>
                                      <a:pt x="685" y="384"/>
                                    </a:lnTo>
                                    <a:lnTo>
                                      <a:pt x="653" y="370"/>
                                    </a:lnTo>
                                    <a:lnTo>
                                      <a:pt x="619" y="362"/>
                                    </a:lnTo>
                                    <a:lnTo>
                                      <a:pt x="582" y="359"/>
                                    </a:lnTo>
                                    <a:close/>
                                    <a:moveTo>
                                      <a:pt x="163" y="0"/>
                                    </a:moveTo>
                                    <a:lnTo>
                                      <a:pt x="2451" y="0"/>
                                    </a:lnTo>
                                    <a:lnTo>
                                      <a:pt x="2457" y="2"/>
                                    </a:lnTo>
                                    <a:lnTo>
                                      <a:pt x="2463" y="4"/>
                                    </a:lnTo>
                                    <a:lnTo>
                                      <a:pt x="2498" y="15"/>
                                    </a:lnTo>
                                    <a:lnTo>
                                      <a:pt x="2527" y="30"/>
                                    </a:lnTo>
                                    <a:lnTo>
                                      <a:pt x="2553" y="49"/>
                                    </a:lnTo>
                                    <a:lnTo>
                                      <a:pt x="2575" y="72"/>
                                    </a:lnTo>
                                    <a:lnTo>
                                      <a:pt x="2592" y="99"/>
                                    </a:lnTo>
                                    <a:lnTo>
                                      <a:pt x="2605" y="128"/>
                                    </a:lnTo>
                                    <a:lnTo>
                                      <a:pt x="2613" y="160"/>
                                    </a:lnTo>
                                    <a:lnTo>
                                      <a:pt x="2616" y="195"/>
                                    </a:lnTo>
                                    <a:lnTo>
                                      <a:pt x="2616" y="2414"/>
                                    </a:lnTo>
                                    <a:lnTo>
                                      <a:pt x="2616" y="2425"/>
                                    </a:lnTo>
                                    <a:lnTo>
                                      <a:pt x="2612" y="2458"/>
                                    </a:lnTo>
                                    <a:lnTo>
                                      <a:pt x="2602" y="2490"/>
                                    </a:lnTo>
                                    <a:lnTo>
                                      <a:pt x="2587" y="2518"/>
                                    </a:lnTo>
                                    <a:lnTo>
                                      <a:pt x="2568" y="2545"/>
                                    </a:lnTo>
                                    <a:lnTo>
                                      <a:pt x="2546" y="2567"/>
                                    </a:lnTo>
                                    <a:lnTo>
                                      <a:pt x="2520" y="2585"/>
                                    </a:lnTo>
                                    <a:lnTo>
                                      <a:pt x="2491" y="2599"/>
                                    </a:lnTo>
                                    <a:lnTo>
                                      <a:pt x="2458" y="2607"/>
                                    </a:lnTo>
                                    <a:lnTo>
                                      <a:pt x="2425" y="2610"/>
                                    </a:lnTo>
                                    <a:lnTo>
                                      <a:pt x="189" y="2610"/>
                                    </a:lnTo>
                                    <a:lnTo>
                                      <a:pt x="160" y="2608"/>
                                    </a:lnTo>
                                    <a:lnTo>
                                      <a:pt x="132" y="2602"/>
                                    </a:lnTo>
                                    <a:lnTo>
                                      <a:pt x="106" y="2591"/>
                                    </a:lnTo>
                                    <a:lnTo>
                                      <a:pt x="82" y="2577"/>
                                    </a:lnTo>
                                    <a:lnTo>
                                      <a:pt x="59" y="2558"/>
                                    </a:lnTo>
                                    <a:lnTo>
                                      <a:pt x="41" y="2540"/>
                                    </a:lnTo>
                                    <a:lnTo>
                                      <a:pt x="27" y="2519"/>
                                    </a:lnTo>
                                    <a:lnTo>
                                      <a:pt x="15" y="2498"/>
                                    </a:lnTo>
                                    <a:lnTo>
                                      <a:pt x="7" y="2475"/>
                                    </a:lnTo>
                                    <a:lnTo>
                                      <a:pt x="0" y="2452"/>
                                    </a:lnTo>
                                    <a:lnTo>
                                      <a:pt x="0" y="158"/>
                                    </a:lnTo>
                                    <a:lnTo>
                                      <a:pt x="7" y="133"/>
                                    </a:lnTo>
                                    <a:lnTo>
                                      <a:pt x="17" y="109"/>
                                    </a:lnTo>
                                    <a:lnTo>
                                      <a:pt x="30" y="85"/>
                                    </a:lnTo>
                                    <a:lnTo>
                                      <a:pt x="47" y="64"/>
                                    </a:lnTo>
                                    <a:lnTo>
                                      <a:pt x="67" y="45"/>
                                    </a:lnTo>
                                    <a:lnTo>
                                      <a:pt x="88" y="29"/>
                                    </a:lnTo>
                                    <a:lnTo>
                                      <a:pt x="111" y="17"/>
                                    </a:lnTo>
                                    <a:lnTo>
                                      <a:pt x="136" y="7"/>
                                    </a:lnTo>
                                    <a:lnTo>
                                      <a:pt x="16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6D3EB56D" id="LinkedIn icon" o:spid="_x0000_s1026" alt="LinkedIn ic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616,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" path="m419,978r-15,l394,981r-4,4l388,995r-1,15l387,1600r,596l388,2210r1,9l394,2223r8,2l415,2225r334,l761,2225r8,-2l773,2219r2,-8l775,2197r,-1191l775,993r-2,-8l769,979r-8,-1l747,978r-328,xm1785,947r-65,2l1677,955r-42,9l1595,977r-37,17l1523,1013r-33,24l1459,1065r-28,32l1405,1133r-4,5l1396,1144r-4,-2l1392,1122r-1,-118l1391,992r-1,-7l1386,981r-8,-3l1365,978r-317,l1033,978r-8,1l1020,985r-1,8l1019,1007r,1188l1019,2210r1,9l1025,2223r8,2l1048,2225r329,l1391,2225r9,-2l1404,2219r2,-9l1406,2195r,-569l1407,1580r2,-47l1415,1487r10,-45l1435,1413r12,-26l1462,1363r18,-20l1501,1326r24,-15l1552,1301r29,-7l1614,1290r33,l1679,1292r29,5l1735,1307r23,15l1778,1341r17,22l1809,1390r12,28l1828,1448r5,43l1838,1534r1,44l1840,1889r,309l1840,2208r2,7l1845,2221r7,3l1862,2225r345,l2217,2224r7,-4l2227,2213r1,-10l2227,1829r-1,-374l2223,1392r-7,-61l2203,1269r-17,-60l2169,1166r-21,-38l2125,1094r-26,-32l2069,1035r-34,-24l1998,992r-40,-17l1914,963r-64,-12l1785,947xm582,359r-36,3l511,370r-33,13l449,401r-26,22l401,450r-18,29l368,511r-8,35l357,582r2,36l367,654r15,32l399,715r22,26l447,765r29,18l508,797r34,8l578,808r38,-3l651,797r32,-13l714,766r26,-24l763,717r18,-30l795,655r8,-35l806,583r-3,-35l795,513,781,481,763,452,741,426,715,402,685,384,653,370r-34,-8l582,359xm163,l2451,r6,2l2463,4r35,11l2527,30r26,19l2575,72r17,27l2605,128r8,32l2616,195r,2219l2616,2425r-4,33l2602,2490r-15,28l2568,2545r-22,22l2520,2585r-29,14l2458,2607r-33,3l189,2610r-29,-2l132,2602r-26,-11l82,2577,59,2558,41,2540,27,2519,15,2498,7,2475,,2452,,158,7,133,17,109,30,85,47,64,67,45,88,29,111,17,136,7,163,xe" fillcolor="#5b9bd5 [3204]" stroked="f" strokeweight="0">
                      <v:path arrowok="t" o:connecttype="custom" o:connectlocs="16359,41411;16233,92323;16862,93542;32256,93458;32507,42294;31920,41116;72145,39897;65350,41789;60023,46119;58387,48011;58303,41411;43958,41116;42742,41747;42784,93290;57758,93542;58975,92911;59100,64449;60694,58311;63966,55116;69083,54233;73739,55579;76382,59615;77137,66341;77263,93122;92573,93542;93453,92617;92950,55957;90098,47423;85358,42504;77598,39981;21434,15555;16820,18919;14974,24468;16736,30060;21308,33507;27306,33507;32004,30144;33808,24510;32004,19003;27390,15555;102807,0;105995,1261;109267,5381;109728,101950;107715,106995;103101,109602;5537,109392;1720,106785;0,103085;1258,3574;4656,715" o:connectangles="0,0,0,0,0,0,0,0,0,0,0,0,0,0,0,0,0,0,0,0,0,0,0,0,0,0,0,0,0,0,0,0,0,0,0,0,0,0,0,0,0,0,0,0,0,0,0,0,0,0,0"/>
                      <o:lock v:ext="edit" verticies="t"/>
                      <w10:anchorlock/>
                    </v:shape>
                  </w:pict>
                </mc:Fallback>
              </mc:AlternateContent>
            </w:r>
          </w:p>
          <w:p w14:paraId="1948B9B3" w14:textId="77777777" w:rsidR="002E306A" w:rsidRPr="00303BE2" w:rsidRDefault="002E306A" w:rsidP="006B0F71">
            <w:pPr>
              <w:pStyle w:val="ContactInfo"/>
              <w:rPr>
                <w:rFonts w:ascii="Century Gothic" w:hAnsi="Century Gothic"/>
                <w:color w:val="ED7D31" w:themeColor="accent2"/>
                <w:sz w:val="20"/>
                <w:szCs w:val="20"/>
              </w:rPr>
            </w:pPr>
            <w:r w:rsidRPr="00303BE2">
              <w:rPr>
                <w:rFonts w:ascii="Century Gothic" w:hAnsi="Century Gothic"/>
                <w:color w:val="ED7D31" w:themeColor="accent2"/>
                <w:sz w:val="20"/>
                <w:szCs w:val="20"/>
              </w:rPr>
              <w:t xml:space="preserve"> </w:t>
            </w:r>
          </w:p>
        </w:tc>
      </w:tr>
    </w:tbl>
    <w:p w14:paraId="2E1EAF9D" w14:textId="77777777" w:rsidR="009E6651" w:rsidRPr="009E6651" w:rsidRDefault="009E6651" w:rsidP="009E6651">
      <w:pPr>
        <w:jc w:val="both"/>
        <w:rPr>
          <w:rFonts w:ascii="Segoe UI" w:eastAsia="Quattrocento Sans" w:hAnsi="Segoe UI" w:cs="Segoe UI"/>
          <w:b/>
          <w:color w:val="000000"/>
          <w:sz w:val="20"/>
          <w:szCs w:val="20"/>
        </w:rPr>
      </w:pPr>
      <w:r w:rsidRPr="009E6651">
        <w:rPr>
          <w:rFonts w:ascii="Segoe UI" w:eastAsia="Quattrocento Sans" w:hAnsi="Segoe UI" w:cs="Segoe UI"/>
          <w:b/>
          <w:color w:val="000000"/>
          <w:sz w:val="20"/>
          <w:szCs w:val="20"/>
        </w:rPr>
        <w:t>From:</w:t>
      </w:r>
      <w:r w:rsidRPr="009E6651">
        <w:rPr>
          <w:rFonts w:ascii="Segoe UI" w:eastAsia="Quattrocento Sans" w:hAnsi="Segoe UI" w:cs="Segoe UI"/>
          <w:b/>
          <w:color w:val="000000"/>
          <w:sz w:val="20"/>
          <w:szCs w:val="20"/>
        </w:rPr>
        <w:tab/>
      </w:r>
      <w:r w:rsidRPr="009E6651">
        <w:rPr>
          <w:rFonts w:ascii="Segoe UI" w:eastAsia="Quattrocento Sans" w:hAnsi="Segoe UI" w:cs="Segoe UI"/>
          <w:b/>
          <w:color w:val="000000"/>
          <w:sz w:val="20"/>
          <w:szCs w:val="20"/>
        </w:rPr>
        <w:tab/>
        <w:t>Tech Hive Advisory Limited</w:t>
      </w:r>
    </w:p>
    <w:p w14:paraId="6A43D47A" w14:textId="77777777" w:rsidR="009E6651" w:rsidRPr="009E6651" w:rsidRDefault="009E6651" w:rsidP="009E6651">
      <w:pPr>
        <w:jc w:val="both"/>
        <w:rPr>
          <w:rFonts w:ascii="Segoe UI" w:eastAsia="Quattrocento Sans" w:hAnsi="Segoe UI" w:cs="Segoe UI"/>
          <w:b/>
          <w:color w:val="000000"/>
          <w:sz w:val="20"/>
          <w:szCs w:val="20"/>
        </w:rPr>
      </w:pPr>
    </w:p>
    <w:p w14:paraId="473B403C" w14:textId="2BE85DB4" w:rsidR="009E6651" w:rsidRPr="009E6651" w:rsidRDefault="009E6651" w:rsidP="009E6651">
      <w:pPr>
        <w:jc w:val="both"/>
        <w:rPr>
          <w:rFonts w:ascii="Segoe UI" w:eastAsia="Quattrocento Sans" w:hAnsi="Segoe UI" w:cs="Segoe UI"/>
          <w:b/>
          <w:color w:val="000000"/>
          <w:sz w:val="20"/>
          <w:szCs w:val="20"/>
        </w:rPr>
      </w:pPr>
      <w:r>
        <w:rPr>
          <w:rFonts w:ascii="Segoe UI" w:eastAsia="Quattrocento Sans" w:hAnsi="Segoe UI" w:cs="Segoe UI"/>
          <w:b/>
          <w:color w:val="000000"/>
          <w:sz w:val="20"/>
          <w:szCs w:val="20"/>
        </w:rPr>
        <w:t>Date:</w:t>
      </w:r>
      <w:r>
        <w:rPr>
          <w:rFonts w:ascii="Segoe UI" w:eastAsia="Quattrocento Sans" w:hAnsi="Segoe UI" w:cs="Segoe UI"/>
          <w:b/>
          <w:color w:val="000000"/>
          <w:sz w:val="20"/>
          <w:szCs w:val="20"/>
        </w:rPr>
        <w:tab/>
      </w:r>
      <w:r>
        <w:rPr>
          <w:rFonts w:ascii="Segoe UI" w:eastAsia="Quattrocento Sans" w:hAnsi="Segoe UI" w:cs="Segoe UI"/>
          <w:b/>
          <w:color w:val="000000"/>
          <w:sz w:val="20"/>
          <w:szCs w:val="20"/>
        </w:rPr>
        <w:tab/>
        <w:t>2</w:t>
      </w:r>
      <w:r w:rsidRPr="009E6651">
        <w:rPr>
          <w:rFonts w:ascii="Segoe UI" w:eastAsia="Quattrocento Sans" w:hAnsi="Segoe UI" w:cs="Segoe UI"/>
          <w:b/>
          <w:color w:val="000000"/>
          <w:sz w:val="20"/>
          <w:szCs w:val="20"/>
        </w:rPr>
        <w:t>7</w:t>
      </w:r>
      <w:r w:rsidRPr="009E6651">
        <w:rPr>
          <w:rFonts w:ascii="Segoe UI" w:eastAsia="Quattrocento Sans" w:hAnsi="Segoe UI" w:cs="Segoe UI"/>
          <w:b/>
          <w:color w:val="000000"/>
          <w:sz w:val="20"/>
          <w:szCs w:val="20"/>
          <w:vertAlign w:val="superscript"/>
        </w:rPr>
        <w:t>th</w:t>
      </w:r>
      <w:r w:rsidRPr="009E6651">
        <w:rPr>
          <w:rFonts w:ascii="Segoe UI" w:eastAsia="Quattrocento Sans" w:hAnsi="Segoe UI" w:cs="Segoe UI"/>
          <w:b/>
          <w:color w:val="000000"/>
          <w:sz w:val="20"/>
          <w:szCs w:val="20"/>
        </w:rPr>
        <w:t xml:space="preserve"> May 2021</w:t>
      </w:r>
    </w:p>
    <w:p w14:paraId="471C1790" w14:textId="77777777" w:rsidR="009E6651" w:rsidRPr="009E6651" w:rsidRDefault="009E6651" w:rsidP="009E6651">
      <w:pPr>
        <w:jc w:val="both"/>
        <w:rPr>
          <w:rFonts w:ascii="Segoe UI" w:eastAsia="Quattrocento Sans" w:hAnsi="Segoe UI" w:cs="Segoe UI"/>
          <w:b/>
          <w:color w:val="000000"/>
          <w:sz w:val="20"/>
          <w:szCs w:val="20"/>
        </w:rPr>
      </w:pPr>
    </w:p>
    <w:p w14:paraId="1BC0BA05" w14:textId="77777777" w:rsidR="009E6651" w:rsidRPr="009E6651" w:rsidRDefault="009E6651" w:rsidP="009E6651">
      <w:pPr>
        <w:spacing w:line="259" w:lineRule="auto"/>
        <w:ind w:left="1215" w:hanging="1215"/>
        <w:rPr>
          <w:rFonts w:ascii="Segoe UI" w:eastAsia="Quattrocento Sans" w:hAnsi="Segoe UI" w:cs="Segoe UI"/>
          <w:b/>
          <w:sz w:val="20"/>
          <w:szCs w:val="20"/>
        </w:rPr>
      </w:pPr>
      <w:r w:rsidRPr="009E6651">
        <w:rPr>
          <w:rFonts w:ascii="Segoe UI" w:eastAsia="Quattrocento Sans" w:hAnsi="Segoe UI" w:cs="Segoe UI"/>
          <w:b/>
          <w:color w:val="000000"/>
          <w:sz w:val="20"/>
          <w:szCs w:val="20"/>
        </w:rPr>
        <w:t>Subject:</w:t>
      </w:r>
      <w:r w:rsidRPr="009E6651">
        <w:rPr>
          <w:rFonts w:ascii="Segoe UI" w:eastAsia="Quattrocento Sans" w:hAnsi="Segoe UI" w:cs="Segoe UI"/>
          <w:b/>
          <w:color w:val="000000"/>
          <w:sz w:val="20"/>
          <w:szCs w:val="20"/>
        </w:rPr>
        <w:tab/>
        <w:t>Recommendations to the UN Call for input on the right to privacy in the digital age</w:t>
      </w:r>
    </w:p>
    <w:p w14:paraId="4BAD08F7" w14:textId="77777777" w:rsidR="009E6651" w:rsidRPr="009E6651" w:rsidRDefault="009E6651" w:rsidP="009E6651">
      <w:pPr>
        <w:pBdr>
          <w:bottom w:val="single" w:sz="12" w:space="1" w:color="000000"/>
        </w:pBdr>
        <w:jc w:val="both"/>
        <w:rPr>
          <w:rFonts w:ascii="Segoe UI" w:eastAsia="Quattrocento Sans" w:hAnsi="Segoe UI" w:cs="Segoe UI"/>
          <w:b/>
          <w:sz w:val="20"/>
          <w:szCs w:val="20"/>
        </w:rPr>
      </w:pPr>
    </w:p>
    <w:p w14:paraId="483DB995" w14:textId="77777777" w:rsidR="009E6651" w:rsidRPr="009E6651" w:rsidRDefault="009E6651" w:rsidP="009E6651">
      <w:pPr>
        <w:jc w:val="both"/>
        <w:rPr>
          <w:rFonts w:ascii="Segoe UI" w:eastAsia="Quattrocento Sans" w:hAnsi="Segoe UI" w:cs="Segoe UI"/>
          <w:b/>
          <w:sz w:val="20"/>
          <w:szCs w:val="20"/>
        </w:rPr>
      </w:pPr>
    </w:p>
    <w:p w14:paraId="03055868" w14:textId="77777777" w:rsidR="009E6651" w:rsidRPr="009E6651" w:rsidRDefault="009E6651" w:rsidP="009E6651">
      <w:pPr>
        <w:jc w:val="both"/>
        <w:rPr>
          <w:rFonts w:ascii="Segoe UI" w:eastAsia="Quattrocento Sans" w:hAnsi="Segoe UI" w:cs="Segoe UI"/>
          <w:b/>
          <w:sz w:val="20"/>
          <w:szCs w:val="20"/>
        </w:rPr>
      </w:pPr>
      <w:r w:rsidRPr="009E6651">
        <w:rPr>
          <w:rFonts w:ascii="Segoe UI" w:eastAsia="Quattrocento Sans" w:hAnsi="Segoe UI" w:cs="Segoe UI"/>
          <w:b/>
          <w:sz w:val="20"/>
          <w:szCs w:val="20"/>
        </w:rPr>
        <w:t>RE: Call for input: Report on ‘the right to privacy in the digital age</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8"/>
        <w:gridCol w:w="2616"/>
        <w:gridCol w:w="2977"/>
        <w:gridCol w:w="3402"/>
      </w:tblGrid>
      <w:tr w:rsidR="009E6651" w:rsidRPr="009E6651" w14:paraId="10039AE2" w14:textId="77777777" w:rsidTr="00E81F40">
        <w:tc>
          <w:tcPr>
            <w:tcW w:w="1348" w:type="dxa"/>
            <w:tcBorders>
              <w:top w:val="single" w:sz="4" w:space="0" w:color="000000"/>
              <w:left w:val="single" w:sz="4" w:space="0" w:color="000000"/>
              <w:bottom w:val="single" w:sz="4" w:space="0" w:color="000000"/>
              <w:right w:val="single" w:sz="4" w:space="0" w:color="000000"/>
            </w:tcBorders>
          </w:tcPr>
          <w:p w14:paraId="7F1D47FF" w14:textId="77777777" w:rsidR="009E6651" w:rsidRPr="009E6651" w:rsidRDefault="009E6651" w:rsidP="00E81F40">
            <w:pPr>
              <w:spacing w:after="160"/>
              <w:jc w:val="both"/>
              <w:rPr>
                <w:rFonts w:ascii="Segoe UI" w:eastAsia="Quattrocento Sans" w:hAnsi="Segoe UI" w:cs="Segoe UI"/>
                <w:b/>
                <w:sz w:val="20"/>
                <w:szCs w:val="20"/>
              </w:rPr>
            </w:pPr>
            <w:r w:rsidRPr="009E6651">
              <w:rPr>
                <w:rFonts w:ascii="Segoe UI" w:eastAsia="Quattrocento Sans" w:hAnsi="Segoe UI" w:cs="Segoe UI"/>
                <w:b/>
                <w:sz w:val="20"/>
                <w:szCs w:val="20"/>
              </w:rPr>
              <w:t>Reference</w:t>
            </w:r>
          </w:p>
          <w:p w14:paraId="21600703" w14:textId="77777777" w:rsidR="009E6651" w:rsidRPr="009E6651" w:rsidRDefault="009E6651" w:rsidP="00E81F40">
            <w:pPr>
              <w:spacing w:after="160"/>
              <w:jc w:val="both"/>
              <w:rPr>
                <w:rFonts w:ascii="Segoe UI" w:eastAsia="Quattrocento Sans" w:hAnsi="Segoe UI" w:cs="Segoe UI"/>
                <w:b/>
                <w:sz w:val="20"/>
                <w:szCs w:val="20"/>
              </w:rPr>
            </w:pPr>
            <w:r w:rsidRPr="009E6651">
              <w:rPr>
                <w:rFonts w:ascii="Segoe UI" w:eastAsia="Quattrocento Sans" w:hAnsi="Segoe UI" w:cs="Segoe UI"/>
                <w:b/>
                <w:sz w:val="20"/>
                <w:szCs w:val="20"/>
              </w:rPr>
              <w:t>(Section)</w:t>
            </w:r>
          </w:p>
        </w:tc>
        <w:tc>
          <w:tcPr>
            <w:tcW w:w="2616" w:type="dxa"/>
            <w:tcBorders>
              <w:top w:val="single" w:sz="4" w:space="0" w:color="000000"/>
              <w:left w:val="single" w:sz="4" w:space="0" w:color="000000"/>
              <w:bottom w:val="single" w:sz="4" w:space="0" w:color="000000"/>
              <w:right w:val="single" w:sz="4" w:space="0" w:color="000000"/>
            </w:tcBorders>
          </w:tcPr>
          <w:p w14:paraId="7BF9D4EE" w14:textId="77777777" w:rsidR="009E6651" w:rsidRPr="009E6651" w:rsidRDefault="009E6651" w:rsidP="00E81F40">
            <w:pPr>
              <w:spacing w:after="160"/>
              <w:jc w:val="both"/>
              <w:rPr>
                <w:rFonts w:ascii="Segoe UI" w:eastAsia="Quattrocento Sans" w:hAnsi="Segoe UI" w:cs="Segoe UI"/>
                <w:b/>
                <w:sz w:val="20"/>
                <w:szCs w:val="20"/>
              </w:rPr>
            </w:pPr>
            <w:r w:rsidRPr="009E6651">
              <w:rPr>
                <w:rFonts w:ascii="Segoe UI" w:eastAsia="Quattrocento Sans" w:hAnsi="Segoe UI" w:cs="Segoe UI"/>
                <w:b/>
                <w:sz w:val="20"/>
                <w:szCs w:val="20"/>
              </w:rPr>
              <w:t>Issues</w:t>
            </w:r>
          </w:p>
        </w:tc>
        <w:tc>
          <w:tcPr>
            <w:tcW w:w="2977" w:type="dxa"/>
            <w:tcBorders>
              <w:top w:val="single" w:sz="4" w:space="0" w:color="000000"/>
              <w:left w:val="single" w:sz="4" w:space="0" w:color="000000"/>
              <w:bottom w:val="single" w:sz="4" w:space="0" w:color="000000"/>
              <w:right w:val="single" w:sz="4" w:space="0" w:color="000000"/>
            </w:tcBorders>
          </w:tcPr>
          <w:p w14:paraId="3A6A9C4E" w14:textId="77777777" w:rsidR="009E6651" w:rsidRPr="009E6651" w:rsidRDefault="009E6651" w:rsidP="00E81F40">
            <w:pPr>
              <w:spacing w:after="160"/>
              <w:jc w:val="both"/>
              <w:rPr>
                <w:rFonts w:ascii="Segoe UI" w:eastAsia="Quattrocento Sans" w:hAnsi="Segoe UI" w:cs="Segoe UI"/>
                <w:b/>
                <w:sz w:val="20"/>
                <w:szCs w:val="20"/>
              </w:rPr>
            </w:pPr>
            <w:r w:rsidRPr="009E6651">
              <w:rPr>
                <w:rFonts w:ascii="Segoe UI" w:eastAsia="Quattrocento Sans" w:hAnsi="Segoe UI" w:cs="Segoe UI"/>
                <w:b/>
                <w:sz w:val="20"/>
                <w:szCs w:val="20"/>
              </w:rPr>
              <w:t>Comments</w:t>
            </w:r>
          </w:p>
        </w:tc>
        <w:tc>
          <w:tcPr>
            <w:tcW w:w="3402" w:type="dxa"/>
            <w:tcBorders>
              <w:top w:val="single" w:sz="4" w:space="0" w:color="000000"/>
              <w:left w:val="single" w:sz="4" w:space="0" w:color="000000"/>
              <w:bottom w:val="single" w:sz="4" w:space="0" w:color="000000"/>
              <w:right w:val="single" w:sz="4" w:space="0" w:color="000000"/>
            </w:tcBorders>
          </w:tcPr>
          <w:p w14:paraId="26FB4144" w14:textId="77777777" w:rsidR="009E6651" w:rsidRPr="009E6651" w:rsidRDefault="009E6651" w:rsidP="00E81F40">
            <w:pPr>
              <w:spacing w:after="160"/>
              <w:jc w:val="both"/>
              <w:rPr>
                <w:rFonts w:ascii="Segoe UI" w:eastAsia="Quattrocento Sans" w:hAnsi="Segoe UI" w:cs="Segoe UI"/>
                <w:b/>
                <w:sz w:val="20"/>
                <w:szCs w:val="20"/>
              </w:rPr>
            </w:pPr>
            <w:r w:rsidRPr="009E6651">
              <w:rPr>
                <w:rFonts w:ascii="Segoe UI" w:eastAsia="Quattrocento Sans" w:hAnsi="Segoe UI" w:cs="Segoe UI"/>
                <w:b/>
                <w:sz w:val="20"/>
                <w:szCs w:val="20"/>
              </w:rPr>
              <w:t>Recommendations</w:t>
            </w:r>
          </w:p>
        </w:tc>
      </w:tr>
      <w:tr w:rsidR="009E6651" w:rsidRPr="009E6651" w14:paraId="3FBFF9A6" w14:textId="77777777" w:rsidTr="00E81F40">
        <w:tc>
          <w:tcPr>
            <w:tcW w:w="1348" w:type="dxa"/>
            <w:tcBorders>
              <w:top w:val="single" w:sz="4" w:space="0" w:color="000000"/>
              <w:left w:val="single" w:sz="4" w:space="0" w:color="000000"/>
              <w:bottom w:val="single" w:sz="4" w:space="0" w:color="000000"/>
              <w:right w:val="single" w:sz="4" w:space="0" w:color="000000"/>
            </w:tcBorders>
          </w:tcPr>
          <w:p w14:paraId="75598705" w14:textId="77777777" w:rsidR="009E6651" w:rsidRPr="009E6651" w:rsidRDefault="009E6651" w:rsidP="00E81F40">
            <w:pPr>
              <w:spacing w:after="160"/>
              <w:jc w:val="both"/>
              <w:rPr>
                <w:rFonts w:ascii="Segoe UI" w:eastAsia="Quattrocento Sans" w:hAnsi="Segoe UI" w:cs="Segoe UI"/>
                <w:sz w:val="20"/>
                <w:szCs w:val="20"/>
              </w:rPr>
            </w:pPr>
            <w:r w:rsidRPr="009E6651">
              <w:rPr>
                <w:rFonts w:ascii="Segoe UI" w:eastAsia="Quattrocento Sans" w:hAnsi="Segoe UI" w:cs="Segoe UI"/>
                <w:sz w:val="20"/>
                <w:szCs w:val="20"/>
              </w:rPr>
              <w:t>1A</w:t>
            </w:r>
          </w:p>
        </w:tc>
        <w:tc>
          <w:tcPr>
            <w:tcW w:w="2616" w:type="dxa"/>
            <w:tcBorders>
              <w:top w:val="single" w:sz="4" w:space="0" w:color="000000"/>
              <w:left w:val="single" w:sz="4" w:space="0" w:color="000000"/>
              <w:bottom w:val="single" w:sz="4" w:space="0" w:color="000000"/>
              <w:right w:val="single" w:sz="4" w:space="0" w:color="000000"/>
            </w:tcBorders>
          </w:tcPr>
          <w:p w14:paraId="069DD07E" w14:textId="77777777" w:rsidR="009E6651" w:rsidRPr="009E6651" w:rsidRDefault="009E6651" w:rsidP="00E81F40">
            <w:pPr>
              <w:spacing w:after="160"/>
              <w:jc w:val="both"/>
              <w:rPr>
                <w:rFonts w:ascii="Segoe UI" w:eastAsia="Quattrocento Sans" w:hAnsi="Segoe UI" w:cs="Segoe UI"/>
                <w:sz w:val="20"/>
                <w:szCs w:val="20"/>
              </w:rPr>
            </w:pPr>
            <w:r w:rsidRPr="009E6651">
              <w:rPr>
                <w:rFonts w:ascii="Segoe UI" w:eastAsia="Quattrocento Sans" w:hAnsi="Segoe UI" w:cs="Segoe UI"/>
                <w:sz w:val="20"/>
                <w:szCs w:val="20"/>
              </w:rPr>
              <w:t>Relevant technological developments, the driving economic, political and social factors promoting the use of AI and the main actors in and beneficiaries of deploying and operating AI (developers, marketers, users)</w:t>
            </w:r>
          </w:p>
        </w:tc>
        <w:tc>
          <w:tcPr>
            <w:tcW w:w="2977" w:type="dxa"/>
            <w:tcBorders>
              <w:top w:val="single" w:sz="4" w:space="0" w:color="000000"/>
              <w:left w:val="single" w:sz="4" w:space="0" w:color="000000"/>
              <w:bottom w:val="single" w:sz="4" w:space="0" w:color="000000"/>
              <w:right w:val="single" w:sz="4" w:space="0" w:color="000000"/>
            </w:tcBorders>
          </w:tcPr>
          <w:p w14:paraId="6F54270B" w14:textId="77777777" w:rsidR="009E6651" w:rsidRPr="009E6651" w:rsidRDefault="009E6651" w:rsidP="00E81F40">
            <w:pPr>
              <w:spacing w:after="160"/>
              <w:jc w:val="both"/>
              <w:rPr>
                <w:rFonts w:ascii="Segoe UI" w:eastAsia="Quattrocento Sans" w:hAnsi="Segoe UI" w:cs="Segoe UI"/>
                <w:sz w:val="20"/>
                <w:szCs w:val="20"/>
              </w:rPr>
            </w:pPr>
            <w:r w:rsidRPr="009E6651">
              <w:rPr>
                <w:rFonts w:ascii="Segoe UI" w:eastAsia="Quattrocento Sans" w:hAnsi="Segoe UI" w:cs="Segoe UI"/>
                <w:sz w:val="20"/>
                <w:szCs w:val="20"/>
              </w:rPr>
              <w:t>In developing countries, it has been found that its economic benefits drive the race to AI. This is unlike the developed world, where the race to AI is mainly driven by automation, augmentation, robotics, and intelligent weapons system.</w:t>
            </w:r>
          </w:p>
        </w:tc>
        <w:tc>
          <w:tcPr>
            <w:tcW w:w="3402" w:type="dxa"/>
            <w:tcBorders>
              <w:top w:val="single" w:sz="4" w:space="0" w:color="000000"/>
              <w:left w:val="single" w:sz="4" w:space="0" w:color="000000"/>
              <w:bottom w:val="single" w:sz="4" w:space="0" w:color="000000"/>
              <w:right w:val="single" w:sz="4" w:space="0" w:color="000000"/>
            </w:tcBorders>
          </w:tcPr>
          <w:p w14:paraId="0A6AD6D2" w14:textId="2251065E" w:rsidR="009E6651" w:rsidRPr="009E6651" w:rsidRDefault="009E6651" w:rsidP="009E6651">
            <w:pPr>
              <w:spacing w:after="160"/>
              <w:jc w:val="both"/>
              <w:rPr>
                <w:rFonts w:ascii="Segoe UI" w:eastAsia="Quattrocento Sans" w:hAnsi="Segoe UI" w:cs="Segoe UI"/>
                <w:sz w:val="20"/>
                <w:szCs w:val="20"/>
              </w:rPr>
            </w:pPr>
            <w:r w:rsidRPr="009E6651">
              <w:rPr>
                <w:rFonts w:ascii="Segoe UI" w:eastAsia="Quattrocento Sans" w:hAnsi="Segoe UI" w:cs="Segoe UI"/>
                <w:sz w:val="20"/>
                <w:szCs w:val="20"/>
              </w:rPr>
              <w:t xml:space="preserve">Developing countries use AI to tackle fundamental societal challenges like curbing bureaucracy, corruption and improving access to healthcare. </w:t>
            </w:r>
            <w:proofErr w:type="spellStart"/>
            <w:r w:rsidRPr="009E6651">
              <w:rPr>
                <w:rFonts w:ascii="Segoe UI" w:eastAsia="Quattrocento Sans" w:hAnsi="Segoe UI" w:cs="Segoe UI"/>
                <w:sz w:val="20"/>
                <w:szCs w:val="20"/>
              </w:rPr>
              <w:t>Anonymisation</w:t>
            </w:r>
            <w:proofErr w:type="spellEnd"/>
            <w:r w:rsidRPr="009E6651">
              <w:rPr>
                <w:rFonts w:ascii="Segoe UI" w:eastAsia="Quattrocento Sans" w:hAnsi="Segoe UI" w:cs="Segoe UI"/>
                <w:sz w:val="20"/>
                <w:szCs w:val="20"/>
              </w:rPr>
              <w:t xml:space="preserve"> of user data should be incorporated into systems to encourage public whistleblowers and preserve the integrity of healthcare data</w:t>
            </w:r>
          </w:p>
        </w:tc>
      </w:tr>
      <w:tr w:rsidR="009E6651" w:rsidRPr="009E6651" w14:paraId="0F713DBC" w14:textId="77777777" w:rsidTr="00E81F40">
        <w:tc>
          <w:tcPr>
            <w:tcW w:w="1348" w:type="dxa"/>
            <w:tcBorders>
              <w:top w:val="single" w:sz="4" w:space="0" w:color="000000"/>
              <w:left w:val="single" w:sz="4" w:space="0" w:color="000000"/>
              <w:bottom w:val="single" w:sz="4" w:space="0" w:color="000000"/>
              <w:right w:val="single" w:sz="4" w:space="0" w:color="000000"/>
            </w:tcBorders>
          </w:tcPr>
          <w:p w14:paraId="42D93A75" w14:textId="77777777" w:rsidR="009E6651" w:rsidRPr="009E6651" w:rsidRDefault="009E6651" w:rsidP="00E81F40">
            <w:pPr>
              <w:spacing w:after="160"/>
              <w:jc w:val="both"/>
              <w:rPr>
                <w:rFonts w:ascii="Segoe UI" w:eastAsia="Quattrocento Sans" w:hAnsi="Segoe UI" w:cs="Segoe UI"/>
                <w:sz w:val="20"/>
                <w:szCs w:val="20"/>
              </w:rPr>
            </w:pPr>
            <w:r w:rsidRPr="009E6651">
              <w:rPr>
                <w:rFonts w:ascii="Segoe UI" w:eastAsia="Quattrocento Sans" w:hAnsi="Segoe UI" w:cs="Segoe UI"/>
                <w:sz w:val="20"/>
                <w:szCs w:val="20"/>
              </w:rPr>
              <w:t>1B; 3D</w:t>
            </w:r>
          </w:p>
        </w:tc>
        <w:tc>
          <w:tcPr>
            <w:tcW w:w="2616" w:type="dxa"/>
            <w:tcBorders>
              <w:top w:val="single" w:sz="4" w:space="0" w:color="000000"/>
              <w:left w:val="single" w:sz="4" w:space="0" w:color="000000"/>
              <w:bottom w:val="single" w:sz="4" w:space="0" w:color="000000"/>
              <w:right w:val="single" w:sz="4" w:space="0" w:color="000000"/>
            </w:tcBorders>
          </w:tcPr>
          <w:p w14:paraId="22A47C96" w14:textId="77777777" w:rsidR="009E6651" w:rsidRPr="009E6651" w:rsidRDefault="009E6651" w:rsidP="00E81F40">
            <w:pPr>
              <w:spacing w:after="160"/>
              <w:jc w:val="both"/>
              <w:rPr>
                <w:rFonts w:ascii="Segoe UI" w:eastAsia="Quattrocento Sans" w:hAnsi="Segoe UI" w:cs="Segoe UI"/>
                <w:sz w:val="20"/>
                <w:szCs w:val="20"/>
              </w:rPr>
            </w:pPr>
            <w:r w:rsidRPr="009E6651">
              <w:rPr>
                <w:rFonts w:ascii="Segoe UI" w:eastAsia="Quattrocento Sans" w:hAnsi="Segoe UI" w:cs="Segoe UI"/>
                <w:sz w:val="20"/>
                <w:szCs w:val="20"/>
              </w:rPr>
              <w:t xml:space="preserve">Ways in which AI can help promote and protect the right to privacy; </w:t>
            </w:r>
          </w:p>
          <w:p w14:paraId="1B4C576B" w14:textId="77777777" w:rsidR="009E6651" w:rsidRPr="009E6651" w:rsidRDefault="009E6651" w:rsidP="00E81F40">
            <w:pPr>
              <w:spacing w:after="160"/>
              <w:jc w:val="both"/>
              <w:rPr>
                <w:rFonts w:ascii="Segoe UI" w:eastAsia="Quattrocento Sans" w:hAnsi="Segoe UI" w:cs="Segoe UI"/>
                <w:sz w:val="20"/>
                <w:szCs w:val="20"/>
              </w:rPr>
            </w:pPr>
          </w:p>
          <w:p w14:paraId="5AC25DF0" w14:textId="77777777" w:rsidR="009E6651" w:rsidRPr="009E6651" w:rsidRDefault="009E6651" w:rsidP="00E81F40">
            <w:pPr>
              <w:spacing w:after="160"/>
              <w:jc w:val="both"/>
              <w:rPr>
                <w:rFonts w:ascii="Segoe UI" w:eastAsia="Quattrocento Sans" w:hAnsi="Segoe UI" w:cs="Segoe UI"/>
                <w:sz w:val="20"/>
                <w:szCs w:val="20"/>
              </w:rPr>
            </w:pPr>
            <w:r w:rsidRPr="009E6651">
              <w:rPr>
                <w:rFonts w:ascii="Segoe UI" w:eastAsia="Quattrocento Sans" w:hAnsi="Segoe UI" w:cs="Segoe UI"/>
                <w:sz w:val="20"/>
                <w:szCs w:val="20"/>
              </w:rPr>
              <w:t>Technology applications that (could) help adequately protect the right to privacy when applying AI and its limits</w:t>
            </w:r>
          </w:p>
        </w:tc>
        <w:tc>
          <w:tcPr>
            <w:tcW w:w="2977" w:type="dxa"/>
            <w:tcBorders>
              <w:top w:val="single" w:sz="4" w:space="0" w:color="000000"/>
              <w:left w:val="single" w:sz="4" w:space="0" w:color="000000"/>
              <w:bottom w:val="single" w:sz="4" w:space="0" w:color="000000"/>
              <w:right w:val="single" w:sz="4" w:space="0" w:color="000000"/>
            </w:tcBorders>
          </w:tcPr>
          <w:p w14:paraId="6D9AB79F" w14:textId="77777777" w:rsidR="009E6651" w:rsidRPr="009E6651" w:rsidRDefault="009E6651" w:rsidP="00E81F40">
            <w:pPr>
              <w:spacing w:after="160"/>
              <w:jc w:val="both"/>
              <w:rPr>
                <w:rFonts w:ascii="Segoe UI" w:eastAsia="Quattrocento Sans" w:hAnsi="Segoe UI" w:cs="Segoe UI"/>
                <w:sz w:val="20"/>
                <w:szCs w:val="20"/>
              </w:rPr>
            </w:pPr>
            <w:r w:rsidRPr="009E6651">
              <w:rPr>
                <w:rFonts w:ascii="Segoe UI" w:eastAsia="Quattrocento Sans" w:hAnsi="Segoe UI" w:cs="Segoe UI"/>
                <w:sz w:val="20"/>
                <w:szCs w:val="20"/>
              </w:rPr>
              <w:t xml:space="preserve">The last few years have seen the development of new methods for preserving privacy, </w:t>
            </w:r>
            <w:proofErr w:type="spellStart"/>
            <w:r w:rsidRPr="009E6651">
              <w:rPr>
                <w:rFonts w:ascii="Segoe UI" w:eastAsia="Quattrocento Sans" w:hAnsi="Segoe UI" w:cs="Segoe UI"/>
                <w:sz w:val="20"/>
                <w:szCs w:val="20"/>
              </w:rPr>
              <w:t>anonymising</w:t>
            </w:r>
            <w:proofErr w:type="spellEnd"/>
            <w:r w:rsidRPr="009E6651">
              <w:rPr>
                <w:rFonts w:ascii="Segoe UI" w:eastAsia="Quattrocento Sans" w:hAnsi="Segoe UI" w:cs="Segoe UI"/>
                <w:sz w:val="20"/>
                <w:szCs w:val="20"/>
              </w:rPr>
              <w:t xml:space="preserve"> data, although they are primarily for commercial use and developed as an alternative to cookies, in light of their phasing out;</w:t>
            </w:r>
          </w:p>
          <w:p w14:paraId="63833D21" w14:textId="77777777" w:rsidR="009E6651" w:rsidRPr="009E6651" w:rsidRDefault="009E6651" w:rsidP="00E81F40">
            <w:pPr>
              <w:spacing w:after="160"/>
              <w:jc w:val="both"/>
              <w:rPr>
                <w:rFonts w:ascii="Segoe UI" w:eastAsia="Quattrocento Sans" w:hAnsi="Segoe UI" w:cs="Segoe UI"/>
                <w:sz w:val="20"/>
                <w:szCs w:val="20"/>
              </w:rPr>
            </w:pPr>
          </w:p>
          <w:p w14:paraId="3CCD0A42" w14:textId="77777777" w:rsidR="009E6651" w:rsidRPr="009E6651" w:rsidRDefault="009E6651" w:rsidP="00E81F40">
            <w:pPr>
              <w:spacing w:after="160"/>
              <w:jc w:val="both"/>
              <w:rPr>
                <w:rFonts w:ascii="Segoe UI" w:eastAsia="Quattrocento Sans" w:hAnsi="Segoe UI" w:cs="Segoe UI"/>
                <w:sz w:val="20"/>
                <w:szCs w:val="20"/>
              </w:rPr>
            </w:pPr>
            <w:r w:rsidRPr="009E6651">
              <w:rPr>
                <w:rFonts w:ascii="Segoe UI" w:eastAsia="Quattrocento Sans" w:hAnsi="Segoe UI" w:cs="Segoe UI"/>
                <w:sz w:val="20"/>
                <w:szCs w:val="20"/>
              </w:rPr>
              <w:t xml:space="preserve">New privacy technologies are mainly being developed in separate silos by wealthy corporations. Weaker </w:t>
            </w:r>
            <w:proofErr w:type="spellStart"/>
            <w:r w:rsidRPr="009E6651">
              <w:rPr>
                <w:rFonts w:ascii="Segoe UI" w:eastAsia="Quattrocento Sans" w:hAnsi="Segoe UI" w:cs="Segoe UI"/>
                <w:sz w:val="20"/>
                <w:szCs w:val="20"/>
              </w:rPr>
              <w:t>organisations</w:t>
            </w:r>
            <w:proofErr w:type="spellEnd"/>
            <w:r w:rsidRPr="009E6651">
              <w:rPr>
                <w:rFonts w:ascii="Segoe UI" w:eastAsia="Quattrocento Sans" w:hAnsi="Segoe UI" w:cs="Segoe UI"/>
                <w:sz w:val="20"/>
                <w:szCs w:val="20"/>
              </w:rPr>
              <w:t xml:space="preserve"> that lack the financial and professional expertise to build their privacy tools may find themselves unable to apply new privacy standards fully</w:t>
            </w:r>
          </w:p>
        </w:tc>
        <w:tc>
          <w:tcPr>
            <w:tcW w:w="3402" w:type="dxa"/>
            <w:tcBorders>
              <w:top w:val="single" w:sz="4" w:space="0" w:color="000000"/>
              <w:left w:val="single" w:sz="4" w:space="0" w:color="000000"/>
              <w:bottom w:val="single" w:sz="4" w:space="0" w:color="000000"/>
              <w:right w:val="single" w:sz="4" w:space="0" w:color="000000"/>
            </w:tcBorders>
          </w:tcPr>
          <w:p w14:paraId="210F55B4" w14:textId="77777777" w:rsidR="009E6651" w:rsidRPr="009E6651" w:rsidRDefault="009E6651" w:rsidP="00E81F40">
            <w:pPr>
              <w:spacing w:after="160"/>
              <w:jc w:val="both"/>
              <w:rPr>
                <w:rFonts w:ascii="Segoe UI" w:eastAsia="Quattrocento Sans" w:hAnsi="Segoe UI" w:cs="Segoe UI"/>
                <w:sz w:val="20"/>
                <w:szCs w:val="20"/>
              </w:rPr>
            </w:pPr>
            <w:r w:rsidRPr="009E6651">
              <w:rPr>
                <w:rFonts w:ascii="Segoe UI" w:eastAsia="Quattrocento Sans" w:hAnsi="Segoe UI" w:cs="Segoe UI"/>
                <w:sz w:val="20"/>
                <w:szCs w:val="20"/>
              </w:rPr>
              <w:t xml:space="preserve">The UN should tap into the current development of new data </w:t>
            </w:r>
            <w:proofErr w:type="spellStart"/>
            <w:r w:rsidRPr="009E6651">
              <w:rPr>
                <w:rFonts w:ascii="Segoe UI" w:eastAsia="Quattrocento Sans" w:hAnsi="Segoe UI" w:cs="Segoe UI"/>
                <w:sz w:val="20"/>
                <w:szCs w:val="20"/>
              </w:rPr>
              <w:t>anonymisation</w:t>
            </w:r>
            <w:proofErr w:type="spellEnd"/>
            <w:r w:rsidRPr="009E6651">
              <w:rPr>
                <w:rFonts w:ascii="Segoe UI" w:eastAsia="Quattrocento Sans" w:hAnsi="Segoe UI" w:cs="Segoe UI"/>
                <w:sz w:val="20"/>
                <w:szCs w:val="20"/>
              </w:rPr>
              <w:t xml:space="preserve"> techniques and issue a set of minimum standards that all new privacy techniques must meet;</w:t>
            </w:r>
          </w:p>
          <w:p w14:paraId="6457980E" w14:textId="77777777" w:rsidR="009E6651" w:rsidRPr="009E6651" w:rsidRDefault="009E6651" w:rsidP="00E81F40">
            <w:pPr>
              <w:spacing w:after="160"/>
              <w:jc w:val="both"/>
              <w:rPr>
                <w:rFonts w:ascii="Segoe UI" w:eastAsia="Quattrocento Sans" w:hAnsi="Segoe UI" w:cs="Segoe UI"/>
                <w:sz w:val="20"/>
                <w:szCs w:val="20"/>
              </w:rPr>
            </w:pPr>
            <w:r w:rsidRPr="009E6651">
              <w:rPr>
                <w:rFonts w:ascii="Segoe UI" w:eastAsia="Quattrocento Sans" w:hAnsi="Segoe UI" w:cs="Segoe UI"/>
                <w:sz w:val="20"/>
                <w:szCs w:val="20"/>
              </w:rPr>
              <w:t xml:space="preserve">The development of an alternative open-source privacy standard should be supported or undertaken by the UN, accessible to weaker </w:t>
            </w:r>
            <w:proofErr w:type="spellStart"/>
            <w:r w:rsidRPr="009E6651">
              <w:rPr>
                <w:rFonts w:ascii="Segoe UI" w:eastAsia="Quattrocento Sans" w:hAnsi="Segoe UI" w:cs="Segoe UI"/>
                <w:sz w:val="20"/>
                <w:szCs w:val="20"/>
              </w:rPr>
              <w:t>organisations</w:t>
            </w:r>
            <w:proofErr w:type="spellEnd"/>
            <w:r w:rsidRPr="009E6651">
              <w:rPr>
                <w:rFonts w:ascii="Segoe UI" w:eastAsia="Quattrocento Sans" w:hAnsi="Segoe UI" w:cs="Segoe UI"/>
                <w:sz w:val="20"/>
                <w:szCs w:val="20"/>
              </w:rPr>
              <w:t>.</w:t>
            </w:r>
          </w:p>
        </w:tc>
      </w:tr>
      <w:tr w:rsidR="009E6651" w:rsidRPr="009E6651" w14:paraId="65AA9971" w14:textId="77777777" w:rsidTr="00E81F40">
        <w:tc>
          <w:tcPr>
            <w:tcW w:w="1348" w:type="dxa"/>
            <w:tcBorders>
              <w:top w:val="single" w:sz="4" w:space="0" w:color="000000"/>
              <w:left w:val="single" w:sz="4" w:space="0" w:color="000000"/>
              <w:bottom w:val="single" w:sz="4" w:space="0" w:color="000000"/>
              <w:right w:val="single" w:sz="4" w:space="0" w:color="000000"/>
            </w:tcBorders>
          </w:tcPr>
          <w:p w14:paraId="065A1750" w14:textId="77777777" w:rsidR="009E6651" w:rsidRPr="009E6651" w:rsidRDefault="009E6651" w:rsidP="00E81F40">
            <w:pPr>
              <w:spacing w:after="160"/>
              <w:jc w:val="both"/>
              <w:rPr>
                <w:rFonts w:ascii="Segoe UI" w:eastAsia="Quattrocento Sans" w:hAnsi="Segoe UI" w:cs="Segoe UI"/>
                <w:sz w:val="20"/>
                <w:szCs w:val="20"/>
              </w:rPr>
            </w:pPr>
            <w:r w:rsidRPr="009E6651">
              <w:rPr>
                <w:rFonts w:ascii="Segoe UI" w:eastAsia="Quattrocento Sans" w:hAnsi="Segoe UI" w:cs="Segoe UI"/>
                <w:sz w:val="20"/>
                <w:szCs w:val="20"/>
              </w:rPr>
              <w:t>1D</w:t>
            </w:r>
          </w:p>
        </w:tc>
        <w:tc>
          <w:tcPr>
            <w:tcW w:w="2616" w:type="dxa"/>
            <w:tcBorders>
              <w:top w:val="single" w:sz="4" w:space="0" w:color="000000"/>
              <w:left w:val="single" w:sz="4" w:space="0" w:color="000000"/>
              <w:bottom w:val="single" w:sz="4" w:space="0" w:color="000000"/>
              <w:right w:val="single" w:sz="4" w:space="0" w:color="000000"/>
            </w:tcBorders>
          </w:tcPr>
          <w:p w14:paraId="493D0C83" w14:textId="77777777" w:rsidR="009E6651" w:rsidRPr="009E6651" w:rsidRDefault="009E6651" w:rsidP="00E81F40">
            <w:pPr>
              <w:spacing w:after="160"/>
              <w:jc w:val="both"/>
              <w:rPr>
                <w:rFonts w:ascii="Segoe UI" w:eastAsia="Quattrocento Sans" w:hAnsi="Segoe UI" w:cs="Segoe UI"/>
                <w:sz w:val="20"/>
                <w:szCs w:val="20"/>
              </w:rPr>
            </w:pPr>
            <w:r w:rsidRPr="009E6651">
              <w:rPr>
                <w:rFonts w:ascii="Segoe UI" w:eastAsia="Quattrocento Sans" w:hAnsi="Segoe UI" w:cs="Segoe UI"/>
                <w:sz w:val="20"/>
                <w:szCs w:val="20"/>
              </w:rPr>
              <w:t>Discriminatory impacts of the use of AI</w:t>
            </w:r>
          </w:p>
        </w:tc>
        <w:tc>
          <w:tcPr>
            <w:tcW w:w="2977" w:type="dxa"/>
            <w:tcBorders>
              <w:top w:val="single" w:sz="4" w:space="0" w:color="000000"/>
              <w:left w:val="single" w:sz="4" w:space="0" w:color="000000"/>
              <w:bottom w:val="single" w:sz="4" w:space="0" w:color="000000"/>
              <w:right w:val="single" w:sz="4" w:space="0" w:color="000000"/>
            </w:tcBorders>
          </w:tcPr>
          <w:p w14:paraId="4615DD20" w14:textId="77777777" w:rsidR="009E6651" w:rsidRPr="009E6651" w:rsidRDefault="009E6651" w:rsidP="00E81F40">
            <w:pPr>
              <w:spacing w:after="160"/>
              <w:jc w:val="both"/>
              <w:rPr>
                <w:rFonts w:ascii="Segoe UI" w:eastAsia="Quattrocento Sans" w:hAnsi="Segoe UI" w:cs="Segoe UI"/>
                <w:sz w:val="20"/>
                <w:szCs w:val="20"/>
              </w:rPr>
            </w:pPr>
            <w:r w:rsidRPr="009E6651">
              <w:rPr>
                <w:rFonts w:ascii="Segoe UI" w:eastAsia="Quattrocento Sans" w:hAnsi="Segoe UI" w:cs="Segoe UI"/>
                <w:sz w:val="20"/>
                <w:szCs w:val="20"/>
              </w:rPr>
              <w:t>The introduction of predictive policing in different parts of the world has been found to create the following risks:</w:t>
            </w:r>
          </w:p>
          <w:p w14:paraId="4FD0DECE" w14:textId="77777777" w:rsidR="009E6651" w:rsidRPr="009E6651" w:rsidRDefault="009E6651" w:rsidP="009E6651">
            <w:pPr>
              <w:numPr>
                <w:ilvl w:val="0"/>
                <w:numId w:val="2"/>
              </w:numPr>
              <w:spacing w:after="160"/>
              <w:jc w:val="both"/>
              <w:rPr>
                <w:rFonts w:ascii="Segoe UI" w:hAnsi="Segoe UI" w:cs="Segoe UI"/>
                <w:sz w:val="20"/>
                <w:szCs w:val="20"/>
              </w:rPr>
            </w:pPr>
            <w:r w:rsidRPr="009E6651">
              <w:rPr>
                <w:rFonts w:ascii="Segoe UI" w:eastAsia="Quattrocento Sans" w:hAnsi="Segoe UI" w:cs="Segoe UI"/>
                <w:sz w:val="20"/>
                <w:szCs w:val="20"/>
              </w:rPr>
              <w:t>Increased racial profiling</w:t>
            </w:r>
          </w:p>
          <w:p w14:paraId="1B0057EF" w14:textId="77777777" w:rsidR="009E6651" w:rsidRPr="009E6651" w:rsidRDefault="009E6651" w:rsidP="009E6651">
            <w:pPr>
              <w:numPr>
                <w:ilvl w:val="0"/>
                <w:numId w:val="2"/>
              </w:numPr>
              <w:spacing w:after="160"/>
              <w:jc w:val="both"/>
              <w:rPr>
                <w:rFonts w:ascii="Segoe UI" w:hAnsi="Segoe UI" w:cs="Segoe UI"/>
                <w:sz w:val="20"/>
                <w:szCs w:val="20"/>
              </w:rPr>
            </w:pPr>
            <w:r w:rsidRPr="009E6651">
              <w:rPr>
                <w:rFonts w:ascii="Segoe UI" w:eastAsia="Quattrocento Sans" w:hAnsi="Segoe UI" w:cs="Segoe UI"/>
                <w:sz w:val="20"/>
                <w:szCs w:val="20"/>
              </w:rPr>
              <w:lastRenderedPageBreak/>
              <w:t>Interference with privacy</w:t>
            </w:r>
          </w:p>
          <w:p w14:paraId="773A3028" w14:textId="77777777" w:rsidR="009E6651" w:rsidRPr="009E6651" w:rsidRDefault="009E6651" w:rsidP="009E6651">
            <w:pPr>
              <w:numPr>
                <w:ilvl w:val="0"/>
                <w:numId w:val="2"/>
              </w:numPr>
              <w:spacing w:after="160"/>
              <w:jc w:val="both"/>
              <w:rPr>
                <w:rFonts w:ascii="Segoe UI" w:hAnsi="Segoe UI" w:cs="Segoe UI"/>
                <w:sz w:val="20"/>
                <w:szCs w:val="20"/>
              </w:rPr>
            </w:pPr>
            <w:r w:rsidRPr="009E6651">
              <w:rPr>
                <w:rFonts w:ascii="Segoe UI" w:eastAsia="Quattrocento Sans" w:hAnsi="Segoe UI" w:cs="Segoe UI"/>
                <w:sz w:val="20"/>
                <w:szCs w:val="20"/>
              </w:rPr>
              <w:t>Overreliance on technologies</w:t>
            </w:r>
          </w:p>
          <w:p w14:paraId="0E56618D" w14:textId="77777777" w:rsidR="009E6651" w:rsidRPr="009E6651" w:rsidRDefault="009E6651" w:rsidP="009E6651">
            <w:pPr>
              <w:numPr>
                <w:ilvl w:val="0"/>
                <w:numId w:val="2"/>
              </w:numPr>
              <w:spacing w:after="160"/>
              <w:jc w:val="both"/>
              <w:rPr>
                <w:rFonts w:ascii="Segoe UI" w:hAnsi="Segoe UI" w:cs="Segoe UI"/>
                <w:sz w:val="20"/>
                <w:szCs w:val="20"/>
              </w:rPr>
            </w:pPr>
            <w:r w:rsidRPr="009E6651">
              <w:rPr>
                <w:rFonts w:ascii="Segoe UI" w:eastAsia="Quattrocento Sans" w:hAnsi="Segoe UI" w:cs="Segoe UI"/>
                <w:sz w:val="20"/>
                <w:szCs w:val="20"/>
              </w:rPr>
              <w:t>Risk of targeting people, based on statistical probability, rather than the individual system of wrongdoing</w:t>
            </w:r>
          </w:p>
          <w:p w14:paraId="22E90ACF" w14:textId="77777777" w:rsidR="009E6651" w:rsidRPr="009E6651" w:rsidRDefault="009E6651" w:rsidP="00E81F40">
            <w:pPr>
              <w:spacing w:after="160"/>
              <w:jc w:val="both"/>
              <w:rPr>
                <w:rFonts w:ascii="Segoe UI" w:eastAsia="Quattrocento Sans" w:hAnsi="Segoe UI" w:cs="Segoe UI"/>
                <w:sz w:val="20"/>
                <w:szCs w:val="20"/>
              </w:rPr>
            </w:pPr>
          </w:p>
          <w:p w14:paraId="61505D98" w14:textId="77777777" w:rsidR="009E6651" w:rsidRPr="009E6651" w:rsidRDefault="009E6651" w:rsidP="00E81F40">
            <w:pPr>
              <w:spacing w:after="160"/>
              <w:jc w:val="both"/>
              <w:rPr>
                <w:rFonts w:ascii="Segoe UI" w:eastAsia="Quattrocento Sans" w:hAnsi="Segoe UI" w:cs="Segoe UI"/>
                <w:sz w:val="20"/>
                <w:szCs w:val="20"/>
              </w:rPr>
            </w:pPr>
            <w:r w:rsidRPr="009E6651">
              <w:rPr>
                <w:rFonts w:ascii="Segoe UI" w:eastAsia="Quattrocento Sans" w:hAnsi="Segoe UI" w:cs="Segoe UI"/>
                <w:sz w:val="20"/>
                <w:szCs w:val="20"/>
              </w:rPr>
              <w:t>A notable example is the case of WISCONSIN v. LOOMIS in the USA, where the risk assessment system, COMPAS, was found to be biased against African-Americans, recommending harsher sentences and refusing bail for similar crimes committed by other racial groups. Predictive policing systems exacerbate decades of ingrained bias in criminal justice systems.</w:t>
            </w:r>
          </w:p>
        </w:tc>
        <w:tc>
          <w:tcPr>
            <w:tcW w:w="3402" w:type="dxa"/>
            <w:tcBorders>
              <w:top w:val="single" w:sz="4" w:space="0" w:color="000000"/>
              <w:left w:val="single" w:sz="4" w:space="0" w:color="000000"/>
              <w:bottom w:val="single" w:sz="4" w:space="0" w:color="000000"/>
              <w:right w:val="single" w:sz="4" w:space="0" w:color="000000"/>
            </w:tcBorders>
          </w:tcPr>
          <w:p w14:paraId="63238B79" w14:textId="48B1CF5C" w:rsidR="009E6651" w:rsidRPr="009E6651" w:rsidRDefault="009E6651" w:rsidP="009E6651">
            <w:pPr>
              <w:spacing w:after="160"/>
              <w:jc w:val="both"/>
              <w:rPr>
                <w:rFonts w:ascii="Segoe UI" w:eastAsia="Quattrocento Sans" w:hAnsi="Segoe UI" w:cs="Segoe UI"/>
                <w:sz w:val="20"/>
                <w:szCs w:val="20"/>
              </w:rPr>
            </w:pPr>
            <w:r w:rsidRPr="009E6651">
              <w:rPr>
                <w:rFonts w:ascii="Segoe UI" w:eastAsia="Quattrocento Sans" w:hAnsi="Segoe UI" w:cs="Segoe UI"/>
                <w:sz w:val="20"/>
                <w:szCs w:val="20"/>
              </w:rPr>
              <w:lastRenderedPageBreak/>
              <w:t>A ban should be placed on predictive policing systems, pending the development of suffic</w:t>
            </w:r>
            <w:r>
              <w:rPr>
                <w:rFonts w:ascii="Segoe UI" w:eastAsia="Quattrocento Sans" w:hAnsi="Segoe UI" w:cs="Segoe UI"/>
                <w:sz w:val="20"/>
                <w:szCs w:val="20"/>
              </w:rPr>
              <w:t>ie</w:t>
            </w:r>
            <w:r w:rsidRPr="009E6651">
              <w:rPr>
                <w:rFonts w:ascii="Segoe UI" w:eastAsia="Quattrocento Sans" w:hAnsi="Segoe UI" w:cs="Segoe UI"/>
                <w:sz w:val="20"/>
                <w:szCs w:val="20"/>
              </w:rPr>
              <w:t xml:space="preserve">nt safeguards to isolate them from human biases. Precedent for this can be found in the current ban on facial recognition systems by many big </w:t>
            </w:r>
            <w:r w:rsidRPr="009E6651">
              <w:rPr>
                <w:rFonts w:ascii="Segoe UI" w:eastAsia="Quattrocento Sans" w:hAnsi="Segoe UI" w:cs="Segoe UI"/>
                <w:sz w:val="20"/>
                <w:szCs w:val="20"/>
              </w:rPr>
              <w:lastRenderedPageBreak/>
              <w:t>tech corporations and authorities in the USA.</w:t>
            </w:r>
          </w:p>
        </w:tc>
      </w:tr>
      <w:tr w:rsidR="009E6651" w:rsidRPr="009E6651" w14:paraId="18DD9231" w14:textId="77777777" w:rsidTr="00E81F40">
        <w:tc>
          <w:tcPr>
            <w:tcW w:w="1348" w:type="dxa"/>
            <w:tcBorders>
              <w:top w:val="single" w:sz="4" w:space="0" w:color="000000"/>
              <w:left w:val="single" w:sz="4" w:space="0" w:color="000000"/>
              <w:bottom w:val="single" w:sz="4" w:space="0" w:color="000000"/>
              <w:right w:val="single" w:sz="4" w:space="0" w:color="000000"/>
            </w:tcBorders>
          </w:tcPr>
          <w:p w14:paraId="5CCD60E3" w14:textId="77777777" w:rsidR="009E6651" w:rsidRPr="009E6651" w:rsidRDefault="009E6651" w:rsidP="00E81F40">
            <w:pPr>
              <w:spacing w:after="160"/>
              <w:jc w:val="both"/>
              <w:rPr>
                <w:rFonts w:ascii="Segoe UI" w:eastAsia="Quattrocento Sans" w:hAnsi="Segoe UI" w:cs="Segoe UI"/>
                <w:sz w:val="20"/>
                <w:szCs w:val="20"/>
              </w:rPr>
            </w:pPr>
            <w:r w:rsidRPr="009E6651">
              <w:rPr>
                <w:rFonts w:ascii="Segoe UI" w:eastAsia="Quattrocento Sans" w:hAnsi="Segoe UI" w:cs="Segoe UI"/>
                <w:sz w:val="20"/>
                <w:szCs w:val="20"/>
              </w:rPr>
              <w:lastRenderedPageBreak/>
              <w:t>2A</w:t>
            </w:r>
          </w:p>
        </w:tc>
        <w:tc>
          <w:tcPr>
            <w:tcW w:w="2616" w:type="dxa"/>
            <w:tcBorders>
              <w:top w:val="single" w:sz="4" w:space="0" w:color="000000"/>
              <w:left w:val="single" w:sz="4" w:space="0" w:color="000000"/>
              <w:bottom w:val="single" w:sz="4" w:space="0" w:color="000000"/>
              <w:right w:val="single" w:sz="4" w:space="0" w:color="000000"/>
            </w:tcBorders>
          </w:tcPr>
          <w:p w14:paraId="4E0AC054" w14:textId="77777777" w:rsidR="009E6651" w:rsidRPr="009E6651" w:rsidRDefault="009E6651" w:rsidP="00E81F40">
            <w:pPr>
              <w:spacing w:after="160"/>
              <w:jc w:val="both"/>
              <w:rPr>
                <w:rFonts w:ascii="Segoe UI" w:eastAsia="Quattrocento Sans" w:hAnsi="Segoe UI" w:cs="Segoe UI"/>
                <w:sz w:val="20"/>
                <w:szCs w:val="20"/>
              </w:rPr>
            </w:pPr>
            <w:r w:rsidRPr="009E6651">
              <w:rPr>
                <w:rFonts w:ascii="Segoe UI" w:eastAsia="Quattrocento Sans" w:hAnsi="Segoe UI" w:cs="Segoe UI"/>
                <w:sz w:val="20"/>
                <w:szCs w:val="20"/>
              </w:rPr>
              <w:t>Information on relevant existing or proposed national and regional legislative and regulatory frameworks and oversight mechanisms</w:t>
            </w:r>
          </w:p>
        </w:tc>
        <w:tc>
          <w:tcPr>
            <w:tcW w:w="2977" w:type="dxa"/>
            <w:tcBorders>
              <w:top w:val="single" w:sz="4" w:space="0" w:color="000000"/>
              <w:left w:val="single" w:sz="4" w:space="0" w:color="000000"/>
              <w:bottom w:val="single" w:sz="4" w:space="0" w:color="000000"/>
              <w:right w:val="single" w:sz="4" w:space="0" w:color="000000"/>
            </w:tcBorders>
          </w:tcPr>
          <w:p w14:paraId="0D812485" w14:textId="77777777" w:rsidR="009E6651" w:rsidRPr="009E6651" w:rsidRDefault="009E6651" w:rsidP="00E81F40">
            <w:pPr>
              <w:spacing w:after="160"/>
              <w:jc w:val="both"/>
              <w:rPr>
                <w:rFonts w:ascii="Segoe UI" w:eastAsia="Quattrocento Sans" w:hAnsi="Segoe UI" w:cs="Segoe UI"/>
                <w:sz w:val="20"/>
                <w:szCs w:val="20"/>
              </w:rPr>
            </w:pPr>
            <w:r w:rsidRPr="009E6651">
              <w:rPr>
                <w:rFonts w:ascii="Segoe UI" w:eastAsia="Quattrocento Sans" w:hAnsi="Segoe UI" w:cs="Segoe UI"/>
                <w:sz w:val="20"/>
                <w:szCs w:val="20"/>
              </w:rPr>
              <w:t>The problem AI legislation needs to address is not regulating a particular technology but rather the intersection of AI technologies and human interaction at a personal and collective level.</w:t>
            </w:r>
          </w:p>
          <w:p w14:paraId="2E62B92A" w14:textId="77777777" w:rsidR="009E6651" w:rsidRPr="009E6651" w:rsidRDefault="009E6651" w:rsidP="00E81F40">
            <w:pPr>
              <w:spacing w:after="160"/>
              <w:jc w:val="both"/>
              <w:rPr>
                <w:rFonts w:ascii="Segoe UI" w:eastAsia="Quattrocento Sans" w:hAnsi="Segoe UI" w:cs="Segoe UI"/>
                <w:sz w:val="20"/>
                <w:szCs w:val="20"/>
              </w:rPr>
            </w:pPr>
          </w:p>
          <w:p w14:paraId="1C66589A" w14:textId="77777777" w:rsidR="009E6651" w:rsidRPr="009E6651" w:rsidRDefault="009E6651" w:rsidP="00E81F40">
            <w:pPr>
              <w:spacing w:after="160"/>
              <w:jc w:val="both"/>
              <w:rPr>
                <w:rFonts w:ascii="Segoe UI" w:eastAsia="Quattrocento Sans" w:hAnsi="Segoe UI" w:cs="Segoe UI"/>
                <w:sz w:val="20"/>
                <w:szCs w:val="20"/>
              </w:rPr>
            </w:pPr>
            <w:r w:rsidRPr="009E6651">
              <w:rPr>
                <w:rFonts w:ascii="Segoe UI" w:eastAsia="Quattrocento Sans" w:hAnsi="Segoe UI" w:cs="Segoe UI"/>
                <w:sz w:val="20"/>
                <w:szCs w:val="20"/>
              </w:rPr>
              <w:t xml:space="preserve">In Nigeria, the National Centre of Artificial Intelligence &amp; Robotics (NCAIR) was set up under the National Information Technology Development Agency (NITDA). The NCAIR is expected to fully independent by the end of 2021. </w:t>
            </w:r>
          </w:p>
          <w:p w14:paraId="1D61C558" w14:textId="77777777" w:rsidR="009E6651" w:rsidRPr="009E6651" w:rsidRDefault="009E6651" w:rsidP="00E81F40">
            <w:pPr>
              <w:spacing w:after="160"/>
              <w:jc w:val="both"/>
              <w:rPr>
                <w:rFonts w:ascii="Segoe UI" w:eastAsia="Quattrocento Sans" w:hAnsi="Segoe UI" w:cs="Segoe UI"/>
                <w:sz w:val="20"/>
                <w:szCs w:val="20"/>
              </w:rPr>
            </w:pPr>
          </w:p>
          <w:p w14:paraId="4ADC79B0" w14:textId="77777777" w:rsidR="009E6651" w:rsidRPr="009E6651" w:rsidRDefault="009E6651" w:rsidP="00E81F40">
            <w:pPr>
              <w:spacing w:after="160"/>
              <w:jc w:val="both"/>
              <w:rPr>
                <w:rFonts w:ascii="Segoe UI" w:eastAsia="Quattrocento Sans" w:hAnsi="Segoe UI" w:cs="Segoe UI"/>
                <w:sz w:val="20"/>
                <w:szCs w:val="20"/>
              </w:rPr>
            </w:pPr>
            <w:r w:rsidRPr="009E6651">
              <w:rPr>
                <w:rFonts w:ascii="Segoe UI" w:eastAsia="Quattrocento Sans" w:hAnsi="Segoe UI" w:cs="Segoe UI"/>
                <w:sz w:val="20"/>
                <w:szCs w:val="20"/>
              </w:rPr>
              <w:t xml:space="preserve">The telecommunications regulator, Nigerian Communications Commission (NCC), has also published a report on the ethics of artificial intelligence. </w:t>
            </w:r>
          </w:p>
          <w:p w14:paraId="07354209" w14:textId="77777777" w:rsidR="009E6651" w:rsidRPr="009E6651" w:rsidRDefault="009E6651" w:rsidP="00E81F40">
            <w:pPr>
              <w:spacing w:after="160"/>
              <w:jc w:val="both"/>
              <w:rPr>
                <w:rFonts w:ascii="Segoe UI" w:eastAsia="Quattrocento Sans" w:hAnsi="Segoe UI" w:cs="Segoe UI"/>
                <w:sz w:val="20"/>
                <w:szCs w:val="20"/>
              </w:rPr>
            </w:pPr>
          </w:p>
          <w:p w14:paraId="213318BB" w14:textId="77777777" w:rsidR="009E6651" w:rsidRPr="009E6651" w:rsidRDefault="009E6651" w:rsidP="00E81F40">
            <w:pPr>
              <w:spacing w:after="160"/>
              <w:jc w:val="both"/>
              <w:rPr>
                <w:rFonts w:ascii="Segoe UI" w:eastAsia="Quattrocento Sans" w:hAnsi="Segoe UI" w:cs="Segoe UI"/>
                <w:sz w:val="20"/>
                <w:szCs w:val="20"/>
              </w:rPr>
            </w:pPr>
            <w:r w:rsidRPr="009E6651">
              <w:rPr>
                <w:rFonts w:ascii="Segoe UI" w:eastAsia="Quattrocento Sans" w:hAnsi="Segoe UI" w:cs="Segoe UI"/>
                <w:sz w:val="20"/>
                <w:szCs w:val="20"/>
              </w:rPr>
              <w:t xml:space="preserve">At the regional level, the UN Economic Commission for Africa (ECA), in collaboration </w:t>
            </w:r>
            <w:r w:rsidRPr="009E6651">
              <w:rPr>
                <w:rFonts w:ascii="Segoe UI" w:eastAsia="Quattrocento Sans" w:hAnsi="Segoe UI" w:cs="Segoe UI"/>
                <w:sz w:val="20"/>
                <w:szCs w:val="20"/>
              </w:rPr>
              <w:lastRenderedPageBreak/>
              <w:t xml:space="preserve">with the United Nations Industrial Development </w:t>
            </w:r>
            <w:proofErr w:type="spellStart"/>
            <w:r w:rsidRPr="009E6651">
              <w:rPr>
                <w:rFonts w:ascii="Segoe UI" w:eastAsia="Quattrocento Sans" w:hAnsi="Segoe UI" w:cs="Segoe UI"/>
                <w:sz w:val="20"/>
                <w:szCs w:val="20"/>
              </w:rPr>
              <w:t>Organisation</w:t>
            </w:r>
            <w:proofErr w:type="spellEnd"/>
            <w:r w:rsidRPr="009E6651">
              <w:rPr>
                <w:rFonts w:ascii="Segoe UI" w:eastAsia="Quattrocento Sans" w:hAnsi="Segoe UI" w:cs="Segoe UI"/>
                <w:sz w:val="20"/>
                <w:szCs w:val="20"/>
              </w:rPr>
              <w:t xml:space="preserve"> (UNIDO) and the International Telecommunications Union (ITU), is supporting the establishment of the African Artificial Intelligence Research Centre (AAIRC) in Congo Brazzaville. The </w:t>
            </w:r>
            <w:proofErr w:type="spellStart"/>
            <w:r w:rsidRPr="009E6651">
              <w:rPr>
                <w:rFonts w:ascii="Segoe UI" w:eastAsia="Quattrocento Sans" w:hAnsi="Segoe UI" w:cs="Segoe UI"/>
                <w:sz w:val="20"/>
                <w:szCs w:val="20"/>
              </w:rPr>
              <w:t>centre</w:t>
            </w:r>
            <w:proofErr w:type="spellEnd"/>
            <w:r w:rsidRPr="009E6651">
              <w:rPr>
                <w:rFonts w:ascii="Segoe UI" w:eastAsia="Quattrocento Sans" w:hAnsi="Segoe UI" w:cs="Segoe UI"/>
                <w:sz w:val="20"/>
                <w:szCs w:val="20"/>
              </w:rPr>
              <w:t xml:space="preserve"> is expected to improve the landscape of AI research in Congo and Africa as a whole, to support the use of AI to foster economic and social development, and promote close collaboration of academia and industry.</w:t>
            </w:r>
          </w:p>
        </w:tc>
        <w:tc>
          <w:tcPr>
            <w:tcW w:w="3402" w:type="dxa"/>
            <w:tcBorders>
              <w:top w:val="single" w:sz="4" w:space="0" w:color="000000"/>
              <w:left w:val="single" w:sz="4" w:space="0" w:color="000000"/>
              <w:bottom w:val="single" w:sz="4" w:space="0" w:color="000000"/>
              <w:right w:val="single" w:sz="4" w:space="0" w:color="000000"/>
            </w:tcBorders>
          </w:tcPr>
          <w:p w14:paraId="40488005" w14:textId="77777777" w:rsidR="009E6651" w:rsidRPr="009E6651" w:rsidRDefault="009E6651" w:rsidP="00E81F40">
            <w:pPr>
              <w:spacing w:after="160"/>
              <w:jc w:val="both"/>
              <w:rPr>
                <w:rFonts w:ascii="Segoe UI" w:eastAsia="Quattrocento Sans" w:hAnsi="Segoe UI" w:cs="Segoe UI"/>
                <w:sz w:val="20"/>
                <w:szCs w:val="20"/>
              </w:rPr>
            </w:pPr>
            <w:r w:rsidRPr="009E6651">
              <w:rPr>
                <w:rFonts w:ascii="Segoe UI" w:eastAsia="Quattrocento Sans" w:hAnsi="Segoe UI" w:cs="Segoe UI"/>
                <w:sz w:val="20"/>
                <w:szCs w:val="20"/>
              </w:rPr>
              <w:lastRenderedPageBreak/>
              <w:t>The trend in AI regulation is domain-specific, with existing government agencies seeking to understand and regulate the use of AI within their sector. Alongside, central hubs for research into AI are taking off.</w:t>
            </w:r>
          </w:p>
          <w:p w14:paraId="38642199" w14:textId="77777777" w:rsidR="009E6651" w:rsidRPr="009E6651" w:rsidRDefault="009E6651" w:rsidP="00E81F40">
            <w:pPr>
              <w:spacing w:after="160"/>
              <w:jc w:val="both"/>
              <w:rPr>
                <w:rFonts w:ascii="Segoe UI" w:eastAsia="Quattrocento Sans" w:hAnsi="Segoe UI" w:cs="Segoe UI"/>
                <w:sz w:val="20"/>
                <w:szCs w:val="20"/>
              </w:rPr>
            </w:pPr>
          </w:p>
          <w:p w14:paraId="7469C5FE" w14:textId="77777777" w:rsidR="009E6651" w:rsidRPr="009E6651" w:rsidRDefault="009E6651" w:rsidP="00E81F40">
            <w:pPr>
              <w:spacing w:after="160"/>
              <w:jc w:val="both"/>
              <w:rPr>
                <w:rFonts w:ascii="Segoe UI" w:eastAsia="Quattrocento Sans" w:hAnsi="Segoe UI" w:cs="Segoe UI"/>
                <w:sz w:val="20"/>
                <w:szCs w:val="20"/>
              </w:rPr>
            </w:pPr>
            <w:r w:rsidRPr="009E6651">
              <w:rPr>
                <w:rFonts w:ascii="Segoe UI" w:eastAsia="Quattrocento Sans" w:hAnsi="Segoe UI" w:cs="Segoe UI"/>
                <w:sz w:val="20"/>
                <w:szCs w:val="20"/>
              </w:rPr>
              <w:t>It is advisable that at the national and regional level, these research hubs should take on the responsibility of ensuring cross-agency collaboration and potential intermediating disputes, especially where AI applications or companies engage in activities that cross the domains of two or more regulators.</w:t>
            </w:r>
          </w:p>
        </w:tc>
      </w:tr>
      <w:tr w:rsidR="009E6651" w:rsidRPr="009E6651" w14:paraId="35327147" w14:textId="77777777" w:rsidTr="00E81F40">
        <w:tc>
          <w:tcPr>
            <w:tcW w:w="1348" w:type="dxa"/>
            <w:tcBorders>
              <w:top w:val="single" w:sz="4" w:space="0" w:color="000000"/>
              <w:left w:val="single" w:sz="4" w:space="0" w:color="000000"/>
              <w:bottom w:val="single" w:sz="4" w:space="0" w:color="000000"/>
              <w:right w:val="single" w:sz="4" w:space="0" w:color="000000"/>
            </w:tcBorders>
          </w:tcPr>
          <w:p w14:paraId="073E3174" w14:textId="77777777" w:rsidR="009E6651" w:rsidRPr="009E6651" w:rsidRDefault="009E6651" w:rsidP="00E81F40">
            <w:pPr>
              <w:spacing w:after="160"/>
              <w:jc w:val="both"/>
              <w:rPr>
                <w:rFonts w:ascii="Segoe UI" w:eastAsia="Quattrocento Sans" w:hAnsi="Segoe UI" w:cs="Segoe UI"/>
                <w:sz w:val="20"/>
                <w:szCs w:val="20"/>
              </w:rPr>
            </w:pPr>
            <w:r w:rsidRPr="009E6651">
              <w:rPr>
                <w:rFonts w:ascii="Segoe UI" w:eastAsia="Quattrocento Sans" w:hAnsi="Segoe UI" w:cs="Segoe UI"/>
                <w:sz w:val="20"/>
                <w:szCs w:val="20"/>
              </w:rPr>
              <w:lastRenderedPageBreak/>
              <w:t>2B</w:t>
            </w:r>
          </w:p>
        </w:tc>
        <w:tc>
          <w:tcPr>
            <w:tcW w:w="2616" w:type="dxa"/>
            <w:tcBorders>
              <w:top w:val="single" w:sz="4" w:space="0" w:color="000000"/>
              <w:left w:val="single" w:sz="4" w:space="0" w:color="000000"/>
              <w:bottom w:val="single" w:sz="4" w:space="0" w:color="000000"/>
              <w:right w:val="single" w:sz="4" w:space="0" w:color="000000"/>
            </w:tcBorders>
          </w:tcPr>
          <w:p w14:paraId="77FBE5D6" w14:textId="77777777" w:rsidR="009E6651" w:rsidRPr="009E6651" w:rsidRDefault="009E6651" w:rsidP="00E81F40">
            <w:pPr>
              <w:spacing w:after="160"/>
              <w:jc w:val="both"/>
              <w:rPr>
                <w:rFonts w:ascii="Segoe UI" w:eastAsia="Quattrocento Sans" w:hAnsi="Segoe UI" w:cs="Segoe UI"/>
                <w:sz w:val="20"/>
                <w:szCs w:val="20"/>
              </w:rPr>
            </w:pPr>
            <w:r w:rsidRPr="009E6651">
              <w:rPr>
                <w:rFonts w:ascii="Segoe UI" w:eastAsia="Quattrocento Sans" w:hAnsi="Segoe UI" w:cs="Segoe UI"/>
                <w:sz w:val="20"/>
                <w:szCs w:val="20"/>
              </w:rPr>
              <w:t>Analysis of related human rights protection gaps, ways to bridge those gaps, and barriers to advancing effective, human rights-based regulation of AI</w:t>
            </w:r>
          </w:p>
        </w:tc>
        <w:tc>
          <w:tcPr>
            <w:tcW w:w="2977" w:type="dxa"/>
            <w:tcBorders>
              <w:top w:val="single" w:sz="4" w:space="0" w:color="000000"/>
              <w:left w:val="single" w:sz="4" w:space="0" w:color="000000"/>
              <w:bottom w:val="single" w:sz="4" w:space="0" w:color="000000"/>
              <w:right w:val="single" w:sz="4" w:space="0" w:color="000000"/>
            </w:tcBorders>
          </w:tcPr>
          <w:p w14:paraId="15AD3383" w14:textId="77777777" w:rsidR="009E6651" w:rsidRPr="009E6651" w:rsidRDefault="009E6651" w:rsidP="00E81F40">
            <w:pPr>
              <w:spacing w:after="160"/>
              <w:jc w:val="both"/>
              <w:rPr>
                <w:rFonts w:ascii="Segoe UI" w:eastAsia="Quattrocento Sans" w:hAnsi="Segoe UI" w:cs="Segoe UI"/>
                <w:sz w:val="20"/>
                <w:szCs w:val="20"/>
              </w:rPr>
            </w:pPr>
            <w:r w:rsidRPr="009E6651">
              <w:rPr>
                <w:rFonts w:ascii="Segoe UI" w:eastAsia="Quattrocento Sans" w:hAnsi="Segoe UI" w:cs="Segoe UI"/>
                <w:sz w:val="20"/>
                <w:szCs w:val="20"/>
              </w:rPr>
              <w:t xml:space="preserve">There is an increased proliferation, use, and </w:t>
            </w:r>
            <w:proofErr w:type="spellStart"/>
            <w:r w:rsidRPr="009E6651">
              <w:rPr>
                <w:rFonts w:ascii="Segoe UI" w:eastAsia="Quattrocento Sans" w:hAnsi="Segoe UI" w:cs="Segoe UI"/>
                <w:sz w:val="20"/>
                <w:szCs w:val="20"/>
              </w:rPr>
              <w:t>normalisation</w:t>
            </w:r>
            <w:proofErr w:type="spellEnd"/>
            <w:r w:rsidRPr="009E6651">
              <w:rPr>
                <w:rFonts w:ascii="Segoe UI" w:eastAsia="Quattrocento Sans" w:hAnsi="Segoe UI" w:cs="Segoe UI"/>
                <w:sz w:val="20"/>
                <w:szCs w:val="20"/>
              </w:rPr>
              <w:t xml:space="preserve"> of advanced technologies in counter-terrorism, which is not accompanied by human rights guidance, particularly with biometric technologies</w:t>
            </w:r>
          </w:p>
        </w:tc>
        <w:tc>
          <w:tcPr>
            <w:tcW w:w="3402" w:type="dxa"/>
            <w:tcBorders>
              <w:top w:val="single" w:sz="4" w:space="0" w:color="000000"/>
              <w:left w:val="single" w:sz="4" w:space="0" w:color="000000"/>
              <w:bottom w:val="single" w:sz="4" w:space="0" w:color="000000"/>
              <w:right w:val="single" w:sz="4" w:space="0" w:color="000000"/>
            </w:tcBorders>
          </w:tcPr>
          <w:p w14:paraId="309DEA4E" w14:textId="77777777" w:rsidR="009E6651" w:rsidRPr="009E6651" w:rsidRDefault="009E6651" w:rsidP="00E81F40">
            <w:pPr>
              <w:spacing w:after="160"/>
              <w:jc w:val="both"/>
              <w:rPr>
                <w:rFonts w:ascii="Segoe UI" w:eastAsia="Quattrocento Sans" w:hAnsi="Segoe UI" w:cs="Segoe UI"/>
                <w:sz w:val="20"/>
                <w:szCs w:val="20"/>
              </w:rPr>
            </w:pPr>
            <w:r w:rsidRPr="009E6651">
              <w:rPr>
                <w:rFonts w:ascii="Segoe UI" w:eastAsia="Quattrocento Sans" w:hAnsi="Segoe UI" w:cs="Segoe UI"/>
                <w:sz w:val="20"/>
                <w:szCs w:val="20"/>
              </w:rPr>
              <w:t xml:space="preserve">A distinct and </w:t>
            </w:r>
            <w:proofErr w:type="spellStart"/>
            <w:r w:rsidRPr="009E6651">
              <w:rPr>
                <w:rFonts w:ascii="Segoe UI" w:eastAsia="Quattrocento Sans" w:hAnsi="Segoe UI" w:cs="Segoe UI"/>
                <w:sz w:val="20"/>
                <w:szCs w:val="20"/>
              </w:rPr>
              <w:t>specialised</w:t>
            </w:r>
            <w:proofErr w:type="spellEnd"/>
            <w:r w:rsidRPr="009E6651">
              <w:rPr>
                <w:rFonts w:ascii="Segoe UI" w:eastAsia="Quattrocento Sans" w:hAnsi="Segoe UI" w:cs="Segoe UI"/>
                <w:sz w:val="20"/>
                <w:szCs w:val="20"/>
              </w:rPr>
              <w:t xml:space="preserve"> study of the several use cases of AI in counter-terrorism efforts should be undertaken with the aim of beaming the spotlight on current and potential rights violations. Using this as a guide, recommendations on the next course of action can be proffered.</w:t>
            </w:r>
          </w:p>
        </w:tc>
      </w:tr>
      <w:tr w:rsidR="009E6651" w:rsidRPr="009E6651" w14:paraId="32E3E04E" w14:textId="77777777" w:rsidTr="00E81F40">
        <w:tc>
          <w:tcPr>
            <w:tcW w:w="1348" w:type="dxa"/>
            <w:tcBorders>
              <w:top w:val="single" w:sz="4" w:space="0" w:color="000000"/>
              <w:left w:val="single" w:sz="4" w:space="0" w:color="000000"/>
              <w:bottom w:val="single" w:sz="4" w:space="0" w:color="000000"/>
              <w:right w:val="single" w:sz="4" w:space="0" w:color="000000"/>
            </w:tcBorders>
          </w:tcPr>
          <w:p w14:paraId="6B307A72" w14:textId="77777777" w:rsidR="009E6651" w:rsidRPr="009E6651" w:rsidRDefault="009E6651" w:rsidP="00E81F40">
            <w:pPr>
              <w:spacing w:after="160"/>
              <w:jc w:val="both"/>
              <w:rPr>
                <w:rFonts w:ascii="Segoe UI" w:eastAsia="Quattrocento Sans" w:hAnsi="Segoe UI" w:cs="Segoe UI"/>
                <w:sz w:val="20"/>
                <w:szCs w:val="20"/>
              </w:rPr>
            </w:pPr>
            <w:r w:rsidRPr="009E6651">
              <w:rPr>
                <w:rFonts w:ascii="Segoe UI" w:eastAsia="Quattrocento Sans" w:hAnsi="Segoe UI" w:cs="Segoe UI"/>
                <w:sz w:val="20"/>
                <w:szCs w:val="20"/>
              </w:rPr>
              <w:t>3A</w:t>
            </w:r>
          </w:p>
        </w:tc>
        <w:tc>
          <w:tcPr>
            <w:tcW w:w="2616" w:type="dxa"/>
            <w:tcBorders>
              <w:top w:val="single" w:sz="4" w:space="0" w:color="000000"/>
              <w:left w:val="single" w:sz="4" w:space="0" w:color="000000"/>
              <w:bottom w:val="single" w:sz="4" w:space="0" w:color="000000"/>
              <w:right w:val="single" w:sz="4" w:space="0" w:color="000000"/>
            </w:tcBorders>
          </w:tcPr>
          <w:p w14:paraId="3DD65675" w14:textId="77777777" w:rsidR="009E6651" w:rsidRPr="009E6651" w:rsidRDefault="009E6651" w:rsidP="00E81F40">
            <w:pPr>
              <w:spacing w:after="160"/>
              <w:jc w:val="both"/>
              <w:rPr>
                <w:rFonts w:ascii="Segoe UI" w:eastAsia="Quattrocento Sans" w:hAnsi="Segoe UI" w:cs="Segoe UI"/>
                <w:sz w:val="20"/>
                <w:szCs w:val="20"/>
              </w:rPr>
            </w:pPr>
            <w:r w:rsidRPr="009E6651">
              <w:rPr>
                <w:rFonts w:ascii="Segoe UI" w:eastAsia="Quattrocento Sans" w:hAnsi="Segoe UI" w:cs="Segoe UI"/>
                <w:sz w:val="20"/>
                <w:szCs w:val="20"/>
              </w:rPr>
              <w:t>Self-governance approaches by business enterprises to regulate AI applications, which meet the companies’ responsibilities to respect the right to privacy</w:t>
            </w:r>
          </w:p>
        </w:tc>
        <w:tc>
          <w:tcPr>
            <w:tcW w:w="2977" w:type="dxa"/>
            <w:tcBorders>
              <w:top w:val="single" w:sz="4" w:space="0" w:color="000000"/>
              <w:left w:val="single" w:sz="4" w:space="0" w:color="000000"/>
              <w:bottom w:val="single" w:sz="4" w:space="0" w:color="000000"/>
              <w:right w:val="single" w:sz="4" w:space="0" w:color="000000"/>
            </w:tcBorders>
          </w:tcPr>
          <w:p w14:paraId="62BFA7D5" w14:textId="77777777" w:rsidR="009E6651" w:rsidRPr="009E6651" w:rsidRDefault="009E6651" w:rsidP="00E81F40">
            <w:pPr>
              <w:spacing w:after="160"/>
              <w:jc w:val="both"/>
              <w:rPr>
                <w:rFonts w:ascii="Segoe UI" w:eastAsia="Quattrocento Sans" w:hAnsi="Segoe UI" w:cs="Segoe UI"/>
                <w:sz w:val="20"/>
                <w:szCs w:val="20"/>
              </w:rPr>
            </w:pPr>
            <w:r w:rsidRPr="009E6651">
              <w:rPr>
                <w:rFonts w:ascii="Segoe UI" w:eastAsia="Quattrocento Sans" w:hAnsi="Segoe UI" w:cs="Segoe UI"/>
                <w:sz w:val="20"/>
                <w:szCs w:val="20"/>
              </w:rPr>
              <w:t xml:space="preserve">Self-regulation efforts by big tech companies, though commendable, tend to be haphazardly implemented and biased based on their ideological inclinations. </w:t>
            </w:r>
          </w:p>
          <w:p w14:paraId="6D9694B5" w14:textId="77777777" w:rsidR="009E6651" w:rsidRPr="009E6651" w:rsidRDefault="009E6651" w:rsidP="00E81F40">
            <w:pPr>
              <w:spacing w:after="160"/>
              <w:jc w:val="both"/>
              <w:rPr>
                <w:rFonts w:ascii="Segoe UI" w:eastAsia="Quattrocento Sans" w:hAnsi="Segoe UI" w:cs="Segoe UI"/>
                <w:sz w:val="20"/>
                <w:szCs w:val="20"/>
              </w:rPr>
            </w:pPr>
          </w:p>
          <w:p w14:paraId="44D3C709" w14:textId="77777777" w:rsidR="009E6651" w:rsidRPr="009E6651" w:rsidRDefault="009E6651" w:rsidP="00E81F40">
            <w:pPr>
              <w:spacing w:after="160"/>
              <w:jc w:val="both"/>
              <w:rPr>
                <w:rFonts w:ascii="Segoe UI" w:eastAsia="Quattrocento Sans" w:hAnsi="Segoe UI" w:cs="Segoe UI"/>
                <w:sz w:val="20"/>
                <w:szCs w:val="20"/>
              </w:rPr>
            </w:pPr>
            <w:r w:rsidRPr="009E6651">
              <w:rPr>
                <w:rFonts w:ascii="Segoe UI" w:eastAsia="Quattrocento Sans" w:hAnsi="Segoe UI" w:cs="Segoe UI"/>
                <w:sz w:val="20"/>
                <w:szCs w:val="20"/>
              </w:rPr>
              <w:t xml:space="preserve">Twitter flagging and suspending former President Trump’s account is an example. In comparison, many other users violate the same rules and may not receive the same punishment. </w:t>
            </w:r>
            <w:r w:rsidRPr="009E6651">
              <w:rPr>
                <w:rFonts w:ascii="Segoe UI" w:eastAsia="Quattrocento Sans" w:hAnsi="Segoe UI" w:cs="Segoe UI"/>
                <w:sz w:val="20"/>
                <w:szCs w:val="20"/>
              </w:rPr>
              <w:br/>
            </w:r>
          </w:p>
          <w:p w14:paraId="0B8771AD" w14:textId="77777777" w:rsidR="009E6651" w:rsidRPr="009E6651" w:rsidRDefault="009E6651" w:rsidP="00E81F40">
            <w:pPr>
              <w:spacing w:after="160"/>
              <w:jc w:val="both"/>
              <w:rPr>
                <w:rFonts w:ascii="Segoe UI" w:eastAsia="Quattrocento Sans" w:hAnsi="Segoe UI" w:cs="Segoe UI"/>
                <w:sz w:val="20"/>
                <w:szCs w:val="20"/>
              </w:rPr>
            </w:pPr>
            <w:r w:rsidRPr="009E6651">
              <w:rPr>
                <w:rFonts w:ascii="Segoe UI" w:eastAsia="Quattrocento Sans" w:hAnsi="Segoe UI" w:cs="Segoe UI"/>
                <w:sz w:val="20"/>
                <w:szCs w:val="20"/>
              </w:rPr>
              <w:t>Another example is Facebook which works with a definition of terrorism that is not consistent with international law.</w:t>
            </w:r>
          </w:p>
          <w:p w14:paraId="66209F4F" w14:textId="77777777" w:rsidR="009E6651" w:rsidRPr="009E6651" w:rsidRDefault="009E6651" w:rsidP="00E81F40">
            <w:pPr>
              <w:spacing w:after="160"/>
              <w:jc w:val="both"/>
              <w:rPr>
                <w:rFonts w:ascii="Segoe UI" w:eastAsia="Quattrocento Sans" w:hAnsi="Segoe UI" w:cs="Segoe UI"/>
                <w:sz w:val="20"/>
                <w:szCs w:val="20"/>
              </w:rPr>
            </w:pPr>
          </w:p>
          <w:p w14:paraId="0C8C9303" w14:textId="77777777" w:rsidR="009E6651" w:rsidRPr="009E6651" w:rsidRDefault="009E6651" w:rsidP="00E81F40">
            <w:pPr>
              <w:spacing w:after="160"/>
              <w:jc w:val="both"/>
              <w:rPr>
                <w:rFonts w:ascii="Segoe UI" w:eastAsia="Quattrocento Sans" w:hAnsi="Segoe UI" w:cs="Segoe UI"/>
                <w:sz w:val="20"/>
                <w:szCs w:val="20"/>
              </w:rPr>
            </w:pPr>
            <w:r w:rsidRPr="009E6651">
              <w:rPr>
                <w:rFonts w:ascii="Segoe UI" w:eastAsia="Quattrocento Sans" w:hAnsi="Segoe UI" w:cs="Segoe UI"/>
                <w:sz w:val="20"/>
                <w:szCs w:val="20"/>
              </w:rPr>
              <w:t xml:space="preserve">Because of the international spread of many tech companies, attempts by national governments to impose regulations on them can easily take on geo-political </w:t>
            </w:r>
            <w:r w:rsidRPr="009E6651">
              <w:rPr>
                <w:rFonts w:ascii="Segoe UI" w:eastAsia="Quattrocento Sans" w:hAnsi="Segoe UI" w:cs="Segoe UI"/>
                <w:sz w:val="20"/>
                <w:szCs w:val="20"/>
              </w:rPr>
              <w:lastRenderedPageBreak/>
              <w:t>and nationalistic undertones. An example is France’s attempt to impose a digital tax on big tech companies, which did not go down well with the Trump administration.</w:t>
            </w:r>
          </w:p>
        </w:tc>
        <w:tc>
          <w:tcPr>
            <w:tcW w:w="3402" w:type="dxa"/>
            <w:tcBorders>
              <w:top w:val="single" w:sz="4" w:space="0" w:color="000000"/>
              <w:left w:val="single" w:sz="4" w:space="0" w:color="000000"/>
              <w:bottom w:val="single" w:sz="4" w:space="0" w:color="000000"/>
              <w:right w:val="single" w:sz="4" w:space="0" w:color="000000"/>
            </w:tcBorders>
          </w:tcPr>
          <w:p w14:paraId="07F0907E" w14:textId="77777777" w:rsidR="009E6651" w:rsidRPr="009E6651" w:rsidRDefault="009E6651" w:rsidP="00E81F40">
            <w:pPr>
              <w:spacing w:after="160"/>
              <w:jc w:val="both"/>
              <w:rPr>
                <w:rFonts w:ascii="Segoe UI" w:eastAsia="Quattrocento Sans" w:hAnsi="Segoe UI" w:cs="Segoe UI"/>
                <w:sz w:val="20"/>
                <w:szCs w:val="20"/>
              </w:rPr>
            </w:pPr>
            <w:r w:rsidRPr="009E6651">
              <w:rPr>
                <w:rFonts w:ascii="Segoe UI" w:eastAsia="Quattrocento Sans" w:hAnsi="Segoe UI" w:cs="Segoe UI"/>
                <w:sz w:val="20"/>
                <w:szCs w:val="20"/>
              </w:rPr>
              <w:lastRenderedPageBreak/>
              <w:t>The UN and its agencies must play a more significant role in the cross-continental regulation of AI by providing minimum standards that regional and national authorities can build on but not deviate from.</w:t>
            </w:r>
          </w:p>
        </w:tc>
      </w:tr>
    </w:tbl>
    <w:p w14:paraId="0E1902DD" w14:textId="11A85A24" w:rsidR="006F75B6" w:rsidRPr="009E6651" w:rsidRDefault="006F75B6" w:rsidP="003E57AA">
      <w:pPr>
        <w:spacing w:after="240"/>
        <w:jc w:val="both"/>
        <w:rPr>
          <w:rFonts w:ascii="Segoe UI" w:hAnsi="Segoe UI" w:cs="Segoe UI"/>
          <w:sz w:val="20"/>
          <w:szCs w:val="20"/>
        </w:rPr>
      </w:pPr>
    </w:p>
    <w:p w14:paraId="76DAB24F" w14:textId="77777777" w:rsidR="00BA4658" w:rsidRPr="009E6651" w:rsidRDefault="00BA4658" w:rsidP="009550E4">
      <w:pPr>
        <w:jc w:val="both"/>
        <w:rPr>
          <w:rFonts w:ascii="Segoe UI" w:hAnsi="Segoe UI" w:cs="Segoe UI"/>
          <w:sz w:val="20"/>
          <w:szCs w:val="20"/>
        </w:rPr>
      </w:pPr>
    </w:p>
    <w:p w14:paraId="03040A67" w14:textId="50265B10" w:rsidR="00BA4658" w:rsidRPr="009E6651" w:rsidRDefault="00042252" w:rsidP="009550E4">
      <w:pPr>
        <w:jc w:val="both"/>
        <w:rPr>
          <w:rFonts w:ascii="Segoe UI" w:hAnsi="Segoe UI" w:cs="Segoe UI"/>
          <w:b/>
          <w:sz w:val="20"/>
          <w:szCs w:val="20"/>
        </w:rPr>
      </w:pPr>
      <w:r w:rsidRPr="009E6651">
        <w:rPr>
          <w:rFonts w:ascii="Segoe UI" w:hAnsi="Segoe UI" w:cs="Segoe UI"/>
          <w:b/>
          <w:sz w:val="20"/>
          <w:szCs w:val="20"/>
        </w:rPr>
        <w:t>FOR: TECHHIVE ADVISORY</w:t>
      </w:r>
      <w:r w:rsidR="00617A14" w:rsidRPr="009E6651">
        <w:rPr>
          <w:rFonts w:ascii="Segoe UI" w:hAnsi="Segoe UI" w:cs="Segoe UI"/>
          <w:b/>
          <w:sz w:val="20"/>
          <w:szCs w:val="20"/>
        </w:rPr>
        <w:t xml:space="preserve"> LTD</w:t>
      </w:r>
    </w:p>
    <w:p w14:paraId="4D0FCBDD" w14:textId="77777777" w:rsidR="00BA4658" w:rsidRPr="009E6651" w:rsidRDefault="00BA4658" w:rsidP="009550E4">
      <w:pPr>
        <w:jc w:val="both"/>
        <w:rPr>
          <w:rFonts w:ascii="Segoe UI" w:hAnsi="Segoe UI" w:cs="Segoe UI"/>
          <w:sz w:val="20"/>
          <w:szCs w:val="20"/>
        </w:rPr>
      </w:pPr>
    </w:p>
    <w:p w14:paraId="5D0F60C9" w14:textId="35B2E35C" w:rsidR="009E6651" w:rsidRDefault="009E6651" w:rsidP="009550E4">
      <w:pPr>
        <w:jc w:val="both"/>
        <w:rPr>
          <w:rFonts w:ascii="Segoe UI" w:hAnsi="Segoe UI" w:cs="Segoe UI"/>
          <w:sz w:val="20"/>
          <w:szCs w:val="20"/>
        </w:rPr>
      </w:pPr>
      <w:bookmarkStart w:id="0" w:name="_GoBack"/>
      <w:bookmarkEnd w:id="0"/>
      <w:r>
        <w:rPr>
          <w:rFonts w:ascii="Segoe UI" w:hAnsi="Segoe UI" w:cs="Segoe UI"/>
          <w:sz w:val="20"/>
          <w:szCs w:val="20"/>
        </w:rPr>
        <w:t xml:space="preserve">Akin </w:t>
      </w:r>
      <w:proofErr w:type="spellStart"/>
      <w:r>
        <w:rPr>
          <w:rFonts w:ascii="Segoe UI" w:hAnsi="Segoe UI" w:cs="Segoe UI"/>
          <w:sz w:val="20"/>
          <w:szCs w:val="20"/>
        </w:rPr>
        <w:t>Agunbiade</w:t>
      </w:r>
      <w:proofErr w:type="spellEnd"/>
    </w:p>
    <w:p w14:paraId="2AC90AAD" w14:textId="17230D70" w:rsidR="009E6651" w:rsidRDefault="009E6651" w:rsidP="009550E4">
      <w:pPr>
        <w:jc w:val="both"/>
        <w:rPr>
          <w:rFonts w:ascii="Segoe UI" w:hAnsi="Segoe UI" w:cs="Segoe UI"/>
          <w:sz w:val="20"/>
          <w:szCs w:val="20"/>
        </w:rPr>
      </w:pPr>
      <w:r>
        <w:rPr>
          <w:rFonts w:ascii="Segoe UI" w:hAnsi="Segoe UI" w:cs="Segoe UI"/>
          <w:sz w:val="20"/>
          <w:szCs w:val="20"/>
        </w:rPr>
        <w:t>Associate (Emerging Technologies)</w:t>
      </w:r>
    </w:p>
    <w:p w14:paraId="36C74161" w14:textId="1C2E6EC5" w:rsidR="009E6651" w:rsidRPr="009E6651" w:rsidRDefault="009E6651" w:rsidP="009550E4">
      <w:pPr>
        <w:jc w:val="both"/>
        <w:rPr>
          <w:rFonts w:ascii="Segoe UI" w:hAnsi="Segoe UI" w:cs="Segoe UI"/>
          <w:sz w:val="20"/>
          <w:szCs w:val="20"/>
        </w:rPr>
      </w:pPr>
      <w:r>
        <w:rPr>
          <w:rFonts w:ascii="Segoe UI" w:hAnsi="Segoe UI" w:cs="Segoe UI"/>
          <w:sz w:val="20"/>
          <w:szCs w:val="20"/>
        </w:rPr>
        <w:t>aa@techhiveadvisory.org.ng</w:t>
      </w:r>
    </w:p>
    <w:sectPr w:rsidR="009E6651" w:rsidRPr="009E6651" w:rsidSect="003E57AA">
      <w:pgSz w:w="11900" w:h="16840"/>
      <w:pgMar w:top="142"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Quattrocento San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Montserra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E33C48"/>
    <w:multiLevelType w:val="hybridMultilevel"/>
    <w:tmpl w:val="CE6E0F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5400F5A"/>
    <w:multiLevelType w:val="multilevel"/>
    <w:tmpl w:val="2F4E14E6"/>
    <w:lvl w:ilvl="0">
      <w:start w:val="1"/>
      <w:numFmt w:val="bullet"/>
      <w:lvlText w:val="-"/>
      <w:lvlJc w:val="left"/>
      <w:pPr>
        <w:ind w:left="720" w:hanging="360"/>
      </w:pPr>
      <w:rPr>
        <w:rFonts w:ascii="Quattrocento Sans" w:eastAsia="Quattrocento Sans" w:hAnsi="Quattrocento Sans" w:cs="Quattrocen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OzMDcwMTEytTSxMDVW0lEKTi0uzszPAykwqgUARprHfywAAAA="/>
  </w:docVars>
  <w:rsids>
    <w:rsidRoot w:val="00F45F9A"/>
    <w:rsid w:val="00042252"/>
    <w:rsid w:val="001142EE"/>
    <w:rsid w:val="002E306A"/>
    <w:rsid w:val="002F2993"/>
    <w:rsid w:val="003E57AA"/>
    <w:rsid w:val="004C6FD5"/>
    <w:rsid w:val="004D5C8D"/>
    <w:rsid w:val="00557A29"/>
    <w:rsid w:val="00617A14"/>
    <w:rsid w:val="006D72E6"/>
    <w:rsid w:val="006F75B6"/>
    <w:rsid w:val="007E7A80"/>
    <w:rsid w:val="007F78CC"/>
    <w:rsid w:val="008127F4"/>
    <w:rsid w:val="008250D9"/>
    <w:rsid w:val="00894D70"/>
    <w:rsid w:val="009550E4"/>
    <w:rsid w:val="009E6651"/>
    <w:rsid w:val="00A6451B"/>
    <w:rsid w:val="00A761FE"/>
    <w:rsid w:val="00A91116"/>
    <w:rsid w:val="00AB2401"/>
    <w:rsid w:val="00AF4D67"/>
    <w:rsid w:val="00B7128E"/>
    <w:rsid w:val="00B83B44"/>
    <w:rsid w:val="00BA4658"/>
    <w:rsid w:val="00C64B35"/>
    <w:rsid w:val="00E03B47"/>
    <w:rsid w:val="00EA32D5"/>
    <w:rsid w:val="00F4531B"/>
    <w:rsid w:val="00F45F9A"/>
    <w:rsid w:val="00F529AA"/>
    <w:rsid w:val="00FA2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549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7A14"/>
    <w:rPr>
      <w:color w:val="0563C1" w:themeColor="hyperlink"/>
      <w:u w:val="single"/>
    </w:rPr>
  </w:style>
  <w:style w:type="table" w:styleId="TableGrid">
    <w:name w:val="Table Grid"/>
    <w:basedOn w:val="TableNormal"/>
    <w:uiPriority w:val="39"/>
    <w:rsid w:val="002E306A"/>
    <w:rPr>
      <w:color w:val="657C9C" w:themeColor="text2" w:themeTint="BF"/>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rmal"/>
    <w:uiPriority w:val="3"/>
    <w:qFormat/>
    <w:rsid w:val="002E306A"/>
    <w:pPr>
      <w:spacing w:before="40"/>
      <w:jc w:val="right"/>
    </w:pPr>
    <w:rPr>
      <w:color w:val="657C9C" w:themeColor="text2" w:themeTint="BF"/>
      <w:sz w:val="22"/>
      <w:szCs w:val="22"/>
    </w:rPr>
  </w:style>
  <w:style w:type="paragraph" w:styleId="Subtitle">
    <w:name w:val="Subtitle"/>
    <w:basedOn w:val="Normal"/>
    <w:link w:val="SubtitleChar"/>
    <w:uiPriority w:val="2"/>
    <w:qFormat/>
    <w:rsid w:val="002E306A"/>
    <w:pPr>
      <w:numPr>
        <w:ilvl w:val="1"/>
      </w:numPr>
      <w:contextualSpacing/>
    </w:pPr>
    <w:rPr>
      <w:rFonts w:asciiTheme="majorHAnsi" w:eastAsiaTheme="minorEastAsia" w:hAnsiTheme="majorHAnsi"/>
      <w:b/>
      <w:caps/>
      <w:color w:val="44546A" w:themeColor="text2"/>
      <w:sz w:val="66"/>
      <w:szCs w:val="22"/>
    </w:rPr>
  </w:style>
  <w:style w:type="character" w:customStyle="1" w:styleId="SubtitleChar">
    <w:name w:val="Subtitle Char"/>
    <w:basedOn w:val="DefaultParagraphFont"/>
    <w:link w:val="Subtitle"/>
    <w:uiPriority w:val="2"/>
    <w:rsid w:val="002E306A"/>
    <w:rPr>
      <w:rFonts w:asciiTheme="majorHAnsi" w:eastAsiaTheme="minorEastAsia" w:hAnsiTheme="majorHAnsi"/>
      <w:b/>
      <w:caps/>
      <w:color w:val="44546A" w:themeColor="text2"/>
      <w:sz w:val="66"/>
      <w:szCs w:val="22"/>
    </w:rPr>
  </w:style>
  <w:style w:type="paragraph" w:styleId="ListParagraph">
    <w:name w:val="List Paragraph"/>
    <w:basedOn w:val="Normal"/>
    <w:uiPriority w:val="34"/>
    <w:qFormat/>
    <w:rsid w:val="003E57AA"/>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E4EFA3F01A46AEA675ED2FA0C40A13"/>
        <w:category>
          <w:name w:val="General"/>
          <w:gallery w:val="placeholder"/>
        </w:category>
        <w:types>
          <w:type w:val="bbPlcHdr"/>
        </w:types>
        <w:behaviors>
          <w:behavior w:val="content"/>
        </w:behaviors>
        <w:guid w:val="{345C8D77-BA20-4627-AA77-5F79454A5CFE}"/>
      </w:docPartPr>
      <w:docPartBody>
        <w:p w:rsidR="001D1244" w:rsidRDefault="00822FD0" w:rsidP="00822FD0">
          <w:pPr>
            <w:pStyle w:val="60E4EFA3F01A46AEA675ED2FA0C40A13"/>
          </w:pPr>
          <w:r w:rsidRPr="009D0878">
            <w:t>Address</w:t>
          </w:r>
        </w:p>
      </w:docPartBody>
    </w:docPart>
    <w:docPart>
      <w:docPartPr>
        <w:name w:val="573EB882924E421A8A4BFF086746BE5C"/>
        <w:category>
          <w:name w:val="General"/>
          <w:gallery w:val="placeholder"/>
        </w:category>
        <w:types>
          <w:type w:val="bbPlcHdr"/>
        </w:types>
        <w:behaviors>
          <w:behavior w:val="content"/>
        </w:behaviors>
        <w:guid w:val="{7C91815D-60B8-43FC-94E3-4CBF98830E1D}"/>
      </w:docPartPr>
      <w:docPartBody>
        <w:p w:rsidR="001D1244" w:rsidRDefault="00822FD0" w:rsidP="00822FD0">
          <w:pPr>
            <w:pStyle w:val="573EB882924E421A8A4BFF086746BE5C"/>
          </w:pPr>
          <w:r w:rsidRPr="009D0878">
            <w:t>Phone</w:t>
          </w:r>
        </w:p>
      </w:docPartBody>
    </w:docPart>
    <w:docPart>
      <w:docPartPr>
        <w:name w:val="28BDA26FBCA641298A1460A31463151A"/>
        <w:category>
          <w:name w:val="General"/>
          <w:gallery w:val="placeholder"/>
        </w:category>
        <w:types>
          <w:type w:val="bbPlcHdr"/>
        </w:types>
        <w:behaviors>
          <w:behavior w:val="content"/>
        </w:behaviors>
        <w:guid w:val="{D47EC8D7-78C0-41C2-BC62-D61913C9DEFA}"/>
      </w:docPartPr>
      <w:docPartBody>
        <w:p w:rsidR="001D1244" w:rsidRDefault="00822FD0" w:rsidP="00822FD0">
          <w:pPr>
            <w:pStyle w:val="28BDA26FBCA641298A1460A31463151A"/>
          </w:pPr>
          <w:r w:rsidRPr="009D0878">
            <w:t>Email</w:t>
          </w:r>
        </w:p>
      </w:docPartBody>
    </w:docPart>
    <w:docPart>
      <w:docPartPr>
        <w:name w:val="5ECD80C05AD54E66885C8401BF6837AD"/>
        <w:category>
          <w:name w:val="General"/>
          <w:gallery w:val="placeholder"/>
        </w:category>
        <w:types>
          <w:type w:val="bbPlcHdr"/>
        </w:types>
        <w:behaviors>
          <w:behavior w:val="content"/>
        </w:behaviors>
        <w:guid w:val="{98E5E0BF-ABFF-4BC9-A17A-3942F23A3443}"/>
      </w:docPartPr>
      <w:docPartBody>
        <w:p w:rsidR="001D1244" w:rsidRDefault="00822FD0" w:rsidP="00822FD0">
          <w:pPr>
            <w:pStyle w:val="5ECD80C05AD54E66885C8401BF6837AD"/>
          </w:pPr>
          <w:r w:rsidRPr="009D0878">
            <w:t>LinkedIn Profile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Quattrocento San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Montserra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D0"/>
    <w:rsid w:val="001D1244"/>
    <w:rsid w:val="001E0646"/>
    <w:rsid w:val="0057309C"/>
    <w:rsid w:val="007255E7"/>
    <w:rsid w:val="00767D40"/>
    <w:rsid w:val="00810DC0"/>
    <w:rsid w:val="00822FD0"/>
    <w:rsid w:val="00934A9D"/>
    <w:rsid w:val="00FB7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E4EFA3F01A46AEA675ED2FA0C40A13">
    <w:name w:val="60E4EFA3F01A46AEA675ED2FA0C40A13"/>
    <w:rsid w:val="00822FD0"/>
  </w:style>
  <w:style w:type="paragraph" w:customStyle="1" w:styleId="573EB882924E421A8A4BFF086746BE5C">
    <w:name w:val="573EB882924E421A8A4BFF086746BE5C"/>
    <w:rsid w:val="00822FD0"/>
  </w:style>
  <w:style w:type="paragraph" w:customStyle="1" w:styleId="28BDA26FBCA641298A1460A31463151A">
    <w:name w:val="28BDA26FBCA641298A1460A31463151A"/>
    <w:rsid w:val="00822FD0"/>
  </w:style>
  <w:style w:type="paragraph" w:customStyle="1" w:styleId="5ECD80C05AD54E66885C8401BF6837AD">
    <w:name w:val="5ECD80C05AD54E66885C8401BF6837AD"/>
    <w:rsid w:val="00822F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No. 1, Johnson Omonire Street
Yaba, Lagos State</CompanyAddress>
  <CompanyPhone>+2348087878783</CompanyPhone>
  <CompanyFax/>
  <CompanyEmail>contact@techhiveadvisory.org.ng</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CCBB6A-B011-419B-A374-903E92EE7A04}"/>
</file>

<file path=customXml/itemProps3.xml><?xml version="1.0" encoding="utf-8"?>
<ds:datastoreItem xmlns:ds="http://schemas.openxmlformats.org/officeDocument/2006/customXml" ds:itemID="{83585B64-EA30-4E70-8F1D-19BEB2159309}"/>
</file>

<file path=customXml/itemProps4.xml><?xml version="1.0" encoding="utf-8"?>
<ds:datastoreItem xmlns:ds="http://schemas.openxmlformats.org/officeDocument/2006/customXml" ds:itemID="{5237B53A-3D21-47BF-8801-6CADE62E9045}"/>
</file>

<file path=docProps/app.xml><?xml version="1.0" encoding="utf-8"?>
<Properties xmlns="http://schemas.openxmlformats.org/officeDocument/2006/extended-properties" xmlns:vt="http://schemas.openxmlformats.org/officeDocument/2006/docPropsVTypes">
  <Template>Normal.dotm</Template>
  <TotalTime>0</TotalTime>
  <Pages>4</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 Hive Advisory</dc:title>
  <dc:subject/>
  <dc:creator>Microsoft Office User</dc:creator>
  <cp:keywords>tech-hive-advisory</cp:keywords>
  <dc:description/>
  <cp:lastModifiedBy>HiveAdvisory</cp:lastModifiedBy>
  <cp:revision>3</cp:revision>
  <cp:lastPrinted>2021-05-28T14:54:00Z</cp:lastPrinted>
  <dcterms:created xsi:type="dcterms:W3CDTF">2021-05-28T14:55:00Z</dcterms:created>
  <dcterms:modified xsi:type="dcterms:W3CDTF">2021-05-28T14:58:00Z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