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069" w:rsidRPr="00437069" w:rsidRDefault="00DB4FFA" w:rsidP="00DB4FFA">
      <w:pPr>
        <w:jc w:val="both"/>
        <w:rPr>
          <w:b/>
          <w:sz w:val="28"/>
          <w:szCs w:val="28"/>
        </w:rPr>
      </w:pPr>
      <w:r w:rsidRPr="00DB4FFA">
        <w:rPr>
          <w:b/>
          <w:sz w:val="28"/>
          <w:szCs w:val="28"/>
        </w:rPr>
        <w:t>HUMAN RIGHTS COUNCIL RESOLUTION 37/22 CONCERNING THE RIGH</w:t>
      </w:r>
      <w:r>
        <w:rPr>
          <w:b/>
          <w:sz w:val="28"/>
          <w:szCs w:val="28"/>
        </w:rPr>
        <w:t xml:space="preserve">TS OF PERSONS WITH DISABILITIES - </w:t>
      </w:r>
      <w:r w:rsidR="00437069">
        <w:rPr>
          <w:b/>
          <w:sz w:val="28"/>
          <w:szCs w:val="28"/>
        </w:rPr>
        <w:t xml:space="preserve">INPUTS BY NATIONAL HUMAN RIGHTS COMMISSION </w:t>
      </w:r>
      <w:r w:rsidR="009E76E3">
        <w:rPr>
          <w:b/>
          <w:sz w:val="28"/>
          <w:szCs w:val="28"/>
        </w:rPr>
        <w:t xml:space="preserve">- </w:t>
      </w:r>
      <w:r w:rsidR="00437069">
        <w:rPr>
          <w:b/>
          <w:sz w:val="28"/>
          <w:szCs w:val="28"/>
        </w:rPr>
        <w:t>NIGERIA</w:t>
      </w:r>
    </w:p>
    <w:p w:rsidR="0006682A" w:rsidRPr="0006682A" w:rsidRDefault="0006682A" w:rsidP="0006682A">
      <w:pPr>
        <w:spacing w:after="0"/>
        <w:jc w:val="both"/>
        <w:rPr>
          <w:sz w:val="4"/>
          <w:szCs w:val="28"/>
        </w:rPr>
      </w:pPr>
    </w:p>
    <w:p w:rsidR="00437069" w:rsidRPr="00781417" w:rsidRDefault="005E7FA5" w:rsidP="002F4E63">
      <w:pPr>
        <w:jc w:val="both"/>
        <w:rPr>
          <w:b/>
          <w:sz w:val="28"/>
          <w:szCs w:val="28"/>
        </w:rPr>
      </w:pPr>
      <w:r w:rsidRPr="00781417">
        <w:rPr>
          <w:b/>
          <w:sz w:val="28"/>
          <w:szCs w:val="28"/>
        </w:rPr>
        <w:t>1(a)</w:t>
      </w:r>
      <w:r w:rsidRPr="00CE7752">
        <w:rPr>
          <w:sz w:val="28"/>
          <w:szCs w:val="28"/>
        </w:rPr>
        <w:t xml:space="preserve"> </w:t>
      </w:r>
      <w:r w:rsidR="00437069" w:rsidRPr="00781417">
        <w:rPr>
          <w:b/>
          <w:sz w:val="28"/>
          <w:szCs w:val="28"/>
        </w:rPr>
        <w:t>Does your country have laws, policies, plans, strategies or guidelines at any level government relating to raising awareness about persons with disabilities in particular initiatives to:</w:t>
      </w:r>
    </w:p>
    <w:p w:rsidR="00437069" w:rsidRDefault="00437069" w:rsidP="00437069">
      <w:pPr>
        <w:pStyle w:val="ListParagraph"/>
        <w:numPr>
          <w:ilvl w:val="0"/>
          <w:numId w:val="9"/>
        </w:numPr>
        <w:jc w:val="both"/>
        <w:rPr>
          <w:sz w:val="28"/>
          <w:szCs w:val="28"/>
        </w:rPr>
      </w:pPr>
      <w:r>
        <w:rPr>
          <w:sz w:val="28"/>
          <w:szCs w:val="28"/>
        </w:rPr>
        <w:t>foster respect for the rights and dignity of persons with disabilities;</w:t>
      </w:r>
    </w:p>
    <w:p w:rsidR="00437069" w:rsidRDefault="00437069" w:rsidP="00437069">
      <w:pPr>
        <w:pStyle w:val="ListParagraph"/>
        <w:numPr>
          <w:ilvl w:val="0"/>
          <w:numId w:val="9"/>
        </w:numPr>
        <w:jc w:val="both"/>
        <w:rPr>
          <w:sz w:val="28"/>
          <w:szCs w:val="28"/>
        </w:rPr>
      </w:pPr>
      <w:r>
        <w:rPr>
          <w:sz w:val="28"/>
          <w:szCs w:val="28"/>
        </w:rPr>
        <w:t>combat stereotypes, prejudices and harmful practices, in relating to persons with disabilities;</w:t>
      </w:r>
    </w:p>
    <w:p w:rsidR="00437069" w:rsidRPr="00437069" w:rsidRDefault="00437069" w:rsidP="00437069">
      <w:pPr>
        <w:pStyle w:val="ListParagraph"/>
        <w:numPr>
          <w:ilvl w:val="0"/>
          <w:numId w:val="9"/>
        </w:numPr>
        <w:jc w:val="both"/>
        <w:rPr>
          <w:sz w:val="28"/>
          <w:szCs w:val="28"/>
        </w:rPr>
      </w:pPr>
      <w:proofErr w:type="gramStart"/>
      <w:r>
        <w:rPr>
          <w:sz w:val="28"/>
          <w:szCs w:val="28"/>
        </w:rPr>
        <w:t>promote</w:t>
      </w:r>
      <w:proofErr w:type="gramEnd"/>
      <w:r>
        <w:rPr>
          <w:sz w:val="28"/>
          <w:szCs w:val="28"/>
        </w:rPr>
        <w:t xml:space="preserve"> awareness </w:t>
      </w:r>
      <w:r w:rsidR="00E7211C">
        <w:rPr>
          <w:sz w:val="28"/>
          <w:szCs w:val="28"/>
        </w:rPr>
        <w:t>of the contributions of persons with disabilities?</w:t>
      </w:r>
    </w:p>
    <w:p w:rsidR="005E7FA5" w:rsidRPr="00CE7752" w:rsidRDefault="00E7211C" w:rsidP="002F4E63">
      <w:pPr>
        <w:jc w:val="both"/>
        <w:rPr>
          <w:sz w:val="28"/>
          <w:szCs w:val="28"/>
        </w:rPr>
      </w:pPr>
      <w:r>
        <w:rPr>
          <w:sz w:val="28"/>
          <w:szCs w:val="28"/>
        </w:rPr>
        <w:t xml:space="preserve">The Nigerian government has laws, policies, </w:t>
      </w:r>
      <w:r w:rsidR="001B346F" w:rsidRPr="00CE7752">
        <w:rPr>
          <w:sz w:val="28"/>
          <w:szCs w:val="28"/>
        </w:rPr>
        <w:t>plans</w:t>
      </w:r>
      <w:r>
        <w:rPr>
          <w:sz w:val="28"/>
          <w:szCs w:val="28"/>
        </w:rPr>
        <w:t xml:space="preserve">, </w:t>
      </w:r>
      <w:r w:rsidR="00456C6E" w:rsidRPr="00CE7752">
        <w:rPr>
          <w:sz w:val="28"/>
          <w:szCs w:val="28"/>
        </w:rPr>
        <w:t xml:space="preserve">strategies </w:t>
      </w:r>
      <w:r w:rsidR="00456C6E">
        <w:rPr>
          <w:sz w:val="28"/>
          <w:szCs w:val="28"/>
        </w:rPr>
        <w:t>and</w:t>
      </w:r>
      <w:r w:rsidR="008A49D6">
        <w:rPr>
          <w:sz w:val="28"/>
          <w:szCs w:val="28"/>
        </w:rPr>
        <w:t xml:space="preserve"> guidelines</w:t>
      </w:r>
      <w:r>
        <w:rPr>
          <w:sz w:val="28"/>
          <w:szCs w:val="28"/>
        </w:rPr>
        <w:t xml:space="preserve"> in raising</w:t>
      </w:r>
      <w:r w:rsidR="005E7FA5" w:rsidRPr="00CE7752">
        <w:rPr>
          <w:sz w:val="28"/>
          <w:szCs w:val="28"/>
        </w:rPr>
        <w:t xml:space="preserve"> awareness about perso</w:t>
      </w:r>
      <w:r>
        <w:rPr>
          <w:sz w:val="28"/>
          <w:szCs w:val="28"/>
        </w:rPr>
        <w:t>ns with</w:t>
      </w:r>
      <w:r w:rsidR="00781417">
        <w:rPr>
          <w:sz w:val="28"/>
          <w:szCs w:val="28"/>
        </w:rPr>
        <w:t xml:space="preserve"> disabilities</w:t>
      </w:r>
      <w:r>
        <w:rPr>
          <w:sz w:val="28"/>
          <w:szCs w:val="28"/>
        </w:rPr>
        <w:t xml:space="preserve"> which are as follows</w:t>
      </w:r>
      <w:r w:rsidR="00781417">
        <w:rPr>
          <w:sz w:val="28"/>
          <w:szCs w:val="28"/>
        </w:rPr>
        <w:t>:</w:t>
      </w:r>
    </w:p>
    <w:p w:rsidR="00E7211C" w:rsidRPr="00CE7752" w:rsidRDefault="00E7211C" w:rsidP="00E7211C">
      <w:pPr>
        <w:pStyle w:val="ListParagraph"/>
        <w:numPr>
          <w:ilvl w:val="0"/>
          <w:numId w:val="2"/>
        </w:numPr>
        <w:jc w:val="both"/>
        <w:rPr>
          <w:sz w:val="28"/>
          <w:szCs w:val="28"/>
        </w:rPr>
      </w:pPr>
      <w:r w:rsidRPr="00CE7752">
        <w:rPr>
          <w:sz w:val="28"/>
          <w:szCs w:val="28"/>
        </w:rPr>
        <w:t>The National Policy on Albinism 2012</w:t>
      </w:r>
    </w:p>
    <w:p w:rsidR="00E7211C" w:rsidRPr="00E7211C" w:rsidRDefault="00E7211C" w:rsidP="00E7211C">
      <w:pPr>
        <w:pStyle w:val="ListParagraph"/>
        <w:numPr>
          <w:ilvl w:val="0"/>
          <w:numId w:val="2"/>
        </w:numPr>
        <w:jc w:val="both"/>
        <w:rPr>
          <w:sz w:val="28"/>
          <w:szCs w:val="28"/>
        </w:rPr>
      </w:pPr>
      <w:r>
        <w:rPr>
          <w:sz w:val="28"/>
          <w:szCs w:val="28"/>
        </w:rPr>
        <w:t xml:space="preserve">The </w:t>
      </w:r>
      <w:r w:rsidRPr="00CE7752">
        <w:rPr>
          <w:sz w:val="28"/>
          <w:szCs w:val="28"/>
        </w:rPr>
        <w:t>National Policy on disability in Nigeria 2017</w:t>
      </w:r>
    </w:p>
    <w:p w:rsidR="00E7211C" w:rsidRDefault="0090622E" w:rsidP="00E7211C">
      <w:pPr>
        <w:pStyle w:val="ListParagraph"/>
        <w:numPr>
          <w:ilvl w:val="0"/>
          <w:numId w:val="2"/>
        </w:numPr>
        <w:jc w:val="both"/>
        <w:rPr>
          <w:sz w:val="28"/>
          <w:szCs w:val="28"/>
        </w:rPr>
      </w:pPr>
      <w:r w:rsidRPr="00CE7752">
        <w:rPr>
          <w:sz w:val="28"/>
          <w:szCs w:val="28"/>
        </w:rPr>
        <w:t xml:space="preserve">The Discrimination </w:t>
      </w:r>
      <w:proofErr w:type="gramStart"/>
      <w:r w:rsidRPr="00CE7752">
        <w:rPr>
          <w:sz w:val="28"/>
          <w:szCs w:val="28"/>
        </w:rPr>
        <w:t>Against</w:t>
      </w:r>
      <w:proofErr w:type="gramEnd"/>
      <w:r w:rsidRPr="00CE7752">
        <w:rPr>
          <w:sz w:val="28"/>
          <w:szCs w:val="28"/>
        </w:rPr>
        <w:t xml:space="preserve"> Persons with Disabilities (</w:t>
      </w:r>
      <w:r w:rsidR="00B62CCB" w:rsidRPr="00CE7752">
        <w:rPr>
          <w:sz w:val="28"/>
          <w:szCs w:val="28"/>
        </w:rPr>
        <w:t>Prohibition) Act</w:t>
      </w:r>
      <w:r w:rsidRPr="00CE7752">
        <w:rPr>
          <w:sz w:val="28"/>
          <w:szCs w:val="28"/>
        </w:rPr>
        <w:t xml:space="preserve">, 2018; </w:t>
      </w:r>
      <w:r w:rsidR="009B79AE" w:rsidRPr="00CE7752">
        <w:rPr>
          <w:sz w:val="28"/>
          <w:szCs w:val="28"/>
        </w:rPr>
        <w:t>the</w:t>
      </w:r>
      <w:r w:rsidRPr="00CE7752">
        <w:rPr>
          <w:sz w:val="28"/>
          <w:szCs w:val="28"/>
        </w:rPr>
        <w:t xml:space="preserve"> law prohibits discrimination on the basis of disability and imposes sanctions including fines and prison sentences on those who contravenes it.</w:t>
      </w:r>
      <w:r w:rsidR="00180CE7" w:rsidRPr="00CE7752">
        <w:rPr>
          <w:sz w:val="28"/>
          <w:szCs w:val="28"/>
        </w:rPr>
        <w:t xml:space="preserve"> The Ministry of information is saddled with the responsibilities to create awareness of this Act.</w:t>
      </w:r>
    </w:p>
    <w:p w:rsidR="005E7FA5" w:rsidRPr="00E7211C" w:rsidRDefault="005E7FA5" w:rsidP="00E7211C">
      <w:pPr>
        <w:pStyle w:val="ListParagraph"/>
        <w:numPr>
          <w:ilvl w:val="0"/>
          <w:numId w:val="2"/>
        </w:numPr>
        <w:jc w:val="both"/>
        <w:rPr>
          <w:sz w:val="28"/>
          <w:szCs w:val="28"/>
        </w:rPr>
      </w:pPr>
      <w:r w:rsidRPr="00E7211C">
        <w:rPr>
          <w:sz w:val="28"/>
          <w:szCs w:val="28"/>
        </w:rPr>
        <w:t xml:space="preserve">The </w:t>
      </w:r>
      <w:r w:rsidR="0090622E" w:rsidRPr="00E7211C">
        <w:rPr>
          <w:sz w:val="28"/>
          <w:szCs w:val="28"/>
        </w:rPr>
        <w:t>Constitution of the Federal Republi</w:t>
      </w:r>
      <w:r w:rsidR="00995DB3" w:rsidRPr="00E7211C">
        <w:rPr>
          <w:sz w:val="28"/>
          <w:szCs w:val="28"/>
        </w:rPr>
        <w:t>c of Nigeria, 1999 (as amended)</w:t>
      </w:r>
      <w:r w:rsidR="0090622E" w:rsidRPr="00E7211C">
        <w:rPr>
          <w:sz w:val="28"/>
          <w:szCs w:val="28"/>
        </w:rPr>
        <w:t>; Section 34 of this Law provides generally for the dignity of human persons, and this provision covers persons with disabilities.</w:t>
      </w:r>
    </w:p>
    <w:p w:rsidR="00D90ACB" w:rsidRPr="00CE7752" w:rsidRDefault="001E3565" w:rsidP="002F4E63">
      <w:pPr>
        <w:pStyle w:val="ListParagraph"/>
        <w:numPr>
          <w:ilvl w:val="0"/>
          <w:numId w:val="2"/>
        </w:numPr>
        <w:jc w:val="both"/>
        <w:rPr>
          <w:sz w:val="28"/>
          <w:szCs w:val="28"/>
        </w:rPr>
      </w:pPr>
      <w:r w:rsidRPr="00CE7752">
        <w:rPr>
          <w:sz w:val="28"/>
          <w:szCs w:val="28"/>
        </w:rPr>
        <w:t xml:space="preserve">Lagos State Special Peoples Act, 2010: </w:t>
      </w:r>
      <w:r w:rsidR="0090622E" w:rsidRPr="00CE7752">
        <w:rPr>
          <w:sz w:val="28"/>
          <w:szCs w:val="28"/>
        </w:rPr>
        <w:t xml:space="preserve">it is for the establishment of an office for persons </w:t>
      </w:r>
      <w:r w:rsidR="00B62CCB" w:rsidRPr="00CE7752">
        <w:rPr>
          <w:sz w:val="28"/>
          <w:szCs w:val="28"/>
        </w:rPr>
        <w:t>with disabilities, and to safeguard the rights of such people.</w:t>
      </w:r>
    </w:p>
    <w:p w:rsidR="00B62CCB" w:rsidRPr="00CE7752" w:rsidRDefault="00B62CCB" w:rsidP="002F4E63">
      <w:pPr>
        <w:pStyle w:val="ListParagraph"/>
        <w:numPr>
          <w:ilvl w:val="0"/>
          <w:numId w:val="2"/>
        </w:numPr>
        <w:jc w:val="both"/>
        <w:rPr>
          <w:sz w:val="28"/>
          <w:szCs w:val="28"/>
        </w:rPr>
      </w:pPr>
      <w:r w:rsidRPr="00CE7752">
        <w:rPr>
          <w:sz w:val="28"/>
          <w:szCs w:val="28"/>
        </w:rPr>
        <w:t>Nigerians with disabilities Decree 1993</w:t>
      </w:r>
    </w:p>
    <w:p w:rsidR="00075648" w:rsidRPr="00CE7752" w:rsidRDefault="00075648" w:rsidP="002F4E63">
      <w:pPr>
        <w:pStyle w:val="ListParagraph"/>
        <w:numPr>
          <w:ilvl w:val="0"/>
          <w:numId w:val="2"/>
        </w:numPr>
        <w:jc w:val="both"/>
        <w:rPr>
          <w:sz w:val="28"/>
          <w:szCs w:val="28"/>
        </w:rPr>
      </w:pPr>
      <w:r w:rsidRPr="00CE7752">
        <w:rPr>
          <w:sz w:val="28"/>
          <w:szCs w:val="28"/>
        </w:rPr>
        <w:t>Disability laws and policies are existing a</w:t>
      </w:r>
      <w:r w:rsidR="00157346" w:rsidRPr="00CE7752">
        <w:rPr>
          <w:sz w:val="28"/>
          <w:szCs w:val="28"/>
        </w:rPr>
        <w:t xml:space="preserve">t subnational (state) levels, </w:t>
      </w:r>
      <w:r w:rsidR="003B1A75">
        <w:rPr>
          <w:sz w:val="28"/>
          <w:szCs w:val="28"/>
        </w:rPr>
        <w:t xml:space="preserve">for example, </w:t>
      </w:r>
      <w:r w:rsidRPr="00CE7752">
        <w:rPr>
          <w:sz w:val="28"/>
          <w:szCs w:val="28"/>
        </w:rPr>
        <w:t xml:space="preserve">Plateau, </w:t>
      </w:r>
      <w:proofErr w:type="spellStart"/>
      <w:r w:rsidRPr="00CE7752">
        <w:rPr>
          <w:sz w:val="28"/>
          <w:szCs w:val="28"/>
        </w:rPr>
        <w:t>Kwara</w:t>
      </w:r>
      <w:proofErr w:type="spellEnd"/>
      <w:r w:rsidRPr="00CE7752">
        <w:rPr>
          <w:sz w:val="28"/>
          <w:szCs w:val="28"/>
        </w:rPr>
        <w:t xml:space="preserve">, Ondo, </w:t>
      </w:r>
      <w:proofErr w:type="spellStart"/>
      <w:r w:rsidRPr="00CE7752">
        <w:rPr>
          <w:sz w:val="28"/>
          <w:szCs w:val="28"/>
        </w:rPr>
        <w:t>Ekiti</w:t>
      </w:r>
      <w:proofErr w:type="spellEnd"/>
      <w:r w:rsidRPr="00CE7752">
        <w:rPr>
          <w:sz w:val="28"/>
          <w:szCs w:val="28"/>
        </w:rPr>
        <w:t xml:space="preserve">, </w:t>
      </w:r>
      <w:proofErr w:type="spellStart"/>
      <w:r w:rsidRPr="00CE7752">
        <w:rPr>
          <w:sz w:val="28"/>
          <w:szCs w:val="28"/>
        </w:rPr>
        <w:t>Nasarawa</w:t>
      </w:r>
      <w:proofErr w:type="spellEnd"/>
      <w:r w:rsidRPr="00CE7752">
        <w:rPr>
          <w:sz w:val="28"/>
          <w:szCs w:val="28"/>
        </w:rPr>
        <w:t>, Lagos, Enugu,</w:t>
      </w:r>
      <w:r w:rsidR="00246422" w:rsidRPr="00CE7752">
        <w:rPr>
          <w:sz w:val="28"/>
          <w:szCs w:val="28"/>
        </w:rPr>
        <w:t xml:space="preserve"> </w:t>
      </w:r>
      <w:r w:rsidR="009B79AE" w:rsidRPr="00CE7752">
        <w:rPr>
          <w:sz w:val="28"/>
          <w:szCs w:val="28"/>
        </w:rPr>
        <w:t>and Bauchi</w:t>
      </w:r>
      <w:r w:rsidR="00246422" w:rsidRPr="00CE7752">
        <w:rPr>
          <w:sz w:val="28"/>
          <w:szCs w:val="28"/>
        </w:rPr>
        <w:t xml:space="preserve"> </w:t>
      </w:r>
      <w:r w:rsidRPr="00CE7752">
        <w:rPr>
          <w:sz w:val="28"/>
          <w:szCs w:val="28"/>
        </w:rPr>
        <w:t>etc.</w:t>
      </w:r>
    </w:p>
    <w:p w:rsidR="003B2006" w:rsidRPr="00CE7752" w:rsidRDefault="008D0666" w:rsidP="002F4E63">
      <w:pPr>
        <w:pStyle w:val="ListParagraph"/>
        <w:numPr>
          <w:ilvl w:val="0"/>
          <w:numId w:val="2"/>
        </w:numPr>
        <w:jc w:val="both"/>
        <w:rPr>
          <w:sz w:val="28"/>
          <w:szCs w:val="28"/>
        </w:rPr>
      </w:pPr>
      <w:r w:rsidRPr="00CE7752">
        <w:rPr>
          <w:sz w:val="28"/>
          <w:szCs w:val="28"/>
        </w:rPr>
        <w:t>The Nigerian government in a bid to combat stereotypes, prejudices and harmful practices relating t</w:t>
      </w:r>
      <w:r w:rsidR="00482E29">
        <w:rPr>
          <w:sz w:val="28"/>
          <w:szCs w:val="28"/>
        </w:rPr>
        <w:t>o persons with disabilities</w:t>
      </w:r>
      <w:r w:rsidRPr="00CE7752">
        <w:rPr>
          <w:sz w:val="28"/>
          <w:szCs w:val="28"/>
        </w:rPr>
        <w:t xml:space="preserve"> had develop community based sensitization and e</w:t>
      </w:r>
      <w:r w:rsidR="00544BF3" w:rsidRPr="00CE7752">
        <w:rPr>
          <w:sz w:val="28"/>
          <w:szCs w:val="28"/>
        </w:rPr>
        <w:t xml:space="preserve">ducation campaigns; initiated </w:t>
      </w:r>
      <w:r w:rsidRPr="00CE7752">
        <w:rPr>
          <w:sz w:val="28"/>
          <w:szCs w:val="28"/>
        </w:rPr>
        <w:t xml:space="preserve">school based disability rights awareness programme; strengthened </w:t>
      </w:r>
      <w:r w:rsidRPr="00CE7752">
        <w:rPr>
          <w:sz w:val="28"/>
          <w:szCs w:val="28"/>
        </w:rPr>
        <w:lastRenderedPageBreak/>
        <w:t>documentation and reporting on human rights violations against persons with disabilities that are rooted in stigma and customar</w:t>
      </w:r>
      <w:r w:rsidR="003B2006" w:rsidRPr="00CE7752">
        <w:rPr>
          <w:sz w:val="28"/>
          <w:szCs w:val="28"/>
        </w:rPr>
        <w:t>y beliefs.</w:t>
      </w:r>
    </w:p>
    <w:p w:rsidR="003B2006" w:rsidRPr="00CE7752" w:rsidRDefault="003B2006" w:rsidP="002F4E63">
      <w:pPr>
        <w:pStyle w:val="ListParagraph"/>
        <w:numPr>
          <w:ilvl w:val="0"/>
          <w:numId w:val="2"/>
        </w:numPr>
        <w:jc w:val="both"/>
        <w:rPr>
          <w:sz w:val="28"/>
          <w:szCs w:val="28"/>
        </w:rPr>
      </w:pPr>
      <w:r w:rsidRPr="00CE7752">
        <w:rPr>
          <w:sz w:val="28"/>
          <w:szCs w:val="28"/>
        </w:rPr>
        <w:t>The Nigerian government through the media has been able to collaborate with relevant stake holders</w:t>
      </w:r>
      <w:r w:rsidR="00F700A9" w:rsidRPr="00CE7752">
        <w:rPr>
          <w:sz w:val="28"/>
          <w:szCs w:val="28"/>
        </w:rPr>
        <w:t xml:space="preserve">, </w:t>
      </w:r>
      <w:r w:rsidR="00544BF3" w:rsidRPr="00CE7752">
        <w:rPr>
          <w:sz w:val="28"/>
          <w:szCs w:val="28"/>
        </w:rPr>
        <w:t>e.g.</w:t>
      </w:r>
      <w:r w:rsidR="00F700A9" w:rsidRPr="00CE7752">
        <w:rPr>
          <w:sz w:val="28"/>
          <w:szCs w:val="28"/>
        </w:rPr>
        <w:t xml:space="preserve"> Non-</w:t>
      </w:r>
      <w:r w:rsidR="00482E29" w:rsidRPr="00CE7752">
        <w:rPr>
          <w:sz w:val="28"/>
          <w:szCs w:val="28"/>
        </w:rPr>
        <w:t xml:space="preserve">Governmental Organizations </w:t>
      </w:r>
      <w:r w:rsidR="00F700A9" w:rsidRPr="00CE7752">
        <w:rPr>
          <w:sz w:val="28"/>
          <w:szCs w:val="28"/>
        </w:rPr>
        <w:t xml:space="preserve">in raising awareness on disabilities and capabilities and skills of persons with disabilities. Campaigns and events honouring persons with disabilities who have </w:t>
      </w:r>
      <w:r w:rsidR="00482E29">
        <w:rPr>
          <w:sz w:val="28"/>
          <w:szCs w:val="28"/>
        </w:rPr>
        <w:t xml:space="preserve">made great achievements with the aim </w:t>
      </w:r>
      <w:r w:rsidR="00F700A9" w:rsidRPr="00CE7752">
        <w:rPr>
          <w:sz w:val="28"/>
          <w:szCs w:val="28"/>
        </w:rPr>
        <w:t xml:space="preserve">to empower other persons with disabilities </w:t>
      </w:r>
      <w:r w:rsidR="00482E29">
        <w:rPr>
          <w:sz w:val="28"/>
          <w:szCs w:val="28"/>
        </w:rPr>
        <w:t xml:space="preserve">and </w:t>
      </w:r>
      <w:r w:rsidR="00F700A9" w:rsidRPr="00CE7752">
        <w:rPr>
          <w:sz w:val="28"/>
          <w:szCs w:val="28"/>
        </w:rPr>
        <w:t xml:space="preserve">changing the mind set of people positively concerning persons with </w:t>
      </w:r>
      <w:r w:rsidR="00544BF3" w:rsidRPr="00CE7752">
        <w:rPr>
          <w:sz w:val="28"/>
          <w:szCs w:val="28"/>
        </w:rPr>
        <w:t>disabilities.</w:t>
      </w:r>
    </w:p>
    <w:p w:rsidR="00544BF3" w:rsidRPr="008A49D6" w:rsidRDefault="002E3DEC" w:rsidP="002F4E63">
      <w:pPr>
        <w:jc w:val="both"/>
        <w:rPr>
          <w:b/>
          <w:sz w:val="28"/>
          <w:szCs w:val="28"/>
        </w:rPr>
      </w:pPr>
      <w:r w:rsidRPr="008A49D6">
        <w:rPr>
          <w:b/>
          <w:sz w:val="28"/>
          <w:szCs w:val="28"/>
        </w:rPr>
        <w:t xml:space="preserve">1(b).   </w:t>
      </w:r>
      <w:r w:rsidR="00E7211C" w:rsidRPr="008A49D6">
        <w:rPr>
          <w:b/>
          <w:sz w:val="28"/>
          <w:szCs w:val="28"/>
        </w:rPr>
        <w:t>What are the</w:t>
      </w:r>
      <w:r w:rsidR="00544BF3" w:rsidRPr="008A49D6">
        <w:rPr>
          <w:b/>
          <w:sz w:val="28"/>
          <w:szCs w:val="28"/>
        </w:rPr>
        <w:t xml:space="preserve"> challe</w:t>
      </w:r>
      <w:r w:rsidR="00E7211C" w:rsidRPr="008A49D6">
        <w:rPr>
          <w:b/>
          <w:sz w:val="28"/>
          <w:szCs w:val="28"/>
        </w:rPr>
        <w:t>nges to implementing the above?</w:t>
      </w:r>
    </w:p>
    <w:p w:rsidR="00E7211C" w:rsidRPr="00CE7752" w:rsidRDefault="00D6782B" w:rsidP="002F4E63">
      <w:pPr>
        <w:jc w:val="both"/>
        <w:rPr>
          <w:sz w:val="28"/>
          <w:szCs w:val="28"/>
        </w:rPr>
      </w:pPr>
      <w:r>
        <w:rPr>
          <w:sz w:val="28"/>
          <w:szCs w:val="28"/>
        </w:rPr>
        <w:t xml:space="preserve">The challenges faced by the Nigerian government in implementing the </w:t>
      </w:r>
      <w:r w:rsidR="00456C6E">
        <w:rPr>
          <w:sz w:val="28"/>
          <w:szCs w:val="28"/>
        </w:rPr>
        <w:t>above are</w:t>
      </w:r>
      <w:r>
        <w:rPr>
          <w:sz w:val="28"/>
          <w:szCs w:val="28"/>
        </w:rPr>
        <w:t xml:space="preserve"> under listed:</w:t>
      </w:r>
    </w:p>
    <w:p w:rsidR="00544BF3" w:rsidRPr="00CE7752" w:rsidRDefault="00482E29" w:rsidP="002F4E63">
      <w:pPr>
        <w:pStyle w:val="ListParagraph"/>
        <w:numPr>
          <w:ilvl w:val="0"/>
          <w:numId w:val="3"/>
        </w:numPr>
        <w:jc w:val="both"/>
        <w:rPr>
          <w:sz w:val="28"/>
          <w:szCs w:val="28"/>
        </w:rPr>
      </w:pPr>
      <w:r>
        <w:rPr>
          <w:sz w:val="28"/>
          <w:szCs w:val="28"/>
        </w:rPr>
        <w:t xml:space="preserve">Weak </w:t>
      </w:r>
      <w:r w:rsidR="00D6782B">
        <w:rPr>
          <w:sz w:val="28"/>
          <w:szCs w:val="28"/>
        </w:rPr>
        <w:t>enforcement of the law;</w:t>
      </w:r>
      <w:r w:rsidR="00D6782B" w:rsidRPr="00CE7752">
        <w:rPr>
          <w:sz w:val="28"/>
          <w:szCs w:val="28"/>
        </w:rPr>
        <w:t xml:space="preserve"> the</w:t>
      </w:r>
      <w:r w:rsidR="00544BF3" w:rsidRPr="00CE7752">
        <w:rPr>
          <w:sz w:val="28"/>
          <w:szCs w:val="28"/>
        </w:rPr>
        <w:t xml:space="preserve"> laws which have been made to protect the rights of persons with disabilities and </w:t>
      </w:r>
      <w:r w:rsidR="00D6782B" w:rsidRPr="00CE7752">
        <w:rPr>
          <w:sz w:val="28"/>
          <w:szCs w:val="28"/>
        </w:rPr>
        <w:t>in</w:t>
      </w:r>
      <w:r w:rsidR="00544BF3" w:rsidRPr="00CE7752">
        <w:rPr>
          <w:sz w:val="28"/>
          <w:szCs w:val="28"/>
        </w:rPr>
        <w:t xml:space="preserve"> their interest are not properly</w:t>
      </w:r>
      <w:r w:rsidR="000211FF" w:rsidRPr="00CE7752">
        <w:rPr>
          <w:sz w:val="28"/>
          <w:szCs w:val="28"/>
        </w:rPr>
        <w:t xml:space="preserve"> enforced and implemented.</w:t>
      </w:r>
    </w:p>
    <w:p w:rsidR="00544BF3" w:rsidRPr="00CE7752" w:rsidRDefault="00544BF3" w:rsidP="00D6782B">
      <w:pPr>
        <w:pStyle w:val="ListParagraph"/>
        <w:numPr>
          <w:ilvl w:val="0"/>
          <w:numId w:val="3"/>
        </w:numPr>
        <w:rPr>
          <w:sz w:val="28"/>
          <w:szCs w:val="28"/>
        </w:rPr>
      </w:pPr>
      <w:r w:rsidRPr="00CE7752">
        <w:rPr>
          <w:sz w:val="28"/>
          <w:szCs w:val="28"/>
        </w:rPr>
        <w:t>Inadequate funding</w:t>
      </w:r>
      <w:r w:rsidR="00D6782B">
        <w:rPr>
          <w:sz w:val="28"/>
          <w:szCs w:val="28"/>
        </w:rPr>
        <w:t>; r</w:t>
      </w:r>
      <w:r w:rsidR="0082022D" w:rsidRPr="00CE7752">
        <w:rPr>
          <w:sz w:val="28"/>
          <w:szCs w:val="28"/>
        </w:rPr>
        <w:t>esources allocated to implementing policies and plans are often in</w:t>
      </w:r>
      <w:r w:rsidR="00482E29">
        <w:rPr>
          <w:sz w:val="28"/>
          <w:szCs w:val="28"/>
        </w:rPr>
        <w:t>adequate. Furthermore, funds</w:t>
      </w:r>
      <w:r w:rsidR="0082022D" w:rsidRPr="00CE7752">
        <w:rPr>
          <w:sz w:val="28"/>
          <w:szCs w:val="28"/>
        </w:rPr>
        <w:t xml:space="preserve"> to </w:t>
      </w:r>
      <w:r w:rsidR="00F43F08" w:rsidRPr="00CE7752">
        <w:rPr>
          <w:sz w:val="28"/>
          <w:szCs w:val="28"/>
        </w:rPr>
        <w:t xml:space="preserve">conduct campaigns, or organize seminars </w:t>
      </w:r>
      <w:r w:rsidR="00D6782B">
        <w:rPr>
          <w:sz w:val="28"/>
          <w:szCs w:val="28"/>
        </w:rPr>
        <w:t>are really</w:t>
      </w:r>
      <w:r w:rsidR="00BB2CBB">
        <w:rPr>
          <w:sz w:val="28"/>
          <w:szCs w:val="28"/>
        </w:rPr>
        <w:t xml:space="preserve"> not</w:t>
      </w:r>
      <w:r w:rsidR="000A077B">
        <w:rPr>
          <w:sz w:val="28"/>
          <w:szCs w:val="28"/>
        </w:rPr>
        <w:t xml:space="preserve"> </w:t>
      </w:r>
      <w:r w:rsidR="00D6782B">
        <w:rPr>
          <w:sz w:val="28"/>
          <w:szCs w:val="28"/>
        </w:rPr>
        <w:t>inadequate.</w:t>
      </w:r>
    </w:p>
    <w:p w:rsidR="0082022D" w:rsidRPr="00CE7752" w:rsidRDefault="00D6782B" w:rsidP="002F4E63">
      <w:pPr>
        <w:pStyle w:val="ListParagraph"/>
        <w:numPr>
          <w:ilvl w:val="0"/>
          <w:numId w:val="3"/>
        </w:numPr>
        <w:jc w:val="both"/>
        <w:rPr>
          <w:sz w:val="28"/>
          <w:szCs w:val="28"/>
        </w:rPr>
      </w:pPr>
      <w:r>
        <w:rPr>
          <w:sz w:val="28"/>
          <w:szCs w:val="28"/>
        </w:rPr>
        <w:t>Negative attitudes; b</w:t>
      </w:r>
      <w:r w:rsidR="0082022D" w:rsidRPr="00CE7752">
        <w:rPr>
          <w:sz w:val="28"/>
          <w:szCs w:val="28"/>
        </w:rPr>
        <w:t>eliefs and prejudices are the main barriers as people do not see disabled people beyond their disability.</w:t>
      </w:r>
    </w:p>
    <w:p w:rsidR="0082022D" w:rsidRPr="00CE7752" w:rsidRDefault="00F43F08" w:rsidP="002F4E63">
      <w:pPr>
        <w:pStyle w:val="ListParagraph"/>
        <w:numPr>
          <w:ilvl w:val="0"/>
          <w:numId w:val="3"/>
        </w:numPr>
        <w:jc w:val="both"/>
        <w:rPr>
          <w:sz w:val="28"/>
          <w:szCs w:val="28"/>
        </w:rPr>
      </w:pPr>
      <w:r w:rsidRPr="00CE7752">
        <w:rPr>
          <w:sz w:val="28"/>
          <w:szCs w:val="28"/>
        </w:rPr>
        <w:t xml:space="preserve">Lack of data and information / help </w:t>
      </w:r>
      <w:r w:rsidR="004E3676" w:rsidRPr="00CE7752">
        <w:rPr>
          <w:sz w:val="28"/>
          <w:szCs w:val="28"/>
        </w:rPr>
        <w:t>Centre</w:t>
      </w:r>
      <w:r w:rsidRPr="00CE7752">
        <w:rPr>
          <w:sz w:val="28"/>
          <w:szCs w:val="28"/>
        </w:rPr>
        <w:t xml:space="preserve"> for </w:t>
      </w:r>
      <w:r w:rsidR="00482E29" w:rsidRPr="00CE7752">
        <w:rPr>
          <w:sz w:val="28"/>
          <w:szCs w:val="28"/>
        </w:rPr>
        <w:t xml:space="preserve">Persons </w:t>
      </w:r>
      <w:r w:rsidRPr="00CE7752">
        <w:rPr>
          <w:sz w:val="28"/>
          <w:szCs w:val="28"/>
        </w:rPr>
        <w:t xml:space="preserve">with </w:t>
      </w:r>
      <w:r w:rsidR="00482E29" w:rsidRPr="00CE7752">
        <w:rPr>
          <w:sz w:val="28"/>
          <w:szCs w:val="28"/>
        </w:rPr>
        <w:t>Disabilities</w:t>
      </w:r>
      <w:r w:rsidRPr="00CE7752">
        <w:rPr>
          <w:sz w:val="28"/>
          <w:szCs w:val="28"/>
        </w:rPr>
        <w:t>.</w:t>
      </w:r>
    </w:p>
    <w:p w:rsidR="00F43F08" w:rsidRPr="00CE7752" w:rsidRDefault="00F43F08" w:rsidP="002F4E63">
      <w:pPr>
        <w:pStyle w:val="ListParagraph"/>
        <w:numPr>
          <w:ilvl w:val="0"/>
          <w:numId w:val="3"/>
        </w:numPr>
        <w:jc w:val="both"/>
        <w:rPr>
          <w:sz w:val="28"/>
          <w:szCs w:val="28"/>
        </w:rPr>
      </w:pPr>
      <w:r w:rsidRPr="00CE7752">
        <w:rPr>
          <w:sz w:val="28"/>
          <w:szCs w:val="28"/>
        </w:rPr>
        <w:t>Inadequate policies and standards: policy design does not always take in to consideration the need of persons with disabilities.</w:t>
      </w:r>
    </w:p>
    <w:p w:rsidR="00075648" w:rsidRPr="00CE7752" w:rsidRDefault="00075648" w:rsidP="002F4E63">
      <w:pPr>
        <w:pStyle w:val="ListParagraph"/>
        <w:numPr>
          <w:ilvl w:val="0"/>
          <w:numId w:val="3"/>
        </w:numPr>
        <w:jc w:val="both"/>
        <w:rPr>
          <w:sz w:val="28"/>
          <w:szCs w:val="28"/>
        </w:rPr>
      </w:pPr>
      <w:r w:rsidRPr="00CE7752">
        <w:rPr>
          <w:sz w:val="28"/>
          <w:szCs w:val="28"/>
        </w:rPr>
        <w:t>Lack of political will by the government</w:t>
      </w:r>
      <w:r w:rsidR="00D6782B">
        <w:rPr>
          <w:sz w:val="28"/>
          <w:szCs w:val="28"/>
        </w:rPr>
        <w:t xml:space="preserve"> to ensure</w:t>
      </w:r>
      <w:r w:rsidR="00482E29">
        <w:rPr>
          <w:sz w:val="28"/>
          <w:szCs w:val="28"/>
        </w:rPr>
        <w:t xml:space="preserve"> to ensure that </w:t>
      </w:r>
      <w:r w:rsidR="00D6782B">
        <w:rPr>
          <w:sz w:val="28"/>
          <w:szCs w:val="28"/>
        </w:rPr>
        <w:t>implementation is carried out.</w:t>
      </w:r>
    </w:p>
    <w:p w:rsidR="00A26580" w:rsidRPr="008A49D6" w:rsidRDefault="005B5388" w:rsidP="002F4E63">
      <w:pPr>
        <w:jc w:val="both"/>
        <w:rPr>
          <w:b/>
          <w:sz w:val="28"/>
          <w:szCs w:val="28"/>
        </w:rPr>
      </w:pPr>
      <w:r w:rsidRPr="008A49D6">
        <w:rPr>
          <w:b/>
          <w:sz w:val="28"/>
          <w:szCs w:val="28"/>
        </w:rPr>
        <w:t>2(a</w:t>
      </w:r>
      <w:r w:rsidR="00937FF2" w:rsidRPr="008A49D6">
        <w:rPr>
          <w:b/>
          <w:sz w:val="28"/>
          <w:szCs w:val="28"/>
        </w:rPr>
        <w:t>)</w:t>
      </w:r>
      <w:r w:rsidR="00D6782B" w:rsidRPr="008A49D6">
        <w:rPr>
          <w:b/>
          <w:sz w:val="28"/>
          <w:szCs w:val="28"/>
        </w:rPr>
        <w:t xml:space="preserve"> </w:t>
      </w:r>
      <w:proofErr w:type="gramStart"/>
      <w:r w:rsidR="00D6782B" w:rsidRPr="008A49D6">
        <w:rPr>
          <w:b/>
          <w:sz w:val="28"/>
          <w:szCs w:val="28"/>
        </w:rPr>
        <w:t>What</w:t>
      </w:r>
      <w:proofErr w:type="gramEnd"/>
      <w:r w:rsidR="00D6782B" w:rsidRPr="008A49D6">
        <w:rPr>
          <w:b/>
          <w:sz w:val="28"/>
          <w:szCs w:val="28"/>
        </w:rPr>
        <w:t xml:space="preserve"> </w:t>
      </w:r>
      <w:r w:rsidR="00937FF2" w:rsidRPr="008A49D6">
        <w:rPr>
          <w:b/>
          <w:sz w:val="28"/>
          <w:szCs w:val="28"/>
        </w:rPr>
        <w:t xml:space="preserve">legislative and policy measures </w:t>
      </w:r>
      <w:r w:rsidR="00D6782B" w:rsidRPr="008A49D6">
        <w:rPr>
          <w:b/>
          <w:sz w:val="28"/>
          <w:szCs w:val="28"/>
        </w:rPr>
        <w:t xml:space="preserve">are taken </w:t>
      </w:r>
      <w:r w:rsidR="00937FF2" w:rsidRPr="008A49D6">
        <w:rPr>
          <w:b/>
          <w:sz w:val="28"/>
          <w:szCs w:val="28"/>
        </w:rPr>
        <w:t>to address hate crimes, hate speech and harmful practices agai</w:t>
      </w:r>
      <w:r w:rsidR="00B549E9" w:rsidRPr="008A49D6">
        <w:rPr>
          <w:b/>
          <w:sz w:val="28"/>
          <w:szCs w:val="28"/>
        </w:rPr>
        <w:t>n</w:t>
      </w:r>
      <w:r w:rsidR="00937FF2" w:rsidRPr="008A49D6">
        <w:rPr>
          <w:b/>
          <w:sz w:val="28"/>
          <w:szCs w:val="28"/>
        </w:rPr>
        <w:t>st persons with disabilities</w:t>
      </w:r>
      <w:r w:rsidR="00D6782B" w:rsidRPr="008A49D6">
        <w:rPr>
          <w:b/>
          <w:sz w:val="28"/>
          <w:szCs w:val="28"/>
        </w:rPr>
        <w:t>.</w:t>
      </w:r>
    </w:p>
    <w:p w:rsidR="00D6782B" w:rsidRPr="00CE7752" w:rsidRDefault="003A25BE" w:rsidP="002F4E63">
      <w:pPr>
        <w:jc w:val="both"/>
        <w:rPr>
          <w:sz w:val="28"/>
          <w:szCs w:val="28"/>
        </w:rPr>
      </w:pPr>
      <w:r>
        <w:rPr>
          <w:sz w:val="28"/>
          <w:szCs w:val="28"/>
        </w:rPr>
        <w:t xml:space="preserve">The Nigerian government </w:t>
      </w:r>
      <w:r w:rsidR="00D6782B">
        <w:rPr>
          <w:sz w:val="28"/>
          <w:szCs w:val="28"/>
        </w:rPr>
        <w:t xml:space="preserve">had taken the under listed legislative and policy measures in addressing hate crimes, hate speech and </w:t>
      </w:r>
      <w:r w:rsidR="00A8753C">
        <w:rPr>
          <w:sz w:val="28"/>
          <w:szCs w:val="28"/>
        </w:rPr>
        <w:t xml:space="preserve">harmful </w:t>
      </w:r>
      <w:r>
        <w:rPr>
          <w:sz w:val="28"/>
          <w:szCs w:val="28"/>
        </w:rPr>
        <w:t>practices against persons with disabilities.</w:t>
      </w:r>
    </w:p>
    <w:p w:rsidR="003A25BE" w:rsidRPr="00CE7752" w:rsidRDefault="003A25BE" w:rsidP="003A25BE">
      <w:pPr>
        <w:pStyle w:val="ListParagraph"/>
        <w:numPr>
          <w:ilvl w:val="0"/>
          <w:numId w:val="5"/>
        </w:numPr>
        <w:jc w:val="both"/>
        <w:rPr>
          <w:sz w:val="28"/>
          <w:szCs w:val="28"/>
        </w:rPr>
      </w:pPr>
      <w:r w:rsidRPr="00CE7752">
        <w:rPr>
          <w:sz w:val="28"/>
          <w:szCs w:val="28"/>
        </w:rPr>
        <w:t xml:space="preserve">National </w:t>
      </w:r>
      <w:r w:rsidR="00482E29" w:rsidRPr="00CE7752">
        <w:rPr>
          <w:sz w:val="28"/>
          <w:szCs w:val="28"/>
        </w:rPr>
        <w:t xml:space="preserve">Policy </w:t>
      </w:r>
      <w:r w:rsidRPr="00CE7752">
        <w:rPr>
          <w:sz w:val="28"/>
          <w:szCs w:val="28"/>
        </w:rPr>
        <w:t>on Albinism 2012</w:t>
      </w:r>
    </w:p>
    <w:p w:rsidR="003A25BE" w:rsidRPr="00E7211C" w:rsidRDefault="003A25BE" w:rsidP="003A25BE">
      <w:pPr>
        <w:pStyle w:val="ListParagraph"/>
        <w:numPr>
          <w:ilvl w:val="0"/>
          <w:numId w:val="5"/>
        </w:numPr>
        <w:jc w:val="both"/>
        <w:rPr>
          <w:sz w:val="28"/>
          <w:szCs w:val="28"/>
        </w:rPr>
      </w:pPr>
      <w:r>
        <w:rPr>
          <w:sz w:val="28"/>
          <w:szCs w:val="28"/>
        </w:rPr>
        <w:t xml:space="preserve">The </w:t>
      </w:r>
      <w:r w:rsidRPr="00CE7752">
        <w:rPr>
          <w:sz w:val="28"/>
          <w:szCs w:val="28"/>
        </w:rPr>
        <w:t xml:space="preserve">National Policy on </w:t>
      </w:r>
      <w:r w:rsidR="00482E29" w:rsidRPr="00CE7752">
        <w:rPr>
          <w:sz w:val="28"/>
          <w:szCs w:val="28"/>
        </w:rPr>
        <w:t xml:space="preserve">Disability </w:t>
      </w:r>
      <w:r w:rsidRPr="00CE7752">
        <w:rPr>
          <w:sz w:val="28"/>
          <w:szCs w:val="28"/>
        </w:rPr>
        <w:t>in Nigeria 2017</w:t>
      </w:r>
    </w:p>
    <w:p w:rsidR="00B549E9" w:rsidRDefault="00B549E9" w:rsidP="0051368A">
      <w:pPr>
        <w:pStyle w:val="ListParagraph"/>
        <w:numPr>
          <w:ilvl w:val="0"/>
          <w:numId w:val="5"/>
        </w:numPr>
        <w:jc w:val="both"/>
        <w:rPr>
          <w:sz w:val="28"/>
          <w:szCs w:val="28"/>
        </w:rPr>
      </w:pPr>
      <w:r w:rsidRPr="0051368A">
        <w:rPr>
          <w:sz w:val="28"/>
          <w:szCs w:val="28"/>
        </w:rPr>
        <w:lastRenderedPageBreak/>
        <w:t>Discrimination Against Person with Disabilities (Prohibition) Act 2018</w:t>
      </w:r>
    </w:p>
    <w:p w:rsidR="00626856" w:rsidRPr="0051368A" w:rsidRDefault="00626856" w:rsidP="0051368A">
      <w:pPr>
        <w:pStyle w:val="ListParagraph"/>
        <w:numPr>
          <w:ilvl w:val="0"/>
          <w:numId w:val="5"/>
        </w:numPr>
        <w:jc w:val="both"/>
        <w:rPr>
          <w:sz w:val="28"/>
          <w:szCs w:val="28"/>
        </w:rPr>
      </w:pPr>
      <w:r w:rsidRPr="0051368A">
        <w:rPr>
          <w:sz w:val="28"/>
          <w:szCs w:val="28"/>
        </w:rPr>
        <w:t>Constitution of the Federal Republic of Nigeria</w:t>
      </w:r>
      <w:r w:rsidR="00923F5C" w:rsidRPr="0051368A">
        <w:rPr>
          <w:sz w:val="28"/>
          <w:szCs w:val="28"/>
        </w:rPr>
        <w:t xml:space="preserve"> 1999 (as amended)</w:t>
      </w:r>
      <w:r w:rsidR="001A72F7" w:rsidRPr="0051368A">
        <w:rPr>
          <w:sz w:val="28"/>
          <w:szCs w:val="28"/>
        </w:rPr>
        <w:t>, section 34</w:t>
      </w:r>
    </w:p>
    <w:p w:rsidR="006262DD" w:rsidRPr="004B1997" w:rsidRDefault="005B5388" w:rsidP="002F4E63">
      <w:pPr>
        <w:jc w:val="both"/>
        <w:rPr>
          <w:b/>
          <w:sz w:val="28"/>
          <w:szCs w:val="28"/>
        </w:rPr>
      </w:pPr>
      <w:r w:rsidRPr="004B1997">
        <w:rPr>
          <w:b/>
          <w:sz w:val="28"/>
          <w:szCs w:val="28"/>
        </w:rPr>
        <w:t>2 (b</w:t>
      </w:r>
      <w:r w:rsidR="00095031" w:rsidRPr="004B1997">
        <w:rPr>
          <w:b/>
          <w:sz w:val="28"/>
          <w:szCs w:val="28"/>
        </w:rPr>
        <w:t>)</w:t>
      </w:r>
      <w:r w:rsidR="006262DD" w:rsidRPr="004B1997">
        <w:rPr>
          <w:b/>
          <w:sz w:val="28"/>
          <w:szCs w:val="28"/>
        </w:rPr>
        <w:t xml:space="preserve"> In particular are there legal remedies available for persons with disabilities seeking compensation and reparation? Are there legal provisions to sanction</w:t>
      </w:r>
      <w:r w:rsidR="00495AF9" w:rsidRPr="004B1997">
        <w:rPr>
          <w:b/>
          <w:sz w:val="28"/>
          <w:szCs w:val="28"/>
        </w:rPr>
        <w:t xml:space="preserve"> perpetrators, including through criminal law? Please provide information on their application in practice.</w:t>
      </w:r>
    </w:p>
    <w:p w:rsidR="00B62CCB" w:rsidRPr="00CE7752" w:rsidRDefault="00095031" w:rsidP="00495AF9">
      <w:pPr>
        <w:rPr>
          <w:sz w:val="28"/>
          <w:szCs w:val="28"/>
        </w:rPr>
      </w:pPr>
      <w:r w:rsidRPr="00CE7752">
        <w:rPr>
          <w:sz w:val="28"/>
          <w:szCs w:val="28"/>
        </w:rPr>
        <w:t>T</w:t>
      </w:r>
      <w:r w:rsidR="00495AF9">
        <w:rPr>
          <w:sz w:val="28"/>
          <w:szCs w:val="28"/>
        </w:rPr>
        <w:t>he legal remedies available for</w:t>
      </w:r>
      <w:r w:rsidRPr="00CE7752">
        <w:rPr>
          <w:sz w:val="28"/>
          <w:szCs w:val="28"/>
        </w:rPr>
        <w:t xml:space="preserve"> persons with disabilities</w:t>
      </w:r>
      <w:r w:rsidR="00495AF9">
        <w:rPr>
          <w:sz w:val="28"/>
          <w:szCs w:val="28"/>
        </w:rPr>
        <w:t xml:space="preserve"> seeking compensation and reparation,</w:t>
      </w:r>
      <w:r w:rsidR="00D918A8">
        <w:rPr>
          <w:sz w:val="28"/>
          <w:szCs w:val="28"/>
        </w:rPr>
        <w:t xml:space="preserve"> are</w:t>
      </w:r>
      <w:r w:rsidRPr="00CE7752">
        <w:rPr>
          <w:sz w:val="28"/>
          <w:szCs w:val="28"/>
        </w:rPr>
        <w:t xml:space="preserve"> enshrined in the Discrimination Against Person with Disabilities (Prohibition) Act 2018; </w:t>
      </w:r>
      <w:r w:rsidR="002E78E1" w:rsidRPr="00CE7752">
        <w:rPr>
          <w:sz w:val="28"/>
          <w:szCs w:val="28"/>
        </w:rPr>
        <w:t xml:space="preserve"> Section 1 of the Act states that a person with disability shall not be discriminated against on the ground of his disability by any person or institution in any manner or circumstances.  A person who contravenes subsection (1), commits an offence and is liable to, if the person is</w:t>
      </w:r>
    </w:p>
    <w:p w:rsidR="002E78E1" w:rsidRPr="00CE7752" w:rsidRDefault="00E7282A" w:rsidP="002F4E63">
      <w:pPr>
        <w:pStyle w:val="ListParagraph"/>
        <w:numPr>
          <w:ilvl w:val="0"/>
          <w:numId w:val="4"/>
        </w:numPr>
        <w:jc w:val="both"/>
        <w:rPr>
          <w:sz w:val="28"/>
          <w:szCs w:val="28"/>
        </w:rPr>
      </w:pPr>
      <w:r>
        <w:rPr>
          <w:sz w:val="28"/>
          <w:szCs w:val="28"/>
        </w:rPr>
        <w:t xml:space="preserve">A body corporate, a fine of </w:t>
      </w:r>
      <w:r w:rsidRPr="00E7282A">
        <w:rPr>
          <w:dstrike/>
          <w:sz w:val="28"/>
          <w:szCs w:val="28"/>
        </w:rPr>
        <w:t>N</w:t>
      </w:r>
      <w:r w:rsidR="002E78E1" w:rsidRPr="00CE7752">
        <w:rPr>
          <w:sz w:val="28"/>
          <w:szCs w:val="28"/>
        </w:rPr>
        <w:t>1,000,000 and</w:t>
      </w:r>
    </w:p>
    <w:p w:rsidR="00A26580" w:rsidRPr="00CE7752" w:rsidRDefault="00227A6E" w:rsidP="002F4E63">
      <w:pPr>
        <w:pStyle w:val="ListParagraph"/>
        <w:numPr>
          <w:ilvl w:val="0"/>
          <w:numId w:val="4"/>
        </w:numPr>
        <w:jc w:val="both"/>
        <w:rPr>
          <w:sz w:val="28"/>
          <w:szCs w:val="28"/>
        </w:rPr>
      </w:pPr>
      <w:r>
        <w:rPr>
          <w:sz w:val="28"/>
          <w:szCs w:val="28"/>
        </w:rPr>
        <w:t xml:space="preserve">An individual, a fine of </w:t>
      </w:r>
      <w:r w:rsidRPr="00227A6E">
        <w:rPr>
          <w:dstrike/>
          <w:sz w:val="28"/>
          <w:szCs w:val="28"/>
        </w:rPr>
        <w:t>N</w:t>
      </w:r>
      <w:r w:rsidR="002E78E1" w:rsidRPr="00CE7752">
        <w:rPr>
          <w:sz w:val="28"/>
          <w:szCs w:val="28"/>
        </w:rPr>
        <w:t>1</w:t>
      </w:r>
      <w:proofErr w:type="gramStart"/>
      <w:r w:rsidR="002E78E1" w:rsidRPr="00CE7752">
        <w:rPr>
          <w:sz w:val="28"/>
          <w:szCs w:val="28"/>
        </w:rPr>
        <w:t>,000,000</w:t>
      </w:r>
      <w:proofErr w:type="gramEnd"/>
      <w:r w:rsidR="00A26580" w:rsidRPr="00CE7752">
        <w:rPr>
          <w:sz w:val="28"/>
          <w:szCs w:val="28"/>
        </w:rPr>
        <w:t xml:space="preserve"> or six months imprisonment or both.</w:t>
      </w:r>
    </w:p>
    <w:p w:rsidR="0082371B" w:rsidRPr="00495AF9" w:rsidRDefault="00495AF9" w:rsidP="00495AF9">
      <w:pPr>
        <w:jc w:val="both"/>
        <w:rPr>
          <w:sz w:val="28"/>
          <w:szCs w:val="28"/>
        </w:rPr>
      </w:pPr>
      <w:r>
        <w:rPr>
          <w:sz w:val="28"/>
          <w:szCs w:val="28"/>
        </w:rPr>
        <w:t xml:space="preserve">The </w:t>
      </w:r>
      <w:r w:rsidR="0082371B" w:rsidRPr="00495AF9">
        <w:rPr>
          <w:sz w:val="28"/>
          <w:szCs w:val="28"/>
        </w:rPr>
        <w:t>Constitution of the Federal Republic of Nigeria 1999 (as amended), section 34</w:t>
      </w:r>
    </w:p>
    <w:p w:rsidR="007A5CF6" w:rsidRPr="009C5561" w:rsidRDefault="005B5388" w:rsidP="002F4E63">
      <w:pPr>
        <w:jc w:val="both"/>
        <w:rPr>
          <w:b/>
          <w:sz w:val="28"/>
          <w:szCs w:val="28"/>
        </w:rPr>
      </w:pPr>
      <w:r w:rsidRPr="009C5561">
        <w:rPr>
          <w:b/>
          <w:sz w:val="28"/>
          <w:szCs w:val="28"/>
        </w:rPr>
        <w:t>3</w:t>
      </w:r>
      <w:r w:rsidR="004A7ECE" w:rsidRPr="009C5561">
        <w:rPr>
          <w:b/>
          <w:sz w:val="28"/>
          <w:szCs w:val="28"/>
        </w:rPr>
        <w:t>(a)</w:t>
      </w:r>
      <w:r w:rsidR="007A5CF6" w:rsidRPr="009C5561">
        <w:rPr>
          <w:b/>
          <w:sz w:val="28"/>
          <w:szCs w:val="28"/>
        </w:rPr>
        <w:t xml:space="preserve"> </w:t>
      </w:r>
      <w:proofErr w:type="gramStart"/>
      <w:r w:rsidR="007A5CF6" w:rsidRPr="009C5561">
        <w:rPr>
          <w:b/>
          <w:sz w:val="28"/>
          <w:szCs w:val="28"/>
        </w:rPr>
        <w:t>What</w:t>
      </w:r>
      <w:proofErr w:type="gramEnd"/>
      <w:r w:rsidR="007A5CF6" w:rsidRPr="009C5561">
        <w:rPr>
          <w:b/>
          <w:sz w:val="28"/>
          <w:szCs w:val="28"/>
        </w:rPr>
        <w:t xml:space="preserve"> steps have been taken to establish standards and/ or good practices on the representation and portrayal of persons with disabilities in broadcast media, including codes, guidelines and other measures (legal, co-regulatory or </w:t>
      </w:r>
      <w:r w:rsidR="00456C6E" w:rsidRPr="009C5561">
        <w:rPr>
          <w:b/>
          <w:sz w:val="28"/>
          <w:szCs w:val="28"/>
        </w:rPr>
        <w:t>self-regulatory</w:t>
      </w:r>
      <w:r w:rsidR="007A5CF6" w:rsidRPr="009C5561">
        <w:rPr>
          <w:b/>
          <w:sz w:val="28"/>
          <w:szCs w:val="28"/>
        </w:rPr>
        <w:t>)?</w:t>
      </w:r>
    </w:p>
    <w:p w:rsidR="00DB41E2" w:rsidRPr="007A5CF6" w:rsidRDefault="004A7ECE" w:rsidP="007A5CF6">
      <w:pPr>
        <w:pStyle w:val="ListParagraph"/>
        <w:numPr>
          <w:ilvl w:val="0"/>
          <w:numId w:val="10"/>
        </w:numPr>
        <w:jc w:val="both"/>
        <w:rPr>
          <w:sz w:val="28"/>
          <w:szCs w:val="28"/>
        </w:rPr>
      </w:pPr>
      <w:r w:rsidRPr="007A5CF6">
        <w:rPr>
          <w:sz w:val="28"/>
          <w:szCs w:val="28"/>
        </w:rPr>
        <w:t xml:space="preserve">The </w:t>
      </w:r>
      <w:proofErr w:type="spellStart"/>
      <w:r w:rsidRPr="007A5CF6">
        <w:rPr>
          <w:sz w:val="28"/>
          <w:szCs w:val="28"/>
        </w:rPr>
        <w:t>Akwa</w:t>
      </w:r>
      <w:proofErr w:type="spellEnd"/>
      <w:r w:rsidRPr="007A5CF6">
        <w:rPr>
          <w:sz w:val="28"/>
          <w:szCs w:val="28"/>
        </w:rPr>
        <w:t xml:space="preserve"> Ibom State Broadcasting </w:t>
      </w:r>
      <w:r w:rsidR="00456C6E" w:rsidRPr="007A5CF6">
        <w:rPr>
          <w:sz w:val="28"/>
          <w:szCs w:val="28"/>
        </w:rPr>
        <w:t>Cooperation</w:t>
      </w:r>
      <w:r w:rsidR="00923F5C" w:rsidRPr="007A5CF6">
        <w:rPr>
          <w:sz w:val="28"/>
          <w:szCs w:val="28"/>
        </w:rPr>
        <w:t xml:space="preserve"> in establishing standards and good practices on the representation and portrayal of persons with disabilities in broadcast </w:t>
      </w:r>
      <w:r w:rsidR="00B01DE3" w:rsidRPr="007A5CF6">
        <w:rPr>
          <w:sz w:val="28"/>
          <w:szCs w:val="28"/>
        </w:rPr>
        <w:t>media</w:t>
      </w:r>
      <w:r w:rsidR="00923F5C" w:rsidRPr="007A5CF6">
        <w:rPr>
          <w:sz w:val="28"/>
          <w:szCs w:val="28"/>
        </w:rPr>
        <w:t xml:space="preserve"> has been helpful in aiding persons with disabilities. They highlight the challenges facing the disabled and educate the public about the need for their safety. </w:t>
      </w:r>
    </w:p>
    <w:p w:rsidR="005B5388" w:rsidRPr="007A5CF6" w:rsidRDefault="00923F5C" w:rsidP="007A5CF6">
      <w:pPr>
        <w:pStyle w:val="ListParagraph"/>
        <w:numPr>
          <w:ilvl w:val="0"/>
          <w:numId w:val="10"/>
        </w:numPr>
        <w:jc w:val="both"/>
        <w:rPr>
          <w:sz w:val="28"/>
          <w:szCs w:val="28"/>
        </w:rPr>
      </w:pPr>
      <w:r w:rsidRPr="007A5CF6">
        <w:rPr>
          <w:sz w:val="28"/>
          <w:szCs w:val="28"/>
        </w:rPr>
        <w:t xml:space="preserve">Also in 2014, the International White Cane Safety, which was </w:t>
      </w:r>
      <w:r w:rsidR="0004496B" w:rsidRPr="007A5CF6">
        <w:rPr>
          <w:sz w:val="28"/>
          <w:szCs w:val="28"/>
        </w:rPr>
        <w:t xml:space="preserve">widely participated in by the </w:t>
      </w:r>
      <w:proofErr w:type="spellStart"/>
      <w:r w:rsidR="0004496B" w:rsidRPr="007A5CF6">
        <w:rPr>
          <w:sz w:val="28"/>
          <w:szCs w:val="28"/>
        </w:rPr>
        <w:t>A</w:t>
      </w:r>
      <w:r w:rsidRPr="007A5CF6">
        <w:rPr>
          <w:sz w:val="28"/>
          <w:szCs w:val="28"/>
        </w:rPr>
        <w:t>kwa</w:t>
      </w:r>
      <w:proofErr w:type="spellEnd"/>
      <w:r w:rsidRPr="007A5CF6">
        <w:rPr>
          <w:sz w:val="28"/>
          <w:szCs w:val="28"/>
        </w:rPr>
        <w:t xml:space="preserve"> Ibom State Ministry of Women Affairs</w:t>
      </w:r>
      <w:r w:rsidR="0004496B" w:rsidRPr="007A5CF6">
        <w:rPr>
          <w:sz w:val="28"/>
          <w:szCs w:val="28"/>
        </w:rPr>
        <w:t xml:space="preserve"> and Social Welfare. </w:t>
      </w:r>
      <w:r w:rsidR="00B01DE3" w:rsidRPr="007A5CF6">
        <w:rPr>
          <w:sz w:val="28"/>
          <w:szCs w:val="28"/>
        </w:rPr>
        <w:t>Furthermore</w:t>
      </w:r>
      <w:r w:rsidR="0004496B" w:rsidRPr="007A5CF6">
        <w:rPr>
          <w:sz w:val="28"/>
          <w:szCs w:val="28"/>
        </w:rPr>
        <w:t xml:space="preserve"> the media has also created awareness by informing the general public and especially governmental and non-governmental organizations that are willing to aid persons with disabilities.</w:t>
      </w:r>
    </w:p>
    <w:p w:rsidR="007A5CF6" w:rsidRPr="00BE54B3" w:rsidRDefault="00AA28A0" w:rsidP="002F4E63">
      <w:pPr>
        <w:jc w:val="both"/>
        <w:rPr>
          <w:b/>
          <w:sz w:val="28"/>
          <w:szCs w:val="28"/>
        </w:rPr>
      </w:pPr>
      <w:r w:rsidRPr="00BE54B3">
        <w:rPr>
          <w:b/>
          <w:sz w:val="28"/>
          <w:szCs w:val="28"/>
        </w:rPr>
        <w:lastRenderedPageBreak/>
        <w:t>3(b)</w:t>
      </w:r>
      <w:r w:rsidR="007A5CF6" w:rsidRPr="00BE54B3">
        <w:rPr>
          <w:b/>
          <w:sz w:val="28"/>
          <w:szCs w:val="28"/>
        </w:rPr>
        <w:t xml:space="preserve"> In addition, what legal framework, measures or good practices exist to regulate social media in accordance with Article 8 and human rights standards on freedom of expression?</w:t>
      </w:r>
    </w:p>
    <w:p w:rsidR="00AA28A0" w:rsidRPr="009F3DE5" w:rsidRDefault="008A5961" w:rsidP="009F3DE5">
      <w:pPr>
        <w:jc w:val="both"/>
        <w:rPr>
          <w:sz w:val="28"/>
          <w:szCs w:val="28"/>
        </w:rPr>
      </w:pPr>
      <w:r w:rsidRPr="009F3DE5">
        <w:rPr>
          <w:sz w:val="28"/>
          <w:szCs w:val="28"/>
        </w:rPr>
        <w:t>The legal framework and measures or good practices to regulate the social media in Nigeria are as follows:</w:t>
      </w:r>
    </w:p>
    <w:p w:rsidR="00F52525" w:rsidRPr="00CE7752" w:rsidRDefault="00F52525" w:rsidP="00784304">
      <w:pPr>
        <w:pStyle w:val="ListParagraph"/>
        <w:numPr>
          <w:ilvl w:val="0"/>
          <w:numId w:val="7"/>
        </w:numPr>
        <w:spacing w:line="240" w:lineRule="auto"/>
        <w:jc w:val="both"/>
        <w:rPr>
          <w:sz w:val="28"/>
          <w:szCs w:val="28"/>
        </w:rPr>
      </w:pPr>
      <w:r w:rsidRPr="00CE7752">
        <w:rPr>
          <w:sz w:val="28"/>
          <w:szCs w:val="28"/>
        </w:rPr>
        <w:t>The 2003 Nigeria Telecommunications Act</w:t>
      </w:r>
    </w:p>
    <w:p w:rsidR="007B61B7" w:rsidRPr="00CE7752" w:rsidRDefault="007B61B7" w:rsidP="00784304">
      <w:pPr>
        <w:pStyle w:val="ListParagraph"/>
        <w:numPr>
          <w:ilvl w:val="0"/>
          <w:numId w:val="7"/>
        </w:numPr>
        <w:spacing w:line="240" w:lineRule="auto"/>
        <w:jc w:val="both"/>
        <w:rPr>
          <w:sz w:val="28"/>
          <w:szCs w:val="28"/>
        </w:rPr>
      </w:pPr>
      <w:r w:rsidRPr="00CE7752">
        <w:rPr>
          <w:sz w:val="28"/>
          <w:szCs w:val="28"/>
        </w:rPr>
        <w:t>Constitution of the Federal Republic of Nigeria 1999 (as amended)</w:t>
      </w:r>
      <w:r w:rsidR="001E3565" w:rsidRPr="00CE7752">
        <w:rPr>
          <w:sz w:val="28"/>
          <w:szCs w:val="28"/>
        </w:rPr>
        <w:t>; Section 39</w:t>
      </w:r>
      <w:r w:rsidR="00DB41E2" w:rsidRPr="00CE7752">
        <w:rPr>
          <w:sz w:val="28"/>
          <w:szCs w:val="28"/>
        </w:rPr>
        <w:t xml:space="preserve"> which states that; Every person shall be entitled to freedom of expression, including freedom to hold opinions and to receive and impart ideas</w:t>
      </w:r>
      <w:r w:rsidR="00A67E74" w:rsidRPr="00CE7752">
        <w:rPr>
          <w:sz w:val="28"/>
          <w:szCs w:val="28"/>
        </w:rPr>
        <w:t xml:space="preserve"> and information without interference.</w:t>
      </w:r>
    </w:p>
    <w:p w:rsidR="001E3565" w:rsidRPr="00CE7752" w:rsidRDefault="001E3565" w:rsidP="00784304">
      <w:pPr>
        <w:pStyle w:val="ListParagraph"/>
        <w:numPr>
          <w:ilvl w:val="0"/>
          <w:numId w:val="7"/>
        </w:numPr>
        <w:spacing w:line="240" w:lineRule="auto"/>
        <w:jc w:val="both"/>
        <w:rPr>
          <w:sz w:val="28"/>
          <w:szCs w:val="28"/>
        </w:rPr>
      </w:pPr>
      <w:r w:rsidRPr="00CE7752">
        <w:rPr>
          <w:sz w:val="28"/>
          <w:szCs w:val="28"/>
        </w:rPr>
        <w:t>Freedom of Information Act</w:t>
      </w:r>
      <w:r w:rsidR="00541E83" w:rsidRPr="00CE7752">
        <w:rPr>
          <w:sz w:val="28"/>
          <w:szCs w:val="28"/>
        </w:rPr>
        <w:t xml:space="preserve"> 2011</w:t>
      </w:r>
    </w:p>
    <w:p w:rsidR="00215EC7" w:rsidRPr="00CE7752" w:rsidRDefault="00F52525" w:rsidP="00784304">
      <w:pPr>
        <w:pStyle w:val="ListParagraph"/>
        <w:numPr>
          <w:ilvl w:val="0"/>
          <w:numId w:val="7"/>
        </w:numPr>
        <w:spacing w:line="240" w:lineRule="auto"/>
        <w:jc w:val="both"/>
        <w:rPr>
          <w:sz w:val="28"/>
          <w:szCs w:val="28"/>
        </w:rPr>
      </w:pPr>
      <w:r w:rsidRPr="00CE7752">
        <w:rPr>
          <w:sz w:val="28"/>
          <w:szCs w:val="28"/>
        </w:rPr>
        <w:t xml:space="preserve"> Digital Rights and Freedom Bill was passed at the House of </w:t>
      </w:r>
      <w:r w:rsidR="00AA0C48" w:rsidRPr="00CE7752">
        <w:rPr>
          <w:sz w:val="28"/>
          <w:szCs w:val="28"/>
        </w:rPr>
        <w:t xml:space="preserve">Representatives in December 2017 and Senate in March, 2018. It now only </w:t>
      </w:r>
      <w:r w:rsidR="00121541" w:rsidRPr="00CE7752">
        <w:rPr>
          <w:sz w:val="28"/>
          <w:szCs w:val="28"/>
        </w:rPr>
        <w:t>requires</w:t>
      </w:r>
      <w:r w:rsidR="00AA0C48" w:rsidRPr="00CE7752">
        <w:rPr>
          <w:sz w:val="28"/>
          <w:szCs w:val="28"/>
        </w:rPr>
        <w:t xml:space="preserve"> the president’s assent.</w:t>
      </w:r>
    </w:p>
    <w:p w:rsidR="007A5CF6" w:rsidRPr="00BE54B3" w:rsidRDefault="00090EDF" w:rsidP="009F3DE5">
      <w:pPr>
        <w:spacing w:line="240" w:lineRule="auto"/>
        <w:jc w:val="both"/>
        <w:rPr>
          <w:b/>
          <w:sz w:val="28"/>
          <w:szCs w:val="28"/>
        </w:rPr>
      </w:pPr>
      <w:r w:rsidRPr="00BE54B3">
        <w:rPr>
          <w:b/>
          <w:sz w:val="28"/>
          <w:szCs w:val="28"/>
        </w:rPr>
        <w:t>4 (a)</w:t>
      </w:r>
      <w:r w:rsidR="007A5CF6" w:rsidRPr="00BE54B3">
        <w:rPr>
          <w:b/>
          <w:sz w:val="28"/>
          <w:szCs w:val="28"/>
        </w:rPr>
        <w:t xml:space="preserve"> Please provide information on the existence and implementation of the </w:t>
      </w:r>
      <w:proofErr w:type="spellStart"/>
      <w:r w:rsidR="007A5CF6" w:rsidRPr="00BE54B3">
        <w:rPr>
          <w:b/>
          <w:sz w:val="28"/>
          <w:szCs w:val="28"/>
        </w:rPr>
        <w:t>programmes</w:t>
      </w:r>
      <w:proofErr w:type="spellEnd"/>
      <w:r w:rsidR="007A5CF6" w:rsidRPr="00BE54B3">
        <w:rPr>
          <w:b/>
          <w:sz w:val="28"/>
          <w:szCs w:val="28"/>
        </w:rPr>
        <w:t xml:space="preserve"> and activities, including successful examples of campaigns, related to raising awareness about persons with disab</w:t>
      </w:r>
      <w:r w:rsidR="009F3DE5" w:rsidRPr="00BE54B3">
        <w:rPr>
          <w:b/>
          <w:sz w:val="28"/>
          <w:szCs w:val="28"/>
        </w:rPr>
        <w:t>ilities and their rights, and combating negative attitudes including through initiatives of:</w:t>
      </w:r>
    </w:p>
    <w:p w:rsidR="009F3DE5" w:rsidRDefault="009F3DE5" w:rsidP="009F3DE5">
      <w:pPr>
        <w:pStyle w:val="ListParagraph"/>
        <w:numPr>
          <w:ilvl w:val="0"/>
          <w:numId w:val="15"/>
        </w:numPr>
        <w:spacing w:line="240" w:lineRule="auto"/>
        <w:jc w:val="both"/>
        <w:rPr>
          <w:sz w:val="28"/>
          <w:szCs w:val="28"/>
        </w:rPr>
      </w:pPr>
      <w:r>
        <w:rPr>
          <w:sz w:val="28"/>
          <w:szCs w:val="28"/>
        </w:rPr>
        <w:t>Training, including human rights education;</w:t>
      </w:r>
    </w:p>
    <w:p w:rsidR="009F3DE5" w:rsidRDefault="009F3DE5" w:rsidP="009F3DE5">
      <w:pPr>
        <w:pStyle w:val="ListParagraph"/>
        <w:numPr>
          <w:ilvl w:val="0"/>
          <w:numId w:val="15"/>
        </w:numPr>
        <w:spacing w:line="240" w:lineRule="auto"/>
        <w:jc w:val="both"/>
        <w:rPr>
          <w:sz w:val="28"/>
          <w:szCs w:val="28"/>
        </w:rPr>
      </w:pPr>
      <w:r>
        <w:rPr>
          <w:sz w:val="28"/>
          <w:szCs w:val="28"/>
        </w:rPr>
        <w:t>Research, including studies on perception and attitudes;</w:t>
      </w:r>
    </w:p>
    <w:p w:rsidR="009F3DE5" w:rsidRPr="009F3DE5" w:rsidRDefault="009F3DE5" w:rsidP="009F3DE5">
      <w:pPr>
        <w:pStyle w:val="ListParagraph"/>
        <w:numPr>
          <w:ilvl w:val="0"/>
          <w:numId w:val="15"/>
        </w:numPr>
        <w:spacing w:line="240" w:lineRule="auto"/>
        <w:jc w:val="both"/>
        <w:rPr>
          <w:sz w:val="28"/>
          <w:szCs w:val="28"/>
        </w:rPr>
      </w:pPr>
      <w:r>
        <w:rPr>
          <w:sz w:val="28"/>
          <w:szCs w:val="28"/>
        </w:rPr>
        <w:t>Surveys and data collection.</w:t>
      </w:r>
    </w:p>
    <w:p w:rsidR="00090EDF" w:rsidRPr="00CE7752" w:rsidRDefault="00090EDF" w:rsidP="00784304">
      <w:pPr>
        <w:spacing w:line="240" w:lineRule="auto"/>
        <w:jc w:val="both"/>
        <w:rPr>
          <w:sz w:val="28"/>
          <w:szCs w:val="28"/>
        </w:rPr>
      </w:pPr>
      <w:r w:rsidRPr="00CE7752">
        <w:rPr>
          <w:sz w:val="28"/>
          <w:szCs w:val="28"/>
        </w:rPr>
        <w:t xml:space="preserve">The </w:t>
      </w:r>
      <w:r w:rsidR="009F3DE5">
        <w:rPr>
          <w:sz w:val="28"/>
          <w:szCs w:val="28"/>
        </w:rPr>
        <w:t xml:space="preserve">Nigerian government has carried out several </w:t>
      </w:r>
      <w:r w:rsidRPr="00CE7752">
        <w:rPr>
          <w:sz w:val="28"/>
          <w:szCs w:val="28"/>
        </w:rPr>
        <w:t xml:space="preserve">campaigns, </w:t>
      </w:r>
      <w:r w:rsidR="00372324" w:rsidRPr="00CE7752">
        <w:rPr>
          <w:sz w:val="28"/>
          <w:szCs w:val="28"/>
        </w:rPr>
        <w:t xml:space="preserve">trainings, and surveys </w:t>
      </w:r>
      <w:r w:rsidRPr="00CE7752">
        <w:rPr>
          <w:sz w:val="28"/>
          <w:szCs w:val="28"/>
        </w:rPr>
        <w:t>related to rais</w:t>
      </w:r>
      <w:r w:rsidR="00121541" w:rsidRPr="00CE7752">
        <w:rPr>
          <w:sz w:val="28"/>
          <w:szCs w:val="28"/>
        </w:rPr>
        <w:t xml:space="preserve">ing awareness </w:t>
      </w:r>
      <w:r w:rsidRPr="00CE7752">
        <w:rPr>
          <w:sz w:val="28"/>
          <w:szCs w:val="28"/>
        </w:rPr>
        <w:t xml:space="preserve">about persons with disabilities </w:t>
      </w:r>
      <w:r w:rsidR="009F3DE5">
        <w:rPr>
          <w:sz w:val="28"/>
          <w:szCs w:val="28"/>
        </w:rPr>
        <w:t xml:space="preserve">and their </w:t>
      </w:r>
      <w:r w:rsidR="00DF2326">
        <w:rPr>
          <w:sz w:val="28"/>
          <w:szCs w:val="28"/>
        </w:rPr>
        <w:t>rights</w:t>
      </w:r>
      <w:r w:rsidR="00B15886">
        <w:rPr>
          <w:sz w:val="28"/>
          <w:szCs w:val="28"/>
        </w:rPr>
        <w:t xml:space="preserve"> and they are as follows:</w:t>
      </w:r>
    </w:p>
    <w:p w:rsidR="00090EDF" w:rsidRPr="00CE7752" w:rsidRDefault="009A5C9F" w:rsidP="00784304">
      <w:pPr>
        <w:pStyle w:val="ListParagraph"/>
        <w:numPr>
          <w:ilvl w:val="0"/>
          <w:numId w:val="8"/>
        </w:numPr>
        <w:spacing w:line="240" w:lineRule="auto"/>
        <w:jc w:val="both"/>
        <w:rPr>
          <w:sz w:val="28"/>
          <w:szCs w:val="28"/>
        </w:rPr>
      </w:pPr>
      <w:r w:rsidRPr="00CE7752">
        <w:rPr>
          <w:sz w:val="28"/>
          <w:szCs w:val="28"/>
        </w:rPr>
        <w:t>Th</w:t>
      </w:r>
      <w:r w:rsidR="008105EA">
        <w:rPr>
          <w:sz w:val="28"/>
          <w:szCs w:val="28"/>
        </w:rPr>
        <w:t xml:space="preserve">e Ibadan Community Based Vocal </w:t>
      </w:r>
      <w:r w:rsidRPr="00CE7752">
        <w:rPr>
          <w:sz w:val="28"/>
          <w:szCs w:val="28"/>
        </w:rPr>
        <w:t>Rehabilitation Programme had held sensitization campaigns in target communities to encourage persons with disabilities to register. The trainees received training allowance from the programme</w:t>
      </w:r>
    </w:p>
    <w:p w:rsidR="006D5E62" w:rsidRPr="00CE7752" w:rsidRDefault="009A5C9F" w:rsidP="00784304">
      <w:pPr>
        <w:pStyle w:val="ListParagraph"/>
        <w:numPr>
          <w:ilvl w:val="0"/>
          <w:numId w:val="8"/>
        </w:numPr>
        <w:spacing w:line="240" w:lineRule="auto"/>
        <w:jc w:val="both"/>
        <w:rPr>
          <w:sz w:val="28"/>
          <w:szCs w:val="28"/>
        </w:rPr>
      </w:pPr>
      <w:r w:rsidRPr="00CE7752">
        <w:rPr>
          <w:sz w:val="28"/>
          <w:szCs w:val="28"/>
        </w:rPr>
        <w:t xml:space="preserve">The Anambra </w:t>
      </w:r>
      <w:r w:rsidR="00372324" w:rsidRPr="00CE7752">
        <w:rPr>
          <w:sz w:val="28"/>
          <w:szCs w:val="28"/>
        </w:rPr>
        <w:t xml:space="preserve">State Government in collaboration with United Nations Development </w:t>
      </w:r>
      <w:r w:rsidR="008105EA">
        <w:rPr>
          <w:sz w:val="28"/>
          <w:szCs w:val="28"/>
        </w:rPr>
        <w:t xml:space="preserve">Programme (UNDP) had commenced </w:t>
      </w:r>
      <w:r w:rsidR="00372324" w:rsidRPr="00CE7752">
        <w:rPr>
          <w:sz w:val="28"/>
          <w:szCs w:val="28"/>
        </w:rPr>
        <w:t>the “Special Target Enterprise Development and Monitor Initiatives” for persons with disabilities. This initiative is aimed at empowering 30 participants with vocational skills in four trade areas; shoe making, hair dressing</w:t>
      </w:r>
      <w:r w:rsidR="00784304">
        <w:rPr>
          <w:sz w:val="28"/>
          <w:szCs w:val="28"/>
        </w:rPr>
        <w:t xml:space="preserve">, tailoring and computer </w:t>
      </w:r>
      <w:r w:rsidR="006D5E62" w:rsidRPr="00CE7752">
        <w:rPr>
          <w:sz w:val="28"/>
          <w:szCs w:val="28"/>
        </w:rPr>
        <w:t>management.</w:t>
      </w:r>
    </w:p>
    <w:p w:rsidR="006D5E62" w:rsidRPr="00CE7752" w:rsidRDefault="008105EA" w:rsidP="00784304">
      <w:pPr>
        <w:pStyle w:val="ListParagraph"/>
        <w:numPr>
          <w:ilvl w:val="0"/>
          <w:numId w:val="8"/>
        </w:numPr>
        <w:spacing w:line="240" w:lineRule="auto"/>
        <w:jc w:val="both"/>
        <w:rPr>
          <w:sz w:val="28"/>
          <w:szCs w:val="28"/>
        </w:rPr>
      </w:pPr>
      <w:r>
        <w:rPr>
          <w:sz w:val="28"/>
          <w:szCs w:val="28"/>
        </w:rPr>
        <w:t xml:space="preserve">The Leprosy Mission Nigeria </w:t>
      </w:r>
      <w:r w:rsidR="006D5E62" w:rsidRPr="00CE7752">
        <w:rPr>
          <w:sz w:val="28"/>
          <w:szCs w:val="28"/>
        </w:rPr>
        <w:t xml:space="preserve">conducted a disability survey in </w:t>
      </w:r>
      <w:proofErr w:type="spellStart"/>
      <w:r w:rsidR="006D5E62" w:rsidRPr="00CE7752">
        <w:rPr>
          <w:sz w:val="28"/>
          <w:szCs w:val="28"/>
        </w:rPr>
        <w:t>Kogi</w:t>
      </w:r>
      <w:proofErr w:type="spellEnd"/>
      <w:r w:rsidR="006D5E62" w:rsidRPr="00CE7752">
        <w:rPr>
          <w:sz w:val="28"/>
          <w:szCs w:val="28"/>
        </w:rPr>
        <w:t xml:space="preserve"> and Niger States of Nigeria in 2005, investigating the demographic </w:t>
      </w:r>
      <w:r w:rsidR="006D5E62" w:rsidRPr="00CE7752">
        <w:rPr>
          <w:sz w:val="28"/>
          <w:szCs w:val="28"/>
        </w:rPr>
        <w:lastRenderedPageBreak/>
        <w:t>characteristics of persons with</w:t>
      </w:r>
      <w:r>
        <w:rPr>
          <w:sz w:val="28"/>
          <w:szCs w:val="28"/>
        </w:rPr>
        <w:t xml:space="preserve"> disabilities, including gender</w:t>
      </w:r>
      <w:r w:rsidR="006D5E62" w:rsidRPr="00CE7752">
        <w:rPr>
          <w:sz w:val="28"/>
          <w:szCs w:val="28"/>
        </w:rPr>
        <w:t>, age, economic, employment status. Out of 1093 responde</w:t>
      </w:r>
      <w:r>
        <w:rPr>
          <w:sz w:val="28"/>
          <w:szCs w:val="28"/>
        </w:rPr>
        <w:t>nts studied</w:t>
      </w:r>
      <w:r w:rsidR="006D5E62" w:rsidRPr="00CE7752">
        <w:rPr>
          <w:sz w:val="28"/>
          <w:szCs w:val="28"/>
        </w:rPr>
        <w:t>, the most common disabilities involved vision (37%), mobility</w:t>
      </w:r>
      <w:r w:rsidR="00CE2EA7" w:rsidRPr="00CE7752">
        <w:rPr>
          <w:sz w:val="28"/>
          <w:szCs w:val="28"/>
        </w:rPr>
        <w:t xml:space="preserve"> (32%) and hearing (15%). Over half of them </w:t>
      </w:r>
      <w:r w:rsidR="00482E29">
        <w:rPr>
          <w:sz w:val="28"/>
          <w:szCs w:val="28"/>
        </w:rPr>
        <w:t>have</w:t>
      </w:r>
      <w:r w:rsidR="00CE2EA7" w:rsidRPr="00CE7752">
        <w:rPr>
          <w:sz w:val="28"/>
          <w:szCs w:val="28"/>
        </w:rPr>
        <w:t xml:space="preserve"> no education and majority unemployed.</w:t>
      </w:r>
    </w:p>
    <w:p w:rsidR="00641E6D" w:rsidRPr="00CE7752" w:rsidRDefault="00641E6D" w:rsidP="00784304">
      <w:pPr>
        <w:pStyle w:val="ListParagraph"/>
        <w:numPr>
          <w:ilvl w:val="0"/>
          <w:numId w:val="8"/>
        </w:numPr>
        <w:spacing w:line="240" w:lineRule="auto"/>
        <w:jc w:val="both"/>
        <w:rPr>
          <w:sz w:val="28"/>
          <w:szCs w:val="28"/>
        </w:rPr>
      </w:pPr>
      <w:r w:rsidRPr="00CE7752">
        <w:rPr>
          <w:sz w:val="28"/>
          <w:szCs w:val="28"/>
        </w:rPr>
        <w:t>Food Aid for Disabled Children Project has provided food assistance to schools for disabled children in Niger State. They have also included community awareness initiatives to help change attitudes about persons with disabilities.</w:t>
      </w:r>
      <w:r w:rsidR="005E3CE9" w:rsidRPr="00CE7752">
        <w:rPr>
          <w:sz w:val="28"/>
          <w:szCs w:val="28"/>
        </w:rPr>
        <w:t xml:space="preserve"> </w:t>
      </w:r>
    </w:p>
    <w:p w:rsidR="004E2550" w:rsidRPr="00CE7752" w:rsidRDefault="004E2550" w:rsidP="00784304">
      <w:pPr>
        <w:pStyle w:val="ListParagraph"/>
        <w:numPr>
          <w:ilvl w:val="0"/>
          <w:numId w:val="8"/>
        </w:numPr>
        <w:spacing w:line="240" w:lineRule="auto"/>
        <w:jc w:val="both"/>
        <w:rPr>
          <w:sz w:val="28"/>
          <w:szCs w:val="28"/>
        </w:rPr>
      </w:pPr>
      <w:r w:rsidRPr="00CE7752">
        <w:rPr>
          <w:sz w:val="28"/>
          <w:szCs w:val="28"/>
        </w:rPr>
        <w:t xml:space="preserve">The National Human Rights Commission had carried out several campaigns and sensitization </w:t>
      </w:r>
      <w:proofErr w:type="spellStart"/>
      <w:r w:rsidRPr="00CE7752">
        <w:rPr>
          <w:sz w:val="28"/>
          <w:szCs w:val="28"/>
        </w:rPr>
        <w:t>programmes</w:t>
      </w:r>
      <w:proofErr w:type="spellEnd"/>
      <w:r w:rsidRPr="00CE7752">
        <w:rPr>
          <w:sz w:val="28"/>
          <w:szCs w:val="28"/>
        </w:rPr>
        <w:t xml:space="preserve"> in </w:t>
      </w:r>
      <w:r w:rsidR="004833F0" w:rsidRPr="00CE7752">
        <w:rPr>
          <w:sz w:val="28"/>
          <w:szCs w:val="28"/>
        </w:rPr>
        <w:t xml:space="preserve">collaboration with various </w:t>
      </w:r>
      <w:r w:rsidR="00995DB3" w:rsidRPr="00CE7752">
        <w:rPr>
          <w:sz w:val="28"/>
          <w:szCs w:val="28"/>
        </w:rPr>
        <w:t>Non-Governmental</w:t>
      </w:r>
      <w:r w:rsidRPr="00CE7752">
        <w:rPr>
          <w:sz w:val="28"/>
          <w:szCs w:val="28"/>
        </w:rPr>
        <w:t xml:space="preserve"> Organizations in creating awareness about persons with disabilities. </w:t>
      </w:r>
      <w:r w:rsidR="005D0FAC" w:rsidRPr="00CE7752">
        <w:rPr>
          <w:sz w:val="28"/>
          <w:szCs w:val="28"/>
        </w:rPr>
        <w:t>The most recent w</w:t>
      </w:r>
      <w:r w:rsidR="008105EA">
        <w:rPr>
          <w:sz w:val="28"/>
          <w:szCs w:val="28"/>
        </w:rPr>
        <w:t xml:space="preserve">as </w:t>
      </w:r>
      <w:r w:rsidR="00995DB3">
        <w:rPr>
          <w:sz w:val="28"/>
          <w:szCs w:val="28"/>
        </w:rPr>
        <w:t>the pre-conference</w:t>
      </w:r>
      <w:r w:rsidR="008105EA">
        <w:rPr>
          <w:sz w:val="28"/>
          <w:szCs w:val="28"/>
        </w:rPr>
        <w:t xml:space="preserve"> briefing </w:t>
      </w:r>
      <w:r w:rsidR="004833F0" w:rsidRPr="00CE7752">
        <w:rPr>
          <w:sz w:val="28"/>
          <w:szCs w:val="28"/>
        </w:rPr>
        <w:t>held on 18</w:t>
      </w:r>
      <w:r w:rsidR="004833F0" w:rsidRPr="00CE7752">
        <w:rPr>
          <w:sz w:val="28"/>
          <w:szCs w:val="28"/>
          <w:vertAlign w:val="superscript"/>
        </w:rPr>
        <w:t>TH</w:t>
      </w:r>
      <w:r w:rsidR="004833F0" w:rsidRPr="00CE7752">
        <w:rPr>
          <w:sz w:val="28"/>
          <w:szCs w:val="28"/>
        </w:rPr>
        <w:t xml:space="preserve"> July, 2019</w:t>
      </w:r>
      <w:r w:rsidR="00C23E3E" w:rsidRPr="00CE7752">
        <w:rPr>
          <w:sz w:val="28"/>
          <w:szCs w:val="28"/>
        </w:rPr>
        <w:t xml:space="preserve">, </w:t>
      </w:r>
      <w:r w:rsidR="005D0FAC" w:rsidRPr="00CE7752">
        <w:rPr>
          <w:sz w:val="28"/>
          <w:szCs w:val="28"/>
        </w:rPr>
        <w:t>on the proposed conference on the Convention on Rights of Persons with Disabilities, by the UN Chair CRPD in collaboration with the Commission to create more awareness about the rights of persons with disabilities.</w:t>
      </w:r>
    </w:p>
    <w:p w:rsidR="005D0FAC" w:rsidRPr="00CE7752" w:rsidRDefault="00215EC7" w:rsidP="00784304">
      <w:pPr>
        <w:pStyle w:val="ListParagraph"/>
        <w:numPr>
          <w:ilvl w:val="0"/>
          <w:numId w:val="8"/>
        </w:numPr>
        <w:spacing w:line="240" w:lineRule="auto"/>
        <w:jc w:val="both"/>
        <w:rPr>
          <w:sz w:val="28"/>
          <w:szCs w:val="28"/>
        </w:rPr>
      </w:pPr>
      <w:r w:rsidRPr="00CE7752">
        <w:rPr>
          <w:sz w:val="28"/>
          <w:szCs w:val="28"/>
        </w:rPr>
        <w:t>The Ministry of Women Affairs and Social Development had also conducted several trainings and campaigns of awareness about the rights of persons with disabilities.</w:t>
      </w:r>
    </w:p>
    <w:p w:rsidR="00215EC7" w:rsidRPr="00CE7752" w:rsidRDefault="00215EC7" w:rsidP="00784304">
      <w:pPr>
        <w:pStyle w:val="ListParagraph"/>
        <w:numPr>
          <w:ilvl w:val="0"/>
          <w:numId w:val="8"/>
        </w:numPr>
        <w:spacing w:line="240" w:lineRule="auto"/>
        <w:jc w:val="both"/>
        <w:rPr>
          <w:sz w:val="28"/>
          <w:szCs w:val="28"/>
        </w:rPr>
      </w:pPr>
      <w:r w:rsidRPr="00CE7752">
        <w:rPr>
          <w:sz w:val="28"/>
          <w:szCs w:val="28"/>
        </w:rPr>
        <w:t xml:space="preserve">The Independent Electoral Commission in the last election conducted </w:t>
      </w:r>
      <w:r w:rsidR="00FB0EC1" w:rsidRPr="00CE7752">
        <w:rPr>
          <w:sz w:val="28"/>
          <w:szCs w:val="28"/>
        </w:rPr>
        <w:t xml:space="preserve">in February, 2019 </w:t>
      </w:r>
      <w:r w:rsidRPr="00CE7752">
        <w:rPr>
          <w:sz w:val="28"/>
          <w:szCs w:val="28"/>
        </w:rPr>
        <w:t>also created awareness on the political participation of persons with disabilities through the publishing of an elec</w:t>
      </w:r>
      <w:r w:rsidR="008105EA">
        <w:rPr>
          <w:sz w:val="28"/>
          <w:szCs w:val="28"/>
        </w:rPr>
        <w:t>toral framework</w:t>
      </w:r>
      <w:r w:rsidR="00A8791A" w:rsidRPr="00CE7752">
        <w:rPr>
          <w:sz w:val="28"/>
          <w:szCs w:val="28"/>
        </w:rPr>
        <w:t xml:space="preserve"> to defend their rights.</w:t>
      </w:r>
    </w:p>
    <w:p w:rsidR="004956BD" w:rsidRDefault="00DA6E12" w:rsidP="002F4E63">
      <w:pPr>
        <w:autoSpaceDE w:val="0"/>
        <w:autoSpaceDN w:val="0"/>
        <w:adjustRightInd w:val="0"/>
        <w:spacing w:after="0" w:line="240" w:lineRule="auto"/>
        <w:jc w:val="both"/>
        <w:rPr>
          <w:b/>
          <w:sz w:val="28"/>
          <w:szCs w:val="28"/>
        </w:rPr>
      </w:pPr>
      <w:r w:rsidRPr="00DF2326">
        <w:rPr>
          <w:b/>
          <w:sz w:val="28"/>
          <w:szCs w:val="28"/>
        </w:rPr>
        <w:t>4 (b)</w:t>
      </w:r>
      <w:r w:rsidR="004956BD" w:rsidRPr="00DF2326">
        <w:rPr>
          <w:b/>
          <w:sz w:val="28"/>
          <w:szCs w:val="28"/>
        </w:rPr>
        <w:t xml:space="preserve"> Please indicate their objective, scope, target, audience, impact (including available data), partners and participants, particularly the participation of and role of persons with disabilities and their representative </w:t>
      </w:r>
      <w:proofErr w:type="spellStart"/>
      <w:r w:rsidR="004956BD" w:rsidRPr="00DF2326">
        <w:rPr>
          <w:b/>
          <w:sz w:val="28"/>
          <w:szCs w:val="28"/>
        </w:rPr>
        <w:t>organisations</w:t>
      </w:r>
      <w:proofErr w:type="spellEnd"/>
      <w:r w:rsidR="004956BD" w:rsidRPr="00DF2326">
        <w:rPr>
          <w:b/>
          <w:sz w:val="28"/>
          <w:szCs w:val="28"/>
        </w:rPr>
        <w:t>, and any key factors success.</w:t>
      </w:r>
    </w:p>
    <w:p w:rsidR="00DF2326" w:rsidRDefault="00DF2326" w:rsidP="002F4E63">
      <w:pPr>
        <w:autoSpaceDE w:val="0"/>
        <w:autoSpaceDN w:val="0"/>
        <w:adjustRightInd w:val="0"/>
        <w:spacing w:after="0" w:line="240" w:lineRule="auto"/>
        <w:jc w:val="both"/>
        <w:rPr>
          <w:b/>
          <w:sz w:val="2"/>
          <w:szCs w:val="28"/>
        </w:rPr>
      </w:pPr>
    </w:p>
    <w:p w:rsidR="00DF2326" w:rsidRDefault="00DF2326" w:rsidP="002F4E63">
      <w:pPr>
        <w:autoSpaceDE w:val="0"/>
        <w:autoSpaceDN w:val="0"/>
        <w:adjustRightInd w:val="0"/>
        <w:spacing w:after="0" w:line="240" w:lineRule="auto"/>
        <w:jc w:val="both"/>
        <w:rPr>
          <w:b/>
          <w:sz w:val="2"/>
          <w:szCs w:val="28"/>
        </w:rPr>
      </w:pPr>
    </w:p>
    <w:p w:rsidR="00DF2326" w:rsidRDefault="00DF2326" w:rsidP="002F4E63">
      <w:pPr>
        <w:autoSpaceDE w:val="0"/>
        <w:autoSpaceDN w:val="0"/>
        <w:adjustRightInd w:val="0"/>
        <w:spacing w:after="0" w:line="240" w:lineRule="auto"/>
        <w:jc w:val="both"/>
        <w:rPr>
          <w:b/>
          <w:sz w:val="2"/>
          <w:szCs w:val="28"/>
        </w:rPr>
      </w:pPr>
    </w:p>
    <w:p w:rsidR="00DF2326" w:rsidRDefault="00DF2326" w:rsidP="002F4E63">
      <w:pPr>
        <w:autoSpaceDE w:val="0"/>
        <w:autoSpaceDN w:val="0"/>
        <w:adjustRightInd w:val="0"/>
        <w:spacing w:after="0" w:line="240" w:lineRule="auto"/>
        <w:jc w:val="both"/>
        <w:rPr>
          <w:b/>
          <w:sz w:val="2"/>
          <w:szCs w:val="28"/>
        </w:rPr>
      </w:pPr>
    </w:p>
    <w:p w:rsidR="00DF2326" w:rsidRPr="00DF2326" w:rsidRDefault="00DF2326" w:rsidP="002F4E63">
      <w:pPr>
        <w:autoSpaceDE w:val="0"/>
        <w:autoSpaceDN w:val="0"/>
        <w:adjustRightInd w:val="0"/>
        <w:spacing w:after="0" w:line="240" w:lineRule="auto"/>
        <w:jc w:val="both"/>
        <w:rPr>
          <w:b/>
          <w:sz w:val="2"/>
          <w:szCs w:val="28"/>
        </w:rPr>
      </w:pPr>
    </w:p>
    <w:p w:rsidR="006D4313" w:rsidRDefault="004956BD" w:rsidP="002F4E63">
      <w:pPr>
        <w:autoSpaceDE w:val="0"/>
        <w:autoSpaceDN w:val="0"/>
        <w:adjustRightInd w:val="0"/>
        <w:spacing w:after="0" w:line="240" w:lineRule="auto"/>
        <w:jc w:val="both"/>
        <w:rPr>
          <w:rFonts w:cstheme="minorHAnsi"/>
          <w:sz w:val="28"/>
          <w:szCs w:val="28"/>
        </w:rPr>
      </w:pPr>
      <w:r>
        <w:rPr>
          <w:rFonts w:cstheme="minorHAnsi"/>
          <w:sz w:val="28"/>
          <w:szCs w:val="28"/>
        </w:rPr>
        <w:t xml:space="preserve">The objectives of the Nigerian government and partners </w:t>
      </w:r>
      <w:r w:rsidR="008105EA" w:rsidRPr="00995DB3">
        <w:rPr>
          <w:rFonts w:cstheme="minorHAnsi"/>
          <w:sz w:val="28"/>
          <w:szCs w:val="28"/>
        </w:rPr>
        <w:t>are</w:t>
      </w:r>
      <w:r w:rsidR="006D4313" w:rsidRPr="00995DB3">
        <w:rPr>
          <w:rFonts w:cstheme="minorHAnsi"/>
          <w:sz w:val="28"/>
          <w:szCs w:val="28"/>
        </w:rPr>
        <w:t>; to raise awareness throughout society, including at the family level, regarding persons with disabilities, and to foster respect for the rights and dignity of</w:t>
      </w:r>
      <w:r w:rsidR="00CE3DB9">
        <w:rPr>
          <w:rFonts w:cstheme="minorHAnsi"/>
          <w:sz w:val="28"/>
          <w:szCs w:val="28"/>
        </w:rPr>
        <w:t xml:space="preserve"> </w:t>
      </w:r>
      <w:r w:rsidR="006D4313" w:rsidRPr="00995DB3">
        <w:rPr>
          <w:rFonts w:cstheme="minorHAnsi"/>
          <w:sz w:val="28"/>
          <w:szCs w:val="28"/>
        </w:rPr>
        <w:t xml:space="preserve">persons with disabilities; to combat stereotypes, prejudices and harmful practices relating to persons with disabilities, including those based on sex and </w:t>
      </w:r>
      <w:r w:rsidR="00B06BFE" w:rsidRPr="00995DB3">
        <w:rPr>
          <w:rFonts w:cstheme="minorHAnsi"/>
          <w:sz w:val="28"/>
          <w:szCs w:val="28"/>
        </w:rPr>
        <w:t xml:space="preserve">age, in all areas of life and </w:t>
      </w:r>
      <w:r w:rsidR="006D4313" w:rsidRPr="00995DB3">
        <w:rPr>
          <w:rFonts w:cstheme="minorHAnsi"/>
          <w:sz w:val="28"/>
          <w:szCs w:val="28"/>
        </w:rPr>
        <w:t>to promote awareness of the capabilities an</w:t>
      </w:r>
      <w:r w:rsidR="00B06BFE" w:rsidRPr="00995DB3">
        <w:rPr>
          <w:rFonts w:cstheme="minorHAnsi"/>
          <w:sz w:val="28"/>
          <w:szCs w:val="28"/>
        </w:rPr>
        <w:t xml:space="preserve">d contributions of persons with </w:t>
      </w:r>
      <w:r w:rsidR="006D4313" w:rsidRPr="00995DB3">
        <w:rPr>
          <w:rFonts w:cstheme="minorHAnsi"/>
          <w:sz w:val="28"/>
          <w:szCs w:val="28"/>
        </w:rPr>
        <w:t>disabilities.</w:t>
      </w:r>
    </w:p>
    <w:p w:rsidR="004956BD" w:rsidRPr="004956BD" w:rsidRDefault="00DC1CB3" w:rsidP="003629EB">
      <w:pPr>
        <w:jc w:val="both"/>
        <w:rPr>
          <w:rFonts w:ascii="Calibri" w:hAnsi="Calibri"/>
          <w:sz w:val="28"/>
          <w:szCs w:val="28"/>
        </w:rPr>
      </w:pPr>
      <w:r>
        <w:rPr>
          <w:rFonts w:ascii="Calibri" w:hAnsi="Calibri"/>
          <w:sz w:val="28"/>
          <w:szCs w:val="28"/>
        </w:rPr>
        <w:t>For example on</w:t>
      </w:r>
      <w:r w:rsidR="004956BD" w:rsidRPr="004956BD">
        <w:rPr>
          <w:rFonts w:ascii="Calibri" w:hAnsi="Calibri"/>
          <w:sz w:val="28"/>
          <w:szCs w:val="28"/>
        </w:rPr>
        <w:t xml:space="preserve"> 6th</w:t>
      </w:r>
      <w:r w:rsidR="004956BD" w:rsidRPr="004956BD">
        <w:rPr>
          <w:rFonts w:ascii="Calibri" w:hAnsi="Calibri"/>
          <w:sz w:val="28"/>
          <w:szCs w:val="28"/>
          <w:vertAlign w:val="superscript"/>
        </w:rPr>
        <w:t xml:space="preserve"> </w:t>
      </w:r>
      <w:r w:rsidR="004956BD" w:rsidRPr="004956BD">
        <w:rPr>
          <w:rFonts w:ascii="Calibri" w:hAnsi="Calibri"/>
          <w:sz w:val="28"/>
          <w:szCs w:val="28"/>
        </w:rPr>
        <w:t xml:space="preserve">December, 2011, in commemoration of the International Day of Persons With Disability, the NHRC in collaboration with the International Republican Institute (I.R.I.) and Joint National Association of Persons With Disabilities (JONAPWD) organized a Sensitization Walk led by the Governor of </w:t>
      </w:r>
      <w:proofErr w:type="spellStart"/>
      <w:r w:rsidR="004956BD" w:rsidRPr="004956BD">
        <w:rPr>
          <w:rFonts w:ascii="Calibri" w:hAnsi="Calibri"/>
          <w:sz w:val="28"/>
          <w:szCs w:val="28"/>
        </w:rPr>
        <w:lastRenderedPageBreak/>
        <w:t>Nasarawa</w:t>
      </w:r>
      <w:proofErr w:type="spellEnd"/>
      <w:r w:rsidR="004956BD" w:rsidRPr="004956BD">
        <w:rPr>
          <w:rFonts w:ascii="Calibri" w:hAnsi="Calibri"/>
          <w:sz w:val="28"/>
          <w:szCs w:val="28"/>
        </w:rPr>
        <w:t xml:space="preserve"> State Umar </w:t>
      </w:r>
      <w:proofErr w:type="spellStart"/>
      <w:r w:rsidR="004956BD" w:rsidRPr="004956BD">
        <w:rPr>
          <w:rFonts w:ascii="Calibri" w:hAnsi="Calibri"/>
          <w:sz w:val="28"/>
          <w:szCs w:val="28"/>
        </w:rPr>
        <w:t>Tanko</w:t>
      </w:r>
      <w:proofErr w:type="spellEnd"/>
      <w:r w:rsidR="004956BD" w:rsidRPr="004956BD">
        <w:rPr>
          <w:rFonts w:ascii="Calibri" w:hAnsi="Calibri"/>
          <w:sz w:val="28"/>
          <w:szCs w:val="28"/>
        </w:rPr>
        <w:t xml:space="preserve"> Al </w:t>
      </w:r>
      <w:proofErr w:type="spellStart"/>
      <w:r w:rsidR="004956BD" w:rsidRPr="004956BD">
        <w:rPr>
          <w:rFonts w:ascii="Calibri" w:hAnsi="Calibri"/>
          <w:sz w:val="28"/>
          <w:szCs w:val="28"/>
        </w:rPr>
        <w:t>Mak</w:t>
      </w:r>
      <w:r w:rsidR="00D53BBB">
        <w:rPr>
          <w:rFonts w:ascii="Calibri" w:hAnsi="Calibri"/>
          <w:sz w:val="28"/>
          <w:szCs w:val="28"/>
        </w:rPr>
        <w:t>ura</w:t>
      </w:r>
      <w:proofErr w:type="spellEnd"/>
      <w:r w:rsidR="00D53BBB">
        <w:rPr>
          <w:rFonts w:ascii="Calibri" w:hAnsi="Calibri"/>
          <w:sz w:val="28"/>
          <w:szCs w:val="28"/>
        </w:rPr>
        <w:t xml:space="preserve"> and Senator Bode </w:t>
      </w:r>
      <w:proofErr w:type="spellStart"/>
      <w:r w:rsidR="00D53BBB">
        <w:rPr>
          <w:rFonts w:ascii="Calibri" w:hAnsi="Calibri"/>
          <w:sz w:val="28"/>
          <w:szCs w:val="28"/>
        </w:rPr>
        <w:t>Olajumoke</w:t>
      </w:r>
      <w:proofErr w:type="spellEnd"/>
      <w:r w:rsidR="00D53BBB">
        <w:rPr>
          <w:rFonts w:ascii="Calibri" w:hAnsi="Calibri"/>
          <w:sz w:val="28"/>
          <w:szCs w:val="28"/>
        </w:rPr>
        <w:t xml:space="preserve"> </w:t>
      </w:r>
      <w:r w:rsidR="004956BD" w:rsidRPr="004956BD">
        <w:rPr>
          <w:rFonts w:ascii="Calibri" w:hAnsi="Calibri"/>
          <w:sz w:val="28"/>
          <w:szCs w:val="28"/>
        </w:rPr>
        <w:t>to the National Assembly from the Eagle Square.</w:t>
      </w:r>
    </w:p>
    <w:p w:rsidR="00185024" w:rsidRPr="003629EB" w:rsidRDefault="00B06BFE" w:rsidP="00186F06">
      <w:pPr>
        <w:spacing w:line="240" w:lineRule="auto"/>
        <w:jc w:val="both"/>
        <w:rPr>
          <w:b/>
          <w:sz w:val="28"/>
          <w:szCs w:val="28"/>
        </w:rPr>
      </w:pPr>
      <w:r w:rsidRPr="003629EB">
        <w:rPr>
          <w:b/>
          <w:sz w:val="28"/>
          <w:szCs w:val="28"/>
        </w:rPr>
        <w:t xml:space="preserve">5. </w:t>
      </w:r>
      <w:r w:rsidR="00185024" w:rsidRPr="003629EB">
        <w:rPr>
          <w:b/>
          <w:sz w:val="28"/>
          <w:szCs w:val="28"/>
        </w:rPr>
        <w:t>Please provide information on the role of persons with disabilities and their representative organizations including children with disabilities, in the design, implementation, monitoring and evaluation of all measures relating to awareness raising. Please provide detail on concrete mechanisms and activities undertaken for consultation and active involvement (</w:t>
      </w:r>
      <w:proofErr w:type="spellStart"/>
      <w:r w:rsidR="00185024" w:rsidRPr="003629EB">
        <w:rPr>
          <w:b/>
          <w:sz w:val="28"/>
          <w:szCs w:val="28"/>
        </w:rPr>
        <w:t>e.g</w:t>
      </w:r>
      <w:proofErr w:type="spellEnd"/>
      <w:r w:rsidR="00185024" w:rsidRPr="003629EB">
        <w:rPr>
          <w:b/>
          <w:sz w:val="28"/>
          <w:szCs w:val="28"/>
        </w:rPr>
        <w:t xml:space="preserve"> regular meetings, online consultations, </w:t>
      </w:r>
      <w:proofErr w:type="spellStart"/>
      <w:r w:rsidR="00185024" w:rsidRPr="003629EB">
        <w:rPr>
          <w:b/>
          <w:sz w:val="28"/>
          <w:szCs w:val="28"/>
        </w:rPr>
        <w:t>etc</w:t>
      </w:r>
      <w:proofErr w:type="spellEnd"/>
      <w:r w:rsidR="00185024" w:rsidRPr="003629EB">
        <w:rPr>
          <w:b/>
          <w:sz w:val="28"/>
          <w:szCs w:val="28"/>
        </w:rPr>
        <w:t>)</w:t>
      </w:r>
    </w:p>
    <w:p w:rsidR="007F4CCC" w:rsidRPr="00CE7752" w:rsidRDefault="00F40043" w:rsidP="00186F06">
      <w:pPr>
        <w:spacing w:line="240" w:lineRule="auto"/>
        <w:jc w:val="both"/>
        <w:rPr>
          <w:sz w:val="28"/>
          <w:szCs w:val="28"/>
        </w:rPr>
      </w:pPr>
      <w:r w:rsidRPr="00CE7752">
        <w:rPr>
          <w:sz w:val="28"/>
          <w:szCs w:val="28"/>
        </w:rPr>
        <w:t xml:space="preserve">The role of persons with disabilities and their </w:t>
      </w:r>
      <w:r w:rsidR="00E9308E" w:rsidRPr="00CE7752">
        <w:rPr>
          <w:sz w:val="28"/>
          <w:szCs w:val="28"/>
        </w:rPr>
        <w:t>representative organisations, including children with disabilities, in the design, implementation, monitoring and evaluation</w:t>
      </w:r>
      <w:r w:rsidR="007F4CCC" w:rsidRPr="00CE7752">
        <w:rPr>
          <w:sz w:val="28"/>
          <w:szCs w:val="28"/>
        </w:rPr>
        <w:t xml:space="preserve"> of all measures relating to awareness raising are as follows:</w:t>
      </w:r>
    </w:p>
    <w:p w:rsidR="007F4CCC" w:rsidRPr="00CE7752" w:rsidRDefault="00616921" w:rsidP="00186F06">
      <w:pPr>
        <w:spacing w:line="240" w:lineRule="auto"/>
        <w:jc w:val="both"/>
        <w:rPr>
          <w:sz w:val="28"/>
          <w:szCs w:val="28"/>
        </w:rPr>
      </w:pPr>
      <w:r w:rsidRPr="00CE7752">
        <w:rPr>
          <w:sz w:val="28"/>
          <w:szCs w:val="28"/>
        </w:rPr>
        <w:t xml:space="preserve">i.  </w:t>
      </w:r>
      <w:r w:rsidR="007F4CCC" w:rsidRPr="00CE7752">
        <w:rPr>
          <w:sz w:val="28"/>
          <w:szCs w:val="28"/>
        </w:rPr>
        <w:t xml:space="preserve"> One of the </w:t>
      </w:r>
      <w:r w:rsidR="001A0FE8" w:rsidRPr="00CE7752">
        <w:rPr>
          <w:sz w:val="28"/>
          <w:szCs w:val="28"/>
        </w:rPr>
        <w:t xml:space="preserve">major </w:t>
      </w:r>
      <w:r w:rsidR="007F4CCC" w:rsidRPr="00CE7752">
        <w:rPr>
          <w:sz w:val="28"/>
          <w:szCs w:val="28"/>
        </w:rPr>
        <w:t>roles of organization</w:t>
      </w:r>
      <w:r w:rsidRPr="00CE7752">
        <w:rPr>
          <w:sz w:val="28"/>
          <w:szCs w:val="28"/>
        </w:rPr>
        <w:t>s</w:t>
      </w:r>
      <w:r w:rsidR="007F4CCC" w:rsidRPr="00CE7752">
        <w:rPr>
          <w:sz w:val="28"/>
          <w:szCs w:val="28"/>
        </w:rPr>
        <w:t xml:space="preserve"> representing persons with disabilities, for</w:t>
      </w:r>
      <w:r w:rsidR="009E523D" w:rsidRPr="00CE7752">
        <w:rPr>
          <w:sz w:val="28"/>
          <w:szCs w:val="28"/>
        </w:rPr>
        <w:t xml:space="preserve"> </w:t>
      </w:r>
      <w:r w:rsidR="007F4CCC" w:rsidRPr="00CE7752">
        <w:rPr>
          <w:sz w:val="28"/>
          <w:szCs w:val="28"/>
        </w:rPr>
        <w:t>instance Disability Persons Organization</w:t>
      </w:r>
      <w:r w:rsidR="001A0FE8" w:rsidRPr="00CE7752">
        <w:rPr>
          <w:sz w:val="28"/>
          <w:szCs w:val="28"/>
        </w:rPr>
        <w:t xml:space="preserve">, is to act as a voice and to conscientize them about their rights and access all community services.  </w:t>
      </w:r>
    </w:p>
    <w:p w:rsidR="009E523D" w:rsidRPr="00CE7752" w:rsidRDefault="009E523D" w:rsidP="00186F06">
      <w:pPr>
        <w:spacing w:line="240" w:lineRule="auto"/>
        <w:jc w:val="both"/>
        <w:rPr>
          <w:sz w:val="28"/>
          <w:szCs w:val="28"/>
        </w:rPr>
      </w:pPr>
      <w:r w:rsidRPr="00CE7752">
        <w:rPr>
          <w:sz w:val="28"/>
          <w:szCs w:val="28"/>
        </w:rPr>
        <w:t xml:space="preserve">ii. </w:t>
      </w:r>
      <w:r w:rsidR="00A36C5F" w:rsidRPr="00CE7752">
        <w:rPr>
          <w:sz w:val="28"/>
          <w:szCs w:val="28"/>
        </w:rPr>
        <w:t>These</w:t>
      </w:r>
      <w:r w:rsidRPr="00CE7752">
        <w:rPr>
          <w:sz w:val="28"/>
          <w:szCs w:val="28"/>
        </w:rPr>
        <w:t xml:space="preserve"> representative </w:t>
      </w:r>
      <w:r w:rsidR="00A36C5F" w:rsidRPr="00CE7752">
        <w:rPr>
          <w:sz w:val="28"/>
          <w:szCs w:val="28"/>
        </w:rPr>
        <w:t>organization</w:t>
      </w:r>
      <w:r w:rsidRPr="00CE7752">
        <w:rPr>
          <w:sz w:val="28"/>
          <w:szCs w:val="28"/>
        </w:rPr>
        <w:t>s</w:t>
      </w:r>
      <w:r w:rsidR="00A36C5F" w:rsidRPr="00CE7752">
        <w:rPr>
          <w:sz w:val="28"/>
          <w:szCs w:val="28"/>
        </w:rPr>
        <w:t xml:space="preserve"> of p</w:t>
      </w:r>
      <w:r w:rsidR="00616921" w:rsidRPr="00CE7752">
        <w:rPr>
          <w:sz w:val="28"/>
          <w:szCs w:val="28"/>
        </w:rPr>
        <w:t xml:space="preserve">ersons with disabilities </w:t>
      </w:r>
      <w:r w:rsidR="00995DB3" w:rsidRPr="00CE7752">
        <w:rPr>
          <w:sz w:val="28"/>
          <w:szCs w:val="28"/>
        </w:rPr>
        <w:t>conduct outreach</w:t>
      </w:r>
      <w:r w:rsidR="00A36C5F" w:rsidRPr="00CE7752">
        <w:rPr>
          <w:sz w:val="28"/>
          <w:szCs w:val="28"/>
        </w:rPr>
        <w:t xml:space="preserve"> in order to reach out to those in the rural areas. </w:t>
      </w:r>
      <w:r w:rsidR="002C12DE" w:rsidRPr="00CE7752">
        <w:rPr>
          <w:sz w:val="28"/>
          <w:szCs w:val="28"/>
        </w:rPr>
        <w:t xml:space="preserve">This action helps to find out the </w:t>
      </w:r>
      <w:r w:rsidRPr="00CE7752">
        <w:rPr>
          <w:sz w:val="28"/>
          <w:szCs w:val="28"/>
        </w:rPr>
        <w:t>needs, aspirations and challenges that persons with disabilities are facing.</w:t>
      </w:r>
    </w:p>
    <w:p w:rsidR="009E523D" w:rsidRPr="00186F06" w:rsidRDefault="00EA6DF1" w:rsidP="00186F06">
      <w:pPr>
        <w:spacing w:line="240" w:lineRule="auto"/>
        <w:jc w:val="both"/>
        <w:rPr>
          <w:sz w:val="28"/>
          <w:szCs w:val="28"/>
        </w:rPr>
      </w:pPr>
      <w:r>
        <w:rPr>
          <w:sz w:val="28"/>
          <w:szCs w:val="28"/>
        </w:rPr>
        <w:t>i</w:t>
      </w:r>
      <w:r w:rsidR="00186F06">
        <w:rPr>
          <w:sz w:val="28"/>
          <w:szCs w:val="28"/>
        </w:rPr>
        <w:t>ii.</w:t>
      </w:r>
      <w:r w:rsidR="009B122A">
        <w:rPr>
          <w:sz w:val="28"/>
          <w:szCs w:val="28"/>
        </w:rPr>
        <w:t xml:space="preserve"> </w:t>
      </w:r>
      <w:r w:rsidR="00186F06">
        <w:rPr>
          <w:sz w:val="28"/>
          <w:szCs w:val="28"/>
        </w:rPr>
        <w:t>These</w:t>
      </w:r>
      <w:r w:rsidR="009E523D" w:rsidRPr="00186F06">
        <w:rPr>
          <w:sz w:val="28"/>
          <w:szCs w:val="28"/>
        </w:rPr>
        <w:t xml:space="preserve"> representative organizations of persons with disabilities fulfill the role of a </w:t>
      </w:r>
      <w:r w:rsidR="00482E29">
        <w:rPr>
          <w:sz w:val="28"/>
          <w:szCs w:val="28"/>
        </w:rPr>
        <w:t>channel</w:t>
      </w:r>
      <w:r w:rsidR="009E523D" w:rsidRPr="00186F06">
        <w:rPr>
          <w:sz w:val="28"/>
          <w:szCs w:val="28"/>
        </w:rPr>
        <w:t xml:space="preserve"> to present their needs to decision makers and service providers at the local, national and international level.</w:t>
      </w:r>
    </w:p>
    <w:p w:rsidR="009E523D" w:rsidRPr="00186F06" w:rsidRDefault="00186F06" w:rsidP="00186F06">
      <w:pPr>
        <w:spacing w:line="240" w:lineRule="auto"/>
        <w:jc w:val="both"/>
        <w:rPr>
          <w:sz w:val="28"/>
          <w:szCs w:val="28"/>
        </w:rPr>
      </w:pPr>
      <w:r>
        <w:rPr>
          <w:sz w:val="28"/>
          <w:szCs w:val="28"/>
        </w:rPr>
        <w:t xml:space="preserve">iv. </w:t>
      </w:r>
      <w:r w:rsidR="009E523D" w:rsidRPr="00186F06">
        <w:rPr>
          <w:sz w:val="28"/>
          <w:szCs w:val="28"/>
        </w:rPr>
        <w:t xml:space="preserve">They also </w:t>
      </w:r>
      <w:r w:rsidR="00616921" w:rsidRPr="00186F06">
        <w:rPr>
          <w:sz w:val="28"/>
          <w:szCs w:val="28"/>
        </w:rPr>
        <w:t>provide mutual support and solidarity to persons with disabilities to raise an awareness that they have a common purpose, that of promoting their rights as citizens in the society.</w:t>
      </w:r>
    </w:p>
    <w:p w:rsidR="00763B3E" w:rsidRPr="00186F06" w:rsidRDefault="00186F06" w:rsidP="00186F06">
      <w:pPr>
        <w:spacing w:line="240" w:lineRule="auto"/>
        <w:jc w:val="both"/>
        <w:rPr>
          <w:sz w:val="28"/>
          <w:szCs w:val="28"/>
        </w:rPr>
      </w:pPr>
      <w:r>
        <w:rPr>
          <w:sz w:val="28"/>
          <w:szCs w:val="28"/>
        </w:rPr>
        <w:t>V.These</w:t>
      </w:r>
      <w:r w:rsidR="00616921" w:rsidRPr="00186F06">
        <w:rPr>
          <w:sz w:val="28"/>
          <w:szCs w:val="28"/>
        </w:rPr>
        <w:t xml:space="preserve"> organizations also play a vital role in monitoring and evaluating services to be sure that persons with disabilities have equal right and access to services in the society. </w:t>
      </w:r>
      <w:r w:rsidR="00763B3E" w:rsidRPr="00186F06">
        <w:rPr>
          <w:sz w:val="28"/>
          <w:szCs w:val="28"/>
        </w:rPr>
        <w:t xml:space="preserve"> </w:t>
      </w:r>
    </w:p>
    <w:p w:rsidR="00616921" w:rsidRPr="00CE7752" w:rsidRDefault="00763B3E" w:rsidP="009B122A">
      <w:pPr>
        <w:spacing w:line="240" w:lineRule="auto"/>
        <w:jc w:val="both"/>
        <w:rPr>
          <w:sz w:val="28"/>
          <w:szCs w:val="28"/>
        </w:rPr>
      </w:pPr>
      <w:r w:rsidRPr="00CE7752">
        <w:rPr>
          <w:sz w:val="28"/>
          <w:szCs w:val="28"/>
        </w:rPr>
        <w:t>In conclusion, it is common for governments at National and subnational levels</w:t>
      </w:r>
      <w:r w:rsidR="00351D8F">
        <w:rPr>
          <w:sz w:val="28"/>
          <w:szCs w:val="28"/>
        </w:rPr>
        <w:t xml:space="preserve"> in Nigeria,</w:t>
      </w:r>
      <w:r w:rsidRPr="00CE7752">
        <w:rPr>
          <w:sz w:val="28"/>
          <w:szCs w:val="28"/>
        </w:rPr>
        <w:t xml:space="preserve"> as well as non-governmental organizations to consult with persons with disabilities and their organizations during the design, planning and evaluation stages of awareness programmes.</w:t>
      </w:r>
    </w:p>
    <w:p w:rsidR="007F4CCC" w:rsidRDefault="007F4CCC" w:rsidP="002F4E63">
      <w:pPr>
        <w:spacing w:line="360" w:lineRule="auto"/>
        <w:jc w:val="both"/>
        <w:rPr>
          <w:sz w:val="28"/>
          <w:szCs w:val="28"/>
        </w:rPr>
      </w:pPr>
    </w:p>
    <w:p w:rsidR="006E1DED" w:rsidRDefault="006E1DED" w:rsidP="002F4E63">
      <w:pPr>
        <w:spacing w:line="360" w:lineRule="auto"/>
        <w:jc w:val="both"/>
        <w:rPr>
          <w:sz w:val="28"/>
          <w:szCs w:val="28"/>
        </w:rPr>
      </w:pPr>
    </w:p>
    <w:p w:rsidR="006E1DED" w:rsidRDefault="006E1DED" w:rsidP="002F4E63">
      <w:pPr>
        <w:spacing w:line="360" w:lineRule="auto"/>
        <w:jc w:val="both"/>
        <w:rPr>
          <w:sz w:val="28"/>
          <w:szCs w:val="28"/>
        </w:rPr>
      </w:pPr>
    </w:p>
    <w:p w:rsidR="006E1DED" w:rsidRDefault="006E1DED" w:rsidP="002F4E63">
      <w:pPr>
        <w:spacing w:line="360" w:lineRule="auto"/>
        <w:jc w:val="both"/>
        <w:rPr>
          <w:b/>
          <w:sz w:val="28"/>
          <w:szCs w:val="28"/>
        </w:rPr>
      </w:pPr>
      <w:r>
        <w:rPr>
          <w:b/>
          <w:sz w:val="28"/>
          <w:szCs w:val="28"/>
        </w:rPr>
        <w:lastRenderedPageBreak/>
        <w:t xml:space="preserve">TO: </w:t>
      </w:r>
      <w:r w:rsidR="00B225B9">
        <w:rPr>
          <w:b/>
          <w:sz w:val="28"/>
          <w:szCs w:val="28"/>
        </w:rPr>
        <w:t xml:space="preserve">       THE EXECUTIVE SECRETARY</w:t>
      </w:r>
    </w:p>
    <w:p w:rsidR="006E1DED" w:rsidRDefault="006E1DED" w:rsidP="002F4E63">
      <w:pPr>
        <w:spacing w:line="360" w:lineRule="auto"/>
        <w:jc w:val="both"/>
        <w:rPr>
          <w:b/>
          <w:sz w:val="28"/>
          <w:szCs w:val="28"/>
        </w:rPr>
      </w:pPr>
      <w:r>
        <w:rPr>
          <w:b/>
          <w:sz w:val="28"/>
          <w:szCs w:val="28"/>
        </w:rPr>
        <w:t xml:space="preserve">THRU: </w:t>
      </w:r>
      <w:r w:rsidR="00B225B9">
        <w:rPr>
          <w:b/>
          <w:sz w:val="28"/>
          <w:szCs w:val="28"/>
        </w:rPr>
        <w:t xml:space="preserve">  </w:t>
      </w:r>
      <w:r w:rsidR="00102CF9">
        <w:rPr>
          <w:b/>
          <w:sz w:val="28"/>
          <w:szCs w:val="28"/>
        </w:rPr>
        <w:t>D(WC&amp;VG)</w:t>
      </w:r>
      <w:bookmarkStart w:id="0" w:name="_GoBack"/>
      <w:bookmarkEnd w:id="0"/>
    </w:p>
    <w:p w:rsidR="006E1DED" w:rsidRDefault="006E1DED" w:rsidP="002F4E63">
      <w:pPr>
        <w:spacing w:line="360" w:lineRule="auto"/>
        <w:jc w:val="both"/>
        <w:rPr>
          <w:b/>
          <w:sz w:val="28"/>
          <w:szCs w:val="28"/>
        </w:rPr>
      </w:pPr>
      <w:r>
        <w:rPr>
          <w:b/>
          <w:sz w:val="28"/>
          <w:szCs w:val="28"/>
        </w:rPr>
        <w:t xml:space="preserve">DATE:  </w:t>
      </w:r>
      <w:r w:rsidR="00B225B9">
        <w:rPr>
          <w:b/>
          <w:sz w:val="28"/>
          <w:szCs w:val="28"/>
        </w:rPr>
        <w:t xml:space="preserve">  </w:t>
      </w:r>
      <w:r>
        <w:rPr>
          <w:b/>
          <w:sz w:val="28"/>
          <w:szCs w:val="28"/>
        </w:rPr>
        <w:t>22</w:t>
      </w:r>
      <w:r w:rsidRPr="006E1DED">
        <w:rPr>
          <w:b/>
          <w:sz w:val="28"/>
          <w:szCs w:val="28"/>
          <w:vertAlign w:val="superscript"/>
        </w:rPr>
        <w:t>ND</w:t>
      </w:r>
      <w:r>
        <w:rPr>
          <w:b/>
          <w:sz w:val="28"/>
          <w:szCs w:val="28"/>
        </w:rPr>
        <w:t xml:space="preserve"> JULY, 2019</w:t>
      </w:r>
    </w:p>
    <w:p w:rsidR="006E1DED" w:rsidRDefault="006E1DED" w:rsidP="005E0BD1">
      <w:pPr>
        <w:spacing w:line="240" w:lineRule="auto"/>
        <w:rPr>
          <w:b/>
          <w:sz w:val="28"/>
          <w:szCs w:val="28"/>
        </w:rPr>
      </w:pPr>
      <w:r>
        <w:rPr>
          <w:b/>
          <w:sz w:val="28"/>
          <w:szCs w:val="28"/>
        </w:rPr>
        <w:t xml:space="preserve">SUBJECT:  </w:t>
      </w:r>
      <w:r w:rsidR="00054915">
        <w:rPr>
          <w:b/>
          <w:sz w:val="28"/>
          <w:szCs w:val="28"/>
        </w:rPr>
        <w:t>REQUEST ON INPUTS BY</w:t>
      </w:r>
      <w:r w:rsidR="00B225B9">
        <w:rPr>
          <w:b/>
          <w:sz w:val="28"/>
          <w:szCs w:val="28"/>
        </w:rPr>
        <w:t xml:space="preserve"> </w:t>
      </w:r>
      <w:r w:rsidR="00054915">
        <w:rPr>
          <w:b/>
          <w:sz w:val="28"/>
          <w:szCs w:val="28"/>
        </w:rPr>
        <w:t xml:space="preserve">HUMAN RIGHTS COUNCIL RESOLUTION </w:t>
      </w:r>
      <w:r w:rsidR="00013633">
        <w:rPr>
          <w:b/>
          <w:sz w:val="28"/>
          <w:szCs w:val="28"/>
        </w:rPr>
        <w:tab/>
        <w:t xml:space="preserve"> </w:t>
      </w:r>
      <w:r w:rsidR="00013633">
        <w:rPr>
          <w:b/>
          <w:sz w:val="28"/>
          <w:szCs w:val="28"/>
        </w:rPr>
        <w:tab/>
        <w:t xml:space="preserve">       </w:t>
      </w:r>
      <w:r w:rsidR="00054915">
        <w:rPr>
          <w:b/>
          <w:sz w:val="28"/>
          <w:szCs w:val="28"/>
        </w:rPr>
        <w:t>37/22 CONCERNING THE RIGHTS OF PERSONS WITH DISABILITIES</w:t>
      </w:r>
    </w:p>
    <w:p w:rsidR="0035007B" w:rsidRDefault="0035007B" w:rsidP="009322DB">
      <w:pPr>
        <w:spacing w:line="360" w:lineRule="auto"/>
        <w:rPr>
          <w:sz w:val="28"/>
          <w:szCs w:val="28"/>
        </w:rPr>
      </w:pPr>
      <w:r>
        <w:rPr>
          <w:sz w:val="28"/>
          <w:szCs w:val="28"/>
        </w:rPr>
        <w:t>The above subject matter refers please.</w:t>
      </w:r>
    </w:p>
    <w:p w:rsidR="0035007B" w:rsidRDefault="0035007B" w:rsidP="00C34678">
      <w:pPr>
        <w:spacing w:line="240" w:lineRule="auto"/>
        <w:jc w:val="both"/>
        <w:rPr>
          <w:sz w:val="28"/>
          <w:szCs w:val="28"/>
        </w:rPr>
      </w:pPr>
      <w:r>
        <w:rPr>
          <w:sz w:val="28"/>
          <w:szCs w:val="28"/>
        </w:rPr>
        <w:t xml:space="preserve">The Human Rights Council requested the office of the High Commissioner for Human Rights to prepare a study on Article 8 of the Convention on the Rights of Persons with Disabilities in consultations with relevant stake holders, including national human rights institutions, and to present the study </w:t>
      </w:r>
      <w:r w:rsidR="00BB5202">
        <w:rPr>
          <w:sz w:val="28"/>
          <w:szCs w:val="28"/>
        </w:rPr>
        <w:t xml:space="preserve">to the Human Rights Council before its forty third </w:t>
      </w:r>
      <w:r w:rsidR="00160662">
        <w:rPr>
          <w:sz w:val="28"/>
          <w:szCs w:val="28"/>
        </w:rPr>
        <w:t>sessions</w:t>
      </w:r>
      <w:r w:rsidR="00BB5202">
        <w:rPr>
          <w:sz w:val="28"/>
          <w:szCs w:val="28"/>
        </w:rPr>
        <w:t>.</w:t>
      </w:r>
    </w:p>
    <w:p w:rsidR="00BB5202" w:rsidRDefault="00BB5202" w:rsidP="00C34678">
      <w:pPr>
        <w:spacing w:line="240" w:lineRule="auto"/>
        <w:jc w:val="both"/>
        <w:rPr>
          <w:sz w:val="28"/>
          <w:szCs w:val="28"/>
        </w:rPr>
      </w:pPr>
      <w:r>
        <w:rPr>
          <w:sz w:val="28"/>
          <w:szCs w:val="28"/>
        </w:rPr>
        <w:t xml:space="preserve">2. In this respect, please find attached </w:t>
      </w:r>
      <w:proofErr w:type="spellStart"/>
      <w:proofErr w:type="gramStart"/>
      <w:r>
        <w:rPr>
          <w:sz w:val="28"/>
          <w:szCs w:val="28"/>
        </w:rPr>
        <w:t>abc</w:t>
      </w:r>
      <w:proofErr w:type="spellEnd"/>
      <w:proofErr w:type="gramEnd"/>
      <w:r>
        <w:rPr>
          <w:sz w:val="28"/>
          <w:szCs w:val="28"/>
        </w:rPr>
        <w:t xml:space="preserve"> as inputs of the Commission to the questionnaire on Human Rights Council Resolution 37/22.</w:t>
      </w:r>
    </w:p>
    <w:p w:rsidR="00BB5202" w:rsidRDefault="00BB5202" w:rsidP="00C34678">
      <w:pPr>
        <w:spacing w:line="360" w:lineRule="auto"/>
        <w:jc w:val="both"/>
        <w:rPr>
          <w:sz w:val="28"/>
          <w:szCs w:val="28"/>
        </w:rPr>
      </w:pPr>
      <w:r>
        <w:rPr>
          <w:sz w:val="28"/>
          <w:szCs w:val="28"/>
        </w:rPr>
        <w:t>Submitted for your consideration and approval.</w:t>
      </w:r>
    </w:p>
    <w:p w:rsidR="00BB5202" w:rsidRDefault="00BB5202" w:rsidP="009322DB">
      <w:pPr>
        <w:spacing w:line="360" w:lineRule="auto"/>
        <w:rPr>
          <w:sz w:val="28"/>
          <w:szCs w:val="28"/>
        </w:rPr>
      </w:pPr>
    </w:p>
    <w:p w:rsidR="00BB5202" w:rsidRPr="001C4F98" w:rsidRDefault="00BB5202" w:rsidP="009322DB">
      <w:pPr>
        <w:spacing w:line="360" w:lineRule="auto"/>
        <w:rPr>
          <w:b/>
          <w:sz w:val="28"/>
          <w:szCs w:val="28"/>
        </w:rPr>
      </w:pPr>
      <w:proofErr w:type="spellStart"/>
      <w:r w:rsidRPr="001C4F98">
        <w:rPr>
          <w:b/>
          <w:sz w:val="28"/>
          <w:szCs w:val="28"/>
        </w:rPr>
        <w:t>Morenike</w:t>
      </w:r>
      <w:proofErr w:type="spellEnd"/>
      <w:r w:rsidRPr="001C4F98">
        <w:rPr>
          <w:b/>
          <w:sz w:val="28"/>
          <w:szCs w:val="28"/>
        </w:rPr>
        <w:t xml:space="preserve"> </w:t>
      </w:r>
      <w:proofErr w:type="spellStart"/>
      <w:r w:rsidRPr="001C4F98">
        <w:rPr>
          <w:b/>
          <w:sz w:val="28"/>
          <w:szCs w:val="28"/>
        </w:rPr>
        <w:t>Akinmutimi</w:t>
      </w:r>
      <w:proofErr w:type="spellEnd"/>
    </w:p>
    <w:sectPr w:rsidR="00BB5202" w:rsidRPr="001C4F98" w:rsidSect="00AB18B5">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995"/>
    <w:multiLevelType w:val="hybridMultilevel"/>
    <w:tmpl w:val="787CC1AC"/>
    <w:lvl w:ilvl="0" w:tplc="C85890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54AB0"/>
    <w:multiLevelType w:val="hybridMultilevel"/>
    <w:tmpl w:val="EFDE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1589F"/>
    <w:multiLevelType w:val="hybridMultilevel"/>
    <w:tmpl w:val="8E32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40B7E"/>
    <w:multiLevelType w:val="hybridMultilevel"/>
    <w:tmpl w:val="94422714"/>
    <w:lvl w:ilvl="0" w:tplc="819E08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532DB0"/>
    <w:multiLevelType w:val="hybridMultilevel"/>
    <w:tmpl w:val="CD4EDC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E71D0E"/>
    <w:multiLevelType w:val="hybridMultilevel"/>
    <w:tmpl w:val="CC72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7345CC"/>
    <w:multiLevelType w:val="hybridMultilevel"/>
    <w:tmpl w:val="C11277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5A3A54"/>
    <w:multiLevelType w:val="hybridMultilevel"/>
    <w:tmpl w:val="8EA24A14"/>
    <w:lvl w:ilvl="0" w:tplc="DE0ABF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D361AA"/>
    <w:multiLevelType w:val="hybridMultilevel"/>
    <w:tmpl w:val="426C909E"/>
    <w:lvl w:ilvl="0" w:tplc="A12A503E">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DE0FA0"/>
    <w:multiLevelType w:val="hybridMultilevel"/>
    <w:tmpl w:val="32707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4F7A3C"/>
    <w:multiLevelType w:val="hybridMultilevel"/>
    <w:tmpl w:val="46E2A8AA"/>
    <w:lvl w:ilvl="0" w:tplc="DF10E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D6621F"/>
    <w:multiLevelType w:val="hybridMultilevel"/>
    <w:tmpl w:val="C622A0D2"/>
    <w:lvl w:ilvl="0" w:tplc="14D0C5A2">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416DB1"/>
    <w:multiLevelType w:val="hybridMultilevel"/>
    <w:tmpl w:val="F9024C74"/>
    <w:lvl w:ilvl="0" w:tplc="2DF0A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815463"/>
    <w:multiLevelType w:val="hybridMultilevel"/>
    <w:tmpl w:val="979E0396"/>
    <w:lvl w:ilvl="0" w:tplc="44306B2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CD4C73"/>
    <w:multiLevelType w:val="hybridMultilevel"/>
    <w:tmpl w:val="4DF887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1"/>
  </w:num>
  <w:num w:numId="4">
    <w:abstractNumId w:val="8"/>
  </w:num>
  <w:num w:numId="5">
    <w:abstractNumId w:val="7"/>
  </w:num>
  <w:num w:numId="6">
    <w:abstractNumId w:val="10"/>
  </w:num>
  <w:num w:numId="7">
    <w:abstractNumId w:val="3"/>
  </w:num>
  <w:num w:numId="8">
    <w:abstractNumId w:val="13"/>
  </w:num>
  <w:num w:numId="9">
    <w:abstractNumId w:val="1"/>
  </w:num>
  <w:num w:numId="10">
    <w:abstractNumId w:val="2"/>
  </w:num>
  <w:num w:numId="11">
    <w:abstractNumId w:val="4"/>
  </w:num>
  <w:num w:numId="12">
    <w:abstractNumId w:val="6"/>
  </w:num>
  <w:num w:numId="13">
    <w:abstractNumId w:val="9"/>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D60"/>
    <w:rsid w:val="00013633"/>
    <w:rsid w:val="000211FF"/>
    <w:rsid w:val="00030FE3"/>
    <w:rsid w:val="0004496B"/>
    <w:rsid w:val="00054915"/>
    <w:rsid w:val="0006682A"/>
    <w:rsid w:val="00075648"/>
    <w:rsid w:val="00090EDF"/>
    <w:rsid w:val="00095031"/>
    <w:rsid w:val="00097331"/>
    <w:rsid w:val="000A077B"/>
    <w:rsid w:val="00102CF9"/>
    <w:rsid w:val="00121541"/>
    <w:rsid w:val="00157346"/>
    <w:rsid w:val="00160662"/>
    <w:rsid w:val="00180CE7"/>
    <w:rsid w:val="00185024"/>
    <w:rsid w:val="00186F06"/>
    <w:rsid w:val="00187F04"/>
    <w:rsid w:val="001A0FE8"/>
    <w:rsid w:val="001A37D1"/>
    <w:rsid w:val="001A72F7"/>
    <w:rsid w:val="001B1538"/>
    <w:rsid w:val="001B346F"/>
    <w:rsid w:val="001C4F98"/>
    <w:rsid w:val="001E3565"/>
    <w:rsid w:val="00215EC7"/>
    <w:rsid w:val="00227A6E"/>
    <w:rsid w:val="00246422"/>
    <w:rsid w:val="00273A88"/>
    <w:rsid w:val="002C12DE"/>
    <w:rsid w:val="002C140E"/>
    <w:rsid w:val="002E3DEC"/>
    <w:rsid w:val="002E78E1"/>
    <w:rsid w:val="002F4E63"/>
    <w:rsid w:val="0035007B"/>
    <w:rsid w:val="00351D8F"/>
    <w:rsid w:val="003557AD"/>
    <w:rsid w:val="003629EB"/>
    <w:rsid w:val="00372324"/>
    <w:rsid w:val="003A25BE"/>
    <w:rsid w:val="003B1A75"/>
    <w:rsid w:val="003B2006"/>
    <w:rsid w:val="003E2E98"/>
    <w:rsid w:val="00400000"/>
    <w:rsid w:val="00437069"/>
    <w:rsid w:val="00456C6E"/>
    <w:rsid w:val="00482E29"/>
    <w:rsid w:val="004833F0"/>
    <w:rsid w:val="004956BD"/>
    <w:rsid w:val="00495AF9"/>
    <w:rsid w:val="004A7ECE"/>
    <w:rsid w:val="004B1997"/>
    <w:rsid w:val="004E2550"/>
    <w:rsid w:val="004E3676"/>
    <w:rsid w:val="0051368A"/>
    <w:rsid w:val="00541E83"/>
    <w:rsid w:val="00544BF3"/>
    <w:rsid w:val="005675E2"/>
    <w:rsid w:val="005B5388"/>
    <w:rsid w:val="005D0FAC"/>
    <w:rsid w:val="005E0BD1"/>
    <w:rsid w:val="005E3CE9"/>
    <w:rsid w:val="005E7FA5"/>
    <w:rsid w:val="00616921"/>
    <w:rsid w:val="006262DD"/>
    <w:rsid w:val="00626856"/>
    <w:rsid w:val="00641E6D"/>
    <w:rsid w:val="006518E3"/>
    <w:rsid w:val="00653D7E"/>
    <w:rsid w:val="00655B3B"/>
    <w:rsid w:val="00686AD8"/>
    <w:rsid w:val="006D4313"/>
    <w:rsid w:val="006D5E62"/>
    <w:rsid w:val="006E1DED"/>
    <w:rsid w:val="00720FB1"/>
    <w:rsid w:val="00763B3E"/>
    <w:rsid w:val="00781417"/>
    <w:rsid w:val="00784304"/>
    <w:rsid w:val="007A5CF6"/>
    <w:rsid w:val="007B61B7"/>
    <w:rsid w:val="007F4CCC"/>
    <w:rsid w:val="008105EA"/>
    <w:rsid w:val="0082022D"/>
    <w:rsid w:val="0082371B"/>
    <w:rsid w:val="00856670"/>
    <w:rsid w:val="008A49D6"/>
    <w:rsid w:val="008A5961"/>
    <w:rsid w:val="008D0666"/>
    <w:rsid w:val="0090622E"/>
    <w:rsid w:val="00923F5C"/>
    <w:rsid w:val="009322DB"/>
    <w:rsid w:val="00937FF2"/>
    <w:rsid w:val="00995DB3"/>
    <w:rsid w:val="009A5C9F"/>
    <w:rsid w:val="009B122A"/>
    <w:rsid w:val="009B79AE"/>
    <w:rsid w:val="009C5561"/>
    <w:rsid w:val="009D7FD7"/>
    <w:rsid w:val="009E523D"/>
    <w:rsid w:val="009E76E3"/>
    <w:rsid w:val="009F3DE5"/>
    <w:rsid w:val="00A26580"/>
    <w:rsid w:val="00A36C5F"/>
    <w:rsid w:val="00A67E74"/>
    <w:rsid w:val="00A8269A"/>
    <w:rsid w:val="00A8753C"/>
    <w:rsid w:val="00A8791A"/>
    <w:rsid w:val="00A958B2"/>
    <w:rsid w:val="00AA0C48"/>
    <w:rsid w:val="00AA28A0"/>
    <w:rsid w:val="00AB18B5"/>
    <w:rsid w:val="00B01DE3"/>
    <w:rsid w:val="00B06BFE"/>
    <w:rsid w:val="00B15886"/>
    <w:rsid w:val="00B225B9"/>
    <w:rsid w:val="00B549E9"/>
    <w:rsid w:val="00B62CCB"/>
    <w:rsid w:val="00B91747"/>
    <w:rsid w:val="00BB2CBB"/>
    <w:rsid w:val="00BB5202"/>
    <w:rsid w:val="00BE54B3"/>
    <w:rsid w:val="00C23E3E"/>
    <w:rsid w:val="00C34678"/>
    <w:rsid w:val="00CE2EA7"/>
    <w:rsid w:val="00CE3DB9"/>
    <w:rsid w:val="00CE7752"/>
    <w:rsid w:val="00D53BBB"/>
    <w:rsid w:val="00D6782B"/>
    <w:rsid w:val="00D90ACB"/>
    <w:rsid w:val="00D918A8"/>
    <w:rsid w:val="00DA6E12"/>
    <w:rsid w:val="00DB41E2"/>
    <w:rsid w:val="00DB4FFA"/>
    <w:rsid w:val="00DC1CB3"/>
    <w:rsid w:val="00DD1A84"/>
    <w:rsid w:val="00DF2326"/>
    <w:rsid w:val="00E7211C"/>
    <w:rsid w:val="00E7282A"/>
    <w:rsid w:val="00E9308E"/>
    <w:rsid w:val="00EA6DF1"/>
    <w:rsid w:val="00EF4F27"/>
    <w:rsid w:val="00F40043"/>
    <w:rsid w:val="00F43F08"/>
    <w:rsid w:val="00F52525"/>
    <w:rsid w:val="00F55D60"/>
    <w:rsid w:val="00F700A9"/>
    <w:rsid w:val="00F97271"/>
    <w:rsid w:val="00FB0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5D60"/>
    <w:rPr>
      <w:color w:val="0000FF" w:themeColor="hyperlink"/>
      <w:u w:val="single"/>
    </w:rPr>
  </w:style>
  <w:style w:type="paragraph" w:styleId="ListParagraph">
    <w:name w:val="List Paragraph"/>
    <w:basedOn w:val="Normal"/>
    <w:uiPriority w:val="34"/>
    <w:qFormat/>
    <w:rsid w:val="005E7FA5"/>
    <w:pPr>
      <w:ind w:left="720"/>
      <w:contextualSpacing/>
    </w:pPr>
  </w:style>
  <w:style w:type="paragraph" w:styleId="BalloonText">
    <w:name w:val="Balloon Text"/>
    <w:basedOn w:val="Normal"/>
    <w:link w:val="BalloonTextChar"/>
    <w:uiPriority w:val="99"/>
    <w:semiHidden/>
    <w:unhideWhenUsed/>
    <w:rsid w:val="00355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7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5D60"/>
    <w:rPr>
      <w:color w:val="0000FF" w:themeColor="hyperlink"/>
      <w:u w:val="single"/>
    </w:rPr>
  </w:style>
  <w:style w:type="paragraph" w:styleId="ListParagraph">
    <w:name w:val="List Paragraph"/>
    <w:basedOn w:val="Normal"/>
    <w:uiPriority w:val="34"/>
    <w:qFormat/>
    <w:rsid w:val="005E7FA5"/>
    <w:pPr>
      <w:ind w:left="720"/>
      <w:contextualSpacing/>
    </w:pPr>
  </w:style>
  <w:style w:type="paragraph" w:styleId="BalloonText">
    <w:name w:val="Balloon Text"/>
    <w:basedOn w:val="Normal"/>
    <w:link w:val="BalloonTextChar"/>
    <w:uiPriority w:val="99"/>
    <w:semiHidden/>
    <w:unhideWhenUsed/>
    <w:rsid w:val="00355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7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42E81E-77CF-4602-B4CB-51327E912EBF}"/>
</file>

<file path=customXml/itemProps2.xml><?xml version="1.0" encoding="utf-8"?>
<ds:datastoreItem xmlns:ds="http://schemas.openxmlformats.org/officeDocument/2006/customXml" ds:itemID="{E25A2902-38CF-460C-B8D6-7634F85AE5C4}"/>
</file>

<file path=customXml/itemProps3.xml><?xml version="1.0" encoding="utf-8"?>
<ds:datastoreItem xmlns:ds="http://schemas.openxmlformats.org/officeDocument/2006/customXml" ds:itemID="{40A69E69-34AC-413E-A526-FA9FFA78B3F9}"/>
</file>

<file path=docProps/app.xml><?xml version="1.0" encoding="utf-8"?>
<Properties xmlns="http://schemas.openxmlformats.org/officeDocument/2006/extended-properties" xmlns:vt="http://schemas.openxmlformats.org/officeDocument/2006/docPropsVTypes">
  <Template>Normal</Template>
  <TotalTime>1890</TotalTime>
  <Pages>7</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MORENIKE</dc:creator>
  <cp:lastModifiedBy>MORENIKE </cp:lastModifiedBy>
  <cp:revision>97</cp:revision>
  <cp:lastPrinted>2019-07-22T15:40:00Z</cp:lastPrinted>
  <dcterms:created xsi:type="dcterms:W3CDTF">2019-07-19T09:45:00Z</dcterms:created>
  <dcterms:modified xsi:type="dcterms:W3CDTF">2019-07-23T08:59:00Z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