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D4" w:rsidRPr="00402097" w:rsidRDefault="003B2AD4" w:rsidP="003B2AD4">
      <w:pPr>
        <w:widowControl w:val="0"/>
        <w:autoSpaceDE w:val="0"/>
        <w:autoSpaceDN w:val="0"/>
        <w:adjustRightInd w:val="0"/>
        <w:ind w:right="-173"/>
        <w:jc w:val="center"/>
        <w:rPr>
          <w:rFonts w:ascii="Arial" w:hAnsi="Arial" w:cs="Arial"/>
          <w:b/>
          <w:bCs/>
          <w:spacing w:val="-1"/>
          <w:kern w:val="1"/>
          <w:lang w:val="es-ES"/>
        </w:rPr>
      </w:pPr>
      <w:bookmarkStart w:id="0" w:name="_GoBack"/>
      <w:bookmarkEnd w:id="0"/>
      <w:r w:rsidRPr="00402097">
        <w:rPr>
          <w:rFonts w:ascii="Arial" w:hAnsi="Arial" w:cs="Arial"/>
          <w:b/>
          <w:bCs/>
          <w:spacing w:val="-1"/>
          <w:kern w:val="1"/>
          <w:lang w:val="es-ES"/>
        </w:rPr>
        <w:t>INFORMACIÓN SOBRE LOS DERECHOS DE LAS</w:t>
      </w:r>
    </w:p>
    <w:p w:rsidR="003B2AD4" w:rsidRPr="00402097" w:rsidRDefault="003B2AD4" w:rsidP="003B2AD4">
      <w:pPr>
        <w:widowControl w:val="0"/>
        <w:autoSpaceDE w:val="0"/>
        <w:autoSpaceDN w:val="0"/>
        <w:adjustRightInd w:val="0"/>
        <w:ind w:right="-173"/>
        <w:jc w:val="center"/>
        <w:rPr>
          <w:rFonts w:ascii="Arial" w:hAnsi="Arial" w:cs="Arial"/>
          <w:b/>
          <w:bCs/>
          <w:spacing w:val="-1"/>
          <w:kern w:val="1"/>
          <w:lang w:val="es-ES"/>
        </w:rPr>
      </w:pPr>
      <w:r w:rsidRPr="00402097">
        <w:rPr>
          <w:rFonts w:ascii="Arial" w:hAnsi="Arial" w:cs="Arial"/>
          <w:b/>
          <w:bCs/>
          <w:spacing w:val="-1"/>
          <w:kern w:val="1"/>
          <w:lang w:val="es-ES"/>
        </w:rPr>
        <w:t>PERSONAS MAYORES CON DISCAPACIDAD</w:t>
      </w:r>
    </w:p>
    <w:p w:rsidR="003B2AD4" w:rsidRPr="00402097" w:rsidRDefault="003B2AD4" w:rsidP="003B2AD4">
      <w:pPr>
        <w:widowControl w:val="0"/>
        <w:autoSpaceDE w:val="0"/>
        <w:autoSpaceDN w:val="0"/>
        <w:adjustRightInd w:val="0"/>
        <w:ind w:right="-173"/>
        <w:jc w:val="both"/>
        <w:rPr>
          <w:rFonts w:ascii="Arial" w:hAnsi="Arial" w:cs="Arial"/>
          <w:b/>
          <w:bCs/>
          <w:spacing w:val="-1"/>
          <w:kern w:val="1"/>
          <w:lang w:val="es-ES"/>
        </w:rPr>
      </w:pPr>
    </w:p>
    <w:p w:rsidR="00D14152" w:rsidRPr="00402097" w:rsidRDefault="00D14152" w:rsidP="003B2AD4">
      <w:pPr>
        <w:pStyle w:val="ListParagraph"/>
        <w:widowControl w:val="0"/>
        <w:numPr>
          <w:ilvl w:val="0"/>
          <w:numId w:val="3"/>
        </w:numPr>
        <w:autoSpaceDE w:val="0"/>
        <w:autoSpaceDN w:val="0"/>
        <w:adjustRightInd w:val="0"/>
        <w:ind w:left="360" w:right="-173"/>
        <w:jc w:val="both"/>
        <w:rPr>
          <w:rFonts w:ascii="Arial" w:hAnsi="Arial" w:cs="Arial"/>
          <w:kern w:val="1"/>
          <w:lang w:val="es-ES"/>
        </w:rPr>
      </w:pPr>
      <w:r w:rsidRPr="00402097">
        <w:rPr>
          <w:rFonts w:ascii="Arial" w:hAnsi="Arial" w:cs="Arial"/>
          <w:b/>
          <w:bCs/>
          <w:spacing w:val="-1"/>
          <w:kern w:val="1"/>
          <w:lang w:val="es-ES"/>
        </w:rPr>
        <w:t xml:space="preserve">Sírvanse proporcionar información sobre el marco legislativo v de </w:t>
      </w:r>
      <w:r w:rsidRPr="00402097">
        <w:rPr>
          <w:rFonts w:ascii="Arial" w:hAnsi="Arial" w:cs="Arial"/>
          <w:b/>
          <w:bCs/>
          <w:kern w:val="1"/>
          <w:lang w:val="es-ES"/>
        </w:rPr>
        <w:t xml:space="preserve">políticas vigente en su país para garantizar la realización de los </w:t>
      </w:r>
      <w:r w:rsidRPr="00402097">
        <w:rPr>
          <w:rFonts w:ascii="Arial" w:hAnsi="Arial" w:cs="Arial"/>
          <w:b/>
          <w:bCs/>
          <w:spacing w:val="-1"/>
          <w:kern w:val="1"/>
          <w:lang w:val="es-ES"/>
        </w:rPr>
        <w:t xml:space="preserve">derechos de las personas mayores con discapacidad, incluidas las </w:t>
      </w:r>
      <w:r w:rsidRPr="00402097">
        <w:rPr>
          <w:rFonts w:ascii="Arial" w:hAnsi="Arial" w:cs="Arial"/>
          <w:b/>
          <w:bCs/>
          <w:spacing w:val="-2"/>
          <w:kern w:val="1"/>
          <w:lang w:val="es-ES"/>
        </w:rPr>
        <w:t xml:space="preserve">personas con discapacidad que están envejeciendo y las personas </w:t>
      </w:r>
      <w:r w:rsidRPr="00402097">
        <w:rPr>
          <w:rFonts w:ascii="Arial" w:hAnsi="Arial" w:cs="Arial"/>
          <w:b/>
          <w:bCs/>
          <w:kern w:val="1"/>
          <w:lang w:val="es-ES"/>
        </w:rPr>
        <w:t>mayores que adquieren una discapacidad.</w:t>
      </w:r>
    </w:p>
    <w:p w:rsidR="003B2AD4" w:rsidRPr="00402097" w:rsidRDefault="003B2AD4" w:rsidP="003B2AD4">
      <w:pPr>
        <w:pStyle w:val="ListParagraph"/>
        <w:widowControl w:val="0"/>
        <w:autoSpaceDE w:val="0"/>
        <w:autoSpaceDN w:val="0"/>
        <w:adjustRightInd w:val="0"/>
        <w:ind w:left="360" w:right="-173"/>
        <w:jc w:val="both"/>
        <w:rPr>
          <w:rFonts w:ascii="Arial" w:hAnsi="Arial" w:cs="Arial"/>
          <w:kern w:val="1"/>
          <w:lang w:val="es-ES"/>
        </w:rPr>
      </w:pPr>
    </w:p>
    <w:p w:rsidR="00D14152" w:rsidRPr="00402097" w:rsidRDefault="003B2AD4" w:rsidP="003B2AD4">
      <w:pPr>
        <w:widowControl w:val="0"/>
        <w:autoSpaceDE w:val="0"/>
        <w:autoSpaceDN w:val="0"/>
        <w:adjustRightInd w:val="0"/>
        <w:ind w:left="22" w:right="-188"/>
        <w:jc w:val="both"/>
        <w:rPr>
          <w:rFonts w:ascii="Arial" w:hAnsi="Arial" w:cs="Arial"/>
          <w:kern w:val="1"/>
          <w:lang w:val="es-ES"/>
        </w:rPr>
      </w:pPr>
      <w:r w:rsidRPr="00402097">
        <w:rPr>
          <w:rFonts w:ascii="Arial" w:hAnsi="Arial" w:cs="Arial"/>
          <w:spacing w:val="-1"/>
          <w:kern w:val="1"/>
          <w:lang w:val="es-ES"/>
        </w:rPr>
        <w:t>En el Estado Pluri</w:t>
      </w:r>
      <w:r w:rsidR="00D14152" w:rsidRPr="00402097">
        <w:rPr>
          <w:rFonts w:ascii="Arial" w:hAnsi="Arial" w:cs="Arial"/>
          <w:spacing w:val="-1"/>
          <w:kern w:val="1"/>
          <w:lang w:val="es-ES"/>
        </w:rPr>
        <w:t xml:space="preserve">nacional de Bolivia se establece el denominativo de personas adultas mayores en el marco de lo </w:t>
      </w:r>
      <w:r w:rsidRPr="00402097">
        <w:rPr>
          <w:rFonts w:ascii="Arial" w:hAnsi="Arial" w:cs="Arial"/>
          <w:spacing w:val="-1"/>
          <w:kern w:val="1"/>
          <w:lang w:val="es-ES"/>
        </w:rPr>
        <w:t xml:space="preserve">dispuesto </w:t>
      </w:r>
      <w:r w:rsidR="00D14152" w:rsidRPr="00402097">
        <w:rPr>
          <w:rFonts w:ascii="Arial" w:hAnsi="Arial" w:cs="Arial"/>
          <w:spacing w:val="-1"/>
          <w:kern w:val="1"/>
          <w:lang w:val="es-ES"/>
        </w:rPr>
        <w:t xml:space="preserve">en el artículo 67 la Constitución Política del Estado </w:t>
      </w:r>
      <w:r w:rsidRPr="00402097">
        <w:rPr>
          <w:rFonts w:ascii="Arial" w:hAnsi="Arial" w:cs="Arial"/>
          <w:spacing w:val="-1"/>
          <w:kern w:val="1"/>
          <w:lang w:val="es-ES"/>
        </w:rPr>
        <w:t xml:space="preserve">(CPE) </w:t>
      </w:r>
      <w:r w:rsidR="00D14152" w:rsidRPr="00402097">
        <w:rPr>
          <w:rFonts w:ascii="Arial" w:hAnsi="Arial" w:cs="Arial"/>
          <w:spacing w:val="-1"/>
          <w:kern w:val="1"/>
          <w:lang w:val="es-ES"/>
        </w:rPr>
        <w:t xml:space="preserve">y la Ley N° 369 </w:t>
      </w:r>
      <w:r w:rsidRPr="00402097">
        <w:rPr>
          <w:rFonts w:ascii="Arial" w:hAnsi="Arial" w:cs="Arial"/>
          <w:spacing w:val="-1"/>
          <w:kern w:val="1"/>
          <w:lang w:val="es-ES"/>
        </w:rPr>
        <w:t xml:space="preserve">de 1 de mayo de 2013 Ley </w:t>
      </w:r>
      <w:r w:rsidR="00D14152" w:rsidRPr="00402097">
        <w:rPr>
          <w:rFonts w:ascii="Arial" w:hAnsi="Arial" w:cs="Arial"/>
          <w:spacing w:val="-1"/>
          <w:kern w:val="1"/>
          <w:lang w:val="es-ES"/>
        </w:rPr>
        <w:t>General de las Personas Adultas Mayores</w:t>
      </w:r>
      <w:r w:rsidRPr="00402097">
        <w:rPr>
          <w:rFonts w:ascii="Arial" w:hAnsi="Arial" w:cs="Arial"/>
          <w:spacing w:val="-1"/>
          <w:kern w:val="1"/>
          <w:lang w:val="es-ES"/>
        </w:rPr>
        <w:t>,</w:t>
      </w:r>
      <w:r w:rsidR="00D14152" w:rsidRPr="00402097">
        <w:rPr>
          <w:rFonts w:ascii="Arial" w:hAnsi="Arial" w:cs="Arial"/>
          <w:spacing w:val="-1"/>
          <w:kern w:val="1"/>
          <w:lang w:val="es-ES"/>
        </w:rPr>
        <w:t xml:space="preserve"> </w:t>
      </w:r>
      <w:r w:rsidRPr="00402097">
        <w:rPr>
          <w:rFonts w:ascii="Arial" w:hAnsi="Arial" w:cs="Arial"/>
          <w:spacing w:val="-1"/>
          <w:kern w:val="1"/>
          <w:lang w:val="es-ES"/>
        </w:rPr>
        <w:t>que disponen los</w:t>
      </w:r>
      <w:r w:rsidR="00D14152" w:rsidRPr="00402097">
        <w:rPr>
          <w:rFonts w:ascii="Arial" w:hAnsi="Arial" w:cs="Arial"/>
          <w:spacing w:val="-1"/>
          <w:kern w:val="1"/>
          <w:lang w:val="es-ES"/>
        </w:rPr>
        <w:t xml:space="preserve"> derechos, garantías y </w:t>
      </w:r>
      <w:r w:rsidR="00D14152" w:rsidRPr="00402097">
        <w:rPr>
          <w:rFonts w:ascii="Arial" w:hAnsi="Arial" w:cs="Arial"/>
          <w:spacing w:val="-3"/>
          <w:kern w:val="1"/>
          <w:lang w:val="es-ES"/>
        </w:rPr>
        <w:t xml:space="preserve">beneficios </w:t>
      </w:r>
      <w:r w:rsidRPr="00402097">
        <w:rPr>
          <w:rFonts w:ascii="Arial" w:hAnsi="Arial" w:cs="Arial"/>
          <w:spacing w:val="-3"/>
          <w:kern w:val="1"/>
          <w:lang w:val="es-ES"/>
        </w:rPr>
        <w:t>para las personas</w:t>
      </w:r>
      <w:r w:rsidR="00D14152" w:rsidRPr="00402097">
        <w:rPr>
          <w:rFonts w:ascii="Arial" w:hAnsi="Arial" w:cs="Arial"/>
          <w:spacing w:val="-3"/>
          <w:kern w:val="1"/>
          <w:lang w:val="es-ES"/>
        </w:rPr>
        <w:t xml:space="preserve"> a partir de los 60 años de edad con </w:t>
      </w:r>
      <w:r w:rsidR="00D14152" w:rsidRPr="00402097">
        <w:rPr>
          <w:rFonts w:ascii="Arial" w:hAnsi="Arial" w:cs="Arial"/>
          <w:kern w:val="1"/>
          <w:lang w:val="es-ES"/>
        </w:rPr>
        <w:t>y sin discapacidad.</w:t>
      </w:r>
    </w:p>
    <w:p w:rsidR="003B2AD4" w:rsidRPr="00402097" w:rsidRDefault="003B2AD4" w:rsidP="003B2AD4">
      <w:pPr>
        <w:widowControl w:val="0"/>
        <w:autoSpaceDE w:val="0"/>
        <w:autoSpaceDN w:val="0"/>
        <w:adjustRightInd w:val="0"/>
        <w:ind w:left="22" w:right="-188"/>
        <w:jc w:val="both"/>
        <w:rPr>
          <w:rFonts w:ascii="Arial" w:hAnsi="Arial" w:cs="Arial"/>
          <w:kern w:val="1"/>
          <w:lang w:val="es-ES"/>
        </w:rPr>
      </w:pPr>
    </w:p>
    <w:p w:rsidR="00D14152" w:rsidRPr="00402097" w:rsidRDefault="00D14152" w:rsidP="003B2AD4">
      <w:pPr>
        <w:widowControl w:val="0"/>
        <w:autoSpaceDE w:val="0"/>
        <w:autoSpaceDN w:val="0"/>
        <w:adjustRightInd w:val="0"/>
        <w:ind w:left="29" w:right="-202"/>
        <w:jc w:val="both"/>
        <w:rPr>
          <w:rFonts w:ascii="Arial" w:hAnsi="Arial" w:cs="Arial"/>
          <w:kern w:val="1"/>
          <w:lang w:val="es-ES"/>
        </w:rPr>
      </w:pPr>
      <w:r w:rsidRPr="00402097">
        <w:rPr>
          <w:rFonts w:ascii="Arial" w:hAnsi="Arial" w:cs="Arial"/>
          <w:spacing w:val="-1"/>
          <w:kern w:val="1"/>
          <w:lang w:val="es-ES"/>
        </w:rPr>
        <w:t>Asimismo</w:t>
      </w:r>
      <w:r w:rsidR="006E2621" w:rsidRPr="00402097">
        <w:rPr>
          <w:rFonts w:ascii="Arial" w:hAnsi="Arial" w:cs="Arial"/>
          <w:spacing w:val="-1"/>
          <w:kern w:val="1"/>
          <w:lang w:val="es-ES"/>
        </w:rPr>
        <w:t>,</w:t>
      </w:r>
      <w:r w:rsidRPr="00402097">
        <w:rPr>
          <w:rFonts w:ascii="Arial" w:hAnsi="Arial" w:cs="Arial"/>
          <w:spacing w:val="-1"/>
          <w:kern w:val="1"/>
          <w:lang w:val="es-ES"/>
        </w:rPr>
        <w:t xml:space="preserve"> desde </w:t>
      </w:r>
      <w:r w:rsidR="006E2621" w:rsidRPr="00402097">
        <w:rPr>
          <w:rFonts w:ascii="Arial" w:hAnsi="Arial" w:cs="Arial"/>
          <w:spacing w:val="-1"/>
          <w:kern w:val="1"/>
          <w:lang w:val="es-ES"/>
        </w:rPr>
        <w:t xml:space="preserve">el año </w:t>
      </w:r>
      <w:r w:rsidRPr="00402097">
        <w:rPr>
          <w:rFonts w:ascii="Arial" w:hAnsi="Arial" w:cs="Arial"/>
          <w:kern w:val="1"/>
          <w:lang w:val="es-ES"/>
        </w:rPr>
        <w:t xml:space="preserve">2006 se aprobaron varias leyes que establecen derechos y políticas </w:t>
      </w:r>
      <w:r w:rsidRPr="00402097">
        <w:rPr>
          <w:rFonts w:ascii="Arial" w:hAnsi="Arial" w:cs="Arial"/>
          <w:spacing w:val="-1"/>
          <w:kern w:val="1"/>
          <w:lang w:val="es-ES"/>
        </w:rPr>
        <w:t xml:space="preserve">sociales a favor de la población de personas adultas mayores con discapacidad </w:t>
      </w:r>
      <w:r w:rsidRPr="00402097">
        <w:rPr>
          <w:rFonts w:ascii="Arial" w:hAnsi="Arial" w:cs="Arial"/>
          <w:kern w:val="1"/>
          <w:lang w:val="es-ES"/>
        </w:rPr>
        <w:t>entre las que se pueden mencionar las siguientes:</w:t>
      </w:r>
    </w:p>
    <w:p w:rsidR="006E2621" w:rsidRPr="00402097" w:rsidRDefault="006E2621" w:rsidP="003B2AD4">
      <w:pPr>
        <w:widowControl w:val="0"/>
        <w:autoSpaceDE w:val="0"/>
        <w:autoSpaceDN w:val="0"/>
        <w:adjustRightInd w:val="0"/>
        <w:ind w:left="29" w:right="-202"/>
        <w:jc w:val="both"/>
        <w:rPr>
          <w:rFonts w:ascii="Arial" w:hAnsi="Arial" w:cs="Arial"/>
          <w:kern w:val="1"/>
          <w:lang w:val="es-ES"/>
        </w:rPr>
      </w:pPr>
    </w:p>
    <w:p w:rsidR="00D14152" w:rsidRPr="00402097" w:rsidRDefault="00D14152" w:rsidP="006E2621">
      <w:pPr>
        <w:widowControl w:val="0"/>
        <w:numPr>
          <w:ilvl w:val="0"/>
          <w:numId w:val="4"/>
        </w:numPr>
        <w:tabs>
          <w:tab w:val="left" w:pos="1447"/>
        </w:tabs>
        <w:autoSpaceDE w:val="0"/>
        <w:autoSpaceDN w:val="0"/>
        <w:adjustRightInd w:val="0"/>
        <w:ind w:left="360" w:right="-202"/>
        <w:jc w:val="both"/>
        <w:rPr>
          <w:rFonts w:ascii="Arial" w:hAnsi="Arial" w:cs="Arial"/>
          <w:kern w:val="1"/>
          <w:lang w:val="es-ES"/>
        </w:rPr>
      </w:pPr>
      <w:r w:rsidRPr="00402097">
        <w:rPr>
          <w:rFonts w:ascii="Arial" w:hAnsi="Arial" w:cs="Arial"/>
          <w:spacing w:val="-1"/>
          <w:kern w:val="1"/>
          <w:lang w:val="es-ES"/>
        </w:rPr>
        <w:t xml:space="preserve">Ley  N° 223 de 2 de </w:t>
      </w:r>
      <w:r w:rsidRPr="00402097">
        <w:rPr>
          <w:rFonts w:ascii="Arial" w:hAnsi="Arial" w:cs="Arial"/>
          <w:kern w:val="1"/>
          <w:lang w:val="es-ES"/>
        </w:rPr>
        <w:t>marzo de 2012</w:t>
      </w:r>
      <w:r w:rsidR="006E2621" w:rsidRPr="00402097">
        <w:rPr>
          <w:rFonts w:ascii="Arial" w:hAnsi="Arial" w:cs="Arial"/>
          <w:spacing w:val="-1"/>
          <w:kern w:val="1"/>
          <w:lang w:val="es-ES"/>
        </w:rPr>
        <w:t xml:space="preserve"> Ley General para Personas con Discapacidad</w:t>
      </w:r>
      <w:r w:rsidRPr="00402097">
        <w:rPr>
          <w:rFonts w:ascii="Arial" w:hAnsi="Arial" w:cs="Arial"/>
          <w:kern w:val="1"/>
          <w:lang w:val="es-ES"/>
        </w:rPr>
        <w:t>.</w:t>
      </w:r>
    </w:p>
    <w:p w:rsidR="00A62BA3" w:rsidRPr="00402097" w:rsidRDefault="00D14152" w:rsidP="003B2AD4">
      <w:pPr>
        <w:widowControl w:val="0"/>
        <w:numPr>
          <w:ilvl w:val="0"/>
          <w:numId w:val="4"/>
        </w:numPr>
        <w:tabs>
          <w:tab w:val="left" w:pos="1447"/>
        </w:tabs>
        <w:autoSpaceDE w:val="0"/>
        <w:autoSpaceDN w:val="0"/>
        <w:adjustRightInd w:val="0"/>
        <w:ind w:left="360" w:right="-202"/>
        <w:jc w:val="both"/>
        <w:rPr>
          <w:rFonts w:ascii="Arial" w:hAnsi="Arial" w:cs="Arial"/>
          <w:kern w:val="1"/>
          <w:lang w:val="es-ES"/>
        </w:rPr>
      </w:pPr>
      <w:r w:rsidRPr="00402097">
        <w:rPr>
          <w:rFonts w:ascii="Arial" w:hAnsi="Arial" w:cs="Arial"/>
          <w:spacing w:val="-3"/>
          <w:kern w:val="1"/>
          <w:lang w:val="es-ES"/>
        </w:rPr>
        <w:t xml:space="preserve">Ley N° 603 </w:t>
      </w:r>
      <w:r w:rsidR="006E2621" w:rsidRPr="00402097">
        <w:rPr>
          <w:rFonts w:ascii="Arial" w:hAnsi="Arial" w:cs="Arial"/>
          <w:spacing w:val="-3"/>
          <w:kern w:val="1"/>
          <w:lang w:val="es-ES"/>
        </w:rPr>
        <w:t xml:space="preserve">de 19 de noviembre de 2014 </w:t>
      </w:r>
      <w:r w:rsidRPr="00402097">
        <w:rPr>
          <w:rFonts w:ascii="Arial" w:hAnsi="Arial" w:cs="Arial"/>
          <w:spacing w:val="-3"/>
          <w:kern w:val="1"/>
          <w:lang w:val="es-ES"/>
        </w:rPr>
        <w:t>Código de las Familias.</w:t>
      </w:r>
    </w:p>
    <w:p w:rsidR="00A62BA3" w:rsidRPr="00402097" w:rsidRDefault="00A62BA3" w:rsidP="006E2621">
      <w:pPr>
        <w:pStyle w:val="ListParagraph"/>
        <w:widowControl w:val="0"/>
        <w:numPr>
          <w:ilvl w:val="0"/>
          <w:numId w:val="5"/>
        </w:numPr>
        <w:autoSpaceDE w:val="0"/>
        <w:autoSpaceDN w:val="0"/>
        <w:adjustRightInd w:val="0"/>
        <w:ind w:left="360" w:right="-44"/>
        <w:jc w:val="both"/>
        <w:rPr>
          <w:rFonts w:ascii="Arial" w:hAnsi="Arial" w:cs="Arial"/>
          <w:kern w:val="1"/>
          <w:lang w:val="es-ES"/>
        </w:rPr>
      </w:pPr>
      <w:r w:rsidRPr="00402097">
        <w:rPr>
          <w:rFonts w:ascii="Arial" w:hAnsi="Arial" w:cs="Arial"/>
          <w:spacing w:val="-3"/>
          <w:kern w:val="1"/>
          <w:lang w:val="es-ES"/>
        </w:rPr>
        <w:t xml:space="preserve">Ley N° 045 </w:t>
      </w:r>
      <w:r w:rsidR="006E2621" w:rsidRPr="00402097">
        <w:rPr>
          <w:rFonts w:ascii="Arial" w:hAnsi="Arial" w:cs="Arial"/>
          <w:kern w:val="1"/>
          <w:lang w:val="es-ES"/>
        </w:rPr>
        <w:t xml:space="preserve">de 8 de octubre de 2010 </w:t>
      </w:r>
      <w:r w:rsidRPr="00402097">
        <w:rPr>
          <w:rFonts w:ascii="Arial" w:hAnsi="Arial" w:cs="Arial"/>
          <w:spacing w:val="-3"/>
          <w:kern w:val="1"/>
          <w:lang w:val="es-ES"/>
        </w:rPr>
        <w:t>Ley Contra el Racismo y Toda Forma de Discriminación</w:t>
      </w:r>
      <w:r w:rsidRPr="00402097">
        <w:rPr>
          <w:rFonts w:ascii="Arial" w:hAnsi="Arial" w:cs="Arial"/>
          <w:kern w:val="1"/>
          <w:lang w:val="es-ES"/>
        </w:rPr>
        <w:t>.</w:t>
      </w:r>
    </w:p>
    <w:p w:rsidR="00A62BA3" w:rsidRPr="00402097" w:rsidRDefault="00A62BA3" w:rsidP="006E2621">
      <w:pPr>
        <w:pStyle w:val="ListParagraph"/>
        <w:widowControl w:val="0"/>
        <w:numPr>
          <w:ilvl w:val="0"/>
          <w:numId w:val="5"/>
        </w:numPr>
        <w:autoSpaceDE w:val="0"/>
        <w:autoSpaceDN w:val="0"/>
        <w:adjustRightInd w:val="0"/>
        <w:ind w:left="360" w:right="-51"/>
        <w:jc w:val="both"/>
        <w:rPr>
          <w:rFonts w:ascii="Arial" w:hAnsi="Arial" w:cs="Arial"/>
          <w:kern w:val="1"/>
          <w:lang w:val="es-ES"/>
        </w:rPr>
      </w:pPr>
      <w:r w:rsidRPr="00402097">
        <w:rPr>
          <w:rFonts w:ascii="Arial" w:hAnsi="Arial" w:cs="Arial"/>
          <w:spacing w:val="-3"/>
          <w:kern w:val="1"/>
          <w:lang w:val="es-ES"/>
        </w:rPr>
        <w:t xml:space="preserve">Ley </w:t>
      </w:r>
      <w:r w:rsidR="006E2621" w:rsidRPr="00402097">
        <w:rPr>
          <w:rFonts w:ascii="Arial" w:hAnsi="Arial" w:cs="Arial"/>
          <w:spacing w:val="-3"/>
          <w:kern w:val="1"/>
          <w:lang w:val="es-ES"/>
        </w:rPr>
        <w:t>N° 475</w:t>
      </w:r>
      <w:r w:rsidR="006E2621" w:rsidRPr="00402097">
        <w:rPr>
          <w:rFonts w:ascii="Arial" w:hAnsi="Arial" w:cs="Arial"/>
          <w:kern w:val="1"/>
          <w:lang w:val="es-ES"/>
        </w:rPr>
        <w:t xml:space="preserve"> de 30 de diciembre de 2013 </w:t>
      </w:r>
      <w:r w:rsidR="006E2621" w:rsidRPr="00402097">
        <w:rPr>
          <w:rFonts w:ascii="Arial" w:hAnsi="Arial" w:cs="Arial"/>
          <w:spacing w:val="-3"/>
          <w:kern w:val="1"/>
          <w:lang w:val="es-ES"/>
        </w:rPr>
        <w:t>de Prestación</w:t>
      </w:r>
      <w:r w:rsidRPr="00402097">
        <w:rPr>
          <w:rFonts w:ascii="Arial" w:hAnsi="Arial" w:cs="Arial"/>
          <w:spacing w:val="-3"/>
          <w:kern w:val="1"/>
          <w:lang w:val="es-ES"/>
        </w:rPr>
        <w:t xml:space="preserve"> de Servicios de Salud Atención médica </w:t>
      </w:r>
      <w:r w:rsidRPr="00402097">
        <w:rPr>
          <w:rFonts w:ascii="Arial" w:hAnsi="Arial" w:cs="Arial"/>
          <w:kern w:val="1"/>
          <w:lang w:val="es-ES"/>
        </w:rPr>
        <w:t>gratuita en todos los niveles y modalidades incluyendo medicamentos.</w:t>
      </w:r>
    </w:p>
    <w:p w:rsidR="00A62BA3" w:rsidRPr="00402097" w:rsidRDefault="00A62BA3" w:rsidP="006E2621">
      <w:pPr>
        <w:pStyle w:val="ListParagraph"/>
        <w:widowControl w:val="0"/>
        <w:numPr>
          <w:ilvl w:val="0"/>
          <w:numId w:val="5"/>
        </w:numPr>
        <w:autoSpaceDE w:val="0"/>
        <w:autoSpaceDN w:val="0"/>
        <w:adjustRightInd w:val="0"/>
        <w:ind w:left="360" w:right="-51"/>
        <w:jc w:val="both"/>
        <w:rPr>
          <w:rFonts w:ascii="Arial" w:hAnsi="Arial" w:cs="Arial"/>
          <w:kern w:val="1"/>
          <w:lang w:val="es-ES"/>
        </w:rPr>
      </w:pPr>
      <w:r w:rsidRPr="00402097">
        <w:rPr>
          <w:rFonts w:ascii="Arial" w:hAnsi="Arial" w:cs="Arial"/>
          <w:spacing w:val="-3"/>
          <w:kern w:val="1"/>
          <w:lang w:val="es-ES"/>
        </w:rPr>
        <w:t xml:space="preserve">Ley N° 1152 </w:t>
      </w:r>
      <w:r w:rsidR="006E2621" w:rsidRPr="00402097">
        <w:rPr>
          <w:rFonts w:ascii="Arial" w:hAnsi="Arial" w:cs="Arial"/>
          <w:spacing w:val="-3"/>
          <w:kern w:val="1"/>
          <w:lang w:val="es-ES"/>
        </w:rPr>
        <w:t xml:space="preserve">de </w:t>
      </w:r>
      <w:r w:rsidR="006E2621" w:rsidRPr="00402097">
        <w:rPr>
          <w:rFonts w:ascii="Arial" w:hAnsi="Arial" w:cs="Arial"/>
          <w:kern w:val="1"/>
          <w:lang w:val="es-ES"/>
        </w:rPr>
        <w:t xml:space="preserve">20 de febrero de 2019 </w:t>
      </w:r>
      <w:r w:rsidRPr="00402097">
        <w:rPr>
          <w:rFonts w:ascii="Arial" w:hAnsi="Arial" w:cs="Arial"/>
          <w:spacing w:val="-3"/>
          <w:kern w:val="1"/>
          <w:lang w:val="es-ES"/>
        </w:rPr>
        <w:t xml:space="preserve">Sistema Único de Salud que garantiza el derecho a la </w:t>
      </w:r>
      <w:r w:rsidRPr="00402097">
        <w:rPr>
          <w:rFonts w:ascii="Arial" w:hAnsi="Arial" w:cs="Arial"/>
          <w:kern w:val="1"/>
          <w:lang w:val="es-ES"/>
        </w:rPr>
        <w:t>salud para todo</w:t>
      </w:r>
      <w:r w:rsidR="006E2621" w:rsidRPr="00402097">
        <w:rPr>
          <w:rFonts w:ascii="Arial" w:hAnsi="Arial" w:cs="Arial"/>
          <w:kern w:val="1"/>
          <w:lang w:val="es-ES"/>
        </w:rPr>
        <w:t>s los bolivianos y bolivianas</w:t>
      </w:r>
      <w:r w:rsidRPr="00402097">
        <w:rPr>
          <w:rFonts w:ascii="Arial" w:hAnsi="Arial" w:cs="Arial"/>
          <w:kern w:val="1"/>
          <w:lang w:val="es-ES"/>
        </w:rPr>
        <w:t>.</w:t>
      </w:r>
    </w:p>
    <w:p w:rsidR="00A62BA3" w:rsidRPr="00402097" w:rsidRDefault="00A62BA3" w:rsidP="006E2621">
      <w:pPr>
        <w:pStyle w:val="ListParagraph"/>
        <w:widowControl w:val="0"/>
        <w:numPr>
          <w:ilvl w:val="0"/>
          <w:numId w:val="5"/>
        </w:numPr>
        <w:autoSpaceDE w:val="0"/>
        <w:autoSpaceDN w:val="0"/>
        <w:adjustRightInd w:val="0"/>
        <w:ind w:left="360" w:right="-58"/>
        <w:jc w:val="both"/>
        <w:rPr>
          <w:rFonts w:ascii="Arial" w:hAnsi="Arial" w:cs="Arial"/>
          <w:kern w:val="1"/>
          <w:lang w:val="es-ES"/>
        </w:rPr>
      </w:pPr>
      <w:r w:rsidRPr="00402097">
        <w:rPr>
          <w:rFonts w:ascii="Arial" w:hAnsi="Arial" w:cs="Arial"/>
          <w:kern w:val="1"/>
          <w:lang w:val="es-ES"/>
        </w:rPr>
        <w:t xml:space="preserve">Ley N° 3925 </w:t>
      </w:r>
      <w:r w:rsidR="006E2621" w:rsidRPr="00402097">
        <w:rPr>
          <w:rFonts w:ascii="Arial" w:hAnsi="Arial" w:cs="Arial"/>
          <w:kern w:val="1"/>
          <w:lang w:val="es-ES"/>
        </w:rPr>
        <w:t xml:space="preserve">21 de agosto de 2008, que </w:t>
      </w:r>
      <w:r w:rsidRPr="00402097">
        <w:rPr>
          <w:rFonts w:ascii="Arial" w:hAnsi="Arial" w:cs="Arial"/>
          <w:kern w:val="1"/>
          <w:lang w:val="es-ES"/>
        </w:rPr>
        <w:t>crea el Fondo Nacional de Soli</w:t>
      </w:r>
      <w:r w:rsidR="006E2621" w:rsidRPr="00402097">
        <w:rPr>
          <w:rFonts w:ascii="Arial" w:hAnsi="Arial" w:cs="Arial"/>
          <w:kern w:val="1"/>
          <w:lang w:val="es-ES"/>
        </w:rPr>
        <w:t>daridad y Equidad</w:t>
      </w:r>
      <w:r w:rsidRPr="00402097">
        <w:rPr>
          <w:rFonts w:ascii="Arial" w:hAnsi="Arial" w:cs="Arial"/>
          <w:kern w:val="1"/>
          <w:lang w:val="es-ES"/>
        </w:rPr>
        <w:t>.</w:t>
      </w:r>
    </w:p>
    <w:p w:rsidR="006E2621" w:rsidRPr="00402097" w:rsidRDefault="006E2621" w:rsidP="006E2621">
      <w:pPr>
        <w:pStyle w:val="ListParagraph"/>
        <w:widowControl w:val="0"/>
        <w:numPr>
          <w:ilvl w:val="0"/>
          <w:numId w:val="5"/>
        </w:numPr>
        <w:autoSpaceDE w:val="0"/>
        <w:autoSpaceDN w:val="0"/>
        <w:adjustRightInd w:val="0"/>
        <w:ind w:left="360" w:right="-51"/>
        <w:jc w:val="both"/>
        <w:rPr>
          <w:rFonts w:ascii="Arial" w:hAnsi="Arial" w:cs="Arial"/>
          <w:kern w:val="1"/>
          <w:lang w:val="es-ES"/>
        </w:rPr>
      </w:pPr>
      <w:r w:rsidRPr="00402097">
        <w:rPr>
          <w:rFonts w:ascii="Arial" w:hAnsi="Arial" w:cs="Arial"/>
          <w:spacing w:val="-3"/>
          <w:kern w:val="1"/>
          <w:lang w:val="es-ES"/>
        </w:rPr>
        <w:t xml:space="preserve">Ley de 22 de Enero de 1957, que crea </w:t>
      </w:r>
      <w:r w:rsidR="00A62BA3" w:rsidRPr="00402097">
        <w:rPr>
          <w:rFonts w:ascii="Arial" w:hAnsi="Arial" w:cs="Arial"/>
          <w:spacing w:val="-3"/>
          <w:kern w:val="1"/>
          <w:lang w:val="es-ES"/>
        </w:rPr>
        <w:t xml:space="preserve">el Instituto Boliviano de la </w:t>
      </w:r>
      <w:r w:rsidR="00A62BA3" w:rsidRPr="00402097">
        <w:rPr>
          <w:rFonts w:ascii="Arial" w:hAnsi="Arial" w:cs="Arial"/>
          <w:spacing w:val="-1"/>
          <w:kern w:val="1"/>
          <w:lang w:val="es-ES"/>
        </w:rPr>
        <w:t xml:space="preserve">Ceguera </w:t>
      </w:r>
      <w:r w:rsidRPr="00402097">
        <w:rPr>
          <w:rFonts w:ascii="Arial" w:hAnsi="Arial" w:cs="Arial"/>
          <w:spacing w:val="-1"/>
          <w:kern w:val="1"/>
          <w:lang w:val="es-ES"/>
        </w:rPr>
        <w:t>y</w:t>
      </w:r>
      <w:r w:rsidR="00A62BA3" w:rsidRPr="00402097">
        <w:rPr>
          <w:rFonts w:ascii="Arial" w:hAnsi="Arial" w:cs="Arial"/>
          <w:spacing w:val="-1"/>
          <w:kern w:val="1"/>
          <w:lang w:val="es-ES"/>
        </w:rPr>
        <w:t xml:space="preserve"> establece el pago de un apoyo denominado bono de </w:t>
      </w:r>
      <w:r w:rsidR="00A62BA3" w:rsidRPr="00402097">
        <w:rPr>
          <w:rFonts w:ascii="Arial" w:hAnsi="Arial" w:cs="Arial"/>
          <w:spacing w:val="-4"/>
          <w:kern w:val="1"/>
          <w:lang w:val="es-ES"/>
        </w:rPr>
        <w:t>indigencia</w:t>
      </w:r>
      <w:r w:rsidRPr="00402097">
        <w:rPr>
          <w:rFonts w:ascii="Arial" w:hAnsi="Arial" w:cs="Arial"/>
          <w:spacing w:val="-4"/>
          <w:kern w:val="1"/>
          <w:lang w:val="es-ES"/>
        </w:rPr>
        <w:t>.</w:t>
      </w:r>
    </w:p>
    <w:p w:rsidR="00A62BA3" w:rsidRPr="00402097" w:rsidRDefault="006E2621" w:rsidP="006E2621">
      <w:pPr>
        <w:pStyle w:val="ListParagraph"/>
        <w:widowControl w:val="0"/>
        <w:numPr>
          <w:ilvl w:val="0"/>
          <w:numId w:val="5"/>
        </w:numPr>
        <w:autoSpaceDE w:val="0"/>
        <w:autoSpaceDN w:val="0"/>
        <w:adjustRightInd w:val="0"/>
        <w:ind w:left="360" w:right="-51"/>
        <w:jc w:val="both"/>
        <w:rPr>
          <w:rFonts w:ascii="Arial" w:hAnsi="Arial" w:cs="Arial"/>
          <w:kern w:val="1"/>
          <w:lang w:val="es-ES"/>
        </w:rPr>
      </w:pPr>
      <w:r w:rsidRPr="00402097">
        <w:rPr>
          <w:rFonts w:ascii="Arial" w:hAnsi="Arial" w:cs="Arial"/>
          <w:spacing w:val="-1"/>
          <w:kern w:val="1"/>
          <w:lang w:val="es-ES"/>
        </w:rPr>
        <w:t>Ley N° 369 de 1 de mayo de 2013 Ley General de las Personas Adultas Mayores</w:t>
      </w:r>
      <w:r w:rsidRPr="00402097">
        <w:rPr>
          <w:rFonts w:ascii="Arial" w:hAnsi="Arial" w:cs="Arial"/>
          <w:spacing w:val="-3"/>
          <w:kern w:val="1"/>
          <w:lang w:val="es-ES"/>
        </w:rPr>
        <w:t xml:space="preserve"> </w:t>
      </w:r>
      <w:r w:rsidR="00A62BA3" w:rsidRPr="00402097">
        <w:rPr>
          <w:rFonts w:ascii="Arial" w:hAnsi="Arial" w:cs="Arial"/>
          <w:spacing w:val="-3"/>
          <w:kern w:val="1"/>
          <w:lang w:val="es-ES"/>
        </w:rPr>
        <w:t xml:space="preserve">que tiene por </w:t>
      </w:r>
      <w:r w:rsidR="00A62BA3" w:rsidRPr="00402097">
        <w:rPr>
          <w:rFonts w:ascii="Arial" w:hAnsi="Arial" w:cs="Arial"/>
          <w:spacing w:val="-1"/>
          <w:kern w:val="1"/>
          <w:lang w:val="es-ES"/>
        </w:rPr>
        <w:t xml:space="preserve">objeto regular los derechos, garantías y deberes de las personas </w:t>
      </w:r>
      <w:r w:rsidR="00A62BA3" w:rsidRPr="00402097">
        <w:rPr>
          <w:rFonts w:ascii="Arial" w:hAnsi="Arial" w:cs="Arial"/>
          <w:spacing w:val="-3"/>
          <w:kern w:val="1"/>
          <w:lang w:val="es-ES"/>
        </w:rPr>
        <w:t>adultas mayores, así como la institucionalidad para su protección.</w:t>
      </w:r>
    </w:p>
    <w:p w:rsidR="006E2621" w:rsidRPr="00402097" w:rsidRDefault="006E2621" w:rsidP="003B2AD4">
      <w:pPr>
        <w:widowControl w:val="0"/>
        <w:autoSpaceDE w:val="0"/>
        <w:autoSpaceDN w:val="0"/>
        <w:adjustRightInd w:val="0"/>
        <w:ind w:left="7" w:right="-202"/>
        <w:jc w:val="both"/>
        <w:rPr>
          <w:rFonts w:ascii="Arial" w:hAnsi="Arial" w:cs="Arial"/>
          <w:spacing w:val="-2"/>
          <w:kern w:val="1"/>
          <w:lang w:val="es-ES"/>
        </w:rPr>
      </w:pPr>
    </w:p>
    <w:p w:rsidR="00A62BA3" w:rsidRPr="00402097" w:rsidRDefault="00A62BA3" w:rsidP="003B2AD4">
      <w:pPr>
        <w:widowControl w:val="0"/>
        <w:autoSpaceDE w:val="0"/>
        <w:autoSpaceDN w:val="0"/>
        <w:adjustRightInd w:val="0"/>
        <w:ind w:left="7" w:right="-202"/>
        <w:jc w:val="both"/>
        <w:rPr>
          <w:rFonts w:ascii="Arial" w:hAnsi="Arial" w:cs="Arial"/>
          <w:kern w:val="1"/>
          <w:lang w:val="es-ES"/>
        </w:rPr>
      </w:pPr>
      <w:r w:rsidRPr="00402097">
        <w:rPr>
          <w:rFonts w:ascii="Arial" w:hAnsi="Arial" w:cs="Arial"/>
          <w:spacing w:val="-2"/>
          <w:kern w:val="1"/>
          <w:lang w:val="es-ES"/>
        </w:rPr>
        <w:t xml:space="preserve">Otros   beneficios  vigentes   para   personas  con   discapacidad   que </w:t>
      </w:r>
      <w:r w:rsidRPr="00402097">
        <w:rPr>
          <w:rFonts w:ascii="Arial" w:hAnsi="Arial" w:cs="Arial"/>
          <w:spacing w:val="-3"/>
          <w:kern w:val="1"/>
          <w:lang w:val="es-ES"/>
        </w:rPr>
        <w:t>envejeciendo o son adultas mayores de acuerdo a normativa legal:</w:t>
      </w:r>
    </w:p>
    <w:p w:rsidR="00A62BA3" w:rsidRPr="00402097" w:rsidRDefault="00A62BA3" w:rsidP="003B2AD4">
      <w:pPr>
        <w:widowControl w:val="0"/>
        <w:autoSpaceDE w:val="0"/>
        <w:autoSpaceDN w:val="0"/>
        <w:adjustRightInd w:val="0"/>
        <w:ind w:right="-202"/>
        <w:jc w:val="both"/>
        <w:rPr>
          <w:rFonts w:ascii="Arial" w:hAnsi="Arial" w:cs="Arial"/>
          <w:kern w:val="1"/>
          <w:lang w:val="es-ES"/>
        </w:rPr>
      </w:pPr>
    </w:p>
    <w:p w:rsidR="00A62BA3" w:rsidRPr="00402097" w:rsidRDefault="00A62BA3" w:rsidP="00EE61E0">
      <w:pPr>
        <w:pStyle w:val="ListParagraph"/>
        <w:widowControl w:val="0"/>
        <w:numPr>
          <w:ilvl w:val="0"/>
          <w:numId w:val="6"/>
        </w:numPr>
        <w:autoSpaceDE w:val="0"/>
        <w:autoSpaceDN w:val="0"/>
        <w:adjustRightInd w:val="0"/>
        <w:ind w:left="360" w:right="-195"/>
        <w:jc w:val="both"/>
        <w:rPr>
          <w:rFonts w:ascii="Arial" w:hAnsi="Arial" w:cs="Arial"/>
          <w:kern w:val="1"/>
          <w:lang w:val="es-ES"/>
        </w:rPr>
      </w:pPr>
      <w:r w:rsidRPr="00402097">
        <w:rPr>
          <w:rFonts w:ascii="Arial" w:hAnsi="Arial" w:cs="Arial"/>
          <w:spacing w:val="-3"/>
          <w:kern w:val="1"/>
          <w:lang w:val="es-ES"/>
        </w:rPr>
        <w:t xml:space="preserve">Acceso a la Justicia con Servicios Integrales de Justicia de manera </w:t>
      </w:r>
      <w:r w:rsidRPr="00402097">
        <w:rPr>
          <w:rFonts w:ascii="Arial" w:hAnsi="Arial" w:cs="Arial"/>
          <w:spacing w:val="-1"/>
          <w:kern w:val="1"/>
          <w:lang w:val="es-ES"/>
        </w:rPr>
        <w:t>gratuita a nivel nacional</w:t>
      </w:r>
      <w:r w:rsidR="00EE61E0" w:rsidRPr="00402097">
        <w:rPr>
          <w:rFonts w:ascii="Arial" w:hAnsi="Arial" w:cs="Arial"/>
          <w:spacing w:val="-1"/>
          <w:kern w:val="1"/>
          <w:lang w:val="es-ES"/>
        </w:rPr>
        <w:t>, a</w:t>
      </w:r>
      <w:r w:rsidRPr="00402097">
        <w:rPr>
          <w:rFonts w:ascii="Arial" w:hAnsi="Arial" w:cs="Arial"/>
          <w:spacing w:val="-1"/>
          <w:kern w:val="1"/>
          <w:lang w:val="es-ES"/>
        </w:rPr>
        <w:t>rtículo 10 de la Ley N° 369</w:t>
      </w:r>
      <w:r w:rsidRPr="00402097">
        <w:rPr>
          <w:rFonts w:ascii="Arial" w:hAnsi="Arial" w:cs="Arial"/>
          <w:kern w:val="1"/>
          <w:lang w:val="es-ES"/>
        </w:rPr>
        <w:t>.</w:t>
      </w:r>
    </w:p>
    <w:p w:rsidR="00A62BA3" w:rsidRPr="00402097" w:rsidRDefault="00A62BA3" w:rsidP="00EE61E0">
      <w:pPr>
        <w:pStyle w:val="ListParagraph"/>
        <w:widowControl w:val="0"/>
        <w:numPr>
          <w:ilvl w:val="0"/>
          <w:numId w:val="6"/>
        </w:numPr>
        <w:autoSpaceDE w:val="0"/>
        <w:autoSpaceDN w:val="0"/>
        <w:adjustRightInd w:val="0"/>
        <w:ind w:left="360" w:right="-195"/>
        <w:jc w:val="both"/>
        <w:rPr>
          <w:rFonts w:ascii="Arial" w:hAnsi="Arial" w:cs="Arial"/>
          <w:kern w:val="1"/>
          <w:lang w:val="es-ES"/>
        </w:rPr>
      </w:pPr>
      <w:r w:rsidRPr="00402097">
        <w:rPr>
          <w:rFonts w:ascii="Arial" w:hAnsi="Arial" w:cs="Arial"/>
          <w:spacing w:val="-3"/>
          <w:kern w:val="1"/>
          <w:lang w:val="es-ES"/>
        </w:rPr>
        <w:lastRenderedPageBreak/>
        <w:t>Renta Dignidad</w:t>
      </w:r>
      <w:r w:rsidR="00EE61E0" w:rsidRPr="00402097">
        <w:rPr>
          <w:rFonts w:ascii="Arial" w:hAnsi="Arial" w:cs="Arial"/>
          <w:spacing w:val="-3"/>
          <w:kern w:val="1"/>
          <w:lang w:val="es-ES"/>
        </w:rPr>
        <w:t>,</w:t>
      </w:r>
      <w:r w:rsidRPr="00402097">
        <w:rPr>
          <w:rFonts w:ascii="Arial" w:hAnsi="Arial" w:cs="Arial"/>
          <w:spacing w:val="-3"/>
          <w:kern w:val="1"/>
          <w:lang w:val="es-ES"/>
        </w:rPr>
        <w:t xml:space="preserve"> que consiste en el pago </w:t>
      </w:r>
      <w:r w:rsidRPr="00402097">
        <w:rPr>
          <w:rFonts w:ascii="Arial" w:hAnsi="Arial" w:cs="Arial"/>
          <w:spacing w:val="-2"/>
          <w:kern w:val="1"/>
          <w:lang w:val="es-ES"/>
        </w:rPr>
        <w:t xml:space="preserve">mensual </w:t>
      </w:r>
      <w:r w:rsidR="00EE61E0" w:rsidRPr="00402097">
        <w:rPr>
          <w:rFonts w:ascii="Arial" w:hAnsi="Arial" w:cs="Arial"/>
          <w:spacing w:val="-2"/>
          <w:kern w:val="1"/>
          <w:lang w:val="es-ES"/>
        </w:rPr>
        <w:t xml:space="preserve">de un monto de dinero, </w:t>
      </w:r>
      <w:r w:rsidRPr="00402097">
        <w:rPr>
          <w:rFonts w:ascii="Arial" w:hAnsi="Arial" w:cs="Arial"/>
          <w:spacing w:val="-2"/>
          <w:kern w:val="1"/>
          <w:lang w:val="es-ES"/>
        </w:rPr>
        <w:t xml:space="preserve">artículo 5 inciso a) de la Ley N° </w:t>
      </w:r>
      <w:r w:rsidRPr="00402097">
        <w:rPr>
          <w:rFonts w:ascii="Arial" w:hAnsi="Arial" w:cs="Arial"/>
          <w:kern w:val="1"/>
          <w:lang w:val="es-ES"/>
        </w:rPr>
        <w:t>369</w:t>
      </w:r>
      <w:r w:rsidR="00EE61E0" w:rsidRPr="00402097">
        <w:rPr>
          <w:rFonts w:ascii="Arial" w:hAnsi="Arial" w:cs="Arial"/>
          <w:kern w:val="1"/>
          <w:lang w:val="es-ES"/>
        </w:rPr>
        <w:t>.</w:t>
      </w:r>
    </w:p>
    <w:p w:rsidR="00A62BA3" w:rsidRPr="00402097" w:rsidRDefault="00A62BA3" w:rsidP="00EE61E0">
      <w:pPr>
        <w:pStyle w:val="ListParagraph"/>
        <w:widowControl w:val="0"/>
        <w:numPr>
          <w:ilvl w:val="0"/>
          <w:numId w:val="6"/>
        </w:numPr>
        <w:autoSpaceDE w:val="0"/>
        <w:autoSpaceDN w:val="0"/>
        <w:adjustRightInd w:val="0"/>
        <w:ind w:left="360" w:right="-202"/>
        <w:jc w:val="both"/>
        <w:rPr>
          <w:rFonts w:ascii="Arial" w:hAnsi="Arial" w:cs="Arial"/>
          <w:kern w:val="1"/>
          <w:lang w:val="es-ES"/>
        </w:rPr>
      </w:pPr>
      <w:r w:rsidRPr="00402097">
        <w:rPr>
          <w:rFonts w:ascii="Arial" w:hAnsi="Arial" w:cs="Arial"/>
          <w:spacing w:val="-3"/>
          <w:kern w:val="1"/>
          <w:lang w:val="es-ES"/>
        </w:rPr>
        <w:t xml:space="preserve">Trato Preferente en todos los ámbitos públicos y privados donde se </w:t>
      </w:r>
      <w:r w:rsidRPr="00402097">
        <w:rPr>
          <w:rFonts w:ascii="Arial" w:hAnsi="Arial" w:cs="Arial"/>
          <w:spacing w:val="-2"/>
          <w:kern w:val="1"/>
          <w:lang w:val="es-ES"/>
        </w:rPr>
        <w:t>prestan servicios públicos artículo 7 de la Ley N° 369</w:t>
      </w:r>
      <w:r w:rsidR="00EE61E0" w:rsidRPr="00402097">
        <w:rPr>
          <w:rFonts w:ascii="Arial" w:hAnsi="Arial" w:cs="Arial"/>
          <w:spacing w:val="-2"/>
          <w:kern w:val="1"/>
          <w:lang w:val="es-ES"/>
        </w:rPr>
        <w:t>.</w:t>
      </w:r>
    </w:p>
    <w:p w:rsidR="00EE61E0" w:rsidRPr="00402097" w:rsidRDefault="00A62BA3" w:rsidP="00EE61E0">
      <w:pPr>
        <w:pStyle w:val="ListParagraph"/>
        <w:widowControl w:val="0"/>
        <w:numPr>
          <w:ilvl w:val="0"/>
          <w:numId w:val="6"/>
        </w:numPr>
        <w:autoSpaceDE w:val="0"/>
        <w:autoSpaceDN w:val="0"/>
        <w:adjustRightInd w:val="0"/>
        <w:ind w:left="360" w:right="-202"/>
        <w:jc w:val="both"/>
        <w:rPr>
          <w:rFonts w:ascii="Arial" w:hAnsi="Arial" w:cs="Arial"/>
          <w:kern w:val="1"/>
          <w:lang w:val="es-ES"/>
        </w:rPr>
      </w:pPr>
      <w:r w:rsidRPr="00402097">
        <w:rPr>
          <w:rFonts w:ascii="Arial" w:hAnsi="Arial" w:cs="Arial"/>
          <w:kern w:val="1"/>
          <w:lang w:val="es-ES"/>
        </w:rPr>
        <w:t xml:space="preserve">Salud Integral Gratuita en todos los niveles y modalidades del </w:t>
      </w:r>
      <w:r w:rsidRPr="00402097">
        <w:rPr>
          <w:rFonts w:ascii="Arial" w:hAnsi="Arial" w:cs="Arial"/>
          <w:spacing w:val="-3"/>
          <w:kern w:val="1"/>
          <w:lang w:val="es-ES"/>
        </w:rPr>
        <w:t>Sistema Público de Salud, artículo 5 numeral 3 de la Ley N° 475</w:t>
      </w:r>
      <w:r w:rsidR="00EE61E0" w:rsidRPr="00402097">
        <w:rPr>
          <w:rFonts w:ascii="Arial" w:hAnsi="Arial" w:cs="Arial"/>
          <w:spacing w:val="-3"/>
          <w:kern w:val="1"/>
          <w:lang w:val="es-ES"/>
        </w:rPr>
        <w:t>.</w:t>
      </w:r>
    </w:p>
    <w:p w:rsidR="00EE61E0" w:rsidRPr="00402097" w:rsidRDefault="00A62BA3" w:rsidP="00EE61E0">
      <w:pPr>
        <w:pStyle w:val="ListParagraph"/>
        <w:widowControl w:val="0"/>
        <w:numPr>
          <w:ilvl w:val="0"/>
          <w:numId w:val="6"/>
        </w:numPr>
        <w:autoSpaceDE w:val="0"/>
        <w:autoSpaceDN w:val="0"/>
        <w:adjustRightInd w:val="0"/>
        <w:ind w:left="360" w:right="-202"/>
        <w:jc w:val="both"/>
        <w:rPr>
          <w:rFonts w:ascii="Arial" w:hAnsi="Arial" w:cs="Arial"/>
          <w:kern w:val="1"/>
          <w:lang w:val="es-ES"/>
        </w:rPr>
      </w:pPr>
      <w:r w:rsidRPr="00402097">
        <w:rPr>
          <w:rFonts w:ascii="Arial" w:hAnsi="Arial" w:cs="Arial"/>
          <w:spacing w:val="-2"/>
          <w:kern w:val="1"/>
          <w:lang w:val="es-ES"/>
        </w:rPr>
        <w:t xml:space="preserve">Centros de Capacitación Integral implementados por los Gobiernos </w:t>
      </w:r>
      <w:r w:rsidRPr="00402097">
        <w:rPr>
          <w:rFonts w:ascii="Arial" w:hAnsi="Arial" w:cs="Arial"/>
          <w:kern w:val="1"/>
          <w:lang w:val="es-ES"/>
        </w:rPr>
        <w:t>Autónomos Departamentales</w:t>
      </w:r>
      <w:r w:rsidR="00EE61E0" w:rsidRPr="00402097">
        <w:rPr>
          <w:rStyle w:val="FootnoteReference"/>
          <w:rFonts w:ascii="Arial" w:hAnsi="Arial" w:cs="Arial"/>
          <w:kern w:val="1"/>
          <w:lang w:val="es-ES"/>
        </w:rPr>
        <w:footnoteReference w:id="1"/>
      </w:r>
      <w:r w:rsidR="00EE61E0" w:rsidRPr="00402097">
        <w:rPr>
          <w:rFonts w:ascii="Arial" w:hAnsi="Arial" w:cs="Arial"/>
          <w:kern w:val="1"/>
          <w:lang w:val="es-ES"/>
        </w:rPr>
        <w:t>.</w:t>
      </w:r>
    </w:p>
    <w:p w:rsidR="00EE61E0" w:rsidRPr="00402097" w:rsidRDefault="00EE61E0" w:rsidP="00EE61E0">
      <w:pPr>
        <w:pStyle w:val="ListParagraph"/>
        <w:widowControl w:val="0"/>
        <w:numPr>
          <w:ilvl w:val="0"/>
          <w:numId w:val="6"/>
        </w:numPr>
        <w:autoSpaceDE w:val="0"/>
        <w:autoSpaceDN w:val="0"/>
        <w:adjustRightInd w:val="0"/>
        <w:ind w:left="360" w:right="-202"/>
        <w:jc w:val="both"/>
        <w:rPr>
          <w:rFonts w:ascii="Arial" w:hAnsi="Arial" w:cs="Arial"/>
          <w:kern w:val="1"/>
          <w:lang w:val="es-ES"/>
        </w:rPr>
      </w:pPr>
      <w:r w:rsidRPr="00402097">
        <w:rPr>
          <w:rFonts w:ascii="Arial" w:hAnsi="Arial" w:cs="Arial"/>
          <w:spacing w:val="-1"/>
          <w:kern w:val="1"/>
          <w:lang w:val="es-ES"/>
        </w:rPr>
        <w:t>Pago de un</w:t>
      </w:r>
      <w:r w:rsidRPr="00402097">
        <w:rPr>
          <w:rFonts w:ascii="Arial" w:hAnsi="Arial" w:cs="Arial"/>
          <w:spacing w:val="-2"/>
          <w:kern w:val="1"/>
          <w:lang w:val="es-ES"/>
        </w:rPr>
        <w:t xml:space="preserve"> </w:t>
      </w:r>
      <w:r w:rsidR="00A62BA3" w:rsidRPr="00402097">
        <w:rPr>
          <w:rFonts w:ascii="Arial" w:hAnsi="Arial" w:cs="Arial"/>
          <w:spacing w:val="-2"/>
          <w:kern w:val="1"/>
          <w:lang w:val="es-ES"/>
        </w:rPr>
        <w:t xml:space="preserve">Bono </w:t>
      </w:r>
      <w:r w:rsidRPr="00402097">
        <w:rPr>
          <w:rFonts w:ascii="Arial" w:hAnsi="Arial" w:cs="Arial"/>
          <w:spacing w:val="-2"/>
          <w:kern w:val="1"/>
          <w:lang w:val="es-ES"/>
        </w:rPr>
        <w:t>a la Comunidad No vidente</w:t>
      </w:r>
      <w:r w:rsidRPr="00402097">
        <w:rPr>
          <w:rFonts w:ascii="Arial" w:hAnsi="Arial" w:cs="Arial"/>
          <w:spacing w:val="-4"/>
          <w:kern w:val="1"/>
          <w:lang w:val="es-ES"/>
        </w:rPr>
        <w:t xml:space="preserve">, articulo </w:t>
      </w:r>
      <w:r w:rsidR="00A62BA3" w:rsidRPr="00402097">
        <w:rPr>
          <w:rFonts w:ascii="Arial" w:hAnsi="Arial" w:cs="Arial"/>
          <w:spacing w:val="-4"/>
          <w:kern w:val="1"/>
          <w:lang w:val="es-ES"/>
        </w:rPr>
        <w:t>1 del Decreto Supremo N° 22942</w:t>
      </w:r>
      <w:r w:rsidRPr="00402097">
        <w:rPr>
          <w:rFonts w:ascii="Arial" w:hAnsi="Arial" w:cs="Arial"/>
          <w:spacing w:val="-4"/>
          <w:kern w:val="1"/>
          <w:lang w:val="es-ES"/>
        </w:rPr>
        <w:t xml:space="preserve"> de 11 de octubre 1991</w:t>
      </w:r>
      <w:r w:rsidR="00A62BA3" w:rsidRPr="00402097">
        <w:rPr>
          <w:rFonts w:ascii="Arial" w:hAnsi="Arial" w:cs="Arial"/>
          <w:spacing w:val="-4"/>
          <w:kern w:val="1"/>
          <w:lang w:val="es-ES"/>
        </w:rPr>
        <w:t>.</w:t>
      </w:r>
    </w:p>
    <w:p w:rsidR="009D6C03" w:rsidRPr="00402097" w:rsidRDefault="00A62BA3" w:rsidP="009D6C03">
      <w:pPr>
        <w:pStyle w:val="ListParagraph"/>
        <w:widowControl w:val="0"/>
        <w:numPr>
          <w:ilvl w:val="0"/>
          <w:numId w:val="6"/>
        </w:numPr>
        <w:autoSpaceDE w:val="0"/>
        <w:autoSpaceDN w:val="0"/>
        <w:adjustRightInd w:val="0"/>
        <w:ind w:left="360" w:right="-202"/>
        <w:jc w:val="both"/>
        <w:rPr>
          <w:rFonts w:ascii="Arial" w:hAnsi="Arial" w:cs="Arial"/>
          <w:kern w:val="1"/>
          <w:lang w:val="es-ES"/>
        </w:rPr>
      </w:pPr>
      <w:r w:rsidRPr="00402097">
        <w:rPr>
          <w:rFonts w:ascii="Arial" w:hAnsi="Arial" w:cs="Arial"/>
          <w:spacing w:val="-4"/>
          <w:kern w:val="1"/>
          <w:lang w:val="es-ES"/>
        </w:rPr>
        <w:t xml:space="preserve">Centros de Rehabilitación y Fisioterapia básica de acuerdo al tipo de </w:t>
      </w:r>
      <w:r w:rsidRPr="00402097">
        <w:rPr>
          <w:rFonts w:ascii="Arial" w:hAnsi="Arial" w:cs="Arial"/>
          <w:kern w:val="1"/>
          <w:lang w:val="es-ES"/>
        </w:rPr>
        <w:t>discapacidad, Decreto Supremo N° 839</w:t>
      </w:r>
      <w:r w:rsidR="00EE61E0" w:rsidRPr="00402097">
        <w:rPr>
          <w:rFonts w:ascii="Arial" w:hAnsi="Arial" w:cs="Arial"/>
          <w:kern w:val="1"/>
          <w:lang w:val="es-ES"/>
        </w:rPr>
        <w:t xml:space="preserve"> de 6 de abril de 2011</w:t>
      </w:r>
      <w:r w:rsidRPr="00402097">
        <w:rPr>
          <w:rFonts w:ascii="Arial" w:hAnsi="Arial" w:cs="Arial"/>
          <w:kern w:val="1"/>
          <w:lang w:val="es-ES"/>
        </w:rPr>
        <w:t>.</w:t>
      </w:r>
    </w:p>
    <w:p w:rsidR="00A62BA3" w:rsidRPr="00402097" w:rsidRDefault="00A62BA3" w:rsidP="009D6C03">
      <w:pPr>
        <w:pStyle w:val="ListParagraph"/>
        <w:widowControl w:val="0"/>
        <w:numPr>
          <w:ilvl w:val="0"/>
          <w:numId w:val="6"/>
        </w:numPr>
        <w:autoSpaceDE w:val="0"/>
        <w:autoSpaceDN w:val="0"/>
        <w:adjustRightInd w:val="0"/>
        <w:ind w:left="360" w:right="-202"/>
        <w:jc w:val="both"/>
        <w:rPr>
          <w:rFonts w:ascii="Arial" w:hAnsi="Arial" w:cs="Arial"/>
          <w:kern w:val="1"/>
          <w:lang w:val="es-ES"/>
        </w:rPr>
      </w:pPr>
      <w:r w:rsidRPr="00402097">
        <w:rPr>
          <w:rFonts w:ascii="Arial" w:hAnsi="Arial" w:cs="Arial"/>
          <w:spacing w:val="-2"/>
          <w:kern w:val="1"/>
          <w:lang w:val="es-ES"/>
        </w:rPr>
        <w:t xml:space="preserve">Albergues y centros de acogida para personas adultas mayores </w:t>
      </w:r>
      <w:r w:rsidRPr="00402097">
        <w:rPr>
          <w:rFonts w:ascii="Arial" w:hAnsi="Arial" w:cs="Arial"/>
          <w:spacing w:val="-1"/>
          <w:kern w:val="1"/>
          <w:lang w:val="es-ES"/>
        </w:rPr>
        <w:t xml:space="preserve">implementados por los </w:t>
      </w:r>
      <w:r w:rsidR="009D6C03" w:rsidRPr="00402097">
        <w:rPr>
          <w:rFonts w:ascii="Arial" w:hAnsi="Arial" w:cs="Arial"/>
          <w:spacing w:val="-1"/>
          <w:kern w:val="1"/>
          <w:lang w:val="es-ES"/>
        </w:rPr>
        <w:t xml:space="preserve">Gobiernos Autónomos Municipales </w:t>
      </w:r>
      <w:r w:rsidRPr="00402097">
        <w:rPr>
          <w:rFonts w:ascii="Arial" w:hAnsi="Arial" w:cs="Arial"/>
          <w:spacing w:val="-1"/>
          <w:kern w:val="1"/>
          <w:lang w:val="es-ES"/>
        </w:rPr>
        <w:t>de las capitales</w:t>
      </w:r>
      <w:r w:rsidR="009D6C03" w:rsidRPr="00402097">
        <w:rPr>
          <w:rFonts w:ascii="Arial" w:hAnsi="Arial" w:cs="Arial"/>
          <w:spacing w:val="-1"/>
          <w:kern w:val="1"/>
          <w:lang w:val="es-ES"/>
        </w:rPr>
        <w:t>,</w:t>
      </w:r>
      <w:r w:rsidRPr="00402097">
        <w:rPr>
          <w:rFonts w:ascii="Arial" w:hAnsi="Arial" w:cs="Arial"/>
          <w:spacing w:val="-1"/>
          <w:kern w:val="1"/>
          <w:lang w:val="es-ES"/>
        </w:rPr>
        <w:t xml:space="preserve"> articulo 302 parágrafo I numeral 39 de la </w:t>
      </w:r>
      <w:r w:rsidR="009D6C03" w:rsidRPr="00402097">
        <w:rPr>
          <w:rFonts w:ascii="Arial" w:hAnsi="Arial" w:cs="Arial"/>
          <w:spacing w:val="-1"/>
          <w:kern w:val="1"/>
          <w:lang w:val="es-ES"/>
        </w:rPr>
        <w:t>CPE</w:t>
      </w:r>
      <w:r w:rsidRPr="00402097">
        <w:rPr>
          <w:rFonts w:ascii="Arial" w:hAnsi="Arial" w:cs="Arial"/>
          <w:kern w:val="1"/>
          <w:lang w:val="es-ES"/>
        </w:rPr>
        <w:t>.</w:t>
      </w:r>
    </w:p>
    <w:p w:rsidR="009D6C03" w:rsidRPr="00402097" w:rsidRDefault="009D6C03" w:rsidP="009D6C03">
      <w:pPr>
        <w:pStyle w:val="ListParagraph"/>
        <w:widowControl w:val="0"/>
        <w:autoSpaceDE w:val="0"/>
        <w:autoSpaceDN w:val="0"/>
        <w:adjustRightInd w:val="0"/>
        <w:ind w:left="360" w:right="-202"/>
        <w:jc w:val="both"/>
        <w:rPr>
          <w:rFonts w:ascii="Arial" w:hAnsi="Arial" w:cs="Arial"/>
          <w:kern w:val="1"/>
          <w:lang w:val="es-ES"/>
        </w:rPr>
      </w:pPr>
    </w:p>
    <w:p w:rsidR="00A62BA3" w:rsidRPr="00402097" w:rsidRDefault="00A62BA3" w:rsidP="003B2AD4">
      <w:pPr>
        <w:widowControl w:val="0"/>
        <w:autoSpaceDE w:val="0"/>
        <w:autoSpaceDN w:val="0"/>
        <w:adjustRightInd w:val="0"/>
        <w:ind w:right="-152"/>
        <w:jc w:val="both"/>
        <w:rPr>
          <w:rFonts w:ascii="Arial" w:hAnsi="Arial" w:cs="Arial"/>
          <w:kern w:val="1"/>
          <w:lang w:val="es-ES"/>
        </w:rPr>
      </w:pPr>
      <w:r w:rsidRPr="00402097">
        <w:rPr>
          <w:rFonts w:ascii="Arial" w:hAnsi="Arial" w:cs="Arial"/>
          <w:spacing w:val="-1"/>
          <w:kern w:val="1"/>
          <w:lang w:val="es-ES"/>
        </w:rPr>
        <w:t xml:space="preserve">Por otra parte mediante la Resolución Ministerial N° 130 de fecha 6 de marzo de </w:t>
      </w:r>
      <w:r w:rsidRPr="00402097">
        <w:rPr>
          <w:rFonts w:ascii="Arial" w:hAnsi="Arial" w:cs="Arial"/>
          <w:spacing w:val="-3"/>
          <w:kern w:val="1"/>
          <w:lang w:val="es-ES"/>
        </w:rPr>
        <w:t xml:space="preserve">2008 el Ministerio de Salud establece que la certificación para determinar el grado </w:t>
      </w:r>
      <w:r w:rsidRPr="00402097">
        <w:rPr>
          <w:rFonts w:ascii="Arial" w:hAnsi="Arial" w:cs="Arial"/>
          <w:spacing w:val="-2"/>
          <w:kern w:val="1"/>
          <w:lang w:val="es-ES"/>
        </w:rPr>
        <w:t xml:space="preserve">de discapacidad de una persona solamente se podrá otorgar hasta cumplidos los </w:t>
      </w:r>
      <w:r w:rsidRPr="00402097">
        <w:rPr>
          <w:rFonts w:ascii="Arial" w:hAnsi="Arial" w:cs="Arial"/>
          <w:kern w:val="1"/>
          <w:lang w:val="es-ES"/>
        </w:rPr>
        <w:t>60 años puesto que a partir de esa edad se amparan en otra normativa que les otorga una serie de beneficios.</w:t>
      </w:r>
    </w:p>
    <w:p w:rsidR="009D6C03" w:rsidRPr="00402097" w:rsidRDefault="009D6C03" w:rsidP="003B2AD4">
      <w:pPr>
        <w:widowControl w:val="0"/>
        <w:autoSpaceDE w:val="0"/>
        <w:autoSpaceDN w:val="0"/>
        <w:adjustRightInd w:val="0"/>
        <w:ind w:right="-152"/>
        <w:jc w:val="both"/>
        <w:rPr>
          <w:rFonts w:ascii="Arial" w:hAnsi="Arial" w:cs="Arial"/>
          <w:kern w:val="1"/>
          <w:lang w:val="es-ES"/>
        </w:rPr>
      </w:pPr>
    </w:p>
    <w:p w:rsidR="00A62BA3" w:rsidRPr="00402097" w:rsidRDefault="00A62BA3" w:rsidP="009D6C03">
      <w:pPr>
        <w:pStyle w:val="ListParagraph"/>
        <w:widowControl w:val="0"/>
        <w:numPr>
          <w:ilvl w:val="0"/>
          <w:numId w:val="3"/>
        </w:numPr>
        <w:autoSpaceDE w:val="0"/>
        <w:autoSpaceDN w:val="0"/>
        <w:adjustRightInd w:val="0"/>
        <w:ind w:left="360" w:right="-202"/>
        <w:jc w:val="both"/>
        <w:rPr>
          <w:rFonts w:ascii="Arial" w:hAnsi="Arial" w:cs="Arial"/>
          <w:kern w:val="1"/>
          <w:lang w:val="es-ES"/>
        </w:rPr>
      </w:pPr>
      <w:r w:rsidRPr="00402097">
        <w:rPr>
          <w:rFonts w:ascii="Arial" w:hAnsi="Arial" w:cs="Arial"/>
          <w:b/>
          <w:bCs/>
          <w:spacing w:val="-4"/>
          <w:kern w:val="1"/>
          <w:lang w:val="es-ES"/>
        </w:rPr>
        <w:t xml:space="preserve">Sírvanse </w:t>
      </w:r>
      <w:r w:rsidR="009D6C03" w:rsidRPr="00402097">
        <w:rPr>
          <w:rFonts w:ascii="Arial" w:hAnsi="Arial" w:cs="Arial"/>
          <w:b/>
          <w:bCs/>
          <w:spacing w:val="-4"/>
          <w:kern w:val="1"/>
          <w:lang w:val="es-ES"/>
        </w:rPr>
        <w:t>proporcionar información sobre l</w:t>
      </w:r>
      <w:r w:rsidRPr="00402097">
        <w:rPr>
          <w:rFonts w:ascii="Arial" w:hAnsi="Arial" w:cs="Arial"/>
          <w:b/>
          <w:bCs/>
          <w:spacing w:val="-4"/>
          <w:kern w:val="1"/>
          <w:lang w:val="es-ES"/>
        </w:rPr>
        <w:t>a discriminación contra las personas mayores con discapacidad en la legislación y en la práctica.</w:t>
      </w:r>
    </w:p>
    <w:p w:rsidR="009D6C03" w:rsidRPr="00402097" w:rsidRDefault="009D6C03" w:rsidP="009D6C03">
      <w:pPr>
        <w:pStyle w:val="ListParagraph"/>
        <w:widowControl w:val="0"/>
        <w:autoSpaceDE w:val="0"/>
        <w:autoSpaceDN w:val="0"/>
        <w:adjustRightInd w:val="0"/>
        <w:ind w:left="360" w:right="-202"/>
        <w:jc w:val="both"/>
        <w:rPr>
          <w:rFonts w:ascii="Arial" w:hAnsi="Arial" w:cs="Arial"/>
          <w:kern w:val="1"/>
          <w:lang w:val="es-ES"/>
        </w:rPr>
      </w:pPr>
    </w:p>
    <w:p w:rsidR="00A62BA3" w:rsidRPr="00402097" w:rsidRDefault="009D6C03" w:rsidP="003B2AD4">
      <w:pPr>
        <w:widowControl w:val="0"/>
        <w:autoSpaceDE w:val="0"/>
        <w:autoSpaceDN w:val="0"/>
        <w:adjustRightInd w:val="0"/>
        <w:ind w:right="-159"/>
        <w:jc w:val="both"/>
        <w:rPr>
          <w:rFonts w:ascii="Arial" w:hAnsi="Arial" w:cs="Arial"/>
          <w:kern w:val="1"/>
          <w:lang w:val="es-ES"/>
        </w:rPr>
      </w:pPr>
      <w:r w:rsidRPr="00402097">
        <w:rPr>
          <w:rFonts w:ascii="Arial" w:hAnsi="Arial" w:cs="Arial"/>
          <w:kern w:val="1"/>
          <w:lang w:val="es-ES"/>
        </w:rPr>
        <w:t>L</w:t>
      </w:r>
      <w:r w:rsidR="00A62BA3" w:rsidRPr="00402097">
        <w:rPr>
          <w:rFonts w:ascii="Arial" w:hAnsi="Arial" w:cs="Arial"/>
          <w:kern w:val="1"/>
          <w:lang w:val="es-ES"/>
        </w:rPr>
        <w:t xml:space="preserve">as </w:t>
      </w:r>
      <w:r w:rsidR="00A62BA3" w:rsidRPr="00402097">
        <w:rPr>
          <w:rFonts w:ascii="Arial" w:hAnsi="Arial" w:cs="Arial"/>
          <w:spacing w:val="-1"/>
          <w:kern w:val="1"/>
          <w:lang w:val="es-ES"/>
        </w:rPr>
        <w:t>personas mayores con discapacidad están protegidos para el ejercicio pleno de sus derechos</w:t>
      </w:r>
      <w:r w:rsidRPr="00402097">
        <w:rPr>
          <w:rFonts w:ascii="Arial" w:hAnsi="Arial" w:cs="Arial"/>
          <w:spacing w:val="-1"/>
          <w:kern w:val="1"/>
          <w:lang w:val="es-ES"/>
        </w:rPr>
        <w:t xml:space="preserve">, a través de </w:t>
      </w:r>
      <w:r w:rsidR="00A62BA3" w:rsidRPr="00402097">
        <w:rPr>
          <w:rFonts w:ascii="Arial" w:hAnsi="Arial" w:cs="Arial"/>
          <w:spacing w:val="-1"/>
          <w:kern w:val="1"/>
          <w:lang w:val="es-ES"/>
        </w:rPr>
        <w:t xml:space="preserve">la </w:t>
      </w:r>
      <w:r w:rsidRPr="00402097">
        <w:rPr>
          <w:rFonts w:ascii="Arial" w:hAnsi="Arial" w:cs="Arial"/>
          <w:spacing w:val="-1"/>
          <w:kern w:val="1"/>
          <w:lang w:val="es-ES"/>
        </w:rPr>
        <w:t>CPE y la</w:t>
      </w:r>
      <w:r w:rsidR="00A62BA3" w:rsidRPr="00402097">
        <w:rPr>
          <w:rFonts w:ascii="Arial" w:hAnsi="Arial" w:cs="Arial"/>
          <w:spacing w:val="-1"/>
          <w:kern w:val="1"/>
          <w:lang w:val="es-ES"/>
        </w:rPr>
        <w:t xml:space="preserve"> Ley General de las Personas Adultas Mayores</w:t>
      </w:r>
      <w:r w:rsidRPr="00402097">
        <w:rPr>
          <w:rFonts w:ascii="Arial" w:hAnsi="Arial" w:cs="Arial"/>
          <w:spacing w:val="-1"/>
          <w:kern w:val="1"/>
          <w:lang w:val="es-ES"/>
        </w:rPr>
        <w:t xml:space="preserve">, que </w:t>
      </w:r>
      <w:r w:rsidR="00A62BA3" w:rsidRPr="00402097">
        <w:rPr>
          <w:rFonts w:ascii="Arial" w:hAnsi="Arial" w:cs="Arial"/>
          <w:spacing w:val="-1"/>
          <w:kern w:val="1"/>
          <w:lang w:val="es-ES"/>
        </w:rPr>
        <w:t xml:space="preserve">tiene por objeto regular los derechos, </w:t>
      </w:r>
      <w:r w:rsidR="00A62BA3" w:rsidRPr="00402097">
        <w:rPr>
          <w:rFonts w:ascii="Arial" w:hAnsi="Arial" w:cs="Arial"/>
          <w:kern w:val="1"/>
          <w:lang w:val="es-ES"/>
        </w:rPr>
        <w:t>garantías, deberes de</w:t>
      </w:r>
      <w:r w:rsidRPr="00402097">
        <w:rPr>
          <w:rFonts w:ascii="Arial" w:hAnsi="Arial" w:cs="Arial"/>
          <w:kern w:val="1"/>
          <w:lang w:val="es-ES"/>
        </w:rPr>
        <w:t xml:space="preserve"> las personas adultas mayores, asimismo </w:t>
      </w:r>
      <w:r w:rsidR="00A62BA3" w:rsidRPr="00402097">
        <w:rPr>
          <w:rFonts w:ascii="Arial" w:hAnsi="Arial" w:cs="Arial"/>
          <w:kern w:val="1"/>
          <w:lang w:val="es-ES"/>
        </w:rPr>
        <w:t xml:space="preserve">la Ley </w:t>
      </w:r>
      <w:r w:rsidR="00A62BA3" w:rsidRPr="00402097">
        <w:rPr>
          <w:rFonts w:ascii="Arial" w:hAnsi="Arial" w:cs="Arial"/>
          <w:spacing w:val="-4"/>
          <w:kern w:val="1"/>
          <w:lang w:val="es-ES"/>
        </w:rPr>
        <w:t xml:space="preserve">N° 223 garantiza el ejercicio de los derechos de </w:t>
      </w:r>
      <w:r w:rsidR="00A62BA3" w:rsidRPr="00402097">
        <w:rPr>
          <w:rFonts w:ascii="Arial" w:hAnsi="Arial" w:cs="Arial"/>
          <w:spacing w:val="-1"/>
          <w:kern w:val="1"/>
          <w:lang w:val="es-ES"/>
        </w:rPr>
        <w:t xml:space="preserve">las personas con discapacidad en igualdad de condiciones, equiparación de </w:t>
      </w:r>
      <w:r w:rsidR="00A62BA3" w:rsidRPr="00402097">
        <w:rPr>
          <w:rFonts w:ascii="Arial" w:hAnsi="Arial" w:cs="Arial"/>
          <w:kern w:val="1"/>
          <w:lang w:val="es-ES"/>
        </w:rPr>
        <w:t>oportunidades, trato preferente bajo un sistema integral.</w:t>
      </w:r>
    </w:p>
    <w:p w:rsidR="009D6C03" w:rsidRPr="00402097" w:rsidRDefault="009D6C03" w:rsidP="003B2AD4">
      <w:pPr>
        <w:widowControl w:val="0"/>
        <w:autoSpaceDE w:val="0"/>
        <w:autoSpaceDN w:val="0"/>
        <w:adjustRightInd w:val="0"/>
        <w:ind w:right="-159"/>
        <w:jc w:val="both"/>
        <w:rPr>
          <w:rFonts w:ascii="Arial" w:hAnsi="Arial" w:cs="Arial"/>
          <w:kern w:val="1"/>
          <w:lang w:val="es-ES"/>
        </w:rPr>
      </w:pPr>
    </w:p>
    <w:p w:rsidR="00A62BA3" w:rsidRPr="00402097" w:rsidRDefault="00A62BA3" w:rsidP="003B2AD4">
      <w:pPr>
        <w:widowControl w:val="0"/>
        <w:tabs>
          <w:tab w:val="left" w:pos="1447"/>
        </w:tabs>
        <w:autoSpaceDE w:val="0"/>
        <w:autoSpaceDN w:val="0"/>
        <w:adjustRightInd w:val="0"/>
        <w:ind w:right="-202"/>
        <w:jc w:val="both"/>
        <w:rPr>
          <w:rFonts w:ascii="Arial" w:hAnsi="Arial" w:cs="Arial"/>
          <w:spacing w:val="-3"/>
          <w:kern w:val="1"/>
          <w:lang w:val="es-ES"/>
        </w:rPr>
      </w:pPr>
      <w:r w:rsidRPr="00402097">
        <w:rPr>
          <w:rFonts w:ascii="Arial" w:hAnsi="Arial" w:cs="Arial"/>
          <w:kern w:val="1"/>
          <w:lang w:val="es-ES"/>
        </w:rPr>
        <w:t>Por otra parte</w:t>
      </w:r>
      <w:r w:rsidR="009D6C03" w:rsidRPr="00402097">
        <w:rPr>
          <w:rFonts w:ascii="Arial" w:hAnsi="Arial" w:cs="Arial"/>
          <w:kern w:val="1"/>
          <w:lang w:val="es-ES"/>
        </w:rPr>
        <w:t>,</w:t>
      </w:r>
      <w:r w:rsidRPr="00402097">
        <w:rPr>
          <w:rFonts w:ascii="Arial" w:hAnsi="Arial" w:cs="Arial"/>
          <w:kern w:val="1"/>
          <w:lang w:val="es-ES"/>
        </w:rPr>
        <w:t xml:space="preserve"> se han realizado distintas acciones en relación a la defensa y </w:t>
      </w:r>
      <w:r w:rsidRPr="00402097">
        <w:rPr>
          <w:rFonts w:ascii="Arial" w:hAnsi="Arial" w:cs="Arial"/>
          <w:spacing w:val="-1"/>
          <w:kern w:val="1"/>
          <w:lang w:val="es-ES"/>
        </w:rPr>
        <w:t>restitución de sus derechos</w:t>
      </w:r>
      <w:r w:rsidR="009D6C03" w:rsidRPr="00402097">
        <w:rPr>
          <w:rFonts w:ascii="Arial" w:hAnsi="Arial" w:cs="Arial"/>
          <w:spacing w:val="-1"/>
          <w:kern w:val="1"/>
          <w:lang w:val="es-ES"/>
        </w:rPr>
        <w:t xml:space="preserve">, </w:t>
      </w:r>
      <w:r w:rsidRPr="00402097">
        <w:rPr>
          <w:rFonts w:ascii="Arial" w:hAnsi="Arial" w:cs="Arial"/>
          <w:spacing w:val="-1"/>
          <w:kern w:val="1"/>
          <w:lang w:val="es-ES"/>
        </w:rPr>
        <w:t xml:space="preserve">para la prevención, sensibilización mediante la difusión masiva de la normativa nacional e internacional con de spots televisivos, cuñas radiales y la </w:t>
      </w:r>
      <w:r w:rsidRPr="00402097">
        <w:rPr>
          <w:rFonts w:ascii="Arial" w:hAnsi="Arial" w:cs="Arial"/>
          <w:spacing w:val="-3"/>
          <w:kern w:val="1"/>
          <w:lang w:val="es-ES"/>
        </w:rPr>
        <w:t>socialización de la normativa a las Instituciones de</w:t>
      </w:r>
      <w:r w:rsidR="009D6C03" w:rsidRPr="00402097">
        <w:rPr>
          <w:rFonts w:ascii="Arial" w:hAnsi="Arial" w:cs="Arial"/>
          <w:spacing w:val="-3"/>
          <w:kern w:val="1"/>
          <w:lang w:val="es-ES"/>
        </w:rPr>
        <w:t xml:space="preserve">l Estado y a las Organizaciones Sociales en coordinación con las Instituciones involucradas con la temática, para la efectiva inclusión social de esta población en situación de vulnerabilidad.   </w:t>
      </w:r>
    </w:p>
    <w:p w:rsidR="009D6C03" w:rsidRPr="00402097" w:rsidRDefault="009D6C03" w:rsidP="003B2AD4">
      <w:pPr>
        <w:widowControl w:val="0"/>
        <w:tabs>
          <w:tab w:val="left" w:pos="1447"/>
        </w:tabs>
        <w:autoSpaceDE w:val="0"/>
        <w:autoSpaceDN w:val="0"/>
        <w:adjustRightInd w:val="0"/>
        <w:ind w:right="-202"/>
        <w:jc w:val="both"/>
        <w:rPr>
          <w:rFonts w:ascii="Arial" w:hAnsi="Arial" w:cs="Arial"/>
          <w:spacing w:val="-3"/>
          <w:kern w:val="1"/>
          <w:lang w:val="es-ES"/>
        </w:rPr>
      </w:pPr>
    </w:p>
    <w:p w:rsidR="00A62BA3" w:rsidRPr="00402097" w:rsidRDefault="009D6C03" w:rsidP="003B2AD4">
      <w:pPr>
        <w:widowControl w:val="0"/>
        <w:autoSpaceDE w:val="0"/>
        <w:autoSpaceDN w:val="0"/>
        <w:adjustRightInd w:val="0"/>
        <w:ind w:left="14" w:right="-101"/>
        <w:jc w:val="both"/>
        <w:rPr>
          <w:rFonts w:ascii="Arial" w:hAnsi="Arial" w:cs="Arial"/>
          <w:kern w:val="1"/>
          <w:lang w:val="es-ES"/>
        </w:rPr>
      </w:pPr>
      <w:r w:rsidRPr="00402097">
        <w:rPr>
          <w:rFonts w:ascii="Arial" w:hAnsi="Arial" w:cs="Arial"/>
          <w:spacing w:val="-1"/>
          <w:kern w:val="1"/>
          <w:lang w:val="es-ES"/>
        </w:rPr>
        <w:t>A</w:t>
      </w:r>
      <w:r w:rsidR="00A62BA3" w:rsidRPr="00402097">
        <w:rPr>
          <w:rFonts w:ascii="Arial" w:hAnsi="Arial" w:cs="Arial"/>
          <w:spacing w:val="-1"/>
          <w:kern w:val="1"/>
          <w:lang w:val="es-ES"/>
        </w:rPr>
        <w:t>simismo</w:t>
      </w:r>
      <w:r w:rsidRPr="00402097">
        <w:rPr>
          <w:rFonts w:ascii="Arial" w:hAnsi="Arial" w:cs="Arial"/>
          <w:spacing w:val="-1"/>
          <w:kern w:val="1"/>
          <w:lang w:val="es-ES"/>
        </w:rPr>
        <w:t>,</w:t>
      </w:r>
      <w:r w:rsidR="00A62BA3" w:rsidRPr="00402097">
        <w:rPr>
          <w:rFonts w:ascii="Arial" w:hAnsi="Arial" w:cs="Arial"/>
          <w:spacing w:val="-1"/>
          <w:kern w:val="1"/>
          <w:lang w:val="es-ES"/>
        </w:rPr>
        <w:t xml:space="preserve"> la Ley N° 045 ha sido socializada y se </w:t>
      </w:r>
      <w:r w:rsidR="00A62BA3" w:rsidRPr="00402097">
        <w:rPr>
          <w:rFonts w:ascii="Arial" w:hAnsi="Arial" w:cs="Arial"/>
          <w:spacing w:val="-2"/>
          <w:kern w:val="1"/>
          <w:lang w:val="es-ES"/>
        </w:rPr>
        <w:t xml:space="preserve">encuentra sancionando penalmente a toda persona que cometa actos de racismo o discriminación en contra de una persona individual o colectiva entre las que se </w:t>
      </w:r>
      <w:r w:rsidR="00A62BA3" w:rsidRPr="00402097">
        <w:rPr>
          <w:rFonts w:ascii="Arial" w:hAnsi="Arial" w:cs="Arial"/>
          <w:kern w:val="1"/>
          <w:lang w:val="es-ES"/>
        </w:rPr>
        <w:t>encuentran las personas adultas mayores con discapacidad.</w:t>
      </w:r>
    </w:p>
    <w:p w:rsidR="009D6C03" w:rsidRPr="00402097" w:rsidRDefault="009D6C03" w:rsidP="003B2AD4">
      <w:pPr>
        <w:widowControl w:val="0"/>
        <w:autoSpaceDE w:val="0"/>
        <w:autoSpaceDN w:val="0"/>
        <w:adjustRightInd w:val="0"/>
        <w:ind w:left="14" w:right="-101"/>
        <w:jc w:val="both"/>
        <w:rPr>
          <w:rFonts w:ascii="Arial" w:hAnsi="Arial" w:cs="Arial"/>
          <w:kern w:val="1"/>
          <w:lang w:val="es-ES"/>
        </w:rPr>
      </w:pPr>
    </w:p>
    <w:p w:rsidR="00A62BA3" w:rsidRPr="00402097" w:rsidRDefault="00A62BA3" w:rsidP="00E30382">
      <w:pPr>
        <w:widowControl w:val="0"/>
        <w:tabs>
          <w:tab w:val="left" w:pos="1447"/>
        </w:tabs>
        <w:autoSpaceDE w:val="0"/>
        <w:autoSpaceDN w:val="0"/>
        <w:adjustRightInd w:val="0"/>
        <w:ind w:right="-202"/>
        <w:jc w:val="both"/>
        <w:rPr>
          <w:rFonts w:ascii="Arial" w:hAnsi="Arial" w:cs="Arial"/>
          <w:i/>
          <w:iCs/>
          <w:kern w:val="1"/>
          <w:lang w:val="es-ES"/>
        </w:rPr>
      </w:pPr>
      <w:r w:rsidRPr="00402097">
        <w:rPr>
          <w:rFonts w:ascii="Arial" w:hAnsi="Arial" w:cs="Arial"/>
          <w:kern w:val="1"/>
          <w:lang w:val="es-ES"/>
        </w:rPr>
        <w:t xml:space="preserve">Por otra parte, nuestro Estado ha aprobado y ratificado la Convención Interamericana Sobre la Eliminación de Todas las Formas de Discriminación </w:t>
      </w:r>
      <w:r w:rsidRPr="00402097">
        <w:rPr>
          <w:rFonts w:ascii="Arial" w:hAnsi="Arial" w:cs="Arial"/>
          <w:spacing w:val="-2"/>
          <w:kern w:val="1"/>
          <w:lang w:val="es-ES"/>
        </w:rPr>
        <w:t xml:space="preserve">Contra las Personas con Discapacidad, mediante la Ley N° 2344 de 29 </w:t>
      </w:r>
      <w:r w:rsidRPr="00402097">
        <w:rPr>
          <w:rFonts w:ascii="Arial" w:hAnsi="Arial" w:cs="Arial"/>
          <w:spacing w:val="-3"/>
          <w:kern w:val="1"/>
          <w:lang w:val="es-ES"/>
        </w:rPr>
        <w:t xml:space="preserve">de abril de 2002, este instrumento jurídico internacional establece en su artículo I, </w:t>
      </w:r>
      <w:r w:rsidR="00E30382" w:rsidRPr="00402097">
        <w:rPr>
          <w:rFonts w:ascii="Arial" w:hAnsi="Arial" w:cs="Arial"/>
          <w:kern w:val="1"/>
          <w:lang w:val="es-ES"/>
        </w:rPr>
        <w:t>numeral 2 inciso a) el</w:t>
      </w:r>
      <w:r w:rsidRPr="00402097">
        <w:rPr>
          <w:rFonts w:ascii="Arial" w:hAnsi="Arial" w:cs="Arial"/>
          <w:kern w:val="1"/>
          <w:lang w:val="es-ES"/>
        </w:rPr>
        <w:t xml:space="preserve"> término discriminación contra las personas con </w:t>
      </w:r>
      <w:r w:rsidRPr="00402097">
        <w:rPr>
          <w:rFonts w:ascii="Arial" w:hAnsi="Arial" w:cs="Arial"/>
          <w:spacing w:val="-1"/>
          <w:kern w:val="1"/>
          <w:lang w:val="es-ES"/>
        </w:rPr>
        <w:t xml:space="preserve">discapacidad </w:t>
      </w:r>
      <w:r w:rsidR="00E30382" w:rsidRPr="00402097">
        <w:rPr>
          <w:rFonts w:ascii="Arial" w:hAnsi="Arial" w:cs="Arial"/>
          <w:spacing w:val="-1"/>
          <w:kern w:val="1"/>
          <w:lang w:val="es-ES"/>
        </w:rPr>
        <w:t xml:space="preserve">como: </w:t>
      </w:r>
      <w:r w:rsidRPr="00402097">
        <w:rPr>
          <w:rFonts w:ascii="Arial" w:hAnsi="Arial" w:cs="Arial"/>
          <w:i/>
          <w:iCs/>
          <w:spacing w:val="-1"/>
          <w:kern w:val="1"/>
          <w:lang w:val="es-ES"/>
        </w:rPr>
        <w:t>"toda distinción, excl</w:t>
      </w:r>
      <w:r w:rsidR="00E30382" w:rsidRPr="00402097">
        <w:rPr>
          <w:rFonts w:ascii="Arial" w:hAnsi="Arial" w:cs="Arial"/>
          <w:i/>
          <w:iCs/>
          <w:spacing w:val="-1"/>
          <w:kern w:val="1"/>
          <w:lang w:val="es-ES"/>
        </w:rPr>
        <w:t>usión o restricción basada en una d</w:t>
      </w:r>
      <w:r w:rsidRPr="00402097">
        <w:rPr>
          <w:rFonts w:ascii="Arial" w:hAnsi="Arial" w:cs="Arial"/>
          <w:i/>
          <w:iCs/>
          <w:lang w:val="es-ES"/>
        </w:rPr>
        <w:t xml:space="preserve">iscapacidad, antecedente de discapacidad, consecuencia de discapacidad </w:t>
      </w:r>
      <w:r w:rsidRPr="00402097">
        <w:rPr>
          <w:rFonts w:ascii="Arial" w:hAnsi="Arial" w:cs="Arial"/>
          <w:i/>
          <w:iCs/>
          <w:spacing w:val="-3"/>
          <w:kern w:val="1"/>
          <w:lang w:val="es-ES"/>
        </w:rPr>
        <w:t>anterior o percepción de una discapacidad</w:t>
      </w:r>
      <w:r w:rsidR="00E30382" w:rsidRPr="00402097">
        <w:rPr>
          <w:rFonts w:ascii="Arial" w:hAnsi="Arial" w:cs="Arial"/>
          <w:i/>
          <w:iCs/>
          <w:spacing w:val="-3"/>
          <w:kern w:val="1"/>
          <w:lang w:val="es-ES"/>
        </w:rPr>
        <w:t xml:space="preserve"> presente o pasada, que tenga el</w:t>
      </w:r>
      <w:r w:rsidRPr="00402097">
        <w:rPr>
          <w:rFonts w:ascii="Arial" w:hAnsi="Arial" w:cs="Arial"/>
          <w:i/>
          <w:iCs/>
          <w:spacing w:val="-3"/>
          <w:kern w:val="1"/>
          <w:lang w:val="es-ES"/>
        </w:rPr>
        <w:t xml:space="preserve"> efecto </w:t>
      </w:r>
      <w:r w:rsidRPr="00402097">
        <w:rPr>
          <w:rFonts w:ascii="Arial" w:hAnsi="Arial" w:cs="Arial"/>
          <w:i/>
          <w:iCs/>
          <w:kern w:val="1"/>
          <w:lang w:val="es-ES"/>
        </w:rPr>
        <w:t>o propósito de impedir o anular el reconocimiento, goce o ejercicio por parte de las personas con discapacidad, de sus derechos humanos y libertades fundamentales".</w:t>
      </w:r>
    </w:p>
    <w:p w:rsidR="00E30382" w:rsidRPr="00402097" w:rsidRDefault="00E30382" w:rsidP="003B2AD4">
      <w:pPr>
        <w:widowControl w:val="0"/>
        <w:autoSpaceDE w:val="0"/>
        <w:autoSpaceDN w:val="0"/>
        <w:adjustRightInd w:val="0"/>
        <w:ind w:left="734" w:right="-202" w:hanging="353"/>
        <w:jc w:val="both"/>
        <w:rPr>
          <w:rFonts w:ascii="Arial" w:hAnsi="Arial" w:cs="Arial"/>
          <w:spacing w:val="-4"/>
          <w:kern w:val="1"/>
          <w:lang w:val="es-ES"/>
        </w:rPr>
      </w:pPr>
    </w:p>
    <w:p w:rsidR="00A62BA3" w:rsidRPr="00402097" w:rsidRDefault="00A62BA3" w:rsidP="00E30382">
      <w:pPr>
        <w:pStyle w:val="ListParagraph"/>
        <w:widowControl w:val="0"/>
        <w:numPr>
          <w:ilvl w:val="0"/>
          <w:numId w:val="3"/>
        </w:numPr>
        <w:autoSpaceDE w:val="0"/>
        <w:autoSpaceDN w:val="0"/>
        <w:adjustRightInd w:val="0"/>
        <w:ind w:left="360" w:right="-202"/>
        <w:jc w:val="both"/>
        <w:rPr>
          <w:rFonts w:ascii="Arial" w:hAnsi="Arial" w:cs="Arial"/>
          <w:b/>
          <w:bCs/>
          <w:kern w:val="1"/>
          <w:lang w:val="es-ES"/>
        </w:rPr>
      </w:pPr>
      <w:r w:rsidRPr="00402097">
        <w:rPr>
          <w:rFonts w:ascii="Arial" w:hAnsi="Arial" w:cs="Arial"/>
          <w:b/>
          <w:bCs/>
          <w:kern w:val="1"/>
          <w:lang w:val="es-ES"/>
        </w:rPr>
        <w:t xml:space="preserve">Sírvase proporcionar información y datos estadísticos (incluidas </w:t>
      </w:r>
      <w:r w:rsidRPr="00402097">
        <w:rPr>
          <w:rFonts w:ascii="Arial" w:hAnsi="Arial" w:cs="Arial"/>
          <w:b/>
          <w:bCs/>
          <w:spacing w:val="-1"/>
          <w:kern w:val="1"/>
          <w:lang w:val="es-ES"/>
        </w:rPr>
        <w:t>encuestas, censos, datos administrati</w:t>
      </w:r>
      <w:r w:rsidR="00E30382" w:rsidRPr="00402097">
        <w:rPr>
          <w:rFonts w:ascii="Arial" w:hAnsi="Arial" w:cs="Arial"/>
          <w:b/>
          <w:bCs/>
          <w:spacing w:val="-1"/>
          <w:kern w:val="1"/>
          <w:lang w:val="es-ES"/>
        </w:rPr>
        <w:t xml:space="preserve">vos, publicaciones, informes y </w:t>
      </w:r>
      <w:r w:rsidRPr="00402097">
        <w:rPr>
          <w:rFonts w:ascii="Arial" w:hAnsi="Arial" w:cs="Arial"/>
          <w:b/>
          <w:bCs/>
          <w:spacing w:val="-1"/>
          <w:kern w:val="1"/>
          <w:lang w:val="es-ES"/>
        </w:rPr>
        <w:t xml:space="preserve"> </w:t>
      </w:r>
      <w:r w:rsidRPr="00402097">
        <w:rPr>
          <w:rFonts w:ascii="Arial" w:hAnsi="Arial" w:cs="Arial"/>
          <w:b/>
          <w:bCs/>
          <w:kern w:val="1"/>
          <w:lang w:val="es-ES"/>
        </w:rPr>
        <w:t>estudios) relacionados con la realización de los derechos de las personas  mayores  con  discapacidad  en  general, así como con</w:t>
      </w:r>
      <w:r w:rsidRPr="00402097">
        <w:rPr>
          <w:rFonts w:ascii="Arial" w:hAnsi="Arial" w:cs="Arial"/>
          <w:b/>
          <w:bCs/>
          <w:i/>
          <w:iCs/>
          <w:kern w:val="1"/>
          <w:lang w:val="es-ES"/>
        </w:rPr>
        <w:t xml:space="preserve"> </w:t>
      </w:r>
      <w:r w:rsidRPr="00402097">
        <w:rPr>
          <w:rFonts w:ascii="Arial" w:hAnsi="Arial" w:cs="Arial"/>
          <w:b/>
          <w:bCs/>
          <w:kern w:val="1"/>
          <w:lang w:val="es-ES"/>
        </w:rPr>
        <w:t>particular énfasis en las siguientes áreas:</w:t>
      </w:r>
    </w:p>
    <w:p w:rsidR="00E30382" w:rsidRPr="00402097" w:rsidRDefault="00E30382" w:rsidP="00E30382">
      <w:pPr>
        <w:pStyle w:val="ListParagraph"/>
        <w:widowControl w:val="0"/>
        <w:autoSpaceDE w:val="0"/>
        <w:autoSpaceDN w:val="0"/>
        <w:adjustRightInd w:val="0"/>
        <w:ind w:left="1094" w:right="-202"/>
        <w:jc w:val="both"/>
        <w:rPr>
          <w:rFonts w:ascii="Arial" w:hAnsi="Arial" w:cs="Arial"/>
          <w:kern w:val="1"/>
          <w:lang w:val="es-ES"/>
        </w:rPr>
      </w:pPr>
    </w:p>
    <w:p w:rsidR="00A62BA3" w:rsidRPr="00402097" w:rsidRDefault="00A62BA3" w:rsidP="003B2AD4">
      <w:pPr>
        <w:widowControl w:val="0"/>
        <w:autoSpaceDE w:val="0"/>
        <w:autoSpaceDN w:val="0"/>
        <w:adjustRightInd w:val="0"/>
        <w:ind w:left="22" w:right="-80"/>
        <w:jc w:val="both"/>
        <w:rPr>
          <w:rFonts w:ascii="Arial" w:hAnsi="Arial" w:cs="Arial"/>
          <w:kern w:val="1"/>
          <w:lang w:val="es-ES"/>
        </w:rPr>
      </w:pPr>
      <w:r w:rsidRPr="00402097">
        <w:rPr>
          <w:rFonts w:ascii="Arial" w:hAnsi="Arial" w:cs="Arial"/>
          <w:spacing w:val="-1"/>
          <w:kern w:val="1"/>
          <w:lang w:val="es-ES"/>
        </w:rPr>
        <w:t xml:space="preserve">Según el Instituto Nacional de Estadística </w:t>
      </w:r>
      <w:r w:rsidR="00E30382" w:rsidRPr="00402097">
        <w:rPr>
          <w:rFonts w:ascii="Arial" w:hAnsi="Arial" w:cs="Arial"/>
          <w:spacing w:val="-1"/>
          <w:kern w:val="1"/>
          <w:lang w:val="es-ES"/>
        </w:rPr>
        <w:t xml:space="preserve">(INE) </w:t>
      </w:r>
      <w:r w:rsidRPr="00402097">
        <w:rPr>
          <w:rFonts w:ascii="Arial" w:hAnsi="Arial" w:cs="Arial"/>
          <w:spacing w:val="-1"/>
          <w:kern w:val="1"/>
          <w:lang w:val="es-ES"/>
        </w:rPr>
        <w:t xml:space="preserve">de acuerdo al Censo de Población y Vivienda del año 2012, se cuenta con los siguientes datos estadísticos de las </w:t>
      </w:r>
      <w:r w:rsidRPr="00402097">
        <w:rPr>
          <w:rFonts w:ascii="Arial" w:hAnsi="Arial" w:cs="Arial"/>
          <w:kern w:val="1"/>
          <w:lang w:val="es-ES"/>
        </w:rPr>
        <w:t>personas adultas mayores de más de 60 años de los cuales el 50% aproximadamente son personas con discapacidad, lo cual se presenta a continuación:</w:t>
      </w:r>
    </w:p>
    <w:p w:rsidR="00E30382" w:rsidRPr="00402097" w:rsidRDefault="00E30382" w:rsidP="003B2AD4">
      <w:pPr>
        <w:widowControl w:val="0"/>
        <w:autoSpaceDE w:val="0"/>
        <w:autoSpaceDN w:val="0"/>
        <w:adjustRightInd w:val="0"/>
        <w:ind w:left="22" w:right="-80"/>
        <w:jc w:val="both"/>
        <w:rPr>
          <w:rFonts w:ascii="Arial" w:hAnsi="Arial" w:cs="Arial"/>
          <w:kern w:val="1"/>
          <w:lang w:val="es-ES"/>
        </w:rPr>
      </w:pPr>
    </w:p>
    <w:p w:rsidR="00A62BA3" w:rsidRPr="00402097" w:rsidRDefault="00A62BA3" w:rsidP="003B2AD4">
      <w:pPr>
        <w:widowControl w:val="0"/>
        <w:autoSpaceDE w:val="0"/>
        <w:autoSpaceDN w:val="0"/>
        <w:adjustRightInd w:val="0"/>
        <w:ind w:left="43" w:right="-195"/>
        <w:jc w:val="both"/>
        <w:rPr>
          <w:rFonts w:ascii="Arial" w:hAnsi="Arial" w:cs="Arial"/>
          <w:kern w:val="1"/>
          <w:lang w:val="es-ES"/>
        </w:rPr>
      </w:pPr>
      <w:r w:rsidRPr="00402097">
        <w:rPr>
          <w:rFonts w:ascii="Arial" w:hAnsi="Arial" w:cs="Arial"/>
          <w:kern w:val="1"/>
          <w:lang w:val="es-ES"/>
        </w:rPr>
        <w:t xml:space="preserve">Los adultos mayores bolivianos pasarán de representar 8,1% del total de la </w:t>
      </w:r>
      <w:r w:rsidRPr="00402097">
        <w:rPr>
          <w:rFonts w:ascii="Arial" w:hAnsi="Arial" w:cs="Arial"/>
          <w:spacing w:val="-4"/>
          <w:kern w:val="1"/>
          <w:lang w:val="es-ES"/>
        </w:rPr>
        <w:t>población el 2012, a 9,5% para el 2020 y a 11,5% el 2030, ten</w:t>
      </w:r>
      <w:r w:rsidR="00E30382" w:rsidRPr="00402097">
        <w:rPr>
          <w:rFonts w:ascii="Arial" w:hAnsi="Arial" w:cs="Arial"/>
          <w:spacing w:val="-4"/>
          <w:kern w:val="1"/>
          <w:lang w:val="es-ES"/>
        </w:rPr>
        <w:t xml:space="preserve">dencia que refleja el </w:t>
      </w:r>
      <w:r w:rsidRPr="00402097">
        <w:rPr>
          <w:rFonts w:ascii="Arial" w:hAnsi="Arial" w:cs="Arial"/>
          <w:spacing w:val="-4"/>
          <w:kern w:val="1"/>
          <w:lang w:val="es-ES"/>
        </w:rPr>
        <w:t xml:space="preserve"> </w:t>
      </w:r>
      <w:r w:rsidRPr="00402097">
        <w:rPr>
          <w:rFonts w:ascii="Arial" w:hAnsi="Arial" w:cs="Arial"/>
          <w:spacing w:val="-3"/>
          <w:kern w:val="1"/>
          <w:lang w:val="es-ES"/>
        </w:rPr>
        <w:t>inicio del proceso de envejecimiento de la población</w:t>
      </w:r>
      <w:r w:rsidRPr="00402097">
        <w:rPr>
          <w:rFonts w:ascii="Arial" w:hAnsi="Arial" w:cs="Arial"/>
          <w:kern w:val="1"/>
          <w:lang w:val="es-ES"/>
        </w:rPr>
        <w:t xml:space="preserve">, informó el </w:t>
      </w:r>
      <w:r w:rsidR="00E30382" w:rsidRPr="00402097">
        <w:rPr>
          <w:rFonts w:ascii="Arial" w:hAnsi="Arial" w:cs="Arial"/>
          <w:kern w:val="1"/>
          <w:lang w:val="es-ES"/>
        </w:rPr>
        <w:t>INE.</w:t>
      </w:r>
    </w:p>
    <w:p w:rsidR="00E30382" w:rsidRPr="00402097" w:rsidRDefault="00E30382" w:rsidP="003B2AD4">
      <w:pPr>
        <w:widowControl w:val="0"/>
        <w:autoSpaceDE w:val="0"/>
        <w:autoSpaceDN w:val="0"/>
        <w:adjustRightInd w:val="0"/>
        <w:ind w:left="43" w:right="-195"/>
        <w:jc w:val="both"/>
        <w:rPr>
          <w:rFonts w:ascii="Arial" w:hAnsi="Arial" w:cs="Arial"/>
          <w:kern w:val="1"/>
          <w:lang w:val="es-ES"/>
        </w:rPr>
      </w:pPr>
    </w:p>
    <w:p w:rsidR="00A62BA3" w:rsidRPr="00402097" w:rsidRDefault="00A62BA3" w:rsidP="003B2AD4">
      <w:pPr>
        <w:widowControl w:val="0"/>
        <w:autoSpaceDE w:val="0"/>
        <w:autoSpaceDN w:val="0"/>
        <w:adjustRightInd w:val="0"/>
        <w:ind w:left="29" w:right="-188"/>
        <w:jc w:val="both"/>
        <w:rPr>
          <w:rFonts w:ascii="Arial" w:hAnsi="Arial" w:cs="Arial"/>
          <w:spacing w:val="-1"/>
          <w:kern w:val="1"/>
          <w:lang w:val="es-ES"/>
        </w:rPr>
      </w:pPr>
      <w:r w:rsidRPr="00402097">
        <w:rPr>
          <w:rFonts w:ascii="Arial" w:hAnsi="Arial" w:cs="Arial"/>
          <w:kern w:val="1"/>
          <w:lang w:val="es-ES"/>
        </w:rPr>
        <w:t>Actualmente</w:t>
      </w:r>
      <w:r w:rsidR="00E30382" w:rsidRPr="00402097">
        <w:rPr>
          <w:rFonts w:ascii="Arial" w:hAnsi="Arial" w:cs="Arial"/>
          <w:kern w:val="1"/>
          <w:lang w:val="es-ES"/>
        </w:rPr>
        <w:t>,</w:t>
      </w:r>
      <w:r w:rsidRPr="00402097">
        <w:rPr>
          <w:rFonts w:ascii="Arial" w:hAnsi="Arial" w:cs="Arial"/>
          <w:kern w:val="1"/>
          <w:lang w:val="es-ES"/>
        </w:rPr>
        <w:t xml:space="preserve"> la edad media en Bolivia está alrededor de los 27 años, sin </w:t>
      </w:r>
      <w:r w:rsidRPr="00402097">
        <w:rPr>
          <w:rFonts w:ascii="Arial" w:hAnsi="Arial" w:cs="Arial"/>
          <w:spacing w:val="-2"/>
          <w:kern w:val="1"/>
          <w:lang w:val="es-ES"/>
        </w:rPr>
        <w:t xml:space="preserve">embargo, la pirámide poblacional sigue la tendencia de reducir su base, mientras </w:t>
      </w:r>
      <w:r w:rsidRPr="00402097">
        <w:rPr>
          <w:rFonts w:ascii="Arial" w:hAnsi="Arial" w:cs="Arial"/>
          <w:spacing w:val="-3"/>
          <w:kern w:val="1"/>
          <w:lang w:val="es-ES"/>
        </w:rPr>
        <w:t>que continúa el crecimiento tanto en el centro como e</w:t>
      </w:r>
      <w:r w:rsidR="00E30382" w:rsidRPr="00402097">
        <w:rPr>
          <w:rFonts w:ascii="Arial" w:hAnsi="Arial" w:cs="Arial"/>
          <w:spacing w:val="-3"/>
          <w:kern w:val="1"/>
          <w:lang w:val="es-ES"/>
        </w:rPr>
        <w:t xml:space="preserve">n la parte alta, situación que </w:t>
      </w:r>
      <w:r w:rsidRPr="00402097">
        <w:rPr>
          <w:rFonts w:ascii="Arial" w:hAnsi="Arial" w:cs="Arial"/>
          <w:spacing w:val="-1"/>
          <w:kern w:val="1"/>
          <w:lang w:val="es-ES"/>
        </w:rPr>
        <w:t xml:space="preserve">refleja el incremento de las personas adultas mayores. Esta transformación de la </w:t>
      </w:r>
      <w:r w:rsidRPr="00402097">
        <w:rPr>
          <w:rFonts w:ascii="Arial" w:hAnsi="Arial" w:cs="Arial"/>
          <w:kern w:val="1"/>
          <w:lang w:val="es-ES"/>
        </w:rPr>
        <w:t xml:space="preserve">pirámide poblacional se manifiesta también en la esperanza de vida promedio </w:t>
      </w:r>
      <w:r w:rsidRPr="00402097">
        <w:rPr>
          <w:rFonts w:ascii="Arial" w:hAnsi="Arial" w:cs="Arial"/>
          <w:spacing w:val="-1"/>
          <w:kern w:val="1"/>
          <w:lang w:val="es-ES"/>
        </w:rPr>
        <w:t>actual que llega a 72,5 años: 69,1 años para hombres y 75,9 años para mujeres.</w:t>
      </w:r>
    </w:p>
    <w:p w:rsidR="00E30382" w:rsidRPr="00402097" w:rsidRDefault="00E30382" w:rsidP="003B2AD4">
      <w:pPr>
        <w:widowControl w:val="0"/>
        <w:autoSpaceDE w:val="0"/>
        <w:autoSpaceDN w:val="0"/>
        <w:adjustRightInd w:val="0"/>
        <w:ind w:left="29" w:right="-188"/>
        <w:jc w:val="both"/>
        <w:rPr>
          <w:rFonts w:ascii="Arial" w:hAnsi="Arial" w:cs="Arial"/>
          <w:spacing w:val="-1"/>
          <w:kern w:val="1"/>
          <w:lang w:val="es-ES"/>
        </w:rPr>
      </w:pPr>
    </w:p>
    <w:p w:rsidR="00E30382" w:rsidRPr="00402097" w:rsidRDefault="00E30382" w:rsidP="003B2AD4">
      <w:pPr>
        <w:widowControl w:val="0"/>
        <w:autoSpaceDE w:val="0"/>
        <w:autoSpaceDN w:val="0"/>
        <w:adjustRightInd w:val="0"/>
        <w:ind w:left="29" w:right="-188"/>
        <w:jc w:val="both"/>
        <w:rPr>
          <w:rFonts w:ascii="Arial" w:hAnsi="Arial" w:cs="Arial"/>
          <w:kern w:val="1"/>
          <w:lang w:val="es-ES"/>
        </w:rPr>
      </w:pPr>
      <w:r w:rsidRPr="00402097">
        <w:rPr>
          <w:rFonts w:ascii="Arial" w:hAnsi="Arial" w:cs="Arial"/>
          <w:spacing w:val="-1"/>
          <w:kern w:val="1"/>
          <w:lang w:val="es-ES"/>
        </w:rPr>
        <w:t>Para el año 2020 la esperanza de vida para los hombres subirá a 70,5 años y 77,5 años para las mujeres.</w:t>
      </w:r>
    </w:p>
    <w:p w:rsidR="00E30382" w:rsidRPr="00402097" w:rsidRDefault="00E30382" w:rsidP="003B2AD4">
      <w:pPr>
        <w:widowControl w:val="0"/>
        <w:autoSpaceDE w:val="0"/>
        <w:autoSpaceDN w:val="0"/>
        <w:adjustRightInd w:val="0"/>
        <w:ind w:right="-202"/>
        <w:jc w:val="both"/>
        <w:rPr>
          <w:rFonts w:ascii="Arial" w:hAnsi="Arial" w:cs="Arial"/>
          <w:spacing w:val="-3"/>
          <w:kern w:val="1"/>
          <w:lang w:val="es-ES"/>
        </w:rPr>
      </w:pPr>
    </w:p>
    <w:p w:rsidR="00A62BA3" w:rsidRPr="00402097" w:rsidRDefault="00E30382" w:rsidP="003B2AD4">
      <w:pPr>
        <w:widowControl w:val="0"/>
        <w:autoSpaceDE w:val="0"/>
        <w:autoSpaceDN w:val="0"/>
        <w:adjustRightInd w:val="0"/>
        <w:ind w:right="-202"/>
        <w:jc w:val="both"/>
        <w:rPr>
          <w:rFonts w:ascii="Arial" w:hAnsi="Arial" w:cs="Arial"/>
          <w:b/>
          <w:spacing w:val="-3"/>
          <w:kern w:val="1"/>
          <w:lang w:val="es-ES"/>
        </w:rPr>
      </w:pPr>
      <w:r w:rsidRPr="00402097">
        <w:rPr>
          <w:rFonts w:ascii="Arial" w:hAnsi="Arial" w:cs="Arial"/>
          <w:b/>
          <w:spacing w:val="-3"/>
          <w:kern w:val="1"/>
          <w:lang w:val="es-ES"/>
        </w:rPr>
        <w:t>Gráfico N 1</w:t>
      </w:r>
    </w:p>
    <w:p w:rsidR="00A62BA3" w:rsidRDefault="00E30382" w:rsidP="003B2AD4">
      <w:pPr>
        <w:widowControl w:val="0"/>
        <w:autoSpaceDE w:val="0"/>
        <w:autoSpaceDN w:val="0"/>
        <w:adjustRightInd w:val="0"/>
        <w:ind w:right="-202"/>
        <w:jc w:val="both"/>
        <w:rPr>
          <w:rFonts w:ascii="Arial" w:hAnsi="Arial" w:cs="Arial"/>
          <w:spacing w:val="-3"/>
          <w:kern w:val="1"/>
          <w:lang w:val="es-ES"/>
        </w:rPr>
      </w:pPr>
      <w:r w:rsidRPr="00402097">
        <w:rPr>
          <w:rFonts w:ascii="Arial" w:hAnsi="Arial" w:cs="Arial"/>
          <w:b/>
          <w:spacing w:val="-3"/>
          <w:kern w:val="1"/>
          <w:lang w:val="es-ES"/>
        </w:rPr>
        <w:t>Bolivia: Pirámide Poblacional por grupos de edad y sexo, proyecciones 2017-2030</w:t>
      </w:r>
      <w:r w:rsidRPr="00402097">
        <w:rPr>
          <w:rFonts w:ascii="Arial" w:hAnsi="Arial" w:cs="Arial"/>
          <w:spacing w:val="-3"/>
          <w:kern w:val="1"/>
          <w:lang w:val="es-ES"/>
        </w:rPr>
        <w:t xml:space="preserve"> </w:t>
      </w:r>
    </w:p>
    <w:p w:rsidR="00896C4D" w:rsidRPr="00402097" w:rsidRDefault="00896C4D" w:rsidP="003B2AD4">
      <w:pPr>
        <w:widowControl w:val="0"/>
        <w:autoSpaceDE w:val="0"/>
        <w:autoSpaceDN w:val="0"/>
        <w:adjustRightInd w:val="0"/>
        <w:ind w:right="-202"/>
        <w:jc w:val="both"/>
        <w:rPr>
          <w:rFonts w:ascii="Arial" w:hAnsi="Arial" w:cs="Arial"/>
          <w:kern w:val="1"/>
          <w:lang w:val="es-ES"/>
        </w:rPr>
      </w:pPr>
    </w:p>
    <w:tbl>
      <w:tblPr>
        <w:tblStyle w:val="TableGrid"/>
        <w:tblW w:w="0" w:type="auto"/>
        <w:tblInd w:w="1638" w:type="dxa"/>
        <w:tblLook w:val="04A0" w:firstRow="1" w:lastRow="0" w:firstColumn="1" w:lastColumn="0" w:noHBand="0" w:noVBand="1"/>
      </w:tblPr>
      <w:tblGrid>
        <w:gridCol w:w="5040"/>
      </w:tblGrid>
      <w:tr w:rsidR="00E30382" w:rsidRPr="00402097" w:rsidTr="00896C4D">
        <w:trPr>
          <w:trHeight w:val="1112"/>
        </w:trPr>
        <w:tc>
          <w:tcPr>
            <w:tcW w:w="5040" w:type="dxa"/>
          </w:tcPr>
          <w:p w:rsidR="00896C4D" w:rsidRPr="00402097" w:rsidRDefault="00896C4D" w:rsidP="00896C4D">
            <w:pPr>
              <w:widowControl w:val="0"/>
              <w:autoSpaceDE w:val="0"/>
              <w:autoSpaceDN w:val="0"/>
              <w:adjustRightInd w:val="0"/>
              <w:ind w:right="-202"/>
              <w:jc w:val="center"/>
              <w:rPr>
                <w:rFonts w:ascii="Arial" w:hAnsi="Arial" w:cs="Arial"/>
                <w:kern w:val="1"/>
                <w:lang w:val="es-ES"/>
              </w:rPr>
            </w:pPr>
            <w:r>
              <w:object w:dxaOrig="8595" w:dyaOrig="6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08.75pt" o:ole="">
                  <v:imagedata r:id="rId7" o:title=""/>
                </v:shape>
                <o:OLEObject Type="Embed" ProgID="PBrush" ShapeID="_x0000_i1025" DrawAspect="Content" ObjectID="_1619850997" r:id="rId8"/>
              </w:object>
            </w:r>
          </w:p>
        </w:tc>
      </w:tr>
    </w:tbl>
    <w:p w:rsidR="00E30382" w:rsidRDefault="006064C5" w:rsidP="006064C5">
      <w:pPr>
        <w:widowControl w:val="0"/>
        <w:autoSpaceDE w:val="0"/>
        <w:autoSpaceDN w:val="0"/>
        <w:adjustRightInd w:val="0"/>
        <w:ind w:left="1530" w:right="-202"/>
        <w:jc w:val="both"/>
        <w:rPr>
          <w:rFonts w:asciiTheme="majorHAnsi" w:hAnsiTheme="majorHAnsi" w:cs="Arial"/>
          <w:kern w:val="1"/>
          <w:sz w:val="16"/>
          <w:szCs w:val="16"/>
          <w:lang w:val="es-ES"/>
        </w:rPr>
      </w:pPr>
      <w:r w:rsidRPr="00402097">
        <w:rPr>
          <w:rFonts w:asciiTheme="majorHAnsi" w:hAnsiTheme="majorHAnsi" w:cs="Arial"/>
          <w:kern w:val="1"/>
          <w:sz w:val="16"/>
          <w:szCs w:val="16"/>
          <w:lang w:val="es-ES"/>
        </w:rPr>
        <w:t>Fuente: Instituto Nacional de Estadística, Revisión 2014</w:t>
      </w:r>
    </w:p>
    <w:p w:rsidR="00896C4D" w:rsidRPr="00402097" w:rsidRDefault="00896C4D" w:rsidP="006064C5">
      <w:pPr>
        <w:widowControl w:val="0"/>
        <w:autoSpaceDE w:val="0"/>
        <w:autoSpaceDN w:val="0"/>
        <w:adjustRightInd w:val="0"/>
        <w:ind w:left="1530" w:right="-202"/>
        <w:jc w:val="both"/>
        <w:rPr>
          <w:rFonts w:asciiTheme="majorHAnsi" w:hAnsiTheme="majorHAnsi" w:cs="Arial"/>
          <w:kern w:val="1"/>
          <w:sz w:val="16"/>
          <w:szCs w:val="16"/>
          <w:lang w:val="es-ES"/>
        </w:rPr>
      </w:pPr>
    </w:p>
    <w:p w:rsidR="006064C5" w:rsidRPr="00402097" w:rsidRDefault="006064C5" w:rsidP="006064C5">
      <w:pPr>
        <w:widowControl w:val="0"/>
        <w:autoSpaceDE w:val="0"/>
        <w:autoSpaceDN w:val="0"/>
        <w:adjustRightInd w:val="0"/>
        <w:ind w:right="-202"/>
        <w:jc w:val="both"/>
        <w:rPr>
          <w:rFonts w:ascii="Arial" w:hAnsi="Arial" w:cs="Arial"/>
          <w:kern w:val="1"/>
          <w:lang w:val="es-ES"/>
        </w:rPr>
      </w:pPr>
      <w:r w:rsidRPr="00402097">
        <w:rPr>
          <w:rFonts w:ascii="Arial" w:hAnsi="Arial" w:cs="Arial"/>
          <w:kern w:val="1"/>
          <w:lang w:val="es-ES"/>
        </w:rPr>
        <w:t>La población de más de 60 años alcanza aproximadamente a 996.415 habitantes de los cuales el 50% tendría algún tipo de discapacidad. En el área urbana existen 288.690 hombres y 336.938 mujeres, en tanto que en el área rural se encuentran 182.573 hombres y 188.214 mujeres.</w:t>
      </w:r>
    </w:p>
    <w:p w:rsidR="006064C5" w:rsidRPr="00402097" w:rsidRDefault="006064C5" w:rsidP="006064C5">
      <w:pPr>
        <w:widowControl w:val="0"/>
        <w:autoSpaceDE w:val="0"/>
        <w:autoSpaceDN w:val="0"/>
        <w:adjustRightInd w:val="0"/>
        <w:ind w:right="-202"/>
        <w:jc w:val="both"/>
        <w:rPr>
          <w:rFonts w:ascii="Arial" w:hAnsi="Arial" w:cs="Arial"/>
          <w:kern w:val="1"/>
          <w:lang w:val="es-ES"/>
        </w:rPr>
      </w:pPr>
    </w:p>
    <w:p w:rsidR="006064C5" w:rsidRPr="00402097" w:rsidRDefault="006064C5" w:rsidP="006064C5">
      <w:pPr>
        <w:widowControl w:val="0"/>
        <w:autoSpaceDE w:val="0"/>
        <w:autoSpaceDN w:val="0"/>
        <w:adjustRightInd w:val="0"/>
        <w:ind w:right="-202"/>
        <w:jc w:val="both"/>
        <w:rPr>
          <w:rFonts w:ascii="Arial" w:hAnsi="Arial" w:cs="Arial"/>
          <w:b/>
          <w:kern w:val="1"/>
          <w:lang w:val="es-ES"/>
        </w:rPr>
      </w:pPr>
      <w:r w:rsidRPr="00402097">
        <w:rPr>
          <w:rFonts w:ascii="Arial" w:hAnsi="Arial" w:cs="Arial"/>
          <w:b/>
          <w:kern w:val="1"/>
          <w:lang w:val="es-ES"/>
        </w:rPr>
        <w:t>Gráfico N 2</w:t>
      </w:r>
    </w:p>
    <w:p w:rsidR="006064C5" w:rsidRPr="00402097" w:rsidRDefault="006064C5" w:rsidP="006064C5">
      <w:pPr>
        <w:widowControl w:val="0"/>
        <w:autoSpaceDE w:val="0"/>
        <w:autoSpaceDN w:val="0"/>
        <w:adjustRightInd w:val="0"/>
        <w:ind w:right="-202"/>
        <w:jc w:val="both"/>
        <w:rPr>
          <w:rFonts w:ascii="Arial" w:hAnsi="Arial" w:cs="Arial"/>
          <w:b/>
          <w:kern w:val="1"/>
          <w:lang w:val="es-ES"/>
        </w:rPr>
      </w:pPr>
      <w:r w:rsidRPr="00402097">
        <w:rPr>
          <w:rFonts w:ascii="Arial" w:hAnsi="Arial" w:cs="Arial"/>
          <w:b/>
          <w:kern w:val="1"/>
          <w:lang w:val="es-ES"/>
        </w:rPr>
        <w:t xml:space="preserve">Bolivia: Proyecciones de Población de 60 años o </w:t>
      </w:r>
      <w:r w:rsidR="00896C4D" w:rsidRPr="00402097">
        <w:rPr>
          <w:rFonts w:ascii="Arial" w:hAnsi="Arial" w:cs="Arial"/>
          <w:b/>
          <w:kern w:val="1"/>
          <w:lang w:val="es-ES"/>
        </w:rPr>
        <w:t>más</w:t>
      </w:r>
      <w:r w:rsidRPr="00402097">
        <w:rPr>
          <w:rFonts w:ascii="Arial" w:hAnsi="Arial" w:cs="Arial"/>
          <w:b/>
          <w:kern w:val="1"/>
          <w:lang w:val="es-ES"/>
        </w:rPr>
        <w:t xml:space="preserve"> por grupos de edad y área de residencia, 2017 </w:t>
      </w:r>
    </w:p>
    <w:p w:rsidR="006064C5" w:rsidRPr="00402097" w:rsidRDefault="006064C5" w:rsidP="006064C5">
      <w:pPr>
        <w:widowControl w:val="0"/>
        <w:autoSpaceDE w:val="0"/>
        <w:autoSpaceDN w:val="0"/>
        <w:adjustRightInd w:val="0"/>
        <w:ind w:right="-202"/>
        <w:jc w:val="both"/>
        <w:rPr>
          <w:rFonts w:ascii="Arial" w:hAnsi="Arial" w:cs="Arial"/>
          <w:b/>
          <w:kern w:val="1"/>
          <w:lang w:val="es-ES"/>
        </w:rPr>
      </w:pPr>
    </w:p>
    <w:tbl>
      <w:tblPr>
        <w:tblStyle w:val="TableGrid"/>
        <w:tblW w:w="0" w:type="auto"/>
        <w:tblInd w:w="1638" w:type="dxa"/>
        <w:tblLook w:val="04A0" w:firstRow="1" w:lastRow="0" w:firstColumn="1" w:lastColumn="0" w:noHBand="0" w:noVBand="1"/>
      </w:tblPr>
      <w:tblGrid>
        <w:gridCol w:w="5130"/>
      </w:tblGrid>
      <w:tr w:rsidR="006064C5" w:rsidRPr="00402097" w:rsidTr="00896C4D">
        <w:trPr>
          <w:trHeight w:val="2714"/>
        </w:trPr>
        <w:tc>
          <w:tcPr>
            <w:tcW w:w="5130" w:type="dxa"/>
          </w:tcPr>
          <w:p w:rsidR="006064C5" w:rsidRPr="00402097" w:rsidRDefault="00896C4D" w:rsidP="00896C4D">
            <w:pPr>
              <w:widowControl w:val="0"/>
              <w:autoSpaceDE w:val="0"/>
              <w:autoSpaceDN w:val="0"/>
              <w:adjustRightInd w:val="0"/>
              <w:ind w:right="-202"/>
              <w:jc w:val="both"/>
              <w:rPr>
                <w:rFonts w:ascii="Arial" w:hAnsi="Arial" w:cs="Arial"/>
                <w:b/>
                <w:kern w:val="1"/>
                <w:lang w:val="es-ES"/>
              </w:rPr>
            </w:pPr>
            <w:r>
              <w:object w:dxaOrig="7545" w:dyaOrig="4125">
                <v:shape id="_x0000_i1026" type="#_x0000_t75" style="width:237pt;height:129.75pt" o:ole="">
                  <v:imagedata r:id="rId9" o:title=""/>
                </v:shape>
                <o:OLEObject Type="Embed" ProgID="PBrush" ShapeID="_x0000_i1026" DrawAspect="Content" ObjectID="_1619850998" r:id="rId10"/>
              </w:object>
            </w:r>
          </w:p>
        </w:tc>
      </w:tr>
    </w:tbl>
    <w:p w:rsidR="006064C5" w:rsidRPr="00402097" w:rsidRDefault="006064C5" w:rsidP="006064C5">
      <w:pPr>
        <w:widowControl w:val="0"/>
        <w:autoSpaceDE w:val="0"/>
        <w:autoSpaceDN w:val="0"/>
        <w:adjustRightInd w:val="0"/>
        <w:ind w:left="1530" w:right="-202"/>
        <w:jc w:val="both"/>
        <w:rPr>
          <w:rFonts w:asciiTheme="majorHAnsi" w:hAnsiTheme="majorHAnsi" w:cs="Arial"/>
          <w:kern w:val="1"/>
          <w:sz w:val="16"/>
          <w:szCs w:val="16"/>
          <w:lang w:val="es-ES"/>
        </w:rPr>
      </w:pPr>
      <w:r w:rsidRPr="00402097">
        <w:rPr>
          <w:rFonts w:asciiTheme="majorHAnsi" w:hAnsiTheme="majorHAnsi" w:cs="Arial"/>
          <w:kern w:val="1"/>
          <w:sz w:val="16"/>
          <w:szCs w:val="16"/>
          <w:lang w:val="es-ES"/>
        </w:rPr>
        <w:t>Fuente: Instituto Nacional de Estadística, Revisión 2014</w:t>
      </w:r>
    </w:p>
    <w:p w:rsidR="006064C5" w:rsidRPr="00402097" w:rsidRDefault="006064C5" w:rsidP="006064C5">
      <w:pPr>
        <w:widowControl w:val="0"/>
        <w:autoSpaceDE w:val="0"/>
        <w:autoSpaceDN w:val="0"/>
        <w:adjustRightInd w:val="0"/>
        <w:ind w:right="-202"/>
        <w:jc w:val="both"/>
        <w:rPr>
          <w:rFonts w:ascii="Arial" w:hAnsi="Arial" w:cs="Arial"/>
          <w:b/>
          <w:kern w:val="1"/>
          <w:lang w:val="es-ES"/>
        </w:rPr>
      </w:pPr>
    </w:p>
    <w:p w:rsidR="006064C5" w:rsidRPr="00402097" w:rsidRDefault="006064C5" w:rsidP="006064C5">
      <w:pPr>
        <w:widowControl w:val="0"/>
        <w:autoSpaceDE w:val="0"/>
        <w:autoSpaceDN w:val="0"/>
        <w:adjustRightInd w:val="0"/>
        <w:ind w:right="-202"/>
        <w:jc w:val="both"/>
        <w:rPr>
          <w:rFonts w:ascii="Arial" w:hAnsi="Arial" w:cs="Arial"/>
          <w:b/>
          <w:kern w:val="1"/>
          <w:lang w:val="es-ES"/>
        </w:rPr>
      </w:pPr>
      <w:r w:rsidRPr="00402097">
        <w:rPr>
          <w:rFonts w:ascii="Arial" w:hAnsi="Arial" w:cs="Arial"/>
          <w:b/>
          <w:kern w:val="1"/>
          <w:lang w:val="es-ES"/>
        </w:rPr>
        <w:t>Gráfico N 3</w:t>
      </w:r>
    </w:p>
    <w:p w:rsidR="006064C5" w:rsidRPr="00402097" w:rsidRDefault="006064C5" w:rsidP="006064C5">
      <w:pPr>
        <w:widowControl w:val="0"/>
        <w:autoSpaceDE w:val="0"/>
        <w:autoSpaceDN w:val="0"/>
        <w:adjustRightInd w:val="0"/>
        <w:ind w:right="-202"/>
        <w:jc w:val="both"/>
        <w:rPr>
          <w:rFonts w:ascii="Arial" w:hAnsi="Arial" w:cs="Arial"/>
          <w:b/>
          <w:kern w:val="1"/>
          <w:lang w:val="es-ES"/>
        </w:rPr>
      </w:pPr>
      <w:r w:rsidRPr="00402097">
        <w:rPr>
          <w:rFonts w:ascii="Arial" w:hAnsi="Arial" w:cs="Arial"/>
          <w:b/>
          <w:kern w:val="1"/>
          <w:lang w:val="es-ES"/>
        </w:rPr>
        <w:t>Bolivia: Distribución de la población de 60 años o más por sexo, según departamento, proyecciones 2017</w:t>
      </w:r>
    </w:p>
    <w:p w:rsidR="006064C5" w:rsidRPr="00402097" w:rsidRDefault="006064C5" w:rsidP="006064C5">
      <w:pPr>
        <w:widowControl w:val="0"/>
        <w:autoSpaceDE w:val="0"/>
        <w:autoSpaceDN w:val="0"/>
        <w:adjustRightInd w:val="0"/>
        <w:ind w:right="-202"/>
        <w:jc w:val="both"/>
        <w:rPr>
          <w:rFonts w:ascii="Arial" w:hAnsi="Arial" w:cs="Arial"/>
          <w:b/>
          <w:kern w:val="1"/>
          <w:lang w:val="es-ES"/>
        </w:rPr>
      </w:pPr>
    </w:p>
    <w:tbl>
      <w:tblPr>
        <w:tblStyle w:val="TableGrid"/>
        <w:tblW w:w="0" w:type="auto"/>
        <w:tblInd w:w="1638" w:type="dxa"/>
        <w:tblLook w:val="04A0" w:firstRow="1" w:lastRow="0" w:firstColumn="1" w:lastColumn="0" w:noHBand="0" w:noVBand="1"/>
      </w:tblPr>
      <w:tblGrid>
        <w:gridCol w:w="4208"/>
      </w:tblGrid>
      <w:tr w:rsidR="006064C5" w:rsidRPr="00402097" w:rsidTr="00896C4D">
        <w:trPr>
          <w:trHeight w:val="2751"/>
        </w:trPr>
        <w:tc>
          <w:tcPr>
            <w:tcW w:w="4208" w:type="dxa"/>
          </w:tcPr>
          <w:p w:rsidR="006064C5" w:rsidRPr="00402097" w:rsidRDefault="00896C4D" w:rsidP="006064C5">
            <w:pPr>
              <w:widowControl w:val="0"/>
              <w:autoSpaceDE w:val="0"/>
              <w:autoSpaceDN w:val="0"/>
              <w:adjustRightInd w:val="0"/>
              <w:ind w:right="-202"/>
              <w:jc w:val="both"/>
              <w:rPr>
                <w:rFonts w:ascii="Arial" w:hAnsi="Arial" w:cs="Arial"/>
                <w:b/>
                <w:kern w:val="1"/>
                <w:lang w:val="es-ES"/>
              </w:rPr>
            </w:pPr>
            <w:r>
              <w:object w:dxaOrig="6135" w:dyaOrig="3990">
                <v:shape id="_x0000_i1027" type="#_x0000_t75" style="width:206.25pt;height:134.25pt" o:ole="">
                  <v:imagedata r:id="rId11" o:title=""/>
                </v:shape>
                <o:OLEObject Type="Embed" ProgID="PBrush" ShapeID="_x0000_i1027" DrawAspect="Content" ObjectID="_1619850999" r:id="rId12"/>
              </w:object>
            </w:r>
          </w:p>
          <w:p w:rsidR="006064C5" w:rsidRPr="00402097" w:rsidRDefault="006064C5" w:rsidP="006064C5">
            <w:pPr>
              <w:widowControl w:val="0"/>
              <w:autoSpaceDE w:val="0"/>
              <w:autoSpaceDN w:val="0"/>
              <w:adjustRightInd w:val="0"/>
              <w:ind w:right="-202"/>
              <w:jc w:val="both"/>
              <w:rPr>
                <w:rFonts w:ascii="Arial" w:hAnsi="Arial" w:cs="Arial"/>
                <w:b/>
                <w:kern w:val="1"/>
                <w:lang w:val="es-ES"/>
              </w:rPr>
            </w:pPr>
          </w:p>
        </w:tc>
      </w:tr>
    </w:tbl>
    <w:p w:rsidR="006064C5" w:rsidRPr="00402097" w:rsidRDefault="006064C5" w:rsidP="006064C5">
      <w:pPr>
        <w:widowControl w:val="0"/>
        <w:autoSpaceDE w:val="0"/>
        <w:autoSpaceDN w:val="0"/>
        <w:adjustRightInd w:val="0"/>
        <w:ind w:left="1530" w:right="-202"/>
        <w:jc w:val="both"/>
        <w:rPr>
          <w:rFonts w:asciiTheme="majorHAnsi" w:hAnsiTheme="majorHAnsi" w:cs="Arial"/>
          <w:kern w:val="1"/>
          <w:sz w:val="16"/>
          <w:szCs w:val="16"/>
          <w:lang w:val="es-ES"/>
        </w:rPr>
      </w:pPr>
      <w:r w:rsidRPr="00402097">
        <w:rPr>
          <w:rFonts w:asciiTheme="majorHAnsi" w:hAnsiTheme="majorHAnsi" w:cs="Arial"/>
          <w:kern w:val="1"/>
          <w:sz w:val="16"/>
          <w:szCs w:val="16"/>
          <w:lang w:val="es-ES"/>
        </w:rPr>
        <w:t>Fuente: Instituto Nacional de Estadística, Revisión 2014</w:t>
      </w:r>
    </w:p>
    <w:p w:rsidR="00A62BA3" w:rsidRPr="00402097" w:rsidRDefault="00A62BA3" w:rsidP="006064C5">
      <w:pPr>
        <w:widowControl w:val="0"/>
        <w:autoSpaceDE w:val="0"/>
        <w:autoSpaceDN w:val="0"/>
        <w:adjustRightInd w:val="0"/>
        <w:ind w:right="-202"/>
        <w:jc w:val="both"/>
        <w:rPr>
          <w:rFonts w:ascii="Arial" w:hAnsi="Arial" w:cs="Arial"/>
          <w:kern w:val="1"/>
          <w:lang w:val="es-ES"/>
        </w:rPr>
      </w:pPr>
    </w:p>
    <w:p w:rsidR="00A62BA3" w:rsidRPr="00402097" w:rsidRDefault="006064C5" w:rsidP="003B2AD4">
      <w:pPr>
        <w:widowControl w:val="0"/>
        <w:autoSpaceDE w:val="0"/>
        <w:autoSpaceDN w:val="0"/>
        <w:adjustRightInd w:val="0"/>
        <w:ind w:right="-202"/>
        <w:jc w:val="both"/>
        <w:rPr>
          <w:rFonts w:ascii="Arial" w:hAnsi="Arial" w:cs="Arial"/>
          <w:kern w:val="1"/>
          <w:lang w:val="es-ES"/>
        </w:rPr>
      </w:pPr>
      <w:r w:rsidRPr="00402097">
        <w:rPr>
          <w:rFonts w:ascii="Arial" w:hAnsi="Arial" w:cs="Arial"/>
          <w:kern w:val="1"/>
          <w:lang w:val="es-ES"/>
        </w:rPr>
        <w:t>El departamento de La Paz aglutina a la mayor cantidad de pe</w:t>
      </w:r>
      <w:r w:rsidR="00D35C09" w:rsidRPr="00402097">
        <w:rPr>
          <w:rFonts w:ascii="Arial" w:hAnsi="Arial" w:cs="Arial"/>
          <w:kern w:val="1"/>
          <w:lang w:val="es-ES"/>
        </w:rPr>
        <w:t>rsonas de 60 años o más con 30,6 % le sigue Santa Cruz con 21,3%  y Cochabamba con 18,4%.</w:t>
      </w:r>
    </w:p>
    <w:p w:rsidR="00A62BA3" w:rsidRPr="00402097" w:rsidRDefault="00A62BA3" w:rsidP="003B2AD4">
      <w:pPr>
        <w:widowControl w:val="0"/>
        <w:autoSpaceDE w:val="0"/>
        <w:autoSpaceDN w:val="0"/>
        <w:adjustRightInd w:val="0"/>
        <w:ind w:right="-202"/>
        <w:jc w:val="both"/>
        <w:rPr>
          <w:rFonts w:ascii="Arial" w:hAnsi="Arial" w:cs="Arial"/>
          <w:kern w:val="1"/>
          <w:lang w:val="es-ES"/>
        </w:rPr>
      </w:pPr>
    </w:p>
    <w:p w:rsidR="00A62BA3" w:rsidRPr="00402097" w:rsidRDefault="00A62BA3" w:rsidP="003B2AD4">
      <w:pPr>
        <w:widowControl w:val="0"/>
        <w:autoSpaceDE w:val="0"/>
        <w:autoSpaceDN w:val="0"/>
        <w:adjustRightInd w:val="0"/>
        <w:ind w:right="-188"/>
        <w:jc w:val="both"/>
        <w:rPr>
          <w:rFonts w:ascii="Arial" w:hAnsi="Arial" w:cs="Arial"/>
          <w:kern w:val="1"/>
          <w:lang w:val="es-ES"/>
        </w:rPr>
      </w:pPr>
      <w:r w:rsidRPr="00402097">
        <w:rPr>
          <w:rFonts w:ascii="Arial" w:hAnsi="Arial" w:cs="Arial"/>
          <w:spacing w:val="-3"/>
          <w:kern w:val="1"/>
          <w:lang w:val="es-ES"/>
        </w:rPr>
        <w:t xml:space="preserve">Según la Encuesta Continua de Empleo (ECE), para el segundo trimestre 2017, la </w:t>
      </w:r>
      <w:r w:rsidRPr="00402097">
        <w:rPr>
          <w:rFonts w:ascii="Arial" w:hAnsi="Arial" w:cs="Arial"/>
          <w:spacing w:val="-1"/>
          <w:kern w:val="1"/>
          <w:lang w:val="es-ES"/>
        </w:rPr>
        <w:t xml:space="preserve">población ocupada de 60 a 98 años comprende alrededor de 565.810 personas: </w:t>
      </w:r>
      <w:r w:rsidRPr="00402097">
        <w:rPr>
          <w:rFonts w:ascii="Arial" w:hAnsi="Arial" w:cs="Arial"/>
          <w:spacing w:val="-2"/>
          <w:kern w:val="1"/>
          <w:lang w:val="es-ES"/>
        </w:rPr>
        <w:t xml:space="preserve">312.180 hombres y 253.630 mujeres. A su vez, la población inactiva en la misma </w:t>
      </w:r>
      <w:r w:rsidRPr="00402097">
        <w:rPr>
          <w:rFonts w:ascii="Arial" w:hAnsi="Arial" w:cs="Arial"/>
          <w:spacing w:val="-4"/>
          <w:kern w:val="1"/>
          <w:lang w:val="es-ES"/>
        </w:rPr>
        <w:t xml:space="preserve">categoría de edad, alcanza a 303.833 personas, de las cuales 41,8% es jubilado o </w:t>
      </w:r>
      <w:r w:rsidRPr="00402097">
        <w:rPr>
          <w:rFonts w:ascii="Arial" w:hAnsi="Arial" w:cs="Arial"/>
          <w:kern w:val="1"/>
          <w:lang w:val="es-ES"/>
        </w:rPr>
        <w:t>benemérito y 58,2%, persona de edad avanzada.</w:t>
      </w:r>
    </w:p>
    <w:p w:rsidR="00D35C09" w:rsidRPr="00402097" w:rsidRDefault="00D35C09" w:rsidP="003B2AD4">
      <w:pPr>
        <w:widowControl w:val="0"/>
        <w:autoSpaceDE w:val="0"/>
        <w:autoSpaceDN w:val="0"/>
        <w:adjustRightInd w:val="0"/>
        <w:ind w:right="-188"/>
        <w:jc w:val="both"/>
        <w:rPr>
          <w:rFonts w:ascii="Arial" w:hAnsi="Arial" w:cs="Arial"/>
          <w:kern w:val="1"/>
          <w:lang w:val="es-ES"/>
        </w:rPr>
      </w:pPr>
    </w:p>
    <w:p w:rsidR="00A62BA3" w:rsidRPr="00402097" w:rsidRDefault="00A62BA3" w:rsidP="00D35C09">
      <w:pPr>
        <w:widowControl w:val="0"/>
        <w:autoSpaceDE w:val="0"/>
        <w:autoSpaceDN w:val="0"/>
        <w:adjustRightInd w:val="0"/>
        <w:ind w:right="-202"/>
        <w:jc w:val="both"/>
        <w:rPr>
          <w:rFonts w:ascii="Arial" w:hAnsi="Arial" w:cs="Arial"/>
          <w:b/>
          <w:bCs/>
          <w:spacing w:val="-3"/>
          <w:kern w:val="1"/>
          <w:lang w:val="es-ES"/>
        </w:rPr>
      </w:pPr>
      <w:r w:rsidRPr="00402097">
        <w:rPr>
          <w:rFonts w:ascii="Arial" w:hAnsi="Arial" w:cs="Arial"/>
          <w:b/>
          <w:bCs/>
          <w:spacing w:val="-3"/>
          <w:kern w:val="1"/>
          <w:lang w:val="es-ES"/>
        </w:rPr>
        <w:t>Datos de las personas adultas mayores, según Encuesta de Hogares 2016</w:t>
      </w:r>
    </w:p>
    <w:p w:rsidR="00D35C09" w:rsidRPr="00402097" w:rsidRDefault="00D35C09" w:rsidP="00D35C09">
      <w:pPr>
        <w:widowControl w:val="0"/>
        <w:autoSpaceDE w:val="0"/>
        <w:autoSpaceDN w:val="0"/>
        <w:adjustRightInd w:val="0"/>
        <w:ind w:right="-202"/>
        <w:jc w:val="both"/>
        <w:rPr>
          <w:rFonts w:ascii="Arial" w:hAnsi="Arial" w:cs="Arial"/>
          <w:kern w:val="1"/>
          <w:lang w:val="es-ES"/>
        </w:rPr>
      </w:pPr>
    </w:p>
    <w:p w:rsidR="00A62BA3" w:rsidRPr="00402097" w:rsidRDefault="00A62BA3" w:rsidP="00D35C09">
      <w:pPr>
        <w:pStyle w:val="ListParagraph"/>
        <w:widowControl w:val="0"/>
        <w:numPr>
          <w:ilvl w:val="0"/>
          <w:numId w:val="8"/>
        </w:numPr>
        <w:tabs>
          <w:tab w:val="left" w:pos="1447"/>
        </w:tabs>
        <w:autoSpaceDE w:val="0"/>
        <w:autoSpaceDN w:val="0"/>
        <w:adjustRightInd w:val="0"/>
        <w:ind w:left="360" w:right="-202"/>
        <w:jc w:val="both"/>
        <w:rPr>
          <w:rFonts w:ascii="Arial" w:hAnsi="Arial" w:cs="Arial"/>
          <w:kern w:val="1"/>
          <w:lang w:val="es-ES"/>
        </w:rPr>
      </w:pPr>
      <w:r w:rsidRPr="00402097">
        <w:rPr>
          <w:rFonts w:ascii="Arial" w:hAnsi="Arial" w:cs="Arial"/>
          <w:b/>
          <w:bCs/>
          <w:spacing w:val="-1"/>
          <w:kern w:val="1"/>
          <w:lang w:val="es-ES"/>
        </w:rPr>
        <w:t xml:space="preserve">Estado civil: </w:t>
      </w:r>
      <w:r w:rsidRPr="00402097">
        <w:rPr>
          <w:rFonts w:ascii="Arial" w:hAnsi="Arial" w:cs="Arial"/>
          <w:spacing w:val="-1"/>
          <w:kern w:val="1"/>
          <w:lang w:val="es-ES"/>
        </w:rPr>
        <w:t>A nivel nacional,</w:t>
      </w:r>
      <w:r w:rsidR="00D35C09" w:rsidRPr="00402097">
        <w:rPr>
          <w:rFonts w:ascii="Arial" w:hAnsi="Arial" w:cs="Arial"/>
          <w:spacing w:val="-1"/>
          <w:kern w:val="1"/>
          <w:lang w:val="es-ES"/>
        </w:rPr>
        <w:t xml:space="preserve"> del total de personas adultas m</w:t>
      </w:r>
      <w:r w:rsidRPr="00402097">
        <w:rPr>
          <w:rFonts w:ascii="Arial" w:hAnsi="Arial" w:cs="Arial"/>
          <w:spacing w:val="-1"/>
          <w:kern w:val="1"/>
          <w:lang w:val="es-ES"/>
        </w:rPr>
        <w:t>ayores, 56,1% es casado/a; 26,4%, viudo/a, 6,3%, conv</w:t>
      </w:r>
      <w:r w:rsidR="00D35C09" w:rsidRPr="00402097">
        <w:rPr>
          <w:rFonts w:ascii="Arial" w:hAnsi="Arial" w:cs="Arial"/>
          <w:spacing w:val="-1"/>
          <w:kern w:val="1"/>
          <w:lang w:val="es-ES"/>
        </w:rPr>
        <w:t>iviente o vive en con</w:t>
      </w:r>
      <w:r w:rsidRPr="00402097">
        <w:rPr>
          <w:rFonts w:ascii="Arial" w:hAnsi="Arial" w:cs="Arial"/>
          <w:spacing w:val="-1"/>
          <w:kern w:val="1"/>
          <w:lang w:val="es-ES"/>
        </w:rPr>
        <w:t xml:space="preserve">cubinato; 5,3%, </w:t>
      </w:r>
      <w:r w:rsidRPr="00402097">
        <w:rPr>
          <w:rFonts w:ascii="Arial" w:hAnsi="Arial" w:cs="Arial"/>
          <w:kern w:val="1"/>
          <w:lang w:val="es-ES"/>
        </w:rPr>
        <w:t>soltero/a; 3,5%, separado/a y 2,4%, divorciado/a.</w:t>
      </w:r>
    </w:p>
    <w:p w:rsidR="00D35C09" w:rsidRPr="00402097" w:rsidRDefault="00A62BA3" w:rsidP="00D35C09">
      <w:pPr>
        <w:widowControl w:val="0"/>
        <w:numPr>
          <w:ilvl w:val="0"/>
          <w:numId w:val="8"/>
        </w:numPr>
        <w:tabs>
          <w:tab w:val="left" w:pos="382"/>
        </w:tabs>
        <w:autoSpaceDE w:val="0"/>
        <w:autoSpaceDN w:val="0"/>
        <w:adjustRightInd w:val="0"/>
        <w:ind w:left="360" w:right="-202"/>
        <w:jc w:val="both"/>
        <w:rPr>
          <w:rFonts w:ascii="Arial" w:hAnsi="Arial" w:cs="Arial"/>
          <w:kern w:val="1"/>
          <w:lang w:val="es-ES"/>
        </w:rPr>
      </w:pPr>
      <w:r w:rsidRPr="00402097">
        <w:rPr>
          <w:rFonts w:ascii="Arial" w:hAnsi="Arial" w:cs="Arial"/>
          <w:b/>
          <w:bCs/>
          <w:spacing w:val="-1"/>
          <w:kern w:val="1"/>
          <w:lang w:val="es-ES"/>
        </w:rPr>
        <w:t xml:space="preserve">Relación de parentesco: </w:t>
      </w:r>
      <w:r w:rsidRPr="00402097">
        <w:rPr>
          <w:rFonts w:ascii="Arial" w:hAnsi="Arial" w:cs="Arial"/>
          <w:spacing w:val="-1"/>
          <w:kern w:val="1"/>
          <w:lang w:val="es-ES"/>
        </w:rPr>
        <w:t xml:space="preserve">63,7% es Jefe o Jefa de hogar, 25,5%, esposo/a o </w:t>
      </w:r>
      <w:r w:rsidRPr="00402097">
        <w:rPr>
          <w:rFonts w:ascii="Arial" w:hAnsi="Arial" w:cs="Arial"/>
          <w:kern w:val="1"/>
          <w:lang w:val="es-ES"/>
        </w:rPr>
        <w:t>conviviente y 6,6% es padre.</w:t>
      </w:r>
    </w:p>
    <w:p w:rsidR="00D35C09" w:rsidRPr="00402097" w:rsidRDefault="00A62BA3" w:rsidP="00D35C09">
      <w:pPr>
        <w:widowControl w:val="0"/>
        <w:numPr>
          <w:ilvl w:val="0"/>
          <w:numId w:val="8"/>
        </w:numPr>
        <w:tabs>
          <w:tab w:val="left" w:pos="382"/>
        </w:tabs>
        <w:autoSpaceDE w:val="0"/>
        <w:autoSpaceDN w:val="0"/>
        <w:adjustRightInd w:val="0"/>
        <w:ind w:left="360" w:right="-202"/>
        <w:jc w:val="both"/>
        <w:rPr>
          <w:rFonts w:ascii="Arial" w:hAnsi="Arial" w:cs="Arial"/>
          <w:kern w:val="1"/>
          <w:lang w:val="es-ES"/>
        </w:rPr>
      </w:pPr>
      <w:r w:rsidRPr="00402097">
        <w:rPr>
          <w:rFonts w:ascii="Arial" w:hAnsi="Arial" w:cs="Arial"/>
          <w:b/>
          <w:kern w:val="1"/>
          <w:lang w:val="es-ES"/>
        </w:rPr>
        <w:t xml:space="preserve">Nivel </w:t>
      </w:r>
      <w:r w:rsidR="00D35C09" w:rsidRPr="00402097">
        <w:rPr>
          <w:rFonts w:ascii="Arial" w:hAnsi="Arial" w:cs="Arial"/>
          <w:b/>
          <w:iCs/>
          <w:kern w:val="1"/>
          <w:lang w:val="es-ES"/>
        </w:rPr>
        <w:t xml:space="preserve">de </w:t>
      </w:r>
      <w:r w:rsidRPr="00402097">
        <w:rPr>
          <w:rFonts w:ascii="Arial" w:hAnsi="Arial" w:cs="Arial"/>
          <w:b/>
          <w:bCs/>
          <w:kern w:val="1"/>
          <w:lang w:val="es-ES"/>
        </w:rPr>
        <w:t xml:space="preserve">instrucción: </w:t>
      </w:r>
      <w:r w:rsidRPr="00402097">
        <w:rPr>
          <w:rFonts w:ascii="Arial" w:hAnsi="Arial" w:cs="Arial"/>
          <w:kern w:val="1"/>
          <w:lang w:val="es-ES"/>
        </w:rPr>
        <w:t xml:space="preserve">41 de cada 100- adulos mayores tienen educación </w:t>
      </w:r>
      <w:r w:rsidRPr="00402097">
        <w:rPr>
          <w:rFonts w:ascii="Arial" w:hAnsi="Arial" w:cs="Arial"/>
          <w:spacing w:val="-1"/>
          <w:kern w:val="1"/>
          <w:lang w:val="es-ES"/>
        </w:rPr>
        <w:t xml:space="preserve">primaria completa, 28 de cada 100 no tienen ninguna formación, 17 de cada </w:t>
      </w:r>
      <w:r w:rsidRPr="00402097">
        <w:rPr>
          <w:rFonts w:ascii="Arial" w:hAnsi="Arial" w:cs="Arial"/>
          <w:kern w:val="1"/>
          <w:lang w:val="es-ES"/>
        </w:rPr>
        <w:t>100 alcanzaron la secundaría y 14 de cada 100 llegaron a la educación superior</w:t>
      </w:r>
      <w:r w:rsidR="00D35C09" w:rsidRPr="00402097">
        <w:rPr>
          <w:rStyle w:val="FootnoteReference"/>
          <w:rFonts w:ascii="Arial" w:hAnsi="Arial" w:cs="Arial"/>
          <w:kern w:val="1"/>
          <w:lang w:val="es-ES"/>
        </w:rPr>
        <w:footnoteReference w:id="2"/>
      </w:r>
      <w:r w:rsidR="00D35C09" w:rsidRPr="00402097">
        <w:rPr>
          <w:rFonts w:ascii="Arial" w:hAnsi="Arial" w:cs="Arial"/>
          <w:kern w:val="1"/>
          <w:lang w:val="es-ES"/>
        </w:rPr>
        <w:t>.</w:t>
      </w:r>
    </w:p>
    <w:p w:rsidR="004B3F9B" w:rsidRPr="00402097" w:rsidRDefault="004B3F9B" w:rsidP="004B3F9B">
      <w:pPr>
        <w:widowControl w:val="0"/>
        <w:tabs>
          <w:tab w:val="left" w:pos="382"/>
        </w:tabs>
        <w:autoSpaceDE w:val="0"/>
        <w:autoSpaceDN w:val="0"/>
        <w:adjustRightInd w:val="0"/>
        <w:ind w:right="-202"/>
        <w:jc w:val="both"/>
        <w:rPr>
          <w:rFonts w:ascii="Arial" w:hAnsi="Arial" w:cs="Arial"/>
          <w:b/>
          <w:bCs/>
          <w:lang w:val="es-ES"/>
        </w:rPr>
      </w:pPr>
    </w:p>
    <w:p w:rsidR="00A62BA3" w:rsidRPr="00402097" w:rsidRDefault="00A62BA3" w:rsidP="004B3F9B">
      <w:pPr>
        <w:widowControl w:val="0"/>
        <w:tabs>
          <w:tab w:val="left" w:pos="382"/>
        </w:tabs>
        <w:autoSpaceDE w:val="0"/>
        <w:autoSpaceDN w:val="0"/>
        <w:adjustRightInd w:val="0"/>
        <w:ind w:left="720" w:right="-202"/>
        <w:jc w:val="both"/>
        <w:rPr>
          <w:rFonts w:ascii="Arial" w:hAnsi="Arial" w:cs="Arial"/>
          <w:b/>
          <w:bCs/>
          <w:lang w:val="es-ES"/>
        </w:rPr>
      </w:pPr>
      <w:r w:rsidRPr="00402097">
        <w:rPr>
          <w:rFonts w:ascii="Arial" w:hAnsi="Arial" w:cs="Arial"/>
          <w:b/>
          <w:bCs/>
          <w:lang w:val="es-ES"/>
        </w:rPr>
        <w:t>Ejercicio de la capacidad jurídica</w:t>
      </w:r>
    </w:p>
    <w:p w:rsidR="004B3F9B" w:rsidRPr="00402097" w:rsidRDefault="004B3F9B" w:rsidP="004B3F9B">
      <w:pPr>
        <w:widowControl w:val="0"/>
        <w:tabs>
          <w:tab w:val="left" w:pos="382"/>
        </w:tabs>
        <w:autoSpaceDE w:val="0"/>
        <w:autoSpaceDN w:val="0"/>
        <w:adjustRightInd w:val="0"/>
        <w:ind w:right="-202"/>
        <w:jc w:val="both"/>
        <w:rPr>
          <w:rFonts w:ascii="Arial" w:hAnsi="Arial" w:cs="Arial"/>
          <w:kern w:val="1"/>
          <w:lang w:val="es-ES"/>
        </w:rPr>
      </w:pPr>
    </w:p>
    <w:p w:rsidR="00A62BA3" w:rsidRPr="00402097" w:rsidRDefault="00A62BA3" w:rsidP="003B2AD4">
      <w:pPr>
        <w:widowControl w:val="0"/>
        <w:autoSpaceDE w:val="0"/>
        <w:autoSpaceDN w:val="0"/>
        <w:adjustRightInd w:val="0"/>
        <w:ind w:left="22" w:right="-188"/>
        <w:jc w:val="both"/>
        <w:rPr>
          <w:rFonts w:ascii="Arial" w:hAnsi="Arial" w:cs="Arial"/>
          <w:kern w:val="1"/>
          <w:lang w:val="es-ES"/>
        </w:rPr>
      </w:pPr>
      <w:r w:rsidRPr="00402097">
        <w:rPr>
          <w:rFonts w:ascii="Arial" w:hAnsi="Arial" w:cs="Arial"/>
          <w:lang w:val="es-ES"/>
        </w:rPr>
        <w:t>Desde el Gob</w:t>
      </w:r>
      <w:r w:rsidR="00D35C09" w:rsidRPr="00402097">
        <w:rPr>
          <w:rFonts w:ascii="Arial" w:hAnsi="Arial" w:cs="Arial"/>
          <w:lang w:val="es-ES"/>
        </w:rPr>
        <w:t>ierno Central se ha iniciada una campañ</w:t>
      </w:r>
      <w:r w:rsidRPr="00402097">
        <w:rPr>
          <w:rFonts w:ascii="Arial" w:hAnsi="Arial" w:cs="Arial"/>
          <w:lang w:val="es-ES"/>
        </w:rPr>
        <w:t xml:space="preserve">a de concientización y </w:t>
      </w:r>
      <w:r w:rsidRPr="00402097">
        <w:rPr>
          <w:rFonts w:ascii="Arial" w:hAnsi="Arial" w:cs="Arial"/>
          <w:spacing w:val="-2"/>
          <w:kern w:val="1"/>
          <w:lang w:val="es-ES"/>
        </w:rPr>
        <w:t xml:space="preserve">sensibilización para el ejercicio de la capacidad jurídica realizando los diferentes talleres, seminarios o cursos se socializa la Convención sobre los Derechos de las </w:t>
      </w:r>
      <w:r w:rsidRPr="00402097">
        <w:rPr>
          <w:rFonts w:ascii="Arial" w:hAnsi="Arial" w:cs="Arial"/>
          <w:kern w:val="1"/>
          <w:lang w:val="es-ES"/>
        </w:rPr>
        <w:t>Personas con Discapacidad de la Orga</w:t>
      </w:r>
      <w:r w:rsidR="00D35C09" w:rsidRPr="00402097">
        <w:rPr>
          <w:rFonts w:ascii="Arial" w:hAnsi="Arial" w:cs="Arial"/>
          <w:kern w:val="1"/>
          <w:lang w:val="es-ES"/>
        </w:rPr>
        <w:t xml:space="preserve">nización de las Naciones Unidas (ratificado y aprobado mediante </w:t>
      </w:r>
      <w:r w:rsidRPr="00402097">
        <w:rPr>
          <w:rFonts w:ascii="Arial" w:hAnsi="Arial" w:cs="Arial"/>
          <w:kern w:val="1"/>
          <w:lang w:val="es-ES"/>
        </w:rPr>
        <w:t>Ley N° 4024 de 15 de abril de 2009</w:t>
      </w:r>
      <w:r w:rsidR="00D35C09" w:rsidRPr="00402097">
        <w:rPr>
          <w:rFonts w:ascii="Arial" w:hAnsi="Arial" w:cs="Arial"/>
          <w:kern w:val="1"/>
          <w:lang w:val="es-ES"/>
        </w:rPr>
        <w:t>)</w:t>
      </w:r>
      <w:r w:rsidRPr="00402097">
        <w:rPr>
          <w:rFonts w:ascii="Arial" w:hAnsi="Arial" w:cs="Arial"/>
          <w:kern w:val="1"/>
          <w:lang w:val="es-ES"/>
        </w:rPr>
        <w:t>.</w:t>
      </w:r>
    </w:p>
    <w:p w:rsidR="00D35C09" w:rsidRPr="00402097" w:rsidRDefault="00D35C09" w:rsidP="003B2AD4">
      <w:pPr>
        <w:widowControl w:val="0"/>
        <w:autoSpaceDE w:val="0"/>
        <w:autoSpaceDN w:val="0"/>
        <w:adjustRightInd w:val="0"/>
        <w:ind w:left="22" w:right="-188"/>
        <w:jc w:val="both"/>
        <w:rPr>
          <w:rFonts w:ascii="Arial" w:hAnsi="Arial" w:cs="Arial"/>
          <w:kern w:val="1"/>
          <w:lang w:val="es-ES"/>
        </w:rPr>
      </w:pPr>
    </w:p>
    <w:p w:rsidR="00A62BA3" w:rsidRPr="00402097" w:rsidRDefault="00A62BA3" w:rsidP="003B2AD4">
      <w:pPr>
        <w:widowControl w:val="0"/>
        <w:autoSpaceDE w:val="0"/>
        <w:autoSpaceDN w:val="0"/>
        <w:adjustRightInd w:val="0"/>
        <w:ind w:left="14" w:right="-202"/>
        <w:jc w:val="both"/>
        <w:rPr>
          <w:rFonts w:ascii="Arial" w:hAnsi="Arial" w:cs="Arial"/>
          <w:spacing w:val="-3"/>
          <w:kern w:val="1"/>
          <w:lang w:val="es-ES"/>
        </w:rPr>
      </w:pPr>
      <w:r w:rsidRPr="00402097">
        <w:rPr>
          <w:rFonts w:ascii="Arial" w:hAnsi="Arial" w:cs="Arial"/>
          <w:kern w:val="1"/>
          <w:lang w:val="es-ES"/>
        </w:rPr>
        <w:t xml:space="preserve">Este instrumento </w:t>
      </w:r>
      <w:r w:rsidRPr="00402097">
        <w:rPr>
          <w:rFonts w:ascii="Arial" w:hAnsi="Arial" w:cs="Arial"/>
          <w:spacing w:val="-2"/>
          <w:kern w:val="1"/>
          <w:lang w:val="es-ES"/>
        </w:rPr>
        <w:t xml:space="preserve">reemplaza en </w:t>
      </w:r>
      <w:r w:rsidR="00D35C09" w:rsidRPr="00402097">
        <w:rPr>
          <w:rFonts w:ascii="Arial" w:hAnsi="Arial" w:cs="Arial"/>
          <w:spacing w:val="-2"/>
          <w:kern w:val="1"/>
          <w:lang w:val="es-ES"/>
        </w:rPr>
        <w:t xml:space="preserve">materia de capacidad jurídica, el </w:t>
      </w:r>
      <w:r w:rsidRPr="00402097">
        <w:rPr>
          <w:rFonts w:ascii="Arial" w:hAnsi="Arial" w:cs="Arial"/>
          <w:spacing w:val="-3"/>
          <w:kern w:val="1"/>
          <w:lang w:val="es-ES"/>
        </w:rPr>
        <w:t>"modelo en la sustitución e</w:t>
      </w:r>
      <w:r w:rsidR="00D35C09" w:rsidRPr="00402097">
        <w:rPr>
          <w:rFonts w:ascii="Arial" w:hAnsi="Arial" w:cs="Arial"/>
          <w:spacing w:val="-3"/>
          <w:kern w:val="1"/>
          <w:lang w:val="es-ES"/>
        </w:rPr>
        <w:t>n la toma de decisiones", por el</w:t>
      </w:r>
      <w:r w:rsidRPr="00402097">
        <w:rPr>
          <w:rFonts w:ascii="Arial" w:hAnsi="Arial" w:cs="Arial"/>
          <w:spacing w:val="-3"/>
          <w:kern w:val="1"/>
          <w:lang w:val="es-ES"/>
        </w:rPr>
        <w:t xml:space="preserve"> "modelo de apoyo en la </w:t>
      </w:r>
      <w:r w:rsidRPr="00402097">
        <w:rPr>
          <w:rFonts w:ascii="Arial" w:hAnsi="Arial" w:cs="Arial"/>
          <w:kern w:val="1"/>
          <w:lang w:val="es-ES"/>
        </w:rPr>
        <w:t>toma de decisione</w:t>
      </w:r>
      <w:r w:rsidR="00D35C09" w:rsidRPr="00402097">
        <w:rPr>
          <w:rFonts w:ascii="Arial" w:hAnsi="Arial" w:cs="Arial"/>
          <w:kern w:val="1"/>
          <w:lang w:val="es-ES"/>
        </w:rPr>
        <w:t>s", imponiendo la igualdad en el ámbito de l</w:t>
      </w:r>
      <w:r w:rsidRPr="00402097">
        <w:rPr>
          <w:rFonts w:ascii="Arial" w:hAnsi="Arial" w:cs="Arial"/>
          <w:kern w:val="1"/>
          <w:lang w:val="es-ES"/>
        </w:rPr>
        <w:t>a capacidad jurídica, garantizando los apoyos necesarios frente a s</w:t>
      </w:r>
      <w:r w:rsidR="00D35C09" w:rsidRPr="00402097">
        <w:rPr>
          <w:rFonts w:ascii="Arial" w:hAnsi="Arial" w:cs="Arial"/>
          <w:kern w:val="1"/>
          <w:lang w:val="es-ES"/>
        </w:rPr>
        <w:t>ituaciones en que las</w:t>
      </w:r>
      <w:r w:rsidRPr="00402097">
        <w:rPr>
          <w:rFonts w:ascii="Arial" w:hAnsi="Arial" w:cs="Arial"/>
          <w:kern w:val="1"/>
          <w:lang w:val="es-ES"/>
        </w:rPr>
        <w:t xml:space="preserve"> </w:t>
      </w:r>
      <w:r w:rsidRPr="00402097">
        <w:rPr>
          <w:rFonts w:ascii="Arial" w:hAnsi="Arial" w:cs="Arial"/>
          <w:spacing w:val="-3"/>
          <w:kern w:val="1"/>
          <w:lang w:val="es-ES"/>
        </w:rPr>
        <w:t>personas con discapacidad requieran asistencia para la toma de decisiones.</w:t>
      </w:r>
    </w:p>
    <w:p w:rsidR="00D35C09" w:rsidRPr="00402097" w:rsidRDefault="00D35C09" w:rsidP="003B2AD4">
      <w:pPr>
        <w:widowControl w:val="0"/>
        <w:autoSpaceDE w:val="0"/>
        <w:autoSpaceDN w:val="0"/>
        <w:adjustRightInd w:val="0"/>
        <w:ind w:left="14" w:right="-202"/>
        <w:jc w:val="both"/>
        <w:rPr>
          <w:rFonts w:ascii="Arial" w:hAnsi="Arial" w:cs="Arial"/>
          <w:kern w:val="1"/>
          <w:lang w:val="es-ES"/>
        </w:rPr>
      </w:pPr>
    </w:p>
    <w:p w:rsidR="00A62BA3" w:rsidRPr="00402097" w:rsidRDefault="00A62BA3" w:rsidP="003B2AD4">
      <w:pPr>
        <w:widowControl w:val="0"/>
        <w:autoSpaceDE w:val="0"/>
        <w:autoSpaceDN w:val="0"/>
        <w:adjustRightInd w:val="0"/>
        <w:ind w:left="43" w:right="-44"/>
        <w:jc w:val="both"/>
        <w:rPr>
          <w:rFonts w:ascii="Arial" w:hAnsi="Arial" w:cs="Arial"/>
          <w:kern w:val="1"/>
          <w:lang w:val="es-ES"/>
        </w:rPr>
      </w:pPr>
      <w:r w:rsidRPr="00402097">
        <w:rPr>
          <w:rFonts w:ascii="Arial" w:hAnsi="Arial" w:cs="Arial"/>
          <w:kern w:val="1"/>
          <w:lang w:val="es-ES"/>
        </w:rPr>
        <w:t>Ello implica el reconocimiento previo de la personalidad jurídica y tiene i</w:t>
      </w:r>
      <w:r w:rsidR="00D35C09" w:rsidRPr="00402097">
        <w:rPr>
          <w:rFonts w:ascii="Arial" w:hAnsi="Arial" w:cs="Arial"/>
          <w:kern w:val="1"/>
          <w:lang w:val="es-ES"/>
        </w:rPr>
        <w:t>mportantes consecuencias para el</w:t>
      </w:r>
      <w:r w:rsidRPr="00402097">
        <w:rPr>
          <w:rFonts w:ascii="Arial" w:hAnsi="Arial" w:cs="Arial"/>
          <w:kern w:val="1"/>
          <w:lang w:val="es-ES"/>
        </w:rPr>
        <w:t xml:space="preserve"> goce y ejercicio de todos los derechos por parte de las personas adultas mayores con discapacidad.</w:t>
      </w:r>
    </w:p>
    <w:p w:rsidR="00D35C09" w:rsidRPr="00402097" w:rsidRDefault="00D35C09" w:rsidP="003B2AD4">
      <w:pPr>
        <w:widowControl w:val="0"/>
        <w:autoSpaceDE w:val="0"/>
        <w:autoSpaceDN w:val="0"/>
        <w:adjustRightInd w:val="0"/>
        <w:ind w:left="43" w:right="-44"/>
        <w:jc w:val="both"/>
        <w:rPr>
          <w:rFonts w:ascii="Arial" w:hAnsi="Arial" w:cs="Arial"/>
          <w:kern w:val="1"/>
          <w:lang w:val="es-ES"/>
        </w:rPr>
      </w:pPr>
    </w:p>
    <w:p w:rsidR="004B3F9B" w:rsidRPr="00402097" w:rsidRDefault="00A62BA3" w:rsidP="004B3F9B">
      <w:pPr>
        <w:widowControl w:val="0"/>
        <w:tabs>
          <w:tab w:val="left" w:pos="8748"/>
        </w:tabs>
        <w:autoSpaceDE w:val="0"/>
        <w:autoSpaceDN w:val="0"/>
        <w:adjustRightInd w:val="0"/>
        <w:ind w:left="36" w:right="-202"/>
        <w:jc w:val="both"/>
        <w:rPr>
          <w:rFonts w:ascii="Arial" w:hAnsi="Arial" w:cs="Arial"/>
          <w:kern w:val="1"/>
          <w:lang w:val="es-ES"/>
        </w:rPr>
      </w:pPr>
      <w:r w:rsidRPr="00402097">
        <w:rPr>
          <w:rFonts w:ascii="Arial" w:hAnsi="Arial" w:cs="Arial"/>
          <w:kern w:val="1"/>
          <w:lang w:val="es-ES"/>
        </w:rPr>
        <w:t xml:space="preserve">El segundo párrafo del artículo 12 de la Convención </w:t>
      </w:r>
      <w:r w:rsidRPr="00402097">
        <w:rPr>
          <w:rFonts w:ascii="Arial" w:hAnsi="Arial" w:cs="Arial"/>
          <w:spacing w:val="-3"/>
          <w:kern w:val="1"/>
          <w:lang w:val="es-ES"/>
        </w:rPr>
        <w:t xml:space="preserve">establece que </w:t>
      </w:r>
      <w:r w:rsidR="004B3F9B" w:rsidRPr="00402097">
        <w:rPr>
          <w:rFonts w:ascii="Arial" w:hAnsi="Arial" w:cs="Arial"/>
          <w:i/>
          <w:iCs/>
          <w:spacing w:val="-3"/>
          <w:kern w:val="1"/>
          <w:lang w:val="es-ES"/>
        </w:rPr>
        <w:t>"l</w:t>
      </w:r>
      <w:r w:rsidRPr="00402097">
        <w:rPr>
          <w:rFonts w:ascii="Arial" w:hAnsi="Arial" w:cs="Arial"/>
          <w:i/>
          <w:iCs/>
          <w:spacing w:val="-3"/>
          <w:kern w:val="1"/>
          <w:lang w:val="es-ES"/>
        </w:rPr>
        <w:t>as personas con discapacidad tienen</w:t>
      </w:r>
      <w:r w:rsidR="004B3F9B" w:rsidRPr="00402097">
        <w:rPr>
          <w:rFonts w:ascii="Arial" w:hAnsi="Arial" w:cs="Arial"/>
          <w:i/>
          <w:iCs/>
          <w:spacing w:val="-3"/>
          <w:kern w:val="1"/>
          <w:lang w:val="es-ES"/>
        </w:rPr>
        <w:t xml:space="preserve"> </w:t>
      </w:r>
      <w:r w:rsidRPr="00402097">
        <w:rPr>
          <w:rFonts w:ascii="Arial" w:hAnsi="Arial" w:cs="Arial"/>
          <w:i/>
          <w:iCs/>
          <w:kern w:val="1"/>
          <w:lang w:val="es-ES"/>
        </w:rPr>
        <w:t>capacidad jurídica en igualdad de condiciones con las demás en todos los</w:t>
      </w:r>
      <w:r w:rsidR="004B3F9B" w:rsidRPr="00402097">
        <w:rPr>
          <w:rFonts w:ascii="Arial" w:hAnsi="Arial" w:cs="Arial"/>
          <w:i/>
          <w:iCs/>
          <w:kern w:val="1"/>
          <w:lang w:val="es-ES"/>
        </w:rPr>
        <w:t xml:space="preserve"> </w:t>
      </w:r>
      <w:r w:rsidR="004B3F9B" w:rsidRPr="00402097">
        <w:rPr>
          <w:rFonts w:ascii="Arial" w:hAnsi="Arial" w:cs="Arial"/>
          <w:i/>
          <w:iCs/>
          <w:spacing w:val="-1"/>
          <w:kern w:val="1"/>
          <w:lang w:val="es-ES"/>
        </w:rPr>
        <w:t>aspectos de l</w:t>
      </w:r>
      <w:r w:rsidRPr="00402097">
        <w:rPr>
          <w:rFonts w:ascii="Arial" w:hAnsi="Arial" w:cs="Arial"/>
          <w:i/>
          <w:iCs/>
          <w:spacing w:val="-1"/>
          <w:kern w:val="1"/>
          <w:lang w:val="es-ES"/>
        </w:rPr>
        <w:t xml:space="preserve">a vida". </w:t>
      </w:r>
      <w:r w:rsidRPr="00402097">
        <w:rPr>
          <w:rFonts w:ascii="Arial" w:hAnsi="Arial" w:cs="Arial"/>
          <w:spacing w:val="-1"/>
          <w:kern w:val="1"/>
          <w:lang w:val="es-ES"/>
        </w:rPr>
        <w:t>Esta norma de vanguardia, mediante la cual se parte del</w:t>
      </w:r>
      <w:r w:rsidR="004B3F9B" w:rsidRPr="00402097">
        <w:rPr>
          <w:rFonts w:ascii="Arial" w:hAnsi="Arial" w:cs="Arial"/>
          <w:spacing w:val="-1"/>
          <w:kern w:val="1"/>
          <w:lang w:val="es-ES"/>
        </w:rPr>
        <w:t xml:space="preserve"> </w:t>
      </w:r>
      <w:r w:rsidRPr="00402097">
        <w:rPr>
          <w:rFonts w:ascii="Arial" w:hAnsi="Arial" w:cs="Arial"/>
          <w:kern w:val="1"/>
          <w:lang w:val="es-ES"/>
        </w:rPr>
        <w:t>reconocimiento de la capacidad jurídica en condiciones de igualdad entre</w:t>
      </w:r>
      <w:r w:rsidR="004B3F9B" w:rsidRPr="00402097">
        <w:rPr>
          <w:rFonts w:ascii="Arial" w:hAnsi="Arial" w:cs="Arial"/>
          <w:kern w:val="1"/>
          <w:lang w:val="es-ES"/>
        </w:rPr>
        <w:t xml:space="preserve"> </w:t>
      </w:r>
      <w:r w:rsidRPr="00402097">
        <w:rPr>
          <w:rFonts w:ascii="Arial" w:hAnsi="Arial" w:cs="Arial"/>
          <w:spacing w:val="-3"/>
          <w:kern w:val="1"/>
          <w:lang w:val="es-ES"/>
        </w:rPr>
        <w:t>personas (hombres y mujeres, con y sin discapacidad) en todos los aspectos de la</w:t>
      </w:r>
      <w:r w:rsidR="004B3F9B" w:rsidRPr="00402097">
        <w:rPr>
          <w:rFonts w:ascii="Arial" w:hAnsi="Arial" w:cs="Arial"/>
          <w:spacing w:val="-3"/>
          <w:kern w:val="1"/>
          <w:lang w:val="es-ES"/>
        </w:rPr>
        <w:t xml:space="preserve"> </w:t>
      </w:r>
      <w:r w:rsidRPr="00402097">
        <w:rPr>
          <w:rFonts w:ascii="Arial" w:hAnsi="Arial" w:cs="Arial"/>
          <w:kern w:val="1"/>
          <w:lang w:val="es-ES"/>
        </w:rPr>
        <w:t>vida, implica un cambio trascendental en materia de derechos humanos y en</w:t>
      </w:r>
      <w:r w:rsidR="004B3F9B" w:rsidRPr="00402097">
        <w:rPr>
          <w:rFonts w:ascii="Arial" w:hAnsi="Arial" w:cs="Arial"/>
          <w:kern w:val="1"/>
          <w:lang w:val="es-ES"/>
        </w:rPr>
        <w:t xml:space="preserve"> </w:t>
      </w:r>
      <w:r w:rsidRPr="00402097">
        <w:rPr>
          <w:rFonts w:ascii="Arial" w:hAnsi="Arial" w:cs="Arial"/>
          <w:spacing w:val="-5"/>
          <w:kern w:val="1"/>
          <w:lang w:val="es-ES"/>
        </w:rPr>
        <w:t>especial a las personas adultas mayores con discapacidad.</w:t>
      </w:r>
    </w:p>
    <w:p w:rsidR="004B3F9B" w:rsidRPr="00402097" w:rsidRDefault="004B3F9B" w:rsidP="004B3F9B">
      <w:pPr>
        <w:widowControl w:val="0"/>
        <w:tabs>
          <w:tab w:val="left" w:pos="8748"/>
        </w:tabs>
        <w:autoSpaceDE w:val="0"/>
        <w:autoSpaceDN w:val="0"/>
        <w:adjustRightInd w:val="0"/>
        <w:ind w:left="36" w:right="-202"/>
        <w:jc w:val="both"/>
        <w:rPr>
          <w:rFonts w:ascii="Arial" w:hAnsi="Arial" w:cs="Arial"/>
          <w:kern w:val="1"/>
          <w:lang w:val="es-ES"/>
        </w:rPr>
      </w:pPr>
    </w:p>
    <w:p w:rsidR="00A62BA3" w:rsidRPr="00402097" w:rsidRDefault="00A62BA3" w:rsidP="004B3F9B">
      <w:pPr>
        <w:widowControl w:val="0"/>
        <w:tabs>
          <w:tab w:val="left" w:pos="8748"/>
        </w:tabs>
        <w:autoSpaceDE w:val="0"/>
        <w:autoSpaceDN w:val="0"/>
        <w:adjustRightInd w:val="0"/>
        <w:ind w:left="36" w:right="-202"/>
        <w:jc w:val="both"/>
        <w:rPr>
          <w:rFonts w:ascii="Arial" w:hAnsi="Arial" w:cs="Arial"/>
          <w:kern w:val="1"/>
          <w:lang w:val="es-ES"/>
        </w:rPr>
      </w:pPr>
      <w:r w:rsidRPr="00402097">
        <w:rPr>
          <w:rFonts w:ascii="Arial" w:hAnsi="Arial" w:cs="Arial"/>
          <w:kern w:val="1"/>
          <w:lang w:val="es-ES"/>
        </w:rPr>
        <w:t xml:space="preserve">Dada la implicancia que tiene la capacidad jurídica, como puerta de acceso al </w:t>
      </w:r>
      <w:r w:rsidRPr="00402097">
        <w:rPr>
          <w:rFonts w:ascii="Arial" w:hAnsi="Arial" w:cs="Arial"/>
          <w:spacing w:val="-1"/>
          <w:kern w:val="1"/>
          <w:lang w:val="es-ES"/>
        </w:rPr>
        <w:t xml:space="preserve">goce y ejercicio de los derechos, significa, entre muchas otras cuestiones trascendentales, la posibilidad de que se reconozca y respete el derecho a la identidad, el derecho a elegir con quien vivir, donde vivir, de qué modo vivir, con </w:t>
      </w:r>
      <w:r w:rsidRPr="00402097">
        <w:rPr>
          <w:rFonts w:ascii="Arial" w:hAnsi="Arial" w:cs="Arial"/>
          <w:spacing w:val="-2"/>
          <w:kern w:val="1"/>
          <w:lang w:val="es-ES"/>
        </w:rPr>
        <w:t>quienes construir nuestras relac</w:t>
      </w:r>
      <w:r w:rsidR="004B3F9B" w:rsidRPr="00402097">
        <w:rPr>
          <w:rFonts w:ascii="Arial" w:hAnsi="Arial" w:cs="Arial"/>
          <w:spacing w:val="-2"/>
          <w:kern w:val="1"/>
          <w:lang w:val="es-ES"/>
        </w:rPr>
        <w:t>iones personales, entre ellas el</w:t>
      </w:r>
      <w:r w:rsidRPr="00402097">
        <w:rPr>
          <w:rFonts w:ascii="Arial" w:hAnsi="Arial" w:cs="Arial"/>
          <w:spacing w:val="-2"/>
          <w:kern w:val="1"/>
          <w:lang w:val="es-ES"/>
        </w:rPr>
        <w:t xml:space="preserve"> derecho a formar</w:t>
      </w:r>
      <w:r w:rsidR="004B3F9B" w:rsidRPr="00402097">
        <w:rPr>
          <w:rFonts w:ascii="Arial" w:hAnsi="Arial" w:cs="Arial"/>
          <w:spacing w:val="-2"/>
          <w:kern w:val="1"/>
          <w:lang w:val="es-ES"/>
        </w:rPr>
        <w:t xml:space="preserve"> una </w:t>
      </w:r>
      <w:r w:rsidRPr="00402097">
        <w:rPr>
          <w:rFonts w:ascii="Arial" w:hAnsi="Arial" w:cs="Arial"/>
          <w:lang w:val="es-ES"/>
        </w:rPr>
        <w:t xml:space="preserve">familia, la posibilidad de participación ciudadana, ser elector y elegible, a </w:t>
      </w:r>
      <w:r w:rsidRPr="00402097">
        <w:rPr>
          <w:rFonts w:ascii="Arial" w:hAnsi="Arial" w:cs="Arial"/>
          <w:spacing w:val="-2"/>
          <w:kern w:val="1"/>
          <w:lang w:val="es-ES"/>
        </w:rPr>
        <w:t xml:space="preserve">adquirir bienes muebles e inmuebles, a percibir rentas, recibir herencias, legados </w:t>
      </w:r>
      <w:r w:rsidRPr="00402097">
        <w:rPr>
          <w:rFonts w:ascii="Arial" w:hAnsi="Arial" w:cs="Arial"/>
          <w:kern w:val="1"/>
          <w:lang w:val="es-ES"/>
        </w:rPr>
        <w:t xml:space="preserve">o donaciones y muchos otros aspectos que incluyen diferentes condiciones </w:t>
      </w:r>
      <w:r w:rsidRPr="00402097">
        <w:rPr>
          <w:rFonts w:ascii="Arial" w:hAnsi="Arial" w:cs="Arial"/>
          <w:spacing w:val="-2"/>
          <w:kern w:val="1"/>
          <w:lang w:val="es-ES"/>
        </w:rPr>
        <w:t xml:space="preserve">necesarias para la construcción de un proyecto de vida propio y singular, que sin </w:t>
      </w:r>
      <w:r w:rsidRPr="00402097">
        <w:rPr>
          <w:rFonts w:ascii="Arial" w:hAnsi="Arial" w:cs="Arial"/>
          <w:kern w:val="1"/>
          <w:lang w:val="es-ES"/>
        </w:rPr>
        <w:t xml:space="preserve">duda, incluye el ejercicio de derechos personalísimos que hacen a nuestra </w:t>
      </w:r>
      <w:r w:rsidR="004B3F9B" w:rsidRPr="00402097">
        <w:rPr>
          <w:rFonts w:ascii="Arial" w:hAnsi="Arial" w:cs="Arial"/>
          <w:spacing w:val="-1"/>
          <w:kern w:val="1"/>
          <w:lang w:val="es-ES"/>
        </w:rPr>
        <w:t>e</w:t>
      </w:r>
      <w:r w:rsidRPr="00402097">
        <w:rPr>
          <w:rFonts w:ascii="Arial" w:hAnsi="Arial" w:cs="Arial"/>
          <w:spacing w:val="-1"/>
          <w:kern w:val="1"/>
          <w:lang w:val="es-ES"/>
        </w:rPr>
        <w:t xml:space="preserve">sencia como seres humanos y en especial a las personas adultas mayores con </w:t>
      </w:r>
      <w:r w:rsidRPr="00402097">
        <w:rPr>
          <w:rFonts w:ascii="Arial" w:hAnsi="Arial" w:cs="Arial"/>
          <w:kern w:val="1"/>
          <w:lang w:val="es-ES"/>
        </w:rPr>
        <w:t>discapacidad.</w:t>
      </w:r>
    </w:p>
    <w:p w:rsidR="004B3F9B" w:rsidRPr="00402097" w:rsidRDefault="004B3F9B" w:rsidP="004B3F9B">
      <w:pPr>
        <w:widowControl w:val="0"/>
        <w:tabs>
          <w:tab w:val="left" w:pos="8748"/>
        </w:tabs>
        <w:autoSpaceDE w:val="0"/>
        <w:autoSpaceDN w:val="0"/>
        <w:adjustRightInd w:val="0"/>
        <w:ind w:left="36" w:right="-202"/>
        <w:jc w:val="both"/>
        <w:rPr>
          <w:rFonts w:ascii="Arial" w:hAnsi="Arial" w:cs="Arial"/>
          <w:spacing w:val="-2"/>
          <w:kern w:val="1"/>
          <w:lang w:val="es-ES"/>
        </w:rPr>
      </w:pPr>
    </w:p>
    <w:p w:rsidR="00A62BA3" w:rsidRPr="00402097" w:rsidRDefault="00A62BA3" w:rsidP="004B3F9B">
      <w:pPr>
        <w:widowControl w:val="0"/>
        <w:tabs>
          <w:tab w:val="left" w:pos="720"/>
        </w:tabs>
        <w:autoSpaceDE w:val="0"/>
        <w:autoSpaceDN w:val="0"/>
        <w:adjustRightInd w:val="0"/>
        <w:ind w:left="720" w:right="-202"/>
        <w:jc w:val="both"/>
        <w:rPr>
          <w:rFonts w:ascii="Arial" w:hAnsi="Arial" w:cs="Arial"/>
          <w:b/>
          <w:bCs/>
          <w:lang w:val="es-ES"/>
        </w:rPr>
      </w:pPr>
      <w:r w:rsidRPr="00402097">
        <w:rPr>
          <w:rFonts w:ascii="Arial" w:hAnsi="Arial" w:cs="Arial"/>
          <w:b/>
          <w:bCs/>
          <w:lang w:val="es-ES"/>
        </w:rPr>
        <w:t>Personas adultas mayore</w:t>
      </w:r>
      <w:r w:rsidR="00896C4D">
        <w:rPr>
          <w:rFonts w:ascii="Arial" w:hAnsi="Arial" w:cs="Arial"/>
          <w:b/>
          <w:bCs/>
          <w:lang w:val="es-ES"/>
        </w:rPr>
        <w:t xml:space="preserve">s con discapacidad que viven en </w:t>
      </w:r>
      <w:r w:rsidRPr="00402097">
        <w:rPr>
          <w:rFonts w:ascii="Arial" w:hAnsi="Arial" w:cs="Arial"/>
          <w:b/>
          <w:bCs/>
          <w:lang w:val="es-ES"/>
        </w:rPr>
        <w:t>instituciones</w:t>
      </w:r>
    </w:p>
    <w:p w:rsidR="004B3F9B" w:rsidRPr="00402097" w:rsidRDefault="004B3F9B" w:rsidP="004B3F9B">
      <w:pPr>
        <w:widowControl w:val="0"/>
        <w:tabs>
          <w:tab w:val="left" w:pos="720"/>
        </w:tabs>
        <w:autoSpaceDE w:val="0"/>
        <w:autoSpaceDN w:val="0"/>
        <w:adjustRightInd w:val="0"/>
        <w:ind w:left="720" w:right="-202"/>
        <w:jc w:val="both"/>
        <w:rPr>
          <w:rFonts w:ascii="Arial" w:hAnsi="Arial" w:cs="Arial"/>
          <w:lang w:val="es-ES"/>
        </w:rPr>
      </w:pPr>
    </w:p>
    <w:p w:rsidR="00A62BA3" w:rsidRPr="00402097" w:rsidRDefault="004B3F9B" w:rsidP="003B2AD4">
      <w:pPr>
        <w:widowControl w:val="0"/>
        <w:autoSpaceDE w:val="0"/>
        <w:autoSpaceDN w:val="0"/>
        <w:adjustRightInd w:val="0"/>
        <w:ind w:right="-202"/>
        <w:jc w:val="both"/>
        <w:rPr>
          <w:rFonts w:ascii="Arial" w:hAnsi="Arial" w:cs="Arial"/>
          <w:kern w:val="1"/>
          <w:lang w:val="es-ES"/>
        </w:rPr>
      </w:pPr>
      <w:r w:rsidRPr="00402097">
        <w:rPr>
          <w:rFonts w:ascii="Arial" w:hAnsi="Arial" w:cs="Arial"/>
          <w:kern w:val="1"/>
          <w:lang w:val="es-ES"/>
        </w:rPr>
        <w:t xml:space="preserve">El artículo 16 de </w:t>
      </w:r>
      <w:r w:rsidRPr="00402097">
        <w:rPr>
          <w:rFonts w:ascii="Arial" w:hAnsi="Arial" w:cs="Arial"/>
          <w:spacing w:val="-1"/>
          <w:kern w:val="1"/>
          <w:lang w:val="es-ES"/>
        </w:rPr>
        <w:t>L</w:t>
      </w:r>
      <w:r w:rsidR="00A62BA3" w:rsidRPr="00402097">
        <w:rPr>
          <w:rFonts w:ascii="Arial" w:hAnsi="Arial" w:cs="Arial"/>
          <w:spacing w:val="-1"/>
          <w:kern w:val="1"/>
          <w:lang w:val="es-ES"/>
        </w:rPr>
        <w:t xml:space="preserve">a Ley N° 223 </w:t>
      </w:r>
      <w:r w:rsidR="00A62BA3" w:rsidRPr="00402097">
        <w:rPr>
          <w:rFonts w:ascii="Arial" w:hAnsi="Arial" w:cs="Arial"/>
          <w:kern w:val="1"/>
          <w:lang w:val="es-ES"/>
        </w:rPr>
        <w:t xml:space="preserve">(Derecho a Albergues o Centros de Acogida) </w:t>
      </w:r>
      <w:r w:rsidRPr="00402097">
        <w:rPr>
          <w:rFonts w:ascii="Arial" w:hAnsi="Arial" w:cs="Arial"/>
          <w:kern w:val="1"/>
          <w:lang w:val="es-ES"/>
        </w:rPr>
        <w:t>establece</w:t>
      </w:r>
      <w:r w:rsidR="00A62BA3" w:rsidRPr="00402097">
        <w:rPr>
          <w:rFonts w:ascii="Arial" w:hAnsi="Arial" w:cs="Arial"/>
          <w:kern w:val="1"/>
          <w:lang w:val="es-ES"/>
        </w:rPr>
        <w:t xml:space="preserve"> que los Gobiernos Autónomos Departamentales están a cargo de aplicar las </w:t>
      </w:r>
      <w:r w:rsidR="00A62BA3" w:rsidRPr="00402097">
        <w:rPr>
          <w:rFonts w:ascii="Arial" w:hAnsi="Arial" w:cs="Arial"/>
          <w:spacing w:val="-1"/>
          <w:kern w:val="1"/>
          <w:lang w:val="es-ES"/>
        </w:rPr>
        <w:t xml:space="preserve">políticas y normas nacionales, así como el de coordinar programas, proyectos de </w:t>
      </w:r>
      <w:r w:rsidRPr="00402097">
        <w:rPr>
          <w:rFonts w:ascii="Arial" w:hAnsi="Arial" w:cs="Arial"/>
          <w:spacing w:val="-1"/>
          <w:kern w:val="1"/>
          <w:lang w:val="es-ES"/>
        </w:rPr>
        <w:t>los</w:t>
      </w:r>
      <w:r w:rsidR="00A62BA3" w:rsidRPr="00402097">
        <w:rPr>
          <w:rFonts w:ascii="Arial" w:hAnsi="Arial" w:cs="Arial"/>
          <w:spacing w:val="-2"/>
          <w:kern w:val="1"/>
          <w:lang w:val="es-ES"/>
        </w:rPr>
        <w:t xml:space="preserve"> Centros de acogida para las diferentes poblaciones en las que se encuentran </w:t>
      </w:r>
      <w:r w:rsidR="00A62BA3" w:rsidRPr="00402097">
        <w:rPr>
          <w:rFonts w:ascii="Arial" w:hAnsi="Arial" w:cs="Arial"/>
          <w:kern w:val="1"/>
          <w:lang w:val="es-ES"/>
        </w:rPr>
        <w:t>las personas adultas mayores con discapacidad en situación de abandono y violencia, bajo esquemas integrales de protección</w:t>
      </w:r>
      <w:r w:rsidRPr="00402097">
        <w:rPr>
          <w:rFonts w:ascii="Arial" w:hAnsi="Arial" w:cs="Arial"/>
          <w:kern w:val="1"/>
          <w:lang w:val="es-ES"/>
        </w:rPr>
        <w:t xml:space="preserve"> social incorporando equipos mul</w:t>
      </w:r>
      <w:r w:rsidR="00A62BA3" w:rsidRPr="00402097">
        <w:rPr>
          <w:rFonts w:ascii="Arial" w:hAnsi="Arial" w:cs="Arial"/>
          <w:kern w:val="1"/>
          <w:lang w:val="es-ES"/>
        </w:rPr>
        <w:t>tidisciplinarios en las áreas sociales, salud, rehabilitación, pedagógicos y brindando calidad de vida con controles periódicos.</w:t>
      </w:r>
    </w:p>
    <w:p w:rsidR="004B3F9B" w:rsidRPr="00402097" w:rsidRDefault="004B3F9B" w:rsidP="003B2AD4">
      <w:pPr>
        <w:widowControl w:val="0"/>
        <w:autoSpaceDE w:val="0"/>
        <w:autoSpaceDN w:val="0"/>
        <w:adjustRightInd w:val="0"/>
        <w:ind w:right="-202"/>
        <w:jc w:val="both"/>
        <w:rPr>
          <w:rFonts w:ascii="Arial" w:hAnsi="Arial" w:cs="Arial"/>
          <w:kern w:val="1"/>
          <w:lang w:val="es-ES"/>
        </w:rPr>
      </w:pPr>
    </w:p>
    <w:p w:rsidR="00A62BA3" w:rsidRPr="00402097" w:rsidRDefault="00A62BA3" w:rsidP="003B2AD4">
      <w:pPr>
        <w:widowControl w:val="0"/>
        <w:autoSpaceDE w:val="0"/>
        <w:autoSpaceDN w:val="0"/>
        <w:adjustRightInd w:val="0"/>
        <w:ind w:left="22" w:right="-202"/>
        <w:jc w:val="both"/>
        <w:rPr>
          <w:rFonts w:ascii="Arial" w:hAnsi="Arial" w:cs="Arial"/>
          <w:kern w:val="1"/>
          <w:lang w:val="es-ES"/>
        </w:rPr>
      </w:pPr>
      <w:r w:rsidRPr="00402097">
        <w:rPr>
          <w:rFonts w:ascii="Arial" w:hAnsi="Arial" w:cs="Arial"/>
          <w:kern w:val="1"/>
          <w:lang w:val="es-ES"/>
        </w:rPr>
        <w:t>Las personas adultas mayores con discapacidad p</w:t>
      </w:r>
      <w:r w:rsidR="004B3F9B" w:rsidRPr="00402097">
        <w:rPr>
          <w:rFonts w:ascii="Arial" w:hAnsi="Arial" w:cs="Arial"/>
          <w:kern w:val="1"/>
          <w:lang w:val="es-ES"/>
        </w:rPr>
        <w:t>asan a la protección de la Ley</w:t>
      </w:r>
      <w:r w:rsidRPr="00402097">
        <w:rPr>
          <w:rFonts w:ascii="Arial" w:hAnsi="Arial" w:cs="Arial"/>
          <w:kern w:val="1"/>
          <w:lang w:val="es-ES"/>
        </w:rPr>
        <w:t xml:space="preserve"> </w:t>
      </w:r>
      <w:r w:rsidRPr="00402097">
        <w:rPr>
          <w:rFonts w:ascii="Arial" w:hAnsi="Arial" w:cs="Arial"/>
          <w:spacing w:val="-1"/>
          <w:kern w:val="1"/>
          <w:lang w:val="es-ES"/>
        </w:rPr>
        <w:t>N° 369 cuyo objeto es regular los derechos, garan</w:t>
      </w:r>
      <w:r w:rsidR="004B3F9B" w:rsidRPr="00402097">
        <w:rPr>
          <w:rFonts w:ascii="Arial" w:hAnsi="Arial" w:cs="Arial"/>
          <w:spacing w:val="-1"/>
          <w:kern w:val="1"/>
          <w:lang w:val="es-ES"/>
        </w:rPr>
        <w:t>tías y deberes de las personas</w:t>
      </w:r>
      <w:r w:rsidRPr="00402097">
        <w:rPr>
          <w:rFonts w:ascii="Arial" w:hAnsi="Arial" w:cs="Arial"/>
          <w:spacing w:val="-1"/>
          <w:kern w:val="1"/>
          <w:lang w:val="es-ES"/>
        </w:rPr>
        <w:t xml:space="preserve"> </w:t>
      </w:r>
      <w:r w:rsidRPr="00402097">
        <w:rPr>
          <w:rFonts w:ascii="Arial" w:hAnsi="Arial" w:cs="Arial"/>
          <w:kern w:val="1"/>
          <w:lang w:val="es-ES"/>
        </w:rPr>
        <w:t xml:space="preserve">adultas mayores y su Decreto Supremo </w:t>
      </w:r>
      <w:r w:rsidR="004B3F9B" w:rsidRPr="00402097">
        <w:rPr>
          <w:rFonts w:ascii="Arial" w:hAnsi="Arial" w:cs="Arial"/>
          <w:kern w:val="1"/>
          <w:lang w:val="es-ES"/>
        </w:rPr>
        <w:t>(</w:t>
      </w:r>
      <w:r w:rsidRPr="00402097">
        <w:rPr>
          <w:rFonts w:ascii="Arial" w:hAnsi="Arial" w:cs="Arial"/>
          <w:kern w:val="1"/>
          <w:lang w:val="es-ES"/>
        </w:rPr>
        <w:t>Reglamentario</w:t>
      </w:r>
      <w:r w:rsidR="004B3F9B" w:rsidRPr="00402097">
        <w:rPr>
          <w:rFonts w:ascii="Arial" w:hAnsi="Arial" w:cs="Arial"/>
          <w:kern w:val="1"/>
          <w:lang w:val="es-ES"/>
        </w:rPr>
        <w:t>) N° 1807 de 28 de</w:t>
      </w:r>
      <w:r w:rsidRPr="00402097">
        <w:rPr>
          <w:rFonts w:ascii="Arial" w:hAnsi="Arial" w:cs="Arial"/>
          <w:kern w:val="1"/>
          <w:lang w:val="es-ES"/>
        </w:rPr>
        <w:t xml:space="preserve"> noviembre de 2013, así como la institucionalidad para su protección. El Decreto </w:t>
      </w:r>
      <w:r w:rsidR="004B3F9B" w:rsidRPr="00402097">
        <w:rPr>
          <w:rFonts w:ascii="Arial" w:hAnsi="Arial" w:cs="Arial"/>
          <w:spacing w:val="-2"/>
          <w:kern w:val="1"/>
          <w:lang w:val="es-ES"/>
        </w:rPr>
        <w:t xml:space="preserve">Supremo N° 690 del </w:t>
      </w:r>
      <w:r w:rsidRPr="00402097">
        <w:rPr>
          <w:rFonts w:ascii="Arial" w:hAnsi="Arial" w:cs="Arial"/>
          <w:spacing w:val="-2"/>
          <w:kern w:val="1"/>
          <w:lang w:val="es-ES"/>
        </w:rPr>
        <w:t>3 de noviembre de 2010</w:t>
      </w:r>
      <w:r w:rsidR="004B3F9B" w:rsidRPr="00402097">
        <w:rPr>
          <w:rFonts w:ascii="Arial" w:hAnsi="Arial" w:cs="Arial"/>
          <w:spacing w:val="-2"/>
          <w:kern w:val="1"/>
          <w:lang w:val="es-ES"/>
        </w:rPr>
        <w:t>,</w:t>
      </w:r>
      <w:r w:rsidRPr="00402097">
        <w:rPr>
          <w:rFonts w:ascii="Arial" w:hAnsi="Arial" w:cs="Arial"/>
          <w:spacing w:val="-2"/>
          <w:kern w:val="1"/>
          <w:lang w:val="es-ES"/>
        </w:rPr>
        <w:t xml:space="preserve"> establece la </w:t>
      </w:r>
      <w:r w:rsidRPr="00402097">
        <w:rPr>
          <w:rFonts w:ascii="Arial" w:hAnsi="Arial" w:cs="Arial"/>
          <w:kern w:val="1"/>
          <w:lang w:val="es-ES"/>
        </w:rPr>
        <w:t>creación de Centros de Acogida como instituciones públicas o privadas que brindan servicios integrales a las personas adultas mayores entre las que se encuentran las personas adultas mayores con discapacidad.</w:t>
      </w:r>
    </w:p>
    <w:p w:rsidR="004B3F9B" w:rsidRPr="00402097" w:rsidRDefault="004B3F9B" w:rsidP="003B2AD4">
      <w:pPr>
        <w:widowControl w:val="0"/>
        <w:autoSpaceDE w:val="0"/>
        <w:autoSpaceDN w:val="0"/>
        <w:adjustRightInd w:val="0"/>
        <w:ind w:left="22" w:right="-202"/>
        <w:jc w:val="both"/>
        <w:rPr>
          <w:rFonts w:ascii="Arial" w:hAnsi="Arial" w:cs="Arial"/>
          <w:kern w:val="1"/>
          <w:lang w:val="es-ES"/>
        </w:rPr>
      </w:pPr>
    </w:p>
    <w:p w:rsidR="00A62BA3" w:rsidRPr="00402097" w:rsidRDefault="00A62BA3" w:rsidP="004B3F9B">
      <w:pPr>
        <w:widowControl w:val="0"/>
        <w:tabs>
          <w:tab w:val="left" w:pos="720"/>
        </w:tabs>
        <w:autoSpaceDE w:val="0"/>
        <w:autoSpaceDN w:val="0"/>
        <w:adjustRightInd w:val="0"/>
        <w:ind w:left="720" w:right="-202"/>
        <w:jc w:val="both"/>
        <w:rPr>
          <w:rFonts w:ascii="Arial" w:hAnsi="Arial" w:cs="Arial"/>
          <w:b/>
          <w:bCs/>
          <w:kern w:val="1"/>
          <w:lang w:val="es-ES"/>
        </w:rPr>
      </w:pPr>
      <w:r w:rsidRPr="00402097">
        <w:rPr>
          <w:rFonts w:ascii="Arial" w:hAnsi="Arial" w:cs="Arial"/>
          <w:b/>
          <w:bCs/>
          <w:kern w:val="1"/>
          <w:lang w:val="es-ES"/>
        </w:rPr>
        <w:t xml:space="preserve">Acceso a apoyo para vivir </w:t>
      </w:r>
      <w:r w:rsidR="00CA74A4" w:rsidRPr="00402097">
        <w:rPr>
          <w:rFonts w:ascii="Arial" w:hAnsi="Arial" w:cs="Arial"/>
          <w:b/>
          <w:bCs/>
          <w:kern w:val="1"/>
          <w:lang w:val="es-ES"/>
        </w:rPr>
        <w:t xml:space="preserve">de manera independiente en la </w:t>
      </w:r>
      <w:r w:rsidRPr="00402097">
        <w:rPr>
          <w:rFonts w:ascii="Arial" w:hAnsi="Arial" w:cs="Arial"/>
          <w:b/>
          <w:bCs/>
          <w:kern w:val="1"/>
          <w:lang w:val="es-ES"/>
        </w:rPr>
        <w:t>comunidad.</w:t>
      </w:r>
    </w:p>
    <w:p w:rsidR="00CA74A4" w:rsidRPr="00402097" w:rsidRDefault="00CA74A4" w:rsidP="004B3F9B">
      <w:pPr>
        <w:widowControl w:val="0"/>
        <w:tabs>
          <w:tab w:val="left" w:pos="720"/>
        </w:tabs>
        <w:autoSpaceDE w:val="0"/>
        <w:autoSpaceDN w:val="0"/>
        <w:adjustRightInd w:val="0"/>
        <w:ind w:left="720" w:right="-202"/>
        <w:jc w:val="both"/>
        <w:rPr>
          <w:rFonts w:ascii="Arial" w:hAnsi="Arial" w:cs="Arial"/>
          <w:kern w:val="1"/>
          <w:lang w:val="es-ES"/>
        </w:rPr>
      </w:pPr>
    </w:p>
    <w:p w:rsidR="00A62BA3" w:rsidRPr="00402097" w:rsidRDefault="00A62BA3" w:rsidP="003B2AD4">
      <w:pPr>
        <w:widowControl w:val="0"/>
        <w:autoSpaceDE w:val="0"/>
        <w:autoSpaceDN w:val="0"/>
        <w:adjustRightInd w:val="0"/>
        <w:ind w:left="29" w:right="-202"/>
        <w:jc w:val="both"/>
        <w:rPr>
          <w:rFonts w:ascii="Arial" w:hAnsi="Arial" w:cs="Arial"/>
          <w:kern w:val="1"/>
          <w:lang w:val="es-ES"/>
        </w:rPr>
      </w:pPr>
      <w:r w:rsidRPr="00402097">
        <w:rPr>
          <w:rFonts w:ascii="Arial" w:hAnsi="Arial" w:cs="Arial"/>
          <w:kern w:val="1"/>
          <w:lang w:val="es-ES"/>
        </w:rPr>
        <w:t xml:space="preserve">El Ministerio de Justicia y Transparencia Institucional de acuerdo a sus planes, programas y proyectos con los que cuenta de acuerdo a las atribuciones conferidas a la Dirección General </w:t>
      </w:r>
      <w:r w:rsidR="00CA74A4" w:rsidRPr="00402097">
        <w:rPr>
          <w:rFonts w:ascii="Arial" w:hAnsi="Arial" w:cs="Arial"/>
          <w:kern w:val="1"/>
          <w:lang w:val="es-ES"/>
        </w:rPr>
        <w:t>de Personas con Discapacidad, ha realizado</w:t>
      </w:r>
      <w:r w:rsidRPr="00402097">
        <w:rPr>
          <w:rFonts w:ascii="Arial" w:hAnsi="Arial" w:cs="Arial"/>
          <w:kern w:val="1"/>
          <w:lang w:val="es-ES"/>
        </w:rPr>
        <w:t xml:space="preserve"> acciones para promover la vida independiente d</w:t>
      </w:r>
      <w:r w:rsidR="00CA74A4" w:rsidRPr="00402097">
        <w:rPr>
          <w:rFonts w:ascii="Arial" w:hAnsi="Arial" w:cs="Arial"/>
          <w:kern w:val="1"/>
          <w:lang w:val="es-ES"/>
        </w:rPr>
        <w:t>e las personas adultas mayores</w:t>
      </w:r>
      <w:r w:rsidRPr="00402097">
        <w:rPr>
          <w:rFonts w:ascii="Arial" w:hAnsi="Arial" w:cs="Arial"/>
          <w:kern w:val="1"/>
          <w:lang w:val="es-ES"/>
        </w:rPr>
        <w:t xml:space="preserve"> con discapacidad, coordinando algunas actividades con</w:t>
      </w:r>
      <w:r w:rsidR="00CA74A4" w:rsidRPr="00402097">
        <w:rPr>
          <w:rFonts w:ascii="Arial" w:hAnsi="Arial" w:cs="Arial"/>
          <w:kern w:val="1"/>
          <w:lang w:val="es-ES"/>
        </w:rPr>
        <w:t xml:space="preserve"> </w:t>
      </w:r>
      <w:r w:rsidRPr="00402097">
        <w:rPr>
          <w:rFonts w:ascii="Arial" w:hAnsi="Arial" w:cs="Arial"/>
          <w:kern w:val="1"/>
          <w:lang w:val="es-ES"/>
        </w:rPr>
        <w:t>otras instituciones y</w:t>
      </w:r>
      <w:r w:rsidR="00CA74A4" w:rsidRPr="00402097">
        <w:rPr>
          <w:rFonts w:ascii="Arial" w:hAnsi="Arial" w:cs="Arial"/>
          <w:kern w:val="1"/>
          <w:lang w:val="es-ES"/>
        </w:rPr>
        <w:t xml:space="preserve"> </w:t>
      </w:r>
      <w:r w:rsidRPr="00402097">
        <w:rPr>
          <w:rFonts w:ascii="Arial" w:hAnsi="Arial" w:cs="Arial"/>
          <w:kern w:val="1"/>
          <w:lang w:val="es-ES"/>
        </w:rPr>
        <w:t>organizaciones públicas y privadas para la promoc</w:t>
      </w:r>
      <w:r w:rsidR="00CA74A4" w:rsidRPr="00402097">
        <w:rPr>
          <w:rFonts w:ascii="Arial" w:hAnsi="Arial" w:cs="Arial"/>
          <w:kern w:val="1"/>
          <w:lang w:val="es-ES"/>
        </w:rPr>
        <w:t xml:space="preserve">ión de la vida independiente, </w:t>
      </w:r>
      <w:r w:rsidRPr="00402097">
        <w:rPr>
          <w:rFonts w:ascii="Arial" w:hAnsi="Arial" w:cs="Arial"/>
          <w:kern w:val="1"/>
          <w:lang w:val="es-ES"/>
        </w:rPr>
        <w:t>por otra parte también mediante el seguimiento a</w:t>
      </w:r>
      <w:r w:rsidR="00CA74A4" w:rsidRPr="00402097">
        <w:rPr>
          <w:rFonts w:ascii="Arial" w:hAnsi="Arial" w:cs="Arial"/>
          <w:kern w:val="1"/>
          <w:lang w:val="es-ES"/>
        </w:rPr>
        <w:t xml:space="preserve">l cumplimiento de la normativa </w:t>
      </w:r>
      <w:r w:rsidRPr="00402097">
        <w:rPr>
          <w:rFonts w:ascii="Arial" w:hAnsi="Arial" w:cs="Arial"/>
          <w:spacing w:val="-2"/>
          <w:kern w:val="1"/>
          <w:lang w:val="es-ES"/>
        </w:rPr>
        <w:t xml:space="preserve">se promueve y socializa la vida </w:t>
      </w:r>
      <w:r w:rsidR="00CA74A4" w:rsidRPr="00402097">
        <w:rPr>
          <w:rFonts w:ascii="Arial" w:hAnsi="Arial" w:cs="Arial"/>
          <w:spacing w:val="-2"/>
          <w:kern w:val="1"/>
          <w:lang w:val="es-ES"/>
        </w:rPr>
        <w:t xml:space="preserve">independiente </w:t>
      </w:r>
      <w:r w:rsidRPr="00402097">
        <w:rPr>
          <w:rFonts w:ascii="Arial" w:hAnsi="Arial" w:cs="Arial"/>
          <w:spacing w:val="-2"/>
          <w:kern w:val="1"/>
          <w:lang w:val="es-ES"/>
        </w:rPr>
        <w:t xml:space="preserve">de las personas adultas mayores </w:t>
      </w:r>
      <w:r w:rsidRPr="00402097">
        <w:rPr>
          <w:rFonts w:ascii="Arial" w:hAnsi="Arial" w:cs="Arial"/>
          <w:kern w:val="1"/>
          <w:lang w:val="es-ES"/>
        </w:rPr>
        <w:t xml:space="preserve">con discapacidad de acuerdo a </w:t>
      </w:r>
      <w:r w:rsidR="00CA74A4" w:rsidRPr="00402097">
        <w:rPr>
          <w:rFonts w:ascii="Arial" w:hAnsi="Arial" w:cs="Arial"/>
          <w:kern w:val="1"/>
          <w:lang w:val="es-ES"/>
        </w:rPr>
        <w:t>lo establecido en la Ley N° 223.</w:t>
      </w:r>
    </w:p>
    <w:p w:rsidR="00CA74A4" w:rsidRPr="00402097" w:rsidRDefault="00CA74A4" w:rsidP="003B2AD4">
      <w:pPr>
        <w:widowControl w:val="0"/>
        <w:autoSpaceDE w:val="0"/>
        <w:autoSpaceDN w:val="0"/>
        <w:adjustRightInd w:val="0"/>
        <w:ind w:left="29" w:right="-202"/>
        <w:jc w:val="both"/>
        <w:rPr>
          <w:rFonts w:ascii="Arial" w:hAnsi="Arial" w:cs="Arial"/>
          <w:kern w:val="1"/>
          <w:lang w:val="es-ES"/>
        </w:rPr>
      </w:pPr>
    </w:p>
    <w:p w:rsidR="00A62BA3" w:rsidRPr="00402097" w:rsidRDefault="00A62BA3" w:rsidP="003B2AD4">
      <w:pPr>
        <w:widowControl w:val="0"/>
        <w:tabs>
          <w:tab w:val="left" w:pos="1447"/>
        </w:tabs>
        <w:autoSpaceDE w:val="0"/>
        <w:autoSpaceDN w:val="0"/>
        <w:adjustRightInd w:val="0"/>
        <w:ind w:right="-202"/>
        <w:jc w:val="both"/>
        <w:rPr>
          <w:rFonts w:ascii="Arial" w:hAnsi="Arial" w:cs="Arial"/>
          <w:i/>
          <w:iCs/>
          <w:spacing w:val="-4"/>
          <w:kern w:val="1"/>
          <w:lang w:val="es-ES"/>
        </w:rPr>
      </w:pPr>
      <w:r w:rsidRPr="00402097">
        <w:rPr>
          <w:rFonts w:ascii="Arial" w:hAnsi="Arial" w:cs="Arial"/>
          <w:kern w:val="1"/>
          <w:lang w:val="es-ES"/>
        </w:rPr>
        <w:t xml:space="preserve">Por otra parte el artículo 5 parágrafo III de la Ley N° 073 de Deslinde j Jurisdiccional establece: </w:t>
      </w:r>
      <w:r w:rsidR="00CA74A4" w:rsidRPr="00402097">
        <w:rPr>
          <w:rFonts w:ascii="Arial" w:hAnsi="Arial" w:cs="Arial"/>
          <w:i/>
          <w:iCs/>
          <w:kern w:val="1"/>
          <w:vertAlign w:val="superscript"/>
          <w:lang w:val="es-ES"/>
        </w:rPr>
        <w:t>“</w:t>
      </w:r>
      <w:r w:rsidRPr="00402097">
        <w:rPr>
          <w:rFonts w:ascii="Arial" w:hAnsi="Arial" w:cs="Arial"/>
          <w:i/>
          <w:iCs/>
          <w:kern w:val="1"/>
          <w:lang w:val="es-ES"/>
        </w:rPr>
        <w:t xml:space="preserve">las autoridades de la jurisdicción indígena originaria </w:t>
      </w:r>
      <w:r w:rsidRPr="00402097">
        <w:rPr>
          <w:rFonts w:ascii="Arial" w:hAnsi="Arial" w:cs="Arial"/>
          <w:i/>
          <w:iCs/>
          <w:lang w:val="es-ES"/>
        </w:rPr>
        <w:t xml:space="preserve">campesina no sancionaran con la perdida de tierras o la expulsión a las y los adultos mayores o personas en situación de discapacidad, por causa de </w:t>
      </w:r>
      <w:r w:rsidRPr="00402097">
        <w:rPr>
          <w:rFonts w:ascii="Arial" w:hAnsi="Arial" w:cs="Arial"/>
          <w:i/>
          <w:iCs/>
          <w:spacing w:val="-4"/>
          <w:kern w:val="1"/>
          <w:lang w:val="es-ES"/>
        </w:rPr>
        <w:t>incumplimiento de deberes comunales, cargo</w:t>
      </w:r>
      <w:r w:rsidR="00CA74A4" w:rsidRPr="00402097">
        <w:rPr>
          <w:rFonts w:ascii="Arial" w:hAnsi="Arial" w:cs="Arial"/>
          <w:i/>
          <w:iCs/>
          <w:spacing w:val="-4"/>
          <w:kern w:val="1"/>
          <w:lang w:val="es-ES"/>
        </w:rPr>
        <w:t>s, aportes y trabajos comunales”</w:t>
      </w:r>
      <w:r w:rsidRPr="00402097">
        <w:rPr>
          <w:rFonts w:ascii="Arial" w:hAnsi="Arial" w:cs="Arial"/>
          <w:i/>
          <w:iCs/>
          <w:spacing w:val="-4"/>
          <w:kern w:val="1"/>
          <w:lang w:val="es-ES"/>
        </w:rPr>
        <w:t>.</w:t>
      </w:r>
    </w:p>
    <w:p w:rsidR="00CA74A4" w:rsidRPr="00402097" w:rsidRDefault="00CA74A4" w:rsidP="003B2AD4">
      <w:pPr>
        <w:widowControl w:val="0"/>
        <w:tabs>
          <w:tab w:val="left" w:pos="1447"/>
        </w:tabs>
        <w:autoSpaceDE w:val="0"/>
        <w:autoSpaceDN w:val="0"/>
        <w:adjustRightInd w:val="0"/>
        <w:ind w:right="-202"/>
        <w:jc w:val="both"/>
        <w:rPr>
          <w:rFonts w:ascii="Arial" w:hAnsi="Arial" w:cs="Arial"/>
          <w:i/>
          <w:iCs/>
          <w:spacing w:val="-4"/>
          <w:kern w:val="1"/>
          <w:lang w:val="es-ES"/>
        </w:rPr>
      </w:pPr>
    </w:p>
    <w:p w:rsidR="00A62BA3" w:rsidRPr="00402097" w:rsidRDefault="00A62BA3" w:rsidP="00CA74A4">
      <w:pPr>
        <w:widowControl w:val="0"/>
        <w:tabs>
          <w:tab w:val="left" w:pos="1404"/>
        </w:tabs>
        <w:autoSpaceDE w:val="0"/>
        <w:autoSpaceDN w:val="0"/>
        <w:adjustRightInd w:val="0"/>
        <w:ind w:left="720" w:right="-202"/>
        <w:jc w:val="both"/>
        <w:rPr>
          <w:rFonts w:ascii="Arial" w:hAnsi="Arial" w:cs="Arial"/>
          <w:b/>
          <w:bCs/>
          <w:spacing w:val="-3"/>
          <w:kern w:val="1"/>
          <w:lang w:val="es-ES"/>
        </w:rPr>
      </w:pPr>
      <w:r w:rsidRPr="00402097">
        <w:rPr>
          <w:rFonts w:ascii="Arial" w:hAnsi="Arial" w:cs="Arial"/>
          <w:b/>
          <w:bCs/>
          <w:spacing w:val="-3"/>
          <w:kern w:val="1"/>
          <w:lang w:val="es-ES"/>
        </w:rPr>
        <w:t>Acceso a atención médica gratuita o asequible</w:t>
      </w:r>
    </w:p>
    <w:p w:rsidR="00CA74A4" w:rsidRPr="00402097" w:rsidRDefault="00CA74A4" w:rsidP="00CA74A4">
      <w:pPr>
        <w:widowControl w:val="0"/>
        <w:tabs>
          <w:tab w:val="left" w:pos="1404"/>
        </w:tabs>
        <w:autoSpaceDE w:val="0"/>
        <w:autoSpaceDN w:val="0"/>
        <w:adjustRightInd w:val="0"/>
        <w:ind w:left="720" w:right="-202"/>
        <w:jc w:val="both"/>
        <w:rPr>
          <w:rFonts w:ascii="Arial" w:hAnsi="Arial" w:cs="Arial"/>
          <w:kern w:val="1"/>
          <w:lang w:val="es-ES"/>
        </w:rPr>
      </w:pPr>
    </w:p>
    <w:p w:rsidR="00A62BA3" w:rsidRPr="00402097" w:rsidRDefault="00A62BA3" w:rsidP="003B2AD4">
      <w:pPr>
        <w:widowControl w:val="0"/>
        <w:autoSpaceDE w:val="0"/>
        <w:autoSpaceDN w:val="0"/>
        <w:adjustRightInd w:val="0"/>
        <w:ind w:right="-166"/>
        <w:jc w:val="both"/>
        <w:rPr>
          <w:rFonts w:ascii="Arial" w:hAnsi="Arial" w:cs="Arial"/>
          <w:kern w:val="1"/>
          <w:lang w:val="es-ES"/>
        </w:rPr>
      </w:pPr>
      <w:r w:rsidRPr="00402097">
        <w:rPr>
          <w:rFonts w:ascii="Arial" w:hAnsi="Arial" w:cs="Arial"/>
          <w:spacing w:val="-3"/>
          <w:kern w:val="1"/>
          <w:lang w:val="es-ES"/>
        </w:rPr>
        <w:t>La</w:t>
      </w:r>
      <w:r w:rsidR="00CA74A4" w:rsidRPr="00402097">
        <w:rPr>
          <w:rFonts w:ascii="Arial" w:hAnsi="Arial" w:cs="Arial"/>
          <w:spacing w:val="-3"/>
          <w:kern w:val="1"/>
          <w:lang w:val="es-ES"/>
        </w:rPr>
        <w:t>s</w:t>
      </w:r>
      <w:r w:rsidRPr="00402097">
        <w:rPr>
          <w:rFonts w:ascii="Arial" w:hAnsi="Arial" w:cs="Arial"/>
          <w:spacing w:val="-3"/>
          <w:kern w:val="1"/>
          <w:lang w:val="es-ES"/>
        </w:rPr>
        <w:t xml:space="preserve"> Ley</w:t>
      </w:r>
      <w:r w:rsidR="00CA74A4" w:rsidRPr="00402097">
        <w:rPr>
          <w:rFonts w:ascii="Arial" w:hAnsi="Arial" w:cs="Arial"/>
          <w:spacing w:val="-3"/>
          <w:kern w:val="1"/>
          <w:lang w:val="es-ES"/>
        </w:rPr>
        <w:t>es</w:t>
      </w:r>
      <w:r w:rsidRPr="00402097">
        <w:rPr>
          <w:rFonts w:ascii="Arial" w:hAnsi="Arial" w:cs="Arial"/>
          <w:spacing w:val="-3"/>
          <w:kern w:val="1"/>
          <w:lang w:val="es-ES"/>
        </w:rPr>
        <w:t xml:space="preserve"> </w:t>
      </w:r>
      <w:r w:rsidR="00CA74A4" w:rsidRPr="00402097">
        <w:rPr>
          <w:rFonts w:ascii="Arial" w:hAnsi="Arial" w:cs="Arial"/>
          <w:spacing w:val="-3"/>
          <w:kern w:val="1"/>
          <w:lang w:val="es-ES"/>
        </w:rPr>
        <w:t xml:space="preserve"> N°  475 </w:t>
      </w:r>
      <w:r w:rsidR="00CA74A4" w:rsidRPr="00402097">
        <w:rPr>
          <w:rFonts w:ascii="Arial" w:hAnsi="Arial" w:cs="Arial"/>
          <w:spacing w:val="-2"/>
          <w:kern w:val="1"/>
          <w:lang w:val="es-ES"/>
        </w:rPr>
        <w:t xml:space="preserve">y </w:t>
      </w:r>
      <w:r w:rsidRPr="00402097">
        <w:rPr>
          <w:rFonts w:ascii="Arial" w:hAnsi="Arial" w:cs="Arial"/>
          <w:spacing w:val="-2"/>
          <w:kern w:val="1"/>
          <w:lang w:val="es-ES"/>
        </w:rPr>
        <w:t>N° 1152 establece</w:t>
      </w:r>
      <w:r w:rsidR="00CA74A4" w:rsidRPr="00402097">
        <w:rPr>
          <w:rFonts w:ascii="Arial" w:hAnsi="Arial" w:cs="Arial"/>
          <w:spacing w:val="-2"/>
          <w:kern w:val="1"/>
          <w:lang w:val="es-ES"/>
        </w:rPr>
        <w:t>n</w:t>
      </w:r>
      <w:r w:rsidRPr="00402097">
        <w:rPr>
          <w:rFonts w:ascii="Arial" w:hAnsi="Arial" w:cs="Arial"/>
          <w:spacing w:val="-2"/>
          <w:kern w:val="1"/>
          <w:lang w:val="es-ES"/>
        </w:rPr>
        <w:t xml:space="preserve"> la atención integral de </w:t>
      </w:r>
      <w:r w:rsidRPr="00402097">
        <w:rPr>
          <w:rFonts w:ascii="Arial" w:hAnsi="Arial" w:cs="Arial"/>
          <w:kern w:val="1"/>
          <w:lang w:val="es-ES"/>
        </w:rPr>
        <w:t xml:space="preserve">salud entre las cuales estás comprendidas las acciones de promoción, prevención, consulta ambulatoria integral, hospitalización, servicios </w:t>
      </w:r>
      <w:r w:rsidRPr="00402097">
        <w:rPr>
          <w:rFonts w:ascii="Arial" w:hAnsi="Arial" w:cs="Arial"/>
          <w:spacing w:val="-2"/>
          <w:kern w:val="1"/>
          <w:lang w:val="es-ES"/>
        </w:rPr>
        <w:t xml:space="preserve">complementarios de diagnóstico y tratamiento médico, odontológico y quirúrgico y la provisión de medicamentos esenciales, insumos médicos y productos naturales </w:t>
      </w:r>
      <w:r w:rsidRPr="00402097">
        <w:rPr>
          <w:rFonts w:ascii="Arial" w:hAnsi="Arial" w:cs="Arial"/>
          <w:spacing w:val="-1"/>
          <w:kern w:val="1"/>
          <w:lang w:val="es-ES"/>
        </w:rPr>
        <w:t xml:space="preserve">tradicionales, en ese sentido en cumplimiento de la normativa mencionada tas personas adultas mayores con discapacidad son directos beneficiarios mediante la presentación de su cédula de identidad debiendo recurrir al centro de salud de </w:t>
      </w:r>
      <w:r w:rsidRPr="00402097">
        <w:rPr>
          <w:rFonts w:ascii="Arial" w:hAnsi="Arial" w:cs="Arial"/>
          <w:kern w:val="1"/>
          <w:lang w:val="es-ES"/>
        </w:rPr>
        <w:t xml:space="preserve">primer nivel donde </w:t>
      </w:r>
      <w:r w:rsidR="00CA74A4" w:rsidRPr="00402097">
        <w:rPr>
          <w:rFonts w:ascii="Arial" w:hAnsi="Arial" w:cs="Arial"/>
          <w:kern w:val="1"/>
          <w:lang w:val="es-ES"/>
        </w:rPr>
        <w:t>según la situación de salud en l</w:t>
      </w:r>
      <w:r w:rsidRPr="00402097">
        <w:rPr>
          <w:rFonts w:ascii="Arial" w:hAnsi="Arial" w:cs="Arial"/>
          <w:kern w:val="1"/>
          <w:lang w:val="es-ES"/>
        </w:rPr>
        <w:t xml:space="preserve">a que se encuentre será </w:t>
      </w:r>
      <w:r w:rsidRPr="00402097">
        <w:rPr>
          <w:rFonts w:ascii="Arial" w:hAnsi="Arial" w:cs="Arial"/>
          <w:spacing w:val="-3"/>
          <w:kern w:val="1"/>
          <w:lang w:val="es-ES"/>
        </w:rPr>
        <w:t xml:space="preserve">referido a ros siguientes niveles o atendido directamente en este </w:t>
      </w:r>
      <w:r w:rsidR="00CA74A4" w:rsidRPr="00402097">
        <w:rPr>
          <w:rFonts w:ascii="Arial" w:hAnsi="Arial" w:cs="Arial"/>
          <w:spacing w:val="-3"/>
          <w:kern w:val="1"/>
          <w:lang w:val="es-ES"/>
        </w:rPr>
        <w:t>nivel</w:t>
      </w:r>
      <w:r w:rsidRPr="00402097">
        <w:rPr>
          <w:rFonts w:ascii="Arial" w:hAnsi="Arial" w:cs="Arial"/>
          <w:spacing w:val="-3"/>
          <w:kern w:val="1"/>
          <w:lang w:val="es-ES"/>
        </w:rPr>
        <w:t xml:space="preserve">, esta Ley se </w:t>
      </w:r>
      <w:r w:rsidRPr="00402097">
        <w:rPr>
          <w:rFonts w:ascii="Arial" w:hAnsi="Arial" w:cs="Arial"/>
          <w:kern w:val="1"/>
          <w:lang w:val="es-ES"/>
        </w:rPr>
        <w:t>encuentra vigente desde el 20 de febrero de 2019.</w:t>
      </w:r>
    </w:p>
    <w:p w:rsidR="00CA74A4" w:rsidRPr="00402097" w:rsidRDefault="00CA74A4" w:rsidP="003B2AD4">
      <w:pPr>
        <w:widowControl w:val="0"/>
        <w:autoSpaceDE w:val="0"/>
        <w:autoSpaceDN w:val="0"/>
        <w:adjustRightInd w:val="0"/>
        <w:ind w:right="-166"/>
        <w:jc w:val="both"/>
        <w:rPr>
          <w:rFonts w:ascii="Arial" w:hAnsi="Arial" w:cs="Arial"/>
          <w:kern w:val="1"/>
          <w:lang w:val="es-ES"/>
        </w:rPr>
      </w:pPr>
    </w:p>
    <w:p w:rsidR="00A62BA3" w:rsidRPr="00402097" w:rsidRDefault="00A62BA3" w:rsidP="00CA74A4">
      <w:pPr>
        <w:widowControl w:val="0"/>
        <w:tabs>
          <w:tab w:val="left" w:pos="720"/>
        </w:tabs>
        <w:autoSpaceDE w:val="0"/>
        <w:autoSpaceDN w:val="0"/>
        <w:adjustRightInd w:val="0"/>
        <w:ind w:left="720" w:right="-202"/>
        <w:jc w:val="both"/>
        <w:rPr>
          <w:rFonts w:ascii="Arial" w:hAnsi="Arial" w:cs="Arial"/>
          <w:b/>
          <w:bCs/>
          <w:kern w:val="1"/>
          <w:lang w:val="es-ES"/>
        </w:rPr>
      </w:pPr>
      <w:r w:rsidRPr="00402097">
        <w:rPr>
          <w:rFonts w:ascii="Arial" w:hAnsi="Arial" w:cs="Arial"/>
          <w:b/>
          <w:bCs/>
          <w:kern w:val="1"/>
          <w:lang w:val="es-ES"/>
        </w:rPr>
        <w:t>Acceso  a  bienes  y servicios de  rehabilitación  gratuitos  o</w:t>
      </w:r>
      <w:r w:rsidR="00CA74A4" w:rsidRPr="00402097">
        <w:rPr>
          <w:rFonts w:ascii="Arial" w:hAnsi="Arial" w:cs="Arial"/>
          <w:b/>
          <w:bCs/>
          <w:kern w:val="1"/>
          <w:lang w:val="es-ES"/>
        </w:rPr>
        <w:t xml:space="preserve"> </w:t>
      </w:r>
      <w:r w:rsidRPr="00402097">
        <w:rPr>
          <w:rFonts w:ascii="Arial" w:hAnsi="Arial" w:cs="Arial"/>
          <w:b/>
          <w:bCs/>
          <w:kern w:val="1"/>
          <w:lang w:val="es-ES"/>
        </w:rPr>
        <w:t>asequibles</w:t>
      </w:r>
    </w:p>
    <w:p w:rsidR="00CA74A4" w:rsidRPr="00402097" w:rsidRDefault="00CA74A4" w:rsidP="00CA74A4">
      <w:pPr>
        <w:widowControl w:val="0"/>
        <w:tabs>
          <w:tab w:val="left" w:pos="720"/>
        </w:tabs>
        <w:autoSpaceDE w:val="0"/>
        <w:autoSpaceDN w:val="0"/>
        <w:adjustRightInd w:val="0"/>
        <w:ind w:left="720" w:right="-202"/>
        <w:jc w:val="both"/>
        <w:rPr>
          <w:rFonts w:ascii="Arial" w:hAnsi="Arial" w:cs="Arial"/>
          <w:kern w:val="1"/>
          <w:lang w:val="es-ES"/>
        </w:rPr>
      </w:pPr>
    </w:p>
    <w:p w:rsidR="00A62BA3" w:rsidRPr="00402097" w:rsidRDefault="00A62BA3" w:rsidP="003B2AD4">
      <w:pPr>
        <w:widowControl w:val="0"/>
        <w:autoSpaceDE w:val="0"/>
        <w:autoSpaceDN w:val="0"/>
        <w:adjustRightInd w:val="0"/>
        <w:ind w:left="7" w:right="-202"/>
        <w:jc w:val="both"/>
        <w:rPr>
          <w:rFonts w:ascii="Arial" w:hAnsi="Arial" w:cs="Arial"/>
          <w:kern w:val="1"/>
          <w:lang w:val="es-ES"/>
        </w:rPr>
      </w:pPr>
      <w:r w:rsidRPr="00402097">
        <w:rPr>
          <w:rFonts w:ascii="Arial" w:hAnsi="Arial" w:cs="Arial"/>
          <w:kern w:val="1"/>
          <w:lang w:val="es-ES"/>
        </w:rPr>
        <w:t xml:space="preserve">Mediante el gobierno central desde el Ministerio de Salud, se implementaron  38 centros de rehabilitación, a nivel nacional, los cuales prestan servicios de </w:t>
      </w:r>
      <w:r w:rsidR="00CA74A4" w:rsidRPr="00402097">
        <w:rPr>
          <w:rFonts w:ascii="Arial" w:hAnsi="Arial" w:cs="Arial"/>
          <w:i/>
          <w:iCs/>
          <w:kern w:val="1"/>
          <w:lang w:val="es-ES"/>
        </w:rPr>
        <w:t xml:space="preserve"> </w:t>
      </w:r>
      <w:r w:rsidRPr="00402097">
        <w:rPr>
          <w:rFonts w:ascii="Arial" w:hAnsi="Arial" w:cs="Arial"/>
          <w:kern w:val="1"/>
          <w:lang w:val="es-ES"/>
        </w:rPr>
        <w:t xml:space="preserve">rehabilitación  y  habilitación  en  las  áreas de  mecanoterapia,  electroterapia, termoterapia, hidroterapia y algunas otras ramas relacionadas, en cumplimiento </w:t>
      </w:r>
      <w:r w:rsidRPr="00402097">
        <w:rPr>
          <w:rFonts w:ascii="Arial" w:hAnsi="Arial" w:cs="Arial"/>
          <w:spacing w:val="-2"/>
          <w:kern w:val="1"/>
          <w:lang w:val="es-ES"/>
        </w:rPr>
        <w:t xml:space="preserve">de la Ley N° 475 y la Ley </w:t>
      </w:r>
      <w:r w:rsidR="00CA74A4" w:rsidRPr="00402097">
        <w:rPr>
          <w:rFonts w:ascii="Arial" w:hAnsi="Arial" w:cs="Arial"/>
          <w:spacing w:val="-2"/>
          <w:kern w:val="1"/>
          <w:lang w:val="es-ES"/>
        </w:rPr>
        <w:t xml:space="preserve">del Sistema Único de Salud, </w:t>
      </w:r>
      <w:r w:rsidRPr="00402097">
        <w:rPr>
          <w:rFonts w:ascii="Arial" w:hAnsi="Arial" w:cs="Arial"/>
          <w:spacing w:val="-2"/>
          <w:kern w:val="1"/>
          <w:lang w:val="es-ES"/>
        </w:rPr>
        <w:t>resp</w:t>
      </w:r>
      <w:r w:rsidR="00CA74A4" w:rsidRPr="00402097">
        <w:rPr>
          <w:rFonts w:ascii="Arial" w:hAnsi="Arial" w:cs="Arial"/>
          <w:spacing w:val="-2"/>
          <w:kern w:val="1"/>
          <w:lang w:val="es-ES"/>
        </w:rPr>
        <w:t xml:space="preserve">ecto </w:t>
      </w:r>
      <w:r w:rsidR="00477003" w:rsidRPr="00402097">
        <w:rPr>
          <w:rFonts w:ascii="Arial" w:hAnsi="Arial" w:cs="Arial"/>
          <w:spacing w:val="-2"/>
          <w:kern w:val="1"/>
          <w:lang w:val="es-ES"/>
        </w:rPr>
        <w:t>a</w:t>
      </w:r>
      <w:r w:rsidR="00CA74A4" w:rsidRPr="00402097">
        <w:rPr>
          <w:rFonts w:ascii="Arial" w:hAnsi="Arial" w:cs="Arial"/>
          <w:spacing w:val="-2"/>
          <w:kern w:val="1"/>
          <w:lang w:val="es-ES"/>
        </w:rPr>
        <w:t xml:space="preserve"> las personas adultas  </w:t>
      </w:r>
      <w:r w:rsidRPr="00402097">
        <w:rPr>
          <w:rFonts w:ascii="Arial" w:hAnsi="Arial" w:cs="Arial"/>
          <w:kern w:val="1"/>
          <w:lang w:val="es-ES"/>
        </w:rPr>
        <w:t>mayores con discapacidad en situación de vulnerabilidad son los beneficiarios a</w:t>
      </w:r>
      <w:r w:rsidR="00477003" w:rsidRPr="00402097">
        <w:rPr>
          <w:rFonts w:ascii="Arial" w:hAnsi="Arial" w:cs="Arial"/>
          <w:kern w:val="1"/>
          <w:vertAlign w:val="subscript"/>
          <w:lang w:val="es-ES"/>
        </w:rPr>
        <w:t xml:space="preserve"> </w:t>
      </w:r>
      <w:r w:rsidRPr="00402097">
        <w:rPr>
          <w:rFonts w:ascii="Arial" w:hAnsi="Arial" w:cs="Arial"/>
          <w:kern w:val="1"/>
          <w:lang w:val="es-ES"/>
        </w:rPr>
        <w:t xml:space="preserve">ser atendidos prioritariamente con la otorgación </w:t>
      </w:r>
      <w:r w:rsidR="00477003" w:rsidRPr="00402097">
        <w:rPr>
          <w:rFonts w:ascii="Arial" w:hAnsi="Arial" w:cs="Arial"/>
          <w:kern w:val="1"/>
          <w:lang w:val="es-ES"/>
        </w:rPr>
        <w:t xml:space="preserve">de rehabilitación gratuita y  </w:t>
      </w:r>
      <w:r w:rsidRPr="00402097">
        <w:rPr>
          <w:rFonts w:ascii="Arial" w:hAnsi="Arial" w:cs="Arial"/>
          <w:kern w:val="1"/>
          <w:lang w:val="es-ES"/>
        </w:rPr>
        <w:t>asequible</w:t>
      </w:r>
      <w:r w:rsidR="00477003" w:rsidRPr="00402097">
        <w:rPr>
          <w:rFonts w:ascii="Arial" w:hAnsi="Arial" w:cs="Arial"/>
          <w:kern w:val="1"/>
          <w:lang w:val="es-ES"/>
        </w:rPr>
        <w:t>.</w:t>
      </w:r>
    </w:p>
    <w:p w:rsidR="00477003" w:rsidRPr="00402097" w:rsidRDefault="00477003" w:rsidP="003B2AD4">
      <w:pPr>
        <w:widowControl w:val="0"/>
        <w:autoSpaceDE w:val="0"/>
        <w:autoSpaceDN w:val="0"/>
        <w:adjustRightInd w:val="0"/>
        <w:ind w:left="7" w:right="-202"/>
        <w:jc w:val="both"/>
        <w:rPr>
          <w:rFonts w:ascii="Arial" w:hAnsi="Arial" w:cs="Arial"/>
          <w:kern w:val="1"/>
          <w:lang w:val="es-ES"/>
        </w:rPr>
      </w:pPr>
    </w:p>
    <w:p w:rsidR="00A62BA3" w:rsidRPr="00402097" w:rsidRDefault="00A62BA3" w:rsidP="00477003">
      <w:pPr>
        <w:widowControl w:val="0"/>
        <w:tabs>
          <w:tab w:val="left" w:pos="1404"/>
        </w:tabs>
        <w:autoSpaceDE w:val="0"/>
        <w:autoSpaceDN w:val="0"/>
        <w:adjustRightInd w:val="0"/>
        <w:ind w:left="720" w:right="-202"/>
        <w:jc w:val="both"/>
        <w:rPr>
          <w:rFonts w:ascii="Arial" w:hAnsi="Arial" w:cs="Arial"/>
          <w:b/>
          <w:bCs/>
          <w:spacing w:val="-3"/>
          <w:kern w:val="1"/>
          <w:lang w:val="es-ES"/>
        </w:rPr>
      </w:pPr>
      <w:r w:rsidRPr="00402097">
        <w:rPr>
          <w:rFonts w:ascii="Arial" w:hAnsi="Arial" w:cs="Arial"/>
          <w:b/>
          <w:bCs/>
          <w:spacing w:val="-3"/>
          <w:kern w:val="1"/>
          <w:lang w:val="es-ES"/>
        </w:rPr>
        <w:t>Acceso a esquemas de protección social</w:t>
      </w:r>
    </w:p>
    <w:p w:rsidR="00477003" w:rsidRPr="00402097" w:rsidRDefault="00477003" w:rsidP="00477003">
      <w:pPr>
        <w:widowControl w:val="0"/>
        <w:tabs>
          <w:tab w:val="left" w:pos="1404"/>
        </w:tabs>
        <w:autoSpaceDE w:val="0"/>
        <w:autoSpaceDN w:val="0"/>
        <w:adjustRightInd w:val="0"/>
        <w:ind w:left="720" w:right="-202"/>
        <w:jc w:val="both"/>
        <w:rPr>
          <w:rFonts w:ascii="Arial" w:hAnsi="Arial" w:cs="Arial"/>
          <w:kern w:val="1"/>
          <w:lang w:val="es-ES"/>
        </w:rPr>
      </w:pPr>
    </w:p>
    <w:p w:rsidR="00A62BA3" w:rsidRPr="00402097" w:rsidRDefault="00A62BA3" w:rsidP="003B2AD4">
      <w:pPr>
        <w:widowControl w:val="0"/>
        <w:autoSpaceDE w:val="0"/>
        <w:autoSpaceDN w:val="0"/>
        <w:adjustRightInd w:val="0"/>
        <w:ind w:left="7" w:right="-202"/>
        <w:jc w:val="both"/>
        <w:rPr>
          <w:rFonts w:ascii="Arial" w:hAnsi="Arial" w:cs="Arial"/>
          <w:spacing w:val="-3"/>
          <w:kern w:val="1"/>
          <w:lang w:val="es-ES"/>
        </w:rPr>
      </w:pPr>
      <w:r w:rsidRPr="00402097">
        <w:rPr>
          <w:rFonts w:ascii="Arial" w:hAnsi="Arial" w:cs="Arial"/>
          <w:spacing w:val="-1"/>
          <w:kern w:val="1"/>
          <w:lang w:val="es-ES"/>
        </w:rPr>
        <w:t>Se establecen esquemas de protección social im</w:t>
      </w:r>
      <w:r w:rsidR="00477003" w:rsidRPr="00402097">
        <w:rPr>
          <w:rFonts w:ascii="Arial" w:hAnsi="Arial" w:cs="Arial"/>
          <w:spacing w:val="-1"/>
          <w:kern w:val="1"/>
          <w:lang w:val="es-ES"/>
        </w:rPr>
        <w:t xml:space="preserve">plementados por los Gobiernos  </w:t>
      </w:r>
      <w:r w:rsidRPr="00402097">
        <w:rPr>
          <w:rFonts w:ascii="Arial" w:hAnsi="Arial" w:cs="Arial"/>
          <w:kern w:val="1"/>
          <w:lang w:val="es-ES"/>
        </w:rPr>
        <w:t>Autónom</w:t>
      </w:r>
      <w:r w:rsidR="00477003" w:rsidRPr="00402097">
        <w:rPr>
          <w:rFonts w:ascii="Arial" w:hAnsi="Arial" w:cs="Arial"/>
          <w:kern w:val="1"/>
          <w:lang w:val="es-ES"/>
        </w:rPr>
        <w:t>os Departamentales a través de l</w:t>
      </w:r>
      <w:r w:rsidRPr="00402097">
        <w:rPr>
          <w:rFonts w:ascii="Arial" w:hAnsi="Arial" w:cs="Arial"/>
          <w:kern w:val="1"/>
          <w:lang w:val="es-ES"/>
        </w:rPr>
        <w:t>os Servicios Departamentales de</w:t>
      </w:r>
      <w:r w:rsidR="00477003" w:rsidRPr="00402097">
        <w:rPr>
          <w:rFonts w:ascii="Arial" w:hAnsi="Arial" w:cs="Arial"/>
          <w:kern w:val="1"/>
          <w:lang w:val="es-ES"/>
        </w:rPr>
        <w:t xml:space="preserve"> Gestión </w:t>
      </w:r>
      <w:r w:rsidRPr="00402097">
        <w:rPr>
          <w:rFonts w:ascii="Arial" w:hAnsi="Arial" w:cs="Arial"/>
          <w:kern w:val="1"/>
          <w:lang w:val="es-ES"/>
        </w:rPr>
        <w:t xml:space="preserve"> Social los cuales están dirigidos a proporcionar los servicios con</w:t>
      </w:r>
      <w:r w:rsidR="00477003" w:rsidRPr="00402097">
        <w:rPr>
          <w:rFonts w:ascii="Arial" w:hAnsi="Arial" w:cs="Arial"/>
          <w:kern w:val="1"/>
          <w:lang w:val="es-ES"/>
        </w:rPr>
        <w:t xml:space="preserve"> </w:t>
      </w:r>
      <w:r w:rsidRPr="00402097">
        <w:rPr>
          <w:rFonts w:ascii="Arial" w:hAnsi="Arial" w:cs="Arial"/>
          <w:kern w:val="1"/>
          <w:lang w:val="es-ES"/>
        </w:rPr>
        <w:t xml:space="preserve">estándares mínimos generales de las condiciones y el acceso a los servicios </w:t>
      </w:r>
      <w:r w:rsidRPr="00402097">
        <w:rPr>
          <w:rFonts w:ascii="Arial" w:hAnsi="Arial" w:cs="Arial"/>
          <w:spacing w:val="-3"/>
          <w:kern w:val="1"/>
          <w:lang w:val="es-ES"/>
        </w:rPr>
        <w:t>básicos (acogida, alimentación, vestimenta, salud y educación)</w:t>
      </w:r>
      <w:r w:rsidR="00477003" w:rsidRPr="00402097">
        <w:rPr>
          <w:rFonts w:ascii="Arial" w:hAnsi="Arial" w:cs="Arial"/>
          <w:spacing w:val="-3"/>
          <w:kern w:val="1"/>
          <w:lang w:val="es-ES"/>
        </w:rPr>
        <w:t>.</w:t>
      </w:r>
    </w:p>
    <w:p w:rsidR="00477003" w:rsidRPr="00402097" w:rsidRDefault="00477003" w:rsidP="003B2AD4">
      <w:pPr>
        <w:widowControl w:val="0"/>
        <w:autoSpaceDE w:val="0"/>
        <w:autoSpaceDN w:val="0"/>
        <w:adjustRightInd w:val="0"/>
        <w:ind w:left="7" w:right="-202"/>
        <w:jc w:val="both"/>
        <w:rPr>
          <w:rFonts w:ascii="Arial" w:hAnsi="Arial" w:cs="Arial"/>
          <w:kern w:val="1"/>
          <w:lang w:val="es-ES"/>
        </w:rPr>
      </w:pPr>
    </w:p>
    <w:p w:rsidR="00A62BA3" w:rsidRPr="00402097" w:rsidRDefault="00A62BA3" w:rsidP="003B2AD4">
      <w:pPr>
        <w:widowControl w:val="0"/>
        <w:autoSpaceDE w:val="0"/>
        <w:autoSpaceDN w:val="0"/>
        <w:adjustRightInd w:val="0"/>
        <w:ind w:left="29"/>
        <w:jc w:val="both"/>
        <w:rPr>
          <w:rFonts w:ascii="Arial" w:hAnsi="Arial" w:cs="Arial"/>
          <w:kern w:val="1"/>
          <w:lang w:val="es-ES"/>
        </w:rPr>
      </w:pPr>
      <w:r w:rsidRPr="00402097">
        <w:rPr>
          <w:rFonts w:ascii="Arial" w:hAnsi="Arial" w:cs="Arial"/>
          <w:spacing w:val="-1"/>
          <w:kern w:val="1"/>
          <w:lang w:val="es-ES"/>
        </w:rPr>
        <w:t xml:space="preserve">La alimentación como uno de los esquemas primordiales otorgando nutrientes </w:t>
      </w:r>
      <w:r w:rsidRPr="00402097">
        <w:rPr>
          <w:rFonts w:ascii="Arial" w:hAnsi="Arial" w:cs="Arial"/>
          <w:kern w:val="1"/>
          <w:lang w:val="es-ES"/>
        </w:rPr>
        <w:t xml:space="preserve">balanceados y diferenciados según la característica de </w:t>
      </w:r>
      <w:r w:rsidR="00477003" w:rsidRPr="00402097">
        <w:rPr>
          <w:rFonts w:ascii="Arial" w:hAnsi="Arial" w:cs="Arial"/>
          <w:kern w:val="1"/>
          <w:lang w:val="es-ES"/>
        </w:rPr>
        <w:t>las personas adultas mayores con discapacidad.</w:t>
      </w:r>
    </w:p>
    <w:p w:rsidR="00477003" w:rsidRPr="00402097" w:rsidRDefault="00477003" w:rsidP="003B2AD4">
      <w:pPr>
        <w:widowControl w:val="0"/>
        <w:autoSpaceDE w:val="0"/>
        <w:autoSpaceDN w:val="0"/>
        <w:adjustRightInd w:val="0"/>
        <w:ind w:left="29"/>
        <w:jc w:val="both"/>
        <w:rPr>
          <w:rFonts w:ascii="Arial" w:hAnsi="Arial" w:cs="Arial"/>
          <w:kern w:val="1"/>
          <w:lang w:val="es-ES"/>
        </w:rPr>
      </w:pPr>
    </w:p>
    <w:p w:rsidR="00A62BA3" w:rsidRPr="00402097" w:rsidRDefault="00A62BA3" w:rsidP="00477003">
      <w:pPr>
        <w:widowControl w:val="0"/>
        <w:autoSpaceDE w:val="0"/>
        <w:autoSpaceDN w:val="0"/>
        <w:adjustRightInd w:val="0"/>
        <w:ind w:left="7" w:right="-8"/>
        <w:jc w:val="both"/>
        <w:rPr>
          <w:rFonts w:ascii="Arial" w:hAnsi="Arial" w:cs="Arial"/>
          <w:kern w:val="1"/>
          <w:lang w:val="es-ES"/>
        </w:rPr>
      </w:pPr>
      <w:r w:rsidRPr="00402097">
        <w:rPr>
          <w:rFonts w:ascii="Arial" w:hAnsi="Arial" w:cs="Arial"/>
          <w:spacing w:val="-4"/>
          <w:kern w:val="1"/>
          <w:lang w:val="es-ES"/>
        </w:rPr>
        <w:t xml:space="preserve">Otro factor de esquema importante </w:t>
      </w:r>
      <w:r w:rsidR="00477003" w:rsidRPr="00402097">
        <w:rPr>
          <w:rFonts w:ascii="Arial" w:hAnsi="Arial" w:cs="Arial"/>
          <w:spacing w:val="-4"/>
          <w:kern w:val="1"/>
          <w:lang w:val="es-ES"/>
        </w:rPr>
        <w:t>es la</w:t>
      </w:r>
      <w:r w:rsidRPr="00402097">
        <w:rPr>
          <w:rFonts w:ascii="Arial" w:hAnsi="Arial" w:cs="Arial"/>
          <w:spacing w:val="-4"/>
          <w:kern w:val="1"/>
          <w:lang w:val="es-ES"/>
        </w:rPr>
        <w:t xml:space="preserve"> atención integral, como principal función </w:t>
      </w:r>
      <w:r w:rsidRPr="00402097">
        <w:rPr>
          <w:rFonts w:ascii="Arial" w:hAnsi="Arial" w:cs="Arial"/>
          <w:spacing w:val="-3"/>
          <w:kern w:val="1"/>
          <w:lang w:val="es-ES"/>
        </w:rPr>
        <w:t xml:space="preserve">la evaluación y tratamiento a las personas adultas mayores con discapacidad con </w:t>
      </w:r>
      <w:r w:rsidRPr="00402097">
        <w:rPr>
          <w:rFonts w:ascii="Arial" w:hAnsi="Arial" w:cs="Arial"/>
          <w:kern w:val="1"/>
          <w:lang w:val="es-ES"/>
        </w:rPr>
        <w:t xml:space="preserve">un equipo multidisciplinaria con atención en las </w:t>
      </w:r>
      <w:r w:rsidR="00477003" w:rsidRPr="00402097">
        <w:rPr>
          <w:rFonts w:ascii="Arial" w:hAnsi="Arial" w:cs="Arial"/>
          <w:kern w:val="1"/>
          <w:lang w:val="es-ES"/>
        </w:rPr>
        <w:t xml:space="preserve">siguientes </w:t>
      </w:r>
      <w:r w:rsidRPr="00402097">
        <w:rPr>
          <w:rFonts w:ascii="Arial" w:hAnsi="Arial" w:cs="Arial"/>
          <w:kern w:val="1"/>
          <w:lang w:val="es-ES"/>
        </w:rPr>
        <w:t>áreas:</w:t>
      </w:r>
      <w:r w:rsidR="00477003" w:rsidRPr="00402097">
        <w:rPr>
          <w:rFonts w:ascii="Arial" w:hAnsi="Arial" w:cs="Arial"/>
          <w:kern w:val="1"/>
          <w:lang w:val="es-ES"/>
        </w:rPr>
        <w:t xml:space="preserve"> </w:t>
      </w:r>
      <w:r w:rsidRPr="00402097">
        <w:rPr>
          <w:rFonts w:ascii="Arial" w:hAnsi="Arial" w:cs="Arial"/>
          <w:spacing w:val="-3"/>
          <w:kern w:val="1"/>
          <w:lang w:val="es-ES"/>
        </w:rPr>
        <w:t>Trabajo Social</w:t>
      </w:r>
      <w:r w:rsidR="00477003" w:rsidRPr="00402097">
        <w:rPr>
          <w:rFonts w:ascii="Arial" w:hAnsi="Arial" w:cs="Arial"/>
          <w:spacing w:val="-3"/>
          <w:kern w:val="1"/>
          <w:lang w:val="es-ES"/>
        </w:rPr>
        <w:t>;</w:t>
      </w:r>
      <w:r w:rsidR="00477003" w:rsidRPr="00402097">
        <w:rPr>
          <w:rFonts w:ascii="Arial" w:hAnsi="Arial" w:cs="Arial"/>
          <w:kern w:val="1"/>
          <w:lang w:val="es-ES"/>
        </w:rPr>
        <w:t xml:space="preserve"> </w:t>
      </w:r>
      <w:r w:rsidRPr="00402097">
        <w:rPr>
          <w:rFonts w:ascii="Arial" w:hAnsi="Arial" w:cs="Arial"/>
          <w:spacing w:val="-6"/>
          <w:kern w:val="1"/>
          <w:lang w:val="es-ES"/>
        </w:rPr>
        <w:t>Psicología</w:t>
      </w:r>
      <w:r w:rsidR="00477003" w:rsidRPr="00402097">
        <w:rPr>
          <w:rFonts w:ascii="Arial" w:hAnsi="Arial" w:cs="Arial"/>
          <w:spacing w:val="-6"/>
          <w:kern w:val="1"/>
          <w:lang w:val="es-ES"/>
        </w:rPr>
        <w:t>;</w:t>
      </w:r>
      <w:r w:rsidR="00477003" w:rsidRPr="00402097">
        <w:rPr>
          <w:rFonts w:ascii="Arial" w:hAnsi="Arial" w:cs="Arial"/>
          <w:kern w:val="1"/>
          <w:lang w:val="es-ES"/>
        </w:rPr>
        <w:t xml:space="preserve"> </w:t>
      </w:r>
      <w:r w:rsidRPr="00402097">
        <w:rPr>
          <w:rFonts w:ascii="Arial" w:hAnsi="Arial" w:cs="Arial"/>
          <w:spacing w:val="-2"/>
          <w:kern w:val="1"/>
          <w:lang w:val="es-ES"/>
        </w:rPr>
        <w:t xml:space="preserve">Pedagogía </w:t>
      </w:r>
      <w:r w:rsidR="00477003" w:rsidRPr="00402097">
        <w:rPr>
          <w:rFonts w:ascii="Arial" w:hAnsi="Arial" w:cs="Arial"/>
          <w:spacing w:val="-2"/>
          <w:kern w:val="1"/>
          <w:lang w:val="es-ES"/>
        </w:rPr>
        <w:t>–</w:t>
      </w:r>
      <w:r w:rsidRPr="00402097">
        <w:rPr>
          <w:rFonts w:ascii="Arial" w:hAnsi="Arial" w:cs="Arial"/>
          <w:spacing w:val="-2"/>
          <w:kern w:val="1"/>
          <w:lang w:val="es-ES"/>
        </w:rPr>
        <w:t xml:space="preserve"> Psicopedagogía</w:t>
      </w:r>
      <w:r w:rsidR="00477003" w:rsidRPr="00402097">
        <w:rPr>
          <w:rFonts w:ascii="Arial" w:hAnsi="Arial" w:cs="Arial"/>
          <w:kern w:val="1"/>
          <w:lang w:val="es-ES"/>
        </w:rPr>
        <w:t xml:space="preserve">; </w:t>
      </w:r>
      <w:r w:rsidRPr="00402097">
        <w:rPr>
          <w:rFonts w:ascii="Arial" w:hAnsi="Arial" w:cs="Arial"/>
          <w:spacing w:val="-5"/>
          <w:kern w:val="1"/>
          <w:lang w:val="es-ES"/>
        </w:rPr>
        <w:t>Psiquiatría</w:t>
      </w:r>
      <w:r w:rsidR="00477003" w:rsidRPr="00402097">
        <w:rPr>
          <w:rFonts w:ascii="Arial" w:hAnsi="Arial" w:cs="Arial"/>
          <w:kern w:val="1"/>
          <w:lang w:val="es-ES"/>
        </w:rPr>
        <w:t xml:space="preserve">; </w:t>
      </w:r>
      <w:r w:rsidRPr="00402097">
        <w:rPr>
          <w:rFonts w:ascii="Arial" w:hAnsi="Arial" w:cs="Arial"/>
          <w:spacing w:val="-4"/>
          <w:kern w:val="1"/>
          <w:lang w:val="es-ES"/>
        </w:rPr>
        <w:t>Fonoaudiología</w:t>
      </w:r>
      <w:r w:rsidR="00477003" w:rsidRPr="00402097">
        <w:rPr>
          <w:rFonts w:ascii="Arial" w:hAnsi="Arial" w:cs="Arial"/>
          <w:kern w:val="1"/>
          <w:lang w:val="es-ES"/>
        </w:rPr>
        <w:t xml:space="preserve">; </w:t>
      </w:r>
      <w:r w:rsidRPr="00402097">
        <w:rPr>
          <w:rFonts w:ascii="Arial" w:hAnsi="Arial" w:cs="Arial"/>
          <w:spacing w:val="-5"/>
          <w:kern w:val="1"/>
          <w:lang w:val="es-ES"/>
        </w:rPr>
        <w:t>Fisiología</w:t>
      </w:r>
      <w:r w:rsidR="00477003" w:rsidRPr="00402097">
        <w:rPr>
          <w:rFonts w:ascii="Arial" w:hAnsi="Arial" w:cs="Arial"/>
          <w:kern w:val="1"/>
          <w:lang w:val="es-ES"/>
        </w:rPr>
        <w:t xml:space="preserve">; </w:t>
      </w:r>
      <w:r w:rsidRPr="00402097">
        <w:rPr>
          <w:rFonts w:ascii="Arial" w:hAnsi="Arial" w:cs="Arial"/>
          <w:spacing w:val="-6"/>
          <w:kern w:val="1"/>
          <w:lang w:val="es-ES"/>
        </w:rPr>
        <w:t>Enfermería</w:t>
      </w:r>
      <w:r w:rsidR="00477003" w:rsidRPr="00402097">
        <w:rPr>
          <w:rFonts w:ascii="Arial" w:hAnsi="Arial" w:cs="Arial"/>
          <w:kern w:val="1"/>
          <w:lang w:val="es-ES"/>
        </w:rPr>
        <w:t xml:space="preserve">; </w:t>
      </w:r>
      <w:r w:rsidRPr="00402097">
        <w:rPr>
          <w:rFonts w:ascii="Arial" w:hAnsi="Arial" w:cs="Arial"/>
          <w:spacing w:val="-4"/>
          <w:kern w:val="1"/>
          <w:lang w:val="es-ES"/>
        </w:rPr>
        <w:t>Medicina General</w:t>
      </w:r>
      <w:r w:rsidR="00477003" w:rsidRPr="00402097">
        <w:rPr>
          <w:rFonts w:ascii="Arial" w:hAnsi="Arial" w:cs="Arial"/>
          <w:kern w:val="1"/>
          <w:lang w:val="es-ES"/>
        </w:rPr>
        <w:t xml:space="preserve">; </w:t>
      </w:r>
      <w:r w:rsidRPr="00402097">
        <w:rPr>
          <w:rFonts w:ascii="Arial" w:hAnsi="Arial" w:cs="Arial"/>
          <w:spacing w:val="-1"/>
          <w:kern w:val="1"/>
          <w:lang w:val="es-ES"/>
        </w:rPr>
        <w:t>Orientación y seguimiento estadístico</w:t>
      </w:r>
      <w:r w:rsidR="00477003" w:rsidRPr="00402097">
        <w:rPr>
          <w:rFonts w:ascii="Arial" w:hAnsi="Arial" w:cs="Arial"/>
          <w:spacing w:val="-1"/>
          <w:kern w:val="1"/>
          <w:lang w:val="es-ES"/>
        </w:rPr>
        <w:t>; y</w:t>
      </w:r>
      <w:r w:rsidRPr="00402097">
        <w:rPr>
          <w:rFonts w:ascii="Arial" w:hAnsi="Arial" w:cs="Arial"/>
          <w:kern w:val="1"/>
          <w:lang w:val="es-ES"/>
        </w:rPr>
        <w:t xml:space="preserve">  Estimulación</w:t>
      </w:r>
      <w:r w:rsidR="00477003" w:rsidRPr="00402097">
        <w:rPr>
          <w:rFonts w:ascii="Arial" w:hAnsi="Arial" w:cs="Arial"/>
          <w:kern w:val="1"/>
          <w:lang w:val="es-ES"/>
        </w:rPr>
        <w:t xml:space="preserve"> entre otros.</w:t>
      </w:r>
    </w:p>
    <w:p w:rsidR="00477003" w:rsidRPr="00402097" w:rsidRDefault="00477003" w:rsidP="00477003">
      <w:pPr>
        <w:widowControl w:val="0"/>
        <w:autoSpaceDE w:val="0"/>
        <w:autoSpaceDN w:val="0"/>
        <w:adjustRightInd w:val="0"/>
        <w:ind w:left="7" w:right="-8"/>
        <w:jc w:val="both"/>
        <w:rPr>
          <w:rFonts w:ascii="Arial" w:hAnsi="Arial" w:cs="Arial"/>
          <w:kern w:val="1"/>
          <w:lang w:val="es-ES"/>
        </w:rPr>
      </w:pPr>
    </w:p>
    <w:p w:rsidR="00A62BA3" w:rsidRPr="00402097" w:rsidRDefault="00A62BA3" w:rsidP="00477003">
      <w:pPr>
        <w:widowControl w:val="0"/>
        <w:autoSpaceDE w:val="0"/>
        <w:autoSpaceDN w:val="0"/>
        <w:adjustRightInd w:val="0"/>
        <w:ind w:left="1080" w:right="-202" w:hanging="360"/>
        <w:jc w:val="both"/>
        <w:rPr>
          <w:rFonts w:ascii="Arial" w:hAnsi="Arial" w:cs="Arial"/>
          <w:b/>
          <w:bCs/>
          <w:spacing w:val="-2"/>
          <w:kern w:val="1"/>
          <w:lang w:val="es-ES"/>
        </w:rPr>
      </w:pPr>
      <w:r w:rsidRPr="00402097">
        <w:rPr>
          <w:rFonts w:ascii="Arial" w:hAnsi="Arial" w:cs="Arial"/>
          <w:b/>
          <w:bCs/>
          <w:spacing w:val="-2"/>
          <w:kern w:val="1"/>
          <w:lang w:val="es-ES"/>
        </w:rPr>
        <w:t>Fin de la vida y cuidados paliativos</w:t>
      </w:r>
    </w:p>
    <w:p w:rsidR="00477003" w:rsidRPr="00402097" w:rsidRDefault="00477003" w:rsidP="003B2AD4">
      <w:pPr>
        <w:widowControl w:val="0"/>
        <w:autoSpaceDE w:val="0"/>
        <w:autoSpaceDN w:val="0"/>
        <w:adjustRightInd w:val="0"/>
        <w:ind w:left="1080" w:right="-202"/>
        <w:jc w:val="both"/>
        <w:rPr>
          <w:rFonts w:ascii="Arial" w:hAnsi="Arial" w:cs="Arial"/>
          <w:kern w:val="1"/>
          <w:lang w:val="es-ES"/>
        </w:rPr>
      </w:pPr>
    </w:p>
    <w:p w:rsidR="00A62BA3" w:rsidRPr="00402097" w:rsidRDefault="00A62BA3" w:rsidP="003B2AD4">
      <w:pPr>
        <w:widowControl w:val="0"/>
        <w:autoSpaceDE w:val="0"/>
        <w:autoSpaceDN w:val="0"/>
        <w:adjustRightInd w:val="0"/>
        <w:ind w:left="22" w:right="-65"/>
        <w:jc w:val="both"/>
        <w:rPr>
          <w:rFonts w:ascii="Arial" w:hAnsi="Arial" w:cs="Arial"/>
          <w:kern w:val="1"/>
          <w:lang w:val="es-ES"/>
        </w:rPr>
      </w:pPr>
      <w:r w:rsidRPr="00402097">
        <w:rPr>
          <w:rFonts w:ascii="Arial" w:hAnsi="Arial" w:cs="Arial"/>
          <w:kern w:val="1"/>
          <w:lang w:val="es-ES"/>
        </w:rPr>
        <w:t>En referencia al fin de la vida y cuidados paliativos de las personas adultas mayores con discapacidad, el ente rector en sa</w:t>
      </w:r>
      <w:r w:rsidR="00477003" w:rsidRPr="00402097">
        <w:rPr>
          <w:rFonts w:ascii="Arial" w:hAnsi="Arial" w:cs="Arial"/>
          <w:kern w:val="1"/>
          <w:lang w:val="es-ES"/>
        </w:rPr>
        <w:t>lud</w:t>
      </w:r>
      <w:r w:rsidRPr="00402097">
        <w:rPr>
          <w:rFonts w:ascii="Arial" w:hAnsi="Arial" w:cs="Arial"/>
          <w:kern w:val="1"/>
          <w:lang w:val="es-ES"/>
        </w:rPr>
        <w:t xml:space="preserve"> </w:t>
      </w:r>
      <w:r w:rsidR="00477003" w:rsidRPr="00402097">
        <w:rPr>
          <w:rFonts w:ascii="Arial" w:hAnsi="Arial" w:cs="Arial"/>
          <w:kern w:val="1"/>
          <w:lang w:val="es-ES"/>
        </w:rPr>
        <w:t>(</w:t>
      </w:r>
      <w:r w:rsidRPr="00402097">
        <w:rPr>
          <w:rFonts w:ascii="Arial" w:hAnsi="Arial" w:cs="Arial"/>
          <w:kern w:val="1"/>
          <w:lang w:val="es-ES"/>
        </w:rPr>
        <w:t xml:space="preserve">Ministerio de </w:t>
      </w:r>
      <w:r w:rsidRPr="00402097">
        <w:rPr>
          <w:rFonts w:ascii="Arial" w:hAnsi="Arial" w:cs="Arial"/>
          <w:spacing w:val="-1"/>
          <w:kern w:val="1"/>
          <w:lang w:val="es-ES"/>
        </w:rPr>
        <w:t>Salud</w:t>
      </w:r>
      <w:r w:rsidR="00477003" w:rsidRPr="00402097">
        <w:rPr>
          <w:rFonts w:ascii="Arial" w:hAnsi="Arial" w:cs="Arial"/>
          <w:spacing w:val="-1"/>
          <w:kern w:val="1"/>
          <w:lang w:val="es-ES"/>
        </w:rPr>
        <w:t>)</w:t>
      </w:r>
      <w:r w:rsidRPr="00402097">
        <w:rPr>
          <w:rFonts w:ascii="Arial" w:hAnsi="Arial" w:cs="Arial"/>
          <w:spacing w:val="-1"/>
          <w:kern w:val="1"/>
          <w:lang w:val="es-ES"/>
        </w:rPr>
        <w:t xml:space="preserve"> </w:t>
      </w:r>
      <w:r w:rsidR="00477003" w:rsidRPr="00402097">
        <w:rPr>
          <w:rFonts w:ascii="Arial" w:hAnsi="Arial" w:cs="Arial"/>
          <w:spacing w:val="-1"/>
          <w:kern w:val="1"/>
          <w:lang w:val="es-ES"/>
        </w:rPr>
        <w:t>tiene</w:t>
      </w:r>
      <w:r w:rsidRPr="00402097">
        <w:rPr>
          <w:rFonts w:ascii="Arial" w:hAnsi="Arial" w:cs="Arial"/>
          <w:spacing w:val="-1"/>
          <w:kern w:val="1"/>
          <w:lang w:val="es-ES"/>
        </w:rPr>
        <w:t xml:space="preserve"> un plan de atención especializada </w:t>
      </w:r>
      <w:r w:rsidR="00477003" w:rsidRPr="00402097">
        <w:rPr>
          <w:rFonts w:ascii="Arial" w:hAnsi="Arial" w:cs="Arial"/>
          <w:spacing w:val="-1"/>
          <w:kern w:val="1"/>
          <w:lang w:val="es-ES"/>
        </w:rPr>
        <w:t>con</w:t>
      </w:r>
      <w:r w:rsidRPr="00402097">
        <w:rPr>
          <w:rFonts w:ascii="Arial" w:hAnsi="Arial" w:cs="Arial"/>
          <w:spacing w:val="-1"/>
          <w:kern w:val="1"/>
          <w:lang w:val="es-ES"/>
        </w:rPr>
        <w:t xml:space="preserve"> médicos geriatras quienes establecen los cuidados paliativos que deben tener las personas al final </w:t>
      </w:r>
      <w:r w:rsidR="00477003" w:rsidRPr="00402097">
        <w:rPr>
          <w:rFonts w:ascii="Arial" w:hAnsi="Arial" w:cs="Arial"/>
          <w:spacing w:val="-2"/>
          <w:kern w:val="1"/>
          <w:lang w:val="es-ES"/>
        </w:rPr>
        <w:t>de la vida en el</w:t>
      </w:r>
      <w:r w:rsidRPr="00402097">
        <w:rPr>
          <w:rFonts w:ascii="Arial" w:hAnsi="Arial" w:cs="Arial"/>
          <w:spacing w:val="-2"/>
          <w:kern w:val="1"/>
          <w:lang w:val="es-ES"/>
        </w:rPr>
        <w:t xml:space="preserve"> sistema público, entre las cuales se encuentran las personas con </w:t>
      </w:r>
      <w:r w:rsidRPr="00402097">
        <w:rPr>
          <w:rFonts w:ascii="Arial" w:hAnsi="Arial" w:cs="Arial"/>
          <w:kern w:val="1"/>
          <w:lang w:val="es-ES"/>
        </w:rPr>
        <w:t>discapacidad adultas mayores</w:t>
      </w:r>
      <w:r w:rsidR="00477003" w:rsidRPr="00402097">
        <w:rPr>
          <w:rStyle w:val="FootnoteReference"/>
          <w:rFonts w:ascii="Arial" w:hAnsi="Arial" w:cs="Arial"/>
          <w:kern w:val="1"/>
          <w:lang w:val="es-ES"/>
        </w:rPr>
        <w:footnoteReference w:id="3"/>
      </w:r>
      <w:r w:rsidRPr="00402097">
        <w:rPr>
          <w:rFonts w:ascii="Arial" w:hAnsi="Arial" w:cs="Arial"/>
          <w:kern w:val="1"/>
          <w:lang w:val="es-ES"/>
        </w:rPr>
        <w:t>.</w:t>
      </w:r>
    </w:p>
    <w:p w:rsidR="00477003" w:rsidRPr="00402097" w:rsidRDefault="00477003" w:rsidP="003B2AD4">
      <w:pPr>
        <w:widowControl w:val="0"/>
        <w:autoSpaceDE w:val="0"/>
        <w:autoSpaceDN w:val="0"/>
        <w:adjustRightInd w:val="0"/>
        <w:ind w:left="22" w:right="-65"/>
        <w:jc w:val="both"/>
        <w:rPr>
          <w:rFonts w:ascii="Arial" w:hAnsi="Arial" w:cs="Arial"/>
          <w:kern w:val="1"/>
          <w:lang w:val="es-ES"/>
        </w:rPr>
      </w:pPr>
    </w:p>
    <w:p w:rsidR="00A62BA3" w:rsidRPr="00402097" w:rsidRDefault="00A62BA3" w:rsidP="00477003">
      <w:pPr>
        <w:widowControl w:val="0"/>
        <w:autoSpaceDE w:val="0"/>
        <w:autoSpaceDN w:val="0"/>
        <w:adjustRightInd w:val="0"/>
        <w:ind w:left="360" w:right="-202" w:hanging="360"/>
        <w:jc w:val="both"/>
        <w:rPr>
          <w:rFonts w:ascii="Arial" w:hAnsi="Arial" w:cs="Arial"/>
          <w:b/>
          <w:bCs/>
          <w:kern w:val="1"/>
          <w:lang w:val="es-ES"/>
        </w:rPr>
      </w:pPr>
      <w:r w:rsidRPr="00402097">
        <w:rPr>
          <w:rFonts w:ascii="Arial" w:hAnsi="Arial" w:cs="Arial"/>
          <w:b/>
          <w:bCs/>
          <w:spacing w:val="-1"/>
          <w:kern w:val="1"/>
          <w:lang w:val="es-ES"/>
        </w:rPr>
        <w:t xml:space="preserve">4. Sírvanse proporcionar información sobre la existencia de servicios de </w:t>
      </w:r>
      <w:r w:rsidRPr="00402097">
        <w:rPr>
          <w:rFonts w:ascii="Arial" w:hAnsi="Arial" w:cs="Arial"/>
          <w:b/>
          <w:bCs/>
          <w:kern w:val="1"/>
          <w:lang w:val="es-ES"/>
        </w:rPr>
        <w:t xml:space="preserve">cuidado a largo plazo y describir en qué medida promueven la </w:t>
      </w:r>
      <w:r w:rsidRPr="00402097">
        <w:rPr>
          <w:rFonts w:ascii="Arial" w:hAnsi="Arial" w:cs="Arial"/>
          <w:b/>
          <w:bCs/>
          <w:spacing w:val="-1"/>
          <w:kern w:val="1"/>
          <w:lang w:val="es-ES"/>
        </w:rPr>
        <w:t xml:space="preserve">autonomía   y   la   independencia   de   las   personas   mayores   con </w:t>
      </w:r>
      <w:r w:rsidRPr="00402097">
        <w:rPr>
          <w:rFonts w:ascii="Arial" w:hAnsi="Arial" w:cs="Arial"/>
          <w:b/>
          <w:bCs/>
          <w:kern w:val="1"/>
          <w:lang w:val="es-ES"/>
        </w:rPr>
        <w:t>discapacidad.</w:t>
      </w:r>
    </w:p>
    <w:p w:rsidR="00477003" w:rsidRPr="00402097" w:rsidRDefault="00477003" w:rsidP="003B2AD4">
      <w:pPr>
        <w:widowControl w:val="0"/>
        <w:autoSpaceDE w:val="0"/>
        <w:autoSpaceDN w:val="0"/>
        <w:adjustRightInd w:val="0"/>
        <w:ind w:left="727" w:right="-202" w:hanging="353"/>
        <w:jc w:val="both"/>
        <w:rPr>
          <w:rFonts w:ascii="Arial" w:hAnsi="Arial" w:cs="Arial"/>
          <w:kern w:val="1"/>
          <w:lang w:val="es-ES"/>
        </w:rPr>
      </w:pPr>
    </w:p>
    <w:p w:rsidR="00A62BA3" w:rsidRPr="00402097" w:rsidRDefault="00477003" w:rsidP="003B2AD4">
      <w:pPr>
        <w:widowControl w:val="0"/>
        <w:autoSpaceDE w:val="0"/>
        <w:autoSpaceDN w:val="0"/>
        <w:adjustRightInd w:val="0"/>
        <w:ind w:left="36" w:right="-202"/>
        <w:jc w:val="both"/>
        <w:rPr>
          <w:rFonts w:ascii="Arial" w:hAnsi="Arial" w:cs="Arial"/>
          <w:spacing w:val="-2"/>
          <w:kern w:val="1"/>
          <w:vertAlign w:val="superscript"/>
          <w:lang w:val="es-ES"/>
        </w:rPr>
      </w:pPr>
      <w:r w:rsidRPr="00402097">
        <w:rPr>
          <w:rFonts w:ascii="Arial" w:hAnsi="Arial" w:cs="Arial"/>
          <w:kern w:val="1"/>
          <w:lang w:val="es-ES"/>
        </w:rPr>
        <w:t>Considerando la situación de l</w:t>
      </w:r>
      <w:r w:rsidR="00A62BA3" w:rsidRPr="00402097">
        <w:rPr>
          <w:rFonts w:ascii="Arial" w:hAnsi="Arial" w:cs="Arial"/>
          <w:kern w:val="1"/>
          <w:lang w:val="es-ES"/>
        </w:rPr>
        <w:t xml:space="preserve">a población adulta mayor con discapacidad se </w:t>
      </w:r>
      <w:r w:rsidR="00A62BA3" w:rsidRPr="00402097">
        <w:rPr>
          <w:rFonts w:ascii="Arial" w:hAnsi="Arial" w:cs="Arial"/>
          <w:spacing w:val="-1"/>
          <w:kern w:val="1"/>
          <w:lang w:val="es-ES"/>
        </w:rPr>
        <w:t xml:space="preserve">cuenta con los centros de acogida y los Institutos Psiquiátricos, dependientes de los Gobiernos Autónomos Departamentales y de convenio con iglesias religiosas </w:t>
      </w:r>
      <w:r w:rsidR="00A62BA3" w:rsidRPr="00402097">
        <w:rPr>
          <w:rFonts w:ascii="Arial" w:hAnsi="Arial" w:cs="Arial"/>
          <w:kern w:val="1"/>
          <w:lang w:val="es-ES"/>
        </w:rPr>
        <w:t xml:space="preserve">para aquellas personas en situación de abandono y/o violencia internados de </w:t>
      </w:r>
      <w:r w:rsidR="00A62BA3" w:rsidRPr="00402097">
        <w:rPr>
          <w:rFonts w:ascii="Arial" w:hAnsi="Arial" w:cs="Arial"/>
          <w:spacing w:val="-1"/>
          <w:kern w:val="1"/>
          <w:lang w:val="es-ES"/>
        </w:rPr>
        <w:t>larga estadía entre privados públicos y mixtos hasta el fin de sus días por su situación, promoviendo la independencia</w:t>
      </w:r>
      <w:r w:rsidRPr="00402097">
        <w:rPr>
          <w:rFonts w:ascii="Arial" w:hAnsi="Arial" w:cs="Arial"/>
          <w:spacing w:val="-1"/>
          <w:kern w:val="1"/>
          <w:lang w:val="es-ES"/>
        </w:rPr>
        <w:t xml:space="preserve"> a través de terapias de rehabilitación, </w:t>
      </w:r>
      <w:r w:rsidR="00A62BA3" w:rsidRPr="00402097">
        <w:rPr>
          <w:rFonts w:ascii="Arial" w:hAnsi="Arial" w:cs="Arial"/>
          <w:spacing w:val="-1"/>
          <w:kern w:val="1"/>
          <w:lang w:val="es-ES"/>
        </w:rPr>
        <w:t xml:space="preserve">recreativas, terapéuticas, culturales, educativas según la deficiencia y tipo de </w:t>
      </w:r>
      <w:r w:rsidR="00A62BA3" w:rsidRPr="00402097">
        <w:rPr>
          <w:rFonts w:ascii="Arial" w:hAnsi="Arial" w:cs="Arial"/>
          <w:kern w:val="1"/>
          <w:lang w:val="es-ES"/>
        </w:rPr>
        <w:t xml:space="preserve">discapacidad, contándose hasta la fecha con 41 centros y con un número </w:t>
      </w:r>
      <w:r w:rsidR="00A62BA3" w:rsidRPr="00402097">
        <w:rPr>
          <w:rFonts w:ascii="Arial" w:hAnsi="Arial" w:cs="Arial"/>
          <w:spacing w:val="-2"/>
          <w:kern w:val="1"/>
          <w:lang w:val="es-ES"/>
        </w:rPr>
        <w:t>aproximado de 950 personas adultas mayores con discapacidad a nivel nacional</w:t>
      </w:r>
      <w:r w:rsidRPr="00402097">
        <w:rPr>
          <w:rStyle w:val="FootnoteReference"/>
          <w:rFonts w:ascii="Arial" w:hAnsi="Arial" w:cs="Arial"/>
          <w:spacing w:val="-2"/>
          <w:kern w:val="1"/>
          <w:lang w:val="es-ES"/>
        </w:rPr>
        <w:footnoteReference w:id="4"/>
      </w:r>
      <w:r w:rsidR="005E76B2" w:rsidRPr="00402097">
        <w:rPr>
          <w:rFonts w:ascii="Arial" w:hAnsi="Arial" w:cs="Arial"/>
          <w:spacing w:val="-2"/>
          <w:kern w:val="1"/>
          <w:lang w:val="es-ES"/>
        </w:rPr>
        <w:t>.</w:t>
      </w:r>
    </w:p>
    <w:p w:rsidR="00477003" w:rsidRPr="00402097" w:rsidRDefault="00477003" w:rsidP="003B2AD4">
      <w:pPr>
        <w:widowControl w:val="0"/>
        <w:autoSpaceDE w:val="0"/>
        <w:autoSpaceDN w:val="0"/>
        <w:adjustRightInd w:val="0"/>
        <w:ind w:left="36" w:right="-202"/>
        <w:jc w:val="both"/>
        <w:rPr>
          <w:rFonts w:ascii="Arial" w:hAnsi="Arial" w:cs="Arial"/>
          <w:kern w:val="1"/>
          <w:lang w:val="es-ES"/>
        </w:rPr>
      </w:pPr>
    </w:p>
    <w:p w:rsidR="00A62BA3" w:rsidRPr="00402097" w:rsidRDefault="00A62BA3" w:rsidP="005E76B2">
      <w:pPr>
        <w:widowControl w:val="0"/>
        <w:autoSpaceDE w:val="0"/>
        <w:autoSpaceDN w:val="0"/>
        <w:adjustRightInd w:val="0"/>
        <w:ind w:right="-36"/>
        <w:jc w:val="both"/>
        <w:rPr>
          <w:rFonts w:ascii="Arial" w:hAnsi="Arial" w:cs="Arial"/>
          <w:spacing w:val="-3"/>
          <w:kern w:val="1"/>
          <w:lang w:val="es-ES"/>
        </w:rPr>
      </w:pPr>
      <w:r w:rsidRPr="00402097">
        <w:rPr>
          <w:rFonts w:ascii="Arial" w:hAnsi="Arial" w:cs="Arial"/>
          <w:lang w:val="es-ES"/>
        </w:rPr>
        <w:t xml:space="preserve">En la gestión 2017 la Dirección General de Personas con Discapacidad dependiente del Viceministerio de Igualdad de Oportunidades ha realizado un análisis de los siguientes documentos; Diagnostico del Acceso a la Justicia para </w:t>
      </w:r>
      <w:r w:rsidRPr="00402097">
        <w:rPr>
          <w:rFonts w:ascii="Arial" w:hAnsi="Arial" w:cs="Arial"/>
          <w:spacing w:val="-1"/>
          <w:kern w:val="1"/>
          <w:lang w:val="es-ES"/>
        </w:rPr>
        <w:t xml:space="preserve">las Personas con Discapacidad en el Estado Plurinacional de Bolivia, Plan de </w:t>
      </w:r>
      <w:r w:rsidRPr="00402097">
        <w:rPr>
          <w:rFonts w:ascii="Arial" w:hAnsi="Arial" w:cs="Arial"/>
          <w:kern w:val="1"/>
          <w:lang w:val="es-ES"/>
        </w:rPr>
        <w:t xml:space="preserve">Acceso </w:t>
      </w:r>
      <w:r w:rsidR="005E76B2" w:rsidRPr="00402097">
        <w:rPr>
          <w:rFonts w:ascii="Arial" w:hAnsi="Arial" w:cs="Arial"/>
          <w:kern w:val="1"/>
          <w:lang w:val="es-ES"/>
        </w:rPr>
        <w:t>a la Justicia y el</w:t>
      </w:r>
      <w:r w:rsidRPr="00402097">
        <w:rPr>
          <w:rFonts w:ascii="Arial" w:hAnsi="Arial" w:cs="Arial"/>
          <w:kern w:val="1"/>
          <w:lang w:val="es-ES"/>
        </w:rPr>
        <w:t xml:space="preserve"> Protocolo para el Acceso a la Justicia de las Personas </w:t>
      </w:r>
      <w:r w:rsidRPr="00402097">
        <w:rPr>
          <w:rFonts w:ascii="Arial" w:hAnsi="Arial" w:cs="Arial"/>
          <w:spacing w:val="-1"/>
          <w:kern w:val="1"/>
          <w:lang w:val="es-ES"/>
        </w:rPr>
        <w:t xml:space="preserve">con discapacidad y todos ellos se han sistematizado y unido al documento Plan </w:t>
      </w:r>
      <w:r w:rsidRPr="00402097">
        <w:rPr>
          <w:rFonts w:ascii="Arial" w:hAnsi="Arial" w:cs="Arial"/>
          <w:kern w:val="1"/>
          <w:lang w:val="es-ES"/>
        </w:rPr>
        <w:t xml:space="preserve">de Acceso a la Justicia para Personas con Discapacidad "Documento de </w:t>
      </w:r>
      <w:r w:rsidRPr="00402097">
        <w:rPr>
          <w:rFonts w:ascii="Arial" w:hAnsi="Arial" w:cs="Arial"/>
          <w:spacing w:val="-3"/>
          <w:kern w:val="1"/>
          <w:lang w:val="es-ES"/>
        </w:rPr>
        <w:t xml:space="preserve">Capacitación a Operadores de Justicia". Teniéndose lineamientos de capacitación </w:t>
      </w:r>
      <w:r w:rsidRPr="00402097">
        <w:rPr>
          <w:rFonts w:ascii="Arial" w:hAnsi="Arial" w:cs="Arial"/>
          <w:spacing w:val="-2"/>
          <w:kern w:val="1"/>
          <w:lang w:val="es-ES"/>
        </w:rPr>
        <w:t xml:space="preserve">para operadores de justicia sobre los derechos de las personas con discapacidad y los aspectos relativos al acceso a la justicia de las personas con discapacidad, </w:t>
      </w:r>
      <w:r w:rsidRPr="00402097">
        <w:rPr>
          <w:rFonts w:ascii="Arial" w:hAnsi="Arial" w:cs="Arial"/>
          <w:spacing w:val="-3"/>
          <w:kern w:val="1"/>
          <w:lang w:val="es-ES"/>
        </w:rPr>
        <w:t>donde están incluidas las personas adultas mayores con discapacidad.</w:t>
      </w:r>
    </w:p>
    <w:p w:rsidR="005E76B2" w:rsidRPr="00402097" w:rsidRDefault="005E76B2" w:rsidP="005E76B2">
      <w:pPr>
        <w:widowControl w:val="0"/>
        <w:autoSpaceDE w:val="0"/>
        <w:autoSpaceDN w:val="0"/>
        <w:adjustRightInd w:val="0"/>
        <w:ind w:right="-58"/>
        <w:jc w:val="both"/>
        <w:rPr>
          <w:rFonts w:ascii="Arial" w:hAnsi="Arial" w:cs="Arial"/>
          <w:kern w:val="1"/>
          <w:lang w:val="es-ES"/>
        </w:rPr>
      </w:pPr>
    </w:p>
    <w:p w:rsidR="00A62BA3" w:rsidRPr="00402097" w:rsidRDefault="00A62BA3" w:rsidP="005E76B2">
      <w:pPr>
        <w:widowControl w:val="0"/>
        <w:autoSpaceDE w:val="0"/>
        <w:autoSpaceDN w:val="0"/>
        <w:adjustRightInd w:val="0"/>
        <w:ind w:right="-58"/>
        <w:jc w:val="both"/>
        <w:rPr>
          <w:rFonts w:ascii="Arial" w:hAnsi="Arial" w:cs="Arial"/>
          <w:kern w:val="1"/>
          <w:lang w:val="es-ES"/>
        </w:rPr>
      </w:pPr>
      <w:r w:rsidRPr="00402097">
        <w:rPr>
          <w:rFonts w:ascii="Arial" w:hAnsi="Arial" w:cs="Arial"/>
          <w:kern w:val="1"/>
          <w:lang w:val="es-ES"/>
        </w:rPr>
        <w:t xml:space="preserve">Sobre las quejas o investigaciones en relación a la violencia, el abuso y la </w:t>
      </w:r>
      <w:r w:rsidRPr="00402097">
        <w:rPr>
          <w:rFonts w:ascii="Arial" w:hAnsi="Arial" w:cs="Arial"/>
          <w:spacing w:val="-1"/>
          <w:kern w:val="1"/>
          <w:lang w:val="es-ES"/>
        </w:rPr>
        <w:t>negligencia contratas</w:t>
      </w:r>
      <w:r w:rsidR="005E76B2" w:rsidRPr="00402097">
        <w:rPr>
          <w:rFonts w:ascii="Arial" w:hAnsi="Arial" w:cs="Arial"/>
          <w:spacing w:val="-1"/>
          <w:kern w:val="1"/>
          <w:lang w:val="es-ES"/>
        </w:rPr>
        <w:t xml:space="preserve"> personas adultas mayores con di</w:t>
      </w:r>
      <w:r w:rsidRPr="00402097">
        <w:rPr>
          <w:rFonts w:ascii="Arial" w:hAnsi="Arial" w:cs="Arial"/>
          <w:spacing w:val="-1"/>
          <w:kern w:val="1"/>
          <w:lang w:val="es-ES"/>
        </w:rPr>
        <w:t>scapacidad</w:t>
      </w:r>
      <w:r w:rsidR="005E76B2" w:rsidRPr="00402097">
        <w:rPr>
          <w:rFonts w:ascii="Arial" w:hAnsi="Arial" w:cs="Arial"/>
          <w:spacing w:val="-1"/>
          <w:kern w:val="1"/>
          <w:lang w:val="es-ES"/>
        </w:rPr>
        <w:t>,</w:t>
      </w:r>
      <w:r w:rsidRPr="00402097">
        <w:rPr>
          <w:rFonts w:ascii="Arial" w:hAnsi="Arial" w:cs="Arial"/>
          <w:spacing w:val="-1"/>
          <w:kern w:val="1"/>
          <w:lang w:val="es-ES"/>
        </w:rPr>
        <w:t xml:space="preserve"> se</w:t>
      </w:r>
      <w:r w:rsidR="005E76B2" w:rsidRPr="00402097">
        <w:rPr>
          <w:rFonts w:ascii="Arial" w:hAnsi="Arial" w:cs="Arial"/>
          <w:spacing w:val="-1"/>
          <w:kern w:val="1"/>
          <w:lang w:val="es-ES"/>
        </w:rPr>
        <w:t xml:space="preserve"> </w:t>
      </w:r>
      <w:r w:rsidRPr="00402097">
        <w:rPr>
          <w:rFonts w:ascii="Arial" w:hAnsi="Arial" w:cs="Arial"/>
          <w:spacing w:val="-1"/>
          <w:kern w:val="1"/>
          <w:lang w:val="es-ES"/>
        </w:rPr>
        <w:t xml:space="preserve">cuenta con </w:t>
      </w:r>
      <w:r w:rsidRPr="00402097">
        <w:rPr>
          <w:rFonts w:ascii="Arial" w:hAnsi="Arial" w:cs="Arial"/>
          <w:kern w:val="1"/>
          <w:lang w:val="es-ES"/>
        </w:rPr>
        <w:t xml:space="preserve">los Servicios Integrales de Justicia Plurinacional </w:t>
      </w:r>
      <w:r w:rsidR="005E76B2" w:rsidRPr="00402097">
        <w:rPr>
          <w:rFonts w:ascii="Arial" w:hAnsi="Arial" w:cs="Arial"/>
          <w:kern w:val="1"/>
          <w:lang w:val="es-ES"/>
        </w:rPr>
        <w:t>(</w:t>
      </w:r>
      <w:r w:rsidRPr="00402097">
        <w:rPr>
          <w:rFonts w:ascii="Arial" w:hAnsi="Arial" w:cs="Arial"/>
          <w:kern w:val="1"/>
          <w:lang w:val="es-ES"/>
        </w:rPr>
        <w:t>SIJPLU</w:t>
      </w:r>
      <w:r w:rsidR="005E76B2" w:rsidRPr="00402097">
        <w:rPr>
          <w:rFonts w:ascii="Arial" w:hAnsi="Arial" w:cs="Arial"/>
          <w:kern w:val="1"/>
          <w:lang w:val="es-ES"/>
        </w:rPr>
        <w:t>)</w:t>
      </w:r>
      <w:r w:rsidRPr="00402097">
        <w:rPr>
          <w:rFonts w:ascii="Arial" w:hAnsi="Arial" w:cs="Arial"/>
          <w:kern w:val="1"/>
          <w:lang w:val="es-ES"/>
        </w:rPr>
        <w:t xml:space="preserve"> dependiente del Ministerio de Justicia y Transparencia Institucional</w:t>
      </w:r>
      <w:r w:rsidR="005E76B2" w:rsidRPr="00402097">
        <w:rPr>
          <w:rFonts w:ascii="Arial" w:hAnsi="Arial" w:cs="Arial"/>
          <w:kern w:val="1"/>
          <w:lang w:val="es-ES"/>
        </w:rPr>
        <w:t>,</w:t>
      </w:r>
      <w:r w:rsidRPr="00402097">
        <w:rPr>
          <w:rFonts w:ascii="Arial" w:hAnsi="Arial" w:cs="Arial"/>
          <w:kern w:val="1"/>
          <w:lang w:val="es-ES"/>
        </w:rPr>
        <w:t xml:space="preserve"> quienes a nivel nacional </w:t>
      </w:r>
      <w:r w:rsidRPr="00402097">
        <w:rPr>
          <w:rFonts w:ascii="Arial" w:hAnsi="Arial" w:cs="Arial"/>
          <w:spacing w:val="-1"/>
          <w:kern w:val="1"/>
          <w:lang w:val="es-ES"/>
        </w:rPr>
        <w:t xml:space="preserve">prestan servicios jurídico sociales de manera gratuita a favor de la población de personas adultas mayores con discapacidad, </w:t>
      </w:r>
      <w:r w:rsidR="005E76B2" w:rsidRPr="00402097">
        <w:rPr>
          <w:rFonts w:ascii="Arial" w:hAnsi="Arial" w:cs="Arial"/>
          <w:spacing w:val="-1"/>
          <w:kern w:val="1"/>
          <w:lang w:val="es-ES"/>
        </w:rPr>
        <w:t xml:space="preserve">entre otras; </w:t>
      </w:r>
      <w:r w:rsidRPr="00402097">
        <w:rPr>
          <w:rFonts w:ascii="Arial" w:hAnsi="Arial" w:cs="Arial"/>
          <w:spacing w:val="-1"/>
          <w:kern w:val="1"/>
          <w:lang w:val="es-ES"/>
        </w:rPr>
        <w:t xml:space="preserve">como también se cuenta con la </w:t>
      </w:r>
      <w:r w:rsidRPr="00402097">
        <w:rPr>
          <w:rFonts w:ascii="Arial" w:hAnsi="Arial" w:cs="Arial"/>
          <w:kern w:val="1"/>
          <w:lang w:val="es-ES"/>
        </w:rPr>
        <w:t>atención de unidades de atención</w:t>
      </w:r>
      <w:r w:rsidR="005E76B2" w:rsidRPr="00402097">
        <w:rPr>
          <w:rFonts w:ascii="Arial" w:hAnsi="Arial" w:cs="Arial"/>
          <w:kern w:val="1"/>
          <w:lang w:val="es-ES"/>
        </w:rPr>
        <w:t xml:space="preserve"> a personas adultas mayores en l</w:t>
      </w:r>
      <w:r w:rsidRPr="00402097">
        <w:rPr>
          <w:rFonts w:ascii="Arial" w:hAnsi="Arial" w:cs="Arial"/>
          <w:kern w:val="1"/>
          <w:lang w:val="es-ES"/>
        </w:rPr>
        <w:t>os gobiernos autónomos municipales.</w:t>
      </w:r>
    </w:p>
    <w:p w:rsidR="005E76B2" w:rsidRPr="00402097" w:rsidRDefault="005E76B2" w:rsidP="005E76B2">
      <w:pPr>
        <w:widowControl w:val="0"/>
        <w:autoSpaceDE w:val="0"/>
        <w:autoSpaceDN w:val="0"/>
        <w:adjustRightInd w:val="0"/>
        <w:ind w:right="-58"/>
        <w:jc w:val="both"/>
        <w:rPr>
          <w:rFonts w:ascii="Arial" w:hAnsi="Arial" w:cs="Arial"/>
          <w:kern w:val="1"/>
          <w:lang w:val="es-ES"/>
        </w:rPr>
      </w:pPr>
    </w:p>
    <w:p w:rsidR="00A62BA3" w:rsidRPr="00402097" w:rsidRDefault="00A62BA3" w:rsidP="005E76B2">
      <w:pPr>
        <w:pStyle w:val="ListParagraph"/>
        <w:widowControl w:val="0"/>
        <w:numPr>
          <w:ilvl w:val="0"/>
          <w:numId w:val="10"/>
        </w:numPr>
        <w:autoSpaceDE w:val="0"/>
        <w:autoSpaceDN w:val="0"/>
        <w:adjustRightInd w:val="0"/>
        <w:ind w:left="360" w:right="-36"/>
        <w:jc w:val="both"/>
        <w:rPr>
          <w:rFonts w:ascii="Arial" w:hAnsi="Arial" w:cs="Arial"/>
          <w:kern w:val="1"/>
          <w:lang w:val="es-ES"/>
        </w:rPr>
      </w:pPr>
      <w:r w:rsidRPr="00402097">
        <w:rPr>
          <w:rFonts w:ascii="Arial" w:hAnsi="Arial" w:cs="Arial"/>
          <w:b/>
          <w:bCs/>
          <w:spacing w:val="-2"/>
          <w:kern w:val="1"/>
          <w:lang w:val="es-ES"/>
        </w:rPr>
        <w:t xml:space="preserve">Sírvase proporcionar describir en qué medida y como participan las </w:t>
      </w:r>
      <w:r w:rsidRPr="00402097">
        <w:rPr>
          <w:rFonts w:ascii="Arial" w:hAnsi="Arial" w:cs="Arial"/>
          <w:b/>
          <w:bCs/>
          <w:spacing w:val="-1"/>
          <w:kern w:val="1"/>
          <w:lang w:val="es-ES"/>
        </w:rPr>
        <w:t xml:space="preserve">personas mayores con discapacidad en el diseño, planificación, </w:t>
      </w:r>
      <w:r w:rsidRPr="00402097">
        <w:rPr>
          <w:rFonts w:ascii="Arial" w:hAnsi="Arial" w:cs="Arial"/>
          <w:b/>
          <w:bCs/>
          <w:spacing w:val="-2"/>
          <w:kern w:val="1"/>
          <w:lang w:val="es-ES"/>
        </w:rPr>
        <w:t xml:space="preserve">implementación y evaluación de las políticas relacionadas con el </w:t>
      </w:r>
      <w:r w:rsidRPr="00402097">
        <w:rPr>
          <w:rFonts w:ascii="Arial" w:hAnsi="Arial" w:cs="Arial"/>
          <w:b/>
          <w:bCs/>
          <w:kern w:val="1"/>
          <w:lang w:val="es-ES"/>
        </w:rPr>
        <w:t>envejecimiento y/o la discapacidad</w:t>
      </w:r>
    </w:p>
    <w:p w:rsidR="005E76B2" w:rsidRPr="00402097" w:rsidRDefault="005E76B2" w:rsidP="005E76B2">
      <w:pPr>
        <w:pStyle w:val="ListParagraph"/>
        <w:widowControl w:val="0"/>
        <w:autoSpaceDE w:val="0"/>
        <w:autoSpaceDN w:val="0"/>
        <w:adjustRightInd w:val="0"/>
        <w:ind w:left="360" w:right="-36"/>
        <w:jc w:val="both"/>
        <w:rPr>
          <w:rFonts w:ascii="Arial" w:hAnsi="Arial" w:cs="Arial"/>
          <w:kern w:val="1"/>
          <w:lang w:val="es-ES"/>
        </w:rPr>
      </w:pPr>
    </w:p>
    <w:p w:rsidR="00A62BA3" w:rsidRPr="00402097" w:rsidRDefault="00A62BA3" w:rsidP="005E76B2">
      <w:pPr>
        <w:widowControl w:val="0"/>
        <w:autoSpaceDE w:val="0"/>
        <w:autoSpaceDN w:val="0"/>
        <w:adjustRightInd w:val="0"/>
        <w:ind w:right="-202"/>
        <w:jc w:val="both"/>
        <w:rPr>
          <w:rFonts w:ascii="Arial" w:hAnsi="Arial" w:cs="Arial"/>
          <w:kern w:val="1"/>
          <w:lang w:val="es-ES"/>
        </w:rPr>
      </w:pPr>
      <w:r w:rsidRPr="00402097">
        <w:rPr>
          <w:rFonts w:ascii="Arial" w:hAnsi="Arial" w:cs="Arial"/>
          <w:spacing w:val="-3"/>
          <w:kern w:val="1"/>
          <w:lang w:val="es-ES"/>
        </w:rPr>
        <w:t xml:space="preserve">La temática de discapacidad y de adultos mayores con discapacidad se constituye </w:t>
      </w:r>
      <w:r w:rsidRPr="00402097">
        <w:rPr>
          <w:rFonts w:ascii="Arial" w:hAnsi="Arial" w:cs="Arial"/>
          <w:kern w:val="1"/>
          <w:lang w:val="es-ES"/>
        </w:rPr>
        <w:t>en transversal e interinstitucional en los planes, programas y proyectos que se elaboran,  por lo que encontrándose la Dirección G</w:t>
      </w:r>
      <w:r w:rsidR="005E76B2" w:rsidRPr="00402097">
        <w:rPr>
          <w:rFonts w:ascii="Arial" w:hAnsi="Arial" w:cs="Arial"/>
          <w:kern w:val="1"/>
          <w:lang w:val="es-ES"/>
        </w:rPr>
        <w:t xml:space="preserve">eneral de Personas con </w:t>
      </w:r>
      <w:r w:rsidRPr="00402097">
        <w:rPr>
          <w:rFonts w:ascii="Arial" w:hAnsi="Arial" w:cs="Arial"/>
          <w:kern w:val="1"/>
          <w:lang w:val="es-ES"/>
        </w:rPr>
        <w:t xml:space="preserve"> </w:t>
      </w:r>
      <w:r w:rsidRPr="00402097">
        <w:rPr>
          <w:rFonts w:ascii="Arial" w:hAnsi="Arial" w:cs="Arial"/>
          <w:spacing w:val="-3"/>
          <w:kern w:val="1"/>
          <w:lang w:val="es-ES"/>
        </w:rPr>
        <w:t>Discapacidad dentro</w:t>
      </w:r>
      <w:r w:rsidR="005E76B2" w:rsidRPr="00402097">
        <w:rPr>
          <w:rFonts w:ascii="Arial" w:hAnsi="Arial" w:cs="Arial"/>
          <w:spacing w:val="-3"/>
          <w:kern w:val="1"/>
          <w:lang w:val="es-ES"/>
        </w:rPr>
        <w:t xml:space="preserve"> de la estructura organizacional</w:t>
      </w:r>
      <w:r w:rsidRPr="00402097">
        <w:rPr>
          <w:rFonts w:ascii="Arial" w:hAnsi="Arial" w:cs="Arial"/>
          <w:spacing w:val="-3"/>
          <w:kern w:val="1"/>
          <w:lang w:val="es-ES"/>
        </w:rPr>
        <w:t xml:space="preserve"> </w:t>
      </w:r>
      <w:r w:rsidR="005E76B2" w:rsidRPr="00402097">
        <w:rPr>
          <w:rFonts w:ascii="Arial" w:hAnsi="Arial" w:cs="Arial"/>
          <w:spacing w:val="-3"/>
          <w:kern w:val="1"/>
          <w:lang w:val="es-ES"/>
        </w:rPr>
        <w:t xml:space="preserve">del Viceministerio de Igualdad </w:t>
      </w:r>
      <w:r w:rsidRPr="00402097">
        <w:rPr>
          <w:rFonts w:ascii="Arial" w:hAnsi="Arial" w:cs="Arial"/>
          <w:spacing w:val="-3"/>
          <w:kern w:val="1"/>
          <w:lang w:val="es-ES"/>
        </w:rPr>
        <w:t xml:space="preserve"> </w:t>
      </w:r>
      <w:r w:rsidRPr="00402097">
        <w:rPr>
          <w:rFonts w:ascii="Arial" w:hAnsi="Arial" w:cs="Arial"/>
          <w:kern w:val="1"/>
          <w:lang w:val="es-ES"/>
        </w:rPr>
        <w:t xml:space="preserve">de Oportunidades donde también se encuentra la Dirección de Niñez y Adulto </w:t>
      </w:r>
      <w:r w:rsidRPr="00402097">
        <w:rPr>
          <w:rFonts w:ascii="Arial" w:hAnsi="Arial" w:cs="Arial"/>
          <w:spacing w:val="-5"/>
          <w:kern w:val="1"/>
          <w:lang w:val="es-ES"/>
        </w:rPr>
        <w:t>Mayor, son contempladas las personas adultas mayores con discapacidad.</w:t>
      </w:r>
    </w:p>
    <w:p w:rsidR="00A62BA3" w:rsidRPr="00402097" w:rsidRDefault="00A62BA3" w:rsidP="003B2AD4">
      <w:pPr>
        <w:widowControl w:val="0"/>
        <w:autoSpaceDE w:val="0"/>
        <w:autoSpaceDN w:val="0"/>
        <w:adjustRightInd w:val="0"/>
        <w:ind w:right="-202"/>
        <w:jc w:val="both"/>
        <w:rPr>
          <w:rFonts w:ascii="Arial" w:hAnsi="Arial" w:cs="Arial"/>
          <w:kern w:val="1"/>
          <w:lang w:val="es-ES"/>
        </w:rPr>
      </w:pPr>
    </w:p>
    <w:p w:rsidR="005E76B2" w:rsidRPr="00402097" w:rsidRDefault="005E76B2" w:rsidP="005E76B2">
      <w:pPr>
        <w:widowControl w:val="0"/>
        <w:tabs>
          <w:tab w:val="left" w:pos="806"/>
        </w:tabs>
        <w:autoSpaceDE w:val="0"/>
        <w:autoSpaceDN w:val="0"/>
        <w:adjustRightInd w:val="0"/>
        <w:ind w:right="-202"/>
        <w:jc w:val="both"/>
        <w:rPr>
          <w:rFonts w:ascii="Arial" w:hAnsi="Arial" w:cs="Arial"/>
          <w:spacing w:val="-1"/>
          <w:kern w:val="1"/>
          <w:lang w:val="es-ES"/>
        </w:rPr>
      </w:pPr>
      <w:r w:rsidRPr="00402097">
        <w:rPr>
          <w:rFonts w:ascii="Arial" w:hAnsi="Arial" w:cs="Arial"/>
          <w:kern w:val="1"/>
          <w:lang w:val="es-ES"/>
        </w:rPr>
        <w:t>S</w:t>
      </w:r>
      <w:r w:rsidR="00A62BA3" w:rsidRPr="00402097">
        <w:rPr>
          <w:rFonts w:ascii="Arial" w:hAnsi="Arial" w:cs="Arial"/>
          <w:kern w:val="1"/>
          <w:lang w:val="es-ES"/>
        </w:rPr>
        <w:t xml:space="preserve">e está en constante capacitación </w:t>
      </w:r>
      <w:r w:rsidRPr="00402097">
        <w:rPr>
          <w:rFonts w:ascii="Arial" w:hAnsi="Arial" w:cs="Arial"/>
          <w:kern w:val="1"/>
          <w:lang w:val="es-ES"/>
        </w:rPr>
        <w:t xml:space="preserve">a los servidores y servidoras </w:t>
      </w:r>
      <w:r w:rsidR="00A62BA3" w:rsidRPr="00402097">
        <w:rPr>
          <w:rFonts w:ascii="Arial" w:hAnsi="Arial" w:cs="Arial"/>
          <w:kern w:val="1"/>
          <w:lang w:val="es-ES"/>
        </w:rPr>
        <w:t>públicas quienes vienen trabajando en la temá</w:t>
      </w:r>
      <w:r w:rsidRPr="00402097">
        <w:rPr>
          <w:rFonts w:ascii="Arial" w:hAnsi="Arial" w:cs="Arial"/>
          <w:kern w:val="1"/>
          <w:lang w:val="es-ES"/>
        </w:rPr>
        <w:t xml:space="preserve">tica de discapacidad, dando un </w:t>
      </w:r>
      <w:r w:rsidR="00A62BA3" w:rsidRPr="00402097">
        <w:rPr>
          <w:rFonts w:ascii="Arial" w:hAnsi="Arial" w:cs="Arial"/>
          <w:spacing w:val="-2"/>
          <w:kern w:val="1"/>
          <w:lang w:val="es-ES"/>
        </w:rPr>
        <w:t>mayor énfasis en el trato a las personas adultas mayores con discapacidad; sobre</w:t>
      </w:r>
      <w:r w:rsidRPr="00402097">
        <w:rPr>
          <w:rFonts w:ascii="Arial" w:hAnsi="Arial" w:cs="Arial"/>
          <w:spacing w:val="-2"/>
          <w:kern w:val="1"/>
          <w:lang w:val="es-ES"/>
        </w:rPr>
        <w:t>:</w:t>
      </w:r>
      <w:r w:rsidR="00A62BA3" w:rsidRPr="00402097">
        <w:rPr>
          <w:rFonts w:ascii="Arial" w:hAnsi="Arial" w:cs="Arial"/>
          <w:spacing w:val="-2"/>
          <w:kern w:val="1"/>
          <w:lang w:val="es-ES"/>
        </w:rPr>
        <w:t xml:space="preserve"> </w:t>
      </w:r>
      <w:r w:rsidR="00A62BA3" w:rsidRPr="00402097">
        <w:rPr>
          <w:rFonts w:ascii="Arial" w:hAnsi="Arial" w:cs="Arial"/>
          <w:spacing w:val="-1"/>
          <w:kern w:val="1"/>
          <w:lang w:val="es-ES"/>
        </w:rPr>
        <w:t xml:space="preserve">la </w:t>
      </w:r>
      <w:r w:rsidRPr="00402097">
        <w:rPr>
          <w:rFonts w:ascii="Arial" w:hAnsi="Arial" w:cs="Arial"/>
          <w:spacing w:val="-1"/>
          <w:kern w:val="1"/>
          <w:lang w:val="es-ES"/>
        </w:rPr>
        <w:t xml:space="preserve">CPE; la Convención Sobre los Derechos </w:t>
      </w:r>
      <w:r w:rsidR="00A62BA3" w:rsidRPr="00402097">
        <w:rPr>
          <w:rFonts w:ascii="Arial" w:hAnsi="Arial" w:cs="Arial"/>
          <w:spacing w:val="-2"/>
          <w:kern w:val="1"/>
          <w:lang w:val="es-ES"/>
        </w:rPr>
        <w:t>d</w:t>
      </w:r>
      <w:r w:rsidRPr="00402097">
        <w:rPr>
          <w:rFonts w:ascii="Arial" w:hAnsi="Arial" w:cs="Arial"/>
          <w:spacing w:val="-2"/>
          <w:kern w:val="1"/>
          <w:lang w:val="es-ES"/>
        </w:rPr>
        <w:t>e las Personas con Discapacidad;</w:t>
      </w:r>
      <w:r w:rsidR="00A62BA3" w:rsidRPr="00402097">
        <w:rPr>
          <w:rFonts w:ascii="Arial" w:hAnsi="Arial" w:cs="Arial"/>
          <w:spacing w:val="-2"/>
          <w:kern w:val="1"/>
          <w:lang w:val="es-ES"/>
        </w:rPr>
        <w:t xml:space="preserve"> </w:t>
      </w:r>
      <w:r w:rsidRPr="00402097">
        <w:rPr>
          <w:rFonts w:ascii="Arial" w:hAnsi="Arial" w:cs="Arial"/>
          <w:spacing w:val="-2"/>
          <w:kern w:val="1"/>
          <w:lang w:val="es-ES"/>
        </w:rPr>
        <w:t xml:space="preserve">la </w:t>
      </w:r>
      <w:r w:rsidR="00A62BA3" w:rsidRPr="00402097">
        <w:rPr>
          <w:rFonts w:ascii="Arial" w:hAnsi="Arial" w:cs="Arial"/>
          <w:spacing w:val="-2"/>
          <w:kern w:val="1"/>
          <w:lang w:val="es-ES"/>
        </w:rPr>
        <w:t>Ley General para personas con Discapacidad</w:t>
      </w:r>
      <w:r w:rsidRPr="00402097">
        <w:rPr>
          <w:rFonts w:ascii="Arial" w:hAnsi="Arial" w:cs="Arial"/>
          <w:spacing w:val="-2"/>
          <w:kern w:val="1"/>
          <w:lang w:val="es-ES"/>
        </w:rPr>
        <w:t>;</w:t>
      </w:r>
      <w:r w:rsidR="00A62BA3" w:rsidRPr="00402097">
        <w:rPr>
          <w:rFonts w:ascii="Arial" w:hAnsi="Arial" w:cs="Arial"/>
          <w:spacing w:val="-2"/>
          <w:kern w:val="1"/>
          <w:lang w:val="es-ES"/>
        </w:rPr>
        <w:t xml:space="preserve"> </w:t>
      </w:r>
      <w:r w:rsidR="00A62BA3" w:rsidRPr="00402097">
        <w:rPr>
          <w:rFonts w:ascii="Arial" w:hAnsi="Arial" w:cs="Arial"/>
          <w:spacing w:val="-1"/>
          <w:kern w:val="1"/>
          <w:lang w:val="es-ES"/>
        </w:rPr>
        <w:t>Plan Nacional del Desarrollo</w:t>
      </w:r>
      <w:r w:rsidRPr="00402097">
        <w:rPr>
          <w:rFonts w:ascii="Arial" w:hAnsi="Arial" w:cs="Arial"/>
          <w:spacing w:val="-1"/>
          <w:kern w:val="1"/>
          <w:lang w:val="es-ES"/>
        </w:rPr>
        <w:t xml:space="preserve">, entre otros. </w:t>
      </w:r>
    </w:p>
    <w:p w:rsidR="005E76B2" w:rsidRPr="00402097" w:rsidRDefault="005E76B2" w:rsidP="005E76B2">
      <w:pPr>
        <w:widowControl w:val="0"/>
        <w:tabs>
          <w:tab w:val="left" w:pos="806"/>
        </w:tabs>
        <w:autoSpaceDE w:val="0"/>
        <w:autoSpaceDN w:val="0"/>
        <w:adjustRightInd w:val="0"/>
        <w:ind w:right="-202"/>
        <w:jc w:val="both"/>
        <w:rPr>
          <w:rFonts w:ascii="Arial" w:hAnsi="Arial" w:cs="Arial"/>
          <w:spacing w:val="-1"/>
          <w:kern w:val="1"/>
          <w:lang w:val="es-ES"/>
        </w:rPr>
      </w:pPr>
    </w:p>
    <w:p w:rsidR="005E76B2" w:rsidRPr="00402097" w:rsidRDefault="005E76B2" w:rsidP="005E76B2">
      <w:pPr>
        <w:widowControl w:val="0"/>
        <w:tabs>
          <w:tab w:val="left" w:pos="806"/>
        </w:tabs>
        <w:autoSpaceDE w:val="0"/>
        <w:autoSpaceDN w:val="0"/>
        <w:adjustRightInd w:val="0"/>
        <w:ind w:right="-202"/>
        <w:jc w:val="both"/>
        <w:rPr>
          <w:rFonts w:ascii="Arial" w:hAnsi="Arial" w:cs="Arial"/>
          <w:kern w:val="1"/>
          <w:lang w:val="es-ES"/>
        </w:rPr>
      </w:pPr>
      <w:r w:rsidRPr="00402097">
        <w:rPr>
          <w:rFonts w:ascii="Arial" w:hAnsi="Arial" w:cs="Arial"/>
          <w:spacing w:val="-1"/>
          <w:kern w:val="1"/>
          <w:lang w:val="es-ES"/>
        </w:rPr>
        <w:t>Asi</w:t>
      </w:r>
      <w:r w:rsidR="00A62BA3" w:rsidRPr="00402097">
        <w:rPr>
          <w:rFonts w:ascii="Arial" w:hAnsi="Arial" w:cs="Arial"/>
          <w:spacing w:val="-1"/>
          <w:kern w:val="1"/>
          <w:lang w:val="es-ES"/>
        </w:rPr>
        <w:t>mismo</w:t>
      </w:r>
      <w:r w:rsidRPr="00402097">
        <w:rPr>
          <w:rFonts w:ascii="Arial" w:hAnsi="Arial" w:cs="Arial"/>
          <w:spacing w:val="-1"/>
          <w:kern w:val="1"/>
          <w:lang w:val="es-ES"/>
        </w:rPr>
        <w:t>,</w:t>
      </w:r>
      <w:r w:rsidR="00A62BA3" w:rsidRPr="00402097">
        <w:rPr>
          <w:rFonts w:ascii="Arial" w:hAnsi="Arial" w:cs="Arial"/>
          <w:spacing w:val="-1"/>
          <w:kern w:val="1"/>
          <w:lang w:val="es-ES"/>
        </w:rPr>
        <w:t xml:space="preserve"> </w:t>
      </w:r>
      <w:r w:rsidR="00A62BA3" w:rsidRPr="00402097">
        <w:rPr>
          <w:rFonts w:ascii="Arial" w:hAnsi="Arial" w:cs="Arial"/>
          <w:kern w:val="1"/>
          <w:lang w:val="es-ES"/>
        </w:rPr>
        <w:t>se</w:t>
      </w:r>
      <w:r w:rsidR="009229F1">
        <w:rPr>
          <w:rFonts w:ascii="Arial" w:hAnsi="Arial" w:cs="Arial"/>
          <w:kern w:val="1"/>
          <w:lang w:val="es-ES"/>
        </w:rPr>
        <w:t xml:space="preserve"> ha producido compendios sobre l</w:t>
      </w:r>
      <w:r w:rsidR="00A62BA3" w:rsidRPr="00402097">
        <w:rPr>
          <w:rFonts w:ascii="Arial" w:hAnsi="Arial" w:cs="Arial"/>
          <w:kern w:val="1"/>
          <w:lang w:val="es-ES"/>
        </w:rPr>
        <w:t xml:space="preserve">a normativa </w:t>
      </w:r>
      <w:r w:rsidRPr="00402097">
        <w:rPr>
          <w:rFonts w:ascii="Arial" w:hAnsi="Arial" w:cs="Arial"/>
          <w:kern w:val="1"/>
          <w:lang w:val="es-ES"/>
        </w:rPr>
        <w:t xml:space="preserve">sobre derechos de las personas con discapacidad </w:t>
      </w:r>
      <w:r w:rsidR="00A62BA3" w:rsidRPr="00402097">
        <w:rPr>
          <w:rFonts w:ascii="Arial" w:hAnsi="Arial" w:cs="Arial"/>
          <w:kern w:val="1"/>
          <w:lang w:val="es-ES"/>
        </w:rPr>
        <w:t>(tríptico, afiches, calendarios, agendas, las mismas que también fueron producidas</w:t>
      </w:r>
      <w:r w:rsidR="00A62BA3" w:rsidRPr="00402097">
        <w:rPr>
          <w:rFonts w:ascii="Arial" w:hAnsi="Arial" w:cs="Arial"/>
          <w:spacing w:val="-1"/>
          <w:kern w:val="1"/>
          <w:lang w:val="es-ES"/>
        </w:rPr>
        <w:t xml:space="preserve"> formatos accesibles</w:t>
      </w:r>
      <w:r w:rsidRPr="00402097">
        <w:rPr>
          <w:rFonts w:ascii="Arial" w:hAnsi="Arial" w:cs="Arial"/>
          <w:spacing w:val="-1"/>
          <w:kern w:val="1"/>
          <w:lang w:val="es-ES"/>
        </w:rPr>
        <w:t>).</w:t>
      </w:r>
      <w:r w:rsidR="00A62BA3" w:rsidRPr="00402097">
        <w:rPr>
          <w:rFonts w:ascii="Arial" w:hAnsi="Arial" w:cs="Arial"/>
          <w:kern w:val="1"/>
          <w:lang w:val="es-ES"/>
        </w:rPr>
        <w:t xml:space="preserve"> </w:t>
      </w:r>
    </w:p>
    <w:p w:rsidR="005E76B2" w:rsidRPr="00402097" w:rsidRDefault="005E76B2" w:rsidP="005E76B2">
      <w:pPr>
        <w:widowControl w:val="0"/>
        <w:tabs>
          <w:tab w:val="left" w:pos="806"/>
        </w:tabs>
        <w:autoSpaceDE w:val="0"/>
        <w:autoSpaceDN w:val="0"/>
        <w:adjustRightInd w:val="0"/>
        <w:ind w:right="-202"/>
        <w:jc w:val="both"/>
        <w:rPr>
          <w:rFonts w:ascii="Arial" w:hAnsi="Arial" w:cs="Arial"/>
          <w:kern w:val="1"/>
          <w:lang w:val="es-ES"/>
        </w:rPr>
      </w:pPr>
    </w:p>
    <w:p w:rsidR="00A62BA3" w:rsidRPr="00402097" w:rsidRDefault="00A62BA3" w:rsidP="005E76B2">
      <w:pPr>
        <w:widowControl w:val="0"/>
        <w:tabs>
          <w:tab w:val="left" w:pos="806"/>
        </w:tabs>
        <w:autoSpaceDE w:val="0"/>
        <w:autoSpaceDN w:val="0"/>
        <w:adjustRightInd w:val="0"/>
        <w:ind w:right="-202"/>
        <w:jc w:val="both"/>
        <w:rPr>
          <w:rFonts w:ascii="Arial" w:hAnsi="Arial" w:cs="Arial"/>
          <w:kern w:val="1"/>
          <w:lang w:val="es-ES"/>
        </w:rPr>
      </w:pPr>
      <w:r w:rsidRPr="00402097">
        <w:rPr>
          <w:rFonts w:ascii="Arial" w:hAnsi="Arial" w:cs="Arial"/>
          <w:spacing w:val="-1"/>
          <w:kern w:val="1"/>
          <w:lang w:val="es-ES"/>
        </w:rPr>
        <w:t xml:space="preserve">Por otra parte, se realiza el seguimiento y evaluación al </w:t>
      </w:r>
      <w:r w:rsidR="005E76B2" w:rsidRPr="00402097">
        <w:rPr>
          <w:rFonts w:ascii="Arial" w:hAnsi="Arial" w:cs="Arial"/>
          <w:spacing w:val="-1"/>
          <w:kern w:val="1"/>
          <w:lang w:val="es-ES"/>
        </w:rPr>
        <w:t xml:space="preserve">Plan </w:t>
      </w:r>
      <w:r w:rsidRPr="00402097">
        <w:rPr>
          <w:rFonts w:ascii="Arial" w:hAnsi="Arial" w:cs="Arial"/>
          <w:spacing w:val="-1"/>
          <w:kern w:val="1"/>
          <w:lang w:val="es-ES"/>
        </w:rPr>
        <w:t xml:space="preserve">Multisectorial de </w:t>
      </w:r>
      <w:r w:rsidRPr="00402097">
        <w:rPr>
          <w:rFonts w:ascii="Arial" w:hAnsi="Arial" w:cs="Arial"/>
          <w:kern w:val="1"/>
          <w:lang w:val="es-ES"/>
        </w:rPr>
        <w:t xml:space="preserve">Desarrollo </w:t>
      </w:r>
      <w:r w:rsidR="005E76B2" w:rsidRPr="00402097">
        <w:rPr>
          <w:rFonts w:ascii="Arial" w:hAnsi="Arial" w:cs="Arial"/>
          <w:kern w:val="1"/>
          <w:lang w:val="es-ES"/>
        </w:rPr>
        <w:t xml:space="preserve">Integral </w:t>
      </w:r>
      <w:r w:rsidRPr="00402097">
        <w:rPr>
          <w:rFonts w:ascii="Arial" w:hAnsi="Arial" w:cs="Arial"/>
          <w:kern w:val="1"/>
          <w:lang w:val="es-ES"/>
        </w:rPr>
        <w:t xml:space="preserve">de </w:t>
      </w:r>
      <w:r w:rsidR="005E76B2" w:rsidRPr="00402097">
        <w:rPr>
          <w:rFonts w:ascii="Arial" w:hAnsi="Arial" w:cs="Arial"/>
          <w:kern w:val="1"/>
          <w:lang w:val="es-ES"/>
        </w:rPr>
        <w:t xml:space="preserve">Personas </w:t>
      </w:r>
      <w:r w:rsidRPr="00402097">
        <w:rPr>
          <w:rFonts w:ascii="Arial" w:hAnsi="Arial" w:cs="Arial"/>
          <w:kern w:val="1"/>
          <w:lang w:val="es-ES"/>
        </w:rPr>
        <w:t>Adultas Mayores</w:t>
      </w:r>
      <w:r w:rsidR="005E76B2" w:rsidRPr="00402097">
        <w:rPr>
          <w:rFonts w:ascii="Arial" w:hAnsi="Arial" w:cs="Arial"/>
          <w:kern w:val="1"/>
          <w:lang w:val="es-ES"/>
        </w:rPr>
        <w:t>.</w:t>
      </w:r>
    </w:p>
    <w:p w:rsidR="00402097" w:rsidRPr="00402097" w:rsidRDefault="00402097" w:rsidP="00402097">
      <w:pPr>
        <w:widowControl w:val="0"/>
        <w:autoSpaceDE w:val="0"/>
        <w:autoSpaceDN w:val="0"/>
        <w:adjustRightInd w:val="0"/>
        <w:ind w:right="-202"/>
        <w:jc w:val="both"/>
        <w:rPr>
          <w:rFonts w:ascii="Arial" w:hAnsi="Arial" w:cs="Arial"/>
          <w:b/>
          <w:bCs/>
          <w:kern w:val="1"/>
          <w:lang w:val="es-ES"/>
        </w:rPr>
      </w:pPr>
    </w:p>
    <w:p w:rsidR="00A62BA3" w:rsidRPr="00402097" w:rsidRDefault="00402097" w:rsidP="00402097">
      <w:pPr>
        <w:widowControl w:val="0"/>
        <w:autoSpaceDE w:val="0"/>
        <w:autoSpaceDN w:val="0"/>
        <w:adjustRightInd w:val="0"/>
        <w:ind w:left="360" w:right="-202" w:hanging="360"/>
        <w:jc w:val="both"/>
        <w:rPr>
          <w:rFonts w:ascii="Arial" w:hAnsi="Arial" w:cs="Arial"/>
          <w:b/>
          <w:bCs/>
          <w:kern w:val="1"/>
          <w:lang w:val="es-ES"/>
        </w:rPr>
      </w:pPr>
      <w:r w:rsidRPr="00402097">
        <w:rPr>
          <w:rFonts w:ascii="Arial" w:hAnsi="Arial" w:cs="Arial"/>
          <w:b/>
          <w:bCs/>
          <w:kern w:val="1"/>
          <w:lang w:val="es-ES"/>
        </w:rPr>
        <w:t xml:space="preserve">7. </w:t>
      </w:r>
      <w:r w:rsidR="00A62BA3" w:rsidRPr="00402097">
        <w:rPr>
          <w:rFonts w:ascii="Arial" w:hAnsi="Arial" w:cs="Arial"/>
          <w:b/>
          <w:bCs/>
          <w:kern w:val="1"/>
          <w:lang w:val="es-ES"/>
        </w:rPr>
        <w:t xml:space="preserve">Sírvanse   proporcionar  información  sobre   cualquier   iniciativa </w:t>
      </w:r>
      <w:r w:rsidR="00A62BA3" w:rsidRPr="00402097">
        <w:rPr>
          <w:rFonts w:ascii="Arial" w:hAnsi="Arial" w:cs="Arial"/>
          <w:b/>
          <w:bCs/>
          <w:spacing w:val="-2"/>
          <w:kern w:val="1"/>
          <w:lang w:val="es-ES"/>
        </w:rPr>
        <w:t xml:space="preserve">innovadora que se haya tomado a nivel local, regional o nacional para </w:t>
      </w:r>
      <w:r w:rsidRPr="00402097">
        <w:rPr>
          <w:rFonts w:ascii="Arial" w:hAnsi="Arial" w:cs="Arial"/>
          <w:b/>
          <w:bCs/>
          <w:kern w:val="1"/>
          <w:lang w:val="es-ES"/>
        </w:rPr>
        <w:t>promover y garantizar l</w:t>
      </w:r>
      <w:r w:rsidR="00A62BA3" w:rsidRPr="00402097">
        <w:rPr>
          <w:rFonts w:ascii="Arial" w:hAnsi="Arial" w:cs="Arial"/>
          <w:b/>
          <w:bCs/>
          <w:kern w:val="1"/>
          <w:lang w:val="es-ES"/>
        </w:rPr>
        <w:t>os derechos de las personas mayores con discapacidad e identificar las lecciones aprendidas.</w:t>
      </w:r>
    </w:p>
    <w:p w:rsidR="00402097" w:rsidRPr="00402097" w:rsidRDefault="00402097" w:rsidP="00402097">
      <w:pPr>
        <w:widowControl w:val="0"/>
        <w:autoSpaceDE w:val="0"/>
        <w:autoSpaceDN w:val="0"/>
        <w:adjustRightInd w:val="0"/>
        <w:ind w:left="360" w:right="-202" w:hanging="360"/>
        <w:jc w:val="both"/>
        <w:rPr>
          <w:rFonts w:ascii="Arial" w:hAnsi="Arial" w:cs="Arial"/>
          <w:kern w:val="1"/>
          <w:lang w:val="es-ES"/>
        </w:rPr>
      </w:pPr>
    </w:p>
    <w:p w:rsidR="00402097" w:rsidRPr="00402097" w:rsidRDefault="00A62BA3" w:rsidP="003B2AD4">
      <w:pPr>
        <w:widowControl w:val="0"/>
        <w:autoSpaceDE w:val="0"/>
        <w:autoSpaceDN w:val="0"/>
        <w:adjustRightInd w:val="0"/>
        <w:ind w:left="14" w:right="-188"/>
        <w:jc w:val="both"/>
        <w:rPr>
          <w:rFonts w:ascii="Arial" w:hAnsi="Arial" w:cs="Arial"/>
          <w:kern w:val="1"/>
          <w:lang w:val="es-ES"/>
        </w:rPr>
      </w:pPr>
      <w:r w:rsidRPr="00402097">
        <w:rPr>
          <w:rFonts w:ascii="Arial" w:hAnsi="Arial" w:cs="Arial"/>
          <w:spacing w:val="-1"/>
          <w:kern w:val="1"/>
          <w:lang w:val="es-ES"/>
        </w:rPr>
        <w:t>En referencia a iniciativas innovadoras para promover y garantizar los derechos de las personas adultas mayores con discapacidad</w:t>
      </w:r>
      <w:r w:rsidR="00402097" w:rsidRPr="00402097">
        <w:rPr>
          <w:rFonts w:ascii="Arial" w:hAnsi="Arial" w:cs="Arial"/>
          <w:spacing w:val="-1"/>
          <w:kern w:val="1"/>
          <w:lang w:val="es-ES"/>
        </w:rPr>
        <w:t xml:space="preserve">, </w:t>
      </w:r>
      <w:r w:rsidRPr="00402097">
        <w:rPr>
          <w:rFonts w:ascii="Arial" w:hAnsi="Arial" w:cs="Arial"/>
          <w:spacing w:val="-1"/>
          <w:kern w:val="1"/>
          <w:lang w:val="es-ES"/>
        </w:rPr>
        <w:t xml:space="preserve">en la actualidad se cuenta con </w:t>
      </w:r>
      <w:r w:rsidRPr="00402097">
        <w:rPr>
          <w:rFonts w:ascii="Arial" w:hAnsi="Arial" w:cs="Arial"/>
          <w:kern w:val="1"/>
          <w:lang w:val="es-ES"/>
        </w:rPr>
        <w:t>el beneficio del cobro de la Renta Dignidad</w:t>
      </w:r>
      <w:r w:rsidR="00896C4D">
        <w:rPr>
          <w:rFonts w:ascii="Arial" w:hAnsi="Arial" w:cs="Arial"/>
          <w:kern w:val="1"/>
          <w:lang w:val="es-ES"/>
        </w:rPr>
        <w:t>, con el</w:t>
      </w:r>
      <w:r w:rsidR="00402097" w:rsidRPr="00402097">
        <w:rPr>
          <w:rFonts w:ascii="Arial" w:hAnsi="Arial" w:cs="Arial"/>
          <w:kern w:val="1"/>
          <w:lang w:val="es-ES"/>
        </w:rPr>
        <w:t xml:space="preserve"> pago de un monto </w:t>
      </w:r>
      <w:r w:rsidR="00402097" w:rsidRPr="00402097">
        <w:rPr>
          <w:rFonts w:ascii="Arial" w:hAnsi="Arial" w:cs="Arial"/>
          <w:spacing w:val="-1"/>
          <w:kern w:val="1"/>
          <w:lang w:val="es-ES"/>
        </w:rPr>
        <w:t>mensual;</w:t>
      </w:r>
      <w:r w:rsidRPr="00402097">
        <w:rPr>
          <w:rFonts w:ascii="Arial" w:hAnsi="Arial" w:cs="Arial"/>
          <w:spacing w:val="-1"/>
          <w:kern w:val="1"/>
          <w:lang w:val="es-ES"/>
        </w:rPr>
        <w:t xml:space="preserve"> asimismo</w:t>
      </w:r>
      <w:r w:rsidR="00402097" w:rsidRPr="00402097">
        <w:rPr>
          <w:rFonts w:ascii="Arial" w:hAnsi="Arial" w:cs="Arial"/>
          <w:spacing w:val="-1"/>
          <w:kern w:val="1"/>
          <w:lang w:val="es-ES"/>
        </w:rPr>
        <w:t>,</w:t>
      </w:r>
      <w:r w:rsidRPr="00402097">
        <w:rPr>
          <w:rFonts w:ascii="Arial" w:hAnsi="Arial" w:cs="Arial"/>
          <w:spacing w:val="-1"/>
          <w:kern w:val="1"/>
          <w:lang w:val="es-ES"/>
        </w:rPr>
        <w:t xml:space="preserve"> se está analizando la viabilidad para la ampliación de otorgar Carnet de Discapacidad de manera indefinida a favor de las personas adultas mayores con discapacidad para que puedan beneficiarse con lo establecido en la </w:t>
      </w:r>
      <w:r w:rsidRPr="00402097">
        <w:rPr>
          <w:rFonts w:ascii="Arial" w:hAnsi="Arial" w:cs="Arial"/>
          <w:kern w:val="1"/>
          <w:lang w:val="es-ES"/>
        </w:rPr>
        <w:t xml:space="preserve">Ley N° 977 </w:t>
      </w:r>
      <w:r w:rsidR="00402097" w:rsidRPr="00402097">
        <w:rPr>
          <w:rFonts w:ascii="Arial" w:hAnsi="Arial" w:cs="Arial"/>
          <w:spacing w:val="-2"/>
          <w:kern w:val="1"/>
          <w:lang w:val="es-ES"/>
        </w:rPr>
        <w:t xml:space="preserve">de 26 de diciembre de 2017 </w:t>
      </w:r>
      <w:r w:rsidRPr="00402097">
        <w:rPr>
          <w:rFonts w:ascii="Arial" w:hAnsi="Arial" w:cs="Arial"/>
          <w:spacing w:val="-2"/>
          <w:kern w:val="1"/>
          <w:lang w:val="es-ES"/>
        </w:rPr>
        <w:t xml:space="preserve">y su Decreto Supremo N° 3437 de 20 </w:t>
      </w:r>
      <w:r w:rsidRPr="00402097">
        <w:rPr>
          <w:rFonts w:ascii="Arial" w:hAnsi="Arial" w:cs="Arial"/>
          <w:kern w:val="1"/>
          <w:lang w:val="es-ES"/>
        </w:rPr>
        <w:t xml:space="preserve">de diciembre de 2017. </w:t>
      </w:r>
    </w:p>
    <w:p w:rsidR="00402097" w:rsidRPr="00402097" w:rsidRDefault="00402097" w:rsidP="003B2AD4">
      <w:pPr>
        <w:widowControl w:val="0"/>
        <w:autoSpaceDE w:val="0"/>
        <w:autoSpaceDN w:val="0"/>
        <w:adjustRightInd w:val="0"/>
        <w:ind w:left="14" w:right="-188"/>
        <w:jc w:val="both"/>
        <w:rPr>
          <w:rFonts w:ascii="Arial" w:hAnsi="Arial" w:cs="Arial"/>
          <w:kern w:val="1"/>
          <w:lang w:val="es-ES"/>
        </w:rPr>
      </w:pPr>
    </w:p>
    <w:p w:rsidR="00A62BA3" w:rsidRPr="00402097" w:rsidRDefault="00402097" w:rsidP="003B2AD4">
      <w:pPr>
        <w:widowControl w:val="0"/>
        <w:autoSpaceDE w:val="0"/>
        <w:autoSpaceDN w:val="0"/>
        <w:adjustRightInd w:val="0"/>
        <w:ind w:left="14" w:right="-188"/>
        <w:jc w:val="both"/>
        <w:rPr>
          <w:rFonts w:ascii="Arial" w:hAnsi="Arial" w:cs="Arial"/>
          <w:kern w:val="1"/>
          <w:lang w:val="es-ES"/>
        </w:rPr>
      </w:pPr>
      <w:r w:rsidRPr="00402097">
        <w:rPr>
          <w:rFonts w:ascii="Arial" w:hAnsi="Arial" w:cs="Arial"/>
          <w:kern w:val="1"/>
          <w:lang w:val="es-ES"/>
        </w:rPr>
        <w:t>E</w:t>
      </w:r>
      <w:r w:rsidR="00A62BA3" w:rsidRPr="00402097">
        <w:rPr>
          <w:rFonts w:ascii="Arial" w:hAnsi="Arial" w:cs="Arial"/>
          <w:kern w:val="1"/>
          <w:lang w:val="es-ES"/>
        </w:rPr>
        <w:t xml:space="preserve">n la actualidad se está elaborando un </w:t>
      </w:r>
      <w:r w:rsidR="00A62BA3" w:rsidRPr="00402097">
        <w:rPr>
          <w:rFonts w:ascii="Arial" w:hAnsi="Arial" w:cs="Arial"/>
          <w:spacing w:val="-1"/>
          <w:kern w:val="1"/>
          <w:lang w:val="es-ES"/>
        </w:rPr>
        <w:t>anteproyecto de Ley de Accesibilidad Universal que tiene como propósito de establecer las condiciones de accesibilidad en espacios de uso público en ámbito de edificaciones, transporte, tecnologías de la in</w:t>
      </w:r>
      <w:r w:rsidRPr="00402097">
        <w:rPr>
          <w:rFonts w:ascii="Arial" w:hAnsi="Arial" w:cs="Arial"/>
          <w:spacing w:val="-1"/>
          <w:kern w:val="1"/>
          <w:lang w:val="es-ES"/>
        </w:rPr>
        <w:t xml:space="preserve">formación, sitios turísticos y </w:t>
      </w:r>
      <w:r w:rsidR="00A62BA3" w:rsidRPr="00402097">
        <w:rPr>
          <w:rFonts w:ascii="Arial" w:hAnsi="Arial" w:cs="Arial"/>
          <w:spacing w:val="-2"/>
          <w:kern w:val="1"/>
          <w:lang w:val="es-ES"/>
        </w:rPr>
        <w:t xml:space="preserve">comunicación y de esta forma lograr la efectiva inclusión social sin discriminación, </w:t>
      </w:r>
      <w:r w:rsidRPr="00402097">
        <w:rPr>
          <w:rFonts w:ascii="Arial" w:hAnsi="Arial" w:cs="Arial"/>
          <w:spacing w:val="-1"/>
          <w:kern w:val="1"/>
          <w:lang w:val="es-ES"/>
        </w:rPr>
        <w:t>para garantizar l</w:t>
      </w:r>
      <w:r w:rsidR="00A62BA3" w:rsidRPr="00402097">
        <w:rPr>
          <w:rFonts w:ascii="Arial" w:hAnsi="Arial" w:cs="Arial"/>
          <w:spacing w:val="-1"/>
          <w:kern w:val="1"/>
          <w:lang w:val="es-ES"/>
        </w:rPr>
        <w:t xml:space="preserve">os derechos de esta población y de esta manera contribuir a su desarrollo integral con inclusión plena y efectiva en la sociedad y se debe realizar </w:t>
      </w:r>
      <w:r w:rsidR="00A62BA3" w:rsidRPr="00402097">
        <w:rPr>
          <w:rFonts w:ascii="Arial" w:hAnsi="Arial" w:cs="Arial"/>
          <w:kern w:val="1"/>
          <w:lang w:val="es-ES"/>
        </w:rPr>
        <w:t>el seguimiento al efectivo cumplimiento del artículo 5 parágrafo III de la Ley N°</w:t>
      </w:r>
      <w:r w:rsidRPr="00402097">
        <w:rPr>
          <w:rFonts w:ascii="Arial" w:hAnsi="Arial" w:cs="Arial"/>
          <w:kern w:val="1"/>
          <w:lang w:val="es-ES"/>
        </w:rPr>
        <w:t xml:space="preserve"> 073 de Deslinde Jurisdiccional.</w:t>
      </w:r>
    </w:p>
    <w:p w:rsidR="00402097" w:rsidRPr="00402097" w:rsidRDefault="00402097" w:rsidP="003B2AD4">
      <w:pPr>
        <w:widowControl w:val="0"/>
        <w:autoSpaceDE w:val="0"/>
        <w:autoSpaceDN w:val="0"/>
        <w:adjustRightInd w:val="0"/>
        <w:ind w:left="14" w:right="-188"/>
        <w:jc w:val="both"/>
        <w:rPr>
          <w:rFonts w:ascii="Arial" w:hAnsi="Arial" w:cs="Arial"/>
          <w:kern w:val="1"/>
          <w:lang w:val="es-ES"/>
        </w:rPr>
      </w:pPr>
    </w:p>
    <w:p w:rsidR="00A62BA3" w:rsidRPr="003B2AD4" w:rsidRDefault="00A62BA3" w:rsidP="003B2AD4">
      <w:pPr>
        <w:widowControl w:val="0"/>
        <w:autoSpaceDE w:val="0"/>
        <w:autoSpaceDN w:val="0"/>
        <w:adjustRightInd w:val="0"/>
        <w:ind w:left="36" w:right="-202"/>
        <w:jc w:val="both"/>
        <w:rPr>
          <w:rFonts w:ascii="Arial" w:hAnsi="Arial" w:cs="Arial"/>
          <w:kern w:val="1"/>
          <w:lang w:val="es-ES"/>
        </w:rPr>
      </w:pPr>
      <w:r w:rsidRPr="00402097">
        <w:rPr>
          <w:rFonts w:ascii="Arial" w:hAnsi="Arial" w:cs="Arial"/>
          <w:kern w:val="1"/>
          <w:lang w:val="es-ES"/>
        </w:rPr>
        <w:t>Por otra parte, en referencia a las lecciones apren</w:t>
      </w:r>
      <w:r w:rsidR="00402097" w:rsidRPr="00402097">
        <w:rPr>
          <w:rFonts w:ascii="Arial" w:hAnsi="Arial" w:cs="Arial"/>
          <w:kern w:val="1"/>
          <w:lang w:val="es-ES"/>
        </w:rPr>
        <w:t xml:space="preserve">didas, </w:t>
      </w:r>
      <w:r w:rsidRPr="00402097">
        <w:rPr>
          <w:rFonts w:ascii="Arial" w:hAnsi="Arial" w:cs="Arial"/>
          <w:kern w:val="1"/>
          <w:lang w:val="es-ES"/>
        </w:rPr>
        <w:t>las entidades territoriales autónomas  promueven  diferentes  programas  para</w:t>
      </w:r>
      <w:r w:rsidR="00402097" w:rsidRPr="00402097">
        <w:rPr>
          <w:rFonts w:ascii="Arial" w:hAnsi="Arial" w:cs="Arial"/>
          <w:kern w:val="1"/>
          <w:lang w:val="es-ES"/>
        </w:rPr>
        <w:t xml:space="preserve">  la  atención  efectiva  sin </w:t>
      </w:r>
      <w:r w:rsidRPr="00402097">
        <w:rPr>
          <w:rFonts w:ascii="Arial" w:hAnsi="Arial" w:cs="Arial"/>
          <w:kern w:val="1"/>
          <w:lang w:val="es-ES"/>
        </w:rPr>
        <w:t>discriminación</w:t>
      </w:r>
      <w:r w:rsidR="00402097" w:rsidRPr="00402097">
        <w:rPr>
          <w:rFonts w:ascii="Arial" w:hAnsi="Arial" w:cs="Arial"/>
          <w:kern w:val="1"/>
          <w:lang w:val="es-ES"/>
        </w:rPr>
        <w:t xml:space="preserve"> a</w:t>
      </w:r>
      <w:r w:rsidRPr="00402097">
        <w:rPr>
          <w:rFonts w:ascii="Arial" w:hAnsi="Arial" w:cs="Arial"/>
          <w:kern w:val="1"/>
          <w:lang w:val="es-ES"/>
        </w:rPr>
        <w:t xml:space="preserve"> las   personas   adultas   </w:t>
      </w:r>
      <w:r w:rsidR="00402097" w:rsidRPr="00402097">
        <w:rPr>
          <w:rFonts w:ascii="Arial" w:hAnsi="Arial" w:cs="Arial"/>
          <w:kern w:val="1"/>
          <w:lang w:val="es-ES"/>
        </w:rPr>
        <w:t xml:space="preserve">mayores, sean estas </w:t>
      </w:r>
      <w:r w:rsidR="00402097" w:rsidRPr="00402097">
        <w:rPr>
          <w:rFonts w:ascii="Arial" w:hAnsi="Arial" w:cs="Arial"/>
          <w:spacing w:val="-1"/>
          <w:kern w:val="1"/>
          <w:lang w:val="es-ES"/>
        </w:rPr>
        <w:t>institucionalizadas o externas</w:t>
      </w:r>
      <w:r w:rsidR="00402097" w:rsidRPr="00402097">
        <w:rPr>
          <w:rFonts w:ascii="Arial" w:hAnsi="Arial" w:cs="Arial"/>
          <w:kern w:val="1"/>
          <w:lang w:val="es-ES"/>
        </w:rPr>
        <w:t xml:space="preserve">, asimismo se debe ampliar </w:t>
      </w:r>
      <w:r w:rsidRPr="00402097">
        <w:rPr>
          <w:rFonts w:ascii="Arial" w:hAnsi="Arial" w:cs="Arial"/>
          <w:spacing w:val="-1"/>
          <w:kern w:val="1"/>
          <w:lang w:val="es-ES"/>
        </w:rPr>
        <w:t xml:space="preserve">el ámbito productivo, cultural, </w:t>
      </w:r>
      <w:r w:rsidR="00402097" w:rsidRPr="00402097">
        <w:rPr>
          <w:rFonts w:ascii="Arial" w:hAnsi="Arial" w:cs="Arial"/>
          <w:spacing w:val="-1"/>
          <w:kern w:val="1"/>
          <w:lang w:val="es-ES"/>
        </w:rPr>
        <w:t xml:space="preserve">de </w:t>
      </w:r>
      <w:r w:rsidRPr="00402097">
        <w:rPr>
          <w:rFonts w:ascii="Arial" w:hAnsi="Arial" w:cs="Arial"/>
          <w:spacing w:val="-1"/>
          <w:kern w:val="1"/>
          <w:lang w:val="es-ES"/>
        </w:rPr>
        <w:t xml:space="preserve">recreación y otras </w:t>
      </w:r>
      <w:r w:rsidR="00402097" w:rsidRPr="00402097">
        <w:rPr>
          <w:rFonts w:ascii="Arial" w:hAnsi="Arial" w:cs="Arial"/>
          <w:spacing w:val="-3"/>
          <w:kern w:val="1"/>
          <w:lang w:val="es-ES"/>
        </w:rPr>
        <w:t>para su beneficio.</w:t>
      </w:r>
    </w:p>
    <w:p w:rsidR="00A62BA3" w:rsidRPr="003B2AD4" w:rsidRDefault="00A62BA3" w:rsidP="003B2AD4">
      <w:pPr>
        <w:widowControl w:val="0"/>
        <w:autoSpaceDE w:val="0"/>
        <w:autoSpaceDN w:val="0"/>
        <w:adjustRightInd w:val="0"/>
        <w:ind w:left="86" w:right="-202"/>
        <w:jc w:val="both"/>
        <w:rPr>
          <w:rFonts w:ascii="Arial" w:hAnsi="Arial" w:cs="Arial"/>
          <w:kern w:val="1"/>
          <w:lang w:val="es-ES"/>
        </w:rPr>
      </w:pPr>
    </w:p>
    <w:p w:rsidR="00A62BA3" w:rsidRPr="003B2AD4" w:rsidRDefault="00A62BA3" w:rsidP="003B2AD4">
      <w:pPr>
        <w:widowControl w:val="0"/>
        <w:tabs>
          <w:tab w:val="left" w:pos="1447"/>
        </w:tabs>
        <w:autoSpaceDE w:val="0"/>
        <w:autoSpaceDN w:val="0"/>
        <w:adjustRightInd w:val="0"/>
        <w:ind w:right="-202"/>
        <w:jc w:val="both"/>
        <w:rPr>
          <w:rFonts w:ascii="Arial" w:hAnsi="Arial" w:cs="Arial"/>
          <w:kern w:val="1"/>
          <w:lang w:val="es-ES"/>
        </w:rPr>
      </w:pPr>
    </w:p>
    <w:p w:rsidR="00A62BA3" w:rsidRPr="003B2AD4" w:rsidRDefault="00A62BA3" w:rsidP="003B2AD4">
      <w:pPr>
        <w:widowControl w:val="0"/>
        <w:tabs>
          <w:tab w:val="left" w:pos="1447"/>
        </w:tabs>
        <w:autoSpaceDE w:val="0"/>
        <w:autoSpaceDN w:val="0"/>
        <w:adjustRightInd w:val="0"/>
        <w:ind w:right="-202"/>
        <w:jc w:val="both"/>
        <w:rPr>
          <w:rFonts w:ascii="Arial" w:hAnsi="Arial" w:cs="Arial"/>
          <w:kern w:val="1"/>
          <w:lang w:val="es-ES"/>
        </w:rPr>
      </w:pPr>
    </w:p>
    <w:sectPr w:rsidR="00A62BA3" w:rsidRPr="003B2AD4" w:rsidSect="00D14152">
      <w:headerReference w:type="even" r:id="rId13"/>
      <w:headerReference w:type="defaul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C5E" w:rsidRDefault="00215C5E" w:rsidP="00EE61E0">
      <w:r>
        <w:separator/>
      </w:r>
    </w:p>
  </w:endnote>
  <w:endnote w:type="continuationSeparator" w:id="0">
    <w:p w:rsidR="00215C5E" w:rsidRDefault="00215C5E" w:rsidP="00EE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C5E" w:rsidRDefault="00215C5E" w:rsidP="00EE61E0">
      <w:r>
        <w:separator/>
      </w:r>
    </w:p>
  </w:footnote>
  <w:footnote w:type="continuationSeparator" w:id="0">
    <w:p w:rsidR="00215C5E" w:rsidRDefault="00215C5E" w:rsidP="00EE61E0">
      <w:r>
        <w:continuationSeparator/>
      </w:r>
    </w:p>
  </w:footnote>
  <w:footnote w:id="1">
    <w:p w:rsidR="00402097" w:rsidRPr="00EE61E0" w:rsidRDefault="00402097" w:rsidP="00EE61E0">
      <w:pPr>
        <w:pStyle w:val="FootnoteText"/>
        <w:rPr>
          <w:rFonts w:ascii="Arial" w:hAnsi="Arial" w:cs="Arial"/>
          <w:sz w:val="16"/>
          <w:szCs w:val="16"/>
        </w:rPr>
      </w:pPr>
      <w:r w:rsidRPr="00EE61E0">
        <w:rPr>
          <w:rStyle w:val="FootnoteReference"/>
          <w:rFonts w:ascii="Arial" w:hAnsi="Arial" w:cs="Arial"/>
          <w:sz w:val="16"/>
          <w:szCs w:val="16"/>
        </w:rPr>
        <w:footnoteRef/>
      </w:r>
      <w:r w:rsidRPr="00EE61E0">
        <w:rPr>
          <w:rFonts w:ascii="Arial" w:hAnsi="Arial" w:cs="Arial"/>
          <w:sz w:val="16"/>
          <w:szCs w:val="16"/>
        </w:rPr>
        <w:t xml:space="preserve"> Información remitida por los Gobiernos Autónomos Departamentales mediante sus Servicios correspondientes de atención a los adultos mayores.</w:t>
      </w:r>
    </w:p>
  </w:footnote>
  <w:footnote w:id="2">
    <w:p w:rsidR="00402097" w:rsidRPr="00D35C09" w:rsidRDefault="00402097" w:rsidP="00D35C09">
      <w:pPr>
        <w:pStyle w:val="FootnoteText"/>
        <w:jc w:val="both"/>
        <w:rPr>
          <w:rFonts w:ascii="Arial" w:hAnsi="Arial" w:cs="Arial"/>
          <w:sz w:val="16"/>
          <w:szCs w:val="16"/>
        </w:rPr>
      </w:pPr>
      <w:r w:rsidRPr="00D35C09">
        <w:rPr>
          <w:rStyle w:val="FootnoteReference"/>
          <w:rFonts w:ascii="Arial" w:hAnsi="Arial" w:cs="Arial"/>
          <w:sz w:val="16"/>
          <w:szCs w:val="16"/>
        </w:rPr>
        <w:footnoteRef/>
      </w:r>
      <w:r w:rsidRPr="00D35C09">
        <w:rPr>
          <w:rFonts w:ascii="Arial" w:hAnsi="Arial" w:cs="Arial"/>
          <w:sz w:val="16"/>
          <w:szCs w:val="16"/>
        </w:rPr>
        <w:t xml:space="preserve"> </w:t>
      </w:r>
      <w:r w:rsidRPr="00D35C09">
        <w:rPr>
          <w:rFonts w:ascii="Arial" w:hAnsi="Arial" w:cs="Arial"/>
          <w:spacing w:val="-3"/>
          <w:kern w:val="1"/>
          <w:sz w:val="16"/>
          <w:szCs w:val="16"/>
          <w:lang w:val="es-ES"/>
        </w:rPr>
        <w:t xml:space="preserve">INE (lnstituto Nacional de Estadística, "Población adulta mayor boliviana tiende a incrementarse en los próximos años", </w:t>
      </w:r>
      <w:hyperlink r:id="rId1" w:history="1">
        <w:r>
          <w:rPr>
            <w:rFonts w:ascii="Arial" w:hAnsi="Arial" w:cs="Arial"/>
            <w:color w:val="0066CC"/>
            <w:spacing w:val="-3"/>
            <w:kern w:val="1"/>
            <w:sz w:val="16"/>
            <w:szCs w:val="16"/>
            <w:u w:val="single" w:color="0066CC"/>
            <w:lang w:val="es-ES"/>
          </w:rPr>
          <w:t>http://www.ine.g</w:t>
        </w:r>
        <w:r w:rsidRPr="00D35C09">
          <w:rPr>
            <w:rFonts w:ascii="Arial" w:hAnsi="Arial" w:cs="Arial"/>
            <w:color w:val="0066CC"/>
            <w:spacing w:val="-3"/>
            <w:kern w:val="1"/>
            <w:sz w:val="16"/>
            <w:szCs w:val="16"/>
            <w:u w:val="single" w:color="0066CC"/>
            <w:lang w:val="es-ES"/>
          </w:rPr>
          <w:t>ob.bo/</w:t>
        </w:r>
      </w:hyperlink>
      <w:r w:rsidRPr="00D35C09">
        <w:rPr>
          <w:rFonts w:ascii="Arial" w:hAnsi="Arial" w:cs="Arial"/>
          <w:spacing w:val="-3"/>
          <w:kern w:val="1"/>
          <w:sz w:val="16"/>
          <w:szCs w:val="16"/>
          <w:lang w:val="es-ES"/>
        </w:rPr>
        <w:t xml:space="preserve"> (fecha de consulta 3 de abril de 2019).</w:t>
      </w:r>
    </w:p>
  </w:footnote>
  <w:footnote w:id="3">
    <w:p w:rsidR="00402097" w:rsidRPr="00477003" w:rsidRDefault="00402097" w:rsidP="005E76B2">
      <w:pPr>
        <w:pStyle w:val="FootnoteText"/>
        <w:jc w:val="both"/>
        <w:rPr>
          <w:rFonts w:asciiTheme="majorHAnsi" w:hAnsiTheme="majorHAnsi"/>
          <w:sz w:val="16"/>
          <w:szCs w:val="16"/>
        </w:rPr>
      </w:pPr>
      <w:r w:rsidRPr="00477003">
        <w:rPr>
          <w:rStyle w:val="FootnoteReference"/>
          <w:rFonts w:asciiTheme="majorHAnsi" w:hAnsiTheme="majorHAnsi"/>
          <w:sz w:val="16"/>
          <w:szCs w:val="16"/>
        </w:rPr>
        <w:footnoteRef/>
      </w:r>
      <w:r w:rsidRPr="00477003">
        <w:rPr>
          <w:rFonts w:asciiTheme="majorHAnsi" w:hAnsiTheme="majorHAnsi"/>
          <w:sz w:val="16"/>
          <w:szCs w:val="16"/>
        </w:rPr>
        <w:t xml:space="preserve"> Informe remitido por el Ministerio de Salud.</w:t>
      </w:r>
    </w:p>
  </w:footnote>
  <w:footnote w:id="4">
    <w:p w:rsidR="00402097" w:rsidRPr="00477003" w:rsidRDefault="00402097" w:rsidP="005E76B2">
      <w:pPr>
        <w:widowControl w:val="0"/>
        <w:autoSpaceDE w:val="0"/>
        <w:autoSpaceDN w:val="0"/>
        <w:adjustRightInd w:val="0"/>
        <w:ind w:left="36" w:right="-202"/>
        <w:jc w:val="both"/>
        <w:rPr>
          <w:rFonts w:asciiTheme="majorHAnsi" w:hAnsiTheme="majorHAnsi" w:cs="Arial"/>
          <w:kern w:val="1"/>
          <w:sz w:val="16"/>
          <w:szCs w:val="16"/>
          <w:lang w:val="es-ES"/>
        </w:rPr>
      </w:pPr>
      <w:r w:rsidRPr="00477003">
        <w:rPr>
          <w:rStyle w:val="FootnoteReference"/>
          <w:rFonts w:asciiTheme="majorHAnsi" w:hAnsiTheme="majorHAnsi"/>
          <w:sz w:val="16"/>
          <w:szCs w:val="16"/>
        </w:rPr>
        <w:footnoteRef/>
      </w:r>
      <w:r w:rsidRPr="00477003">
        <w:rPr>
          <w:rFonts w:asciiTheme="majorHAnsi" w:hAnsiTheme="majorHAnsi"/>
          <w:sz w:val="16"/>
          <w:szCs w:val="16"/>
        </w:rPr>
        <w:t xml:space="preserve"> </w:t>
      </w:r>
      <w:r w:rsidRPr="00477003">
        <w:rPr>
          <w:rFonts w:asciiTheme="majorHAnsi" w:hAnsiTheme="majorHAnsi" w:cs="Arial"/>
          <w:spacing w:val="-2"/>
          <w:kern w:val="1"/>
          <w:sz w:val="16"/>
          <w:szCs w:val="16"/>
          <w:lang w:val="es-ES"/>
        </w:rPr>
        <w:t>Información remitida por el Área de Adultos Mayores de la Dirección General de la Niñez y</w:t>
      </w:r>
      <w:r w:rsidRPr="00477003">
        <w:rPr>
          <w:rFonts w:asciiTheme="majorHAnsi" w:hAnsiTheme="majorHAnsi" w:cs="Arial"/>
          <w:kern w:val="1"/>
          <w:sz w:val="16"/>
          <w:szCs w:val="16"/>
          <w:lang w:val="es-ES"/>
        </w:rPr>
        <w:t xml:space="preserve"> </w:t>
      </w:r>
      <w:r w:rsidRPr="00477003">
        <w:rPr>
          <w:rFonts w:asciiTheme="majorHAnsi" w:hAnsiTheme="majorHAnsi" w:cs="Arial"/>
          <w:spacing w:val="-2"/>
          <w:kern w:val="1"/>
          <w:sz w:val="16"/>
          <w:szCs w:val="16"/>
          <w:lang w:val="es-ES"/>
        </w:rPr>
        <w:t>Personas Adultas Mayores del Ministerio de Justicia y Transparencia Institucional.</w:t>
      </w:r>
    </w:p>
    <w:p w:rsidR="00402097" w:rsidRDefault="0040209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97" w:rsidRDefault="00511D9F" w:rsidP="00402097">
    <w:pPr>
      <w:pStyle w:val="Header"/>
      <w:framePr w:wrap="around" w:vAnchor="text" w:hAnchor="margin" w:xAlign="right" w:y="1"/>
      <w:rPr>
        <w:rStyle w:val="PageNumber"/>
      </w:rPr>
    </w:pPr>
    <w:r>
      <w:rPr>
        <w:rStyle w:val="PageNumber"/>
      </w:rPr>
      <w:fldChar w:fldCharType="begin"/>
    </w:r>
    <w:r w:rsidR="00402097">
      <w:rPr>
        <w:rStyle w:val="PageNumber"/>
      </w:rPr>
      <w:instrText xml:space="preserve">PAGE  </w:instrText>
    </w:r>
    <w:r>
      <w:rPr>
        <w:rStyle w:val="PageNumber"/>
      </w:rPr>
      <w:fldChar w:fldCharType="end"/>
    </w:r>
  </w:p>
  <w:p w:rsidR="00402097" w:rsidRDefault="00402097" w:rsidP="0040209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97" w:rsidRDefault="00402097" w:rsidP="00402097">
    <w:pPr>
      <w:pStyle w:val="Header"/>
      <w:framePr w:wrap="around" w:vAnchor="text" w:hAnchor="margin" w:xAlign="right" w:y="1"/>
      <w:rPr>
        <w:rStyle w:val="PageNumber"/>
      </w:rPr>
    </w:pPr>
  </w:p>
  <w:p w:rsidR="00402097" w:rsidRDefault="00402097" w:rsidP="00402097">
    <w:pPr>
      <w:pStyle w:val="Header"/>
      <w:framePr w:wrap="around" w:vAnchor="text" w:hAnchor="margin" w:xAlign="right" w:y="1"/>
      <w:rPr>
        <w:rStyle w:val="PageNumber"/>
      </w:rPr>
    </w:pPr>
  </w:p>
  <w:p w:rsidR="00402097" w:rsidRDefault="00511D9F" w:rsidP="00402097">
    <w:pPr>
      <w:pStyle w:val="Header"/>
      <w:framePr w:wrap="around" w:vAnchor="text" w:hAnchor="margin" w:xAlign="right" w:y="1"/>
      <w:jc w:val="right"/>
      <w:rPr>
        <w:rStyle w:val="PageNumber"/>
      </w:rPr>
    </w:pPr>
    <w:r>
      <w:rPr>
        <w:rStyle w:val="PageNumber"/>
      </w:rPr>
      <w:fldChar w:fldCharType="begin"/>
    </w:r>
    <w:r w:rsidR="00402097">
      <w:rPr>
        <w:rStyle w:val="PageNumber"/>
      </w:rPr>
      <w:instrText xml:space="preserve">PAGE  </w:instrText>
    </w:r>
    <w:r>
      <w:rPr>
        <w:rStyle w:val="PageNumber"/>
      </w:rPr>
      <w:fldChar w:fldCharType="separate"/>
    </w:r>
    <w:r w:rsidR="00995744">
      <w:rPr>
        <w:rStyle w:val="PageNumber"/>
        <w:noProof/>
      </w:rPr>
      <w:t>1</w:t>
    </w:r>
    <w:r>
      <w:rPr>
        <w:rStyle w:val="PageNumber"/>
      </w:rPr>
      <w:fldChar w:fldCharType="end"/>
    </w:r>
  </w:p>
  <w:p w:rsidR="00402097" w:rsidRDefault="00402097" w:rsidP="00402097">
    <w:pPr>
      <w:pStyle w:val="Header"/>
      <w:ind w:right="360"/>
    </w:pPr>
  </w:p>
  <w:p w:rsidR="00402097" w:rsidRDefault="00402097" w:rsidP="00402097">
    <w:pPr>
      <w:pStyle w:val="Header"/>
      <w:ind w:right="360"/>
    </w:pPr>
  </w:p>
  <w:p w:rsidR="00402097" w:rsidRDefault="00402097" w:rsidP="00402097">
    <w:pPr>
      <w:pStyle w:val="Header"/>
      <w:ind w:right="360"/>
    </w:pPr>
  </w:p>
  <w:p w:rsidR="00402097" w:rsidRDefault="00402097" w:rsidP="0040209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187DA5"/>
    <w:multiLevelType w:val="hybridMultilevel"/>
    <w:tmpl w:val="F984D8FC"/>
    <w:lvl w:ilvl="0" w:tplc="E0E67860">
      <w:start w:val="1"/>
      <w:numFmt w:val="bullet"/>
      <w:lvlText w:val=""/>
      <w:lvlJc w:val="left"/>
      <w:pPr>
        <w:ind w:left="1094" w:hanging="360"/>
      </w:pPr>
      <w:rPr>
        <w:rFonts w:ascii="Symbol" w:hAnsi="Symbol" w:hint="default"/>
        <w:b/>
        <w:sz w:val="24"/>
        <w:szCs w:val="24"/>
      </w:rPr>
    </w:lvl>
    <w:lvl w:ilvl="1" w:tplc="0C0A0019" w:tentative="1">
      <w:start w:val="1"/>
      <w:numFmt w:val="lowerLetter"/>
      <w:lvlText w:val="%2."/>
      <w:lvlJc w:val="left"/>
      <w:pPr>
        <w:ind w:left="1814" w:hanging="360"/>
      </w:pPr>
    </w:lvl>
    <w:lvl w:ilvl="2" w:tplc="0C0A001B" w:tentative="1">
      <w:start w:val="1"/>
      <w:numFmt w:val="lowerRoman"/>
      <w:lvlText w:val="%3."/>
      <w:lvlJc w:val="right"/>
      <w:pPr>
        <w:ind w:left="2534" w:hanging="180"/>
      </w:pPr>
    </w:lvl>
    <w:lvl w:ilvl="3" w:tplc="0C0A000F" w:tentative="1">
      <w:start w:val="1"/>
      <w:numFmt w:val="decimal"/>
      <w:lvlText w:val="%4."/>
      <w:lvlJc w:val="left"/>
      <w:pPr>
        <w:ind w:left="3254" w:hanging="360"/>
      </w:pPr>
    </w:lvl>
    <w:lvl w:ilvl="4" w:tplc="0C0A0019" w:tentative="1">
      <w:start w:val="1"/>
      <w:numFmt w:val="lowerLetter"/>
      <w:lvlText w:val="%5."/>
      <w:lvlJc w:val="left"/>
      <w:pPr>
        <w:ind w:left="3974" w:hanging="360"/>
      </w:pPr>
    </w:lvl>
    <w:lvl w:ilvl="5" w:tplc="0C0A001B" w:tentative="1">
      <w:start w:val="1"/>
      <w:numFmt w:val="lowerRoman"/>
      <w:lvlText w:val="%6."/>
      <w:lvlJc w:val="right"/>
      <w:pPr>
        <w:ind w:left="4694" w:hanging="180"/>
      </w:pPr>
    </w:lvl>
    <w:lvl w:ilvl="6" w:tplc="0C0A000F" w:tentative="1">
      <w:start w:val="1"/>
      <w:numFmt w:val="decimal"/>
      <w:lvlText w:val="%7."/>
      <w:lvlJc w:val="left"/>
      <w:pPr>
        <w:ind w:left="5414" w:hanging="360"/>
      </w:pPr>
    </w:lvl>
    <w:lvl w:ilvl="7" w:tplc="0C0A0019" w:tentative="1">
      <w:start w:val="1"/>
      <w:numFmt w:val="lowerLetter"/>
      <w:lvlText w:val="%8."/>
      <w:lvlJc w:val="left"/>
      <w:pPr>
        <w:ind w:left="6134" w:hanging="360"/>
      </w:pPr>
    </w:lvl>
    <w:lvl w:ilvl="8" w:tplc="0C0A001B" w:tentative="1">
      <w:start w:val="1"/>
      <w:numFmt w:val="lowerRoman"/>
      <w:lvlText w:val="%9."/>
      <w:lvlJc w:val="right"/>
      <w:pPr>
        <w:ind w:left="6854" w:hanging="180"/>
      </w:pPr>
    </w:lvl>
  </w:abstractNum>
  <w:abstractNum w:abstractNumId="3">
    <w:nsid w:val="1C8256EC"/>
    <w:multiLevelType w:val="hybridMultilevel"/>
    <w:tmpl w:val="C7CA2264"/>
    <w:lvl w:ilvl="0" w:tplc="E0E67860">
      <w:start w:val="1"/>
      <w:numFmt w:val="bullet"/>
      <w:lvlText w:val=""/>
      <w:lvlJc w:val="left"/>
      <w:pPr>
        <w:ind w:left="1094" w:hanging="360"/>
      </w:pPr>
      <w:rPr>
        <w:rFonts w:ascii="Symbol" w:hAnsi="Symbol" w:hint="default"/>
        <w:b/>
        <w:sz w:val="24"/>
        <w:szCs w:val="24"/>
      </w:rPr>
    </w:lvl>
    <w:lvl w:ilvl="1" w:tplc="0C0A0019" w:tentative="1">
      <w:start w:val="1"/>
      <w:numFmt w:val="lowerLetter"/>
      <w:lvlText w:val="%2."/>
      <w:lvlJc w:val="left"/>
      <w:pPr>
        <w:ind w:left="1814" w:hanging="360"/>
      </w:pPr>
    </w:lvl>
    <w:lvl w:ilvl="2" w:tplc="0C0A001B" w:tentative="1">
      <w:start w:val="1"/>
      <w:numFmt w:val="lowerRoman"/>
      <w:lvlText w:val="%3."/>
      <w:lvlJc w:val="right"/>
      <w:pPr>
        <w:ind w:left="2534" w:hanging="180"/>
      </w:pPr>
    </w:lvl>
    <w:lvl w:ilvl="3" w:tplc="0C0A000F" w:tentative="1">
      <w:start w:val="1"/>
      <w:numFmt w:val="decimal"/>
      <w:lvlText w:val="%4."/>
      <w:lvlJc w:val="left"/>
      <w:pPr>
        <w:ind w:left="3254" w:hanging="360"/>
      </w:pPr>
    </w:lvl>
    <w:lvl w:ilvl="4" w:tplc="0C0A0019" w:tentative="1">
      <w:start w:val="1"/>
      <w:numFmt w:val="lowerLetter"/>
      <w:lvlText w:val="%5."/>
      <w:lvlJc w:val="left"/>
      <w:pPr>
        <w:ind w:left="3974" w:hanging="360"/>
      </w:pPr>
    </w:lvl>
    <w:lvl w:ilvl="5" w:tplc="0C0A001B" w:tentative="1">
      <w:start w:val="1"/>
      <w:numFmt w:val="lowerRoman"/>
      <w:lvlText w:val="%6."/>
      <w:lvlJc w:val="right"/>
      <w:pPr>
        <w:ind w:left="4694" w:hanging="180"/>
      </w:pPr>
    </w:lvl>
    <w:lvl w:ilvl="6" w:tplc="0C0A000F" w:tentative="1">
      <w:start w:val="1"/>
      <w:numFmt w:val="decimal"/>
      <w:lvlText w:val="%7."/>
      <w:lvlJc w:val="left"/>
      <w:pPr>
        <w:ind w:left="5414" w:hanging="360"/>
      </w:pPr>
    </w:lvl>
    <w:lvl w:ilvl="7" w:tplc="0C0A0019" w:tentative="1">
      <w:start w:val="1"/>
      <w:numFmt w:val="lowerLetter"/>
      <w:lvlText w:val="%8."/>
      <w:lvlJc w:val="left"/>
      <w:pPr>
        <w:ind w:left="6134" w:hanging="360"/>
      </w:pPr>
    </w:lvl>
    <w:lvl w:ilvl="8" w:tplc="0C0A001B" w:tentative="1">
      <w:start w:val="1"/>
      <w:numFmt w:val="lowerRoman"/>
      <w:lvlText w:val="%9."/>
      <w:lvlJc w:val="right"/>
      <w:pPr>
        <w:ind w:left="6854" w:hanging="180"/>
      </w:pPr>
    </w:lvl>
  </w:abstractNum>
  <w:abstractNum w:abstractNumId="4">
    <w:nsid w:val="1C94224D"/>
    <w:multiLevelType w:val="hybridMultilevel"/>
    <w:tmpl w:val="2D80DEA6"/>
    <w:lvl w:ilvl="0" w:tplc="B54A6FD0">
      <w:start w:val="1"/>
      <w:numFmt w:val="decimal"/>
      <w:lvlText w:val="%1."/>
      <w:lvlJc w:val="left"/>
      <w:pPr>
        <w:ind w:left="1073" w:hanging="360"/>
      </w:pPr>
      <w:rPr>
        <w:rFonts w:hint="default"/>
        <w:b/>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5">
    <w:nsid w:val="514221C7"/>
    <w:multiLevelType w:val="hybridMultilevel"/>
    <w:tmpl w:val="653ADADC"/>
    <w:lvl w:ilvl="0" w:tplc="C700E336">
      <w:start w:val="1"/>
      <w:numFmt w:val="decimal"/>
      <w:lvlText w:val="%1."/>
      <w:lvlJc w:val="left"/>
      <w:pPr>
        <w:ind w:left="1094" w:hanging="360"/>
      </w:pPr>
      <w:rPr>
        <w:rFonts w:ascii="Arial" w:hAnsi="Arial" w:cs="Arial" w:hint="default"/>
        <w:b/>
        <w:sz w:val="24"/>
        <w:szCs w:val="24"/>
      </w:rPr>
    </w:lvl>
    <w:lvl w:ilvl="1" w:tplc="0C0A0019" w:tentative="1">
      <w:start w:val="1"/>
      <w:numFmt w:val="lowerLetter"/>
      <w:lvlText w:val="%2."/>
      <w:lvlJc w:val="left"/>
      <w:pPr>
        <w:ind w:left="1814" w:hanging="360"/>
      </w:pPr>
    </w:lvl>
    <w:lvl w:ilvl="2" w:tplc="0C0A001B" w:tentative="1">
      <w:start w:val="1"/>
      <w:numFmt w:val="lowerRoman"/>
      <w:lvlText w:val="%3."/>
      <w:lvlJc w:val="right"/>
      <w:pPr>
        <w:ind w:left="2534" w:hanging="180"/>
      </w:pPr>
    </w:lvl>
    <w:lvl w:ilvl="3" w:tplc="0C0A000F" w:tentative="1">
      <w:start w:val="1"/>
      <w:numFmt w:val="decimal"/>
      <w:lvlText w:val="%4."/>
      <w:lvlJc w:val="left"/>
      <w:pPr>
        <w:ind w:left="3254" w:hanging="360"/>
      </w:pPr>
    </w:lvl>
    <w:lvl w:ilvl="4" w:tplc="0C0A0019" w:tentative="1">
      <w:start w:val="1"/>
      <w:numFmt w:val="lowerLetter"/>
      <w:lvlText w:val="%5."/>
      <w:lvlJc w:val="left"/>
      <w:pPr>
        <w:ind w:left="3974" w:hanging="360"/>
      </w:pPr>
    </w:lvl>
    <w:lvl w:ilvl="5" w:tplc="0C0A001B" w:tentative="1">
      <w:start w:val="1"/>
      <w:numFmt w:val="lowerRoman"/>
      <w:lvlText w:val="%6."/>
      <w:lvlJc w:val="right"/>
      <w:pPr>
        <w:ind w:left="4694" w:hanging="180"/>
      </w:pPr>
    </w:lvl>
    <w:lvl w:ilvl="6" w:tplc="0C0A000F" w:tentative="1">
      <w:start w:val="1"/>
      <w:numFmt w:val="decimal"/>
      <w:lvlText w:val="%7."/>
      <w:lvlJc w:val="left"/>
      <w:pPr>
        <w:ind w:left="5414" w:hanging="360"/>
      </w:pPr>
    </w:lvl>
    <w:lvl w:ilvl="7" w:tplc="0C0A0019" w:tentative="1">
      <w:start w:val="1"/>
      <w:numFmt w:val="lowerLetter"/>
      <w:lvlText w:val="%8."/>
      <w:lvlJc w:val="left"/>
      <w:pPr>
        <w:ind w:left="6134" w:hanging="360"/>
      </w:pPr>
    </w:lvl>
    <w:lvl w:ilvl="8" w:tplc="0C0A001B" w:tentative="1">
      <w:start w:val="1"/>
      <w:numFmt w:val="lowerRoman"/>
      <w:lvlText w:val="%9."/>
      <w:lvlJc w:val="right"/>
      <w:pPr>
        <w:ind w:left="6854" w:hanging="180"/>
      </w:pPr>
    </w:lvl>
  </w:abstractNum>
  <w:abstractNum w:abstractNumId="6">
    <w:nsid w:val="5D4D2614"/>
    <w:multiLevelType w:val="hybridMultilevel"/>
    <w:tmpl w:val="FE28F1FE"/>
    <w:lvl w:ilvl="0" w:tplc="E0E67860">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A5626FF"/>
    <w:multiLevelType w:val="hybridMultilevel"/>
    <w:tmpl w:val="746CC37A"/>
    <w:lvl w:ilvl="0" w:tplc="E0E67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C5E2F7E"/>
    <w:multiLevelType w:val="hybridMultilevel"/>
    <w:tmpl w:val="D0B663E2"/>
    <w:lvl w:ilvl="0" w:tplc="B54A6FD0">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F0C695D"/>
    <w:multiLevelType w:val="hybridMultilevel"/>
    <w:tmpl w:val="9AC8541A"/>
    <w:lvl w:ilvl="0" w:tplc="E0E67860">
      <w:start w:val="1"/>
      <w:numFmt w:val="bullet"/>
      <w:lvlText w:val=""/>
      <w:lvlJc w:val="left"/>
      <w:pPr>
        <w:ind w:left="720" w:hanging="360"/>
      </w:pPr>
      <w:rPr>
        <w:rFonts w:ascii="Symbol" w:hAnsi="Symbol" w:hint="default"/>
      </w:rPr>
    </w:lvl>
    <w:lvl w:ilvl="1" w:tplc="D974F8C6">
      <w:start w:val="2"/>
      <w:numFmt w:val="bullet"/>
      <w:lvlText w:val="-"/>
      <w:lvlJc w:val="left"/>
      <w:pPr>
        <w:ind w:left="1440" w:hanging="360"/>
      </w:pPr>
      <w:rPr>
        <w:rFonts w:ascii="Arial" w:eastAsiaTheme="minorEastAsia" w:hAnsi="Arial" w:cs="Arial"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52"/>
    <w:rsid w:val="00215C5E"/>
    <w:rsid w:val="002C5A69"/>
    <w:rsid w:val="003211A6"/>
    <w:rsid w:val="00333A5E"/>
    <w:rsid w:val="003B2AD4"/>
    <w:rsid w:val="00402097"/>
    <w:rsid w:val="00477003"/>
    <w:rsid w:val="00497D8B"/>
    <w:rsid w:val="004B3F9B"/>
    <w:rsid w:val="00511D9F"/>
    <w:rsid w:val="005562BD"/>
    <w:rsid w:val="005E73DE"/>
    <w:rsid w:val="005E76B2"/>
    <w:rsid w:val="006064C5"/>
    <w:rsid w:val="00680047"/>
    <w:rsid w:val="006E2621"/>
    <w:rsid w:val="00896C4D"/>
    <w:rsid w:val="009229F1"/>
    <w:rsid w:val="00995744"/>
    <w:rsid w:val="009D6C03"/>
    <w:rsid w:val="00A62BA3"/>
    <w:rsid w:val="00AA1077"/>
    <w:rsid w:val="00C107E9"/>
    <w:rsid w:val="00CA74A4"/>
    <w:rsid w:val="00D14152"/>
    <w:rsid w:val="00D35C09"/>
    <w:rsid w:val="00D51D99"/>
    <w:rsid w:val="00E30382"/>
    <w:rsid w:val="00E83C56"/>
    <w:rsid w:val="00EE6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5:docId w15:val="{E4EF15CA-8506-443D-B3A3-F4C3B001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AD4"/>
    <w:pPr>
      <w:ind w:left="720"/>
      <w:contextualSpacing/>
    </w:pPr>
  </w:style>
  <w:style w:type="paragraph" w:styleId="FootnoteText">
    <w:name w:val="footnote text"/>
    <w:basedOn w:val="Normal"/>
    <w:link w:val="FootnoteTextChar"/>
    <w:uiPriority w:val="99"/>
    <w:unhideWhenUsed/>
    <w:rsid w:val="00EE61E0"/>
  </w:style>
  <w:style w:type="character" w:customStyle="1" w:styleId="FootnoteTextChar">
    <w:name w:val="Footnote Text Char"/>
    <w:basedOn w:val="DefaultParagraphFont"/>
    <w:link w:val="FootnoteText"/>
    <w:uiPriority w:val="99"/>
    <w:rsid w:val="00EE61E0"/>
  </w:style>
  <w:style w:type="character" w:styleId="FootnoteReference">
    <w:name w:val="footnote reference"/>
    <w:basedOn w:val="DefaultParagraphFont"/>
    <w:uiPriority w:val="99"/>
    <w:unhideWhenUsed/>
    <w:rsid w:val="00EE61E0"/>
    <w:rPr>
      <w:vertAlign w:val="superscript"/>
    </w:rPr>
  </w:style>
  <w:style w:type="table" w:styleId="TableGrid">
    <w:name w:val="Table Grid"/>
    <w:basedOn w:val="TableNormal"/>
    <w:uiPriority w:val="59"/>
    <w:rsid w:val="00E30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2097"/>
    <w:pPr>
      <w:tabs>
        <w:tab w:val="center" w:pos="4252"/>
        <w:tab w:val="right" w:pos="8504"/>
      </w:tabs>
    </w:pPr>
  </w:style>
  <w:style w:type="character" w:customStyle="1" w:styleId="HeaderChar">
    <w:name w:val="Header Char"/>
    <w:basedOn w:val="DefaultParagraphFont"/>
    <w:link w:val="Header"/>
    <w:uiPriority w:val="99"/>
    <w:rsid w:val="00402097"/>
  </w:style>
  <w:style w:type="paragraph" w:styleId="Footer">
    <w:name w:val="footer"/>
    <w:basedOn w:val="Normal"/>
    <w:link w:val="FooterChar"/>
    <w:uiPriority w:val="99"/>
    <w:unhideWhenUsed/>
    <w:rsid w:val="00402097"/>
    <w:pPr>
      <w:tabs>
        <w:tab w:val="center" w:pos="4252"/>
        <w:tab w:val="right" w:pos="8504"/>
      </w:tabs>
    </w:pPr>
  </w:style>
  <w:style w:type="character" w:customStyle="1" w:styleId="FooterChar">
    <w:name w:val="Footer Char"/>
    <w:basedOn w:val="DefaultParagraphFont"/>
    <w:link w:val="Footer"/>
    <w:uiPriority w:val="99"/>
    <w:rsid w:val="00402097"/>
  </w:style>
  <w:style w:type="character" w:styleId="PageNumber">
    <w:name w:val="page number"/>
    <w:basedOn w:val="DefaultParagraphFont"/>
    <w:uiPriority w:val="99"/>
    <w:semiHidden/>
    <w:unhideWhenUsed/>
    <w:rsid w:val="0040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ne.Q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7ED7CE-7637-4069-9C83-B7DED3CFCA49}"/>
</file>

<file path=customXml/itemProps2.xml><?xml version="1.0" encoding="utf-8"?>
<ds:datastoreItem xmlns:ds="http://schemas.openxmlformats.org/officeDocument/2006/customXml" ds:itemID="{8C1258CB-F830-49A7-A182-CFDB0C61DBCD}"/>
</file>

<file path=customXml/itemProps3.xml><?xml version="1.0" encoding="utf-8"?>
<ds:datastoreItem xmlns:ds="http://schemas.openxmlformats.org/officeDocument/2006/customXml" ds:itemID="{02C6DB01-9C6D-405B-A3CA-1023F82EC884}"/>
</file>

<file path=docProps/app.xml><?xml version="1.0" encoding="utf-8"?>
<Properties xmlns="http://schemas.openxmlformats.org/officeDocument/2006/extended-properties" xmlns:vt="http://schemas.openxmlformats.org/officeDocument/2006/docPropsVTypes">
  <Template>Normal.dotm</Template>
  <TotalTime>0</TotalTime>
  <Pages>10</Pages>
  <Words>3330</Words>
  <Characters>18985</Characters>
  <Application>Microsoft Office Word</Application>
  <DocSecurity>4</DocSecurity>
  <Lines>158</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BOLIVIA</dc:title>
  <dc:creator>MacBook Pro</dc:creator>
  <cp:lastModifiedBy>MICHELS Cristina</cp:lastModifiedBy>
  <cp:revision>2</cp:revision>
  <dcterms:created xsi:type="dcterms:W3CDTF">2019-05-20T07:50:00Z</dcterms:created>
  <dcterms:modified xsi:type="dcterms:W3CDTF">2019-05-20T07:50:00Z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