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25494F" w14:textId="77777777" w:rsidR="00A85AB3" w:rsidRPr="00C46376" w:rsidRDefault="00A85AB3" w:rsidP="00A85AB3">
      <w:pPr>
        <w:tabs>
          <w:tab w:val="left" w:pos="1024"/>
          <w:tab w:val="left" w:pos="1703"/>
          <w:tab w:val="left" w:pos="2327"/>
          <w:tab w:val="left" w:pos="6693"/>
          <w:tab w:val="left" w:pos="7259"/>
        </w:tabs>
        <w:autoSpaceDE w:val="0"/>
        <w:autoSpaceDN w:val="0"/>
        <w:adjustRightInd w:val="0"/>
        <w:spacing w:after="0" w:line="240" w:lineRule="atLeast"/>
        <w:ind w:right="-1"/>
        <w:jc w:val="center"/>
        <w:rPr>
          <w:rFonts w:ascii="Times New Roman" w:eastAsia="Times New Roman" w:hAnsi="Times New Roman" w:cs="Times New Roman"/>
          <w:b/>
          <w:kern w:val="2"/>
          <w:sz w:val="24"/>
          <w:szCs w:val="24"/>
          <w:u w:val="single"/>
          <w:lang w:val="es-ES"/>
        </w:rPr>
      </w:pPr>
      <w:bookmarkStart w:id="0" w:name="_GoBack"/>
      <w:bookmarkEnd w:id="0"/>
    </w:p>
    <w:p w14:paraId="645F3377" w14:textId="77777777" w:rsidR="00C46376" w:rsidRDefault="009F7A0E" w:rsidP="00C46376">
      <w:pPr>
        <w:tabs>
          <w:tab w:val="left" w:pos="1024"/>
          <w:tab w:val="left" w:pos="1703"/>
          <w:tab w:val="left" w:pos="2327"/>
          <w:tab w:val="left" w:pos="6693"/>
          <w:tab w:val="left" w:pos="7259"/>
        </w:tabs>
        <w:autoSpaceDE w:val="0"/>
        <w:autoSpaceDN w:val="0"/>
        <w:adjustRightInd w:val="0"/>
        <w:spacing w:after="0" w:line="240" w:lineRule="atLeast"/>
        <w:ind w:right="-1"/>
        <w:jc w:val="center"/>
        <w:rPr>
          <w:rFonts w:ascii="Times New Roman" w:eastAsia="Times New Roman" w:hAnsi="Times New Roman" w:cs="Times New Roman"/>
          <w:b/>
          <w:kern w:val="2"/>
          <w:sz w:val="32"/>
          <w:szCs w:val="24"/>
          <w:u w:val="single"/>
          <w:lang w:val="es-ES"/>
        </w:rPr>
      </w:pPr>
      <w:r w:rsidRPr="00C46376">
        <w:rPr>
          <w:rFonts w:ascii="Times New Roman" w:eastAsia="Times New Roman" w:hAnsi="Times New Roman" w:cs="Times New Roman"/>
          <w:b/>
          <w:kern w:val="2"/>
          <w:sz w:val="32"/>
          <w:szCs w:val="24"/>
          <w:u w:val="single"/>
          <w:lang w:val="es-ES"/>
        </w:rPr>
        <w:t xml:space="preserve">Cuestionario sobre la provisión de apoyo a las </w:t>
      </w:r>
    </w:p>
    <w:p w14:paraId="6C7A5874" w14:textId="0F6C6E90" w:rsidR="009F7A0E" w:rsidRDefault="009F7A0E" w:rsidP="00C46376">
      <w:pPr>
        <w:tabs>
          <w:tab w:val="left" w:pos="1024"/>
          <w:tab w:val="left" w:pos="1703"/>
          <w:tab w:val="left" w:pos="2327"/>
          <w:tab w:val="left" w:pos="6693"/>
          <w:tab w:val="left" w:pos="7259"/>
        </w:tabs>
        <w:autoSpaceDE w:val="0"/>
        <w:autoSpaceDN w:val="0"/>
        <w:adjustRightInd w:val="0"/>
        <w:spacing w:after="0" w:line="240" w:lineRule="atLeast"/>
        <w:ind w:right="-1"/>
        <w:jc w:val="center"/>
        <w:rPr>
          <w:rFonts w:ascii="Times New Roman" w:eastAsia="Times New Roman" w:hAnsi="Times New Roman" w:cs="Times New Roman"/>
          <w:b/>
          <w:kern w:val="2"/>
          <w:sz w:val="32"/>
          <w:szCs w:val="24"/>
          <w:u w:val="single"/>
          <w:lang w:val="es-ES"/>
        </w:rPr>
      </w:pPr>
      <w:r w:rsidRPr="00C46376">
        <w:rPr>
          <w:rFonts w:ascii="Times New Roman" w:eastAsia="Times New Roman" w:hAnsi="Times New Roman" w:cs="Times New Roman"/>
          <w:b/>
          <w:kern w:val="2"/>
          <w:sz w:val="32"/>
          <w:szCs w:val="24"/>
          <w:u w:val="single"/>
          <w:lang w:val="es-ES"/>
        </w:rPr>
        <w:t>personas con discapacidad.</w:t>
      </w:r>
    </w:p>
    <w:p w14:paraId="4DDA3BC4" w14:textId="77777777" w:rsidR="00C46376" w:rsidRPr="00C46376" w:rsidRDefault="00C46376" w:rsidP="00C46376">
      <w:pPr>
        <w:tabs>
          <w:tab w:val="left" w:pos="1024"/>
          <w:tab w:val="left" w:pos="1703"/>
          <w:tab w:val="left" w:pos="2327"/>
          <w:tab w:val="left" w:pos="6693"/>
          <w:tab w:val="left" w:pos="7259"/>
        </w:tabs>
        <w:autoSpaceDE w:val="0"/>
        <w:autoSpaceDN w:val="0"/>
        <w:adjustRightInd w:val="0"/>
        <w:spacing w:after="0" w:line="240" w:lineRule="atLeast"/>
        <w:ind w:right="-1"/>
        <w:jc w:val="center"/>
        <w:rPr>
          <w:rFonts w:ascii="Times New Roman" w:eastAsia="Times New Roman" w:hAnsi="Times New Roman" w:cs="Times New Roman"/>
          <w:b/>
          <w:kern w:val="2"/>
          <w:sz w:val="32"/>
          <w:szCs w:val="24"/>
          <w:u w:val="single"/>
          <w:lang w:val="es-ES"/>
        </w:rPr>
      </w:pPr>
    </w:p>
    <w:p w14:paraId="2CA0449E" w14:textId="77777777" w:rsidR="009F7A0E" w:rsidRPr="00C46376" w:rsidRDefault="009F7A0E" w:rsidP="00B03E3C">
      <w:pPr>
        <w:spacing w:after="0" w:line="240" w:lineRule="auto"/>
        <w:ind w:left="567"/>
        <w:contextualSpacing/>
        <w:jc w:val="both"/>
        <w:rPr>
          <w:rFonts w:ascii="Times New Roman" w:eastAsia="Times New Roman" w:hAnsi="Times New Roman" w:cs="Times New Roman"/>
          <w:sz w:val="24"/>
          <w:szCs w:val="24"/>
          <w:lang w:val="es-ES"/>
        </w:rPr>
      </w:pPr>
    </w:p>
    <w:p w14:paraId="1B751939" w14:textId="77777777" w:rsidR="009F7A0E" w:rsidRPr="00C46376" w:rsidRDefault="009F7A0E" w:rsidP="00B03E3C">
      <w:pPr>
        <w:numPr>
          <w:ilvl w:val="0"/>
          <w:numId w:val="1"/>
        </w:numPr>
        <w:spacing w:after="0" w:line="240" w:lineRule="auto"/>
        <w:jc w:val="both"/>
        <w:rPr>
          <w:rFonts w:ascii="Times New Roman" w:eastAsia="Times New Roman" w:hAnsi="Times New Roman" w:cs="Times New Roman"/>
          <w:b/>
          <w:sz w:val="24"/>
          <w:szCs w:val="24"/>
        </w:rPr>
      </w:pPr>
      <w:r w:rsidRPr="00C46376">
        <w:rPr>
          <w:rFonts w:ascii="Times New Roman" w:eastAsia="Times New Roman" w:hAnsi="Times New Roman" w:cs="Times New Roman"/>
          <w:b/>
          <w:sz w:val="24"/>
          <w:szCs w:val="24"/>
        </w:rPr>
        <w:t>Sírvanse proporcionar información sobre la disponibilidad de los siguientes servicios para las personas con discapacidad en su país, incluyendo datos sobre la cobertura, distribución geográfica, sistemas de prestación, financiamiento y sostenibilidad, así como sobre los desafíos y problemas en la implementación:</w:t>
      </w:r>
    </w:p>
    <w:p w14:paraId="76555F8B" w14:textId="77777777" w:rsidR="00933970" w:rsidRPr="00C46376" w:rsidRDefault="00933970" w:rsidP="00B03E3C">
      <w:pPr>
        <w:spacing w:after="0" w:line="240" w:lineRule="auto"/>
        <w:ind w:left="720"/>
        <w:jc w:val="both"/>
        <w:rPr>
          <w:rFonts w:ascii="Times New Roman" w:eastAsia="Times New Roman" w:hAnsi="Times New Roman" w:cs="Times New Roman"/>
          <w:b/>
          <w:sz w:val="24"/>
          <w:szCs w:val="24"/>
        </w:rPr>
      </w:pPr>
    </w:p>
    <w:p w14:paraId="443F4E68" w14:textId="77777777" w:rsidR="00D45A82" w:rsidRPr="00C46376" w:rsidRDefault="00D45A82" w:rsidP="00B03E3C">
      <w:pPr>
        <w:spacing w:after="0" w:line="240" w:lineRule="auto"/>
        <w:ind w:left="720"/>
        <w:jc w:val="both"/>
        <w:rPr>
          <w:rFonts w:ascii="Times New Roman" w:eastAsia="Times New Roman" w:hAnsi="Times New Roman" w:cs="Times New Roman"/>
          <w:sz w:val="24"/>
          <w:szCs w:val="24"/>
        </w:rPr>
      </w:pPr>
      <w:r w:rsidRPr="00C46376">
        <w:rPr>
          <w:rFonts w:ascii="Times New Roman" w:eastAsia="Times New Roman" w:hAnsi="Times New Roman" w:cs="Times New Roman"/>
          <w:sz w:val="24"/>
          <w:szCs w:val="24"/>
        </w:rPr>
        <w:t>R// En relación a:</w:t>
      </w:r>
    </w:p>
    <w:p w14:paraId="7189C385" w14:textId="2A6E49D4" w:rsidR="005D0AED" w:rsidRDefault="00877375" w:rsidP="00B03E3C">
      <w:pPr>
        <w:pStyle w:val="ListParagraph"/>
        <w:numPr>
          <w:ilvl w:val="1"/>
          <w:numId w:val="6"/>
        </w:numPr>
        <w:jc w:val="both"/>
        <w:rPr>
          <w:rFonts w:ascii="Times New Roman" w:eastAsia="Times New Roman" w:hAnsi="Times New Roman" w:cs="Times New Roman"/>
          <w:color w:val="000000" w:themeColor="text1"/>
          <w:sz w:val="24"/>
          <w:szCs w:val="24"/>
        </w:rPr>
      </w:pPr>
      <w:r w:rsidRPr="00C46376">
        <w:rPr>
          <w:rFonts w:ascii="Times New Roman" w:eastAsia="Times New Roman" w:hAnsi="Times New Roman" w:cs="Times New Roman"/>
          <w:color w:val="000000" w:themeColor="text1"/>
          <w:sz w:val="24"/>
          <w:szCs w:val="24"/>
        </w:rPr>
        <w:t xml:space="preserve">Asistencia personal: </w:t>
      </w:r>
      <w:r w:rsidR="00105843" w:rsidRPr="00C46376">
        <w:rPr>
          <w:rFonts w:ascii="Times New Roman" w:eastAsia="Times New Roman" w:hAnsi="Times New Roman" w:cs="Times New Roman"/>
          <w:color w:val="000000" w:themeColor="text1"/>
          <w:sz w:val="24"/>
          <w:szCs w:val="24"/>
        </w:rPr>
        <w:t>Sobre este tema de acuerdo a las i</w:t>
      </w:r>
      <w:r w:rsidRPr="00C46376">
        <w:rPr>
          <w:rFonts w:ascii="Times New Roman" w:eastAsia="Times New Roman" w:hAnsi="Times New Roman" w:cs="Times New Roman"/>
          <w:color w:val="000000" w:themeColor="text1"/>
          <w:sz w:val="24"/>
          <w:szCs w:val="24"/>
        </w:rPr>
        <w:t xml:space="preserve">nvestigaciones </w:t>
      </w:r>
      <w:r w:rsidR="005D0AED" w:rsidRPr="00C46376">
        <w:rPr>
          <w:rFonts w:ascii="Times New Roman" w:eastAsia="Times New Roman" w:hAnsi="Times New Roman" w:cs="Times New Roman"/>
          <w:color w:val="000000" w:themeColor="text1"/>
          <w:sz w:val="24"/>
          <w:szCs w:val="24"/>
        </w:rPr>
        <w:t>realizadas, no</w:t>
      </w:r>
      <w:r w:rsidRPr="00C46376">
        <w:rPr>
          <w:rFonts w:ascii="Times New Roman" w:eastAsia="Times New Roman" w:hAnsi="Times New Roman" w:cs="Times New Roman"/>
          <w:color w:val="000000" w:themeColor="text1"/>
          <w:sz w:val="24"/>
          <w:szCs w:val="24"/>
        </w:rPr>
        <w:t xml:space="preserve"> se encontró ninguna iniciativa </w:t>
      </w:r>
      <w:r w:rsidR="005D0AED" w:rsidRPr="00C46376">
        <w:rPr>
          <w:rFonts w:ascii="Times New Roman" w:eastAsia="Times New Roman" w:hAnsi="Times New Roman" w:cs="Times New Roman"/>
          <w:color w:val="000000" w:themeColor="text1"/>
          <w:sz w:val="24"/>
          <w:szCs w:val="24"/>
        </w:rPr>
        <w:t>de crear un programa nacional de capacitación de asistentes personales ni fondos para ponerlos a disposición de las personas con discapacidad de bajos recursos, estén o no estén afiliados al Seguro Social. Tampoco se ha dado marcha al Régimen especial de afiliación al Seguro Social incluido en el Decreto 160-2005</w:t>
      </w:r>
      <w:r w:rsidR="00C46376">
        <w:rPr>
          <w:rFonts w:ascii="Times New Roman" w:eastAsia="Times New Roman" w:hAnsi="Times New Roman" w:cs="Times New Roman"/>
          <w:color w:val="000000" w:themeColor="text1"/>
          <w:sz w:val="24"/>
          <w:szCs w:val="24"/>
        </w:rPr>
        <w:t>.</w:t>
      </w:r>
    </w:p>
    <w:p w14:paraId="641310D2" w14:textId="77777777" w:rsidR="00C46376" w:rsidRPr="00C46376" w:rsidRDefault="00C46376" w:rsidP="00C46376">
      <w:pPr>
        <w:pStyle w:val="ListParagraph"/>
        <w:ind w:left="1440"/>
        <w:jc w:val="both"/>
        <w:rPr>
          <w:rFonts w:ascii="Times New Roman" w:eastAsia="Times New Roman" w:hAnsi="Times New Roman" w:cs="Times New Roman"/>
          <w:color w:val="000000" w:themeColor="text1"/>
          <w:sz w:val="24"/>
          <w:szCs w:val="24"/>
        </w:rPr>
      </w:pPr>
    </w:p>
    <w:p w14:paraId="29C65AD8" w14:textId="31E18657" w:rsidR="00877375" w:rsidRDefault="006E2E83" w:rsidP="00B03E3C">
      <w:pPr>
        <w:pStyle w:val="ListParagraph"/>
        <w:ind w:left="1440"/>
        <w:jc w:val="both"/>
        <w:rPr>
          <w:rFonts w:ascii="Times New Roman" w:hAnsi="Times New Roman" w:cs="Times New Roman"/>
          <w:sz w:val="24"/>
          <w:szCs w:val="24"/>
          <w:shd w:val="clear" w:color="auto" w:fill="FFFFFF"/>
        </w:rPr>
      </w:pPr>
      <w:r w:rsidRPr="00C46376">
        <w:rPr>
          <w:rFonts w:ascii="Times New Roman" w:eastAsia="Times New Roman" w:hAnsi="Times New Roman" w:cs="Times New Roman"/>
          <w:color w:val="000000" w:themeColor="text1"/>
          <w:sz w:val="24"/>
          <w:szCs w:val="24"/>
        </w:rPr>
        <w:t xml:space="preserve">En la actualidad el Gobierno a través de </w:t>
      </w:r>
      <w:r w:rsidR="00B84763" w:rsidRPr="00C46376">
        <w:rPr>
          <w:rFonts w:ascii="Times New Roman" w:eastAsia="Times New Roman" w:hAnsi="Times New Roman" w:cs="Times New Roman"/>
          <w:color w:val="000000" w:themeColor="text1"/>
          <w:sz w:val="24"/>
          <w:szCs w:val="24"/>
        </w:rPr>
        <w:t xml:space="preserve">la Dirección General de Desarrollo para las Personas con Discapacidad,(DIGEDEPDI) unidad dependiente de la Secretaria de Estado de Desarrollo e </w:t>
      </w:r>
      <w:r w:rsidR="00C46376" w:rsidRPr="00C46376">
        <w:rPr>
          <w:rFonts w:ascii="Times New Roman" w:eastAsia="Times New Roman" w:hAnsi="Times New Roman" w:cs="Times New Roman"/>
          <w:color w:val="000000" w:themeColor="text1"/>
          <w:sz w:val="24"/>
          <w:szCs w:val="24"/>
        </w:rPr>
        <w:t>Inclusión</w:t>
      </w:r>
      <w:r w:rsidR="00B84763" w:rsidRPr="00C46376">
        <w:rPr>
          <w:rFonts w:ascii="Times New Roman" w:eastAsia="Times New Roman" w:hAnsi="Times New Roman" w:cs="Times New Roman"/>
          <w:color w:val="000000" w:themeColor="text1"/>
          <w:sz w:val="24"/>
          <w:szCs w:val="24"/>
        </w:rPr>
        <w:t xml:space="preserve"> Social,(SEDIS), que en la </w:t>
      </w:r>
      <w:r w:rsidR="00E32EF5" w:rsidRPr="00C46376">
        <w:rPr>
          <w:rFonts w:ascii="Times New Roman" w:eastAsia="Times New Roman" w:hAnsi="Times New Roman" w:cs="Times New Roman"/>
          <w:color w:val="000000" w:themeColor="text1"/>
          <w:sz w:val="24"/>
          <w:szCs w:val="24"/>
        </w:rPr>
        <w:t xml:space="preserve">nueva estructura de gobierno aparece </w:t>
      </w:r>
      <w:r w:rsidR="00B84763" w:rsidRPr="00C46376">
        <w:rPr>
          <w:rFonts w:ascii="Times New Roman" w:eastAsia="Times New Roman" w:hAnsi="Times New Roman" w:cs="Times New Roman"/>
          <w:color w:val="000000" w:themeColor="text1"/>
          <w:sz w:val="24"/>
          <w:szCs w:val="24"/>
        </w:rPr>
        <w:t xml:space="preserve">fusionada con la Dirección General del Adulto Mayor;  </w:t>
      </w:r>
      <w:r w:rsidR="00E32EF5" w:rsidRPr="00C46376">
        <w:rPr>
          <w:rFonts w:ascii="Times New Roman" w:eastAsia="Times New Roman" w:hAnsi="Times New Roman" w:cs="Times New Roman"/>
          <w:color w:val="000000" w:themeColor="text1"/>
          <w:sz w:val="24"/>
          <w:szCs w:val="24"/>
        </w:rPr>
        <w:t>ejecuta el</w:t>
      </w:r>
      <w:r w:rsidR="0056515E" w:rsidRPr="00C46376">
        <w:rPr>
          <w:rFonts w:ascii="Times New Roman" w:eastAsia="Times New Roman" w:hAnsi="Times New Roman" w:cs="Times New Roman"/>
          <w:color w:val="000000" w:themeColor="text1"/>
          <w:sz w:val="24"/>
          <w:szCs w:val="24"/>
        </w:rPr>
        <w:t xml:space="preserve"> Programa “HONDURAS PARA TODOS Inclusión Para las Personas con Discapacidad</w:t>
      </w:r>
      <w:r w:rsidR="00877375" w:rsidRPr="00C46376">
        <w:rPr>
          <w:rFonts w:ascii="Times New Roman" w:eastAsia="Times New Roman" w:hAnsi="Times New Roman" w:cs="Times New Roman"/>
          <w:color w:val="000000" w:themeColor="text1"/>
          <w:sz w:val="24"/>
          <w:szCs w:val="24"/>
        </w:rPr>
        <w:t xml:space="preserve">”, el cual tiene como objetivo la </w:t>
      </w:r>
      <w:r w:rsidR="00C46376" w:rsidRPr="00C46376">
        <w:rPr>
          <w:rFonts w:ascii="Times New Roman" w:eastAsia="Times New Roman" w:hAnsi="Times New Roman" w:cs="Times New Roman"/>
          <w:color w:val="000000" w:themeColor="text1"/>
          <w:sz w:val="24"/>
          <w:szCs w:val="24"/>
        </w:rPr>
        <w:t>prote</w:t>
      </w:r>
      <w:r w:rsidR="00877375" w:rsidRPr="00C46376">
        <w:rPr>
          <w:rFonts w:ascii="Times New Roman" w:eastAsia="Times New Roman" w:hAnsi="Times New Roman" w:cs="Times New Roman"/>
          <w:color w:val="000000" w:themeColor="text1"/>
          <w:sz w:val="24"/>
          <w:szCs w:val="24"/>
        </w:rPr>
        <w:t>cción y asistencia social</w:t>
      </w:r>
      <w:r w:rsidR="00105843" w:rsidRPr="00C46376">
        <w:rPr>
          <w:rFonts w:ascii="Times New Roman" w:eastAsia="Times New Roman" w:hAnsi="Times New Roman" w:cs="Times New Roman"/>
          <w:color w:val="000000" w:themeColor="text1"/>
          <w:sz w:val="24"/>
          <w:szCs w:val="24"/>
        </w:rPr>
        <w:t xml:space="preserve"> para</w:t>
      </w:r>
      <w:r w:rsidR="00877375" w:rsidRPr="00C46376">
        <w:rPr>
          <w:rFonts w:ascii="Times New Roman" w:eastAsia="Times New Roman" w:hAnsi="Times New Roman" w:cs="Times New Roman"/>
          <w:color w:val="000000" w:themeColor="text1"/>
          <w:sz w:val="24"/>
          <w:szCs w:val="24"/>
        </w:rPr>
        <w:t xml:space="preserve"> atender a las personas con discapacidad</w:t>
      </w:r>
      <w:r w:rsidRPr="00C46376">
        <w:rPr>
          <w:rFonts w:ascii="Times New Roman" w:eastAsia="Times New Roman" w:hAnsi="Times New Roman" w:cs="Times New Roman"/>
          <w:color w:val="000000" w:themeColor="text1"/>
          <w:sz w:val="24"/>
          <w:szCs w:val="24"/>
        </w:rPr>
        <w:t xml:space="preserve"> </w:t>
      </w:r>
      <w:r w:rsidRPr="00C46376">
        <w:rPr>
          <w:rFonts w:ascii="Times New Roman" w:hAnsi="Times New Roman" w:cs="Times New Roman"/>
          <w:sz w:val="24"/>
          <w:szCs w:val="24"/>
          <w:shd w:val="clear" w:color="auto" w:fill="FFFFFF"/>
        </w:rPr>
        <w:t xml:space="preserve">identificadas mediante </w:t>
      </w:r>
      <w:r w:rsidR="00B84763" w:rsidRPr="00C46376">
        <w:rPr>
          <w:rFonts w:ascii="Times New Roman" w:hAnsi="Times New Roman" w:cs="Times New Roman"/>
          <w:sz w:val="24"/>
          <w:szCs w:val="24"/>
          <w:shd w:val="clear" w:color="auto" w:fill="FFFFFF"/>
        </w:rPr>
        <w:t xml:space="preserve">un proceso </w:t>
      </w:r>
      <w:r w:rsidR="00E32EF5" w:rsidRPr="00C46376">
        <w:rPr>
          <w:rFonts w:ascii="Times New Roman" w:hAnsi="Times New Roman" w:cs="Times New Roman"/>
          <w:sz w:val="24"/>
          <w:szCs w:val="24"/>
          <w:shd w:val="clear" w:color="auto" w:fill="FFFFFF"/>
        </w:rPr>
        <w:t xml:space="preserve">de identificación, a fin de identificar a las personas con discapacidad </w:t>
      </w:r>
      <w:r w:rsidR="00877375" w:rsidRPr="00C46376">
        <w:rPr>
          <w:rFonts w:ascii="Times New Roman" w:eastAsia="Times New Roman" w:hAnsi="Times New Roman" w:cs="Times New Roman"/>
          <w:color w:val="000000" w:themeColor="text1"/>
          <w:sz w:val="24"/>
          <w:szCs w:val="24"/>
        </w:rPr>
        <w:t>que pertenec</w:t>
      </w:r>
      <w:r w:rsidRPr="00C46376">
        <w:rPr>
          <w:rFonts w:ascii="Times New Roman" w:eastAsia="Times New Roman" w:hAnsi="Times New Roman" w:cs="Times New Roman"/>
          <w:color w:val="000000" w:themeColor="text1"/>
          <w:sz w:val="24"/>
          <w:szCs w:val="24"/>
        </w:rPr>
        <w:t>iendo</w:t>
      </w:r>
      <w:r w:rsidR="00877375" w:rsidRPr="00C46376">
        <w:rPr>
          <w:rFonts w:ascii="Times New Roman" w:eastAsia="Times New Roman" w:hAnsi="Times New Roman" w:cs="Times New Roman"/>
          <w:color w:val="000000" w:themeColor="text1"/>
          <w:sz w:val="24"/>
          <w:szCs w:val="24"/>
        </w:rPr>
        <w:t xml:space="preserve"> a familias en extrema pobreza, </w:t>
      </w:r>
      <w:r w:rsidRPr="00C46376">
        <w:rPr>
          <w:rFonts w:ascii="Times New Roman" w:eastAsia="Times New Roman" w:hAnsi="Times New Roman" w:cs="Times New Roman"/>
          <w:color w:val="000000" w:themeColor="text1"/>
          <w:sz w:val="24"/>
          <w:szCs w:val="24"/>
        </w:rPr>
        <w:t>p</w:t>
      </w:r>
      <w:r w:rsidR="00877375" w:rsidRPr="00C46376">
        <w:rPr>
          <w:rFonts w:ascii="Times New Roman" w:eastAsia="Times New Roman" w:hAnsi="Times New Roman" w:cs="Times New Roman"/>
          <w:color w:val="000000" w:themeColor="text1"/>
          <w:sz w:val="24"/>
          <w:szCs w:val="24"/>
        </w:rPr>
        <w:t xml:space="preserve">or tal condición no </w:t>
      </w:r>
      <w:r w:rsidRPr="00C46376">
        <w:rPr>
          <w:rFonts w:ascii="Times New Roman" w:eastAsia="Times New Roman" w:hAnsi="Times New Roman" w:cs="Times New Roman"/>
          <w:color w:val="000000" w:themeColor="text1"/>
          <w:sz w:val="24"/>
          <w:szCs w:val="24"/>
        </w:rPr>
        <w:t xml:space="preserve">tienen la posibilidad de </w:t>
      </w:r>
      <w:r w:rsidR="00877375" w:rsidRPr="00C46376">
        <w:rPr>
          <w:rFonts w:ascii="Times New Roman" w:eastAsia="Times New Roman" w:hAnsi="Times New Roman" w:cs="Times New Roman"/>
          <w:color w:val="000000" w:themeColor="text1"/>
          <w:sz w:val="24"/>
          <w:szCs w:val="24"/>
        </w:rPr>
        <w:t xml:space="preserve">acceder </w:t>
      </w:r>
      <w:r w:rsidR="0056515E" w:rsidRPr="00C46376">
        <w:rPr>
          <w:rFonts w:ascii="Times New Roman" w:eastAsia="Times New Roman" w:hAnsi="Times New Roman" w:cs="Times New Roman"/>
          <w:color w:val="000000" w:themeColor="text1"/>
          <w:sz w:val="24"/>
          <w:szCs w:val="24"/>
        </w:rPr>
        <w:t>a ayudas técnicas</w:t>
      </w:r>
      <w:r w:rsidR="00BF5047" w:rsidRPr="00C46376">
        <w:rPr>
          <w:rFonts w:ascii="Times New Roman" w:eastAsia="Times New Roman" w:hAnsi="Times New Roman" w:cs="Times New Roman"/>
          <w:color w:val="000000" w:themeColor="text1"/>
          <w:sz w:val="24"/>
          <w:szCs w:val="24"/>
        </w:rPr>
        <w:t xml:space="preserve"> tales como: </w:t>
      </w:r>
      <w:r w:rsidR="00BF5047" w:rsidRPr="00C46376">
        <w:rPr>
          <w:rFonts w:ascii="Times New Roman" w:hAnsi="Times New Roman" w:cs="Times New Roman"/>
          <w:sz w:val="24"/>
          <w:szCs w:val="24"/>
          <w:shd w:val="clear" w:color="auto" w:fill="FFFFFF"/>
        </w:rPr>
        <w:t xml:space="preserve">sillas de rueda, colchones </w:t>
      </w:r>
      <w:r w:rsidR="00C46376" w:rsidRPr="00C46376">
        <w:rPr>
          <w:rFonts w:ascii="Times New Roman" w:hAnsi="Times New Roman" w:cs="Times New Roman"/>
          <w:sz w:val="24"/>
          <w:szCs w:val="24"/>
          <w:shd w:val="clear" w:color="auto" w:fill="FFFFFF"/>
        </w:rPr>
        <w:t>anti escaras</w:t>
      </w:r>
      <w:r w:rsidR="001A6478" w:rsidRPr="00C46376">
        <w:rPr>
          <w:rFonts w:ascii="Times New Roman" w:hAnsi="Times New Roman" w:cs="Times New Roman"/>
          <w:sz w:val="24"/>
          <w:szCs w:val="24"/>
          <w:shd w:val="clear" w:color="auto" w:fill="FFFFFF"/>
        </w:rPr>
        <w:t xml:space="preserve"> (para ulceras en la piel)</w:t>
      </w:r>
      <w:r w:rsidR="00BF5047" w:rsidRPr="00C46376">
        <w:rPr>
          <w:rFonts w:ascii="Times New Roman" w:hAnsi="Times New Roman" w:cs="Times New Roman"/>
          <w:sz w:val="24"/>
          <w:szCs w:val="24"/>
          <w:shd w:val="clear" w:color="auto" w:fill="FFFFFF"/>
        </w:rPr>
        <w:t>, muletas, bastones para ciegos, prótesis y andadores</w:t>
      </w:r>
      <w:r w:rsidRPr="00C46376">
        <w:rPr>
          <w:rFonts w:ascii="Times New Roman" w:hAnsi="Times New Roman" w:cs="Times New Roman"/>
          <w:sz w:val="24"/>
          <w:szCs w:val="24"/>
          <w:shd w:val="clear" w:color="auto" w:fill="FFFFFF"/>
        </w:rPr>
        <w:t>.</w:t>
      </w:r>
      <w:r w:rsidR="00BF5047" w:rsidRPr="00C46376">
        <w:rPr>
          <w:rFonts w:ascii="Times New Roman" w:hAnsi="Times New Roman" w:cs="Times New Roman"/>
          <w:sz w:val="24"/>
          <w:szCs w:val="24"/>
          <w:shd w:val="clear" w:color="auto" w:fill="FFFFFF"/>
        </w:rPr>
        <w:t xml:space="preserve"> </w:t>
      </w:r>
    </w:p>
    <w:p w14:paraId="33EB968A" w14:textId="77777777" w:rsidR="00C46376" w:rsidRPr="00C46376" w:rsidRDefault="00C46376" w:rsidP="00B03E3C">
      <w:pPr>
        <w:pStyle w:val="ListParagraph"/>
        <w:ind w:left="1440"/>
        <w:jc w:val="both"/>
        <w:rPr>
          <w:rFonts w:ascii="Times New Roman" w:eastAsia="Times New Roman" w:hAnsi="Times New Roman" w:cs="Times New Roman"/>
          <w:color w:val="000000" w:themeColor="text1"/>
          <w:sz w:val="24"/>
          <w:szCs w:val="24"/>
        </w:rPr>
      </w:pPr>
    </w:p>
    <w:p w14:paraId="3997EB48" w14:textId="1F7DD601" w:rsidR="00E41FCE" w:rsidRPr="00C46376" w:rsidRDefault="00CD4FDE" w:rsidP="00B03E3C">
      <w:pPr>
        <w:pStyle w:val="ListParagraph"/>
        <w:ind w:left="1440"/>
        <w:jc w:val="both"/>
        <w:rPr>
          <w:rFonts w:ascii="Times New Roman" w:eastAsia="Times New Roman" w:hAnsi="Times New Roman" w:cs="Times New Roman"/>
          <w:color w:val="000000" w:themeColor="text1"/>
          <w:sz w:val="24"/>
          <w:szCs w:val="24"/>
        </w:rPr>
      </w:pPr>
      <w:r w:rsidRPr="00C46376">
        <w:rPr>
          <w:rFonts w:ascii="Times New Roman" w:eastAsia="Times New Roman" w:hAnsi="Times New Roman" w:cs="Times New Roman"/>
          <w:color w:val="000000" w:themeColor="text1"/>
          <w:sz w:val="24"/>
          <w:szCs w:val="24"/>
        </w:rPr>
        <w:t xml:space="preserve">Según la información en </w:t>
      </w:r>
      <w:r w:rsidR="00A70EB7" w:rsidRPr="00C46376">
        <w:rPr>
          <w:rFonts w:ascii="Times New Roman" w:eastAsia="Times New Roman" w:hAnsi="Times New Roman" w:cs="Times New Roman"/>
          <w:color w:val="000000" w:themeColor="text1"/>
          <w:sz w:val="24"/>
          <w:szCs w:val="24"/>
        </w:rPr>
        <w:t>la</w:t>
      </w:r>
      <w:r w:rsidRPr="00C46376">
        <w:rPr>
          <w:rFonts w:ascii="Times New Roman" w:eastAsia="Times New Roman" w:hAnsi="Times New Roman" w:cs="Times New Roman"/>
          <w:color w:val="000000" w:themeColor="text1"/>
          <w:sz w:val="24"/>
          <w:szCs w:val="24"/>
        </w:rPr>
        <w:t xml:space="preserve"> página WEB</w:t>
      </w:r>
      <w:r w:rsidR="00A70EB7" w:rsidRPr="00C46376">
        <w:rPr>
          <w:rFonts w:ascii="Times New Roman" w:eastAsia="Times New Roman" w:hAnsi="Times New Roman" w:cs="Times New Roman"/>
          <w:color w:val="000000" w:themeColor="text1"/>
          <w:sz w:val="24"/>
          <w:szCs w:val="24"/>
        </w:rPr>
        <w:t xml:space="preserve"> de dicho programa, el mismo</w:t>
      </w:r>
      <w:r w:rsidRPr="00C46376">
        <w:rPr>
          <w:rFonts w:ascii="Times New Roman" w:eastAsia="Times New Roman" w:hAnsi="Times New Roman" w:cs="Times New Roman"/>
          <w:color w:val="000000" w:themeColor="text1"/>
          <w:sz w:val="24"/>
          <w:szCs w:val="24"/>
        </w:rPr>
        <w:t xml:space="preserve"> m</w:t>
      </w:r>
      <w:r w:rsidR="00877375" w:rsidRPr="00C46376">
        <w:rPr>
          <w:rFonts w:ascii="Times New Roman" w:eastAsia="Times New Roman" w:hAnsi="Times New Roman" w:cs="Times New Roman"/>
          <w:color w:val="000000" w:themeColor="text1"/>
          <w:sz w:val="24"/>
          <w:szCs w:val="24"/>
        </w:rPr>
        <w:t>aneja</w:t>
      </w:r>
      <w:r w:rsidRPr="00C46376">
        <w:rPr>
          <w:rFonts w:ascii="Times New Roman" w:eastAsia="Times New Roman" w:hAnsi="Times New Roman" w:cs="Times New Roman"/>
          <w:color w:val="000000" w:themeColor="text1"/>
          <w:sz w:val="24"/>
          <w:szCs w:val="24"/>
        </w:rPr>
        <w:t xml:space="preserve"> la</w:t>
      </w:r>
      <w:r w:rsidR="00877375" w:rsidRPr="00C46376">
        <w:rPr>
          <w:rFonts w:ascii="Times New Roman" w:eastAsia="Times New Roman" w:hAnsi="Times New Roman" w:cs="Times New Roman"/>
          <w:color w:val="000000" w:themeColor="text1"/>
          <w:sz w:val="24"/>
          <w:szCs w:val="24"/>
        </w:rPr>
        <w:t xml:space="preserve"> inclusión en la  atención técnica como médica específica y </w:t>
      </w:r>
      <w:r w:rsidR="0056515E" w:rsidRPr="00C46376">
        <w:rPr>
          <w:rFonts w:ascii="Times New Roman" w:eastAsia="Times New Roman" w:hAnsi="Times New Roman" w:cs="Times New Roman"/>
          <w:color w:val="000000" w:themeColor="text1"/>
          <w:sz w:val="24"/>
          <w:szCs w:val="24"/>
        </w:rPr>
        <w:t xml:space="preserve">los beneficiados </w:t>
      </w:r>
      <w:r w:rsidR="008765FB" w:rsidRPr="00C46376">
        <w:rPr>
          <w:rFonts w:ascii="Times New Roman" w:eastAsia="Times New Roman" w:hAnsi="Times New Roman" w:cs="Times New Roman"/>
          <w:color w:val="000000" w:themeColor="text1"/>
          <w:sz w:val="24"/>
          <w:szCs w:val="24"/>
        </w:rPr>
        <w:t>serán incluido</w:t>
      </w:r>
      <w:r w:rsidR="00877375" w:rsidRPr="00C46376">
        <w:rPr>
          <w:rFonts w:ascii="Times New Roman" w:eastAsia="Times New Roman" w:hAnsi="Times New Roman" w:cs="Times New Roman"/>
          <w:color w:val="000000" w:themeColor="text1"/>
          <w:sz w:val="24"/>
          <w:szCs w:val="24"/>
        </w:rPr>
        <w:t xml:space="preserve">s de manera integral en el programa “Vida </w:t>
      </w:r>
      <w:r w:rsidR="0056515E" w:rsidRPr="00C46376">
        <w:rPr>
          <w:rFonts w:ascii="Times New Roman" w:eastAsia="Times New Roman" w:hAnsi="Times New Roman" w:cs="Times New Roman"/>
          <w:color w:val="000000" w:themeColor="text1"/>
          <w:sz w:val="24"/>
          <w:szCs w:val="24"/>
        </w:rPr>
        <w:t>Mejor”</w:t>
      </w:r>
      <w:r w:rsidRPr="00C46376">
        <w:rPr>
          <w:rFonts w:ascii="Times New Roman" w:eastAsia="Times New Roman" w:hAnsi="Times New Roman" w:cs="Times New Roman"/>
          <w:color w:val="000000" w:themeColor="text1"/>
          <w:sz w:val="24"/>
          <w:szCs w:val="24"/>
        </w:rPr>
        <w:t xml:space="preserve"> el cual es</w:t>
      </w:r>
      <w:r w:rsidR="00BF5047" w:rsidRPr="00C46376">
        <w:rPr>
          <w:rFonts w:ascii="Times New Roman" w:eastAsia="Times New Roman" w:hAnsi="Times New Roman" w:cs="Times New Roman"/>
          <w:color w:val="000000" w:themeColor="text1"/>
          <w:sz w:val="24"/>
          <w:szCs w:val="24"/>
        </w:rPr>
        <w:t xml:space="preserve"> un programa de asistencia social que maneja el </w:t>
      </w:r>
      <w:r w:rsidR="00BF5047" w:rsidRPr="00C46376">
        <w:rPr>
          <w:rFonts w:ascii="Times New Roman" w:eastAsia="Times New Roman" w:hAnsi="Times New Roman" w:cs="Times New Roman"/>
          <w:color w:val="000000" w:themeColor="text1"/>
          <w:sz w:val="24"/>
          <w:szCs w:val="24"/>
        </w:rPr>
        <w:lastRenderedPageBreak/>
        <w:t>Gobierno Central para las personas en condición de pobreza y pobreza extrema</w:t>
      </w:r>
      <w:r w:rsidR="00CF113B" w:rsidRPr="00C46376">
        <w:rPr>
          <w:rFonts w:ascii="Times New Roman" w:eastAsia="Times New Roman" w:hAnsi="Times New Roman" w:cs="Times New Roman"/>
          <w:color w:val="000000" w:themeColor="text1"/>
          <w:sz w:val="24"/>
          <w:szCs w:val="24"/>
        </w:rPr>
        <w:t xml:space="preserve"> siendo </w:t>
      </w:r>
      <w:r w:rsidR="008765FB" w:rsidRPr="00C46376">
        <w:rPr>
          <w:rFonts w:ascii="Times New Roman" w:eastAsia="Times New Roman" w:hAnsi="Times New Roman" w:cs="Times New Roman"/>
          <w:color w:val="000000" w:themeColor="text1"/>
          <w:sz w:val="24"/>
          <w:szCs w:val="24"/>
        </w:rPr>
        <w:t xml:space="preserve">algunos </w:t>
      </w:r>
      <w:r w:rsidR="00CF113B" w:rsidRPr="00C46376">
        <w:rPr>
          <w:rFonts w:ascii="Times New Roman" w:eastAsia="Times New Roman" w:hAnsi="Times New Roman" w:cs="Times New Roman"/>
          <w:color w:val="000000" w:themeColor="text1"/>
          <w:sz w:val="24"/>
          <w:szCs w:val="24"/>
        </w:rPr>
        <w:t xml:space="preserve">de sus beneficios: alimento solidario, </w:t>
      </w:r>
      <w:r w:rsidR="00F73D1E" w:rsidRPr="00C46376">
        <w:rPr>
          <w:rFonts w:ascii="Times New Roman" w:eastAsia="Times New Roman" w:hAnsi="Times New Roman" w:cs="Times New Roman"/>
          <w:color w:val="000000" w:themeColor="text1"/>
          <w:sz w:val="24"/>
          <w:szCs w:val="24"/>
        </w:rPr>
        <w:t>eco fogones</w:t>
      </w:r>
      <w:r w:rsidR="00CF113B" w:rsidRPr="00C46376">
        <w:rPr>
          <w:rFonts w:ascii="Times New Roman" w:eastAsia="Times New Roman" w:hAnsi="Times New Roman" w:cs="Times New Roman"/>
          <w:color w:val="000000" w:themeColor="text1"/>
          <w:sz w:val="24"/>
          <w:szCs w:val="24"/>
        </w:rPr>
        <w:t>, pisos, techos, letrinas y huertos</w:t>
      </w:r>
      <w:r w:rsidR="001A6478" w:rsidRPr="00C46376">
        <w:rPr>
          <w:rFonts w:ascii="Times New Roman" w:eastAsia="Times New Roman" w:hAnsi="Times New Roman" w:cs="Times New Roman"/>
          <w:color w:val="000000" w:themeColor="text1"/>
          <w:sz w:val="24"/>
          <w:szCs w:val="24"/>
        </w:rPr>
        <w:t>;</w:t>
      </w:r>
      <w:r w:rsidR="0056515E" w:rsidRPr="00C46376">
        <w:rPr>
          <w:rFonts w:ascii="Times New Roman" w:eastAsia="Times New Roman" w:hAnsi="Times New Roman" w:cs="Times New Roman"/>
          <w:color w:val="000000" w:themeColor="text1"/>
          <w:sz w:val="24"/>
          <w:szCs w:val="24"/>
        </w:rPr>
        <w:t xml:space="preserve"> </w:t>
      </w:r>
      <w:r w:rsidR="0056360F" w:rsidRPr="00C46376">
        <w:rPr>
          <w:rFonts w:ascii="Times New Roman" w:eastAsia="Times New Roman" w:hAnsi="Times New Roman" w:cs="Times New Roman"/>
          <w:color w:val="000000" w:themeColor="text1"/>
          <w:sz w:val="24"/>
          <w:szCs w:val="24"/>
        </w:rPr>
        <w:t xml:space="preserve">y se propone que se </w:t>
      </w:r>
      <w:r w:rsidR="008765FB" w:rsidRPr="00C46376">
        <w:rPr>
          <w:rFonts w:ascii="Times New Roman" w:eastAsia="Times New Roman" w:hAnsi="Times New Roman" w:cs="Times New Roman"/>
          <w:color w:val="000000" w:themeColor="text1"/>
          <w:sz w:val="24"/>
          <w:szCs w:val="24"/>
        </w:rPr>
        <w:t>a</w:t>
      </w:r>
      <w:r w:rsidR="0056515E" w:rsidRPr="00C46376">
        <w:rPr>
          <w:rFonts w:ascii="Times New Roman" w:eastAsia="Times New Roman" w:hAnsi="Times New Roman" w:cs="Times New Roman"/>
          <w:color w:val="000000" w:themeColor="text1"/>
          <w:sz w:val="24"/>
          <w:szCs w:val="24"/>
        </w:rPr>
        <w:t>signaran</w:t>
      </w:r>
      <w:r w:rsidR="00877375" w:rsidRPr="00C46376">
        <w:rPr>
          <w:rFonts w:ascii="Times New Roman" w:eastAsia="Times New Roman" w:hAnsi="Times New Roman" w:cs="Times New Roman"/>
          <w:color w:val="000000" w:themeColor="text1"/>
          <w:sz w:val="24"/>
          <w:szCs w:val="24"/>
        </w:rPr>
        <w:t xml:space="preserve"> </w:t>
      </w:r>
      <w:r w:rsidRPr="00C46376">
        <w:rPr>
          <w:rFonts w:ascii="Times New Roman" w:eastAsia="Times New Roman" w:hAnsi="Times New Roman" w:cs="Times New Roman"/>
          <w:color w:val="000000" w:themeColor="text1"/>
          <w:sz w:val="24"/>
          <w:szCs w:val="24"/>
        </w:rPr>
        <w:t xml:space="preserve">mayores </w:t>
      </w:r>
      <w:r w:rsidR="00877375" w:rsidRPr="00C46376">
        <w:rPr>
          <w:rFonts w:ascii="Times New Roman" w:eastAsia="Times New Roman" w:hAnsi="Times New Roman" w:cs="Times New Roman"/>
          <w:color w:val="000000" w:themeColor="text1"/>
          <w:sz w:val="24"/>
          <w:szCs w:val="24"/>
        </w:rPr>
        <w:t>recursos en el Presupuesto General de la República para el año fiscal 2017</w:t>
      </w:r>
      <w:r w:rsidR="0056515E" w:rsidRPr="00C46376">
        <w:rPr>
          <w:rFonts w:ascii="Times New Roman" w:eastAsia="Times New Roman" w:hAnsi="Times New Roman" w:cs="Times New Roman"/>
          <w:color w:val="000000" w:themeColor="text1"/>
          <w:sz w:val="24"/>
          <w:szCs w:val="24"/>
        </w:rPr>
        <w:t>.</w:t>
      </w:r>
      <w:r w:rsidR="00C46376">
        <w:rPr>
          <w:rFonts w:ascii="Times New Roman" w:eastAsia="Times New Roman" w:hAnsi="Times New Roman" w:cs="Times New Roman"/>
          <w:color w:val="000000" w:themeColor="text1"/>
          <w:sz w:val="24"/>
          <w:szCs w:val="24"/>
        </w:rPr>
        <w:t xml:space="preserve"> </w:t>
      </w:r>
      <w:r w:rsidR="0056360F" w:rsidRPr="00C46376">
        <w:rPr>
          <w:rFonts w:ascii="Times New Roman" w:eastAsia="Times New Roman" w:hAnsi="Times New Roman" w:cs="Times New Roman"/>
          <w:color w:val="000000" w:themeColor="text1"/>
          <w:sz w:val="24"/>
          <w:szCs w:val="24"/>
        </w:rPr>
        <w:t>(no se especifican montos)</w:t>
      </w:r>
      <w:r w:rsidR="0056515E" w:rsidRPr="00C46376">
        <w:rPr>
          <w:rFonts w:ascii="Times New Roman" w:eastAsia="Times New Roman" w:hAnsi="Times New Roman" w:cs="Times New Roman"/>
          <w:color w:val="000000" w:themeColor="text1"/>
          <w:sz w:val="24"/>
          <w:szCs w:val="24"/>
        </w:rPr>
        <w:t xml:space="preserve"> Es importante determinar que esta iniciativa gubernamental </w:t>
      </w:r>
      <w:r w:rsidRPr="00C46376">
        <w:rPr>
          <w:rFonts w:ascii="Times New Roman" w:eastAsia="Times New Roman" w:hAnsi="Times New Roman" w:cs="Times New Roman"/>
          <w:color w:val="000000" w:themeColor="text1"/>
          <w:sz w:val="24"/>
          <w:szCs w:val="24"/>
        </w:rPr>
        <w:t xml:space="preserve">se </w:t>
      </w:r>
      <w:r w:rsidR="0056360F" w:rsidRPr="00C46376">
        <w:rPr>
          <w:rFonts w:ascii="Times New Roman" w:eastAsia="Times New Roman" w:hAnsi="Times New Roman" w:cs="Times New Roman"/>
          <w:color w:val="000000" w:themeColor="text1"/>
          <w:sz w:val="24"/>
          <w:szCs w:val="24"/>
        </w:rPr>
        <w:t xml:space="preserve">ejecuta </w:t>
      </w:r>
      <w:r w:rsidR="0056515E" w:rsidRPr="00C46376">
        <w:rPr>
          <w:rFonts w:ascii="Times New Roman" w:eastAsia="Times New Roman" w:hAnsi="Times New Roman" w:cs="Times New Roman"/>
          <w:color w:val="000000" w:themeColor="text1"/>
          <w:sz w:val="24"/>
          <w:szCs w:val="24"/>
        </w:rPr>
        <w:t xml:space="preserve">en dos (2) Departamentos del país: Francisco Morazán y </w:t>
      </w:r>
      <w:r w:rsidR="00B75120" w:rsidRPr="00C46376">
        <w:rPr>
          <w:rFonts w:ascii="Times New Roman" w:eastAsia="Times New Roman" w:hAnsi="Times New Roman" w:cs="Times New Roman"/>
          <w:color w:val="000000" w:themeColor="text1"/>
          <w:sz w:val="24"/>
          <w:szCs w:val="24"/>
        </w:rPr>
        <w:t>el municipio</w:t>
      </w:r>
      <w:r w:rsidR="0056515E" w:rsidRPr="00C46376">
        <w:rPr>
          <w:rFonts w:ascii="Times New Roman" w:eastAsia="Times New Roman" w:hAnsi="Times New Roman" w:cs="Times New Roman"/>
          <w:color w:val="000000" w:themeColor="text1"/>
          <w:sz w:val="24"/>
          <w:szCs w:val="24"/>
        </w:rPr>
        <w:t xml:space="preserve"> </w:t>
      </w:r>
      <w:r w:rsidR="004342A3" w:rsidRPr="00C46376">
        <w:rPr>
          <w:rFonts w:ascii="Times New Roman" w:eastAsia="Times New Roman" w:hAnsi="Times New Roman" w:cs="Times New Roman"/>
          <w:color w:val="000000" w:themeColor="text1"/>
          <w:sz w:val="24"/>
          <w:szCs w:val="24"/>
        </w:rPr>
        <w:t xml:space="preserve">de San Pedro Sula en </w:t>
      </w:r>
      <w:r w:rsidR="0056515E" w:rsidRPr="00C46376">
        <w:rPr>
          <w:rFonts w:ascii="Times New Roman" w:eastAsia="Times New Roman" w:hAnsi="Times New Roman" w:cs="Times New Roman"/>
          <w:color w:val="000000" w:themeColor="text1"/>
          <w:sz w:val="24"/>
          <w:szCs w:val="24"/>
        </w:rPr>
        <w:t>e</w:t>
      </w:r>
      <w:r w:rsidR="00BF5047" w:rsidRPr="00C46376">
        <w:rPr>
          <w:rFonts w:ascii="Times New Roman" w:eastAsia="Times New Roman" w:hAnsi="Times New Roman" w:cs="Times New Roman"/>
          <w:color w:val="000000" w:themeColor="text1"/>
          <w:sz w:val="24"/>
          <w:szCs w:val="24"/>
        </w:rPr>
        <w:t>l Departamento</w:t>
      </w:r>
      <w:r w:rsidR="0056515E" w:rsidRPr="00C46376">
        <w:rPr>
          <w:rFonts w:ascii="Times New Roman" w:eastAsia="Times New Roman" w:hAnsi="Times New Roman" w:cs="Times New Roman"/>
          <w:color w:val="000000" w:themeColor="text1"/>
          <w:sz w:val="24"/>
          <w:szCs w:val="24"/>
        </w:rPr>
        <w:t xml:space="preserve"> </w:t>
      </w:r>
      <w:r w:rsidR="004342A3" w:rsidRPr="00C46376">
        <w:rPr>
          <w:rFonts w:ascii="Times New Roman" w:eastAsia="Times New Roman" w:hAnsi="Times New Roman" w:cs="Times New Roman"/>
          <w:color w:val="000000" w:themeColor="text1"/>
          <w:sz w:val="24"/>
          <w:szCs w:val="24"/>
        </w:rPr>
        <w:t xml:space="preserve">de </w:t>
      </w:r>
      <w:r w:rsidR="0056515E" w:rsidRPr="00C46376">
        <w:rPr>
          <w:rFonts w:ascii="Times New Roman" w:eastAsia="Times New Roman" w:hAnsi="Times New Roman" w:cs="Times New Roman"/>
          <w:color w:val="000000" w:themeColor="text1"/>
          <w:sz w:val="24"/>
          <w:szCs w:val="24"/>
        </w:rPr>
        <w:t>Cort</w:t>
      </w:r>
      <w:r w:rsidR="004342A3" w:rsidRPr="00C46376">
        <w:rPr>
          <w:rFonts w:ascii="Times New Roman" w:eastAsia="Times New Roman" w:hAnsi="Times New Roman" w:cs="Times New Roman"/>
          <w:color w:val="000000" w:themeColor="text1"/>
          <w:sz w:val="24"/>
          <w:szCs w:val="24"/>
        </w:rPr>
        <w:t>é</w:t>
      </w:r>
      <w:r w:rsidR="0056515E" w:rsidRPr="00C46376">
        <w:rPr>
          <w:rFonts w:ascii="Times New Roman" w:eastAsia="Times New Roman" w:hAnsi="Times New Roman" w:cs="Times New Roman"/>
          <w:color w:val="000000" w:themeColor="text1"/>
          <w:sz w:val="24"/>
          <w:szCs w:val="24"/>
        </w:rPr>
        <w:t>s</w:t>
      </w:r>
      <w:r w:rsidR="00BF5047" w:rsidRPr="00C46376">
        <w:rPr>
          <w:rFonts w:ascii="Times New Roman" w:eastAsia="Times New Roman" w:hAnsi="Times New Roman" w:cs="Times New Roman"/>
          <w:color w:val="000000" w:themeColor="text1"/>
          <w:sz w:val="24"/>
          <w:szCs w:val="24"/>
        </w:rPr>
        <w:t>.</w:t>
      </w:r>
      <w:r w:rsidR="0056515E" w:rsidRPr="00C46376">
        <w:rPr>
          <w:rFonts w:ascii="Times New Roman" w:eastAsia="Times New Roman" w:hAnsi="Times New Roman" w:cs="Times New Roman"/>
          <w:color w:val="000000" w:themeColor="text1"/>
          <w:sz w:val="24"/>
          <w:szCs w:val="24"/>
        </w:rPr>
        <w:t xml:space="preserve">  </w:t>
      </w:r>
    </w:p>
    <w:p w14:paraId="3E3765E9" w14:textId="65FC4E38" w:rsidR="005105D5" w:rsidRPr="00C46376" w:rsidRDefault="0056360F" w:rsidP="00C46376">
      <w:pPr>
        <w:ind w:left="1416"/>
        <w:jc w:val="both"/>
        <w:rPr>
          <w:rFonts w:ascii="Times New Roman" w:eastAsia="Times New Roman" w:hAnsi="Times New Roman" w:cs="Times New Roman"/>
          <w:color w:val="000000" w:themeColor="text1"/>
          <w:sz w:val="24"/>
          <w:szCs w:val="24"/>
        </w:rPr>
      </w:pPr>
      <w:r w:rsidRPr="00C46376">
        <w:rPr>
          <w:rFonts w:ascii="Times New Roman" w:eastAsia="Times New Roman" w:hAnsi="Times New Roman" w:cs="Times New Roman"/>
          <w:color w:val="000000" w:themeColor="text1"/>
          <w:sz w:val="24"/>
          <w:szCs w:val="24"/>
        </w:rPr>
        <w:t>E</w:t>
      </w:r>
      <w:r w:rsidR="005105D5" w:rsidRPr="00C46376">
        <w:rPr>
          <w:rFonts w:ascii="Times New Roman" w:eastAsia="Times New Roman" w:hAnsi="Times New Roman" w:cs="Times New Roman"/>
          <w:color w:val="000000" w:themeColor="text1"/>
          <w:sz w:val="24"/>
          <w:szCs w:val="24"/>
        </w:rPr>
        <w:t xml:space="preserve">l Estado no cuenta con una legislación </w:t>
      </w:r>
      <w:r w:rsidRPr="00C46376">
        <w:rPr>
          <w:rFonts w:ascii="Times New Roman" w:eastAsia="Times New Roman" w:hAnsi="Times New Roman" w:cs="Times New Roman"/>
          <w:color w:val="000000" w:themeColor="text1"/>
          <w:sz w:val="24"/>
          <w:szCs w:val="24"/>
        </w:rPr>
        <w:t xml:space="preserve">especial </w:t>
      </w:r>
      <w:r w:rsidR="005105D5" w:rsidRPr="00C46376">
        <w:rPr>
          <w:rFonts w:ascii="Times New Roman" w:eastAsia="Times New Roman" w:hAnsi="Times New Roman" w:cs="Times New Roman"/>
          <w:color w:val="000000" w:themeColor="text1"/>
          <w:sz w:val="24"/>
          <w:szCs w:val="24"/>
        </w:rPr>
        <w:t>que asegure protección y seguridad social para las personas con discapacidad en general</w:t>
      </w:r>
      <w:r w:rsidRPr="00C46376">
        <w:rPr>
          <w:rFonts w:ascii="Times New Roman" w:eastAsia="Times New Roman" w:hAnsi="Times New Roman" w:cs="Times New Roman"/>
          <w:color w:val="000000" w:themeColor="text1"/>
          <w:sz w:val="24"/>
          <w:szCs w:val="24"/>
        </w:rPr>
        <w:t>,</w:t>
      </w:r>
      <w:r w:rsidR="005105D5" w:rsidRPr="00C46376">
        <w:rPr>
          <w:rFonts w:ascii="Times New Roman" w:eastAsia="Times New Roman" w:hAnsi="Times New Roman" w:cs="Times New Roman"/>
          <w:color w:val="000000" w:themeColor="text1"/>
          <w:sz w:val="24"/>
          <w:szCs w:val="24"/>
        </w:rPr>
        <w:t xml:space="preserve"> ni para las personas con deficiencias severas, dependientes de otros,</w:t>
      </w:r>
      <w:r w:rsidR="00A457F3" w:rsidRPr="00C46376">
        <w:rPr>
          <w:rFonts w:ascii="Times New Roman" w:eastAsia="Times New Roman" w:hAnsi="Times New Roman" w:cs="Times New Roman"/>
          <w:color w:val="000000" w:themeColor="text1"/>
          <w:sz w:val="24"/>
          <w:szCs w:val="24"/>
        </w:rPr>
        <w:t xml:space="preserve"> </w:t>
      </w:r>
      <w:r w:rsidR="00E01976" w:rsidRPr="00C46376">
        <w:rPr>
          <w:rFonts w:ascii="Times New Roman" w:eastAsia="Times New Roman" w:hAnsi="Times New Roman" w:cs="Times New Roman"/>
          <w:color w:val="000000" w:themeColor="text1"/>
          <w:sz w:val="24"/>
          <w:szCs w:val="24"/>
        </w:rPr>
        <w:t xml:space="preserve">y </w:t>
      </w:r>
      <w:r w:rsidR="00B75120" w:rsidRPr="00C46376">
        <w:rPr>
          <w:rFonts w:ascii="Times New Roman" w:eastAsia="Times New Roman" w:hAnsi="Times New Roman" w:cs="Times New Roman"/>
          <w:color w:val="000000" w:themeColor="text1"/>
          <w:sz w:val="24"/>
          <w:szCs w:val="24"/>
        </w:rPr>
        <w:t xml:space="preserve">no </w:t>
      </w:r>
      <w:r w:rsidR="00E01976" w:rsidRPr="00C46376">
        <w:rPr>
          <w:rFonts w:ascii="Times New Roman" w:eastAsia="Times New Roman" w:hAnsi="Times New Roman" w:cs="Times New Roman"/>
          <w:color w:val="000000" w:themeColor="text1"/>
          <w:sz w:val="24"/>
          <w:szCs w:val="24"/>
        </w:rPr>
        <w:t xml:space="preserve">se </w:t>
      </w:r>
      <w:r w:rsidR="00230A47" w:rsidRPr="00C46376">
        <w:rPr>
          <w:rFonts w:ascii="Times New Roman" w:eastAsia="Times New Roman" w:hAnsi="Times New Roman" w:cs="Times New Roman"/>
          <w:color w:val="000000" w:themeColor="text1"/>
          <w:sz w:val="24"/>
          <w:szCs w:val="24"/>
        </w:rPr>
        <w:t>conoce</w:t>
      </w:r>
      <w:r w:rsidR="00E41FCE" w:rsidRPr="00C46376">
        <w:rPr>
          <w:rFonts w:ascii="Times New Roman" w:eastAsia="Times New Roman" w:hAnsi="Times New Roman" w:cs="Times New Roman"/>
          <w:color w:val="000000" w:themeColor="text1"/>
          <w:sz w:val="24"/>
          <w:szCs w:val="24"/>
        </w:rPr>
        <w:t xml:space="preserve"> iniciativas de ley al respecto</w:t>
      </w:r>
      <w:r w:rsidR="005105D5" w:rsidRPr="00C46376">
        <w:rPr>
          <w:rFonts w:ascii="Times New Roman" w:eastAsia="Times New Roman" w:hAnsi="Times New Roman" w:cs="Times New Roman"/>
          <w:color w:val="000000" w:themeColor="text1"/>
          <w:sz w:val="24"/>
          <w:szCs w:val="24"/>
        </w:rPr>
        <w:t>.</w:t>
      </w:r>
      <w:r w:rsidRPr="00C46376">
        <w:rPr>
          <w:rFonts w:ascii="Times New Roman" w:eastAsia="Times New Roman" w:hAnsi="Times New Roman" w:cs="Times New Roman"/>
          <w:color w:val="000000" w:themeColor="text1"/>
          <w:sz w:val="24"/>
          <w:szCs w:val="24"/>
        </w:rPr>
        <w:t xml:space="preserve"> El CONADEH promoverá acciones en esa dirección.</w:t>
      </w:r>
    </w:p>
    <w:p w14:paraId="0458B059" w14:textId="3CE281A5" w:rsidR="00181999" w:rsidRPr="00C46376" w:rsidRDefault="00181999" w:rsidP="00C46376">
      <w:pPr>
        <w:ind w:left="1416"/>
        <w:jc w:val="both"/>
        <w:rPr>
          <w:rFonts w:ascii="Times New Roman" w:eastAsia="Times New Roman" w:hAnsi="Times New Roman" w:cs="Times New Roman"/>
          <w:color w:val="000000" w:themeColor="text1"/>
          <w:sz w:val="24"/>
          <w:szCs w:val="24"/>
        </w:rPr>
      </w:pPr>
      <w:r w:rsidRPr="00C46376">
        <w:rPr>
          <w:rFonts w:ascii="Times New Roman" w:eastAsia="Times New Roman" w:hAnsi="Times New Roman" w:cs="Times New Roman"/>
          <w:color w:val="000000" w:themeColor="text1"/>
          <w:sz w:val="24"/>
          <w:szCs w:val="24"/>
        </w:rPr>
        <w:t>El Movimiento de Vida Independiente Hondureño, iniciativa de sociedad civil, cuenta con una propuesta de Asistencia personal y vivienda, la cual fue socializada con candidatos presidenciales</w:t>
      </w:r>
      <w:r w:rsidR="00A8015E" w:rsidRPr="00C46376">
        <w:rPr>
          <w:rFonts w:ascii="Times New Roman" w:eastAsia="Times New Roman" w:hAnsi="Times New Roman" w:cs="Times New Roman"/>
          <w:color w:val="000000" w:themeColor="text1"/>
          <w:sz w:val="24"/>
          <w:szCs w:val="24"/>
        </w:rPr>
        <w:t>,</w:t>
      </w:r>
      <w:r w:rsidRPr="00C46376">
        <w:rPr>
          <w:rFonts w:ascii="Times New Roman" w:eastAsia="Times New Roman" w:hAnsi="Times New Roman" w:cs="Times New Roman"/>
          <w:color w:val="000000" w:themeColor="text1"/>
          <w:sz w:val="24"/>
          <w:szCs w:val="24"/>
        </w:rPr>
        <w:t xml:space="preserve"> pero no </w:t>
      </w:r>
      <w:r w:rsidR="0078202D" w:rsidRPr="00C46376">
        <w:rPr>
          <w:rFonts w:ascii="Times New Roman" w:eastAsia="Times New Roman" w:hAnsi="Times New Roman" w:cs="Times New Roman"/>
          <w:color w:val="000000" w:themeColor="text1"/>
          <w:sz w:val="24"/>
          <w:szCs w:val="24"/>
        </w:rPr>
        <w:t xml:space="preserve">ha logrado aún </w:t>
      </w:r>
      <w:r w:rsidR="00A8015E" w:rsidRPr="00C46376">
        <w:rPr>
          <w:rFonts w:ascii="Times New Roman" w:eastAsia="Times New Roman" w:hAnsi="Times New Roman" w:cs="Times New Roman"/>
          <w:color w:val="000000" w:themeColor="text1"/>
          <w:sz w:val="24"/>
          <w:szCs w:val="24"/>
        </w:rPr>
        <w:t xml:space="preserve">ningún </w:t>
      </w:r>
      <w:r w:rsidRPr="00C46376">
        <w:rPr>
          <w:rFonts w:ascii="Times New Roman" w:eastAsia="Times New Roman" w:hAnsi="Times New Roman" w:cs="Times New Roman"/>
          <w:color w:val="000000" w:themeColor="text1"/>
          <w:sz w:val="24"/>
          <w:szCs w:val="24"/>
        </w:rPr>
        <w:t xml:space="preserve">  seguimiento</w:t>
      </w:r>
      <w:r w:rsidR="00A8015E" w:rsidRPr="00C46376">
        <w:rPr>
          <w:rFonts w:ascii="Times New Roman" w:eastAsia="Times New Roman" w:hAnsi="Times New Roman" w:cs="Times New Roman"/>
          <w:color w:val="000000" w:themeColor="text1"/>
          <w:sz w:val="24"/>
          <w:szCs w:val="24"/>
        </w:rPr>
        <w:t>.</w:t>
      </w:r>
    </w:p>
    <w:p w14:paraId="33A7339C" w14:textId="718B5C00" w:rsidR="005105D5" w:rsidRPr="00C46376" w:rsidRDefault="005105D5" w:rsidP="00C46376">
      <w:pPr>
        <w:ind w:left="1416"/>
        <w:jc w:val="both"/>
        <w:rPr>
          <w:rFonts w:ascii="Times New Roman" w:eastAsia="Times New Roman" w:hAnsi="Times New Roman" w:cs="Times New Roman"/>
          <w:color w:val="000000" w:themeColor="text1"/>
          <w:sz w:val="24"/>
          <w:szCs w:val="24"/>
        </w:rPr>
      </w:pPr>
      <w:r w:rsidRPr="00C46376">
        <w:rPr>
          <w:rFonts w:ascii="Times New Roman" w:eastAsia="Times New Roman" w:hAnsi="Times New Roman" w:cs="Times New Roman"/>
          <w:color w:val="000000" w:themeColor="text1"/>
          <w:sz w:val="24"/>
          <w:szCs w:val="24"/>
        </w:rPr>
        <w:t>La</w:t>
      </w:r>
      <w:r w:rsidR="006A47BC" w:rsidRPr="00C46376">
        <w:rPr>
          <w:rFonts w:ascii="Times New Roman" w:eastAsia="Times New Roman" w:hAnsi="Times New Roman" w:cs="Times New Roman"/>
          <w:color w:val="000000" w:themeColor="text1"/>
          <w:sz w:val="24"/>
          <w:szCs w:val="24"/>
        </w:rPr>
        <w:t xml:space="preserve"> atención a la Discapacidad Psicosocial </w:t>
      </w:r>
      <w:r w:rsidRPr="00C46376">
        <w:rPr>
          <w:rFonts w:ascii="Times New Roman" w:eastAsia="Times New Roman" w:hAnsi="Times New Roman" w:cs="Times New Roman"/>
          <w:color w:val="000000" w:themeColor="text1"/>
          <w:sz w:val="24"/>
          <w:szCs w:val="24"/>
        </w:rPr>
        <w:t xml:space="preserve">con un enfoque basado en derechos humanos y con </w:t>
      </w:r>
      <w:r w:rsidR="00A457F3" w:rsidRPr="00C46376">
        <w:rPr>
          <w:rFonts w:ascii="Times New Roman" w:eastAsia="Times New Roman" w:hAnsi="Times New Roman" w:cs="Times New Roman"/>
          <w:color w:val="000000" w:themeColor="text1"/>
          <w:sz w:val="24"/>
          <w:szCs w:val="24"/>
        </w:rPr>
        <w:t>enfoque</w:t>
      </w:r>
      <w:r w:rsidRPr="00C46376">
        <w:rPr>
          <w:rFonts w:ascii="Times New Roman" w:eastAsia="Times New Roman" w:hAnsi="Times New Roman" w:cs="Times New Roman"/>
          <w:color w:val="000000" w:themeColor="text1"/>
          <w:sz w:val="24"/>
          <w:szCs w:val="24"/>
        </w:rPr>
        <w:t xml:space="preserve"> comunitari</w:t>
      </w:r>
      <w:r w:rsidR="00A457F3" w:rsidRPr="00C46376">
        <w:rPr>
          <w:rFonts w:ascii="Times New Roman" w:eastAsia="Times New Roman" w:hAnsi="Times New Roman" w:cs="Times New Roman"/>
          <w:color w:val="000000" w:themeColor="text1"/>
          <w:sz w:val="24"/>
          <w:szCs w:val="24"/>
        </w:rPr>
        <w:t>o</w:t>
      </w:r>
      <w:r w:rsidRPr="00C46376">
        <w:rPr>
          <w:rFonts w:ascii="Times New Roman" w:eastAsia="Times New Roman" w:hAnsi="Times New Roman" w:cs="Times New Roman"/>
          <w:color w:val="000000" w:themeColor="text1"/>
          <w:sz w:val="24"/>
          <w:szCs w:val="24"/>
        </w:rPr>
        <w:t xml:space="preserve"> </w:t>
      </w:r>
      <w:r w:rsidR="006A47BC" w:rsidRPr="00C46376">
        <w:rPr>
          <w:rFonts w:ascii="Times New Roman" w:eastAsia="Times New Roman" w:hAnsi="Times New Roman" w:cs="Times New Roman"/>
          <w:color w:val="000000" w:themeColor="text1"/>
          <w:sz w:val="24"/>
          <w:szCs w:val="24"/>
        </w:rPr>
        <w:t xml:space="preserve">está siendo </w:t>
      </w:r>
      <w:r w:rsidR="00DB1FED" w:rsidRPr="00C46376">
        <w:rPr>
          <w:rFonts w:ascii="Times New Roman" w:eastAsia="Times New Roman" w:hAnsi="Times New Roman" w:cs="Times New Roman"/>
          <w:color w:val="000000" w:themeColor="text1"/>
          <w:sz w:val="24"/>
          <w:szCs w:val="24"/>
        </w:rPr>
        <w:t>impulsado</w:t>
      </w:r>
      <w:r w:rsidR="006A47BC" w:rsidRPr="00C46376">
        <w:rPr>
          <w:rFonts w:ascii="Times New Roman" w:eastAsia="Times New Roman" w:hAnsi="Times New Roman" w:cs="Times New Roman"/>
          <w:color w:val="000000" w:themeColor="text1"/>
          <w:sz w:val="24"/>
          <w:szCs w:val="24"/>
        </w:rPr>
        <w:t xml:space="preserve"> por </w:t>
      </w:r>
      <w:r w:rsidR="00DB1FED" w:rsidRPr="00C46376">
        <w:rPr>
          <w:rFonts w:ascii="Times New Roman" w:eastAsia="Times New Roman" w:hAnsi="Times New Roman" w:cs="Times New Roman"/>
          <w:color w:val="000000" w:themeColor="text1"/>
          <w:sz w:val="24"/>
          <w:szCs w:val="24"/>
        </w:rPr>
        <w:t xml:space="preserve">la Defensoría Nacional de Personas con Discapacidad del </w:t>
      </w:r>
      <w:r w:rsidR="006A47BC" w:rsidRPr="00C46376">
        <w:rPr>
          <w:rFonts w:ascii="Times New Roman" w:eastAsia="Times New Roman" w:hAnsi="Times New Roman" w:cs="Times New Roman"/>
          <w:color w:val="000000" w:themeColor="text1"/>
          <w:sz w:val="24"/>
          <w:szCs w:val="24"/>
        </w:rPr>
        <w:t xml:space="preserve">CONADEH </w:t>
      </w:r>
      <w:r w:rsidR="00DB1FED" w:rsidRPr="00C46376">
        <w:rPr>
          <w:rFonts w:ascii="Times New Roman" w:eastAsia="Times New Roman" w:hAnsi="Times New Roman" w:cs="Times New Roman"/>
          <w:color w:val="000000" w:themeColor="text1"/>
          <w:sz w:val="24"/>
          <w:szCs w:val="24"/>
        </w:rPr>
        <w:t xml:space="preserve">en coordinación con </w:t>
      </w:r>
      <w:r w:rsidR="00F73D1E" w:rsidRPr="00C46376">
        <w:rPr>
          <w:rFonts w:ascii="Times New Roman" w:eastAsia="Times New Roman" w:hAnsi="Times New Roman" w:cs="Times New Roman"/>
          <w:color w:val="000000" w:themeColor="text1"/>
          <w:sz w:val="24"/>
          <w:szCs w:val="24"/>
        </w:rPr>
        <w:t>ONG</w:t>
      </w:r>
      <w:r w:rsidR="00DB1FED" w:rsidRPr="00C46376">
        <w:rPr>
          <w:rFonts w:ascii="Times New Roman" w:eastAsia="Times New Roman" w:hAnsi="Times New Roman" w:cs="Times New Roman"/>
          <w:color w:val="000000" w:themeColor="text1"/>
          <w:sz w:val="24"/>
          <w:szCs w:val="24"/>
        </w:rPr>
        <w:t xml:space="preserve"> dentro de </w:t>
      </w:r>
      <w:r w:rsidR="00F73D1E" w:rsidRPr="00C46376">
        <w:rPr>
          <w:rFonts w:ascii="Times New Roman" w:eastAsia="Times New Roman" w:hAnsi="Times New Roman" w:cs="Times New Roman"/>
          <w:color w:val="000000" w:themeColor="text1"/>
          <w:sz w:val="24"/>
          <w:szCs w:val="24"/>
        </w:rPr>
        <w:t>un proyecto</w:t>
      </w:r>
      <w:r w:rsidR="006A47BC" w:rsidRPr="00C46376">
        <w:rPr>
          <w:rFonts w:ascii="Times New Roman" w:eastAsia="Times New Roman" w:hAnsi="Times New Roman" w:cs="Times New Roman"/>
          <w:color w:val="000000" w:themeColor="text1"/>
          <w:sz w:val="24"/>
          <w:szCs w:val="24"/>
        </w:rPr>
        <w:t xml:space="preserve"> financiado por la Unión</w:t>
      </w:r>
      <w:r w:rsidR="00DB1FED" w:rsidRPr="00C46376">
        <w:rPr>
          <w:rFonts w:ascii="Times New Roman" w:eastAsia="Times New Roman" w:hAnsi="Times New Roman" w:cs="Times New Roman"/>
          <w:color w:val="000000" w:themeColor="text1"/>
          <w:sz w:val="24"/>
          <w:szCs w:val="24"/>
        </w:rPr>
        <w:t xml:space="preserve"> Europea, </w:t>
      </w:r>
      <w:r w:rsidRPr="00C46376">
        <w:rPr>
          <w:rFonts w:ascii="Times New Roman" w:eastAsia="Times New Roman" w:hAnsi="Times New Roman" w:cs="Times New Roman"/>
          <w:color w:val="000000" w:themeColor="text1"/>
          <w:sz w:val="24"/>
          <w:szCs w:val="24"/>
        </w:rPr>
        <w:t xml:space="preserve">promoviendo </w:t>
      </w:r>
      <w:r w:rsidR="005D4CC9" w:rsidRPr="00C46376">
        <w:rPr>
          <w:rFonts w:ascii="Times New Roman" w:eastAsia="Times New Roman" w:hAnsi="Times New Roman" w:cs="Times New Roman"/>
          <w:color w:val="000000" w:themeColor="text1"/>
          <w:sz w:val="24"/>
          <w:szCs w:val="24"/>
        </w:rPr>
        <w:t>ante la</w:t>
      </w:r>
      <w:r w:rsidRPr="00C46376">
        <w:rPr>
          <w:rFonts w:ascii="Times New Roman" w:eastAsia="Times New Roman" w:hAnsi="Times New Roman" w:cs="Times New Roman"/>
          <w:color w:val="000000" w:themeColor="text1"/>
          <w:sz w:val="24"/>
          <w:szCs w:val="24"/>
        </w:rPr>
        <w:t xml:space="preserve"> Secretaria de Salud</w:t>
      </w:r>
      <w:r w:rsidR="00C46376" w:rsidRPr="00C46376">
        <w:rPr>
          <w:rFonts w:ascii="Times New Roman" w:eastAsia="Times New Roman" w:hAnsi="Times New Roman" w:cs="Times New Roman"/>
          <w:color w:val="000000" w:themeColor="text1"/>
          <w:sz w:val="24"/>
          <w:szCs w:val="24"/>
        </w:rPr>
        <w:t>, el establecimiento de</w:t>
      </w:r>
      <w:r w:rsidR="0078202D" w:rsidRPr="00C46376">
        <w:rPr>
          <w:rFonts w:ascii="Times New Roman" w:eastAsia="Times New Roman" w:hAnsi="Times New Roman" w:cs="Times New Roman"/>
          <w:color w:val="FF0000"/>
          <w:sz w:val="24"/>
          <w:szCs w:val="24"/>
        </w:rPr>
        <w:t xml:space="preserve"> </w:t>
      </w:r>
      <w:r w:rsidRPr="00C46376">
        <w:rPr>
          <w:rFonts w:ascii="Times New Roman" w:eastAsia="Times New Roman" w:hAnsi="Times New Roman" w:cs="Times New Roman"/>
          <w:color w:val="000000" w:themeColor="text1"/>
          <w:sz w:val="24"/>
          <w:szCs w:val="24"/>
        </w:rPr>
        <w:t xml:space="preserve">un trabajo conjunto que pueda contar con un convenio de asistencia con </w:t>
      </w:r>
      <w:r w:rsidR="005D4CC9" w:rsidRPr="00C46376">
        <w:rPr>
          <w:rFonts w:ascii="Times New Roman" w:eastAsia="Times New Roman" w:hAnsi="Times New Roman" w:cs="Times New Roman"/>
          <w:color w:val="000000" w:themeColor="text1"/>
          <w:sz w:val="24"/>
          <w:szCs w:val="24"/>
        </w:rPr>
        <w:t>la Secretaria de Salud de I</w:t>
      </w:r>
      <w:r w:rsidRPr="00C46376">
        <w:rPr>
          <w:rFonts w:ascii="Times New Roman" w:eastAsia="Times New Roman" w:hAnsi="Times New Roman" w:cs="Times New Roman"/>
          <w:color w:val="000000" w:themeColor="text1"/>
          <w:sz w:val="24"/>
          <w:szCs w:val="24"/>
        </w:rPr>
        <w:t>talia</w:t>
      </w:r>
      <w:r w:rsidR="00F00038" w:rsidRPr="00C46376">
        <w:rPr>
          <w:rFonts w:ascii="Times New Roman" w:eastAsia="Times New Roman" w:hAnsi="Times New Roman" w:cs="Times New Roman"/>
          <w:color w:val="000000" w:themeColor="text1"/>
          <w:sz w:val="24"/>
          <w:szCs w:val="24"/>
        </w:rPr>
        <w:t>, tomando de referencia la experiencia de Triste.</w:t>
      </w:r>
    </w:p>
    <w:p w14:paraId="232F99C8" w14:textId="77777777" w:rsidR="009F7A0E" w:rsidRPr="00C46376" w:rsidRDefault="009F7A0E" w:rsidP="00B03E3C">
      <w:pPr>
        <w:spacing w:after="0" w:line="240" w:lineRule="auto"/>
        <w:ind w:left="720"/>
        <w:jc w:val="both"/>
        <w:rPr>
          <w:rFonts w:ascii="Times New Roman" w:eastAsia="Times New Roman" w:hAnsi="Times New Roman" w:cs="Times New Roman"/>
          <w:sz w:val="24"/>
          <w:szCs w:val="24"/>
        </w:rPr>
      </w:pPr>
    </w:p>
    <w:p w14:paraId="19A9D11F" w14:textId="77777777" w:rsidR="00DB1FED" w:rsidRPr="00C46376" w:rsidRDefault="009F7A0E" w:rsidP="00B03E3C">
      <w:pPr>
        <w:pStyle w:val="ListParagraph"/>
        <w:numPr>
          <w:ilvl w:val="1"/>
          <w:numId w:val="6"/>
        </w:numPr>
        <w:spacing w:after="0" w:line="240" w:lineRule="auto"/>
        <w:jc w:val="both"/>
        <w:rPr>
          <w:rFonts w:ascii="Times New Roman" w:eastAsia="Times New Roman" w:hAnsi="Times New Roman" w:cs="Times New Roman"/>
          <w:sz w:val="24"/>
          <w:szCs w:val="24"/>
        </w:rPr>
      </w:pPr>
      <w:r w:rsidRPr="00C46376">
        <w:rPr>
          <w:rFonts w:ascii="Times New Roman" w:eastAsia="Times New Roman" w:hAnsi="Times New Roman" w:cs="Times New Roman"/>
          <w:sz w:val="24"/>
          <w:szCs w:val="24"/>
        </w:rPr>
        <w:t>Servicios de asistencia domiciliaria, residencial y otros ser</w:t>
      </w:r>
      <w:r w:rsidR="0030188A" w:rsidRPr="00C46376">
        <w:rPr>
          <w:rFonts w:ascii="Times New Roman" w:eastAsia="Times New Roman" w:hAnsi="Times New Roman" w:cs="Times New Roman"/>
          <w:sz w:val="24"/>
          <w:szCs w:val="24"/>
        </w:rPr>
        <w:t xml:space="preserve">vicios de apoyo en la comunidad: </w:t>
      </w:r>
    </w:p>
    <w:p w14:paraId="004FBFD9" w14:textId="32E5FF8F" w:rsidR="00013792" w:rsidRDefault="00DB1FED" w:rsidP="00B03E3C">
      <w:pPr>
        <w:pStyle w:val="ListParagraph"/>
        <w:spacing w:after="0" w:line="240" w:lineRule="auto"/>
        <w:ind w:left="1440"/>
        <w:jc w:val="both"/>
        <w:rPr>
          <w:rFonts w:ascii="Times New Roman" w:eastAsia="Times New Roman" w:hAnsi="Times New Roman" w:cs="Times New Roman"/>
          <w:sz w:val="24"/>
          <w:szCs w:val="24"/>
        </w:rPr>
      </w:pPr>
      <w:r w:rsidRPr="00C46376">
        <w:rPr>
          <w:rFonts w:ascii="Times New Roman" w:eastAsia="Times New Roman" w:hAnsi="Times New Roman" w:cs="Times New Roman"/>
          <w:sz w:val="24"/>
          <w:szCs w:val="24"/>
        </w:rPr>
        <w:t>L</w:t>
      </w:r>
      <w:r w:rsidR="00013792" w:rsidRPr="00C46376">
        <w:rPr>
          <w:rFonts w:ascii="Times New Roman" w:eastAsia="Times New Roman" w:hAnsi="Times New Roman" w:cs="Times New Roman"/>
          <w:sz w:val="24"/>
          <w:szCs w:val="24"/>
        </w:rPr>
        <w:t xml:space="preserve">as entidades de Salud del Estado realizan algunos esfuerzos de atención domiciliaria a través de su estrategia de “Atención Primaria en Salud “pero la misma no contempla de forma específica a las personas con discapacidad, y los Centros de Rehabilitación del Seguro Social </w:t>
      </w:r>
      <w:r w:rsidRPr="00C46376">
        <w:rPr>
          <w:rFonts w:ascii="Times New Roman" w:eastAsia="Times New Roman" w:hAnsi="Times New Roman" w:cs="Times New Roman"/>
          <w:sz w:val="24"/>
          <w:szCs w:val="24"/>
        </w:rPr>
        <w:t>que desarrollan</w:t>
      </w:r>
      <w:r w:rsidR="00013792" w:rsidRPr="00C46376">
        <w:rPr>
          <w:rFonts w:ascii="Times New Roman" w:eastAsia="Times New Roman" w:hAnsi="Times New Roman" w:cs="Times New Roman"/>
          <w:sz w:val="24"/>
          <w:szCs w:val="24"/>
        </w:rPr>
        <w:t xml:space="preserve"> este tipo de acciones,</w:t>
      </w:r>
      <w:r w:rsidRPr="00C46376">
        <w:rPr>
          <w:rFonts w:ascii="Times New Roman" w:eastAsia="Times New Roman" w:hAnsi="Times New Roman" w:cs="Times New Roman"/>
          <w:sz w:val="24"/>
          <w:szCs w:val="24"/>
        </w:rPr>
        <w:t xml:space="preserve"> se </w:t>
      </w:r>
      <w:r w:rsidR="00D816EE" w:rsidRPr="00C46376">
        <w:rPr>
          <w:rFonts w:ascii="Times New Roman" w:eastAsia="Times New Roman" w:hAnsi="Times New Roman" w:cs="Times New Roman"/>
          <w:sz w:val="24"/>
          <w:szCs w:val="24"/>
        </w:rPr>
        <w:t>ven en</w:t>
      </w:r>
      <w:r w:rsidRPr="00C46376">
        <w:rPr>
          <w:rFonts w:ascii="Times New Roman" w:eastAsia="Times New Roman" w:hAnsi="Times New Roman" w:cs="Times New Roman"/>
          <w:sz w:val="24"/>
          <w:szCs w:val="24"/>
        </w:rPr>
        <w:t xml:space="preserve"> s</w:t>
      </w:r>
      <w:r w:rsidR="00013792" w:rsidRPr="00C46376">
        <w:rPr>
          <w:rFonts w:ascii="Times New Roman" w:eastAsia="Times New Roman" w:hAnsi="Times New Roman" w:cs="Times New Roman"/>
          <w:sz w:val="24"/>
          <w:szCs w:val="24"/>
        </w:rPr>
        <w:t>u cobertura</w:t>
      </w:r>
      <w:r w:rsidRPr="00C46376">
        <w:rPr>
          <w:rFonts w:ascii="Times New Roman" w:eastAsia="Times New Roman" w:hAnsi="Times New Roman" w:cs="Times New Roman"/>
          <w:sz w:val="24"/>
          <w:szCs w:val="24"/>
        </w:rPr>
        <w:t xml:space="preserve"> muy</w:t>
      </w:r>
      <w:r w:rsidR="00013792" w:rsidRPr="00C46376">
        <w:rPr>
          <w:rFonts w:ascii="Times New Roman" w:eastAsia="Times New Roman" w:hAnsi="Times New Roman" w:cs="Times New Roman"/>
          <w:sz w:val="24"/>
          <w:szCs w:val="24"/>
        </w:rPr>
        <w:t xml:space="preserve"> limitad</w:t>
      </w:r>
      <w:r w:rsidRPr="00C46376">
        <w:rPr>
          <w:rFonts w:ascii="Times New Roman" w:eastAsia="Times New Roman" w:hAnsi="Times New Roman" w:cs="Times New Roman"/>
          <w:sz w:val="24"/>
          <w:szCs w:val="24"/>
        </w:rPr>
        <w:t>os por los</w:t>
      </w:r>
      <w:r w:rsidR="00013792" w:rsidRPr="00C46376">
        <w:rPr>
          <w:rFonts w:ascii="Times New Roman" w:eastAsia="Times New Roman" w:hAnsi="Times New Roman" w:cs="Times New Roman"/>
          <w:sz w:val="24"/>
          <w:szCs w:val="24"/>
        </w:rPr>
        <w:t xml:space="preserve"> insuficientes recursos asignados y </w:t>
      </w:r>
      <w:r w:rsidRPr="00C46376">
        <w:rPr>
          <w:rFonts w:ascii="Times New Roman" w:eastAsia="Times New Roman" w:hAnsi="Times New Roman" w:cs="Times New Roman"/>
          <w:sz w:val="24"/>
          <w:szCs w:val="24"/>
        </w:rPr>
        <w:t>que cubre</w:t>
      </w:r>
      <w:r w:rsidR="00E11E6D" w:rsidRPr="00C46376">
        <w:rPr>
          <w:rFonts w:ascii="Times New Roman" w:eastAsia="Times New Roman" w:hAnsi="Times New Roman" w:cs="Times New Roman"/>
          <w:sz w:val="24"/>
          <w:szCs w:val="24"/>
        </w:rPr>
        <w:t>n</w:t>
      </w:r>
      <w:r w:rsidRPr="00C46376">
        <w:rPr>
          <w:rFonts w:ascii="Times New Roman" w:eastAsia="Times New Roman" w:hAnsi="Times New Roman" w:cs="Times New Roman"/>
          <w:sz w:val="24"/>
          <w:szCs w:val="24"/>
        </w:rPr>
        <w:t xml:space="preserve"> </w:t>
      </w:r>
      <w:r w:rsidR="00013792" w:rsidRPr="00C46376">
        <w:rPr>
          <w:rFonts w:ascii="Times New Roman" w:eastAsia="Times New Roman" w:hAnsi="Times New Roman" w:cs="Times New Roman"/>
          <w:sz w:val="24"/>
          <w:szCs w:val="24"/>
        </w:rPr>
        <w:t xml:space="preserve">únicamente a las personas </w:t>
      </w:r>
      <w:r w:rsidRPr="00C46376">
        <w:rPr>
          <w:rFonts w:ascii="Times New Roman" w:eastAsia="Times New Roman" w:hAnsi="Times New Roman" w:cs="Times New Roman"/>
          <w:sz w:val="24"/>
          <w:szCs w:val="24"/>
        </w:rPr>
        <w:t xml:space="preserve">trabajadoras </w:t>
      </w:r>
      <w:r w:rsidR="00013792" w:rsidRPr="00C46376">
        <w:rPr>
          <w:rFonts w:ascii="Times New Roman" w:eastAsia="Times New Roman" w:hAnsi="Times New Roman" w:cs="Times New Roman"/>
          <w:sz w:val="24"/>
          <w:szCs w:val="24"/>
        </w:rPr>
        <w:t>afiliadas.</w:t>
      </w:r>
    </w:p>
    <w:p w14:paraId="3C89DDE7" w14:textId="77777777" w:rsidR="00C46376" w:rsidRPr="00C46376" w:rsidRDefault="00C46376" w:rsidP="00B03E3C">
      <w:pPr>
        <w:pStyle w:val="ListParagraph"/>
        <w:spacing w:after="0" w:line="240" w:lineRule="auto"/>
        <w:ind w:left="1440"/>
        <w:jc w:val="both"/>
        <w:rPr>
          <w:rFonts w:ascii="Times New Roman" w:eastAsia="Times New Roman" w:hAnsi="Times New Roman" w:cs="Times New Roman"/>
          <w:sz w:val="24"/>
          <w:szCs w:val="24"/>
        </w:rPr>
      </w:pPr>
    </w:p>
    <w:p w14:paraId="742B51FD" w14:textId="298DBA58" w:rsidR="009F7A0E" w:rsidRPr="00C46376" w:rsidRDefault="00D816EE" w:rsidP="00B03E3C">
      <w:pPr>
        <w:pStyle w:val="ListParagraph"/>
        <w:spacing w:after="0" w:line="240" w:lineRule="auto"/>
        <w:ind w:left="1440"/>
        <w:jc w:val="both"/>
        <w:rPr>
          <w:rFonts w:ascii="Times New Roman" w:eastAsia="Times New Roman" w:hAnsi="Times New Roman" w:cs="Times New Roman"/>
          <w:sz w:val="24"/>
          <w:szCs w:val="24"/>
        </w:rPr>
      </w:pPr>
      <w:r w:rsidRPr="00C46376">
        <w:rPr>
          <w:rFonts w:ascii="Times New Roman" w:eastAsia="Times New Roman" w:hAnsi="Times New Roman" w:cs="Times New Roman"/>
          <w:sz w:val="24"/>
          <w:szCs w:val="24"/>
        </w:rPr>
        <w:t>Esta modalidad de atención se presta mediante los Proyectos de Desarrollo Inclusivo con Base Comunitaria</w:t>
      </w:r>
      <w:r w:rsidR="00262321" w:rsidRPr="00C46376">
        <w:rPr>
          <w:rFonts w:ascii="Times New Roman" w:eastAsia="Times New Roman" w:hAnsi="Times New Roman" w:cs="Times New Roman"/>
          <w:sz w:val="24"/>
          <w:szCs w:val="24"/>
        </w:rPr>
        <w:t>,</w:t>
      </w:r>
      <w:r w:rsidRPr="00C46376">
        <w:rPr>
          <w:sz w:val="24"/>
          <w:szCs w:val="24"/>
        </w:rPr>
        <w:t xml:space="preserve"> </w:t>
      </w:r>
      <w:r w:rsidRPr="00C46376">
        <w:rPr>
          <w:rFonts w:ascii="Times New Roman" w:eastAsia="Times New Roman" w:hAnsi="Times New Roman" w:cs="Times New Roman"/>
          <w:sz w:val="24"/>
          <w:szCs w:val="24"/>
        </w:rPr>
        <w:t xml:space="preserve">en las diversas iniciativas que instituciones de Sociedad civil tales como </w:t>
      </w:r>
      <w:r w:rsidR="00061074" w:rsidRPr="00C46376">
        <w:rPr>
          <w:rFonts w:ascii="Times New Roman" w:eastAsia="Times New Roman" w:hAnsi="Times New Roman" w:cs="Times New Roman"/>
          <w:sz w:val="24"/>
          <w:szCs w:val="24"/>
        </w:rPr>
        <w:t>las del</w:t>
      </w:r>
      <w:r w:rsidRPr="00C46376">
        <w:rPr>
          <w:rFonts w:ascii="Times New Roman" w:eastAsia="Times New Roman" w:hAnsi="Times New Roman" w:cs="Times New Roman"/>
          <w:sz w:val="24"/>
          <w:szCs w:val="24"/>
        </w:rPr>
        <w:t xml:space="preserve"> Instituto </w:t>
      </w:r>
      <w:r w:rsidR="00F73D1E" w:rsidRPr="00C46376">
        <w:rPr>
          <w:rFonts w:ascii="Times New Roman" w:eastAsia="Times New Roman" w:hAnsi="Times New Roman" w:cs="Times New Roman"/>
          <w:sz w:val="24"/>
          <w:szCs w:val="24"/>
        </w:rPr>
        <w:t>Psicopedagógico</w:t>
      </w:r>
      <w:r w:rsidRPr="00C46376">
        <w:rPr>
          <w:rFonts w:ascii="Times New Roman" w:eastAsia="Times New Roman" w:hAnsi="Times New Roman" w:cs="Times New Roman"/>
          <w:sz w:val="24"/>
          <w:szCs w:val="24"/>
        </w:rPr>
        <w:t xml:space="preserve"> Juana Leclerc,</w:t>
      </w:r>
      <w:r w:rsidR="00F73D1E" w:rsidRPr="00C46376">
        <w:rPr>
          <w:sz w:val="24"/>
          <w:szCs w:val="24"/>
        </w:rPr>
        <w:t xml:space="preserve"> </w:t>
      </w:r>
      <w:r w:rsidR="00F73D1E" w:rsidRPr="00C46376">
        <w:rPr>
          <w:rFonts w:ascii="Times New Roman" w:eastAsia="Times New Roman" w:hAnsi="Times New Roman" w:cs="Times New Roman"/>
          <w:sz w:val="24"/>
          <w:szCs w:val="24"/>
        </w:rPr>
        <w:t>Programa de Rehabilitación de Parálisis Cerebral (PREPACE) y</w:t>
      </w:r>
      <w:r w:rsidRPr="00C46376">
        <w:rPr>
          <w:rFonts w:ascii="Times New Roman" w:eastAsia="Times New Roman" w:hAnsi="Times New Roman" w:cs="Times New Roman"/>
          <w:sz w:val="24"/>
          <w:szCs w:val="24"/>
        </w:rPr>
        <w:t xml:space="preserve"> C</w:t>
      </w:r>
      <w:r w:rsidR="00F73D1E" w:rsidRPr="00C46376">
        <w:rPr>
          <w:rFonts w:ascii="Times New Roman" w:eastAsia="Times New Roman" w:hAnsi="Times New Roman" w:cs="Times New Roman"/>
          <w:sz w:val="24"/>
          <w:szCs w:val="24"/>
        </w:rPr>
        <w:t>entro Intercomunitario en Potrerillos</w:t>
      </w:r>
      <w:r w:rsidR="00061074" w:rsidRPr="00C46376">
        <w:rPr>
          <w:rFonts w:ascii="Times New Roman" w:eastAsia="Times New Roman" w:hAnsi="Times New Roman" w:cs="Times New Roman"/>
          <w:sz w:val="24"/>
          <w:szCs w:val="24"/>
        </w:rPr>
        <w:t>,</w:t>
      </w:r>
      <w:r w:rsidRPr="00C46376">
        <w:rPr>
          <w:rFonts w:ascii="Times New Roman" w:eastAsia="Times New Roman" w:hAnsi="Times New Roman" w:cs="Times New Roman"/>
          <w:sz w:val="24"/>
          <w:szCs w:val="24"/>
        </w:rPr>
        <w:t xml:space="preserve"> entre otros</w:t>
      </w:r>
      <w:r w:rsidR="00061074" w:rsidRPr="00C46376">
        <w:rPr>
          <w:rFonts w:ascii="Times New Roman" w:eastAsia="Times New Roman" w:hAnsi="Times New Roman" w:cs="Times New Roman"/>
          <w:sz w:val="24"/>
          <w:szCs w:val="24"/>
        </w:rPr>
        <w:t>,</w:t>
      </w:r>
      <w:r w:rsidR="00C80AFC" w:rsidRPr="00C46376">
        <w:rPr>
          <w:rFonts w:ascii="Times New Roman" w:eastAsia="Times New Roman" w:hAnsi="Times New Roman" w:cs="Times New Roman"/>
          <w:sz w:val="24"/>
          <w:szCs w:val="24"/>
        </w:rPr>
        <w:t xml:space="preserve"> </w:t>
      </w:r>
      <w:r w:rsidRPr="00C46376">
        <w:rPr>
          <w:rFonts w:ascii="Times New Roman" w:eastAsia="Times New Roman" w:hAnsi="Times New Roman" w:cs="Times New Roman"/>
          <w:sz w:val="24"/>
          <w:szCs w:val="24"/>
        </w:rPr>
        <w:t>desarrollan en diversos departamentos del país.</w:t>
      </w:r>
      <w:r w:rsidR="00E11E6D" w:rsidRPr="00C46376">
        <w:rPr>
          <w:rFonts w:ascii="Times New Roman" w:eastAsia="Times New Roman" w:hAnsi="Times New Roman" w:cs="Times New Roman"/>
          <w:sz w:val="24"/>
          <w:szCs w:val="24"/>
        </w:rPr>
        <w:t xml:space="preserve"> </w:t>
      </w:r>
      <w:r w:rsidRPr="00C46376">
        <w:rPr>
          <w:rFonts w:ascii="Times New Roman" w:eastAsia="Times New Roman" w:hAnsi="Times New Roman" w:cs="Times New Roman"/>
          <w:sz w:val="24"/>
          <w:szCs w:val="24"/>
        </w:rPr>
        <w:t xml:space="preserve">A nivel Estatal no </w:t>
      </w:r>
      <w:r w:rsidR="001F671E" w:rsidRPr="00C46376">
        <w:rPr>
          <w:rFonts w:ascii="Times New Roman" w:eastAsia="Times New Roman" w:hAnsi="Times New Roman" w:cs="Times New Roman"/>
          <w:sz w:val="24"/>
          <w:szCs w:val="24"/>
        </w:rPr>
        <w:t>se</w:t>
      </w:r>
      <w:r w:rsidR="00A56E8F" w:rsidRPr="00C46376">
        <w:rPr>
          <w:rFonts w:ascii="Times New Roman" w:eastAsia="Times New Roman" w:hAnsi="Times New Roman" w:cs="Times New Roman"/>
          <w:sz w:val="24"/>
          <w:szCs w:val="24"/>
        </w:rPr>
        <w:t xml:space="preserve"> presta directa o indirectamente ningún </w:t>
      </w:r>
      <w:r w:rsidR="001F671E" w:rsidRPr="00C46376">
        <w:rPr>
          <w:rFonts w:ascii="Times New Roman" w:eastAsia="Times New Roman" w:hAnsi="Times New Roman" w:cs="Times New Roman"/>
          <w:sz w:val="24"/>
          <w:szCs w:val="24"/>
        </w:rPr>
        <w:t>servicio</w:t>
      </w:r>
      <w:r w:rsidR="00013792" w:rsidRPr="00C46376">
        <w:rPr>
          <w:rFonts w:ascii="Times New Roman" w:eastAsia="Times New Roman" w:hAnsi="Times New Roman" w:cs="Times New Roman"/>
          <w:sz w:val="24"/>
          <w:szCs w:val="24"/>
        </w:rPr>
        <w:t xml:space="preserve"> gratuito para las personas con discapacidad,</w:t>
      </w:r>
      <w:r w:rsidR="001F671E" w:rsidRPr="00C46376">
        <w:rPr>
          <w:rFonts w:ascii="Times New Roman" w:eastAsia="Times New Roman" w:hAnsi="Times New Roman" w:cs="Times New Roman"/>
          <w:sz w:val="24"/>
          <w:szCs w:val="24"/>
        </w:rPr>
        <w:t xml:space="preserve"> que pueda ser considerado en esta categoría</w:t>
      </w:r>
      <w:r w:rsidR="0030188A" w:rsidRPr="00C46376">
        <w:rPr>
          <w:rFonts w:ascii="Times New Roman" w:eastAsia="Times New Roman" w:hAnsi="Times New Roman" w:cs="Times New Roman"/>
          <w:sz w:val="24"/>
          <w:szCs w:val="24"/>
        </w:rPr>
        <w:t xml:space="preserve">. </w:t>
      </w:r>
    </w:p>
    <w:p w14:paraId="17EA717B" w14:textId="09A57763" w:rsidR="00B228C5" w:rsidRPr="00C46376" w:rsidRDefault="00B228C5" w:rsidP="00B03E3C">
      <w:pPr>
        <w:pStyle w:val="ListParagraph"/>
        <w:spacing w:after="0" w:line="240" w:lineRule="auto"/>
        <w:ind w:left="1440"/>
        <w:jc w:val="both"/>
        <w:rPr>
          <w:rFonts w:ascii="Times New Roman" w:eastAsia="Times New Roman" w:hAnsi="Times New Roman" w:cs="Times New Roman"/>
          <w:sz w:val="24"/>
          <w:szCs w:val="24"/>
        </w:rPr>
      </w:pPr>
      <w:r w:rsidRPr="00C46376">
        <w:rPr>
          <w:rFonts w:ascii="Times New Roman" w:eastAsia="Times New Roman" w:hAnsi="Times New Roman" w:cs="Times New Roman"/>
          <w:sz w:val="24"/>
          <w:szCs w:val="24"/>
        </w:rPr>
        <w:lastRenderedPageBreak/>
        <w:t xml:space="preserve">Las farmacias y laboratorios privados </w:t>
      </w:r>
      <w:r w:rsidR="00DB1FED" w:rsidRPr="00C46376">
        <w:rPr>
          <w:rFonts w:ascii="Times New Roman" w:eastAsia="Times New Roman" w:hAnsi="Times New Roman" w:cs="Times New Roman"/>
          <w:sz w:val="24"/>
          <w:szCs w:val="24"/>
        </w:rPr>
        <w:t>ofrecen</w:t>
      </w:r>
      <w:r w:rsidRPr="00C46376">
        <w:rPr>
          <w:rFonts w:ascii="Times New Roman" w:eastAsia="Times New Roman" w:hAnsi="Times New Roman" w:cs="Times New Roman"/>
          <w:sz w:val="24"/>
          <w:szCs w:val="24"/>
        </w:rPr>
        <w:t xml:space="preserve"> servicio a domicilio como parte de sus servicios</w:t>
      </w:r>
      <w:r w:rsidR="00013792" w:rsidRPr="00C46376">
        <w:rPr>
          <w:rFonts w:ascii="Times New Roman" w:eastAsia="Times New Roman" w:hAnsi="Times New Roman" w:cs="Times New Roman"/>
          <w:sz w:val="24"/>
          <w:szCs w:val="24"/>
        </w:rPr>
        <w:t>, lo que significa con frecuencia un mayor costo.</w:t>
      </w:r>
      <w:r w:rsidRPr="00C46376">
        <w:rPr>
          <w:rFonts w:ascii="Times New Roman" w:eastAsia="Times New Roman" w:hAnsi="Times New Roman" w:cs="Times New Roman"/>
          <w:sz w:val="24"/>
          <w:szCs w:val="24"/>
        </w:rPr>
        <w:t xml:space="preserve"> </w:t>
      </w:r>
    </w:p>
    <w:p w14:paraId="3CF549ED" w14:textId="77777777" w:rsidR="001F671E" w:rsidRPr="00C46376" w:rsidRDefault="001F671E" w:rsidP="00B03E3C">
      <w:pPr>
        <w:pStyle w:val="ListParagraph"/>
        <w:spacing w:after="0" w:line="240" w:lineRule="auto"/>
        <w:ind w:left="1440"/>
        <w:jc w:val="both"/>
        <w:rPr>
          <w:rFonts w:ascii="Times New Roman" w:eastAsia="Times New Roman" w:hAnsi="Times New Roman" w:cs="Times New Roman"/>
          <w:sz w:val="24"/>
          <w:szCs w:val="24"/>
        </w:rPr>
      </w:pPr>
    </w:p>
    <w:p w14:paraId="2921DC0C" w14:textId="77777777" w:rsidR="009F7A0E" w:rsidRPr="00C46376" w:rsidRDefault="009F7A0E" w:rsidP="00B03E3C">
      <w:pPr>
        <w:pStyle w:val="ListParagraph"/>
        <w:numPr>
          <w:ilvl w:val="1"/>
          <w:numId w:val="6"/>
        </w:numPr>
        <w:spacing w:after="0" w:line="240" w:lineRule="auto"/>
        <w:jc w:val="both"/>
        <w:rPr>
          <w:rFonts w:ascii="Times New Roman" w:eastAsia="Times New Roman" w:hAnsi="Times New Roman" w:cs="Times New Roman"/>
          <w:sz w:val="24"/>
          <w:szCs w:val="24"/>
        </w:rPr>
      </w:pPr>
      <w:r w:rsidRPr="00C46376">
        <w:rPr>
          <w:rFonts w:ascii="Times New Roman" w:eastAsia="Times New Roman" w:hAnsi="Times New Roman" w:cs="Times New Roman"/>
          <w:sz w:val="24"/>
          <w:szCs w:val="24"/>
        </w:rPr>
        <w:t>Apoyo a la toma de decisiones,</w:t>
      </w:r>
      <w:r w:rsidR="0030188A" w:rsidRPr="00C46376">
        <w:rPr>
          <w:rFonts w:ascii="Times New Roman" w:eastAsia="Times New Roman" w:hAnsi="Times New Roman" w:cs="Times New Roman"/>
          <w:sz w:val="24"/>
          <w:szCs w:val="24"/>
        </w:rPr>
        <w:t xml:space="preserve"> incluyendo apoyo entre pares: En este sentido no se ha superado la adopción</w:t>
      </w:r>
      <w:r w:rsidR="00A56E8F" w:rsidRPr="00C46376">
        <w:rPr>
          <w:rFonts w:ascii="Times New Roman" w:eastAsia="Times New Roman" w:hAnsi="Times New Roman" w:cs="Times New Roman"/>
          <w:sz w:val="24"/>
          <w:szCs w:val="24"/>
        </w:rPr>
        <w:t xml:space="preserve"> de decisiones por parte de terceros</w:t>
      </w:r>
      <w:r w:rsidR="00B66C54" w:rsidRPr="00C46376">
        <w:rPr>
          <w:rFonts w:ascii="Times New Roman" w:eastAsia="Times New Roman" w:hAnsi="Times New Roman" w:cs="Times New Roman"/>
          <w:sz w:val="24"/>
          <w:szCs w:val="24"/>
        </w:rPr>
        <w:t>,</w:t>
      </w:r>
      <w:r w:rsidR="00A56E8F" w:rsidRPr="00C46376">
        <w:rPr>
          <w:rFonts w:ascii="Times New Roman" w:eastAsia="Times New Roman" w:hAnsi="Times New Roman" w:cs="Times New Roman"/>
          <w:sz w:val="24"/>
          <w:szCs w:val="24"/>
        </w:rPr>
        <w:t xml:space="preserve"> </w:t>
      </w:r>
      <w:r w:rsidR="00B66C54" w:rsidRPr="00C46376">
        <w:rPr>
          <w:rFonts w:ascii="Times New Roman" w:eastAsia="Times New Roman" w:hAnsi="Times New Roman" w:cs="Times New Roman"/>
          <w:sz w:val="24"/>
          <w:szCs w:val="24"/>
        </w:rPr>
        <w:t xml:space="preserve">en el ámbito social tanto en el entorno familiar y comunidad y  la legislación </w:t>
      </w:r>
      <w:r w:rsidR="0089182E" w:rsidRPr="00C46376">
        <w:rPr>
          <w:rFonts w:ascii="Times New Roman" w:eastAsia="Times New Roman" w:hAnsi="Times New Roman" w:cs="Times New Roman"/>
          <w:sz w:val="24"/>
          <w:szCs w:val="24"/>
        </w:rPr>
        <w:t xml:space="preserve">aun </w:t>
      </w:r>
      <w:r w:rsidR="00B66C54" w:rsidRPr="00C46376">
        <w:rPr>
          <w:rFonts w:ascii="Times New Roman" w:eastAsia="Times New Roman" w:hAnsi="Times New Roman" w:cs="Times New Roman"/>
          <w:sz w:val="24"/>
          <w:szCs w:val="24"/>
        </w:rPr>
        <w:t>incluye figuras tales como</w:t>
      </w:r>
      <w:r w:rsidR="0089182E" w:rsidRPr="00C46376">
        <w:rPr>
          <w:rFonts w:ascii="Times New Roman" w:eastAsia="Times New Roman" w:hAnsi="Times New Roman" w:cs="Times New Roman"/>
          <w:sz w:val="24"/>
          <w:szCs w:val="24"/>
        </w:rPr>
        <w:t>: la curatela, tutela,</w:t>
      </w:r>
      <w:r w:rsidR="00B66C54" w:rsidRPr="00C46376">
        <w:rPr>
          <w:rFonts w:ascii="Times New Roman" w:eastAsia="Times New Roman" w:hAnsi="Times New Roman" w:cs="Times New Roman"/>
          <w:sz w:val="24"/>
          <w:szCs w:val="24"/>
        </w:rPr>
        <w:t xml:space="preserve"> administración</w:t>
      </w:r>
      <w:r w:rsidR="0089182E" w:rsidRPr="00C46376">
        <w:rPr>
          <w:rFonts w:ascii="Times New Roman" w:eastAsia="Times New Roman" w:hAnsi="Times New Roman" w:cs="Times New Roman"/>
          <w:sz w:val="24"/>
          <w:szCs w:val="24"/>
        </w:rPr>
        <w:t xml:space="preserve"> de bienes y</w:t>
      </w:r>
      <w:r w:rsidR="00B66C54" w:rsidRPr="00C46376">
        <w:rPr>
          <w:rFonts w:ascii="Times New Roman" w:eastAsia="Times New Roman" w:hAnsi="Times New Roman" w:cs="Times New Roman"/>
          <w:sz w:val="24"/>
          <w:szCs w:val="24"/>
        </w:rPr>
        <w:t xml:space="preserve"> </w:t>
      </w:r>
      <w:r w:rsidR="005539E0" w:rsidRPr="00C46376">
        <w:rPr>
          <w:rFonts w:ascii="Times New Roman" w:eastAsia="Times New Roman" w:hAnsi="Times New Roman" w:cs="Times New Roman"/>
          <w:sz w:val="24"/>
          <w:szCs w:val="24"/>
        </w:rPr>
        <w:t xml:space="preserve">la responsabilidad </w:t>
      </w:r>
      <w:r w:rsidR="0089182E" w:rsidRPr="00C46376">
        <w:rPr>
          <w:rFonts w:ascii="Times New Roman" w:eastAsia="Times New Roman" w:hAnsi="Times New Roman" w:cs="Times New Roman"/>
          <w:sz w:val="24"/>
          <w:szCs w:val="24"/>
        </w:rPr>
        <w:t xml:space="preserve">civil y penal de las personas esta figuras se relacionan más </w:t>
      </w:r>
      <w:r w:rsidR="005539E0" w:rsidRPr="00C46376">
        <w:rPr>
          <w:rFonts w:ascii="Times New Roman" w:eastAsia="Times New Roman" w:hAnsi="Times New Roman" w:cs="Times New Roman"/>
          <w:sz w:val="24"/>
          <w:szCs w:val="24"/>
        </w:rPr>
        <w:t>con</w:t>
      </w:r>
      <w:r w:rsidR="00B66C54" w:rsidRPr="00C46376">
        <w:rPr>
          <w:rFonts w:ascii="Times New Roman" w:eastAsia="Times New Roman" w:hAnsi="Times New Roman" w:cs="Times New Roman"/>
          <w:sz w:val="24"/>
          <w:szCs w:val="24"/>
        </w:rPr>
        <w:t xml:space="preserve"> </w:t>
      </w:r>
      <w:r w:rsidR="00A56E8F" w:rsidRPr="00C46376">
        <w:rPr>
          <w:rFonts w:ascii="Times New Roman" w:eastAsia="Times New Roman" w:hAnsi="Times New Roman" w:cs="Times New Roman"/>
          <w:sz w:val="24"/>
          <w:szCs w:val="24"/>
        </w:rPr>
        <w:t>las personas con discapacidad intelectual, psico</w:t>
      </w:r>
      <w:r w:rsidR="00B66C54" w:rsidRPr="00C46376">
        <w:rPr>
          <w:rFonts w:ascii="Times New Roman" w:eastAsia="Times New Roman" w:hAnsi="Times New Roman" w:cs="Times New Roman"/>
          <w:sz w:val="24"/>
          <w:szCs w:val="24"/>
        </w:rPr>
        <w:t>so</w:t>
      </w:r>
      <w:r w:rsidR="005539E0" w:rsidRPr="00C46376">
        <w:rPr>
          <w:rFonts w:ascii="Times New Roman" w:eastAsia="Times New Roman" w:hAnsi="Times New Roman" w:cs="Times New Roman"/>
          <w:sz w:val="24"/>
          <w:szCs w:val="24"/>
        </w:rPr>
        <w:t>cial y social;</w:t>
      </w:r>
      <w:r w:rsidR="0089182E" w:rsidRPr="00C46376">
        <w:rPr>
          <w:rFonts w:ascii="Times New Roman" w:eastAsia="Times New Roman" w:hAnsi="Times New Roman" w:cs="Times New Roman"/>
          <w:sz w:val="24"/>
          <w:szCs w:val="24"/>
        </w:rPr>
        <w:t xml:space="preserve"> dichas formas</w:t>
      </w:r>
      <w:r w:rsidR="00B66C54" w:rsidRPr="00C46376">
        <w:rPr>
          <w:rFonts w:ascii="Times New Roman" w:eastAsia="Times New Roman" w:hAnsi="Times New Roman" w:cs="Times New Roman"/>
          <w:sz w:val="24"/>
          <w:szCs w:val="24"/>
        </w:rPr>
        <w:t xml:space="preserve"> se encuentran contempladas dentro de</w:t>
      </w:r>
      <w:r w:rsidR="005539E0" w:rsidRPr="00C46376">
        <w:rPr>
          <w:rFonts w:ascii="Times New Roman" w:eastAsia="Times New Roman" w:hAnsi="Times New Roman" w:cs="Times New Roman"/>
          <w:sz w:val="24"/>
          <w:szCs w:val="24"/>
        </w:rPr>
        <w:t>l</w:t>
      </w:r>
      <w:r w:rsidR="00B66C54" w:rsidRPr="00C46376">
        <w:rPr>
          <w:rFonts w:ascii="Times New Roman" w:eastAsia="Times New Roman" w:hAnsi="Times New Roman" w:cs="Times New Roman"/>
          <w:sz w:val="24"/>
          <w:szCs w:val="24"/>
        </w:rPr>
        <w:t xml:space="preserve"> Código </w:t>
      </w:r>
      <w:r w:rsidR="0030188A" w:rsidRPr="00C46376">
        <w:rPr>
          <w:rFonts w:ascii="Times New Roman" w:eastAsia="Times New Roman" w:hAnsi="Times New Roman" w:cs="Times New Roman"/>
          <w:sz w:val="24"/>
          <w:szCs w:val="24"/>
        </w:rPr>
        <w:t xml:space="preserve"> </w:t>
      </w:r>
      <w:r w:rsidR="00B66C54" w:rsidRPr="00C46376">
        <w:rPr>
          <w:rFonts w:ascii="Times New Roman" w:eastAsia="Times New Roman" w:hAnsi="Times New Roman" w:cs="Times New Roman"/>
          <w:sz w:val="24"/>
          <w:szCs w:val="24"/>
        </w:rPr>
        <w:t>Civil, Código de Familia y Código Penal.</w:t>
      </w:r>
    </w:p>
    <w:p w14:paraId="13036EC3" w14:textId="77777777" w:rsidR="00B66C54" w:rsidRPr="00C46376" w:rsidRDefault="00B66C54" w:rsidP="00B03E3C">
      <w:pPr>
        <w:pStyle w:val="ListParagraph"/>
        <w:jc w:val="both"/>
        <w:rPr>
          <w:rFonts w:ascii="Times New Roman" w:eastAsia="Times New Roman" w:hAnsi="Times New Roman" w:cs="Times New Roman"/>
          <w:sz w:val="24"/>
          <w:szCs w:val="24"/>
        </w:rPr>
      </w:pPr>
    </w:p>
    <w:p w14:paraId="4C1C438A" w14:textId="77777777" w:rsidR="009013A1" w:rsidRPr="00C46376" w:rsidRDefault="009F7A0E" w:rsidP="00B03E3C">
      <w:pPr>
        <w:pStyle w:val="ListParagraph"/>
        <w:numPr>
          <w:ilvl w:val="1"/>
          <w:numId w:val="6"/>
        </w:numPr>
        <w:spacing w:after="0" w:line="240" w:lineRule="auto"/>
        <w:jc w:val="both"/>
        <w:rPr>
          <w:rFonts w:ascii="Times New Roman" w:eastAsia="Times New Roman" w:hAnsi="Times New Roman" w:cs="Times New Roman"/>
          <w:sz w:val="24"/>
          <w:szCs w:val="24"/>
        </w:rPr>
      </w:pPr>
      <w:r w:rsidRPr="00C46376">
        <w:rPr>
          <w:rFonts w:ascii="Times New Roman" w:eastAsia="Times New Roman" w:hAnsi="Times New Roman" w:cs="Times New Roman"/>
          <w:sz w:val="24"/>
          <w:szCs w:val="24"/>
        </w:rPr>
        <w:t>Apoyo para la comunicación, incluyendo el acceso a apoyo para la comunicación aumentativa y alternativa</w:t>
      </w:r>
      <w:r w:rsidR="00A56E8F" w:rsidRPr="00C46376">
        <w:rPr>
          <w:rFonts w:ascii="Times New Roman" w:eastAsia="Times New Roman" w:hAnsi="Times New Roman" w:cs="Times New Roman"/>
          <w:sz w:val="24"/>
          <w:szCs w:val="24"/>
        </w:rPr>
        <w:t xml:space="preserve">: </w:t>
      </w:r>
    </w:p>
    <w:p w14:paraId="5977EE86" w14:textId="77777777" w:rsidR="009013A1" w:rsidRPr="00C46376" w:rsidRDefault="009013A1" w:rsidP="00B03E3C">
      <w:pPr>
        <w:pStyle w:val="ListParagraph"/>
        <w:jc w:val="both"/>
        <w:rPr>
          <w:rFonts w:ascii="Times New Roman" w:eastAsia="Times New Roman" w:hAnsi="Times New Roman" w:cs="Times New Roman"/>
          <w:sz w:val="24"/>
          <w:szCs w:val="24"/>
        </w:rPr>
      </w:pPr>
    </w:p>
    <w:p w14:paraId="79C6C742" w14:textId="65BCD5B5" w:rsidR="00E31B7A" w:rsidRDefault="009013A1" w:rsidP="00B03E3C">
      <w:pPr>
        <w:pStyle w:val="ListParagraph"/>
        <w:spacing w:after="0" w:line="240" w:lineRule="auto"/>
        <w:ind w:left="1440"/>
        <w:jc w:val="both"/>
        <w:rPr>
          <w:rFonts w:ascii="Times New Roman" w:eastAsia="Times New Roman" w:hAnsi="Times New Roman" w:cs="Times New Roman"/>
          <w:sz w:val="24"/>
          <w:szCs w:val="24"/>
        </w:rPr>
      </w:pPr>
      <w:r w:rsidRPr="00C46376">
        <w:rPr>
          <w:rFonts w:ascii="Times New Roman" w:eastAsia="Times New Roman" w:hAnsi="Times New Roman" w:cs="Times New Roman"/>
          <w:sz w:val="24"/>
          <w:szCs w:val="24"/>
        </w:rPr>
        <w:t>L</w:t>
      </w:r>
      <w:r w:rsidR="00E31B7A" w:rsidRPr="00C46376">
        <w:rPr>
          <w:rFonts w:ascii="Times New Roman" w:eastAsia="Times New Roman" w:hAnsi="Times New Roman" w:cs="Times New Roman"/>
          <w:sz w:val="24"/>
          <w:szCs w:val="24"/>
        </w:rPr>
        <w:t xml:space="preserve">a Secretaria de Educación en alianza con la Cooperación </w:t>
      </w:r>
      <w:r w:rsidR="00744D59" w:rsidRPr="00C46376">
        <w:rPr>
          <w:rFonts w:ascii="Times New Roman" w:eastAsia="Times New Roman" w:hAnsi="Times New Roman" w:cs="Times New Roman"/>
          <w:sz w:val="24"/>
          <w:szCs w:val="24"/>
        </w:rPr>
        <w:t>Internacional, (</w:t>
      </w:r>
      <w:r w:rsidR="00E31B7A" w:rsidRPr="00C46376">
        <w:rPr>
          <w:rFonts w:ascii="Times New Roman" w:eastAsia="Times New Roman" w:hAnsi="Times New Roman" w:cs="Times New Roman"/>
          <w:sz w:val="24"/>
          <w:szCs w:val="24"/>
        </w:rPr>
        <w:t xml:space="preserve">AECID-FOAL), ha implementado el Centro Nacional de Recursos para la Inclusión Educativa de Personas con Discapacidad Visual CNRIE Honduras, cuyo objetivo es la adaptación de recursos y </w:t>
      </w:r>
      <w:r w:rsidR="00744D59" w:rsidRPr="00C46376">
        <w:rPr>
          <w:rFonts w:ascii="Times New Roman" w:eastAsia="Times New Roman" w:hAnsi="Times New Roman" w:cs="Times New Roman"/>
          <w:sz w:val="24"/>
          <w:szCs w:val="24"/>
        </w:rPr>
        <w:t>textos educativos</w:t>
      </w:r>
      <w:r w:rsidR="00E31B7A" w:rsidRPr="00C46376">
        <w:rPr>
          <w:rFonts w:ascii="Times New Roman" w:eastAsia="Times New Roman" w:hAnsi="Times New Roman" w:cs="Times New Roman"/>
          <w:sz w:val="24"/>
          <w:szCs w:val="24"/>
        </w:rPr>
        <w:t xml:space="preserve"> para la población ciega y de baja visión y dotación de ayudas di</w:t>
      </w:r>
      <w:r w:rsidR="00E11E6D" w:rsidRPr="00C46376">
        <w:rPr>
          <w:rFonts w:ascii="Times New Roman" w:eastAsia="Times New Roman" w:hAnsi="Times New Roman" w:cs="Times New Roman"/>
          <w:sz w:val="24"/>
          <w:szCs w:val="24"/>
        </w:rPr>
        <w:t>dácticas y técnicas específicas. La</w:t>
      </w:r>
      <w:r w:rsidR="00E31B7A" w:rsidRPr="00C46376">
        <w:rPr>
          <w:rFonts w:ascii="Times New Roman" w:eastAsia="Times New Roman" w:hAnsi="Times New Roman" w:cs="Times New Roman"/>
          <w:sz w:val="24"/>
          <w:szCs w:val="24"/>
        </w:rPr>
        <w:t xml:space="preserve"> Universidad Nacional Autónoma de Honduras presta algunos apoyos a los estudiantes en ese sentido. </w:t>
      </w:r>
    </w:p>
    <w:p w14:paraId="185F5C52" w14:textId="77777777" w:rsidR="00C46376" w:rsidRPr="00C46376" w:rsidRDefault="00C46376" w:rsidP="00B03E3C">
      <w:pPr>
        <w:pStyle w:val="ListParagraph"/>
        <w:spacing w:after="0" w:line="240" w:lineRule="auto"/>
        <w:ind w:left="1440"/>
        <w:jc w:val="both"/>
        <w:rPr>
          <w:rFonts w:ascii="Times New Roman" w:eastAsia="Times New Roman" w:hAnsi="Times New Roman" w:cs="Times New Roman"/>
          <w:sz w:val="24"/>
          <w:szCs w:val="24"/>
        </w:rPr>
      </w:pPr>
    </w:p>
    <w:p w14:paraId="0F9C5C60" w14:textId="17A44A4A" w:rsidR="00E31B7A" w:rsidRPr="00C46376" w:rsidRDefault="00E31B7A" w:rsidP="00B03E3C">
      <w:pPr>
        <w:pStyle w:val="ListParagraph"/>
        <w:spacing w:after="0" w:line="240" w:lineRule="auto"/>
        <w:ind w:left="1440"/>
        <w:jc w:val="both"/>
        <w:rPr>
          <w:rFonts w:ascii="Times New Roman" w:eastAsia="Times New Roman" w:hAnsi="Times New Roman" w:cs="Times New Roman"/>
          <w:sz w:val="24"/>
          <w:szCs w:val="24"/>
        </w:rPr>
      </w:pPr>
      <w:r w:rsidRPr="00C46376">
        <w:rPr>
          <w:rFonts w:ascii="Times New Roman" w:eastAsia="Times New Roman" w:hAnsi="Times New Roman" w:cs="Times New Roman"/>
          <w:sz w:val="24"/>
          <w:szCs w:val="24"/>
        </w:rPr>
        <w:t xml:space="preserve">Las Asociaciones </w:t>
      </w:r>
      <w:r w:rsidR="009013A1" w:rsidRPr="00C46376">
        <w:rPr>
          <w:rFonts w:ascii="Times New Roman" w:eastAsia="Times New Roman" w:hAnsi="Times New Roman" w:cs="Times New Roman"/>
          <w:sz w:val="24"/>
          <w:szCs w:val="24"/>
        </w:rPr>
        <w:t xml:space="preserve">y organizaciones </w:t>
      </w:r>
      <w:r w:rsidRPr="00C46376">
        <w:rPr>
          <w:rFonts w:ascii="Times New Roman" w:eastAsia="Times New Roman" w:hAnsi="Times New Roman" w:cs="Times New Roman"/>
          <w:sz w:val="24"/>
          <w:szCs w:val="24"/>
        </w:rPr>
        <w:t>de</w:t>
      </w:r>
      <w:r w:rsidR="009013A1" w:rsidRPr="00C46376">
        <w:rPr>
          <w:rFonts w:ascii="Times New Roman" w:eastAsia="Times New Roman" w:hAnsi="Times New Roman" w:cs="Times New Roman"/>
          <w:sz w:val="24"/>
          <w:szCs w:val="24"/>
        </w:rPr>
        <w:t xml:space="preserve"> y para</w:t>
      </w:r>
      <w:r w:rsidRPr="00C46376">
        <w:rPr>
          <w:rFonts w:ascii="Times New Roman" w:eastAsia="Times New Roman" w:hAnsi="Times New Roman" w:cs="Times New Roman"/>
          <w:sz w:val="24"/>
          <w:szCs w:val="24"/>
        </w:rPr>
        <w:t xml:space="preserve"> </w:t>
      </w:r>
      <w:r w:rsidR="00180673" w:rsidRPr="00C46376">
        <w:rPr>
          <w:rFonts w:ascii="Times New Roman" w:eastAsia="Times New Roman" w:hAnsi="Times New Roman" w:cs="Times New Roman"/>
          <w:sz w:val="24"/>
          <w:szCs w:val="24"/>
        </w:rPr>
        <w:t>personas con discapacidad auditiva</w:t>
      </w:r>
      <w:r w:rsidRPr="00C46376">
        <w:rPr>
          <w:rFonts w:ascii="Times New Roman" w:eastAsia="Times New Roman" w:hAnsi="Times New Roman" w:cs="Times New Roman"/>
          <w:sz w:val="24"/>
          <w:szCs w:val="24"/>
        </w:rPr>
        <w:t>, han impulsado la adopción de la Lengua de Señas Hondureñ</w:t>
      </w:r>
      <w:r w:rsidR="00FE6115" w:rsidRPr="00C46376">
        <w:rPr>
          <w:rFonts w:ascii="Times New Roman" w:eastAsia="Times New Roman" w:hAnsi="Times New Roman" w:cs="Times New Roman"/>
          <w:sz w:val="24"/>
          <w:szCs w:val="24"/>
        </w:rPr>
        <w:t>a</w:t>
      </w:r>
      <w:r w:rsidRPr="00C46376">
        <w:rPr>
          <w:rFonts w:ascii="Times New Roman" w:eastAsia="Times New Roman" w:hAnsi="Times New Roman" w:cs="Times New Roman"/>
          <w:sz w:val="24"/>
          <w:szCs w:val="24"/>
        </w:rPr>
        <w:t xml:space="preserve"> (LESHO),</w:t>
      </w:r>
      <w:r w:rsidR="00180673" w:rsidRPr="00C46376">
        <w:rPr>
          <w:rFonts w:ascii="Times New Roman" w:eastAsia="Times New Roman" w:hAnsi="Times New Roman" w:cs="Times New Roman"/>
          <w:sz w:val="24"/>
          <w:szCs w:val="24"/>
        </w:rPr>
        <w:t xml:space="preserve"> ahora ley de la Republica;</w:t>
      </w:r>
      <w:r w:rsidRPr="00C46376">
        <w:rPr>
          <w:rFonts w:ascii="Times New Roman" w:eastAsia="Times New Roman" w:hAnsi="Times New Roman" w:cs="Times New Roman"/>
          <w:sz w:val="24"/>
          <w:szCs w:val="24"/>
        </w:rPr>
        <w:t xml:space="preserve"> </w:t>
      </w:r>
      <w:r w:rsidR="00180673" w:rsidRPr="00C46376">
        <w:rPr>
          <w:rFonts w:ascii="Times New Roman" w:eastAsia="Times New Roman" w:hAnsi="Times New Roman" w:cs="Times New Roman"/>
          <w:sz w:val="24"/>
          <w:szCs w:val="24"/>
        </w:rPr>
        <w:t xml:space="preserve">asimismo </w:t>
      </w:r>
      <w:r w:rsidR="009013A1" w:rsidRPr="00C46376">
        <w:rPr>
          <w:rFonts w:ascii="Times New Roman" w:eastAsia="Times New Roman" w:hAnsi="Times New Roman" w:cs="Times New Roman"/>
          <w:sz w:val="24"/>
          <w:szCs w:val="24"/>
        </w:rPr>
        <w:t>cabe mencionar que i</w:t>
      </w:r>
      <w:r w:rsidRPr="00C46376">
        <w:rPr>
          <w:rFonts w:ascii="Times New Roman" w:eastAsia="Times New Roman" w:hAnsi="Times New Roman" w:cs="Times New Roman"/>
          <w:sz w:val="24"/>
          <w:szCs w:val="24"/>
        </w:rPr>
        <w:t xml:space="preserve">nstituciones de Sociedad Civil </w:t>
      </w:r>
      <w:r w:rsidR="009013A1" w:rsidRPr="00C46376">
        <w:rPr>
          <w:rFonts w:ascii="Times New Roman" w:eastAsia="Times New Roman" w:hAnsi="Times New Roman" w:cs="Times New Roman"/>
          <w:sz w:val="24"/>
          <w:szCs w:val="24"/>
        </w:rPr>
        <w:t>como</w:t>
      </w:r>
      <w:r w:rsidRPr="00C46376">
        <w:rPr>
          <w:rFonts w:ascii="Times New Roman" w:eastAsia="Times New Roman" w:hAnsi="Times New Roman" w:cs="Times New Roman"/>
          <w:sz w:val="24"/>
          <w:szCs w:val="24"/>
        </w:rPr>
        <w:t xml:space="preserve"> el Programa de </w:t>
      </w:r>
      <w:r w:rsidR="00744D59" w:rsidRPr="00C46376">
        <w:rPr>
          <w:rFonts w:ascii="Times New Roman" w:eastAsia="Times New Roman" w:hAnsi="Times New Roman" w:cs="Times New Roman"/>
          <w:sz w:val="24"/>
          <w:szCs w:val="24"/>
        </w:rPr>
        <w:t>Rehabilitación</w:t>
      </w:r>
      <w:r w:rsidRPr="00C46376">
        <w:rPr>
          <w:rFonts w:ascii="Times New Roman" w:eastAsia="Times New Roman" w:hAnsi="Times New Roman" w:cs="Times New Roman"/>
          <w:sz w:val="24"/>
          <w:szCs w:val="24"/>
        </w:rPr>
        <w:t xml:space="preserve"> de </w:t>
      </w:r>
      <w:r w:rsidR="00744D59" w:rsidRPr="00C46376">
        <w:rPr>
          <w:rFonts w:ascii="Times New Roman" w:eastAsia="Times New Roman" w:hAnsi="Times New Roman" w:cs="Times New Roman"/>
          <w:sz w:val="24"/>
          <w:szCs w:val="24"/>
        </w:rPr>
        <w:t>Parálisis</w:t>
      </w:r>
      <w:r w:rsidRPr="00C46376">
        <w:rPr>
          <w:rFonts w:ascii="Times New Roman" w:eastAsia="Times New Roman" w:hAnsi="Times New Roman" w:cs="Times New Roman"/>
          <w:sz w:val="24"/>
          <w:szCs w:val="24"/>
        </w:rPr>
        <w:t xml:space="preserve"> Cerebral (PREPACE) han desarrollado el Sistema de Comunicación Alternativa y Aumentativa para Personas con Discapacidad neuromotora</w:t>
      </w:r>
    </w:p>
    <w:p w14:paraId="41D762B2" w14:textId="77777777" w:rsidR="00E31B7A" w:rsidRPr="00C46376" w:rsidRDefault="00E31B7A" w:rsidP="00B03E3C">
      <w:pPr>
        <w:pStyle w:val="ListParagraph"/>
        <w:jc w:val="both"/>
        <w:rPr>
          <w:rFonts w:ascii="Times New Roman" w:eastAsia="Times New Roman" w:hAnsi="Times New Roman" w:cs="Times New Roman"/>
          <w:sz w:val="24"/>
          <w:szCs w:val="24"/>
        </w:rPr>
      </w:pPr>
    </w:p>
    <w:p w14:paraId="05BCDD60" w14:textId="3BD6D002" w:rsidR="009F7A0E" w:rsidRDefault="00BD52D6" w:rsidP="00B03E3C">
      <w:pPr>
        <w:pStyle w:val="ListParagraph"/>
        <w:spacing w:after="0" w:line="240" w:lineRule="auto"/>
        <w:ind w:left="1440"/>
        <w:jc w:val="both"/>
        <w:rPr>
          <w:rFonts w:ascii="Times New Roman" w:eastAsia="Times New Roman" w:hAnsi="Times New Roman" w:cs="Times New Roman"/>
          <w:sz w:val="24"/>
          <w:szCs w:val="24"/>
        </w:rPr>
      </w:pPr>
      <w:r w:rsidRPr="00C46376">
        <w:rPr>
          <w:rFonts w:ascii="Times New Roman" w:eastAsia="Times New Roman" w:hAnsi="Times New Roman" w:cs="Times New Roman"/>
          <w:sz w:val="24"/>
          <w:szCs w:val="24"/>
        </w:rPr>
        <w:t>La Secretarí</w:t>
      </w:r>
      <w:r w:rsidR="00933970" w:rsidRPr="00C46376">
        <w:rPr>
          <w:rFonts w:ascii="Times New Roman" w:eastAsia="Times New Roman" w:hAnsi="Times New Roman" w:cs="Times New Roman"/>
          <w:sz w:val="24"/>
          <w:szCs w:val="24"/>
        </w:rPr>
        <w:t>a de Educación</w:t>
      </w:r>
      <w:r w:rsidR="00A211BD" w:rsidRPr="00C46376">
        <w:rPr>
          <w:rFonts w:ascii="Times New Roman" w:eastAsia="Times New Roman" w:hAnsi="Times New Roman" w:cs="Times New Roman"/>
          <w:sz w:val="24"/>
          <w:szCs w:val="24"/>
        </w:rPr>
        <w:t xml:space="preserve"> </w:t>
      </w:r>
      <w:r w:rsidR="00933970" w:rsidRPr="00C46376">
        <w:rPr>
          <w:rFonts w:ascii="Times New Roman" w:eastAsia="Times New Roman" w:hAnsi="Times New Roman" w:cs="Times New Roman"/>
          <w:sz w:val="24"/>
          <w:szCs w:val="24"/>
        </w:rPr>
        <w:t xml:space="preserve">en alianza con la </w:t>
      </w:r>
      <w:r w:rsidR="00A211BD" w:rsidRPr="00C46376">
        <w:rPr>
          <w:rFonts w:ascii="Times New Roman" w:eastAsia="Times New Roman" w:hAnsi="Times New Roman" w:cs="Times New Roman"/>
          <w:sz w:val="24"/>
          <w:szCs w:val="24"/>
        </w:rPr>
        <w:t>C</w:t>
      </w:r>
      <w:r w:rsidR="00933970" w:rsidRPr="00C46376">
        <w:rPr>
          <w:rFonts w:ascii="Times New Roman" w:eastAsia="Times New Roman" w:hAnsi="Times New Roman" w:cs="Times New Roman"/>
          <w:sz w:val="24"/>
          <w:szCs w:val="24"/>
        </w:rPr>
        <w:t>ooperació</w:t>
      </w:r>
      <w:r w:rsidR="00A211BD" w:rsidRPr="00C46376">
        <w:rPr>
          <w:rFonts w:ascii="Times New Roman" w:eastAsia="Times New Roman" w:hAnsi="Times New Roman" w:cs="Times New Roman"/>
          <w:sz w:val="24"/>
          <w:szCs w:val="24"/>
        </w:rPr>
        <w:t xml:space="preserve">n Internacional, </w:t>
      </w:r>
      <w:r w:rsidR="00933970" w:rsidRPr="00C46376">
        <w:rPr>
          <w:rFonts w:ascii="Times New Roman" w:eastAsia="Times New Roman" w:hAnsi="Times New Roman" w:cs="Times New Roman"/>
          <w:sz w:val="24"/>
          <w:szCs w:val="24"/>
        </w:rPr>
        <w:t>ha desarrollado ayudas y apoyos educativo</w:t>
      </w:r>
      <w:r w:rsidR="00A211BD" w:rsidRPr="00C46376">
        <w:rPr>
          <w:rFonts w:ascii="Times New Roman" w:eastAsia="Times New Roman" w:hAnsi="Times New Roman" w:cs="Times New Roman"/>
          <w:sz w:val="24"/>
          <w:szCs w:val="24"/>
        </w:rPr>
        <w:t>s</w:t>
      </w:r>
      <w:r w:rsidR="00933970" w:rsidRPr="00C46376">
        <w:rPr>
          <w:rFonts w:ascii="Times New Roman" w:eastAsia="Times New Roman" w:hAnsi="Times New Roman" w:cs="Times New Roman"/>
          <w:sz w:val="24"/>
          <w:szCs w:val="24"/>
        </w:rPr>
        <w:t xml:space="preserve"> para la población ciega y de baja visión</w:t>
      </w:r>
      <w:r w:rsidR="0086274F" w:rsidRPr="00C46376">
        <w:rPr>
          <w:rFonts w:ascii="Times New Roman" w:eastAsia="Times New Roman" w:hAnsi="Times New Roman" w:cs="Times New Roman"/>
          <w:sz w:val="24"/>
          <w:szCs w:val="24"/>
        </w:rPr>
        <w:t>; asimismo</w:t>
      </w:r>
      <w:r w:rsidRPr="00C46376">
        <w:rPr>
          <w:rFonts w:ascii="Times New Roman" w:eastAsia="Times New Roman" w:hAnsi="Times New Roman" w:cs="Times New Roman"/>
          <w:sz w:val="24"/>
          <w:szCs w:val="24"/>
        </w:rPr>
        <w:t>,</w:t>
      </w:r>
      <w:r w:rsidR="00933970" w:rsidRPr="00C46376">
        <w:rPr>
          <w:rFonts w:ascii="Times New Roman" w:eastAsia="Times New Roman" w:hAnsi="Times New Roman" w:cs="Times New Roman"/>
          <w:sz w:val="24"/>
          <w:szCs w:val="24"/>
        </w:rPr>
        <w:t xml:space="preserve"> la Universidad Nacional Autónoma de Honduras presta algunos apoyos en </w:t>
      </w:r>
      <w:r w:rsidR="00A211BD" w:rsidRPr="00C46376">
        <w:rPr>
          <w:rFonts w:ascii="Times New Roman" w:eastAsia="Times New Roman" w:hAnsi="Times New Roman" w:cs="Times New Roman"/>
          <w:sz w:val="24"/>
          <w:szCs w:val="24"/>
        </w:rPr>
        <w:t>ese</w:t>
      </w:r>
      <w:r w:rsidR="00CF113B" w:rsidRPr="00C46376">
        <w:rPr>
          <w:rFonts w:ascii="Times New Roman" w:eastAsia="Times New Roman" w:hAnsi="Times New Roman" w:cs="Times New Roman"/>
          <w:sz w:val="24"/>
          <w:szCs w:val="24"/>
        </w:rPr>
        <w:t xml:space="preserve"> </w:t>
      </w:r>
      <w:r w:rsidR="0086274F" w:rsidRPr="00C46376">
        <w:rPr>
          <w:rFonts w:ascii="Times New Roman" w:eastAsia="Times New Roman" w:hAnsi="Times New Roman" w:cs="Times New Roman"/>
          <w:sz w:val="24"/>
          <w:szCs w:val="24"/>
        </w:rPr>
        <w:t xml:space="preserve">sentido </w:t>
      </w:r>
      <w:r w:rsidRPr="00C46376">
        <w:rPr>
          <w:rFonts w:ascii="Times New Roman" w:eastAsia="Times New Roman" w:hAnsi="Times New Roman" w:cs="Times New Roman"/>
          <w:sz w:val="24"/>
          <w:szCs w:val="24"/>
        </w:rPr>
        <w:t xml:space="preserve">con </w:t>
      </w:r>
      <w:r w:rsidR="0086274F" w:rsidRPr="00C46376">
        <w:rPr>
          <w:rFonts w:ascii="Times New Roman" w:eastAsia="Times New Roman" w:hAnsi="Times New Roman" w:cs="Times New Roman"/>
          <w:sz w:val="24"/>
          <w:szCs w:val="24"/>
        </w:rPr>
        <w:t>los estudiantes a través de su P</w:t>
      </w:r>
      <w:r w:rsidR="001A7D87" w:rsidRPr="00C46376">
        <w:rPr>
          <w:rFonts w:ascii="Times New Roman" w:eastAsia="Times New Roman" w:hAnsi="Times New Roman" w:cs="Times New Roman"/>
          <w:sz w:val="24"/>
          <w:szCs w:val="24"/>
        </w:rPr>
        <w:t>rograma de Servicios a personas con Necesidades Especiales (PROSENE)</w:t>
      </w:r>
      <w:r w:rsidR="00C46376">
        <w:rPr>
          <w:rFonts w:ascii="Times New Roman" w:eastAsia="Times New Roman" w:hAnsi="Times New Roman" w:cs="Times New Roman"/>
          <w:sz w:val="24"/>
          <w:szCs w:val="24"/>
        </w:rPr>
        <w:t>.</w:t>
      </w:r>
    </w:p>
    <w:p w14:paraId="3AF6AE2D" w14:textId="77777777" w:rsidR="00C46376" w:rsidRPr="00C46376" w:rsidRDefault="00C46376" w:rsidP="00B03E3C">
      <w:pPr>
        <w:pStyle w:val="ListParagraph"/>
        <w:spacing w:after="0" w:line="240" w:lineRule="auto"/>
        <w:ind w:left="1440"/>
        <w:jc w:val="both"/>
        <w:rPr>
          <w:rFonts w:ascii="Times New Roman" w:eastAsia="Times New Roman" w:hAnsi="Times New Roman" w:cs="Times New Roman"/>
          <w:sz w:val="24"/>
          <w:szCs w:val="24"/>
        </w:rPr>
      </w:pPr>
    </w:p>
    <w:p w14:paraId="6A2DB388" w14:textId="34BB4BFC" w:rsidR="00C33480" w:rsidRPr="00C46376" w:rsidRDefault="00E92DBC" w:rsidP="00B03E3C">
      <w:pPr>
        <w:pStyle w:val="ListParagraph"/>
        <w:spacing w:after="0" w:line="240" w:lineRule="auto"/>
        <w:ind w:left="1440"/>
        <w:jc w:val="both"/>
        <w:rPr>
          <w:rFonts w:ascii="Times New Roman" w:eastAsia="Times New Roman" w:hAnsi="Times New Roman" w:cs="Times New Roman"/>
          <w:sz w:val="24"/>
          <w:szCs w:val="24"/>
        </w:rPr>
      </w:pPr>
      <w:r w:rsidRPr="00C46376">
        <w:rPr>
          <w:rFonts w:ascii="Times New Roman" w:eastAsia="Times New Roman" w:hAnsi="Times New Roman" w:cs="Times New Roman"/>
          <w:sz w:val="24"/>
          <w:szCs w:val="24"/>
        </w:rPr>
        <w:t xml:space="preserve">Desde la Defensoría Nacional de Personas con discapacidad, se </w:t>
      </w:r>
      <w:r w:rsidR="00C33480" w:rsidRPr="00C46376">
        <w:rPr>
          <w:rFonts w:ascii="Times New Roman" w:eastAsia="Times New Roman" w:hAnsi="Times New Roman" w:cs="Times New Roman"/>
          <w:sz w:val="24"/>
          <w:szCs w:val="24"/>
        </w:rPr>
        <w:t xml:space="preserve">ha venido apoyando con su participación en la iniciativa de Sociedad Civil en la propuesta de reforma </w:t>
      </w:r>
      <w:r w:rsidR="00350162" w:rsidRPr="00C46376">
        <w:rPr>
          <w:rFonts w:ascii="Times New Roman" w:eastAsia="Times New Roman" w:hAnsi="Times New Roman" w:cs="Times New Roman"/>
          <w:sz w:val="24"/>
          <w:szCs w:val="24"/>
        </w:rPr>
        <w:t xml:space="preserve">de la Ley “Equidad y Desarrollo Integral de las Personas con Discapacidad” </w:t>
      </w:r>
      <w:r w:rsidR="00C33480" w:rsidRPr="00C46376">
        <w:rPr>
          <w:rFonts w:ascii="Times New Roman" w:eastAsia="Times New Roman" w:hAnsi="Times New Roman" w:cs="Times New Roman"/>
          <w:sz w:val="24"/>
          <w:szCs w:val="24"/>
        </w:rPr>
        <w:t>Decreto 160-</w:t>
      </w:r>
      <w:r w:rsidR="00E337DC" w:rsidRPr="00C46376">
        <w:rPr>
          <w:rFonts w:ascii="Times New Roman" w:eastAsia="Times New Roman" w:hAnsi="Times New Roman" w:cs="Times New Roman"/>
          <w:sz w:val="24"/>
          <w:szCs w:val="24"/>
        </w:rPr>
        <w:t>2005, que</w:t>
      </w:r>
      <w:r w:rsidR="00C33480" w:rsidRPr="00C46376">
        <w:rPr>
          <w:rFonts w:ascii="Times New Roman" w:eastAsia="Times New Roman" w:hAnsi="Times New Roman" w:cs="Times New Roman"/>
          <w:sz w:val="24"/>
          <w:szCs w:val="24"/>
        </w:rPr>
        <w:t xml:space="preserve"> busca adecuarla a la Convención Internacional, y que fue presentada ante </w:t>
      </w:r>
      <w:r w:rsidR="00E337DC" w:rsidRPr="00C46376">
        <w:rPr>
          <w:rFonts w:ascii="Times New Roman" w:eastAsia="Times New Roman" w:hAnsi="Times New Roman" w:cs="Times New Roman"/>
          <w:sz w:val="24"/>
          <w:szCs w:val="24"/>
        </w:rPr>
        <w:t>el Congreso</w:t>
      </w:r>
      <w:r w:rsidR="00C33480" w:rsidRPr="00C46376">
        <w:rPr>
          <w:rFonts w:ascii="Times New Roman" w:eastAsia="Times New Roman" w:hAnsi="Times New Roman" w:cs="Times New Roman"/>
          <w:sz w:val="24"/>
          <w:szCs w:val="24"/>
        </w:rPr>
        <w:t xml:space="preserve"> Nacional. Se p</w:t>
      </w:r>
      <w:r w:rsidRPr="00C46376">
        <w:rPr>
          <w:rFonts w:ascii="Times New Roman" w:eastAsia="Times New Roman" w:hAnsi="Times New Roman" w:cs="Times New Roman"/>
          <w:sz w:val="24"/>
          <w:szCs w:val="24"/>
        </w:rPr>
        <w:t>romueve</w:t>
      </w:r>
      <w:r w:rsidR="00C33480" w:rsidRPr="00C46376">
        <w:rPr>
          <w:rFonts w:ascii="Times New Roman" w:eastAsia="Times New Roman" w:hAnsi="Times New Roman" w:cs="Times New Roman"/>
          <w:sz w:val="24"/>
          <w:szCs w:val="24"/>
        </w:rPr>
        <w:t xml:space="preserve"> además </w:t>
      </w:r>
      <w:r w:rsidRPr="00C46376">
        <w:rPr>
          <w:rFonts w:ascii="Times New Roman" w:eastAsia="Times New Roman" w:hAnsi="Times New Roman" w:cs="Times New Roman"/>
          <w:sz w:val="24"/>
          <w:szCs w:val="24"/>
        </w:rPr>
        <w:t xml:space="preserve">el conocimiento de la </w:t>
      </w:r>
      <w:r w:rsidR="00E337DC" w:rsidRPr="00C46376">
        <w:rPr>
          <w:rFonts w:ascii="Times New Roman" w:eastAsia="Times New Roman" w:hAnsi="Times New Roman" w:cs="Times New Roman"/>
          <w:sz w:val="24"/>
          <w:szCs w:val="24"/>
        </w:rPr>
        <w:t>normativa que</w:t>
      </w:r>
      <w:r w:rsidR="00EC23EB" w:rsidRPr="00C46376">
        <w:rPr>
          <w:rFonts w:ascii="Times New Roman" w:eastAsia="Times New Roman" w:hAnsi="Times New Roman" w:cs="Times New Roman"/>
          <w:sz w:val="24"/>
          <w:szCs w:val="24"/>
        </w:rPr>
        <w:t xml:space="preserve"> contempla estas iniciativas. El CONADEH cuenta</w:t>
      </w:r>
      <w:r w:rsidRPr="00C46376">
        <w:rPr>
          <w:rFonts w:ascii="Times New Roman" w:eastAsia="Times New Roman" w:hAnsi="Times New Roman" w:cs="Times New Roman"/>
          <w:sz w:val="24"/>
          <w:szCs w:val="24"/>
        </w:rPr>
        <w:t xml:space="preserve"> con Oficinas en el interior del país que han venido desarrollando mucho trabajo en la promoción de estos servicios, incluso promoviendo diplomados de formación en Lenguaje de </w:t>
      </w:r>
      <w:r w:rsidR="00F073B0" w:rsidRPr="00C46376">
        <w:rPr>
          <w:rFonts w:ascii="Times New Roman" w:eastAsia="Times New Roman" w:hAnsi="Times New Roman" w:cs="Times New Roman"/>
          <w:sz w:val="24"/>
          <w:szCs w:val="24"/>
        </w:rPr>
        <w:t>señas, (</w:t>
      </w:r>
      <w:r w:rsidR="00EC23EB" w:rsidRPr="00C46376">
        <w:rPr>
          <w:rFonts w:ascii="Times New Roman" w:eastAsia="Times New Roman" w:hAnsi="Times New Roman" w:cs="Times New Roman"/>
          <w:sz w:val="24"/>
          <w:szCs w:val="24"/>
        </w:rPr>
        <w:t>LE</w:t>
      </w:r>
      <w:r w:rsidR="002031B1" w:rsidRPr="00C46376">
        <w:rPr>
          <w:rFonts w:ascii="Times New Roman" w:eastAsia="Times New Roman" w:hAnsi="Times New Roman" w:cs="Times New Roman"/>
          <w:sz w:val="24"/>
          <w:szCs w:val="24"/>
        </w:rPr>
        <w:t>SH</w:t>
      </w:r>
      <w:r w:rsidR="00EC23EB" w:rsidRPr="00C46376">
        <w:rPr>
          <w:rFonts w:ascii="Times New Roman" w:eastAsia="Times New Roman" w:hAnsi="Times New Roman" w:cs="Times New Roman"/>
          <w:sz w:val="24"/>
          <w:szCs w:val="24"/>
        </w:rPr>
        <w:t>O)</w:t>
      </w:r>
      <w:r w:rsidRPr="00C46376">
        <w:rPr>
          <w:rFonts w:ascii="Times New Roman" w:eastAsia="Times New Roman" w:hAnsi="Times New Roman" w:cs="Times New Roman"/>
          <w:sz w:val="24"/>
          <w:szCs w:val="24"/>
        </w:rPr>
        <w:t xml:space="preserve"> dirigido a funcionarios públicos.</w:t>
      </w:r>
      <w:r w:rsidR="008B781B" w:rsidRPr="00C46376">
        <w:rPr>
          <w:rFonts w:ascii="Times New Roman" w:eastAsia="Times New Roman" w:hAnsi="Times New Roman" w:cs="Times New Roman"/>
          <w:sz w:val="24"/>
          <w:szCs w:val="24"/>
        </w:rPr>
        <w:t xml:space="preserve"> </w:t>
      </w:r>
      <w:r w:rsidRPr="00C46376">
        <w:rPr>
          <w:rFonts w:ascii="Times New Roman" w:eastAsia="Times New Roman" w:hAnsi="Times New Roman" w:cs="Times New Roman"/>
          <w:sz w:val="24"/>
          <w:szCs w:val="24"/>
        </w:rPr>
        <w:t xml:space="preserve">Cabe </w:t>
      </w:r>
      <w:r w:rsidR="00744D59" w:rsidRPr="00C46376">
        <w:rPr>
          <w:rFonts w:ascii="Times New Roman" w:eastAsia="Times New Roman" w:hAnsi="Times New Roman" w:cs="Times New Roman"/>
          <w:sz w:val="24"/>
          <w:szCs w:val="24"/>
        </w:rPr>
        <w:t>mencionar</w:t>
      </w:r>
      <w:r w:rsidR="005E0063" w:rsidRPr="00C46376">
        <w:rPr>
          <w:rFonts w:ascii="Times New Roman" w:eastAsia="Times New Roman" w:hAnsi="Times New Roman" w:cs="Times New Roman"/>
          <w:sz w:val="24"/>
          <w:szCs w:val="24"/>
        </w:rPr>
        <w:t xml:space="preserve"> que el informe alternativo de Honduras </w:t>
      </w:r>
      <w:r w:rsidRPr="00C46376">
        <w:rPr>
          <w:rFonts w:ascii="Times New Roman" w:eastAsia="Times New Roman" w:hAnsi="Times New Roman" w:cs="Times New Roman"/>
          <w:sz w:val="24"/>
          <w:szCs w:val="24"/>
        </w:rPr>
        <w:t xml:space="preserve">sobre </w:t>
      </w:r>
      <w:r w:rsidRPr="00C46376">
        <w:rPr>
          <w:rFonts w:ascii="Times New Roman" w:eastAsia="Times New Roman" w:hAnsi="Times New Roman" w:cs="Times New Roman"/>
          <w:sz w:val="24"/>
          <w:szCs w:val="24"/>
        </w:rPr>
        <w:lastRenderedPageBreak/>
        <w:t xml:space="preserve">el cumplimiento de la </w:t>
      </w:r>
      <w:r w:rsidR="00744D59" w:rsidRPr="00C46376">
        <w:rPr>
          <w:rFonts w:ascii="Times New Roman" w:eastAsia="Times New Roman" w:hAnsi="Times New Roman" w:cs="Times New Roman"/>
          <w:sz w:val="24"/>
          <w:szCs w:val="24"/>
        </w:rPr>
        <w:t>Convención</w:t>
      </w:r>
      <w:r w:rsidRPr="00C46376">
        <w:rPr>
          <w:rFonts w:ascii="Times New Roman" w:eastAsia="Times New Roman" w:hAnsi="Times New Roman" w:cs="Times New Roman"/>
          <w:sz w:val="24"/>
          <w:szCs w:val="24"/>
        </w:rPr>
        <w:t xml:space="preserve"> propone</w:t>
      </w:r>
      <w:r w:rsidR="005E0063" w:rsidRPr="00C46376">
        <w:rPr>
          <w:rFonts w:ascii="Times New Roman" w:eastAsia="Times New Roman" w:hAnsi="Times New Roman" w:cs="Times New Roman"/>
          <w:sz w:val="24"/>
          <w:szCs w:val="24"/>
        </w:rPr>
        <w:t xml:space="preserve"> en su recomendación </w:t>
      </w:r>
      <w:r w:rsidR="00C33480" w:rsidRPr="00C46376">
        <w:rPr>
          <w:rFonts w:ascii="Times New Roman" w:eastAsia="Times New Roman" w:hAnsi="Times New Roman" w:cs="Times New Roman"/>
          <w:sz w:val="24"/>
          <w:szCs w:val="24"/>
        </w:rPr>
        <w:t xml:space="preserve">número 6: </w:t>
      </w:r>
      <w:r w:rsidR="005E0063" w:rsidRPr="00C46376">
        <w:rPr>
          <w:rFonts w:ascii="Times New Roman" w:eastAsia="Times New Roman" w:hAnsi="Times New Roman" w:cs="Times New Roman"/>
          <w:sz w:val="24"/>
          <w:szCs w:val="24"/>
        </w:rPr>
        <w:t xml:space="preserve">“Fortalecer las funciones y asegurar adecuados </w:t>
      </w:r>
      <w:r w:rsidR="00C33480" w:rsidRPr="00C46376">
        <w:rPr>
          <w:rFonts w:ascii="Times New Roman" w:eastAsia="Times New Roman" w:hAnsi="Times New Roman" w:cs="Times New Roman"/>
          <w:sz w:val="24"/>
          <w:szCs w:val="24"/>
        </w:rPr>
        <w:t>recursos financieros</w:t>
      </w:r>
      <w:r w:rsidR="005E0063" w:rsidRPr="00C46376">
        <w:rPr>
          <w:rFonts w:ascii="Times New Roman" w:eastAsia="Times New Roman" w:hAnsi="Times New Roman" w:cs="Times New Roman"/>
          <w:sz w:val="24"/>
          <w:szCs w:val="24"/>
        </w:rPr>
        <w:t xml:space="preserve"> al CONADEH para </w:t>
      </w:r>
      <w:r w:rsidR="00C33480" w:rsidRPr="00C46376">
        <w:rPr>
          <w:rFonts w:ascii="Times New Roman" w:eastAsia="Times New Roman" w:hAnsi="Times New Roman" w:cs="Times New Roman"/>
          <w:sz w:val="24"/>
          <w:szCs w:val="24"/>
        </w:rPr>
        <w:t>promover, proteger</w:t>
      </w:r>
      <w:r w:rsidR="005E0063" w:rsidRPr="00C46376">
        <w:rPr>
          <w:rFonts w:ascii="Times New Roman" w:eastAsia="Times New Roman" w:hAnsi="Times New Roman" w:cs="Times New Roman"/>
          <w:sz w:val="24"/>
          <w:szCs w:val="24"/>
        </w:rPr>
        <w:t xml:space="preserve"> y supervisar</w:t>
      </w:r>
      <w:r w:rsidR="00F073B0" w:rsidRPr="00C46376">
        <w:rPr>
          <w:rFonts w:ascii="Times New Roman" w:eastAsia="Times New Roman" w:hAnsi="Times New Roman" w:cs="Times New Roman"/>
          <w:sz w:val="24"/>
          <w:szCs w:val="24"/>
        </w:rPr>
        <w:t xml:space="preserve"> </w:t>
      </w:r>
      <w:r w:rsidR="00C33480" w:rsidRPr="00C46376">
        <w:rPr>
          <w:rFonts w:ascii="Times New Roman" w:eastAsia="Times New Roman" w:hAnsi="Times New Roman" w:cs="Times New Roman"/>
          <w:sz w:val="24"/>
          <w:szCs w:val="24"/>
        </w:rPr>
        <w:t>la aplicación de la Convención en cumplimiento de su mandato”</w:t>
      </w:r>
    </w:p>
    <w:p w14:paraId="06B281C7" w14:textId="77777777" w:rsidR="00C33480" w:rsidRPr="00C46376" w:rsidRDefault="00C33480" w:rsidP="00B03E3C">
      <w:pPr>
        <w:pStyle w:val="ListParagraph"/>
        <w:spacing w:after="0" w:line="240" w:lineRule="auto"/>
        <w:ind w:left="1440"/>
        <w:jc w:val="both"/>
        <w:rPr>
          <w:rFonts w:ascii="Times New Roman" w:eastAsia="Times New Roman" w:hAnsi="Times New Roman" w:cs="Times New Roman"/>
          <w:sz w:val="24"/>
          <w:szCs w:val="24"/>
          <w:highlight w:val="green"/>
        </w:rPr>
      </w:pPr>
    </w:p>
    <w:p w14:paraId="4677873F" w14:textId="38D04A52" w:rsidR="00314CAF" w:rsidRPr="00C46376" w:rsidRDefault="00E92DBC" w:rsidP="00B03E3C">
      <w:pPr>
        <w:pStyle w:val="ListParagraph"/>
        <w:spacing w:after="0" w:line="240" w:lineRule="auto"/>
        <w:ind w:left="1440"/>
        <w:jc w:val="both"/>
        <w:rPr>
          <w:rFonts w:ascii="Times New Roman" w:eastAsia="Times New Roman" w:hAnsi="Times New Roman" w:cs="Times New Roman"/>
          <w:sz w:val="24"/>
          <w:szCs w:val="24"/>
        </w:rPr>
      </w:pPr>
      <w:r w:rsidRPr="00C46376">
        <w:rPr>
          <w:rFonts w:ascii="Times New Roman" w:eastAsia="Times New Roman" w:hAnsi="Times New Roman" w:cs="Times New Roman"/>
          <w:sz w:val="24"/>
          <w:szCs w:val="24"/>
          <w:highlight w:val="green"/>
        </w:rPr>
        <w:t xml:space="preserve"> </w:t>
      </w:r>
    </w:p>
    <w:p w14:paraId="23C0237A" w14:textId="77777777" w:rsidR="00A56E8F" w:rsidRPr="00C46376" w:rsidRDefault="009F7A0E" w:rsidP="00B03E3C">
      <w:pPr>
        <w:numPr>
          <w:ilvl w:val="0"/>
          <w:numId w:val="1"/>
        </w:numPr>
        <w:spacing w:after="0" w:line="240" w:lineRule="auto"/>
        <w:contextualSpacing/>
        <w:jc w:val="both"/>
        <w:rPr>
          <w:rFonts w:ascii="Times New Roman" w:eastAsia="Times New Roman" w:hAnsi="Times New Roman" w:cs="Times New Roman"/>
          <w:b/>
          <w:sz w:val="24"/>
          <w:szCs w:val="24"/>
        </w:rPr>
      </w:pPr>
      <w:r w:rsidRPr="00C46376">
        <w:rPr>
          <w:rFonts w:ascii="Times New Roman" w:eastAsia="Times New Roman" w:hAnsi="Times New Roman" w:cs="Times New Roman"/>
          <w:b/>
          <w:sz w:val="24"/>
          <w:szCs w:val="24"/>
        </w:rPr>
        <w:t xml:space="preserve">Sírvanse explicar qué posibilidades tienen las personas con discapacidad para acceder a información acerca de la existencia de los servicios referidos en el punto anterior, incluyendo procedimientos de derivación, criterios de elegibilidad y requerimientos para solicitar dichos servicios. </w:t>
      </w:r>
    </w:p>
    <w:p w14:paraId="1D1DB63F" w14:textId="77777777" w:rsidR="00933970" w:rsidRPr="00C46376" w:rsidRDefault="00933970" w:rsidP="00B03E3C">
      <w:pPr>
        <w:spacing w:after="0" w:line="240" w:lineRule="auto"/>
        <w:ind w:left="720"/>
        <w:contextualSpacing/>
        <w:jc w:val="both"/>
        <w:rPr>
          <w:rFonts w:ascii="Times New Roman" w:eastAsia="Times New Roman" w:hAnsi="Times New Roman" w:cs="Times New Roman"/>
          <w:sz w:val="24"/>
          <w:szCs w:val="24"/>
        </w:rPr>
      </w:pPr>
    </w:p>
    <w:p w14:paraId="45C86B89" w14:textId="078434B2" w:rsidR="0046518C" w:rsidRDefault="00A56E8F" w:rsidP="00B03E3C">
      <w:pPr>
        <w:spacing w:after="0" w:line="240" w:lineRule="auto"/>
        <w:ind w:left="720"/>
        <w:contextualSpacing/>
        <w:jc w:val="both"/>
        <w:rPr>
          <w:rFonts w:ascii="Times New Roman" w:eastAsia="Times New Roman" w:hAnsi="Times New Roman" w:cs="Times New Roman"/>
          <w:sz w:val="24"/>
          <w:szCs w:val="24"/>
        </w:rPr>
      </w:pPr>
      <w:r w:rsidRPr="00C46376">
        <w:rPr>
          <w:rFonts w:ascii="Times New Roman" w:eastAsia="Times New Roman" w:hAnsi="Times New Roman" w:cs="Times New Roman"/>
          <w:sz w:val="24"/>
          <w:szCs w:val="24"/>
        </w:rPr>
        <w:t xml:space="preserve">R// </w:t>
      </w:r>
      <w:r w:rsidR="009F7A0E" w:rsidRPr="00C46376">
        <w:rPr>
          <w:rFonts w:ascii="Times New Roman" w:eastAsia="Times New Roman" w:hAnsi="Times New Roman" w:cs="Times New Roman"/>
          <w:sz w:val="24"/>
          <w:szCs w:val="24"/>
        </w:rPr>
        <w:t xml:space="preserve"> </w:t>
      </w:r>
      <w:r w:rsidR="003E37B3" w:rsidRPr="00C46376">
        <w:rPr>
          <w:rFonts w:ascii="Times New Roman" w:eastAsia="Times New Roman" w:hAnsi="Times New Roman" w:cs="Times New Roman"/>
          <w:sz w:val="24"/>
          <w:szCs w:val="24"/>
        </w:rPr>
        <w:t>El Estado no ha tomado iniciativas</w:t>
      </w:r>
      <w:r w:rsidR="00A211BD" w:rsidRPr="00C46376">
        <w:rPr>
          <w:rFonts w:ascii="Times New Roman" w:eastAsia="Times New Roman" w:hAnsi="Times New Roman" w:cs="Times New Roman"/>
          <w:sz w:val="24"/>
          <w:szCs w:val="24"/>
        </w:rPr>
        <w:t xml:space="preserve"> de servicios</w:t>
      </w:r>
      <w:r w:rsidR="003E37B3" w:rsidRPr="00C46376">
        <w:rPr>
          <w:rFonts w:ascii="Times New Roman" w:eastAsia="Times New Roman" w:hAnsi="Times New Roman" w:cs="Times New Roman"/>
          <w:sz w:val="24"/>
          <w:szCs w:val="24"/>
        </w:rPr>
        <w:t xml:space="preserve"> en el tema anterior, salvo en asuntos puntuales y de cobertura limitada y desde un perspectiva asistencialista</w:t>
      </w:r>
      <w:r w:rsidR="00D45A82" w:rsidRPr="00C46376">
        <w:rPr>
          <w:rFonts w:ascii="Times New Roman" w:eastAsia="Times New Roman" w:hAnsi="Times New Roman" w:cs="Times New Roman"/>
          <w:sz w:val="24"/>
          <w:szCs w:val="24"/>
        </w:rPr>
        <w:t xml:space="preserve">; tales como </w:t>
      </w:r>
      <w:r w:rsidR="00C04F07" w:rsidRPr="00C46376">
        <w:rPr>
          <w:rFonts w:ascii="Times New Roman" w:eastAsia="Times New Roman" w:hAnsi="Times New Roman" w:cs="Times New Roman"/>
          <w:sz w:val="24"/>
          <w:szCs w:val="24"/>
        </w:rPr>
        <w:t xml:space="preserve">acceder a ciertos programas de asistencia social general </w:t>
      </w:r>
      <w:r w:rsidR="003E37B3" w:rsidRPr="00C46376">
        <w:rPr>
          <w:rFonts w:ascii="Times New Roman" w:eastAsia="Times New Roman" w:hAnsi="Times New Roman" w:cs="Times New Roman"/>
          <w:sz w:val="24"/>
          <w:szCs w:val="24"/>
        </w:rPr>
        <w:t xml:space="preserve"> </w:t>
      </w:r>
      <w:r w:rsidR="00933970" w:rsidRPr="00C46376">
        <w:rPr>
          <w:rFonts w:ascii="Times New Roman" w:eastAsia="Times New Roman" w:hAnsi="Times New Roman" w:cs="Times New Roman"/>
          <w:sz w:val="24"/>
          <w:szCs w:val="24"/>
        </w:rPr>
        <w:t>como ser: b</w:t>
      </w:r>
      <w:r w:rsidR="00C04F07" w:rsidRPr="00C46376">
        <w:rPr>
          <w:rFonts w:ascii="Times New Roman" w:eastAsia="Times New Roman" w:hAnsi="Times New Roman" w:cs="Times New Roman"/>
          <w:sz w:val="24"/>
          <w:szCs w:val="24"/>
        </w:rPr>
        <w:t>ono diez mil,</w:t>
      </w:r>
      <w:r w:rsidR="00933970" w:rsidRPr="00C46376">
        <w:rPr>
          <w:rFonts w:ascii="Times New Roman" w:eastAsia="Times New Roman" w:hAnsi="Times New Roman" w:cs="Times New Roman"/>
          <w:sz w:val="24"/>
          <w:szCs w:val="24"/>
        </w:rPr>
        <w:t xml:space="preserve"> bolsa</w:t>
      </w:r>
      <w:r w:rsidR="006C2564" w:rsidRPr="00C46376">
        <w:rPr>
          <w:rFonts w:ascii="Times New Roman" w:eastAsia="Times New Roman" w:hAnsi="Times New Roman" w:cs="Times New Roman"/>
          <w:sz w:val="24"/>
          <w:szCs w:val="24"/>
        </w:rPr>
        <w:t xml:space="preserve"> s</w:t>
      </w:r>
      <w:r w:rsidR="00933970" w:rsidRPr="00C46376">
        <w:rPr>
          <w:rFonts w:ascii="Times New Roman" w:eastAsia="Times New Roman" w:hAnsi="Times New Roman" w:cs="Times New Roman"/>
          <w:sz w:val="24"/>
          <w:szCs w:val="24"/>
        </w:rPr>
        <w:t>olidaria</w:t>
      </w:r>
      <w:r w:rsidR="006C2564" w:rsidRPr="00C46376">
        <w:rPr>
          <w:rFonts w:ascii="Times New Roman" w:eastAsia="Times New Roman" w:hAnsi="Times New Roman" w:cs="Times New Roman"/>
          <w:sz w:val="24"/>
          <w:szCs w:val="24"/>
        </w:rPr>
        <w:t xml:space="preserve"> y </w:t>
      </w:r>
      <w:r w:rsidR="00C04F07" w:rsidRPr="00C46376">
        <w:rPr>
          <w:rFonts w:ascii="Times New Roman" w:eastAsia="Times New Roman" w:hAnsi="Times New Roman" w:cs="Times New Roman"/>
          <w:sz w:val="24"/>
          <w:szCs w:val="24"/>
        </w:rPr>
        <w:t>otros</w:t>
      </w:r>
      <w:r w:rsidR="006C2564" w:rsidRPr="00C46376">
        <w:rPr>
          <w:rFonts w:ascii="Times New Roman" w:eastAsia="Times New Roman" w:hAnsi="Times New Roman" w:cs="Times New Roman"/>
          <w:sz w:val="24"/>
          <w:szCs w:val="24"/>
        </w:rPr>
        <w:t xml:space="preserve"> </w:t>
      </w:r>
      <w:r w:rsidR="00C04F07" w:rsidRPr="00C46376">
        <w:rPr>
          <w:rFonts w:ascii="Times New Roman" w:eastAsia="Times New Roman" w:hAnsi="Times New Roman" w:cs="Times New Roman"/>
          <w:sz w:val="24"/>
          <w:szCs w:val="24"/>
        </w:rPr>
        <w:t>específicos</w:t>
      </w:r>
      <w:r w:rsidR="00933970" w:rsidRPr="00C46376">
        <w:rPr>
          <w:rFonts w:ascii="Times New Roman" w:eastAsia="Times New Roman" w:hAnsi="Times New Roman" w:cs="Times New Roman"/>
          <w:sz w:val="24"/>
          <w:szCs w:val="24"/>
        </w:rPr>
        <w:t xml:space="preserve"> </w:t>
      </w:r>
      <w:r w:rsidR="00933970" w:rsidRPr="00C46376">
        <w:rPr>
          <w:rFonts w:ascii="Times New Roman" w:eastAsia="Times New Roman" w:hAnsi="Times New Roman" w:cs="Times New Roman"/>
          <w:sz w:val="24"/>
          <w:szCs w:val="24"/>
        </w:rPr>
        <w:br/>
        <w:t>como el b</w:t>
      </w:r>
      <w:r w:rsidR="00C04F07" w:rsidRPr="00C46376">
        <w:rPr>
          <w:rFonts w:ascii="Times New Roman" w:eastAsia="Times New Roman" w:hAnsi="Times New Roman" w:cs="Times New Roman"/>
          <w:sz w:val="24"/>
          <w:szCs w:val="24"/>
        </w:rPr>
        <w:t>ono de discapacidad</w:t>
      </w:r>
      <w:r w:rsidR="00933970" w:rsidRPr="00C46376">
        <w:rPr>
          <w:rFonts w:ascii="Times New Roman" w:eastAsia="Times New Roman" w:hAnsi="Times New Roman" w:cs="Times New Roman"/>
          <w:sz w:val="24"/>
          <w:szCs w:val="24"/>
        </w:rPr>
        <w:t xml:space="preserve">, </w:t>
      </w:r>
      <w:r w:rsidR="000D6F14" w:rsidRPr="00C46376">
        <w:rPr>
          <w:rFonts w:ascii="Times New Roman" w:eastAsia="Times New Roman" w:hAnsi="Times New Roman" w:cs="Times New Roman"/>
          <w:sz w:val="24"/>
          <w:szCs w:val="24"/>
        </w:rPr>
        <w:t>con</w:t>
      </w:r>
      <w:r w:rsidR="00933970" w:rsidRPr="00C46376">
        <w:rPr>
          <w:rFonts w:ascii="Times New Roman" w:eastAsia="Times New Roman" w:hAnsi="Times New Roman" w:cs="Times New Roman"/>
          <w:sz w:val="24"/>
          <w:szCs w:val="24"/>
        </w:rPr>
        <w:t xml:space="preserve"> relación a este último no son muy claros </w:t>
      </w:r>
      <w:r w:rsidR="00C04F07" w:rsidRPr="00C46376">
        <w:rPr>
          <w:rFonts w:ascii="Times New Roman" w:eastAsia="Times New Roman" w:hAnsi="Times New Roman" w:cs="Times New Roman"/>
          <w:sz w:val="24"/>
          <w:szCs w:val="24"/>
        </w:rPr>
        <w:t xml:space="preserve"> los criterios de selección para ser beneficiario</w:t>
      </w:r>
      <w:r w:rsidR="00C15E10" w:rsidRPr="00C46376">
        <w:rPr>
          <w:rFonts w:ascii="Times New Roman" w:eastAsia="Times New Roman" w:hAnsi="Times New Roman" w:cs="Times New Roman"/>
          <w:sz w:val="24"/>
          <w:szCs w:val="24"/>
        </w:rPr>
        <w:t xml:space="preserve"> así como </w:t>
      </w:r>
      <w:r w:rsidR="00C04F07" w:rsidRPr="00C46376">
        <w:rPr>
          <w:rFonts w:ascii="Times New Roman" w:eastAsia="Times New Roman" w:hAnsi="Times New Roman" w:cs="Times New Roman"/>
          <w:sz w:val="24"/>
          <w:szCs w:val="24"/>
        </w:rPr>
        <w:t>el incumplimiento de los plazo</w:t>
      </w:r>
      <w:r w:rsidR="0046518C" w:rsidRPr="00C46376">
        <w:rPr>
          <w:rFonts w:ascii="Times New Roman" w:eastAsia="Times New Roman" w:hAnsi="Times New Roman" w:cs="Times New Roman"/>
          <w:sz w:val="24"/>
          <w:szCs w:val="24"/>
        </w:rPr>
        <w:t>s para la entrega de los mismos,</w:t>
      </w:r>
      <w:r w:rsidR="00C15E10" w:rsidRPr="00C46376">
        <w:rPr>
          <w:sz w:val="24"/>
          <w:szCs w:val="24"/>
        </w:rPr>
        <w:t xml:space="preserve"> </w:t>
      </w:r>
      <w:r w:rsidR="00C15E10" w:rsidRPr="00C46376">
        <w:rPr>
          <w:rFonts w:ascii="Times New Roman" w:eastAsia="Times New Roman" w:hAnsi="Times New Roman" w:cs="Times New Roman"/>
          <w:sz w:val="24"/>
          <w:szCs w:val="24"/>
        </w:rPr>
        <w:t>lo cual es manifestado por e</w:t>
      </w:r>
      <w:r w:rsidR="00EA3229" w:rsidRPr="00C46376">
        <w:rPr>
          <w:rFonts w:ascii="Times New Roman" w:eastAsia="Times New Roman" w:hAnsi="Times New Roman" w:cs="Times New Roman"/>
          <w:sz w:val="24"/>
          <w:szCs w:val="24"/>
        </w:rPr>
        <w:t>l</w:t>
      </w:r>
      <w:r w:rsidR="00C15E10" w:rsidRPr="00C46376">
        <w:rPr>
          <w:rFonts w:ascii="Times New Roman" w:eastAsia="Times New Roman" w:hAnsi="Times New Roman" w:cs="Times New Roman"/>
          <w:sz w:val="24"/>
          <w:szCs w:val="24"/>
        </w:rPr>
        <w:t xml:space="preserve"> colectivo</w:t>
      </w:r>
      <w:r w:rsidR="007001E7" w:rsidRPr="00C46376">
        <w:rPr>
          <w:rFonts w:ascii="Times New Roman" w:eastAsia="Times New Roman" w:hAnsi="Times New Roman" w:cs="Times New Roman"/>
          <w:sz w:val="24"/>
          <w:szCs w:val="24"/>
        </w:rPr>
        <w:t xml:space="preserve"> de personas con discapacidad,</w:t>
      </w:r>
      <w:r w:rsidR="0046518C" w:rsidRPr="00C46376">
        <w:rPr>
          <w:rFonts w:ascii="Times New Roman" w:eastAsia="Times New Roman" w:hAnsi="Times New Roman" w:cs="Times New Roman"/>
          <w:sz w:val="24"/>
          <w:szCs w:val="24"/>
        </w:rPr>
        <w:t xml:space="preserve"> presentando en este tema diversas quejas ante el CONADEH. </w:t>
      </w:r>
      <w:r w:rsidR="00C15E10" w:rsidRPr="00C46376">
        <w:rPr>
          <w:rFonts w:ascii="Times New Roman" w:eastAsia="Times New Roman" w:hAnsi="Times New Roman" w:cs="Times New Roman"/>
          <w:sz w:val="24"/>
          <w:szCs w:val="24"/>
        </w:rPr>
        <w:t>Es importante acotar que e</w:t>
      </w:r>
      <w:r w:rsidR="0046518C" w:rsidRPr="00C46376">
        <w:rPr>
          <w:rFonts w:ascii="Times New Roman" w:eastAsia="Times New Roman" w:hAnsi="Times New Roman" w:cs="Times New Roman"/>
          <w:sz w:val="24"/>
          <w:szCs w:val="24"/>
        </w:rPr>
        <w:t>ste tipo de ayuda asistencial genera dependencia</w:t>
      </w:r>
      <w:r w:rsidR="00C15E10" w:rsidRPr="00C46376">
        <w:rPr>
          <w:rFonts w:ascii="Times New Roman" w:eastAsia="Times New Roman" w:hAnsi="Times New Roman" w:cs="Times New Roman"/>
          <w:sz w:val="24"/>
          <w:szCs w:val="24"/>
        </w:rPr>
        <w:t xml:space="preserve"> y que este recurso se podría </w:t>
      </w:r>
      <w:r w:rsidR="001C1D1B" w:rsidRPr="00C46376">
        <w:rPr>
          <w:rFonts w:ascii="Times New Roman" w:eastAsia="Times New Roman" w:hAnsi="Times New Roman" w:cs="Times New Roman"/>
          <w:sz w:val="24"/>
          <w:szCs w:val="24"/>
        </w:rPr>
        <w:t xml:space="preserve">orientar </w:t>
      </w:r>
      <w:r w:rsidR="00C15E10" w:rsidRPr="00C46376">
        <w:rPr>
          <w:rFonts w:ascii="Times New Roman" w:eastAsia="Times New Roman" w:hAnsi="Times New Roman" w:cs="Times New Roman"/>
          <w:sz w:val="24"/>
          <w:szCs w:val="24"/>
        </w:rPr>
        <w:t>a promover acciones de mayor sostenibilidad en los involucrados.</w:t>
      </w:r>
      <w:r w:rsidR="0046518C" w:rsidRPr="00C46376">
        <w:rPr>
          <w:rFonts w:ascii="Times New Roman" w:eastAsia="Times New Roman" w:hAnsi="Times New Roman" w:cs="Times New Roman"/>
          <w:sz w:val="24"/>
          <w:szCs w:val="24"/>
        </w:rPr>
        <w:t xml:space="preserve"> </w:t>
      </w:r>
    </w:p>
    <w:p w14:paraId="75E63B4C" w14:textId="77777777" w:rsidR="00C46376" w:rsidRPr="00C46376" w:rsidRDefault="00C46376" w:rsidP="00B03E3C">
      <w:pPr>
        <w:spacing w:after="0" w:line="240" w:lineRule="auto"/>
        <w:ind w:left="720"/>
        <w:contextualSpacing/>
        <w:jc w:val="both"/>
        <w:rPr>
          <w:rFonts w:ascii="Times New Roman" w:eastAsia="Times New Roman" w:hAnsi="Times New Roman" w:cs="Times New Roman"/>
          <w:sz w:val="24"/>
          <w:szCs w:val="24"/>
        </w:rPr>
      </w:pPr>
    </w:p>
    <w:p w14:paraId="5C429EAC" w14:textId="2266DDB7" w:rsidR="0046518C" w:rsidRPr="00C46376" w:rsidRDefault="0046518C" w:rsidP="00B03E3C">
      <w:pPr>
        <w:spacing w:after="0" w:line="240" w:lineRule="auto"/>
        <w:ind w:left="720"/>
        <w:contextualSpacing/>
        <w:jc w:val="both"/>
        <w:rPr>
          <w:rFonts w:ascii="Times New Roman" w:eastAsia="Times New Roman" w:hAnsi="Times New Roman" w:cs="Times New Roman"/>
          <w:sz w:val="24"/>
          <w:szCs w:val="24"/>
        </w:rPr>
      </w:pPr>
      <w:r w:rsidRPr="00C46376">
        <w:rPr>
          <w:rFonts w:ascii="Times New Roman" w:eastAsia="Times New Roman" w:hAnsi="Times New Roman" w:cs="Times New Roman"/>
          <w:sz w:val="24"/>
          <w:szCs w:val="24"/>
        </w:rPr>
        <w:t>Como ejemplo en el caso de educación se debería fortalecer el Centro Nacional de Recursos para la Inclusión Educativa, diversificándolo a todo tipo de discapacidades y mediante los Centros de Recursos especializados que indica la Ley Fundamental, esto permitirá el acceso a las ayudas técnicas, tecnológicas, textos y materiales didácticos adaptativos</w:t>
      </w:r>
      <w:r w:rsidR="00AD0281" w:rsidRPr="00C46376">
        <w:rPr>
          <w:rFonts w:ascii="Times New Roman" w:eastAsia="Times New Roman" w:hAnsi="Times New Roman" w:cs="Times New Roman"/>
          <w:sz w:val="24"/>
          <w:szCs w:val="24"/>
        </w:rPr>
        <w:t>. S</w:t>
      </w:r>
      <w:r w:rsidRPr="00C46376">
        <w:rPr>
          <w:rFonts w:ascii="Times New Roman" w:eastAsia="Times New Roman" w:hAnsi="Times New Roman" w:cs="Times New Roman"/>
          <w:sz w:val="24"/>
          <w:szCs w:val="24"/>
        </w:rPr>
        <w:t xml:space="preserve">e debe restituir el Programa de Becas, el cual para las personas con discapacidad no debe ser necesariamente en base a excelencia académica ya que requieren apoyo para accesibilidad al transporte, útiles, medicinas entre otros. Los </w:t>
      </w:r>
      <w:r w:rsidR="005E0063" w:rsidRPr="00C46376">
        <w:rPr>
          <w:rFonts w:ascii="Times New Roman" w:eastAsia="Times New Roman" w:hAnsi="Times New Roman" w:cs="Times New Roman"/>
          <w:sz w:val="24"/>
          <w:szCs w:val="24"/>
        </w:rPr>
        <w:t>bonos deben</w:t>
      </w:r>
      <w:r w:rsidRPr="00C46376">
        <w:rPr>
          <w:rFonts w:ascii="Times New Roman" w:eastAsia="Times New Roman" w:hAnsi="Times New Roman" w:cs="Times New Roman"/>
          <w:sz w:val="24"/>
          <w:szCs w:val="24"/>
        </w:rPr>
        <w:t xml:space="preserve"> ser </w:t>
      </w:r>
      <w:r w:rsidR="005E0063" w:rsidRPr="00C46376">
        <w:rPr>
          <w:rFonts w:ascii="Times New Roman" w:eastAsia="Times New Roman" w:hAnsi="Times New Roman" w:cs="Times New Roman"/>
          <w:sz w:val="24"/>
          <w:szCs w:val="24"/>
        </w:rPr>
        <w:t>dirigidos a</w:t>
      </w:r>
      <w:r w:rsidRPr="00C46376">
        <w:rPr>
          <w:rFonts w:ascii="Times New Roman" w:eastAsia="Times New Roman" w:hAnsi="Times New Roman" w:cs="Times New Roman"/>
          <w:sz w:val="24"/>
          <w:szCs w:val="24"/>
        </w:rPr>
        <w:t xml:space="preserve"> la población en condición de severidad y dependencia.</w:t>
      </w:r>
    </w:p>
    <w:p w14:paraId="7045E171" w14:textId="77777777" w:rsidR="0046518C" w:rsidRPr="00C46376" w:rsidRDefault="0046518C" w:rsidP="00B03E3C">
      <w:pPr>
        <w:spacing w:after="0" w:line="240" w:lineRule="auto"/>
        <w:ind w:left="720"/>
        <w:contextualSpacing/>
        <w:jc w:val="both"/>
        <w:rPr>
          <w:rFonts w:ascii="Times New Roman" w:eastAsia="Times New Roman" w:hAnsi="Times New Roman" w:cs="Times New Roman"/>
          <w:sz w:val="24"/>
          <w:szCs w:val="24"/>
        </w:rPr>
      </w:pPr>
    </w:p>
    <w:p w14:paraId="0927B9C8" w14:textId="450EC918" w:rsidR="00225E28" w:rsidRPr="00C46376" w:rsidRDefault="00225E28" w:rsidP="00B03E3C">
      <w:pPr>
        <w:spacing w:after="0" w:line="240" w:lineRule="auto"/>
        <w:ind w:left="720"/>
        <w:contextualSpacing/>
        <w:jc w:val="both"/>
        <w:rPr>
          <w:rFonts w:ascii="Times New Roman" w:eastAsia="Times New Roman" w:hAnsi="Times New Roman" w:cs="Times New Roman"/>
          <w:sz w:val="24"/>
          <w:szCs w:val="24"/>
        </w:rPr>
      </w:pPr>
      <w:r w:rsidRPr="00C46376">
        <w:rPr>
          <w:rFonts w:ascii="Times New Roman" w:eastAsia="Times New Roman" w:hAnsi="Times New Roman" w:cs="Times New Roman"/>
          <w:sz w:val="24"/>
          <w:szCs w:val="24"/>
        </w:rPr>
        <w:t xml:space="preserve">Entre las limitaciones de las oficinas del Estado se encuentra la falta de Accesibilidad </w:t>
      </w:r>
      <w:r w:rsidR="00381C76" w:rsidRPr="00C46376">
        <w:rPr>
          <w:rFonts w:ascii="Times New Roman" w:eastAsia="Times New Roman" w:hAnsi="Times New Roman" w:cs="Times New Roman"/>
          <w:sz w:val="24"/>
          <w:szCs w:val="24"/>
        </w:rPr>
        <w:t>u</w:t>
      </w:r>
      <w:r w:rsidRPr="00C46376">
        <w:rPr>
          <w:rFonts w:ascii="Times New Roman" w:eastAsia="Times New Roman" w:hAnsi="Times New Roman" w:cs="Times New Roman"/>
          <w:sz w:val="24"/>
          <w:szCs w:val="24"/>
        </w:rPr>
        <w:t>niversal y de información y documentación electrónica, en braille, u otro</w:t>
      </w:r>
      <w:r w:rsidR="00C15E10" w:rsidRPr="00C46376">
        <w:rPr>
          <w:rFonts w:ascii="Times New Roman" w:eastAsia="Times New Roman" w:hAnsi="Times New Roman" w:cs="Times New Roman"/>
          <w:sz w:val="24"/>
          <w:szCs w:val="24"/>
        </w:rPr>
        <w:t>s</w:t>
      </w:r>
      <w:r w:rsidRPr="00C46376">
        <w:rPr>
          <w:rFonts w:ascii="Times New Roman" w:eastAsia="Times New Roman" w:hAnsi="Times New Roman" w:cs="Times New Roman"/>
          <w:sz w:val="24"/>
          <w:szCs w:val="24"/>
        </w:rPr>
        <w:t xml:space="preserve"> sistema</w:t>
      </w:r>
      <w:r w:rsidR="00C15E10" w:rsidRPr="00C46376">
        <w:rPr>
          <w:rFonts w:ascii="Times New Roman" w:eastAsia="Times New Roman" w:hAnsi="Times New Roman" w:cs="Times New Roman"/>
          <w:sz w:val="24"/>
          <w:szCs w:val="24"/>
        </w:rPr>
        <w:t>s</w:t>
      </w:r>
      <w:r w:rsidRPr="00C46376">
        <w:rPr>
          <w:rFonts w:ascii="Times New Roman" w:eastAsia="Times New Roman" w:hAnsi="Times New Roman" w:cs="Times New Roman"/>
          <w:sz w:val="24"/>
          <w:szCs w:val="24"/>
        </w:rPr>
        <w:t xml:space="preserve"> de comunicación.</w:t>
      </w:r>
    </w:p>
    <w:p w14:paraId="68EA0E37" w14:textId="77777777" w:rsidR="00C7789A" w:rsidRPr="00C46376" w:rsidRDefault="00C7789A" w:rsidP="00B03E3C">
      <w:pPr>
        <w:spacing w:after="0" w:line="240" w:lineRule="auto"/>
        <w:ind w:left="720"/>
        <w:contextualSpacing/>
        <w:jc w:val="both"/>
        <w:rPr>
          <w:rFonts w:ascii="Times New Roman" w:eastAsia="Times New Roman" w:hAnsi="Times New Roman" w:cs="Times New Roman"/>
          <w:sz w:val="24"/>
          <w:szCs w:val="24"/>
        </w:rPr>
      </w:pPr>
    </w:p>
    <w:p w14:paraId="7630518F" w14:textId="77777777" w:rsidR="00C04F07" w:rsidRPr="00C46376" w:rsidRDefault="009F7A0E" w:rsidP="00B03E3C">
      <w:pPr>
        <w:numPr>
          <w:ilvl w:val="0"/>
          <w:numId w:val="1"/>
        </w:numPr>
        <w:spacing w:after="0" w:line="240" w:lineRule="auto"/>
        <w:contextualSpacing/>
        <w:jc w:val="both"/>
        <w:rPr>
          <w:rFonts w:ascii="Times New Roman" w:eastAsia="Times New Roman" w:hAnsi="Times New Roman" w:cs="Times New Roman"/>
          <w:b/>
          <w:sz w:val="24"/>
          <w:szCs w:val="24"/>
        </w:rPr>
      </w:pPr>
      <w:r w:rsidRPr="00C46376">
        <w:rPr>
          <w:rFonts w:ascii="Times New Roman" w:eastAsia="Times New Roman" w:hAnsi="Times New Roman" w:cs="Times New Roman"/>
          <w:b/>
          <w:sz w:val="24"/>
          <w:szCs w:val="24"/>
        </w:rPr>
        <w:t>Sírvanse explicar en qué medida estos servicios responden a las necesidades específicas de las personas con discapacidad, teniendo en cuenta todas las etapas de la vida (infancia, niñez, adolescencia, adultez y vejez), y de qué manera se asegura la provisión de estos servicios durante los periodos de transición entre las diferentes etapas.</w:t>
      </w:r>
    </w:p>
    <w:p w14:paraId="36B5C546" w14:textId="77777777" w:rsidR="006F0B14" w:rsidRPr="00C46376" w:rsidRDefault="006F0B14" w:rsidP="00B03E3C">
      <w:pPr>
        <w:spacing w:after="0" w:line="240" w:lineRule="auto"/>
        <w:ind w:left="720"/>
        <w:contextualSpacing/>
        <w:jc w:val="both"/>
        <w:rPr>
          <w:rFonts w:ascii="Times New Roman" w:eastAsia="Times New Roman" w:hAnsi="Times New Roman" w:cs="Times New Roman"/>
          <w:b/>
          <w:sz w:val="24"/>
          <w:szCs w:val="24"/>
        </w:rPr>
      </w:pPr>
    </w:p>
    <w:p w14:paraId="0C030F15" w14:textId="3A08E17C" w:rsidR="00423BA5" w:rsidRPr="00C46376" w:rsidRDefault="00C04F07" w:rsidP="00B03E3C">
      <w:pPr>
        <w:spacing w:after="0" w:line="240" w:lineRule="auto"/>
        <w:ind w:left="720"/>
        <w:contextualSpacing/>
        <w:jc w:val="both"/>
        <w:rPr>
          <w:rFonts w:ascii="Times New Roman" w:eastAsia="Times New Roman" w:hAnsi="Times New Roman" w:cs="Times New Roman"/>
          <w:sz w:val="24"/>
          <w:szCs w:val="24"/>
        </w:rPr>
      </w:pPr>
      <w:r w:rsidRPr="00C46376">
        <w:rPr>
          <w:rFonts w:ascii="Times New Roman" w:eastAsia="Times New Roman" w:hAnsi="Times New Roman" w:cs="Times New Roman"/>
          <w:sz w:val="24"/>
          <w:szCs w:val="24"/>
        </w:rPr>
        <w:t>R//</w:t>
      </w:r>
      <w:r w:rsidR="009F7A0E" w:rsidRPr="00C46376">
        <w:rPr>
          <w:rFonts w:ascii="Times New Roman" w:eastAsia="Times New Roman" w:hAnsi="Times New Roman" w:cs="Times New Roman"/>
          <w:sz w:val="24"/>
          <w:szCs w:val="24"/>
        </w:rPr>
        <w:t xml:space="preserve"> </w:t>
      </w:r>
      <w:r w:rsidR="006F0B14" w:rsidRPr="00C46376">
        <w:rPr>
          <w:rFonts w:ascii="Times New Roman" w:eastAsia="Times New Roman" w:hAnsi="Times New Roman" w:cs="Times New Roman"/>
          <w:sz w:val="24"/>
          <w:szCs w:val="24"/>
        </w:rPr>
        <w:t>Como se puede visualizar desde las respuestas anteriores</w:t>
      </w:r>
      <w:r w:rsidR="007C3AF6" w:rsidRPr="00C46376">
        <w:rPr>
          <w:rFonts w:ascii="Times New Roman" w:eastAsia="Times New Roman" w:hAnsi="Times New Roman" w:cs="Times New Roman"/>
          <w:sz w:val="24"/>
          <w:szCs w:val="24"/>
        </w:rPr>
        <w:t xml:space="preserve"> los servicios al respecto son limitados</w:t>
      </w:r>
      <w:r w:rsidR="00A211BD" w:rsidRPr="00C46376">
        <w:rPr>
          <w:rFonts w:ascii="Times New Roman" w:eastAsia="Times New Roman" w:hAnsi="Times New Roman" w:cs="Times New Roman"/>
          <w:sz w:val="24"/>
          <w:szCs w:val="24"/>
        </w:rPr>
        <w:t xml:space="preserve"> y pocos integrales, coordinados o enlazados para atender todas las etapas de la vida</w:t>
      </w:r>
      <w:r w:rsidR="00EF05FD" w:rsidRPr="00C46376">
        <w:rPr>
          <w:rFonts w:ascii="Times New Roman" w:eastAsia="Times New Roman" w:hAnsi="Times New Roman" w:cs="Times New Roman"/>
          <w:sz w:val="24"/>
          <w:szCs w:val="24"/>
        </w:rPr>
        <w:t xml:space="preserve">. </w:t>
      </w:r>
      <w:r w:rsidR="00B912ED" w:rsidRPr="00C46376">
        <w:rPr>
          <w:rFonts w:ascii="Times New Roman" w:eastAsia="Times New Roman" w:hAnsi="Times New Roman" w:cs="Times New Roman"/>
          <w:sz w:val="24"/>
          <w:szCs w:val="24"/>
        </w:rPr>
        <w:t>Al no haber muchos servicios para atender a la población en general para cada etapa de la vida (niñez, adolescencia, adulto y adulto mayor), y que tampoco se proveen servicios transitorios entre estas etapas, las personas con discapacidad quedan en mayor desventaja de ser atendidas.</w:t>
      </w:r>
      <w:r w:rsidR="00EF05FD" w:rsidRPr="00C46376">
        <w:rPr>
          <w:rFonts w:ascii="Times New Roman" w:eastAsia="Times New Roman" w:hAnsi="Times New Roman" w:cs="Times New Roman"/>
          <w:sz w:val="24"/>
          <w:szCs w:val="24"/>
        </w:rPr>
        <w:t xml:space="preserve"> </w:t>
      </w:r>
      <w:r w:rsidR="00423BA5" w:rsidRPr="00C46376">
        <w:rPr>
          <w:rFonts w:ascii="Times New Roman" w:eastAsia="Times New Roman" w:hAnsi="Times New Roman" w:cs="Times New Roman"/>
          <w:sz w:val="24"/>
          <w:szCs w:val="24"/>
        </w:rPr>
        <w:t xml:space="preserve">Una recomendación importante a las Secretarias de Salud y </w:t>
      </w:r>
      <w:r w:rsidR="00423BA5" w:rsidRPr="00C46376">
        <w:rPr>
          <w:rFonts w:ascii="Times New Roman" w:eastAsia="Times New Roman" w:hAnsi="Times New Roman" w:cs="Times New Roman"/>
          <w:sz w:val="24"/>
          <w:szCs w:val="24"/>
        </w:rPr>
        <w:lastRenderedPageBreak/>
        <w:t>Educación es establecer una mayor coordinación en aspectos de prevención a la primera infancia y al ingresar de la educación Pre básica a la Básica.</w:t>
      </w:r>
    </w:p>
    <w:p w14:paraId="01BF2838" w14:textId="77777777" w:rsidR="00EF05FD" w:rsidRPr="00C46376" w:rsidRDefault="00EF05FD" w:rsidP="00B03E3C">
      <w:pPr>
        <w:spacing w:after="0" w:line="240" w:lineRule="auto"/>
        <w:ind w:left="720"/>
        <w:contextualSpacing/>
        <w:jc w:val="both"/>
        <w:rPr>
          <w:rFonts w:ascii="Times New Roman" w:eastAsia="Times New Roman" w:hAnsi="Times New Roman" w:cs="Times New Roman"/>
          <w:sz w:val="24"/>
          <w:szCs w:val="24"/>
        </w:rPr>
      </w:pPr>
    </w:p>
    <w:p w14:paraId="3AB3D695" w14:textId="77777777" w:rsidR="009F7A0E" w:rsidRPr="00C46376" w:rsidRDefault="009F7A0E" w:rsidP="00B03E3C">
      <w:pPr>
        <w:numPr>
          <w:ilvl w:val="0"/>
          <w:numId w:val="1"/>
        </w:numPr>
        <w:spacing w:after="0" w:line="240" w:lineRule="auto"/>
        <w:jc w:val="both"/>
        <w:rPr>
          <w:rFonts w:ascii="Times New Roman" w:eastAsia="Times New Roman" w:hAnsi="Times New Roman" w:cs="Times New Roman"/>
          <w:b/>
          <w:sz w:val="24"/>
          <w:szCs w:val="24"/>
        </w:rPr>
      </w:pPr>
      <w:r w:rsidRPr="00C46376">
        <w:rPr>
          <w:rFonts w:ascii="Times New Roman" w:eastAsia="Times New Roman" w:hAnsi="Times New Roman" w:cs="Times New Roman"/>
          <w:b/>
          <w:sz w:val="24"/>
          <w:szCs w:val="24"/>
        </w:rPr>
        <w:t xml:space="preserve">Sírvanse proporcionar información sobre la cantidad de intérpretes de lengua de señas certificados, e intérpretes para sordo-ciegos existentes en su país. </w:t>
      </w:r>
    </w:p>
    <w:p w14:paraId="203BD544" w14:textId="77777777" w:rsidR="00454607" w:rsidRPr="00C46376" w:rsidRDefault="00454607" w:rsidP="00B03E3C">
      <w:pPr>
        <w:spacing w:after="0" w:line="240" w:lineRule="auto"/>
        <w:ind w:left="720"/>
        <w:jc w:val="both"/>
        <w:rPr>
          <w:rFonts w:ascii="Times New Roman" w:eastAsia="Times New Roman" w:hAnsi="Times New Roman" w:cs="Times New Roman"/>
          <w:sz w:val="24"/>
          <w:szCs w:val="24"/>
        </w:rPr>
      </w:pPr>
    </w:p>
    <w:p w14:paraId="327161F4" w14:textId="3E98EA3E" w:rsidR="007A3D4B" w:rsidRPr="00C46376" w:rsidRDefault="00454607" w:rsidP="00B03E3C">
      <w:pPr>
        <w:spacing w:after="0" w:line="240" w:lineRule="auto"/>
        <w:ind w:left="720"/>
        <w:jc w:val="both"/>
        <w:rPr>
          <w:rFonts w:ascii="Times New Roman" w:eastAsia="Times New Roman" w:hAnsi="Times New Roman" w:cs="Times New Roman"/>
          <w:sz w:val="24"/>
          <w:szCs w:val="24"/>
        </w:rPr>
      </w:pPr>
      <w:r w:rsidRPr="00C46376">
        <w:rPr>
          <w:rFonts w:ascii="Times New Roman" w:eastAsia="Times New Roman" w:hAnsi="Times New Roman" w:cs="Times New Roman"/>
          <w:sz w:val="24"/>
          <w:szCs w:val="24"/>
        </w:rPr>
        <w:t xml:space="preserve">R// </w:t>
      </w:r>
      <w:r w:rsidR="00B17ED1" w:rsidRPr="00C46376">
        <w:rPr>
          <w:rFonts w:ascii="Times New Roman" w:eastAsia="Times New Roman" w:hAnsi="Times New Roman" w:cs="Times New Roman"/>
          <w:sz w:val="24"/>
          <w:szCs w:val="24"/>
        </w:rPr>
        <w:t>El número</w:t>
      </w:r>
      <w:r w:rsidR="007A3D4B" w:rsidRPr="00C46376">
        <w:rPr>
          <w:rFonts w:ascii="Times New Roman" w:eastAsia="Times New Roman" w:hAnsi="Times New Roman" w:cs="Times New Roman"/>
          <w:sz w:val="24"/>
          <w:szCs w:val="24"/>
        </w:rPr>
        <w:t xml:space="preserve"> </w:t>
      </w:r>
      <w:r w:rsidR="00B17ED1" w:rsidRPr="00C46376">
        <w:rPr>
          <w:rFonts w:ascii="Times New Roman" w:eastAsia="Times New Roman" w:hAnsi="Times New Roman" w:cs="Times New Roman"/>
          <w:sz w:val="24"/>
          <w:szCs w:val="24"/>
        </w:rPr>
        <w:t xml:space="preserve">de </w:t>
      </w:r>
      <w:r w:rsidR="007A3D4B" w:rsidRPr="00C46376">
        <w:rPr>
          <w:rFonts w:ascii="Times New Roman" w:eastAsia="Times New Roman" w:hAnsi="Times New Roman" w:cs="Times New Roman"/>
          <w:sz w:val="24"/>
          <w:szCs w:val="24"/>
        </w:rPr>
        <w:t>intérpretes</w:t>
      </w:r>
      <w:r w:rsidRPr="00C46376">
        <w:rPr>
          <w:rFonts w:ascii="Times New Roman" w:eastAsia="Times New Roman" w:hAnsi="Times New Roman" w:cs="Times New Roman"/>
          <w:sz w:val="24"/>
          <w:szCs w:val="24"/>
        </w:rPr>
        <w:t xml:space="preserve"> de len</w:t>
      </w:r>
      <w:r w:rsidR="00B17ED1" w:rsidRPr="00C46376">
        <w:rPr>
          <w:rFonts w:ascii="Times New Roman" w:eastAsia="Times New Roman" w:hAnsi="Times New Roman" w:cs="Times New Roman"/>
          <w:sz w:val="24"/>
          <w:szCs w:val="24"/>
        </w:rPr>
        <w:t>guaje de señas certificados</w:t>
      </w:r>
      <w:r w:rsidRPr="00C46376">
        <w:rPr>
          <w:rFonts w:ascii="Times New Roman" w:eastAsia="Times New Roman" w:hAnsi="Times New Roman" w:cs="Times New Roman"/>
          <w:sz w:val="24"/>
          <w:szCs w:val="24"/>
        </w:rPr>
        <w:t xml:space="preserve"> a nivel nacional</w:t>
      </w:r>
      <w:r w:rsidR="00B17ED1" w:rsidRPr="00C46376">
        <w:rPr>
          <w:rFonts w:ascii="Times New Roman" w:eastAsia="Times New Roman" w:hAnsi="Times New Roman" w:cs="Times New Roman"/>
          <w:sz w:val="24"/>
          <w:szCs w:val="24"/>
        </w:rPr>
        <w:t xml:space="preserve"> es de cinco (5)</w:t>
      </w:r>
      <w:r w:rsidRPr="00C46376">
        <w:rPr>
          <w:rFonts w:ascii="Times New Roman" w:eastAsia="Times New Roman" w:hAnsi="Times New Roman" w:cs="Times New Roman"/>
          <w:sz w:val="24"/>
          <w:szCs w:val="24"/>
        </w:rPr>
        <w:t>, siendo su domicilio las ciudades d</w:t>
      </w:r>
      <w:r w:rsidR="00B17ED1" w:rsidRPr="00C46376">
        <w:rPr>
          <w:rFonts w:ascii="Times New Roman" w:eastAsia="Times New Roman" w:hAnsi="Times New Roman" w:cs="Times New Roman"/>
          <w:sz w:val="24"/>
          <w:szCs w:val="24"/>
        </w:rPr>
        <w:t>e</w:t>
      </w:r>
      <w:r w:rsidR="005539E0" w:rsidRPr="00C46376">
        <w:rPr>
          <w:rFonts w:ascii="Times New Roman" w:eastAsia="Times New Roman" w:hAnsi="Times New Roman" w:cs="Times New Roman"/>
          <w:sz w:val="24"/>
          <w:szCs w:val="24"/>
        </w:rPr>
        <w:t>:</w:t>
      </w:r>
      <w:r w:rsidR="00B17ED1" w:rsidRPr="00C46376">
        <w:rPr>
          <w:rFonts w:ascii="Times New Roman" w:eastAsia="Times New Roman" w:hAnsi="Times New Roman" w:cs="Times New Roman"/>
          <w:sz w:val="24"/>
          <w:szCs w:val="24"/>
        </w:rPr>
        <w:t xml:space="preserve"> Tegucigalpa </w:t>
      </w:r>
      <w:r w:rsidR="007C3AF6" w:rsidRPr="00C46376">
        <w:rPr>
          <w:rFonts w:ascii="Times New Roman" w:eastAsia="Times New Roman" w:hAnsi="Times New Roman" w:cs="Times New Roman"/>
          <w:sz w:val="24"/>
          <w:szCs w:val="24"/>
        </w:rPr>
        <w:t xml:space="preserve">en el Departamento </w:t>
      </w:r>
      <w:r w:rsidR="005E0063" w:rsidRPr="00C46376">
        <w:rPr>
          <w:rFonts w:ascii="Times New Roman" w:eastAsia="Times New Roman" w:hAnsi="Times New Roman" w:cs="Times New Roman"/>
          <w:sz w:val="24"/>
          <w:szCs w:val="24"/>
        </w:rPr>
        <w:t>de Francisco</w:t>
      </w:r>
      <w:r w:rsidR="00B17ED1" w:rsidRPr="00C46376">
        <w:rPr>
          <w:rFonts w:ascii="Times New Roman" w:eastAsia="Times New Roman" w:hAnsi="Times New Roman" w:cs="Times New Roman"/>
          <w:sz w:val="24"/>
          <w:szCs w:val="24"/>
        </w:rPr>
        <w:t xml:space="preserve"> Morazán y San Pedro Sula en Cortes</w:t>
      </w:r>
      <w:r w:rsidR="005539E0" w:rsidRPr="00C46376">
        <w:rPr>
          <w:rFonts w:ascii="Times New Roman" w:eastAsia="Times New Roman" w:hAnsi="Times New Roman" w:cs="Times New Roman"/>
          <w:sz w:val="24"/>
          <w:szCs w:val="24"/>
        </w:rPr>
        <w:t>, los mismos</w:t>
      </w:r>
      <w:r w:rsidR="007A3D4B" w:rsidRPr="00C46376">
        <w:rPr>
          <w:rFonts w:ascii="Times New Roman" w:eastAsia="Times New Roman" w:hAnsi="Times New Roman" w:cs="Times New Roman"/>
          <w:sz w:val="24"/>
          <w:szCs w:val="24"/>
        </w:rPr>
        <w:t xml:space="preserve"> fueron certificados por la Universidad Autónoma de Honduras </w:t>
      </w:r>
      <w:r w:rsidR="008E240F" w:rsidRPr="00C46376">
        <w:rPr>
          <w:rFonts w:ascii="Times New Roman" w:eastAsia="Times New Roman" w:hAnsi="Times New Roman" w:cs="Times New Roman"/>
          <w:sz w:val="24"/>
          <w:szCs w:val="24"/>
        </w:rPr>
        <w:t xml:space="preserve">en </w:t>
      </w:r>
      <w:r w:rsidR="005E0063" w:rsidRPr="00C46376">
        <w:rPr>
          <w:rFonts w:ascii="Times New Roman" w:eastAsia="Times New Roman" w:hAnsi="Times New Roman" w:cs="Times New Roman"/>
          <w:sz w:val="24"/>
          <w:szCs w:val="24"/>
        </w:rPr>
        <w:t>el año</w:t>
      </w:r>
      <w:r w:rsidR="007A3D4B" w:rsidRPr="00C46376">
        <w:rPr>
          <w:rFonts w:ascii="Times New Roman" w:eastAsia="Times New Roman" w:hAnsi="Times New Roman" w:cs="Times New Roman"/>
          <w:sz w:val="24"/>
          <w:szCs w:val="24"/>
        </w:rPr>
        <w:t xml:space="preserve"> 2007.</w:t>
      </w:r>
    </w:p>
    <w:p w14:paraId="42C795B9" w14:textId="77777777" w:rsidR="007A3D4B" w:rsidRPr="00C46376" w:rsidRDefault="007A3D4B" w:rsidP="00B03E3C">
      <w:pPr>
        <w:spacing w:after="0" w:line="240" w:lineRule="auto"/>
        <w:ind w:left="720"/>
        <w:jc w:val="both"/>
        <w:rPr>
          <w:rFonts w:ascii="Times New Roman" w:eastAsia="Times New Roman" w:hAnsi="Times New Roman" w:cs="Times New Roman"/>
          <w:sz w:val="24"/>
          <w:szCs w:val="24"/>
        </w:rPr>
      </w:pPr>
    </w:p>
    <w:p w14:paraId="7DC7AA01" w14:textId="1AADA511" w:rsidR="00454607" w:rsidRPr="00C46376" w:rsidRDefault="007A3D4B" w:rsidP="00B03E3C">
      <w:pPr>
        <w:spacing w:after="0" w:line="240" w:lineRule="auto"/>
        <w:ind w:left="720"/>
        <w:jc w:val="both"/>
        <w:rPr>
          <w:rFonts w:ascii="Times New Roman" w:eastAsia="Times New Roman" w:hAnsi="Times New Roman" w:cs="Times New Roman"/>
          <w:sz w:val="24"/>
          <w:szCs w:val="24"/>
        </w:rPr>
      </w:pPr>
      <w:r w:rsidRPr="00C46376">
        <w:rPr>
          <w:rFonts w:ascii="Times New Roman" w:eastAsia="Times New Roman" w:hAnsi="Times New Roman" w:cs="Times New Roman"/>
          <w:sz w:val="24"/>
          <w:szCs w:val="24"/>
        </w:rPr>
        <w:t>Con respecto a intérpretes de sordo-ciego no existe ninguno certificado</w:t>
      </w:r>
      <w:r w:rsidR="00D45A82" w:rsidRPr="00C46376">
        <w:rPr>
          <w:rFonts w:ascii="Times New Roman" w:eastAsia="Times New Roman" w:hAnsi="Times New Roman" w:cs="Times New Roman"/>
          <w:sz w:val="24"/>
          <w:szCs w:val="24"/>
        </w:rPr>
        <w:t xml:space="preserve">, </w:t>
      </w:r>
      <w:r w:rsidR="008E240F" w:rsidRPr="00C46376">
        <w:rPr>
          <w:rFonts w:ascii="Times New Roman" w:eastAsia="Times New Roman" w:hAnsi="Times New Roman" w:cs="Times New Roman"/>
          <w:sz w:val="24"/>
          <w:szCs w:val="24"/>
        </w:rPr>
        <w:t xml:space="preserve">pero </w:t>
      </w:r>
      <w:r w:rsidR="005E0063" w:rsidRPr="00C46376">
        <w:rPr>
          <w:rFonts w:ascii="Times New Roman" w:eastAsia="Times New Roman" w:hAnsi="Times New Roman" w:cs="Times New Roman"/>
          <w:sz w:val="24"/>
          <w:szCs w:val="24"/>
        </w:rPr>
        <w:t>si algunas</w:t>
      </w:r>
      <w:r w:rsidR="008E240F" w:rsidRPr="00C46376">
        <w:rPr>
          <w:rFonts w:ascii="Times New Roman" w:eastAsia="Times New Roman" w:hAnsi="Times New Roman" w:cs="Times New Roman"/>
          <w:sz w:val="24"/>
          <w:szCs w:val="24"/>
        </w:rPr>
        <w:t xml:space="preserve"> </w:t>
      </w:r>
      <w:r w:rsidR="005E0063" w:rsidRPr="00C46376">
        <w:rPr>
          <w:rFonts w:ascii="Times New Roman" w:eastAsia="Times New Roman" w:hAnsi="Times New Roman" w:cs="Times New Roman"/>
          <w:sz w:val="24"/>
          <w:szCs w:val="24"/>
        </w:rPr>
        <w:t>personas que realizan</w:t>
      </w:r>
      <w:r w:rsidR="00D45A82" w:rsidRPr="00C46376">
        <w:rPr>
          <w:rFonts w:ascii="Times New Roman" w:eastAsia="Times New Roman" w:hAnsi="Times New Roman" w:cs="Times New Roman"/>
          <w:sz w:val="24"/>
          <w:szCs w:val="24"/>
        </w:rPr>
        <w:t xml:space="preserve"> </w:t>
      </w:r>
      <w:r w:rsidR="008E240F" w:rsidRPr="00C46376">
        <w:rPr>
          <w:rFonts w:ascii="Times New Roman" w:eastAsia="Times New Roman" w:hAnsi="Times New Roman" w:cs="Times New Roman"/>
          <w:sz w:val="24"/>
          <w:szCs w:val="24"/>
        </w:rPr>
        <w:t>esta labor</w:t>
      </w:r>
      <w:r w:rsidR="005539E0" w:rsidRPr="00C46376">
        <w:rPr>
          <w:rFonts w:ascii="Times New Roman" w:eastAsia="Times New Roman" w:hAnsi="Times New Roman" w:cs="Times New Roman"/>
          <w:sz w:val="24"/>
          <w:szCs w:val="24"/>
        </w:rPr>
        <w:t xml:space="preserve"> de forma empírica</w:t>
      </w:r>
      <w:r w:rsidRPr="00C46376">
        <w:rPr>
          <w:rFonts w:ascii="Times New Roman" w:eastAsia="Times New Roman" w:hAnsi="Times New Roman" w:cs="Times New Roman"/>
          <w:sz w:val="24"/>
          <w:szCs w:val="24"/>
        </w:rPr>
        <w:t xml:space="preserve">. </w:t>
      </w:r>
      <w:r w:rsidR="00454607" w:rsidRPr="00C46376">
        <w:rPr>
          <w:rFonts w:ascii="Times New Roman" w:eastAsia="Times New Roman" w:hAnsi="Times New Roman" w:cs="Times New Roman"/>
          <w:sz w:val="24"/>
          <w:szCs w:val="24"/>
        </w:rPr>
        <w:t xml:space="preserve"> </w:t>
      </w:r>
    </w:p>
    <w:p w14:paraId="6FD1D35C" w14:textId="77777777" w:rsidR="00A51DCA" w:rsidRPr="00C46376" w:rsidRDefault="00A51DCA" w:rsidP="00B03E3C">
      <w:pPr>
        <w:spacing w:after="0" w:line="240" w:lineRule="auto"/>
        <w:ind w:left="720"/>
        <w:jc w:val="both"/>
        <w:rPr>
          <w:rFonts w:ascii="Times New Roman" w:eastAsia="Times New Roman" w:hAnsi="Times New Roman" w:cs="Times New Roman"/>
          <w:sz w:val="24"/>
          <w:szCs w:val="24"/>
        </w:rPr>
      </w:pPr>
    </w:p>
    <w:p w14:paraId="5FA658F2" w14:textId="54BCA117" w:rsidR="00A51DCA" w:rsidRPr="00C46376" w:rsidRDefault="005E0063" w:rsidP="00C46376">
      <w:pPr>
        <w:spacing w:after="0" w:line="240" w:lineRule="auto"/>
        <w:ind w:left="360" w:firstLine="348"/>
        <w:jc w:val="both"/>
        <w:rPr>
          <w:rFonts w:ascii="Times New Roman" w:eastAsia="Times New Roman" w:hAnsi="Times New Roman" w:cs="Times New Roman"/>
          <w:sz w:val="24"/>
          <w:szCs w:val="24"/>
        </w:rPr>
      </w:pPr>
      <w:r w:rsidRPr="00C46376">
        <w:rPr>
          <w:rFonts w:ascii="Times New Roman" w:eastAsia="Times New Roman" w:hAnsi="Times New Roman" w:cs="Times New Roman"/>
          <w:sz w:val="24"/>
          <w:szCs w:val="24"/>
        </w:rPr>
        <w:t>La</w:t>
      </w:r>
      <w:r w:rsidR="00A51DCA" w:rsidRPr="00C46376">
        <w:rPr>
          <w:rFonts w:ascii="Times New Roman" w:eastAsia="Times New Roman" w:hAnsi="Times New Roman" w:cs="Times New Roman"/>
          <w:sz w:val="24"/>
          <w:szCs w:val="24"/>
        </w:rPr>
        <w:t xml:space="preserve"> </w:t>
      </w:r>
      <w:r w:rsidR="00F23E73" w:rsidRPr="00C46376">
        <w:rPr>
          <w:rFonts w:ascii="Times New Roman" w:eastAsia="Times New Roman" w:hAnsi="Times New Roman" w:cs="Times New Roman"/>
          <w:sz w:val="24"/>
          <w:szCs w:val="24"/>
        </w:rPr>
        <w:t xml:space="preserve">información del </w:t>
      </w:r>
      <w:r w:rsidR="003E1913" w:rsidRPr="00C46376">
        <w:rPr>
          <w:rFonts w:ascii="Times New Roman" w:eastAsia="Times New Roman" w:hAnsi="Times New Roman" w:cs="Times New Roman"/>
          <w:sz w:val="24"/>
          <w:szCs w:val="24"/>
        </w:rPr>
        <w:t>número</w:t>
      </w:r>
      <w:r w:rsidR="00A51DCA" w:rsidRPr="00C46376">
        <w:rPr>
          <w:rFonts w:ascii="Times New Roman" w:eastAsia="Times New Roman" w:hAnsi="Times New Roman" w:cs="Times New Roman"/>
          <w:sz w:val="24"/>
          <w:szCs w:val="24"/>
        </w:rPr>
        <w:t xml:space="preserve"> de Inté</w:t>
      </w:r>
      <w:r w:rsidR="00F23E73" w:rsidRPr="00C46376">
        <w:rPr>
          <w:rFonts w:ascii="Times New Roman" w:eastAsia="Times New Roman" w:hAnsi="Times New Roman" w:cs="Times New Roman"/>
          <w:sz w:val="24"/>
          <w:szCs w:val="24"/>
        </w:rPr>
        <w:t xml:space="preserve">rpretes </w:t>
      </w:r>
      <w:r w:rsidR="0062011E" w:rsidRPr="00C46376">
        <w:rPr>
          <w:rFonts w:ascii="Times New Roman" w:eastAsia="Times New Roman" w:hAnsi="Times New Roman" w:cs="Times New Roman"/>
          <w:sz w:val="24"/>
          <w:szCs w:val="24"/>
        </w:rPr>
        <w:t>c</w:t>
      </w:r>
      <w:r w:rsidR="00F23E73" w:rsidRPr="00C46376">
        <w:rPr>
          <w:rFonts w:ascii="Times New Roman" w:eastAsia="Times New Roman" w:hAnsi="Times New Roman" w:cs="Times New Roman"/>
          <w:sz w:val="24"/>
          <w:szCs w:val="24"/>
        </w:rPr>
        <w:t>ertificados que maneja el Gobierno</w:t>
      </w:r>
      <w:r w:rsidR="00A51DCA" w:rsidRPr="00C46376">
        <w:rPr>
          <w:rFonts w:ascii="Times New Roman" w:eastAsia="Times New Roman" w:hAnsi="Times New Roman" w:cs="Times New Roman"/>
          <w:sz w:val="24"/>
          <w:szCs w:val="24"/>
        </w:rPr>
        <w:t>:</w:t>
      </w:r>
    </w:p>
    <w:p w14:paraId="0BAF24BE" w14:textId="77777777" w:rsidR="00A51DCA" w:rsidRPr="00C46376" w:rsidRDefault="00A51DCA" w:rsidP="00C46376">
      <w:pPr>
        <w:spacing w:after="0" w:line="240" w:lineRule="auto"/>
        <w:ind w:left="1416"/>
        <w:jc w:val="both"/>
        <w:rPr>
          <w:rFonts w:ascii="Times New Roman" w:eastAsia="Times New Roman" w:hAnsi="Times New Roman" w:cs="Times New Roman"/>
          <w:sz w:val="24"/>
          <w:szCs w:val="24"/>
        </w:rPr>
      </w:pPr>
      <w:r w:rsidRPr="00C46376">
        <w:rPr>
          <w:rFonts w:ascii="Times New Roman" w:eastAsia="Times New Roman" w:hAnsi="Times New Roman" w:cs="Times New Roman"/>
          <w:sz w:val="24"/>
          <w:szCs w:val="24"/>
        </w:rPr>
        <w:t>•  8 personas con estudio a nivel técnico universitario, de las cuales únicamente 6 realizan actualmente labores de interpretación.</w:t>
      </w:r>
    </w:p>
    <w:p w14:paraId="592144EB" w14:textId="77777777" w:rsidR="00A51DCA" w:rsidRPr="00C46376" w:rsidRDefault="00A51DCA" w:rsidP="00C46376">
      <w:pPr>
        <w:spacing w:after="0" w:line="240" w:lineRule="auto"/>
        <w:ind w:left="1416"/>
        <w:jc w:val="both"/>
        <w:rPr>
          <w:rFonts w:ascii="Times New Roman" w:eastAsia="Times New Roman" w:hAnsi="Times New Roman" w:cs="Times New Roman"/>
          <w:sz w:val="24"/>
          <w:szCs w:val="24"/>
        </w:rPr>
      </w:pPr>
      <w:r w:rsidRPr="00C46376">
        <w:rPr>
          <w:rFonts w:ascii="Times New Roman" w:eastAsia="Times New Roman" w:hAnsi="Times New Roman" w:cs="Times New Roman"/>
          <w:sz w:val="24"/>
          <w:szCs w:val="24"/>
        </w:rPr>
        <w:t>• 11 personas con formación en interpretación a nivel de cursos y clases específicas, de las cuales ocho (8) están desempeñándose en estas labores</w:t>
      </w:r>
    </w:p>
    <w:p w14:paraId="6C5DD88A" w14:textId="77777777" w:rsidR="00A51DCA" w:rsidRPr="00C46376" w:rsidRDefault="00A51DCA" w:rsidP="00C46376">
      <w:pPr>
        <w:spacing w:after="0" w:line="240" w:lineRule="auto"/>
        <w:ind w:left="1416"/>
        <w:jc w:val="both"/>
        <w:rPr>
          <w:rFonts w:ascii="Times New Roman" w:eastAsia="Times New Roman" w:hAnsi="Times New Roman" w:cs="Times New Roman"/>
          <w:sz w:val="24"/>
          <w:szCs w:val="24"/>
        </w:rPr>
      </w:pPr>
      <w:r w:rsidRPr="00C46376">
        <w:rPr>
          <w:rFonts w:ascii="Times New Roman" w:eastAsia="Times New Roman" w:hAnsi="Times New Roman" w:cs="Times New Roman"/>
          <w:sz w:val="24"/>
          <w:szCs w:val="24"/>
        </w:rPr>
        <w:t>• El total nacional de intérpretes activos (según la información anterior) serían catorce 14.</w:t>
      </w:r>
    </w:p>
    <w:p w14:paraId="7A4DFA0F" w14:textId="5F4A9CFD" w:rsidR="00A51DCA" w:rsidRPr="00C46376" w:rsidRDefault="00A51DCA" w:rsidP="00C46376">
      <w:pPr>
        <w:spacing w:after="0" w:line="240" w:lineRule="auto"/>
        <w:ind w:left="1416"/>
        <w:jc w:val="both"/>
        <w:rPr>
          <w:rFonts w:ascii="Times New Roman" w:eastAsia="Times New Roman" w:hAnsi="Times New Roman" w:cs="Times New Roman"/>
          <w:color w:val="FF0000"/>
          <w:sz w:val="24"/>
          <w:szCs w:val="24"/>
        </w:rPr>
      </w:pPr>
      <w:r w:rsidRPr="00C46376">
        <w:rPr>
          <w:rFonts w:ascii="Times New Roman" w:eastAsia="Times New Roman" w:hAnsi="Times New Roman" w:cs="Times New Roman"/>
          <w:sz w:val="24"/>
          <w:szCs w:val="24"/>
        </w:rPr>
        <w:t>• De Guía-Interpretación para sordo-ciegos, hay dos</w:t>
      </w:r>
      <w:r w:rsidR="00F23E73" w:rsidRPr="00C46376">
        <w:rPr>
          <w:rFonts w:ascii="Times New Roman" w:eastAsia="Times New Roman" w:hAnsi="Times New Roman" w:cs="Times New Roman"/>
          <w:sz w:val="24"/>
          <w:szCs w:val="24"/>
        </w:rPr>
        <w:t xml:space="preserve"> (2)</w:t>
      </w:r>
      <w:r w:rsidRPr="00C46376">
        <w:rPr>
          <w:rFonts w:ascii="Times New Roman" w:eastAsia="Times New Roman" w:hAnsi="Times New Roman" w:cs="Times New Roman"/>
          <w:sz w:val="24"/>
          <w:szCs w:val="24"/>
        </w:rPr>
        <w:t xml:space="preserve"> personas a nivel nacional que recibieron formación, a través de una organización internacional, pero solamente uno está activamente involucrado con la comunidad </w:t>
      </w:r>
      <w:r w:rsidR="00F23E73" w:rsidRPr="00C46376">
        <w:rPr>
          <w:rFonts w:ascii="Times New Roman" w:eastAsia="Times New Roman" w:hAnsi="Times New Roman" w:cs="Times New Roman"/>
          <w:sz w:val="24"/>
          <w:szCs w:val="24"/>
        </w:rPr>
        <w:t xml:space="preserve">de </w:t>
      </w:r>
      <w:r w:rsidRPr="00C46376">
        <w:rPr>
          <w:rFonts w:ascii="Times New Roman" w:eastAsia="Times New Roman" w:hAnsi="Times New Roman" w:cs="Times New Roman"/>
          <w:sz w:val="24"/>
          <w:szCs w:val="24"/>
        </w:rPr>
        <w:t>personas sordo-ciegas.</w:t>
      </w:r>
      <w:r w:rsidR="00C778A3" w:rsidRPr="00C46376">
        <w:rPr>
          <w:rFonts w:ascii="Times New Roman" w:eastAsia="Times New Roman" w:hAnsi="Times New Roman" w:cs="Times New Roman"/>
          <w:sz w:val="24"/>
          <w:szCs w:val="24"/>
        </w:rPr>
        <w:t xml:space="preserve"> </w:t>
      </w:r>
      <w:r w:rsidRPr="00C46376">
        <w:rPr>
          <w:rFonts w:ascii="Times New Roman" w:eastAsia="Times New Roman" w:hAnsi="Times New Roman" w:cs="Times New Roman"/>
          <w:sz w:val="24"/>
          <w:szCs w:val="24"/>
        </w:rPr>
        <w:t xml:space="preserve">Personas que apoyan o realizan labores de apoyo comunicativo entre sordos y oyentes, pero que no tienen ningún entrenamiento </w:t>
      </w:r>
      <w:r w:rsidR="00D75894" w:rsidRPr="00C46376">
        <w:rPr>
          <w:rFonts w:ascii="Times New Roman" w:eastAsia="Times New Roman" w:hAnsi="Times New Roman" w:cs="Times New Roman"/>
          <w:sz w:val="24"/>
          <w:szCs w:val="24"/>
        </w:rPr>
        <w:t>formal, hemos</w:t>
      </w:r>
      <w:r w:rsidRPr="00C46376">
        <w:rPr>
          <w:rFonts w:ascii="Times New Roman" w:eastAsia="Times New Roman" w:hAnsi="Times New Roman" w:cs="Times New Roman"/>
          <w:sz w:val="24"/>
          <w:szCs w:val="24"/>
        </w:rPr>
        <w:t xml:space="preserve"> identificado entre 35 a 40 personas, y este</w:t>
      </w:r>
      <w:r w:rsidR="00F23E73" w:rsidRPr="00C46376">
        <w:rPr>
          <w:rFonts w:ascii="Times New Roman" w:eastAsia="Times New Roman" w:hAnsi="Times New Roman" w:cs="Times New Roman"/>
          <w:sz w:val="24"/>
          <w:szCs w:val="24"/>
        </w:rPr>
        <w:t xml:space="preserve"> dato es </w:t>
      </w:r>
      <w:r w:rsidR="00D75894" w:rsidRPr="00C46376">
        <w:rPr>
          <w:rFonts w:ascii="Times New Roman" w:eastAsia="Times New Roman" w:hAnsi="Times New Roman" w:cs="Times New Roman"/>
          <w:sz w:val="24"/>
          <w:szCs w:val="24"/>
        </w:rPr>
        <w:t>reciente, ya</w:t>
      </w:r>
      <w:r w:rsidR="00F23E73" w:rsidRPr="00C46376">
        <w:rPr>
          <w:rFonts w:ascii="Times New Roman" w:eastAsia="Times New Roman" w:hAnsi="Times New Roman" w:cs="Times New Roman"/>
          <w:sz w:val="24"/>
          <w:szCs w:val="24"/>
        </w:rPr>
        <w:t xml:space="preserve"> que justo el uno</w:t>
      </w:r>
      <w:r w:rsidRPr="00C46376">
        <w:rPr>
          <w:rFonts w:ascii="Times New Roman" w:eastAsia="Times New Roman" w:hAnsi="Times New Roman" w:cs="Times New Roman"/>
          <w:sz w:val="24"/>
          <w:szCs w:val="24"/>
        </w:rPr>
        <w:t xml:space="preserve"> </w:t>
      </w:r>
      <w:r w:rsidR="00F23E73" w:rsidRPr="00C46376">
        <w:rPr>
          <w:rFonts w:ascii="Times New Roman" w:eastAsia="Times New Roman" w:hAnsi="Times New Roman" w:cs="Times New Roman"/>
          <w:sz w:val="24"/>
          <w:szCs w:val="24"/>
        </w:rPr>
        <w:t>(</w:t>
      </w:r>
      <w:r w:rsidRPr="00C46376">
        <w:rPr>
          <w:rFonts w:ascii="Times New Roman" w:eastAsia="Times New Roman" w:hAnsi="Times New Roman" w:cs="Times New Roman"/>
          <w:sz w:val="24"/>
          <w:szCs w:val="24"/>
        </w:rPr>
        <w:t>1</w:t>
      </w:r>
      <w:r w:rsidR="00F23E73" w:rsidRPr="00C46376">
        <w:rPr>
          <w:rFonts w:ascii="Times New Roman" w:eastAsia="Times New Roman" w:hAnsi="Times New Roman" w:cs="Times New Roman"/>
          <w:sz w:val="24"/>
          <w:szCs w:val="24"/>
        </w:rPr>
        <w:t>) de octubre, hubo</w:t>
      </w:r>
      <w:r w:rsidRPr="00C46376">
        <w:rPr>
          <w:rFonts w:ascii="Times New Roman" w:eastAsia="Times New Roman" w:hAnsi="Times New Roman" w:cs="Times New Roman"/>
          <w:sz w:val="24"/>
          <w:szCs w:val="24"/>
        </w:rPr>
        <w:t xml:space="preserve"> un encuentro nac</w:t>
      </w:r>
      <w:r w:rsidR="00F23E73" w:rsidRPr="00C46376">
        <w:rPr>
          <w:rFonts w:ascii="Times New Roman" w:eastAsia="Times New Roman" w:hAnsi="Times New Roman" w:cs="Times New Roman"/>
          <w:sz w:val="24"/>
          <w:szCs w:val="24"/>
        </w:rPr>
        <w:t xml:space="preserve">ional de personas que realizan </w:t>
      </w:r>
      <w:r w:rsidRPr="00C46376">
        <w:rPr>
          <w:rFonts w:ascii="Times New Roman" w:eastAsia="Times New Roman" w:hAnsi="Times New Roman" w:cs="Times New Roman"/>
          <w:sz w:val="24"/>
          <w:szCs w:val="24"/>
        </w:rPr>
        <w:t>labores de interpretación para sordos.</w:t>
      </w:r>
      <w:r w:rsidR="00F23E73" w:rsidRPr="00C46376">
        <w:rPr>
          <w:rFonts w:ascii="Times New Roman" w:eastAsia="Times New Roman" w:hAnsi="Times New Roman" w:cs="Times New Roman"/>
          <w:sz w:val="24"/>
          <w:szCs w:val="24"/>
        </w:rPr>
        <w:t xml:space="preserve"> </w:t>
      </w:r>
    </w:p>
    <w:p w14:paraId="1C7F19F9" w14:textId="77777777" w:rsidR="00C7789A" w:rsidRPr="00C46376" w:rsidRDefault="00C7789A" w:rsidP="00B03E3C">
      <w:pPr>
        <w:spacing w:after="0" w:line="240" w:lineRule="auto"/>
        <w:jc w:val="both"/>
        <w:rPr>
          <w:rFonts w:ascii="Times New Roman" w:eastAsia="Times New Roman" w:hAnsi="Times New Roman" w:cs="Times New Roman"/>
          <w:sz w:val="24"/>
          <w:szCs w:val="24"/>
        </w:rPr>
      </w:pPr>
    </w:p>
    <w:p w14:paraId="55BBA626" w14:textId="77777777" w:rsidR="009F7A0E" w:rsidRPr="00C46376" w:rsidRDefault="009F7A0E" w:rsidP="00B03E3C">
      <w:pPr>
        <w:numPr>
          <w:ilvl w:val="0"/>
          <w:numId w:val="1"/>
        </w:numPr>
        <w:spacing w:after="0" w:line="240" w:lineRule="auto"/>
        <w:jc w:val="both"/>
        <w:rPr>
          <w:rFonts w:ascii="Times New Roman" w:eastAsia="Times New Roman" w:hAnsi="Times New Roman" w:cs="Times New Roman"/>
          <w:b/>
          <w:sz w:val="24"/>
          <w:szCs w:val="24"/>
        </w:rPr>
      </w:pPr>
      <w:r w:rsidRPr="00C46376">
        <w:rPr>
          <w:rFonts w:ascii="Times New Roman" w:eastAsia="Times New Roman" w:hAnsi="Times New Roman" w:cs="Times New Roman"/>
          <w:b/>
          <w:sz w:val="24"/>
          <w:szCs w:val="24"/>
        </w:rPr>
        <w:t>Sírvanse proporcionar información sobre la existencia de ac</w:t>
      </w:r>
      <w:r w:rsidR="00497440" w:rsidRPr="00C46376">
        <w:rPr>
          <w:rFonts w:ascii="Times New Roman" w:eastAsia="Times New Roman" w:hAnsi="Times New Roman" w:cs="Times New Roman"/>
          <w:b/>
          <w:sz w:val="24"/>
          <w:szCs w:val="24"/>
        </w:rPr>
        <w:t>uerdos entre instituciones del E</w:t>
      </w:r>
      <w:r w:rsidRPr="00C46376">
        <w:rPr>
          <w:rFonts w:ascii="Times New Roman" w:eastAsia="Times New Roman" w:hAnsi="Times New Roman" w:cs="Times New Roman"/>
          <w:b/>
          <w:sz w:val="24"/>
          <w:szCs w:val="24"/>
        </w:rPr>
        <w:t xml:space="preserve">stado con proveedores de servicios privados (por ejemplo, organizaciones no gubernamentales o proveedores de servicios con fines de lucro) con el fin de proveer servicios de apoyo a personas con discapacidad. </w:t>
      </w:r>
    </w:p>
    <w:p w14:paraId="1AE1EB68" w14:textId="77777777" w:rsidR="00454607" w:rsidRPr="00C46376" w:rsidRDefault="00454607" w:rsidP="00B03E3C">
      <w:pPr>
        <w:spacing w:after="0" w:line="240" w:lineRule="auto"/>
        <w:ind w:left="720"/>
        <w:jc w:val="both"/>
        <w:rPr>
          <w:rFonts w:ascii="Times New Roman" w:eastAsia="Times New Roman" w:hAnsi="Times New Roman" w:cs="Times New Roman"/>
          <w:sz w:val="24"/>
          <w:szCs w:val="24"/>
        </w:rPr>
      </w:pPr>
    </w:p>
    <w:p w14:paraId="6810A1F6" w14:textId="49252678" w:rsidR="00454607" w:rsidRPr="00C46376" w:rsidRDefault="00454607" w:rsidP="00B03E3C">
      <w:pPr>
        <w:spacing w:after="0" w:line="240" w:lineRule="auto"/>
        <w:ind w:left="720"/>
        <w:jc w:val="both"/>
        <w:rPr>
          <w:rFonts w:ascii="Times New Roman" w:eastAsia="Times New Roman" w:hAnsi="Times New Roman" w:cs="Times New Roman"/>
          <w:sz w:val="24"/>
          <w:szCs w:val="24"/>
        </w:rPr>
      </w:pPr>
      <w:r w:rsidRPr="00C46376">
        <w:rPr>
          <w:rFonts w:ascii="Times New Roman" w:eastAsia="Times New Roman" w:hAnsi="Times New Roman" w:cs="Times New Roman"/>
          <w:sz w:val="24"/>
          <w:szCs w:val="24"/>
        </w:rPr>
        <w:t xml:space="preserve">R// </w:t>
      </w:r>
      <w:r w:rsidR="002F719A" w:rsidRPr="00C46376">
        <w:rPr>
          <w:rFonts w:ascii="Times New Roman" w:eastAsia="Times New Roman" w:hAnsi="Times New Roman" w:cs="Times New Roman"/>
          <w:sz w:val="24"/>
          <w:szCs w:val="24"/>
        </w:rPr>
        <w:t>La</w:t>
      </w:r>
      <w:r w:rsidRPr="00C46376">
        <w:rPr>
          <w:rFonts w:ascii="Times New Roman" w:eastAsia="Times New Roman" w:hAnsi="Times New Roman" w:cs="Times New Roman"/>
          <w:sz w:val="24"/>
          <w:szCs w:val="24"/>
        </w:rPr>
        <w:t xml:space="preserve"> atención al colectivo de personas con discapacidad está </w:t>
      </w:r>
      <w:r w:rsidR="00497440" w:rsidRPr="00C46376">
        <w:rPr>
          <w:rFonts w:ascii="Times New Roman" w:eastAsia="Times New Roman" w:hAnsi="Times New Roman" w:cs="Times New Roman"/>
          <w:sz w:val="24"/>
          <w:szCs w:val="24"/>
        </w:rPr>
        <w:t xml:space="preserve">liderada </w:t>
      </w:r>
      <w:r w:rsidR="009D577C" w:rsidRPr="00C46376">
        <w:rPr>
          <w:rFonts w:ascii="Times New Roman" w:eastAsia="Times New Roman" w:hAnsi="Times New Roman" w:cs="Times New Roman"/>
          <w:sz w:val="24"/>
          <w:szCs w:val="24"/>
        </w:rPr>
        <w:t>por sociedad</w:t>
      </w:r>
      <w:r w:rsidRPr="00C46376">
        <w:rPr>
          <w:rFonts w:ascii="Times New Roman" w:eastAsia="Times New Roman" w:hAnsi="Times New Roman" w:cs="Times New Roman"/>
          <w:sz w:val="24"/>
          <w:szCs w:val="24"/>
        </w:rPr>
        <w:t xml:space="preserve"> civil</w:t>
      </w:r>
      <w:r w:rsidR="00497440" w:rsidRPr="00C46376">
        <w:rPr>
          <w:rFonts w:ascii="Times New Roman" w:eastAsia="Times New Roman" w:hAnsi="Times New Roman" w:cs="Times New Roman"/>
          <w:sz w:val="24"/>
          <w:szCs w:val="24"/>
        </w:rPr>
        <w:t xml:space="preserve">, con algún </w:t>
      </w:r>
      <w:r w:rsidR="009D577C" w:rsidRPr="00C46376">
        <w:rPr>
          <w:rFonts w:ascii="Times New Roman" w:eastAsia="Times New Roman" w:hAnsi="Times New Roman" w:cs="Times New Roman"/>
          <w:sz w:val="24"/>
          <w:szCs w:val="24"/>
        </w:rPr>
        <w:t xml:space="preserve">simbólico </w:t>
      </w:r>
      <w:r w:rsidR="00497440" w:rsidRPr="00C46376">
        <w:rPr>
          <w:rFonts w:ascii="Times New Roman" w:eastAsia="Times New Roman" w:hAnsi="Times New Roman" w:cs="Times New Roman"/>
          <w:sz w:val="24"/>
          <w:szCs w:val="24"/>
        </w:rPr>
        <w:t xml:space="preserve">apoyo financiero por parte del </w:t>
      </w:r>
      <w:r w:rsidR="00B61676" w:rsidRPr="00C46376">
        <w:rPr>
          <w:rFonts w:ascii="Times New Roman" w:eastAsia="Times New Roman" w:hAnsi="Times New Roman" w:cs="Times New Roman"/>
          <w:sz w:val="24"/>
          <w:szCs w:val="24"/>
        </w:rPr>
        <w:t>G</w:t>
      </w:r>
      <w:r w:rsidR="00497440" w:rsidRPr="00C46376">
        <w:rPr>
          <w:rFonts w:ascii="Times New Roman" w:eastAsia="Times New Roman" w:hAnsi="Times New Roman" w:cs="Times New Roman"/>
          <w:sz w:val="24"/>
          <w:szCs w:val="24"/>
        </w:rPr>
        <w:t>obierno</w:t>
      </w:r>
      <w:r w:rsidR="00B61676" w:rsidRPr="00C46376">
        <w:rPr>
          <w:rFonts w:ascii="Times New Roman" w:eastAsia="Times New Roman" w:hAnsi="Times New Roman" w:cs="Times New Roman"/>
          <w:sz w:val="24"/>
          <w:szCs w:val="24"/>
        </w:rPr>
        <w:t xml:space="preserve"> y</w:t>
      </w:r>
      <w:r w:rsidR="00497440" w:rsidRPr="00C46376">
        <w:rPr>
          <w:rFonts w:ascii="Times New Roman" w:eastAsia="Times New Roman" w:hAnsi="Times New Roman" w:cs="Times New Roman"/>
          <w:sz w:val="24"/>
          <w:szCs w:val="24"/>
        </w:rPr>
        <w:t xml:space="preserve"> están enfocados a proveer servicios educativos o de rehabilitación física</w:t>
      </w:r>
      <w:r w:rsidRPr="00C46376">
        <w:rPr>
          <w:rFonts w:ascii="Times New Roman" w:eastAsia="Times New Roman" w:hAnsi="Times New Roman" w:cs="Times New Roman"/>
          <w:sz w:val="24"/>
          <w:szCs w:val="24"/>
        </w:rPr>
        <w:t>.</w:t>
      </w:r>
    </w:p>
    <w:p w14:paraId="61224883" w14:textId="77777777" w:rsidR="00454607" w:rsidRPr="00C46376" w:rsidRDefault="00454607" w:rsidP="00B03E3C">
      <w:pPr>
        <w:spacing w:after="0" w:line="240" w:lineRule="auto"/>
        <w:ind w:left="720"/>
        <w:jc w:val="both"/>
        <w:rPr>
          <w:rFonts w:ascii="Times New Roman" w:eastAsia="Times New Roman" w:hAnsi="Times New Roman" w:cs="Times New Roman"/>
          <w:sz w:val="24"/>
          <w:szCs w:val="24"/>
        </w:rPr>
      </w:pPr>
    </w:p>
    <w:p w14:paraId="7B44A3E0" w14:textId="77777777" w:rsidR="009F7A0E" w:rsidRPr="00C46376" w:rsidRDefault="009F7A0E" w:rsidP="00B03E3C">
      <w:pPr>
        <w:spacing w:after="0"/>
        <w:jc w:val="both"/>
        <w:rPr>
          <w:rFonts w:ascii="Times New Roman" w:eastAsia="Times New Roman" w:hAnsi="Times New Roman" w:cs="Times New Roman"/>
          <w:sz w:val="24"/>
          <w:szCs w:val="24"/>
        </w:rPr>
      </w:pPr>
    </w:p>
    <w:p w14:paraId="134FC3DC" w14:textId="77777777" w:rsidR="00237E34" w:rsidRPr="00C46376" w:rsidRDefault="009F7A0E" w:rsidP="00B03E3C">
      <w:pPr>
        <w:numPr>
          <w:ilvl w:val="0"/>
          <w:numId w:val="1"/>
        </w:numPr>
        <w:spacing w:after="0" w:line="240" w:lineRule="auto"/>
        <w:contextualSpacing/>
        <w:jc w:val="both"/>
        <w:rPr>
          <w:rFonts w:ascii="Times New Roman" w:eastAsia="Times New Roman" w:hAnsi="Times New Roman" w:cs="Times New Roman"/>
          <w:b/>
          <w:sz w:val="24"/>
          <w:szCs w:val="24"/>
        </w:rPr>
      </w:pPr>
      <w:r w:rsidRPr="00C46376">
        <w:rPr>
          <w:rFonts w:ascii="Times New Roman" w:eastAsia="Times New Roman" w:hAnsi="Times New Roman" w:cs="Times New Roman"/>
          <w:b/>
          <w:sz w:val="24"/>
          <w:szCs w:val="24"/>
        </w:rPr>
        <w:t>Sírvanse explicar en qué medida y cómo las personas con discapacidad y sus organizaciones representativas participan en el diseño, la planificación, la implementación y la evaluación de los servicios de apoyo.</w:t>
      </w:r>
    </w:p>
    <w:p w14:paraId="76198F95" w14:textId="77777777" w:rsidR="00237E34" w:rsidRPr="00C46376" w:rsidRDefault="00237E34" w:rsidP="00B03E3C">
      <w:pPr>
        <w:spacing w:after="0" w:line="240" w:lineRule="auto"/>
        <w:ind w:left="720"/>
        <w:contextualSpacing/>
        <w:jc w:val="both"/>
        <w:rPr>
          <w:rFonts w:ascii="Times New Roman" w:eastAsia="Times New Roman" w:hAnsi="Times New Roman" w:cs="Times New Roman"/>
          <w:sz w:val="24"/>
          <w:szCs w:val="24"/>
        </w:rPr>
      </w:pPr>
    </w:p>
    <w:p w14:paraId="4DA63DF7" w14:textId="78F3904E" w:rsidR="007C2B37" w:rsidRPr="00C46376" w:rsidRDefault="00237E34" w:rsidP="00B03E3C">
      <w:pPr>
        <w:spacing w:after="0" w:line="240" w:lineRule="auto"/>
        <w:ind w:left="720"/>
        <w:contextualSpacing/>
        <w:jc w:val="both"/>
        <w:rPr>
          <w:rFonts w:ascii="Times New Roman" w:hAnsi="Times New Roman" w:cs="Times New Roman"/>
          <w:i/>
          <w:sz w:val="24"/>
          <w:szCs w:val="24"/>
        </w:rPr>
      </w:pPr>
      <w:r w:rsidRPr="00C46376">
        <w:rPr>
          <w:rFonts w:ascii="Times New Roman" w:eastAsia="Times New Roman" w:hAnsi="Times New Roman" w:cs="Times New Roman"/>
          <w:sz w:val="24"/>
          <w:szCs w:val="24"/>
        </w:rPr>
        <w:t>R//</w:t>
      </w:r>
      <w:r w:rsidR="009F7A0E" w:rsidRPr="00C46376">
        <w:rPr>
          <w:rFonts w:ascii="Times New Roman" w:eastAsia="Times New Roman" w:hAnsi="Times New Roman" w:cs="Times New Roman"/>
          <w:sz w:val="24"/>
          <w:szCs w:val="24"/>
        </w:rPr>
        <w:t xml:space="preserve"> </w:t>
      </w:r>
      <w:r w:rsidR="00A23E56" w:rsidRPr="00C46376">
        <w:rPr>
          <w:rFonts w:ascii="Times New Roman" w:eastAsia="Times New Roman" w:hAnsi="Times New Roman" w:cs="Times New Roman"/>
          <w:sz w:val="24"/>
          <w:szCs w:val="24"/>
        </w:rPr>
        <w:t>L</w:t>
      </w:r>
      <w:r w:rsidR="007C2B37" w:rsidRPr="00C46376">
        <w:rPr>
          <w:rFonts w:ascii="Times New Roman" w:eastAsia="Times New Roman" w:hAnsi="Times New Roman" w:cs="Times New Roman"/>
          <w:sz w:val="24"/>
          <w:szCs w:val="24"/>
        </w:rPr>
        <w:t>a Ley de Equidad y Desarrollo Integral para las Personas con Discapacidad</w:t>
      </w:r>
      <w:r w:rsidR="00A23E56" w:rsidRPr="00C46376">
        <w:rPr>
          <w:rFonts w:ascii="Times New Roman" w:eastAsia="Times New Roman" w:hAnsi="Times New Roman" w:cs="Times New Roman"/>
          <w:sz w:val="24"/>
          <w:szCs w:val="24"/>
        </w:rPr>
        <w:t xml:space="preserve"> en su</w:t>
      </w:r>
      <w:r w:rsidR="007C2B37" w:rsidRPr="00C46376">
        <w:rPr>
          <w:rFonts w:ascii="Times New Roman" w:eastAsia="Times New Roman" w:hAnsi="Times New Roman" w:cs="Times New Roman"/>
          <w:sz w:val="24"/>
          <w:szCs w:val="24"/>
        </w:rPr>
        <w:t xml:space="preserve"> </w:t>
      </w:r>
      <w:r w:rsidR="00A23E56" w:rsidRPr="00C46376">
        <w:rPr>
          <w:rFonts w:ascii="Times New Roman" w:eastAsia="Times New Roman" w:hAnsi="Times New Roman" w:cs="Times New Roman"/>
          <w:sz w:val="24"/>
          <w:szCs w:val="24"/>
        </w:rPr>
        <w:t xml:space="preserve">artículo </w:t>
      </w:r>
      <w:r w:rsidR="00F73D1E" w:rsidRPr="00C46376">
        <w:rPr>
          <w:rFonts w:ascii="Times New Roman" w:eastAsia="Times New Roman" w:hAnsi="Times New Roman" w:cs="Times New Roman"/>
          <w:sz w:val="24"/>
          <w:szCs w:val="24"/>
        </w:rPr>
        <w:t>9, define</w:t>
      </w:r>
      <w:r w:rsidR="00C77582" w:rsidRPr="00C46376">
        <w:rPr>
          <w:rFonts w:ascii="Times New Roman" w:eastAsia="Times New Roman" w:hAnsi="Times New Roman" w:cs="Times New Roman"/>
          <w:sz w:val="24"/>
          <w:szCs w:val="24"/>
        </w:rPr>
        <w:t xml:space="preserve"> como: </w:t>
      </w:r>
      <w:r w:rsidR="007C2B37" w:rsidRPr="00C46376">
        <w:rPr>
          <w:rFonts w:ascii="Times New Roman" w:eastAsia="Times New Roman" w:hAnsi="Times New Roman" w:cs="Times New Roman"/>
          <w:i/>
          <w:sz w:val="24"/>
          <w:szCs w:val="24"/>
        </w:rPr>
        <w:t>“</w:t>
      </w:r>
      <w:r w:rsidR="007C2B37" w:rsidRPr="00C46376">
        <w:rPr>
          <w:rFonts w:ascii="Times New Roman" w:hAnsi="Times New Roman" w:cs="Times New Roman"/>
          <w:i/>
          <w:sz w:val="24"/>
          <w:szCs w:val="24"/>
        </w:rPr>
        <w:t>SERVICIO DE APOYO</w:t>
      </w:r>
      <w:r w:rsidR="00A23E56" w:rsidRPr="00C46376">
        <w:rPr>
          <w:rFonts w:ascii="Times New Roman" w:hAnsi="Times New Roman" w:cs="Times New Roman"/>
          <w:i/>
          <w:sz w:val="24"/>
          <w:szCs w:val="24"/>
        </w:rPr>
        <w:t xml:space="preserve"> Y AYUDAS TECNICAS</w:t>
      </w:r>
      <w:r w:rsidR="007C2B37" w:rsidRPr="00C46376">
        <w:rPr>
          <w:rFonts w:ascii="Times New Roman" w:hAnsi="Times New Roman" w:cs="Times New Roman"/>
          <w:i/>
          <w:sz w:val="24"/>
          <w:szCs w:val="24"/>
        </w:rPr>
        <w:t xml:space="preserve">: Todas las ayudas técnicas, asistencia personal, equipos, recursos auxiliares y servicios de educación especial que sean necesarios para las personas con </w:t>
      </w:r>
      <w:r w:rsidR="007C2B37" w:rsidRPr="00C46376">
        <w:rPr>
          <w:rFonts w:ascii="Times New Roman" w:hAnsi="Times New Roman" w:cs="Times New Roman"/>
          <w:i/>
          <w:sz w:val="24"/>
          <w:szCs w:val="24"/>
        </w:rPr>
        <w:lastRenderedPageBreak/>
        <w:t>discapacidad con la finalidad de garantizar igualdad de oportunidades y lograr su superación.”</w:t>
      </w:r>
    </w:p>
    <w:p w14:paraId="7DA409DD" w14:textId="77777777" w:rsidR="007C2B37" w:rsidRPr="00C46376" w:rsidRDefault="007C2B37" w:rsidP="00B03E3C">
      <w:pPr>
        <w:spacing w:after="0" w:line="240" w:lineRule="auto"/>
        <w:ind w:left="720"/>
        <w:contextualSpacing/>
        <w:jc w:val="both"/>
        <w:rPr>
          <w:rFonts w:ascii="Times New Roman" w:hAnsi="Times New Roman" w:cs="Times New Roman"/>
          <w:sz w:val="24"/>
          <w:szCs w:val="24"/>
        </w:rPr>
      </w:pPr>
    </w:p>
    <w:p w14:paraId="6B20CDA8" w14:textId="1537804A" w:rsidR="00906859" w:rsidRPr="00C46376" w:rsidRDefault="00813D62" w:rsidP="00B03E3C">
      <w:pPr>
        <w:spacing w:after="0" w:line="240" w:lineRule="auto"/>
        <w:ind w:left="720"/>
        <w:contextualSpacing/>
        <w:jc w:val="both"/>
        <w:rPr>
          <w:rFonts w:ascii="Times New Roman" w:hAnsi="Times New Roman" w:cs="Times New Roman"/>
          <w:sz w:val="24"/>
          <w:szCs w:val="24"/>
        </w:rPr>
      </w:pPr>
      <w:r w:rsidRPr="00C46376">
        <w:rPr>
          <w:rFonts w:ascii="Times New Roman" w:hAnsi="Times New Roman" w:cs="Times New Roman"/>
          <w:sz w:val="24"/>
          <w:szCs w:val="24"/>
        </w:rPr>
        <w:t>L</w:t>
      </w:r>
      <w:r w:rsidR="00065DB8" w:rsidRPr="00C46376">
        <w:rPr>
          <w:rFonts w:ascii="Times New Roman" w:hAnsi="Times New Roman" w:cs="Times New Roman"/>
          <w:sz w:val="24"/>
          <w:szCs w:val="24"/>
        </w:rPr>
        <w:t xml:space="preserve">os avances </w:t>
      </w:r>
      <w:r w:rsidR="00A23E56" w:rsidRPr="00C46376">
        <w:rPr>
          <w:rFonts w:ascii="Times New Roman" w:hAnsi="Times New Roman" w:cs="Times New Roman"/>
          <w:sz w:val="24"/>
          <w:szCs w:val="24"/>
        </w:rPr>
        <w:t>que se pueden evidenciar en este sentido</w:t>
      </w:r>
      <w:r w:rsidRPr="00C46376">
        <w:rPr>
          <w:rFonts w:ascii="Times New Roman" w:hAnsi="Times New Roman" w:cs="Times New Roman"/>
          <w:sz w:val="24"/>
          <w:szCs w:val="24"/>
        </w:rPr>
        <w:t xml:space="preserve"> siguen siendo muy escasos</w:t>
      </w:r>
      <w:r w:rsidR="00065DB8" w:rsidRPr="00C46376">
        <w:rPr>
          <w:rFonts w:ascii="Times New Roman" w:hAnsi="Times New Roman" w:cs="Times New Roman"/>
          <w:sz w:val="24"/>
          <w:szCs w:val="24"/>
        </w:rPr>
        <w:t xml:space="preserve">, </w:t>
      </w:r>
      <w:r w:rsidR="00A23E56" w:rsidRPr="00C46376">
        <w:rPr>
          <w:rFonts w:ascii="Times New Roman" w:hAnsi="Times New Roman" w:cs="Times New Roman"/>
          <w:sz w:val="24"/>
          <w:szCs w:val="24"/>
        </w:rPr>
        <w:t xml:space="preserve">la mayoría de las </w:t>
      </w:r>
      <w:r w:rsidR="008B44BD" w:rsidRPr="00C46376">
        <w:rPr>
          <w:rFonts w:ascii="Times New Roman" w:hAnsi="Times New Roman" w:cs="Times New Roman"/>
          <w:sz w:val="24"/>
          <w:szCs w:val="24"/>
        </w:rPr>
        <w:t>iniciativas</w:t>
      </w:r>
      <w:r w:rsidR="00A23E56" w:rsidRPr="00C46376">
        <w:rPr>
          <w:rFonts w:ascii="Times New Roman" w:hAnsi="Times New Roman" w:cs="Times New Roman"/>
          <w:sz w:val="24"/>
          <w:szCs w:val="24"/>
        </w:rPr>
        <w:t xml:space="preserve"> están siendo  implementadas por</w:t>
      </w:r>
      <w:r w:rsidR="00B86AEC" w:rsidRPr="00C46376">
        <w:rPr>
          <w:rFonts w:ascii="Times New Roman" w:hAnsi="Times New Roman" w:cs="Times New Roman"/>
          <w:sz w:val="24"/>
          <w:szCs w:val="24"/>
        </w:rPr>
        <w:t xml:space="preserve"> la Secretarí</w:t>
      </w:r>
      <w:r w:rsidR="00065DB8" w:rsidRPr="00C46376">
        <w:rPr>
          <w:rFonts w:ascii="Times New Roman" w:hAnsi="Times New Roman" w:cs="Times New Roman"/>
          <w:sz w:val="24"/>
          <w:szCs w:val="24"/>
        </w:rPr>
        <w:t xml:space="preserve">a de </w:t>
      </w:r>
      <w:r w:rsidR="00B86AEC" w:rsidRPr="00C46376">
        <w:rPr>
          <w:rFonts w:ascii="Times New Roman" w:hAnsi="Times New Roman" w:cs="Times New Roman"/>
          <w:sz w:val="24"/>
          <w:szCs w:val="24"/>
        </w:rPr>
        <w:t xml:space="preserve">Estado en el Despacho de </w:t>
      </w:r>
      <w:r w:rsidR="00065DB8" w:rsidRPr="00C46376">
        <w:rPr>
          <w:rFonts w:ascii="Times New Roman" w:hAnsi="Times New Roman" w:cs="Times New Roman"/>
          <w:sz w:val="24"/>
          <w:szCs w:val="24"/>
        </w:rPr>
        <w:t xml:space="preserve">Educación </w:t>
      </w:r>
      <w:r w:rsidR="00A23E56" w:rsidRPr="00C46376">
        <w:rPr>
          <w:rFonts w:ascii="Times New Roman" w:hAnsi="Times New Roman" w:cs="Times New Roman"/>
          <w:sz w:val="24"/>
          <w:szCs w:val="24"/>
        </w:rPr>
        <w:t>desde</w:t>
      </w:r>
      <w:r w:rsidR="008B44BD" w:rsidRPr="00C46376">
        <w:rPr>
          <w:rFonts w:ascii="Times New Roman" w:hAnsi="Times New Roman" w:cs="Times New Roman"/>
          <w:sz w:val="24"/>
          <w:szCs w:val="24"/>
        </w:rPr>
        <w:t xml:space="preserve"> </w:t>
      </w:r>
      <w:r w:rsidR="00065DB8" w:rsidRPr="00C46376">
        <w:rPr>
          <w:rFonts w:ascii="Times New Roman" w:hAnsi="Times New Roman" w:cs="Times New Roman"/>
          <w:sz w:val="24"/>
          <w:szCs w:val="24"/>
        </w:rPr>
        <w:t xml:space="preserve"> la Dirección</w:t>
      </w:r>
      <w:r w:rsidR="00B75C31" w:rsidRPr="00C46376">
        <w:rPr>
          <w:rFonts w:ascii="Times New Roman" w:hAnsi="Times New Roman" w:cs="Times New Roman"/>
          <w:sz w:val="24"/>
          <w:szCs w:val="24"/>
        </w:rPr>
        <w:t xml:space="preserve"> General de Modalidades Educativas</w:t>
      </w:r>
      <w:r w:rsidR="008163E7" w:rsidRPr="00C46376">
        <w:rPr>
          <w:rFonts w:ascii="Times New Roman" w:hAnsi="Times New Roman" w:cs="Times New Roman"/>
          <w:sz w:val="24"/>
          <w:szCs w:val="24"/>
        </w:rPr>
        <w:t xml:space="preserve">, a través de la </w:t>
      </w:r>
      <w:r w:rsidR="00A9272E" w:rsidRPr="00C46376">
        <w:rPr>
          <w:rFonts w:ascii="Times New Roman" w:hAnsi="Times New Roman" w:cs="Times New Roman"/>
          <w:sz w:val="24"/>
          <w:szCs w:val="24"/>
        </w:rPr>
        <w:t>Subdirección</w:t>
      </w:r>
      <w:r w:rsidR="008163E7" w:rsidRPr="00C46376">
        <w:rPr>
          <w:rFonts w:ascii="Times New Roman" w:hAnsi="Times New Roman" w:cs="Times New Roman"/>
          <w:sz w:val="24"/>
          <w:szCs w:val="24"/>
        </w:rPr>
        <w:t xml:space="preserve"> General de </w:t>
      </w:r>
      <w:r w:rsidR="00A9272E" w:rsidRPr="00C46376">
        <w:rPr>
          <w:rFonts w:ascii="Times New Roman" w:hAnsi="Times New Roman" w:cs="Times New Roman"/>
          <w:sz w:val="24"/>
          <w:szCs w:val="24"/>
        </w:rPr>
        <w:t>Educación</w:t>
      </w:r>
      <w:r w:rsidR="008163E7" w:rsidRPr="00C46376">
        <w:rPr>
          <w:rFonts w:ascii="Times New Roman" w:hAnsi="Times New Roman" w:cs="Times New Roman"/>
          <w:sz w:val="24"/>
          <w:szCs w:val="24"/>
        </w:rPr>
        <w:t xml:space="preserve"> para Personas con Capacidades Diferentes o Talentos Excepcionales que cuenta con el Centro Nacional de Recursos para la Inclusión Educativa de P</w:t>
      </w:r>
      <w:r w:rsidR="0011520E" w:rsidRPr="00C46376">
        <w:rPr>
          <w:rFonts w:ascii="Times New Roman" w:hAnsi="Times New Roman" w:cs="Times New Roman"/>
          <w:sz w:val="24"/>
          <w:szCs w:val="24"/>
        </w:rPr>
        <w:t>ersonas con Discapacidad Visual (CN-RIE, Honduras)</w:t>
      </w:r>
      <w:r w:rsidR="00B86AEC" w:rsidRPr="00C46376">
        <w:rPr>
          <w:rFonts w:ascii="Times New Roman" w:hAnsi="Times New Roman" w:cs="Times New Roman"/>
          <w:sz w:val="24"/>
          <w:szCs w:val="24"/>
        </w:rPr>
        <w:t>.El centro t</w:t>
      </w:r>
      <w:r w:rsidR="008163E7" w:rsidRPr="00C46376">
        <w:rPr>
          <w:rFonts w:ascii="Times New Roman" w:hAnsi="Times New Roman" w:cs="Times New Roman"/>
          <w:sz w:val="24"/>
          <w:szCs w:val="24"/>
        </w:rPr>
        <w:t xml:space="preserve">iene tres líneas fundamentales: La producción de textos y materiales en formatos accesibles(braille, audio y </w:t>
      </w:r>
      <w:r w:rsidR="00F73D1E" w:rsidRPr="00C46376">
        <w:rPr>
          <w:rFonts w:ascii="Times New Roman" w:hAnsi="Times New Roman" w:cs="Times New Roman"/>
          <w:sz w:val="24"/>
          <w:szCs w:val="24"/>
        </w:rPr>
        <w:t>macro tipo</w:t>
      </w:r>
      <w:r w:rsidR="008163E7" w:rsidRPr="00C46376">
        <w:rPr>
          <w:rFonts w:ascii="Times New Roman" w:hAnsi="Times New Roman" w:cs="Times New Roman"/>
          <w:sz w:val="24"/>
          <w:szCs w:val="24"/>
        </w:rPr>
        <w:t xml:space="preserve">), la capacitación de autoridades educativas </w:t>
      </w:r>
      <w:r w:rsidR="0020018B" w:rsidRPr="00C46376">
        <w:rPr>
          <w:rFonts w:ascii="Times New Roman" w:hAnsi="Times New Roman" w:cs="Times New Roman"/>
          <w:sz w:val="24"/>
          <w:szCs w:val="24"/>
        </w:rPr>
        <w:t>del nivel descentralizado de la Secretaría de educación, directores y docentes de centros educativos y la provisión de servicios de apoyo y ayudas técnicas para personas con discapacidad visual</w:t>
      </w:r>
      <w:r w:rsidR="00F45A4A" w:rsidRPr="00C46376">
        <w:rPr>
          <w:rFonts w:ascii="Times New Roman" w:hAnsi="Times New Roman" w:cs="Times New Roman"/>
          <w:sz w:val="24"/>
          <w:szCs w:val="24"/>
        </w:rPr>
        <w:t>. E</w:t>
      </w:r>
      <w:r w:rsidR="00AE1509" w:rsidRPr="00C46376">
        <w:rPr>
          <w:rFonts w:ascii="Times New Roman" w:hAnsi="Times New Roman" w:cs="Times New Roman"/>
          <w:sz w:val="24"/>
          <w:szCs w:val="24"/>
        </w:rPr>
        <w:t xml:space="preserve">ste último aspecto es apoyado cada año por la Campaña Global EFA-VI, </w:t>
      </w:r>
      <w:r w:rsidR="00906859" w:rsidRPr="00C46376">
        <w:rPr>
          <w:rFonts w:ascii="Times New Roman" w:hAnsi="Times New Roman" w:cs="Times New Roman"/>
          <w:sz w:val="24"/>
          <w:szCs w:val="24"/>
        </w:rPr>
        <w:t>también</w:t>
      </w:r>
      <w:r w:rsidR="00972681" w:rsidRPr="00C46376">
        <w:rPr>
          <w:rFonts w:ascii="Times New Roman" w:hAnsi="Times New Roman" w:cs="Times New Roman"/>
          <w:sz w:val="24"/>
          <w:szCs w:val="24"/>
        </w:rPr>
        <w:t xml:space="preserve"> la Universidad Nacional Autónoma de Honduras</w:t>
      </w:r>
      <w:r w:rsidR="00326F63" w:rsidRPr="00C46376">
        <w:rPr>
          <w:rFonts w:ascii="Times New Roman" w:hAnsi="Times New Roman" w:cs="Times New Roman"/>
          <w:sz w:val="24"/>
          <w:szCs w:val="24"/>
        </w:rPr>
        <w:t xml:space="preserve"> a través del Programa de Servicios a Estudiantes con Necesidades Especiales</w:t>
      </w:r>
      <w:r w:rsidR="00906859" w:rsidRPr="00C46376">
        <w:rPr>
          <w:rFonts w:ascii="Times New Roman" w:hAnsi="Times New Roman" w:cs="Times New Roman"/>
          <w:sz w:val="24"/>
          <w:szCs w:val="24"/>
        </w:rPr>
        <w:t>, PROSENE</w:t>
      </w:r>
      <w:r w:rsidR="00BC0494" w:rsidRPr="00C46376">
        <w:rPr>
          <w:rFonts w:ascii="Times New Roman" w:hAnsi="Times New Roman" w:cs="Times New Roman"/>
          <w:sz w:val="24"/>
          <w:szCs w:val="24"/>
        </w:rPr>
        <w:t>.</w:t>
      </w:r>
    </w:p>
    <w:p w14:paraId="7D8EA0CA" w14:textId="0AD7DF13" w:rsidR="00AC2627" w:rsidRPr="00C46376" w:rsidRDefault="00AC2627" w:rsidP="00B03E3C">
      <w:pPr>
        <w:spacing w:after="0" w:line="240" w:lineRule="auto"/>
        <w:ind w:left="720"/>
        <w:contextualSpacing/>
        <w:jc w:val="both"/>
        <w:rPr>
          <w:rFonts w:ascii="Times New Roman" w:hAnsi="Times New Roman" w:cs="Times New Roman"/>
          <w:sz w:val="24"/>
          <w:szCs w:val="24"/>
        </w:rPr>
      </w:pPr>
    </w:p>
    <w:p w14:paraId="16958830" w14:textId="0E9566D0" w:rsidR="00AC2627" w:rsidRPr="00C46376" w:rsidRDefault="00AC2627" w:rsidP="00B03E3C">
      <w:pPr>
        <w:spacing w:after="0" w:line="240" w:lineRule="auto"/>
        <w:ind w:left="720"/>
        <w:contextualSpacing/>
        <w:jc w:val="both"/>
        <w:rPr>
          <w:rFonts w:ascii="Times New Roman" w:hAnsi="Times New Roman" w:cs="Times New Roman"/>
          <w:sz w:val="24"/>
          <w:szCs w:val="24"/>
        </w:rPr>
      </w:pPr>
      <w:r w:rsidRPr="00C46376">
        <w:rPr>
          <w:rFonts w:ascii="Times New Roman" w:hAnsi="Times New Roman" w:cs="Times New Roman"/>
          <w:sz w:val="24"/>
          <w:szCs w:val="24"/>
        </w:rPr>
        <w:t>La Secretaria de Educación coordina la implementación paulatina de los servicios de apoyo con las instituciones de Sociedad Civil, de igual forma la Secretaria de Trabajo coordina acciones mediante la constitución de una Mesa de Coordinación Interinstitucional y recientemente la Secretaria de Salud, está coordina</w:t>
      </w:r>
      <w:r w:rsidR="00F94943" w:rsidRPr="00C46376">
        <w:rPr>
          <w:rFonts w:ascii="Times New Roman" w:hAnsi="Times New Roman" w:cs="Times New Roman"/>
          <w:sz w:val="24"/>
          <w:szCs w:val="24"/>
        </w:rPr>
        <w:t>n</w:t>
      </w:r>
      <w:r w:rsidRPr="00C46376">
        <w:rPr>
          <w:rFonts w:ascii="Times New Roman" w:hAnsi="Times New Roman" w:cs="Times New Roman"/>
          <w:sz w:val="24"/>
          <w:szCs w:val="24"/>
        </w:rPr>
        <w:t xml:space="preserve">do </w:t>
      </w:r>
      <w:r w:rsidR="00510179" w:rsidRPr="00C46376">
        <w:rPr>
          <w:rFonts w:ascii="Times New Roman" w:hAnsi="Times New Roman" w:cs="Times New Roman"/>
          <w:sz w:val="24"/>
          <w:szCs w:val="24"/>
        </w:rPr>
        <w:t>acciones como</w:t>
      </w:r>
      <w:r w:rsidRPr="00C46376">
        <w:rPr>
          <w:rFonts w:ascii="Times New Roman" w:hAnsi="Times New Roman" w:cs="Times New Roman"/>
          <w:sz w:val="24"/>
          <w:szCs w:val="24"/>
        </w:rPr>
        <w:t xml:space="preserve"> consecuencia del incremento de casos de Síndromes congénito</w:t>
      </w:r>
      <w:r w:rsidR="0003523B" w:rsidRPr="00C46376">
        <w:rPr>
          <w:rFonts w:ascii="Times New Roman" w:hAnsi="Times New Roman" w:cs="Times New Roman"/>
          <w:sz w:val="24"/>
          <w:szCs w:val="24"/>
        </w:rPr>
        <w:t>s</w:t>
      </w:r>
      <w:r w:rsidRPr="00C46376">
        <w:rPr>
          <w:rFonts w:ascii="Times New Roman" w:hAnsi="Times New Roman" w:cs="Times New Roman"/>
          <w:sz w:val="24"/>
          <w:szCs w:val="24"/>
        </w:rPr>
        <w:t xml:space="preserve"> a consecuencia de SIKA, chikungunya y dengue.</w:t>
      </w:r>
    </w:p>
    <w:p w14:paraId="3E5FD3CC" w14:textId="5E8338A4" w:rsidR="00BC0494" w:rsidRPr="00C46376" w:rsidRDefault="005539E0" w:rsidP="00B03E3C">
      <w:pPr>
        <w:spacing w:after="0" w:line="240" w:lineRule="auto"/>
        <w:ind w:left="720"/>
        <w:contextualSpacing/>
        <w:jc w:val="both"/>
        <w:rPr>
          <w:rFonts w:ascii="Times New Roman" w:hAnsi="Times New Roman" w:cs="Times New Roman"/>
          <w:sz w:val="24"/>
          <w:szCs w:val="24"/>
        </w:rPr>
      </w:pPr>
      <w:r w:rsidRPr="00C46376">
        <w:rPr>
          <w:rFonts w:ascii="Times New Roman" w:hAnsi="Times New Roman" w:cs="Times New Roman"/>
          <w:sz w:val="24"/>
          <w:szCs w:val="24"/>
        </w:rPr>
        <w:t xml:space="preserve"> </w:t>
      </w:r>
    </w:p>
    <w:p w14:paraId="191B5B06" w14:textId="1AD353A2" w:rsidR="00237E34" w:rsidRPr="00C46376" w:rsidRDefault="00906859" w:rsidP="00B03E3C">
      <w:pPr>
        <w:spacing w:after="0" w:line="240" w:lineRule="auto"/>
        <w:ind w:left="720"/>
        <w:contextualSpacing/>
        <w:jc w:val="both"/>
        <w:rPr>
          <w:rFonts w:ascii="Times New Roman" w:hAnsi="Times New Roman" w:cs="Times New Roman"/>
          <w:sz w:val="24"/>
          <w:szCs w:val="24"/>
        </w:rPr>
      </w:pPr>
      <w:r w:rsidRPr="00C46376">
        <w:rPr>
          <w:rFonts w:ascii="Times New Roman" w:hAnsi="Times New Roman" w:cs="Times New Roman"/>
          <w:sz w:val="24"/>
          <w:szCs w:val="24"/>
        </w:rPr>
        <w:t xml:space="preserve">En este </w:t>
      </w:r>
      <w:r w:rsidR="004E4244" w:rsidRPr="00C46376">
        <w:rPr>
          <w:rFonts w:ascii="Times New Roman" w:hAnsi="Times New Roman" w:cs="Times New Roman"/>
          <w:sz w:val="24"/>
          <w:szCs w:val="24"/>
        </w:rPr>
        <w:t xml:space="preserve">aspecto </w:t>
      </w:r>
      <w:r w:rsidRPr="00C46376">
        <w:rPr>
          <w:rFonts w:ascii="Times New Roman" w:hAnsi="Times New Roman" w:cs="Times New Roman"/>
          <w:sz w:val="24"/>
          <w:szCs w:val="24"/>
        </w:rPr>
        <w:t xml:space="preserve">existe apoyo considerable en </w:t>
      </w:r>
      <w:r w:rsidR="00FD67AA" w:rsidRPr="00C46376">
        <w:rPr>
          <w:rFonts w:ascii="Times New Roman" w:hAnsi="Times New Roman" w:cs="Times New Roman"/>
          <w:sz w:val="24"/>
          <w:szCs w:val="24"/>
        </w:rPr>
        <w:t>la</w:t>
      </w:r>
      <w:r w:rsidRPr="00C46376">
        <w:rPr>
          <w:rFonts w:ascii="Times New Roman" w:hAnsi="Times New Roman" w:cs="Times New Roman"/>
          <w:sz w:val="24"/>
          <w:szCs w:val="24"/>
        </w:rPr>
        <w:t xml:space="preserve"> implementación por parte de organizaciones sin fines de lucro aglutinadas en su mayoría </w:t>
      </w:r>
      <w:r w:rsidR="004E4244" w:rsidRPr="00C46376">
        <w:rPr>
          <w:rFonts w:ascii="Times New Roman" w:hAnsi="Times New Roman" w:cs="Times New Roman"/>
          <w:sz w:val="24"/>
          <w:szCs w:val="24"/>
        </w:rPr>
        <w:t>en</w:t>
      </w:r>
      <w:r w:rsidRPr="00C46376">
        <w:rPr>
          <w:rFonts w:ascii="Times New Roman" w:hAnsi="Times New Roman" w:cs="Times New Roman"/>
          <w:sz w:val="24"/>
          <w:szCs w:val="24"/>
        </w:rPr>
        <w:t xml:space="preserve"> las tres redes que existen y tienen sede en la capital. La cobertura es mayor en las ciudades de Tegucigalpa y San Pedro Sula, pero se reduce significativamente en el resto del país</w:t>
      </w:r>
      <w:r w:rsidR="00FD67AA" w:rsidRPr="00C46376">
        <w:rPr>
          <w:rFonts w:ascii="Times New Roman" w:hAnsi="Times New Roman" w:cs="Times New Roman"/>
          <w:sz w:val="24"/>
          <w:szCs w:val="24"/>
        </w:rPr>
        <w:t xml:space="preserve">. </w:t>
      </w:r>
      <w:r w:rsidR="00BC0494" w:rsidRPr="00C46376">
        <w:rPr>
          <w:rFonts w:ascii="Times New Roman" w:hAnsi="Times New Roman" w:cs="Times New Roman"/>
          <w:sz w:val="24"/>
          <w:szCs w:val="24"/>
        </w:rPr>
        <w:t xml:space="preserve">En cuanto a </w:t>
      </w:r>
      <w:r w:rsidR="005539E0" w:rsidRPr="00C46376">
        <w:rPr>
          <w:rFonts w:ascii="Times New Roman" w:hAnsi="Times New Roman" w:cs="Times New Roman"/>
          <w:sz w:val="24"/>
          <w:szCs w:val="24"/>
        </w:rPr>
        <w:t>la participación de</w:t>
      </w:r>
      <w:r w:rsidR="00FD67AA" w:rsidRPr="00C46376">
        <w:rPr>
          <w:rFonts w:ascii="Times New Roman" w:hAnsi="Times New Roman" w:cs="Times New Roman"/>
          <w:sz w:val="24"/>
          <w:szCs w:val="24"/>
        </w:rPr>
        <w:t xml:space="preserve"> las </w:t>
      </w:r>
      <w:r w:rsidR="00FB6447" w:rsidRPr="00C46376">
        <w:rPr>
          <w:rFonts w:ascii="Times New Roman" w:hAnsi="Times New Roman" w:cs="Times New Roman"/>
          <w:sz w:val="24"/>
          <w:szCs w:val="24"/>
        </w:rPr>
        <w:t>personas con discapacidad,</w:t>
      </w:r>
      <w:r w:rsidR="005539E0" w:rsidRPr="00C46376">
        <w:rPr>
          <w:rFonts w:ascii="Times New Roman" w:hAnsi="Times New Roman" w:cs="Times New Roman"/>
          <w:sz w:val="24"/>
          <w:szCs w:val="24"/>
        </w:rPr>
        <w:t xml:space="preserve"> en las fases de diseño, planificación, implementación y evaluación de los servicios de apoyo</w:t>
      </w:r>
      <w:r w:rsidRPr="00C46376">
        <w:rPr>
          <w:rFonts w:ascii="Times New Roman" w:hAnsi="Times New Roman" w:cs="Times New Roman"/>
          <w:sz w:val="24"/>
          <w:szCs w:val="24"/>
        </w:rPr>
        <w:t xml:space="preserve"> se puede considerar muy limitada</w:t>
      </w:r>
      <w:r w:rsidR="00065DB8" w:rsidRPr="00C46376">
        <w:rPr>
          <w:rFonts w:ascii="Times New Roman" w:hAnsi="Times New Roman" w:cs="Times New Roman"/>
          <w:sz w:val="24"/>
          <w:szCs w:val="24"/>
        </w:rPr>
        <w:t xml:space="preserve">. </w:t>
      </w:r>
      <w:r w:rsidR="00FB6447" w:rsidRPr="00C46376">
        <w:rPr>
          <w:rFonts w:ascii="Times New Roman" w:hAnsi="Times New Roman" w:cs="Times New Roman"/>
          <w:sz w:val="24"/>
          <w:szCs w:val="24"/>
        </w:rPr>
        <w:t>Como CONADEH hemos iniciado un proceso de promoción con los familiares y de salud mental</w:t>
      </w:r>
      <w:r w:rsidR="00065DB8" w:rsidRPr="00C46376">
        <w:rPr>
          <w:rFonts w:ascii="Times New Roman" w:hAnsi="Times New Roman" w:cs="Times New Roman"/>
          <w:sz w:val="24"/>
          <w:szCs w:val="24"/>
        </w:rPr>
        <w:t xml:space="preserve"> </w:t>
      </w:r>
      <w:r w:rsidR="00FB6447" w:rsidRPr="00C46376">
        <w:rPr>
          <w:rFonts w:ascii="Times New Roman" w:hAnsi="Times New Roman" w:cs="Times New Roman"/>
          <w:sz w:val="24"/>
          <w:szCs w:val="24"/>
        </w:rPr>
        <w:t>con el objeto de organizarlos y promover su participación activa, dado que en nuestro país no están organizados. Como un primer logro se conformó un equipo de dos (2) usuarios y un (1) familiar para que asistiesen al</w:t>
      </w:r>
      <w:r w:rsidR="00227F98" w:rsidRPr="00C46376">
        <w:rPr>
          <w:rFonts w:ascii="Times New Roman" w:hAnsi="Times New Roman" w:cs="Times New Roman"/>
          <w:sz w:val="24"/>
          <w:szCs w:val="24"/>
        </w:rPr>
        <w:t xml:space="preserve"> </w:t>
      </w:r>
      <w:r w:rsidR="00FB6447" w:rsidRPr="00C46376">
        <w:rPr>
          <w:rFonts w:ascii="Times New Roman" w:hAnsi="Times New Roman" w:cs="Times New Roman"/>
          <w:sz w:val="24"/>
          <w:szCs w:val="24"/>
        </w:rPr>
        <w:t xml:space="preserve">II Congreso de Salud Mental en Costa Rica que se desarrolla este mes de octubre, los que están asumiendo, con el apoyo de la Defensoría, la responsabilidad de procurar la organización </w:t>
      </w:r>
      <w:r w:rsidR="00C5670E" w:rsidRPr="00C46376">
        <w:rPr>
          <w:rFonts w:ascii="Times New Roman" w:hAnsi="Times New Roman" w:cs="Times New Roman"/>
          <w:sz w:val="24"/>
          <w:szCs w:val="24"/>
        </w:rPr>
        <w:t>tanto de usuarios como de familiares en Honduras.</w:t>
      </w:r>
      <w:r w:rsidR="00FB6447" w:rsidRPr="00C46376">
        <w:rPr>
          <w:rFonts w:ascii="Times New Roman" w:hAnsi="Times New Roman" w:cs="Times New Roman"/>
          <w:sz w:val="24"/>
          <w:szCs w:val="24"/>
        </w:rPr>
        <w:t xml:space="preserve"> </w:t>
      </w:r>
    </w:p>
    <w:p w14:paraId="497FB2D8" w14:textId="77777777" w:rsidR="00863127" w:rsidRPr="00C46376" w:rsidRDefault="00863127" w:rsidP="00B03E3C">
      <w:pPr>
        <w:spacing w:after="0" w:line="240" w:lineRule="auto"/>
        <w:ind w:left="720"/>
        <w:contextualSpacing/>
        <w:jc w:val="both"/>
        <w:rPr>
          <w:rFonts w:ascii="Times New Roman" w:hAnsi="Times New Roman" w:cs="Times New Roman"/>
          <w:sz w:val="24"/>
          <w:szCs w:val="24"/>
        </w:rPr>
      </w:pPr>
    </w:p>
    <w:p w14:paraId="7D5441E8" w14:textId="77777777" w:rsidR="009F7A0E" w:rsidRPr="00C46376" w:rsidRDefault="009F7A0E" w:rsidP="00B03E3C">
      <w:pPr>
        <w:spacing w:after="0"/>
        <w:jc w:val="both"/>
        <w:rPr>
          <w:rFonts w:ascii="Times New Roman" w:eastAsia="Times New Roman" w:hAnsi="Times New Roman" w:cs="Times New Roman"/>
          <w:sz w:val="24"/>
          <w:szCs w:val="24"/>
          <w:lang w:val="es-ES"/>
        </w:rPr>
      </w:pPr>
    </w:p>
    <w:p w14:paraId="24716276" w14:textId="77777777" w:rsidR="00CC2B3B" w:rsidRPr="00C46376" w:rsidRDefault="009F7A0E" w:rsidP="00B03E3C">
      <w:pPr>
        <w:numPr>
          <w:ilvl w:val="0"/>
          <w:numId w:val="1"/>
        </w:numPr>
        <w:spacing w:after="0" w:line="240" w:lineRule="auto"/>
        <w:jc w:val="both"/>
        <w:rPr>
          <w:rFonts w:ascii="Times New Roman" w:eastAsia="Times New Roman" w:hAnsi="Times New Roman" w:cs="Times New Roman"/>
          <w:b/>
          <w:sz w:val="24"/>
          <w:szCs w:val="24"/>
        </w:rPr>
      </w:pPr>
      <w:r w:rsidRPr="00C46376">
        <w:rPr>
          <w:rFonts w:ascii="Times New Roman" w:eastAsia="Times New Roman" w:hAnsi="Times New Roman" w:cs="Times New Roman"/>
          <w:b/>
          <w:sz w:val="24"/>
          <w:szCs w:val="24"/>
        </w:rPr>
        <w:t>Sírvanse proporcionar cualquier otra información o estadística relevante (incluyendo encuestas, censos, datos administrativos, informes o estudios) relacionada a la provisión de servicios de apoyo a las personas con discapacidad en su país.</w:t>
      </w:r>
    </w:p>
    <w:p w14:paraId="2CDB020A" w14:textId="77777777" w:rsidR="00CC2B3B" w:rsidRPr="00C46376" w:rsidRDefault="00CC2B3B" w:rsidP="00B03E3C">
      <w:pPr>
        <w:spacing w:after="0" w:line="240" w:lineRule="auto"/>
        <w:ind w:left="720"/>
        <w:jc w:val="both"/>
        <w:rPr>
          <w:rFonts w:ascii="Times New Roman" w:eastAsia="Times New Roman" w:hAnsi="Times New Roman" w:cs="Times New Roman"/>
          <w:sz w:val="24"/>
          <w:szCs w:val="24"/>
        </w:rPr>
      </w:pPr>
    </w:p>
    <w:p w14:paraId="68EA03CF" w14:textId="18A4FF6A" w:rsidR="009F7A0E" w:rsidRPr="00C46376" w:rsidRDefault="00CC2B3B" w:rsidP="00B03E3C">
      <w:pPr>
        <w:spacing w:after="0" w:line="240" w:lineRule="auto"/>
        <w:ind w:left="720"/>
        <w:jc w:val="both"/>
        <w:rPr>
          <w:rFonts w:ascii="Times New Roman" w:eastAsia="Times New Roman" w:hAnsi="Times New Roman" w:cs="Times New Roman"/>
          <w:sz w:val="24"/>
          <w:szCs w:val="24"/>
        </w:rPr>
      </w:pPr>
      <w:r w:rsidRPr="00C46376">
        <w:rPr>
          <w:rFonts w:ascii="Times New Roman" w:eastAsia="Times New Roman" w:hAnsi="Times New Roman" w:cs="Times New Roman"/>
          <w:sz w:val="24"/>
          <w:szCs w:val="24"/>
        </w:rPr>
        <w:t>R/ No se</w:t>
      </w:r>
      <w:r w:rsidR="00B61676" w:rsidRPr="00C46376">
        <w:rPr>
          <w:rFonts w:ascii="Times New Roman" w:eastAsia="Times New Roman" w:hAnsi="Times New Roman" w:cs="Times New Roman"/>
          <w:sz w:val="24"/>
          <w:szCs w:val="24"/>
        </w:rPr>
        <w:t xml:space="preserve"> cuenta con información científica u oficial </w:t>
      </w:r>
      <w:r w:rsidRPr="00C46376">
        <w:rPr>
          <w:rFonts w:ascii="Times New Roman" w:eastAsia="Times New Roman" w:hAnsi="Times New Roman" w:cs="Times New Roman"/>
          <w:sz w:val="24"/>
          <w:szCs w:val="24"/>
        </w:rPr>
        <w:t>que se pueda proporcionar en este sentido.</w:t>
      </w:r>
      <w:r w:rsidR="009F7A0E" w:rsidRPr="00C46376">
        <w:rPr>
          <w:rFonts w:ascii="Times New Roman" w:eastAsia="Times New Roman" w:hAnsi="Times New Roman" w:cs="Times New Roman"/>
          <w:sz w:val="24"/>
          <w:szCs w:val="24"/>
        </w:rPr>
        <w:t xml:space="preserve"> </w:t>
      </w:r>
    </w:p>
    <w:p w14:paraId="74A115A8" w14:textId="77777777" w:rsidR="0056515E" w:rsidRPr="00C46376" w:rsidRDefault="0056515E" w:rsidP="00B03E3C">
      <w:pPr>
        <w:spacing w:after="0" w:line="240" w:lineRule="auto"/>
        <w:ind w:left="720"/>
        <w:jc w:val="both"/>
        <w:rPr>
          <w:rFonts w:ascii="Times New Roman" w:eastAsia="Times New Roman" w:hAnsi="Times New Roman" w:cs="Times New Roman"/>
          <w:sz w:val="24"/>
          <w:szCs w:val="24"/>
        </w:rPr>
      </w:pPr>
    </w:p>
    <w:p w14:paraId="62C8B8BA" w14:textId="0CA21F0A" w:rsidR="009F7A0E" w:rsidRDefault="0056515E" w:rsidP="00B03E3C">
      <w:pPr>
        <w:spacing w:after="0" w:line="240" w:lineRule="auto"/>
        <w:ind w:left="720"/>
        <w:jc w:val="both"/>
        <w:rPr>
          <w:rFonts w:ascii="Times New Roman" w:hAnsi="Times New Roman" w:cs="Times New Roman"/>
          <w:sz w:val="24"/>
          <w:szCs w:val="24"/>
          <w:shd w:val="clear" w:color="auto" w:fill="FFFFFF"/>
        </w:rPr>
      </w:pPr>
      <w:r w:rsidRPr="00C46376">
        <w:rPr>
          <w:rFonts w:ascii="Times New Roman" w:eastAsia="Times New Roman" w:hAnsi="Times New Roman" w:cs="Times New Roman"/>
          <w:sz w:val="24"/>
          <w:szCs w:val="24"/>
        </w:rPr>
        <w:t>El Gobierno en el Programa “HONDURAS PARA TODOS Inclusión para las Personas con Discapacidad”</w:t>
      </w:r>
      <w:r w:rsidR="00B96903" w:rsidRPr="00C46376">
        <w:rPr>
          <w:rFonts w:ascii="Times New Roman" w:eastAsia="Times New Roman" w:hAnsi="Times New Roman" w:cs="Times New Roman"/>
          <w:sz w:val="24"/>
          <w:szCs w:val="24"/>
        </w:rPr>
        <w:t>,</w:t>
      </w:r>
      <w:r w:rsidR="00510897" w:rsidRPr="00C46376">
        <w:rPr>
          <w:rFonts w:ascii="Times New Roman" w:eastAsia="Times New Roman" w:hAnsi="Times New Roman" w:cs="Times New Roman"/>
          <w:sz w:val="24"/>
          <w:szCs w:val="24"/>
        </w:rPr>
        <w:t xml:space="preserve"> </w:t>
      </w:r>
      <w:r w:rsidR="00B96903" w:rsidRPr="00C46376">
        <w:rPr>
          <w:rFonts w:ascii="Times New Roman" w:eastAsia="Times New Roman" w:hAnsi="Times New Roman" w:cs="Times New Roman"/>
          <w:sz w:val="24"/>
          <w:szCs w:val="24"/>
        </w:rPr>
        <w:t xml:space="preserve">justifica la implementación </w:t>
      </w:r>
      <w:r w:rsidR="00510897" w:rsidRPr="00C46376">
        <w:rPr>
          <w:rFonts w:ascii="Times New Roman" w:eastAsia="Times New Roman" w:hAnsi="Times New Roman" w:cs="Times New Roman"/>
          <w:sz w:val="24"/>
          <w:szCs w:val="24"/>
        </w:rPr>
        <w:t>de esta iniciativa</w:t>
      </w:r>
      <w:r w:rsidR="00B96903" w:rsidRPr="00C46376">
        <w:rPr>
          <w:rFonts w:ascii="Times New Roman" w:eastAsia="Times New Roman" w:hAnsi="Times New Roman" w:cs="Times New Roman"/>
          <w:sz w:val="24"/>
          <w:szCs w:val="24"/>
        </w:rPr>
        <w:t xml:space="preserve"> por</w:t>
      </w:r>
      <w:r w:rsidR="00B96903" w:rsidRPr="00C46376">
        <w:rPr>
          <w:rFonts w:ascii="Trebuchet MS" w:hAnsi="Trebuchet MS"/>
          <w:color w:val="555555"/>
          <w:sz w:val="24"/>
          <w:szCs w:val="24"/>
          <w:shd w:val="clear" w:color="auto" w:fill="FFFFFF"/>
        </w:rPr>
        <w:t xml:space="preserve"> </w:t>
      </w:r>
      <w:r w:rsidR="00B96903" w:rsidRPr="00C46376">
        <w:rPr>
          <w:rFonts w:ascii="Times New Roman" w:hAnsi="Times New Roman" w:cs="Times New Roman"/>
          <w:sz w:val="24"/>
          <w:szCs w:val="24"/>
          <w:shd w:val="clear" w:color="auto" w:fill="FFFFFF"/>
        </w:rPr>
        <w:t xml:space="preserve">la falta de datos estadísticos a la fecha sobre la cantidad de personas con discapacidad que </w:t>
      </w:r>
      <w:r w:rsidR="00F63D6B" w:rsidRPr="00C46376">
        <w:rPr>
          <w:rFonts w:ascii="Times New Roman" w:hAnsi="Times New Roman" w:cs="Times New Roman"/>
          <w:sz w:val="24"/>
          <w:szCs w:val="24"/>
          <w:shd w:val="clear" w:color="auto" w:fill="FFFFFF"/>
        </w:rPr>
        <w:t>existen en Honduras, el cual vendrá a</w:t>
      </w:r>
      <w:r w:rsidR="00B96903" w:rsidRPr="00C46376">
        <w:rPr>
          <w:rFonts w:ascii="Times New Roman" w:hAnsi="Times New Roman" w:cs="Times New Roman"/>
          <w:sz w:val="24"/>
          <w:szCs w:val="24"/>
          <w:shd w:val="clear" w:color="auto" w:fill="FFFFFF"/>
        </w:rPr>
        <w:t xml:space="preserve"> apoyar en la identificación de cada pers</w:t>
      </w:r>
      <w:r w:rsidR="00F63D6B" w:rsidRPr="00C46376">
        <w:rPr>
          <w:rFonts w:ascii="Times New Roman" w:hAnsi="Times New Roman" w:cs="Times New Roman"/>
          <w:sz w:val="24"/>
          <w:szCs w:val="24"/>
          <w:shd w:val="clear" w:color="auto" w:fill="FFFFFF"/>
        </w:rPr>
        <w:t xml:space="preserve">ona con discapacidad </w:t>
      </w:r>
      <w:r w:rsidR="00510897" w:rsidRPr="00C46376">
        <w:rPr>
          <w:rFonts w:ascii="Times New Roman" w:hAnsi="Times New Roman" w:cs="Times New Roman"/>
          <w:sz w:val="24"/>
          <w:szCs w:val="24"/>
          <w:shd w:val="clear" w:color="auto" w:fill="FFFFFF"/>
        </w:rPr>
        <w:t xml:space="preserve">y su tipo de discapacidad </w:t>
      </w:r>
      <w:r w:rsidR="00F63D6B" w:rsidRPr="00C46376">
        <w:rPr>
          <w:rFonts w:ascii="Times New Roman" w:hAnsi="Times New Roman" w:cs="Times New Roman"/>
          <w:sz w:val="24"/>
          <w:szCs w:val="24"/>
          <w:shd w:val="clear" w:color="auto" w:fill="FFFFFF"/>
        </w:rPr>
        <w:t>en los 28 municipios del D</w:t>
      </w:r>
      <w:r w:rsidR="00B96903" w:rsidRPr="00C46376">
        <w:rPr>
          <w:rFonts w:ascii="Times New Roman" w:hAnsi="Times New Roman" w:cs="Times New Roman"/>
          <w:sz w:val="24"/>
          <w:szCs w:val="24"/>
          <w:shd w:val="clear" w:color="auto" w:fill="FFFFFF"/>
        </w:rPr>
        <w:t>epartamento de Francisco Morazán</w:t>
      </w:r>
      <w:r w:rsidR="00F63D6B" w:rsidRPr="00C46376">
        <w:rPr>
          <w:rFonts w:ascii="Times New Roman" w:hAnsi="Times New Roman" w:cs="Times New Roman"/>
          <w:sz w:val="24"/>
          <w:szCs w:val="24"/>
          <w:shd w:val="clear" w:color="auto" w:fill="FFFFFF"/>
        </w:rPr>
        <w:t xml:space="preserve"> y de San Pedro </w:t>
      </w:r>
      <w:r w:rsidR="00460E5B" w:rsidRPr="00C46376">
        <w:rPr>
          <w:rFonts w:ascii="Times New Roman" w:hAnsi="Times New Roman" w:cs="Times New Roman"/>
          <w:sz w:val="24"/>
          <w:szCs w:val="24"/>
          <w:shd w:val="clear" w:color="auto" w:fill="FFFFFF"/>
        </w:rPr>
        <w:t>Sula en el Departamento de Corté</w:t>
      </w:r>
      <w:r w:rsidR="00F63D6B" w:rsidRPr="00C46376">
        <w:rPr>
          <w:rFonts w:ascii="Times New Roman" w:hAnsi="Times New Roman" w:cs="Times New Roman"/>
          <w:sz w:val="24"/>
          <w:szCs w:val="24"/>
          <w:shd w:val="clear" w:color="auto" w:fill="FFFFFF"/>
        </w:rPr>
        <w:t>s</w:t>
      </w:r>
      <w:r w:rsidR="00460E5B" w:rsidRPr="00C46376">
        <w:rPr>
          <w:rFonts w:ascii="Times New Roman" w:hAnsi="Times New Roman" w:cs="Times New Roman"/>
          <w:sz w:val="24"/>
          <w:szCs w:val="24"/>
          <w:shd w:val="clear" w:color="auto" w:fill="FFFFFF"/>
        </w:rPr>
        <w:t>,</w:t>
      </w:r>
      <w:r w:rsidR="00510897" w:rsidRPr="00C46376">
        <w:rPr>
          <w:rFonts w:ascii="Times New Roman" w:hAnsi="Times New Roman" w:cs="Times New Roman"/>
          <w:sz w:val="24"/>
          <w:szCs w:val="24"/>
          <w:shd w:val="clear" w:color="auto" w:fill="FFFFFF"/>
        </w:rPr>
        <w:t xml:space="preserve"> en este momento</w:t>
      </w:r>
      <w:r w:rsidR="00B96903" w:rsidRPr="00C46376">
        <w:rPr>
          <w:rFonts w:ascii="Times New Roman" w:hAnsi="Times New Roman" w:cs="Times New Roman"/>
          <w:sz w:val="24"/>
          <w:szCs w:val="24"/>
          <w:shd w:val="clear" w:color="auto" w:fill="FFFFFF"/>
        </w:rPr>
        <w:t>.</w:t>
      </w:r>
    </w:p>
    <w:p w14:paraId="428D780F" w14:textId="77777777" w:rsidR="00C46376" w:rsidRPr="00C46376" w:rsidRDefault="00C46376" w:rsidP="00B03E3C">
      <w:pPr>
        <w:spacing w:after="0" w:line="240" w:lineRule="auto"/>
        <w:ind w:left="720"/>
        <w:jc w:val="both"/>
        <w:rPr>
          <w:rFonts w:ascii="Times New Roman" w:hAnsi="Times New Roman" w:cs="Times New Roman"/>
          <w:sz w:val="24"/>
          <w:szCs w:val="24"/>
          <w:shd w:val="clear" w:color="auto" w:fill="FFFFFF"/>
        </w:rPr>
      </w:pPr>
    </w:p>
    <w:p w14:paraId="07C69BEA" w14:textId="1DB37661" w:rsidR="00A9272E" w:rsidRPr="00C46376" w:rsidRDefault="00460E5B" w:rsidP="00B03E3C">
      <w:pPr>
        <w:spacing w:after="0" w:line="240" w:lineRule="auto"/>
        <w:ind w:left="720"/>
        <w:jc w:val="both"/>
        <w:rPr>
          <w:rFonts w:ascii="Times New Roman" w:hAnsi="Times New Roman" w:cs="Times New Roman"/>
          <w:sz w:val="24"/>
          <w:szCs w:val="24"/>
          <w:shd w:val="clear" w:color="auto" w:fill="FFFFFF"/>
        </w:rPr>
      </w:pPr>
      <w:r w:rsidRPr="00C46376">
        <w:rPr>
          <w:rFonts w:ascii="Times New Roman" w:hAnsi="Times New Roman" w:cs="Times New Roman"/>
          <w:sz w:val="24"/>
          <w:szCs w:val="24"/>
          <w:shd w:val="clear" w:color="auto" w:fill="FFFFFF"/>
        </w:rPr>
        <w:t xml:space="preserve">Datos proporcionados por la Dirección General de Desarrollo para las Personas con Discapacidad (DIGEDEPDI) </w:t>
      </w:r>
      <w:r w:rsidR="00510897" w:rsidRPr="00C46376">
        <w:rPr>
          <w:rFonts w:ascii="Times New Roman" w:hAnsi="Times New Roman" w:cs="Times New Roman"/>
          <w:sz w:val="24"/>
          <w:szCs w:val="24"/>
          <w:shd w:val="clear" w:color="auto" w:fill="FFFFFF"/>
        </w:rPr>
        <w:t xml:space="preserve">a la fecha </w:t>
      </w:r>
      <w:r w:rsidRPr="00C46376">
        <w:rPr>
          <w:rFonts w:ascii="Times New Roman" w:hAnsi="Times New Roman" w:cs="Times New Roman"/>
          <w:sz w:val="24"/>
          <w:szCs w:val="24"/>
          <w:shd w:val="clear" w:color="auto" w:fill="FFFFFF"/>
        </w:rPr>
        <w:t xml:space="preserve">cuentan con </w:t>
      </w:r>
      <w:r w:rsidR="00510897" w:rsidRPr="00C46376">
        <w:rPr>
          <w:rFonts w:ascii="Times New Roman" w:hAnsi="Times New Roman" w:cs="Times New Roman"/>
          <w:sz w:val="24"/>
          <w:szCs w:val="24"/>
          <w:shd w:val="clear" w:color="auto" w:fill="FFFFFF"/>
        </w:rPr>
        <w:t xml:space="preserve">14,000 personas identificadas con el carnet que </w:t>
      </w:r>
      <w:r w:rsidRPr="00C46376">
        <w:rPr>
          <w:rFonts w:ascii="Times New Roman" w:hAnsi="Times New Roman" w:cs="Times New Roman"/>
          <w:sz w:val="24"/>
          <w:szCs w:val="24"/>
          <w:shd w:val="clear" w:color="auto" w:fill="FFFFFF"/>
        </w:rPr>
        <w:t xml:space="preserve">ellos </w:t>
      </w:r>
      <w:r w:rsidR="00510897" w:rsidRPr="00C46376">
        <w:rPr>
          <w:rFonts w:ascii="Times New Roman" w:hAnsi="Times New Roman" w:cs="Times New Roman"/>
          <w:sz w:val="24"/>
          <w:szCs w:val="24"/>
          <w:shd w:val="clear" w:color="auto" w:fill="FFFFFF"/>
        </w:rPr>
        <w:t>emite</w:t>
      </w:r>
      <w:r w:rsidRPr="00C46376">
        <w:rPr>
          <w:rFonts w:ascii="Times New Roman" w:hAnsi="Times New Roman" w:cs="Times New Roman"/>
          <w:sz w:val="24"/>
          <w:szCs w:val="24"/>
          <w:shd w:val="clear" w:color="auto" w:fill="FFFFFF"/>
        </w:rPr>
        <w:t xml:space="preserve">n </w:t>
      </w:r>
      <w:r w:rsidR="00A9272E" w:rsidRPr="00C46376">
        <w:rPr>
          <w:rFonts w:ascii="Times New Roman" w:hAnsi="Times New Roman" w:cs="Times New Roman"/>
          <w:sz w:val="24"/>
          <w:szCs w:val="24"/>
          <w:shd w:val="clear" w:color="auto" w:fill="FFFFFF"/>
        </w:rPr>
        <w:t>lo que representa a una minoría que puede tener acceso a dicho carnet debido a las limitaciones de cobertura nacional.</w:t>
      </w:r>
    </w:p>
    <w:p w14:paraId="25F243BF" w14:textId="09C808C4" w:rsidR="00460E5B" w:rsidRDefault="000C2BA3" w:rsidP="00B03E3C">
      <w:pPr>
        <w:spacing w:after="0" w:line="240" w:lineRule="auto"/>
        <w:ind w:left="720"/>
        <w:jc w:val="both"/>
        <w:rPr>
          <w:rFonts w:ascii="Times New Roman" w:hAnsi="Times New Roman" w:cs="Times New Roman"/>
          <w:sz w:val="24"/>
          <w:szCs w:val="24"/>
          <w:shd w:val="clear" w:color="auto" w:fill="FFFFFF"/>
        </w:rPr>
      </w:pPr>
      <w:r w:rsidRPr="00C46376">
        <w:rPr>
          <w:rFonts w:ascii="Times New Roman" w:hAnsi="Times New Roman" w:cs="Times New Roman"/>
          <w:sz w:val="24"/>
          <w:szCs w:val="24"/>
          <w:shd w:val="clear" w:color="auto" w:fill="FFFFFF"/>
        </w:rPr>
        <w:t xml:space="preserve">En el asunto de carnetización para las personas con discapacidad, </w:t>
      </w:r>
      <w:r w:rsidR="00813D62" w:rsidRPr="00C46376">
        <w:rPr>
          <w:rFonts w:ascii="Times New Roman" w:hAnsi="Times New Roman" w:cs="Times New Roman"/>
          <w:sz w:val="24"/>
          <w:szCs w:val="24"/>
          <w:shd w:val="clear" w:color="auto" w:fill="FFFFFF"/>
        </w:rPr>
        <w:t>la Defensoría Nacional de Personas con Discapacidad de</w:t>
      </w:r>
      <w:r w:rsidR="00510897" w:rsidRPr="00C46376">
        <w:rPr>
          <w:rFonts w:ascii="Times New Roman" w:hAnsi="Times New Roman" w:cs="Times New Roman"/>
          <w:sz w:val="24"/>
          <w:szCs w:val="24"/>
          <w:shd w:val="clear" w:color="auto" w:fill="FFFFFF"/>
        </w:rPr>
        <w:t xml:space="preserve">l Comisionado Nacional de Derechos Humanos, </w:t>
      </w:r>
      <w:r w:rsidR="00813D62" w:rsidRPr="00C46376">
        <w:rPr>
          <w:rFonts w:ascii="Times New Roman" w:hAnsi="Times New Roman" w:cs="Times New Roman"/>
          <w:sz w:val="24"/>
          <w:szCs w:val="24"/>
          <w:shd w:val="clear" w:color="auto" w:fill="FFFFFF"/>
        </w:rPr>
        <w:t>respondiendo a los requerimientos locales con nuestras oficinas</w:t>
      </w:r>
      <w:r w:rsidR="00460E5B" w:rsidRPr="00C46376">
        <w:rPr>
          <w:rFonts w:ascii="Times New Roman" w:hAnsi="Times New Roman" w:cs="Times New Roman"/>
          <w:sz w:val="24"/>
          <w:szCs w:val="24"/>
          <w:shd w:val="clear" w:color="auto" w:fill="FFFFFF"/>
        </w:rPr>
        <w:t>,</w:t>
      </w:r>
      <w:r w:rsidR="00813D62" w:rsidRPr="00C46376">
        <w:rPr>
          <w:rFonts w:ascii="Times New Roman" w:hAnsi="Times New Roman" w:cs="Times New Roman"/>
          <w:sz w:val="24"/>
          <w:szCs w:val="24"/>
          <w:shd w:val="clear" w:color="auto" w:fill="FFFFFF"/>
        </w:rPr>
        <w:t xml:space="preserve"> ha </w:t>
      </w:r>
      <w:r w:rsidR="00A9272E" w:rsidRPr="00C46376">
        <w:rPr>
          <w:rFonts w:ascii="Times New Roman" w:hAnsi="Times New Roman" w:cs="Times New Roman"/>
          <w:sz w:val="24"/>
          <w:szCs w:val="24"/>
          <w:shd w:val="clear" w:color="auto" w:fill="FFFFFF"/>
        </w:rPr>
        <w:t xml:space="preserve">promovido diversas jornadas </w:t>
      </w:r>
      <w:r w:rsidR="00813D62" w:rsidRPr="00C46376">
        <w:rPr>
          <w:rFonts w:ascii="Times New Roman" w:hAnsi="Times New Roman" w:cs="Times New Roman"/>
          <w:sz w:val="24"/>
          <w:szCs w:val="24"/>
          <w:shd w:val="clear" w:color="auto" w:fill="FFFFFF"/>
        </w:rPr>
        <w:t xml:space="preserve">efectuando contacto con la </w:t>
      </w:r>
      <w:r w:rsidR="00510897" w:rsidRPr="00C46376">
        <w:rPr>
          <w:rFonts w:ascii="Times New Roman" w:hAnsi="Times New Roman" w:cs="Times New Roman"/>
          <w:sz w:val="24"/>
          <w:szCs w:val="24"/>
          <w:shd w:val="clear" w:color="auto" w:fill="FFFFFF"/>
        </w:rPr>
        <w:t>Dirección</w:t>
      </w:r>
      <w:r w:rsidR="0013681A" w:rsidRPr="00C46376">
        <w:rPr>
          <w:rFonts w:ascii="Times New Roman" w:hAnsi="Times New Roman" w:cs="Times New Roman"/>
          <w:sz w:val="24"/>
          <w:szCs w:val="24"/>
          <w:shd w:val="clear" w:color="auto" w:fill="FFFFFF"/>
        </w:rPr>
        <w:t xml:space="preserve"> General de Discapacidad, para que </w:t>
      </w:r>
      <w:r w:rsidR="00A9272E" w:rsidRPr="00C46376">
        <w:rPr>
          <w:rFonts w:ascii="Times New Roman" w:hAnsi="Times New Roman" w:cs="Times New Roman"/>
          <w:sz w:val="24"/>
          <w:szCs w:val="24"/>
          <w:shd w:val="clear" w:color="auto" w:fill="FFFFFF"/>
        </w:rPr>
        <w:t xml:space="preserve">las </w:t>
      </w:r>
      <w:r w:rsidR="00813D62" w:rsidRPr="00C46376">
        <w:rPr>
          <w:rFonts w:ascii="Times New Roman" w:hAnsi="Times New Roman" w:cs="Times New Roman"/>
          <w:sz w:val="24"/>
          <w:szCs w:val="24"/>
          <w:shd w:val="clear" w:color="auto" w:fill="FFFFFF"/>
        </w:rPr>
        <w:t>programen</w:t>
      </w:r>
      <w:r w:rsidR="00A9272E" w:rsidRPr="00C46376">
        <w:rPr>
          <w:rFonts w:ascii="Times New Roman" w:hAnsi="Times New Roman" w:cs="Times New Roman"/>
          <w:sz w:val="24"/>
          <w:szCs w:val="24"/>
          <w:shd w:val="clear" w:color="auto" w:fill="FFFFFF"/>
        </w:rPr>
        <w:t xml:space="preserve"> y desarrollen en </w:t>
      </w:r>
      <w:r w:rsidR="0013681A" w:rsidRPr="00C46376">
        <w:rPr>
          <w:rFonts w:ascii="Times New Roman" w:hAnsi="Times New Roman" w:cs="Times New Roman"/>
          <w:sz w:val="24"/>
          <w:szCs w:val="24"/>
          <w:shd w:val="clear" w:color="auto" w:fill="FFFFFF"/>
        </w:rPr>
        <w:t xml:space="preserve">las </w:t>
      </w:r>
      <w:r w:rsidR="00A9272E" w:rsidRPr="00C46376">
        <w:rPr>
          <w:rFonts w:ascii="Times New Roman" w:hAnsi="Times New Roman" w:cs="Times New Roman"/>
          <w:sz w:val="24"/>
          <w:szCs w:val="24"/>
          <w:shd w:val="clear" w:color="auto" w:fill="FFFFFF"/>
        </w:rPr>
        <w:t xml:space="preserve">diferentes </w:t>
      </w:r>
      <w:r w:rsidR="0013681A" w:rsidRPr="00C46376">
        <w:rPr>
          <w:rFonts w:ascii="Times New Roman" w:hAnsi="Times New Roman" w:cs="Times New Roman"/>
          <w:sz w:val="24"/>
          <w:szCs w:val="24"/>
          <w:shd w:val="clear" w:color="auto" w:fill="FFFFFF"/>
        </w:rPr>
        <w:t>zonas</w:t>
      </w:r>
      <w:r w:rsidR="00A9272E" w:rsidRPr="00C46376">
        <w:rPr>
          <w:rFonts w:ascii="Times New Roman" w:hAnsi="Times New Roman" w:cs="Times New Roman"/>
          <w:sz w:val="24"/>
          <w:szCs w:val="24"/>
          <w:shd w:val="clear" w:color="auto" w:fill="FFFFFF"/>
        </w:rPr>
        <w:t>; apoyando las d</w:t>
      </w:r>
      <w:r w:rsidR="0013681A" w:rsidRPr="00C46376">
        <w:rPr>
          <w:rFonts w:ascii="Times New Roman" w:hAnsi="Times New Roman" w:cs="Times New Roman"/>
          <w:sz w:val="24"/>
          <w:szCs w:val="24"/>
          <w:shd w:val="clear" w:color="auto" w:fill="FFFFFF"/>
        </w:rPr>
        <w:t>elegaciones departamentales</w:t>
      </w:r>
      <w:r w:rsidR="00A9272E" w:rsidRPr="00C46376">
        <w:rPr>
          <w:rFonts w:ascii="Times New Roman" w:hAnsi="Times New Roman" w:cs="Times New Roman"/>
          <w:sz w:val="24"/>
          <w:szCs w:val="24"/>
          <w:shd w:val="clear" w:color="auto" w:fill="FFFFFF"/>
        </w:rPr>
        <w:t xml:space="preserve"> del CONADEH en la organización y</w:t>
      </w:r>
      <w:r w:rsidR="0013681A" w:rsidRPr="00C46376">
        <w:rPr>
          <w:rFonts w:ascii="Times New Roman" w:hAnsi="Times New Roman" w:cs="Times New Roman"/>
          <w:sz w:val="24"/>
          <w:szCs w:val="24"/>
          <w:shd w:val="clear" w:color="auto" w:fill="FFFFFF"/>
        </w:rPr>
        <w:t xml:space="preserve"> convoca</w:t>
      </w:r>
      <w:r w:rsidR="00A9272E" w:rsidRPr="00C46376">
        <w:rPr>
          <w:rFonts w:ascii="Times New Roman" w:hAnsi="Times New Roman" w:cs="Times New Roman"/>
          <w:sz w:val="24"/>
          <w:szCs w:val="24"/>
          <w:shd w:val="clear" w:color="auto" w:fill="FFFFFF"/>
        </w:rPr>
        <w:t>toria</w:t>
      </w:r>
      <w:r w:rsidR="0013681A" w:rsidRPr="00C46376">
        <w:rPr>
          <w:rFonts w:ascii="Times New Roman" w:hAnsi="Times New Roman" w:cs="Times New Roman"/>
          <w:sz w:val="24"/>
          <w:szCs w:val="24"/>
          <w:shd w:val="clear" w:color="auto" w:fill="FFFFFF"/>
        </w:rPr>
        <w:t xml:space="preserve"> a las personas con discapacidad y sus organizaciones, en un lugar y ho</w:t>
      </w:r>
      <w:r w:rsidR="003163A2" w:rsidRPr="00C46376">
        <w:rPr>
          <w:rFonts w:ascii="Times New Roman" w:hAnsi="Times New Roman" w:cs="Times New Roman"/>
          <w:sz w:val="24"/>
          <w:szCs w:val="24"/>
          <w:shd w:val="clear" w:color="auto" w:fill="FFFFFF"/>
        </w:rPr>
        <w:t>ra determinada para realizar l</w:t>
      </w:r>
      <w:r w:rsidR="0013681A" w:rsidRPr="00C46376">
        <w:rPr>
          <w:rFonts w:ascii="Times New Roman" w:hAnsi="Times New Roman" w:cs="Times New Roman"/>
          <w:sz w:val="24"/>
          <w:szCs w:val="24"/>
          <w:shd w:val="clear" w:color="auto" w:fill="FFFFFF"/>
        </w:rPr>
        <w:t xml:space="preserve">a actividad de </w:t>
      </w:r>
      <w:r w:rsidR="003163A2" w:rsidRPr="00C46376">
        <w:rPr>
          <w:rFonts w:ascii="Times New Roman" w:hAnsi="Times New Roman" w:cs="Times New Roman"/>
          <w:sz w:val="24"/>
          <w:szCs w:val="24"/>
          <w:shd w:val="clear" w:color="auto" w:fill="FFFFFF"/>
        </w:rPr>
        <w:t>identificación</w:t>
      </w:r>
      <w:r w:rsidR="0013681A" w:rsidRPr="00C46376">
        <w:rPr>
          <w:rFonts w:ascii="Times New Roman" w:hAnsi="Times New Roman" w:cs="Times New Roman"/>
          <w:sz w:val="24"/>
          <w:szCs w:val="24"/>
          <w:shd w:val="clear" w:color="auto" w:fill="FFFFFF"/>
        </w:rPr>
        <w:t>.</w:t>
      </w:r>
      <w:r w:rsidR="00460E5B" w:rsidRPr="00C46376">
        <w:rPr>
          <w:rFonts w:ascii="Times New Roman" w:hAnsi="Times New Roman" w:cs="Times New Roman"/>
          <w:sz w:val="24"/>
          <w:szCs w:val="24"/>
          <w:shd w:val="clear" w:color="auto" w:fill="FFFFFF"/>
        </w:rPr>
        <w:t xml:space="preserve"> </w:t>
      </w:r>
    </w:p>
    <w:p w14:paraId="5A04EDA4" w14:textId="77777777" w:rsidR="00C46376" w:rsidRPr="00C46376" w:rsidRDefault="00C46376" w:rsidP="00B03E3C">
      <w:pPr>
        <w:spacing w:after="0" w:line="240" w:lineRule="auto"/>
        <w:ind w:left="720"/>
        <w:jc w:val="both"/>
        <w:rPr>
          <w:rFonts w:ascii="Times New Roman" w:hAnsi="Times New Roman" w:cs="Times New Roman"/>
          <w:sz w:val="24"/>
          <w:szCs w:val="24"/>
          <w:shd w:val="clear" w:color="auto" w:fill="FFFFFF"/>
        </w:rPr>
      </w:pPr>
    </w:p>
    <w:p w14:paraId="286D5EC8" w14:textId="74E04FB5" w:rsidR="00510897" w:rsidRPr="00C46376" w:rsidRDefault="00AE1509" w:rsidP="00C46376">
      <w:pPr>
        <w:spacing w:after="0" w:line="240" w:lineRule="auto"/>
        <w:ind w:left="720"/>
        <w:jc w:val="both"/>
        <w:rPr>
          <w:rFonts w:ascii="Times New Roman" w:hAnsi="Times New Roman" w:cs="Times New Roman"/>
          <w:sz w:val="24"/>
          <w:szCs w:val="24"/>
          <w:shd w:val="clear" w:color="auto" w:fill="FFFFFF"/>
        </w:rPr>
      </w:pPr>
      <w:r w:rsidRPr="00C46376">
        <w:rPr>
          <w:rFonts w:ascii="Times New Roman" w:hAnsi="Times New Roman" w:cs="Times New Roman"/>
          <w:sz w:val="24"/>
          <w:szCs w:val="24"/>
          <w:shd w:val="clear" w:color="auto" w:fill="FFFFFF"/>
        </w:rPr>
        <w:t xml:space="preserve">La </w:t>
      </w:r>
      <w:r w:rsidR="00A9272E" w:rsidRPr="00C46376">
        <w:rPr>
          <w:rFonts w:ascii="Times New Roman" w:hAnsi="Times New Roman" w:cs="Times New Roman"/>
          <w:sz w:val="24"/>
          <w:szCs w:val="24"/>
          <w:shd w:val="clear" w:color="auto" w:fill="FFFFFF"/>
        </w:rPr>
        <w:t>Secretaría</w:t>
      </w:r>
      <w:r w:rsidRPr="00C46376">
        <w:rPr>
          <w:rFonts w:ascii="Times New Roman" w:hAnsi="Times New Roman" w:cs="Times New Roman"/>
          <w:sz w:val="24"/>
          <w:szCs w:val="24"/>
          <w:shd w:val="clear" w:color="auto" w:fill="FFFFFF"/>
        </w:rPr>
        <w:t xml:space="preserve"> de </w:t>
      </w:r>
      <w:r w:rsidR="00A9272E" w:rsidRPr="00C46376">
        <w:rPr>
          <w:rFonts w:ascii="Times New Roman" w:hAnsi="Times New Roman" w:cs="Times New Roman"/>
          <w:sz w:val="24"/>
          <w:szCs w:val="24"/>
          <w:shd w:val="clear" w:color="auto" w:fill="FFFFFF"/>
        </w:rPr>
        <w:t>Educación</w:t>
      </w:r>
      <w:r w:rsidRPr="00C46376">
        <w:rPr>
          <w:rFonts w:ascii="Times New Roman" w:hAnsi="Times New Roman" w:cs="Times New Roman"/>
          <w:sz w:val="24"/>
          <w:szCs w:val="24"/>
          <w:shd w:val="clear" w:color="auto" w:fill="FFFFFF"/>
        </w:rPr>
        <w:t xml:space="preserve"> tiene como parte de la estructura en el nivel descentralizado con Equipos de Apoyo </w:t>
      </w:r>
      <w:r w:rsidR="00A9272E" w:rsidRPr="00C46376">
        <w:rPr>
          <w:rFonts w:ascii="Times New Roman" w:hAnsi="Times New Roman" w:cs="Times New Roman"/>
          <w:sz w:val="24"/>
          <w:szCs w:val="24"/>
          <w:shd w:val="clear" w:color="auto" w:fill="FFFFFF"/>
        </w:rPr>
        <w:t>Psicopedagógicos</w:t>
      </w:r>
      <w:r w:rsidRPr="00C46376">
        <w:rPr>
          <w:rFonts w:ascii="Times New Roman" w:hAnsi="Times New Roman" w:cs="Times New Roman"/>
          <w:sz w:val="24"/>
          <w:szCs w:val="24"/>
          <w:shd w:val="clear" w:color="auto" w:fill="FFFFFF"/>
        </w:rPr>
        <w:t xml:space="preserve"> Departamentales, municipales y distritales en 7 departamentos del país, estos equipos asumen la responsabilidad de impulsar la educación inclusiva en los centros educativos de sus respectivas zonas de influencia</w:t>
      </w:r>
      <w:r w:rsidR="00460E5B" w:rsidRPr="00C46376">
        <w:rPr>
          <w:rFonts w:ascii="Times New Roman" w:hAnsi="Times New Roman" w:cs="Times New Roman"/>
          <w:sz w:val="24"/>
          <w:szCs w:val="24"/>
          <w:shd w:val="clear" w:color="auto" w:fill="FFFFFF"/>
        </w:rPr>
        <w:t>.</w:t>
      </w:r>
      <w:r w:rsidRPr="00C46376">
        <w:rPr>
          <w:rFonts w:ascii="Times New Roman" w:hAnsi="Times New Roman" w:cs="Times New Roman"/>
          <w:sz w:val="24"/>
          <w:szCs w:val="24"/>
          <w:shd w:val="clear" w:color="auto" w:fill="FFFFFF"/>
        </w:rPr>
        <w:t xml:space="preserve"> </w:t>
      </w:r>
      <w:r w:rsidR="00460E5B" w:rsidRPr="00C46376">
        <w:rPr>
          <w:rFonts w:ascii="Times New Roman" w:hAnsi="Times New Roman" w:cs="Times New Roman"/>
          <w:sz w:val="24"/>
          <w:szCs w:val="24"/>
          <w:shd w:val="clear" w:color="auto" w:fill="FFFFFF"/>
        </w:rPr>
        <w:t>E</w:t>
      </w:r>
      <w:r w:rsidRPr="00C46376">
        <w:rPr>
          <w:rFonts w:ascii="Times New Roman" w:hAnsi="Times New Roman" w:cs="Times New Roman"/>
          <w:sz w:val="24"/>
          <w:szCs w:val="24"/>
          <w:shd w:val="clear" w:color="auto" w:fill="FFFFFF"/>
        </w:rPr>
        <w:t xml:space="preserve">l </w:t>
      </w:r>
      <w:r w:rsidR="00460E5B" w:rsidRPr="00C46376">
        <w:rPr>
          <w:rFonts w:ascii="Times New Roman" w:hAnsi="Times New Roman" w:cs="Times New Roman"/>
          <w:sz w:val="24"/>
          <w:szCs w:val="24"/>
          <w:shd w:val="clear" w:color="auto" w:fill="FFFFFF"/>
        </w:rPr>
        <w:t>R</w:t>
      </w:r>
      <w:r w:rsidRPr="00C46376">
        <w:rPr>
          <w:rFonts w:ascii="Times New Roman" w:hAnsi="Times New Roman" w:cs="Times New Roman"/>
          <w:sz w:val="24"/>
          <w:szCs w:val="24"/>
          <w:shd w:val="clear" w:color="auto" w:fill="FFFFFF"/>
        </w:rPr>
        <w:t xml:space="preserve">eglamento de </w:t>
      </w:r>
      <w:r w:rsidR="00A9272E" w:rsidRPr="00C46376">
        <w:rPr>
          <w:rFonts w:ascii="Times New Roman" w:hAnsi="Times New Roman" w:cs="Times New Roman"/>
          <w:sz w:val="24"/>
          <w:szCs w:val="24"/>
          <w:shd w:val="clear" w:color="auto" w:fill="FFFFFF"/>
        </w:rPr>
        <w:t>Educación</w:t>
      </w:r>
      <w:r w:rsidRPr="00C46376">
        <w:rPr>
          <w:rFonts w:ascii="Times New Roman" w:hAnsi="Times New Roman" w:cs="Times New Roman"/>
          <w:sz w:val="24"/>
          <w:szCs w:val="24"/>
          <w:shd w:val="clear" w:color="auto" w:fill="FFFFFF"/>
        </w:rPr>
        <w:t xml:space="preserve"> Inclusiva para Personas con Discapacidad, Necesidades Educativas Especiales y Talentos Excepcionales</w:t>
      </w:r>
      <w:r w:rsidR="00460E5B" w:rsidRPr="00C46376">
        <w:rPr>
          <w:rFonts w:ascii="Times New Roman" w:hAnsi="Times New Roman" w:cs="Times New Roman"/>
          <w:sz w:val="24"/>
          <w:szCs w:val="24"/>
          <w:shd w:val="clear" w:color="auto" w:fill="FFFFFF"/>
        </w:rPr>
        <w:t>,</w:t>
      </w:r>
      <w:r w:rsidRPr="00C46376">
        <w:rPr>
          <w:rFonts w:ascii="Times New Roman" w:hAnsi="Times New Roman" w:cs="Times New Roman"/>
          <w:sz w:val="24"/>
          <w:szCs w:val="24"/>
          <w:shd w:val="clear" w:color="auto" w:fill="FFFFFF"/>
        </w:rPr>
        <w:t xml:space="preserve"> incluye dentro de los servicios de apoyo la creación de Servicios Educativos de </w:t>
      </w:r>
      <w:r w:rsidR="000954D9" w:rsidRPr="00C46376">
        <w:rPr>
          <w:rFonts w:ascii="Times New Roman" w:hAnsi="Times New Roman" w:cs="Times New Roman"/>
          <w:sz w:val="24"/>
          <w:szCs w:val="24"/>
          <w:shd w:val="clear" w:color="auto" w:fill="FFFFFF"/>
        </w:rPr>
        <w:t>Atención</w:t>
      </w:r>
      <w:r w:rsidRPr="00C46376">
        <w:rPr>
          <w:rFonts w:ascii="Times New Roman" w:hAnsi="Times New Roman" w:cs="Times New Roman"/>
          <w:sz w:val="24"/>
          <w:szCs w:val="24"/>
          <w:shd w:val="clear" w:color="auto" w:fill="FFFFFF"/>
        </w:rPr>
        <w:t xml:space="preserve"> a la Diversidad en los centros educativos del país, y se han organizado en 30 </w:t>
      </w:r>
      <w:r w:rsidR="00C46376" w:rsidRPr="00C46376">
        <w:rPr>
          <w:rFonts w:ascii="Times New Roman" w:hAnsi="Times New Roman" w:cs="Times New Roman"/>
          <w:sz w:val="24"/>
          <w:szCs w:val="24"/>
          <w:shd w:val="clear" w:color="auto" w:fill="FFFFFF"/>
        </w:rPr>
        <w:t xml:space="preserve">en </w:t>
      </w:r>
      <w:r w:rsidRPr="00C46376">
        <w:rPr>
          <w:rFonts w:ascii="Times New Roman" w:hAnsi="Times New Roman" w:cs="Times New Roman"/>
          <w:sz w:val="24"/>
          <w:szCs w:val="24"/>
          <w:shd w:val="clear" w:color="auto" w:fill="FFFFFF"/>
        </w:rPr>
        <w:t xml:space="preserve">el </w:t>
      </w:r>
      <w:r w:rsidR="00460E5B" w:rsidRPr="00C46376">
        <w:rPr>
          <w:rFonts w:ascii="Times New Roman" w:hAnsi="Times New Roman" w:cs="Times New Roman"/>
          <w:sz w:val="24"/>
          <w:szCs w:val="24"/>
          <w:shd w:val="clear" w:color="auto" w:fill="FFFFFF"/>
        </w:rPr>
        <w:t>D</w:t>
      </w:r>
      <w:r w:rsidRPr="00C46376">
        <w:rPr>
          <w:rFonts w:ascii="Times New Roman" w:hAnsi="Times New Roman" w:cs="Times New Roman"/>
          <w:sz w:val="24"/>
          <w:szCs w:val="24"/>
          <w:shd w:val="clear" w:color="auto" w:fill="FFFFFF"/>
        </w:rPr>
        <w:t xml:space="preserve">epartamento de Francisco </w:t>
      </w:r>
      <w:r w:rsidR="000954D9" w:rsidRPr="00C46376">
        <w:rPr>
          <w:rFonts w:ascii="Times New Roman" w:hAnsi="Times New Roman" w:cs="Times New Roman"/>
          <w:sz w:val="24"/>
          <w:szCs w:val="24"/>
          <w:shd w:val="clear" w:color="auto" w:fill="FFFFFF"/>
        </w:rPr>
        <w:t>Morazán</w:t>
      </w:r>
      <w:r w:rsidRPr="00C46376">
        <w:rPr>
          <w:rFonts w:ascii="Times New Roman" w:hAnsi="Times New Roman" w:cs="Times New Roman"/>
          <w:sz w:val="24"/>
          <w:szCs w:val="24"/>
          <w:shd w:val="clear" w:color="auto" w:fill="FFFFFF"/>
        </w:rPr>
        <w:t>.</w:t>
      </w:r>
      <w:r w:rsidR="001B016B" w:rsidRPr="00C46376">
        <w:rPr>
          <w:rFonts w:ascii="Times New Roman" w:hAnsi="Times New Roman" w:cs="Times New Roman"/>
          <w:sz w:val="24"/>
          <w:szCs w:val="24"/>
          <w:shd w:val="clear" w:color="auto" w:fill="FFFFFF"/>
        </w:rPr>
        <w:t xml:space="preserve"> Se cuenta también con el Plan Maestro de Infraestructura Escolar que incluye todas las condiciones de accesibilidad en los centros educativos que se construyen y los que se reparan.</w:t>
      </w:r>
    </w:p>
    <w:p w14:paraId="06D9F068" w14:textId="77777777" w:rsidR="00B96903" w:rsidRPr="00C46376" w:rsidRDefault="00B96903" w:rsidP="00B03E3C">
      <w:pPr>
        <w:spacing w:after="0" w:line="240" w:lineRule="auto"/>
        <w:ind w:left="720"/>
        <w:jc w:val="both"/>
        <w:rPr>
          <w:rFonts w:ascii="Times New Roman" w:eastAsia="Times New Roman" w:hAnsi="Times New Roman" w:cs="Times New Roman"/>
          <w:kern w:val="2"/>
          <w:sz w:val="24"/>
          <w:szCs w:val="24"/>
        </w:rPr>
      </w:pPr>
    </w:p>
    <w:p w14:paraId="7F7ABF65" w14:textId="77777777" w:rsidR="006555AB" w:rsidRPr="00C46376" w:rsidRDefault="006555AB" w:rsidP="00B03E3C">
      <w:pPr>
        <w:tabs>
          <w:tab w:val="left" w:pos="1024"/>
          <w:tab w:val="left" w:pos="1703"/>
          <w:tab w:val="left" w:pos="2327"/>
          <w:tab w:val="left" w:pos="6693"/>
          <w:tab w:val="left" w:pos="7259"/>
        </w:tabs>
        <w:autoSpaceDE w:val="0"/>
        <w:autoSpaceDN w:val="0"/>
        <w:adjustRightInd w:val="0"/>
        <w:spacing w:after="0" w:line="240" w:lineRule="atLeast"/>
        <w:ind w:right="-1" w:firstLine="680"/>
        <w:jc w:val="both"/>
        <w:rPr>
          <w:rFonts w:ascii="Times New Roman" w:eastAsia="Times New Roman" w:hAnsi="Times New Roman" w:cs="Times New Roman"/>
          <w:kern w:val="2"/>
          <w:sz w:val="24"/>
          <w:szCs w:val="24"/>
        </w:rPr>
      </w:pPr>
    </w:p>
    <w:sectPr w:rsidR="006555AB" w:rsidRPr="00C46376" w:rsidSect="00C772EF">
      <w:headerReference w:type="default" r:id="rId9"/>
      <w:headerReference w:type="first" r:id="rId10"/>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505E0" w14:textId="77777777" w:rsidR="0092408E" w:rsidRDefault="0092408E">
      <w:pPr>
        <w:spacing w:after="0" w:line="240" w:lineRule="auto"/>
      </w:pPr>
      <w:r>
        <w:separator/>
      </w:r>
    </w:p>
  </w:endnote>
  <w:endnote w:type="continuationSeparator" w:id="0">
    <w:p w14:paraId="0C06FFEC" w14:textId="77777777" w:rsidR="0092408E" w:rsidRDefault="00924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SimSun">
    <w:altName w:val="ËÎÌå"/>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570CE8" w14:textId="77777777" w:rsidR="0092408E" w:rsidRDefault="0092408E">
      <w:pPr>
        <w:spacing w:after="0" w:line="240" w:lineRule="auto"/>
      </w:pPr>
      <w:r>
        <w:separator/>
      </w:r>
    </w:p>
  </w:footnote>
  <w:footnote w:type="continuationSeparator" w:id="0">
    <w:p w14:paraId="6DACAA69" w14:textId="77777777" w:rsidR="0092408E" w:rsidRDefault="009240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028A4" w14:textId="3B3B3333" w:rsidR="008226B7" w:rsidRPr="00AD4CA9" w:rsidRDefault="009F7A0E" w:rsidP="00F80A14">
    <w:pPr>
      <w:pStyle w:val="Header"/>
      <w:tabs>
        <w:tab w:val="right" w:pos="9214"/>
      </w:tabs>
      <w:spacing w:before="360" w:after="840"/>
      <w:rPr>
        <w:sz w:val="14"/>
        <w:szCs w:val="14"/>
        <w:lang w:val="en-GB"/>
      </w:rPr>
    </w:pPr>
    <w:r>
      <w:rPr>
        <w:noProof/>
        <w:lang w:val="en-GB" w:eastAsia="en-GB"/>
      </w:rPr>
      <w:drawing>
        <wp:anchor distT="0" distB="0" distL="114300" distR="114300" simplePos="0" relativeHeight="251660288" behindDoc="1" locked="0" layoutInCell="1" allowOverlap="1" wp14:anchorId="27412A53" wp14:editId="0A017B83">
          <wp:simplePos x="0" y="0"/>
          <wp:positionH relativeFrom="column">
            <wp:align>center</wp:align>
          </wp:positionH>
          <wp:positionV relativeFrom="paragraph">
            <wp:posOffset>124460</wp:posOffset>
          </wp:positionV>
          <wp:extent cx="2464435" cy="450215"/>
          <wp:effectExtent l="0" t="0" r="0" b="6985"/>
          <wp:wrapTight wrapText="bothSides">
            <wp:wrapPolygon edited="0">
              <wp:start x="0" y="0"/>
              <wp:lineTo x="0" y="21021"/>
              <wp:lineTo x="21372" y="21021"/>
              <wp:lineTo x="21372"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4"/>
        <w:szCs w:val="14"/>
        <w:lang w:val="en-GB"/>
      </w:rPr>
      <w:tab/>
      <w:t xml:space="preserve">PAGE </w:t>
    </w:r>
    <w:r w:rsidRPr="0028624E">
      <w:rPr>
        <w:sz w:val="14"/>
        <w:szCs w:val="14"/>
        <w:lang w:val="en-GB"/>
      </w:rPr>
      <w:fldChar w:fldCharType="begin"/>
    </w:r>
    <w:r w:rsidRPr="0028624E">
      <w:rPr>
        <w:sz w:val="14"/>
        <w:szCs w:val="14"/>
        <w:lang w:val="en-GB"/>
      </w:rPr>
      <w:instrText xml:space="preserve"> PAGE   \* MERGEFORMAT </w:instrText>
    </w:r>
    <w:r w:rsidRPr="0028624E">
      <w:rPr>
        <w:sz w:val="14"/>
        <w:szCs w:val="14"/>
        <w:lang w:val="en-GB"/>
      </w:rPr>
      <w:fldChar w:fldCharType="separate"/>
    </w:r>
    <w:r w:rsidR="00A8003B">
      <w:rPr>
        <w:noProof/>
        <w:sz w:val="14"/>
        <w:szCs w:val="14"/>
        <w:lang w:val="en-GB"/>
      </w:rPr>
      <w:t>5</w:t>
    </w:r>
    <w:r w:rsidRPr="0028624E">
      <w:rPr>
        <w:noProof/>
        <w:sz w:val="14"/>
        <w:szCs w:val="14"/>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3A26A" w14:textId="77777777" w:rsidR="008226B7" w:rsidRPr="00925A9D" w:rsidRDefault="009F7A0E" w:rsidP="00D3608E">
    <w:pPr>
      <w:pStyle w:val="Header"/>
      <w:spacing w:before="1680" w:after="60"/>
      <w:jc w:val="center"/>
      <w:rPr>
        <w:sz w:val="14"/>
        <w:szCs w:val="14"/>
        <w:lang w:val="en-GB"/>
      </w:rPr>
    </w:pPr>
    <w:r>
      <w:rPr>
        <w:noProof/>
        <w:lang w:val="en-GB" w:eastAsia="en-GB"/>
      </w:rPr>
      <w:drawing>
        <wp:anchor distT="0" distB="0" distL="114300" distR="114300" simplePos="0" relativeHeight="251659264" behindDoc="1" locked="0" layoutInCell="1" allowOverlap="1" wp14:anchorId="75EBFD65" wp14:editId="7964FD5B">
          <wp:simplePos x="0" y="0"/>
          <wp:positionH relativeFrom="column">
            <wp:align>center</wp:align>
          </wp:positionH>
          <wp:positionV relativeFrom="paragraph">
            <wp:posOffset>248285</wp:posOffset>
          </wp:positionV>
          <wp:extent cx="3962400" cy="723900"/>
          <wp:effectExtent l="0" t="0" r="0" b="0"/>
          <wp:wrapTight wrapText="bothSides">
            <wp:wrapPolygon edited="0">
              <wp:start x="0" y="0"/>
              <wp:lineTo x="0" y="21032"/>
              <wp:lineTo x="21496" y="21032"/>
              <wp:lineTo x="21496"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5A9D">
      <w:rPr>
        <w:sz w:val="14"/>
        <w:szCs w:val="14"/>
        <w:lang w:val="en-GB"/>
      </w:rPr>
      <w:t>HAUT-COMMISSARIAT AUX DROITS DE L’HOMME • OFFICE OF THE HIGH COMMISSIONER FOR HUMAN RIGHTS</w:t>
    </w:r>
  </w:p>
  <w:p w14:paraId="1CCA90CE" w14:textId="77777777" w:rsidR="008226B7" w:rsidRPr="004746FB" w:rsidRDefault="009F7A0E" w:rsidP="00D3608E">
    <w:pPr>
      <w:pStyle w:val="Header"/>
      <w:tabs>
        <w:tab w:val="right" w:pos="3686"/>
        <w:tab w:val="left" w:pos="5812"/>
      </w:tabs>
      <w:jc w:val="center"/>
      <w:rPr>
        <w:sz w:val="14"/>
        <w:szCs w:val="14"/>
        <w:lang w:val="fr-CH"/>
      </w:rPr>
    </w:pPr>
    <w:r w:rsidRPr="004746FB">
      <w:rPr>
        <w:sz w:val="14"/>
        <w:szCs w:val="14"/>
        <w:lang w:val="fr-CH"/>
      </w:rPr>
      <w:t>PALAIS DES NATIONS • 1211 GENEVA 10, SWITZERLAND</w:t>
    </w:r>
  </w:p>
  <w:p w14:paraId="2221EF93" w14:textId="398F6EDA" w:rsidR="008226B7" w:rsidRPr="008442D5" w:rsidRDefault="009F7A0E" w:rsidP="009F18EC">
    <w:pPr>
      <w:pStyle w:val="Header"/>
      <w:tabs>
        <w:tab w:val="right" w:pos="3686"/>
        <w:tab w:val="left" w:pos="5812"/>
      </w:tabs>
      <w:spacing w:before="80" w:after="360"/>
      <w:jc w:val="center"/>
      <w:rPr>
        <w:sz w:val="14"/>
        <w:szCs w:val="14"/>
        <w:lang w:val="fr-FR"/>
      </w:rPr>
    </w:pPr>
    <w:r w:rsidRPr="008442D5">
      <w:rPr>
        <w:sz w:val="14"/>
        <w:szCs w:val="14"/>
        <w:lang w:val="fr-FR"/>
      </w:rPr>
      <w:t xml:space="preserve">www.ohchr.org • </w:t>
    </w:r>
    <w:r w:rsidR="0044721A" w:rsidRPr="008442D5">
      <w:rPr>
        <w:sz w:val="14"/>
        <w:szCs w:val="14"/>
        <w:lang w:val="fr-FR"/>
      </w:rPr>
      <w:t xml:space="preserve">TEL </w:t>
    </w:r>
    <w:proofErr w:type="gramStart"/>
    <w:r w:rsidR="0044721A" w:rsidRPr="008442D5">
      <w:rPr>
        <w:sz w:val="14"/>
        <w:szCs w:val="14"/>
        <w:lang w:val="fr-FR"/>
      </w:rPr>
      <w:t>:</w:t>
    </w:r>
    <w:r w:rsidRPr="008442D5">
      <w:rPr>
        <w:sz w:val="14"/>
        <w:szCs w:val="14"/>
        <w:lang w:val="fr-FR"/>
      </w:rPr>
      <w:t xml:space="preserve">  +</w:t>
    </w:r>
    <w:proofErr w:type="gramEnd"/>
    <w:r w:rsidRPr="008442D5">
      <w:rPr>
        <w:sz w:val="14"/>
        <w:szCs w:val="14"/>
        <w:lang w:val="fr-FR"/>
      </w:rPr>
      <w:t xml:space="preserve">41 22 918 9298 • </w:t>
    </w:r>
    <w:r w:rsidR="0044721A" w:rsidRPr="008442D5">
      <w:rPr>
        <w:sz w:val="14"/>
        <w:szCs w:val="14"/>
        <w:lang w:val="fr-FR"/>
      </w:rPr>
      <w:t>FAX :</w:t>
    </w:r>
    <w:r w:rsidRPr="008442D5">
      <w:rPr>
        <w:sz w:val="14"/>
        <w:szCs w:val="14"/>
        <w:lang w:val="fr-FR"/>
      </w:rPr>
      <w:t xml:space="preserve">  +41 22 917 9008 • </w:t>
    </w:r>
    <w:r w:rsidR="0044721A" w:rsidRPr="008442D5">
      <w:rPr>
        <w:sz w:val="14"/>
        <w:szCs w:val="14"/>
        <w:lang w:val="fr-FR"/>
      </w:rPr>
      <w:t>E-MAIL :</w:t>
    </w:r>
    <w:r w:rsidRPr="008442D5">
      <w:rPr>
        <w:sz w:val="14"/>
        <w:szCs w:val="14"/>
        <w:lang w:val="fr-FR"/>
      </w:rPr>
      <w:t xml:space="preserve">  </w:t>
    </w:r>
    <w:hyperlink r:id="rId2" w:history="1">
      <w:r w:rsidRPr="008442D5">
        <w:rPr>
          <w:rStyle w:val="Hyperlink"/>
          <w:sz w:val="14"/>
          <w:szCs w:val="14"/>
          <w:lang w:val="fr-FR"/>
        </w:rPr>
        <w:t>sr.disability@ohchr.org</w:t>
      </w:r>
    </w:hyperlink>
  </w:p>
  <w:p w14:paraId="0AF0B1D9" w14:textId="77777777" w:rsidR="008226B7" w:rsidRPr="00E80ED1" w:rsidRDefault="009F7A0E" w:rsidP="009F18EC">
    <w:pPr>
      <w:pStyle w:val="Header"/>
      <w:tabs>
        <w:tab w:val="right" w:pos="3686"/>
        <w:tab w:val="left" w:pos="5812"/>
      </w:tabs>
      <w:spacing w:before="80" w:after="360"/>
      <w:jc w:val="center"/>
      <w:rPr>
        <w:sz w:val="14"/>
        <w:szCs w:val="14"/>
        <w:lang w:val="en-GB"/>
      </w:rPr>
    </w:pPr>
    <w:r w:rsidRPr="007C540D">
      <w:rPr>
        <w:rFonts w:eastAsia="SimSun"/>
        <w:b/>
        <w:bCs/>
        <w:lang w:val="en-US" w:eastAsia="zh-CN"/>
      </w:rPr>
      <w:t xml:space="preserve">Mandate of the </w:t>
    </w:r>
    <w:r>
      <w:rPr>
        <w:rFonts w:eastAsia="SimSun"/>
        <w:b/>
        <w:bCs/>
        <w:lang w:val="en-US" w:eastAsia="zh-CN"/>
      </w:rPr>
      <w:t>Special Rapporteur on the rights of persons with disabilities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B75C7"/>
    <w:multiLevelType w:val="hybridMultilevel"/>
    <w:tmpl w:val="4FBEBFC4"/>
    <w:lvl w:ilvl="0" w:tplc="480A0001">
      <w:start w:val="1"/>
      <w:numFmt w:val="bullet"/>
      <w:lvlText w:val=""/>
      <w:lvlJc w:val="left"/>
      <w:pPr>
        <w:ind w:left="720" w:hanging="360"/>
      </w:pPr>
      <w:rPr>
        <w:rFonts w:ascii="Symbol" w:hAnsi="Symbol" w:hint="default"/>
      </w:rPr>
    </w:lvl>
    <w:lvl w:ilvl="1" w:tplc="480A0003">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
    <w:nsid w:val="1BB51525"/>
    <w:multiLevelType w:val="hybridMultilevel"/>
    <w:tmpl w:val="A928F66C"/>
    <w:lvl w:ilvl="0" w:tplc="480A0001">
      <w:start w:val="1"/>
      <w:numFmt w:val="bullet"/>
      <w:lvlText w:val=""/>
      <w:lvlJc w:val="left"/>
      <w:pPr>
        <w:ind w:left="720" w:hanging="360"/>
      </w:pPr>
      <w:rPr>
        <w:rFonts w:ascii="Symbol" w:hAnsi="Symbol" w:hint="default"/>
      </w:rPr>
    </w:lvl>
    <w:lvl w:ilvl="1" w:tplc="480A0003">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
    <w:nsid w:val="2C061C57"/>
    <w:multiLevelType w:val="hybridMultilevel"/>
    <w:tmpl w:val="7554746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7974064"/>
    <w:multiLevelType w:val="hybridMultilevel"/>
    <w:tmpl w:val="03786D3E"/>
    <w:lvl w:ilvl="0" w:tplc="0420B6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ADF3DF1"/>
    <w:multiLevelType w:val="hybridMultilevel"/>
    <w:tmpl w:val="1D4AE286"/>
    <w:lvl w:ilvl="0" w:tplc="480A0001">
      <w:start w:val="1"/>
      <w:numFmt w:val="bullet"/>
      <w:lvlText w:val=""/>
      <w:lvlJc w:val="left"/>
      <w:pPr>
        <w:ind w:left="720" w:hanging="360"/>
      </w:pPr>
      <w:rPr>
        <w:rFonts w:ascii="Symbol" w:hAnsi="Symbol" w:hint="default"/>
      </w:rPr>
    </w:lvl>
    <w:lvl w:ilvl="1" w:tplc="480A0017">
      <w:start w:val="1"/>
      <w:numFmt w:val="lowerLetter"/>
      <w:lvlText w:val="%2)"/>
      <w:lvlJc w:val="left"/>
      <w:pPr>
        <w:ind w:left="1440" w:hanging="360"/>
      </w:pPr>
      <w:rPr>
        <w:rFonts w:hint="default"/>
        <w:color w:val="000000" w:themeColor="text1"/>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A0E"/>
    <w:rsid w:val="00006A06"/>
    <w:rsid w:val="00013792"/>
    <w:rsid w:val="00020B7C"/>
    <w:rsid w:val="0003523B"/>
    <w:rsid w:val="00061074"/>
    <w:rsid w:val="00065DB8"/>
    <w:rsid w:val="00084C7C"/>
    <w:rsid w:val="000954D9"/>
    <w:rsid w:val="000C2BA3"/>
    <w:rsid w:val="000D6F14"/>
    <w:rsid w:val="00105843"/>
    <w:rsid w:val="0011520E"/>
    <w:rsid w:val="0013681A"/>
    <w:rsid w:val="00180673"/>
    <w:rsid w:val="00181999"/>
    <w:rsid w:val="001A6478"/>
    <w:rsid w:val="001A7D87"/>
    <w:rsid w:val="001B016B"/>
    <w:rsid w:val="001C1D1B"/>
    <w:rsid w:val="001F671E"/>
    <w:rsid w:val="0020018B"/>
    <w:rsid w:val="002031B1"/>
    <w:rsid w:val="00225E28"/>
    <w:rsid w:val="00227F98"/>
    <w:rsid w:val="00230A47"/>
    <w:rsid w:val="00236810"/>
    <w:rsid w:val="00237E34"/>
    <w:rsid w:val="00262321"/>
    <w:rsid w:val="002F719A"/>
    <w:rsid w:val="0030188A"/>
    <w:rsid w:val="00314CAF"/>
    <w:rsid w:val="003163A2"/>
    <w:rsid w:val="00326F63"/>
    <w:rsid w:val="00350162"/>
    <w:rsid w:val="00373C68"/>
    <w:rsid w:val="00381C76"/>
    <w:rsid w:val="003B7B6E"/>
    <w:rsid w:val="003E1913"/>
    <w:rsid w:val="003E37B3"/>
    <w:rsid w:val="003F7190"/>
    <w:rsid w:val="0040423C"/>
    <w:rsid w:val="00423BA5"/>
    <w:rsid w:val="004342A3"/>
    <w:rsid w:val="0044721A"/>
    <w:rsid w:val="00454607"/>
    <w:rsid w:val="00460E5B"/>
    <w:rsid w:val="0046518C"/>
    <w:rsid w:val="00497440"/>
    <w:rsid w:val="004A733E"/>
    <w:rsid w:val="004C1559"/>
    <w:rsid w:val="004E4244"/>
    <w:rsid w:val="00510179"/>
    <w:rsid w:val="005105D5"/>
    <w:rsid w:val="00510710"/>
    <w:rsid w:val="00510897"/>
    <w:rsid w:val="00520600"/>
    <w:rsid w:val="005210C0"/>
    <w:rsid w:val="00536293"/>
    <w:rsid w:val="005539E0"/>
    <w:rsid w:val="0056360F"/>
    <w:rsid w:val="0056515E"/>
    <w:rsid w:val="005C017F"/>
    <w:rsid w:val="005D0AED"/>
    <w:rsid w:val="005D4CC9"/>
    <w:rsid w:val="005E0063"/>
    <w:rsid w:val="005E6499"/>
    <w:rsid w:val="005F6CB6"/>
    <w:rsid w:val="0062011E"/>
    <w:rsid w:val="00622305"/>
    <w:rsid w:val="006543F5"/>
    <w:rsid w:val="006555AB"/>
    <w:rsid w:val="00685A5E"/>
    <w:rsid w:val="006A47BC"/>
    <w:rsid w:val="006C2564"/>
    <w:rsid w:val="006E2E83"/>
    <w:rsid w:val="006F0B14"/>
    <w:rsid w:val="007001E7"/>
    <w:rsid w:val="00740FE9"/>
    <w:rsid w:val="00744D59"/>
    <w:rsid w:val="0078202D"/>
    <w:rsid w:val="007A3D4B"/>
    <w:rsid w:val="007C2B37"/>
    <w:rsid w:val="007C3AF6"/>
    <w:rsid w:val="007E5589"/>
    <w:rsid w:val="00813D62"/>
    <w:rsid w:val="00815058"/>
    <w:rsid w:val="008163E7"/>
    <w:rsid w:val="00831E64"/>
    <w:rsid w:val="008442D5"/>
    <w:rsid w:val="00857DCB"/>
    <w:rsid w:val="0086274F"/>
    <w:rsid w:val="00863127"/>
    <w:rsid w:val="008765FB"/>
    <w:rsid w:val="00877375"/>
    <w:rsid w:val="0089182E"/>
    <w:rsid w:val="008B44BD"/>
    <w:rsid w:val="008B781B"/>
    <w:rsid w:val="008E240F"/>
    <w:rsid w:val="008E2B03"/>
    <w:rsid w:val="009013A1"/>
    <w:rsid w:val="00906859"/>
    <w:rsid w:val="0092408E"/>
    <w:rsid w:val="00933970"/>
    <w:rsid w:val="009512C6"/>
    <w:rsid w:val="0095766B"/>
    <w:rsid w:val="00972681"/>
    <w:rsid w:val="00974468"/>
    <w:rsid w:val="009A295A"/>
    <w:rsid w:val="009D577C"/>
    <w:rsid w:val="009E1389"/>
    <w:rsid w:val="009E4A8C"/>
    <w:rsid w:val="009F7A0E"/>
    <w:rsid w:val="00A211BD"/>
    <w:rsid w:val="00A23E56"/>
    <w:rsid w:val="00A457F3"/>
    <w:rsid w:val="00A51DCA"/>
    <w:rsid w:val="00A56E8F"/>
    <w:rsid w:val="00A70EB7"/>
    <w:rsid w:val="00A8003B"/>
    <w:rsid w:val="00A8015E"/>
    <w:rsid w:val="00A85AB3"/>
    <w:rsid w:val="00A9272E"/>
    <w:rsid w:val="00AC2627"/>
    <w:rsid w:val="00AD0281"/>
    <w:rsid w:val="00AE1509"/>
    <w:rsid w:val="00B03E3C"/>
    <w:rsid w:val="00B17ED1"/>
    <w:rsid w:val="00B228C5"/>
    <w:rsid w:val="00B61676"/>
    <w:rsid w:val="00B66C54"/>
    <w:rsid w:val="00B71953"/>
    <w:rsid w:val="00B75120"/>
    <w:rsid w:val="00B75C31"/>
    <w:rsid w:val="00B84763"/>
    <w:rsid w:val="00B86AEC"/>
    <w:rsid w:val="00B912ED"/>
    <w:rsid w:val="00B96903"/>
    <w:rsid w:val="00BC0494"/>
    <w:rsid w:val="00BC08D4"/>
    <w:rsid w:val="00BC2CF6"/>
    <w:rsid w:val="00BD52D6"/>
    <w:rsid w:val="00BF0C09"/>
    <w:rsid w:val="00BF5047"/>
    <w:rsid w:val="00C026F5"/>
    <w:rsid w:val="00C04F07"/>
    <w:rsid w:val="00C15E10"/>
    <w:rsid w:val="00C257B3"/>
    <w:rsid w:val="00C33480"/>
    <w:rsid w:val="00C46376"/>
    <w:rsid w:val="00C46A97"/>
    <w:rsid w:val="00C5670E"/>
    <w:rsid w:val="00C63DDD"/>
    <w:rsid w:val="00C64059"/>
    <w:rsid w:val="00C70739"/>
    <w:rsid w:val="00C77582"/>
    <w:rsid w:val="00C7789A"/>
    <w:rsid w:val="00C778A3"/>
    <w:rsid w:val="00C80AFC"/>
    <w:rsid w:val="00C86D71"/>
    <w:rsid w:val="00CB5CDF"/>
    <w:rsid w:val="00CC2B3B"/>
    <w:rsid w:val="00CD4FDE"/>
    <w:rsid w:val="00CF113B"/>
    <w:rsid w:val="00D45A82"/>
    <w:rsid w:val="00D75894"/>
    <w:rsid w:val="00D816EE"/>
    <w:rsid w:val="00DB1FED"/>
    <w:rsid w:val="00E01976"/>
    <w:rsid w:val="00E11E6D"/>
    <w:rsid w:val="00E13E14"/>
    <w:rsid w:val="00E31B7A"/>
    <w:rsid w:val="00E32EF5"/>
    <w:rsid w:val="00E337DC"/>
    <w:rsid w:val="00E41FCE"/>
    <w:rsid w:val="00E57A5F"/>
    <w:rsid w:val="00E61300"/>
    <w:rsid w:val="00E812DE"/>
    <w:rsid w:val="00E92DBC"/>
    <w:rsid w:val="00EA3229"/>
    <w:rsid w:val="00EC23EB"/>
    <w:rsid w:val="00ED6C8C"/>
    <w:rsid w:val="00EF05FD"/>
    <w:rsid w:val="00F00038"/>
    <w:rsid w:val="00F073B0"/>
    <w:rsid w:val="00F23E73"/>
    <w:rsid w:val="00F45A4A"/>
    <w:rsid w:val="00F63D6B"/>
    <w:rsid w:val="00F73D1E"/>
    <w:rsid w:val="00F773AF"/>
    <w:rsid w:val="00F94943"/>
    <w:rsid w:val="00FA0B0D"/>
    <w:rsid w:val="00FB6447"/>
    <w:rsid w:val="00FD67AA"/>
    <w:rsid w:val="00FE6115"/>
    <w:rsid w:val="00FF4121"/>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F0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7A0E"/>
    <w:pPr>
      <w:tabs>
        <w:tab w:val="center" w:pos="4419"/>
        <w:tab w:val="right" w:pos="8838"/>
      </w:tabs>
      <w:spacing w:after="0" w:line="240" w:lineRule="auto"/>
    </w:pPr>
  </w:style>
  <w:style w:type="character" w:customStyle="1" w:styleId="HeaderChar">
    <w:name w:val="Header Char"/>
    <w:basedOn w:val="DefaultParagraphFont"/>
    <w:link w:val="Header"/>
    <w:uiPriority w:val="99"/>
    <w:rsid w:val="009F7A0E"/>
  </w:style>
  <w:style w:type="paragraph" w:styleId="Footer">
    <w:name w:val="footer"/>
    <w:basedOn w:val="Normal"/>
    <w:link w:val="FooterChar"/>
    <w:uiPriority w:val="99"/>
    <w:unhideWhenUsed/>
    <w:rsid w:val="009F7A0E"/>
    <w:pPr>
      <w:tabs>
        <w:tab w:val="center" w:pos="4419"/>
        <w:tab w:val="right" w:pos="8838"/>
      </w:tabs>
      <w:spacing w:after="0" w:line="240" w:lineRule="auto"/>
    </w:pPr>
  </w:style>
  <w:style w:type="character" w:customStyle="1" w:styleId="FooterChar">
    <w:name w:val="Footer Char"/>
    <w:basedOn w:val="DefaultParagraphFont"/>
    <w:link w:val="Footer"/>
    <w:uiPriority w:val="99"/>
    <w:rsid w:val="009F7A0E"/>
  </w:style>
  <w:style w:type="character" w:styleId="Hyperlink">
    <w:name w:val="Hyperlink"/>
    <w:rsid w:val="009F7A0E"/>
    <w:rPr>
      <w:color w:val="0000FF"/>
      <w:u w:val="single"/>
    </w:rPr>
  </w:style>
  <w:style w:type="paragraph" w:styleId="ListParagraph">
    <w:name w:val="List Paragraph"/>
    <w:basedOn w:val="Normal"/>
    <w:uiPriority w:val="34"/>
    <w:qFormat/>
    <w:rsid w:val="007C2B37"/>
    <w:pPr>
      <w:ind w:left="720"/>
      <w:contextualSpacing/>
    </w:pPr>
  </w:style>
  <w:style w:type="character" w:styleId="CommentReference">
    <w:name w:val="annotation reference"/>
    <w:basedOn w:val="DefaultParagraphFont"/>
    <w:uiPriority w:val="99"/>
    <w:semiHidden/>
    <w:unhideWhenUsed/>
    <w:rsid w:val="008442D5"/>
    <w:rPr>
      <w:sz w:val="16"/>
      <w:szCs w:val="16"/>
    </w:rPr>
  </w:style>
  <w:style w:type="paragraph" w:styleId="CommentText">
    <w:name w:val="annotation text"/>
    <w:basedOn w:val="Normal"/>
    <w:link w:val="CommentTextChar"/>
    <w:uiPriority w:val="99"/>
    <w:semiHidden/>
    <w:unhideWhenUsed/>
    <w:rsid w:val="008442D5"/>
    <w:pPr>
      <w:spacing w:line="240" w:lineRule="auto"/>
    </w:pPr>
    <w:rPr>
      <w:sz w:val="20"/>
      <w:szCs w:val="20"/>
    </w:rPr>
  </w:style>
  <w:style w:type="character" w:customStyle="1" w:styleId="CommentTextChar">
    <w:name w:val="Comment Text Char"/>
    <w:basedOn w:val="DefaultParagraphFont"/>
    <w:link w:val="CommentText"/>
    <w:uiPriority w:val="99"/>
    <w:semiHidden/>
    <w:rsid w:val="008442D5"/>
    <w:rPr>
      <w:sz w:val="20"/>
      <w:szCs w:val="20"/>
    </w:rPr>
  </w:style>
  <w:style w:type="paragraph" w:styleId="CommentSubject">
    <w:name w:val="annotation subject"/>
    <w:basedOn w:val="CommentText"/>
    <w:next w:val="CommentText"/>
    <w:link w:val="CommentSubjectChar"/>
    <w:uiPriority w:val="99"/>
    <w:semiHidden/>
    <w:unhideWhenUsed/>
    <w:rsid w:val="008442D5"/>
    <w:rPr>
      <w:b/>
      <w:bCs/>
    </w:rPr>
  </w:style>
  <w:style w:type="character" w:customStyle="1" w:styleId="CommentSubjectChar">
    <w:name w:val="Comment Subject Char"/>
    <w:basedOn w:val="CommentTextChar"/>
    <w:link w:val="CommentSubject"/>
    <w:uiPriority w:val="99"/>
    <w:semiHidden/>
    <w:rsid w:val="008442D5"/>
    <w:rPr>
      <w:b/>
      <w:bCs/>
      <w:sz w:val="20"/>
      <w:szCs w:val="20"/>
    </w:rPr>
  </w:style>
  <w:style w:type="paragraph" w:styleId="BalloonText">
    <w:name w:val="Balloon Text"/>
    <w:basedOn w:val="Normal"/>
    <w:link w:val="BalloonTextChar"/>
    <w:uiPriority w:val="99"/>
    <w:semiHidden/>
    <w:unhideWhenUsed/>
    <w:rsid w:val="00844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2D5"/>
    <w:rPr>
      <w:rFonts w:ascii="Tahoma" w:hAnsi="Tahoma" w:cs="Tahoma"/>
      <w:sz w:val="16"/>
      <w:szCs w:val="16"/>
    </w:rPr>
  </w:style>
  <w:style w:type="paragraph" w:styleId="NormalWeb">
    <w:name w:val="Normal (Web)"/>
    <w:basedOn w:val="Normal"/>
    <w:uiPriority w:val="99"/>
    <w:unhideWhenUsed/>
    <w:rsid w:val="006543F5"/>
    <w:pPr>
      <w:spacing w:before="100" w:beforeAutospacing="1" w:after="100" w:afterAutospacing="1" w:line="240" w:lineRule="auto"/>
    </w:pPr>
    <w:rPr>
      <w:rFonts w:ascii="Times New Roman" w:eastAsia="Times New Roman" w:hAnsi="Times New Roman" w:cs="Times New Roman"/>
      <w:sz w:val="24"/>
      <w:szCs w:val="24"/>
      <w:lang w:eastAsia="es-H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7A0E"/>
    <w:pPr>
      <w:tabs>
        <w:tab w:val="center" w:pos="4419"/>
        <w:tab w:val="right" w:pos="8838"/>
      </w:tabs>
      <w:spacing w:after="0" w:line="240" w:lineRule="auto"/>
    </w:pPr>
  </w:style>
  <w:style w:type="character" w:customStyle="1" w:styleId="HeaderChar">
    <w:name w:val="Header Char"/>
    <w:basedOn w:val="DefaultParagraphFont"/>
    <w:link w:val="Header"/>
    <w:uiPriority w:val="99"/>
    <w:rsid w:val="009F7A0E"/>
  </w:style>
  <w:style w:type="paragraph" w:styleId="Footer">
    <w:name w:val="footer"/>
    <w:basedOn w:val="Normal"/>
    <w:link w:val="FooterChar"/>
    <w:uiPriority w:val="99"/>
    <w:unhideWhenUsed/>
    <w:rsid w:val="009F7A0E"/>
    <w:pPr>
      <w:tabs>
        <w:tab w:val="center" w:pos="4419"/>
        <w:tab w:val="right" w:pos="8838"/>
      </w:tabs>
      <w:spacing w:after="0" w:line="240" w:lineRule="auto"/>
    </w:pPr>
  </w:style>
  <w:style w:type="character" w:customStyle="1" w:styleId="FooterChar">
    <w:name w:val="Footer Char"/>
    <w:basedOn w:val="DefaultParagraphFont"/>
    <w:link w:val="Footer"/>
    <w:uiPriority w:val="99"/>
    <w:rsid w:val="009F7A0E"/>
  </w:style>
  <w:style w:type="character" w:styleId="Hyperlink">
    <w:name w:val="Hyperlink"/>
    <w:rsid w:val="009F7A0E"/>
    <w:rPr>
      <w:color w:val="0000FF"/>
      <w:u w:val="single"/>
    </w:rPr>
  </w:style>
  <w:style w:type="paragraph" w:styleId="ListParagraph">
    <w:name w:val="List Paragraph"/>
    <w:basedOn w:val="Normal"/>
    <w:uiPriority w:val="34"/>
    <w:qFormat/>
    <w:rsid w:val="007C2B37"/>
    <w:pPr>
      <w:ind w:left="720"/>
      <w:contextualSpacing/>
    </w:pPr>
  </w:style>
  <w:style w:type="character" w:styleId="CommentReference">
    <w:name w:val="annotation reference"/>
    <w:basedOn w:val="DefaultParagraphFont"/>
    <w:uiPriority w:val="99"/>
    <w:semiHidden/>
    <w:unhideWhenUsed/>
    <w:rsid w:val="008442D5"/>
    <w:rPr>
      <w:sz w:val="16"/>
      <w:szCs w:val="16"/>
    </w:rPr>
  </w:style>
  <w:style w:type="paragraph" w:styleId="CommentText">
    <w:name w:val="annotation text"/>
    <w:basedOn w:val="Normal"/>
    <w:link w:val="CommentTextChar"/>
    <w:uiPriority w:val="99"/>
    <w:semiHidden/>
    <w:unhideWhenUsed/>
    <w:rsid w:val="008442D5"/>
    <w:pPr>
      <w:spacing w:line="240" w:lineRule="auto"/>
    </w:pPr>
    <w:rPr>
      <w:sz w:val="20"/>
      <w:szCs w:val="20"/>
    </w:rPr>
  </w:style>
  <w:style w:type="character" w:customStyle="1" w:styleId="CommentTextChar">
    <w:name w:val="Comment Text Char"/>
    <w:basedOn w:val="DefaultParagraphFont"/>
    <w:link w:val="CommentText"/>
    <w:uiPriority w:val="99"/>
    <w:semiHidden/>
    <w:rsid w:val="008442D5"/>
    <w:rPr>
      <w:sz w:val="20"/>
      <w:szCs w:val="20"/>
    </w:rPr>
  </w:style>
  <w:style w:type="paragraph" w:styleId="CommentSubject">
    <w:name w:val="annotation subject"/>
    <w:basedOn w:val="CommentText"/>
    <w:next w:val="CommentText"/>
    <w:link w:val="CommentSubjectChar"/>
    <w:uiPriority w:val="99"/>
    <w:semiHidden/>
    <w:unhideWhenUsed/>
    <w:rsid w:val="008442D5"/>
    <w:rPr>
      <w:b/>
      <w:bCs/>
    </w:rPr>
  </w:style>
  <w:style w:type="character" w:customStyle="1" w:styleId="CommentSubjectChar">
    <w:name w:val="Comment Subject Char"/>
    <w:basedOn w:val="CommentTextChar"/>
    <w:link w:val="CommentSubject"/>
    <w:uiPriority w:val="99"/>
    <w:semiHidden/>
    <w:rsid w:val="008442D5"/>
    <w:rPr>
      <w:b/>
      <w:bCs/>
      <w:sz w:val="20"/>
      <w:szCs w:val="20"/>
    </w:rPr>
  </w:style>
  <w:style w:type="paragraph" w:styleId="BalloonText">
    <w:name w:val="Balloon Text"/>
    <w:basedOn w:val="Normal"/>
    <w:link w:val="BalloonTextChar"/>
    <w:uiPriority w:val="99"/>
    <w:semiHidden/>
    <w:unhideWhenUsed/>
    <w:rsid w:val="00844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2D5"/>
    <w:rPr>
      <w:rFonts w:ascii="Tahoma" w:hAnsi="Tahoma" w:cs="Tahoma"/>
      <w:sz w:val="16"/>
      <w:szCs w:val="16"/>
    </w:rPr>
  </w:style>
  <w:style w:type="paragraph" w:styleId="NormalWeb">
    <w:name w:val="Normal (Web)"/>
    <w:basedOn w:val="Normal"/>
    <w:uiPriority w:val="99"/>
    <w:unhideWhenUsed/>
    <w:rsid w:val="006543F5"/>
    <w:pPr>
      <w:spacing w:before="100" w:beforeAutospacing="1" w:after="100" w:afterAutospacing="1" w:line="240" w:lineRule="auto"/>
    </w:pPr>
    <w:rPr>
      <w:rFonts w:ascii="Times New Roman" w:eastAsia="Times New Roman" w:hAnsi="Times New Roman" w:cs="Times New Roman"/>
      <w:sz w:val="24"/>
      <w:szCs w:val="24"/>
      <w:lang w:eastAsia="es-H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41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sr.disability@ohchr.or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0109BE-9B42-4A95-B9B0-EB60AFC00481}"/>
</file>

<file path=customXml/itemProps2.xml><?xml version="1.0" encoding="utf-8"?>
<ds:datastoreItem xmlns:ds="http://schemas.openxmlformats.org/officeDocument/2006/customXml" ds:itemID="{00D098C2-0966-4614-B119-DA7E721CB2E7}"/>
</file>

<file path=customXml/itemProps3.xml><?xml version="1.0" encoding="utf-8"?>
<ds:datastoreItem xmlns:ds="http://schemas.openxmlformats.org/officeDocument/2006/customXml" ds:itemID="{9BF13DF5-F7A9-485B-9960-5B42F2C4BB8A}"/>
</file>

<file path=customXml/itemProps4.xml><?xml version="1.0" encoding="utf-8"?>
<ds:datastoreItem xmlns:ds="http://schemas.openxmlformats.org/officeDocument/2006/customXml" ds:itemID="{0CF4899A-70AF-461D-A3A4-D444884CEABA}"/>
</file>

<file path=docProps/app.xml><?xml version="1.0" encoding="utf-8"?>
<Properties xmlns="http://schemas.openxmlformats.org/officeDocument/2006/extended-properties" xmlns:vt="http://schemas.openxmlformats.org/officeDocument/2006/docPropsVTypes">
  <Template>Normal.dotm</Template>
  <TotalTime>1</TotalTime>
  <Pages>6</Pages>
  <Words>2776</Words>
  <Characters>15825</Characters>
  <Application>Microsoft Office Word</Application>
  <DocSecurity>0</DocSecurity>
  <Lines>131</Lines>
  <Paragraphs>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18564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CONADEH</dc:creator>
  <cp:lastModifiedBy>Alina Grigoras</cp:lastModifiedBy>
  <cp:revision>2</cp:revision>
  <cp:lastPrinted>2016-09-30T22:03:00Z</cp:lastPrinted>
  <dcterms:created xsi:type="dcterms:W3CDTF">2016-11-01T12:30:00Z</dcterms:created>
  <dcterms:modified xsi:type="dcterms:W3CDTF">2016-11-01T12:30:00Z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3852600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