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846" w:rsidRPr="00421CAA" w:rsidRDefault="00CE3E31" w:rsidP="00421CAA">
      <w:pPr>
        <w:spacing w:after="0"/>
        <w:ind w:firstLine="360"/>
        <w:jc w:val="both"/>
        <w:rPr>
          <w:rFonts w:ascii="Times New Roman" w:eastAsia="Times New Roman" w:hAnsi="Times New Roman" w:cs="Times New Roman"/>
          <w:sz w:val="24"/>
          <w:szCs w:val="24"/>
        </w:rPr>
      </w:pPr>
      <w:bookmarkStart w:id="0" w:name="_GoBack"/>
      <w:bookmarkEnd w:id="0"/>
      <w:r w:rsidRPr="00421CAA">
        <w:rPr>
          <w:rFonts w:ascii="Times New Roman" w:eastAsia="Times New Roman" w:hAnsi="Times New Roman" w:cs="Times New Roman"/>
          <w:b/>
          <w:bCs/>
          <w:color w:val="000000"/>
          <w:sz w:val="24"/>
          <w:szCs w:val="24"/>
          <w:lang w:eastAsia="ro-RO"/>
        </w:rPr>
        <w:t>Questions for Me</w:t>
      </w:r>
      <w:r w:rsidR="00104846" w:rsidRPr="00421CAA">
        <w:rPr>
          <w:rFonts w:ascii="Times New Roman" w:eastAsia="Times New Roman" w:hAnsi="Times New Roman" w:cs="Times New Roman"/>
          <w:b/>
          <w:bCs/>
          <w:color w:val="000000"/>
          <w:sz w:val="24"/>
          <w:szCs w:val="24"/>
          <w:lang w:eastAsia="ro-RO"/>
        </w:rPr>
        <w:t>mber States:</w:t>
      </w:r>
    </w:p>
    <w:p w:rsidR="00104846" w:rsidRPr="00421CAA" w:rsidRDefault="00104846" w:rsidP="00421CAA">
      <w:pPr>
        <w:numPr>
          <w:ilvl w:val="0"/>
          <w:numId w:val="1"/>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 xml:space="preserve">Please provide Information in relation to the existence of legislation and policies concerning mainstream and/or specific social protection </w:t>
      </w:r>
      <w:proofErr w:type="spellStart"/>
      <w:r w:rsidRPr="00421CAA">
        <w:rPr>
          <w:rFonts w:ascii="Times New Roman" w:eastAsia="Times New Roman" w:hAnsi="Times New Roman" w:cs="Times New Roman"/>
          <w:b/>
          <w:i/>
          <w:color w:val="000000"/>
          <w:sz w:val="24"/>
          <w:szCs w:val="24"/>
          <w:lang w:eastAsia="ro-RO"/>
        </w:rPr>
        <w:t>programmes</w:t>
      </w:r>
      <w:proofErr w:type="spellEnd"/>
      <w:r w:rsidRPr="00421CAA">
        <w:rPr>
          <w:rFonts w:ascii="Times New Roman" w:eastAsia="Times New Roman" w:hAnsi="Times New Roman" w:cs="Times New Roman"/>
          <w:b/>
          <w:i/>
          <w:color w:val="000000"/>
          <w:sz w:val="24"/>
          <w:szCs w:val="24"/>
          <w:lang w:eastAsia="ro-RO"/>
        </w:rPr>
        <w:t xml:space="preserve"> with regard to persons with </w:t>
      </w:r>
      <w:r w:rsidR="00CE3E31" w:rsidRPr="00421CAA">
        <w:rPr>
          <w:rFonts w:ascii="Times New Roman" w:eastAsia="Times New Roman" w:hAnsi="Times New Roman" w:cs="Times New Roman"/>
          <w:b/>
          <w:i/>
          <w:color w:val="000000"/>
          <w:sz w:val="24"/>
          <w:szCs w:val="24"/>
          <w:lang w:eastAsia="ro-RO"/>
        </w:rPr>
        <w:t>disabilities</w:t>
      </w:r>
      <w:r w:rsidRPr="00421CAA">
        <w:rPr>
          <w:rFonts w:ascii="Times New Roman" w:eastAsia="Times New Roman" w:hAnsi="Times New Roman" w:cs="Times New Roman"/>
          <w:b/>
          <w:i/>
          <w:color w:val="000000"/>
          <w:sz w:val="24"/>
          <w:szCs w:val="24"/>
          <w:lang w:eastAsia="ro-RO"/>
        </w:rPr>
        <w:t>, including:</w:t>
      </w:r>
    </w:p>
    <w:p w:rsidR="00104846" w:rsidRPr="00421CAA" w:rsidRDefault="00104846" w:rsidP="00421CAA">
      <w:pPr>
        <w:numPr>
          <w:ilvl w:val="0"/>
          <w:numId w:val="2"/>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Institutional framework in charge of its implementation;</w:t>
      </w:r>
    </w:p>
    <w:p w:rsidR="004904E4" w:rsidRPr="00421CAA" w:rsidRDefault="004904E4" w:rsidP="00421CAA">
      <w:pPr>
        <w:spacing w:after="0"/>
        <w:ind w:firstLine="360"/>
        <w:jc w:val="both"/>
        <w:rPr>
          <w:rFonts w:ascii="Times New Roman" w:eastAsia="Times New Roman" w:hAnsi="Times New Roman" w:cs="Times New Roman"/>
          <w:b/>
          <w:i/>
          <w:color w:val="000000"/>
          <w:sz w:val="24"/>
          <w:szCs w:val="24"/>
          <w:lang w:eastAsia="ro-RO"/>
        </w:rPr>
      </w:pPr>
    </w:p>
    <w:p w:rsidR="004904E4" w:rsidRPr="00421CAA" w:rsidRDefault="004904E4"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The right to social protection implies the government’s obligation to take appropriate and specific measures to give each person a decent living by providing various types of social benefits and services in case of illness, disability, old age, unemployment and other cases of loss of livelihood due to circumstances beyond the person’s will.</w:t>
      </w:r>
    </w:p>
    <w:p w:rsidR="004904E4" w:rsidRPr="00421CAA" w:rsidRDefault="004904E4" w:rsidP="00421CAA">
      <w:pPr>
        <w:spacing w:after="0"/>
        <w:ind w:right="38" w:firstLine="360"/>
        <w:jc w:val="both"/>
        <w:rPr>
          <w:rFonts w:ascii="Times New Roman" w:hAnsi="Times New Roman" w:cs="Times New Roman"/>
          <w:sz w:val="24"/>
          <w:szCs w:val="24"/>
        </w:rPr>
      </w:pPr>
      <w:r w:rsidRPr="00421CAA">
        <w:rPr>
          <w:rFonts w:ascii="Times New Roman" w:hAnsi="Times New Roman" w:cs="Times New Roman"/>
          <w:sz w:val="24"/>
          <w:szCs w:val="24"/>
        </w:rPr>
        <w:t>In this regard Republic of Moldova aims at promoting coherent and consistent social policies adjusted to the conditions of the modern life, as well as to relevant European and international standards.</w:t>
      </w:r>
    </w:p>
    <w:p w:rsidR="004904E4" w:rsidRPr="00421CAA" w:rsidRDefault="004904E4" w:rsidP="00421CAA">
      <w:pPr>
        <w:spacing w:after="0"/>
        <w:ind w:right="38" w:firstLine="360"/>
        <w:jc w:val="both"/>
        <w:rPr>
          <w:rFonts w:ascii="Times New Roman" w:hAnsi="Times New Roman" w:cs="Times New Roman"/>
          <w:sz w:val="24"/>
          <w:szCs w:val="24"/>
        </w:rPr>
      </w:pPr>
      <w:r w:rsidRPr="00421CAA">
        <w:rPr>
          <w:rFonts w:ascii="Times New Roman" w:hAnsi="Times New Roman" w:cs="Times New Roman"/>
          <w:sz w:val="24"/>
          <w:szCs w:val="24"/>
        </w:rPr>
        <w:t>In order to achieve national strategic objectives, the Ministry of Labor, Social Protection and Family focuses its activity on implementing new mechanisms of social protection for low-income population groups, including people with disabilities, improving the legal and regulatory framework that will ensure public access to minimum social benefits guaranteed by the government, pensions, allowances and social services. These measures are part of the social and economic reforms which directly contribute to improving the quality of life and social integration of people and guarantee citizens’ rights to social protection and security.</w:t>
      </w:r>
    </w:p>
    <w:p w:rsidR="004904E4" w:rsidRPr="00421CAA" w:rsidRDefault="004904E4" w:rsidP="00421CAA">
      <w:pPr>
        <w:spacing w:after="0"/>
        <w:ind w:right="38" w:firstLine="360"/>
        <w:jc w:val="both"/>
        <w:rPr>
          <w:rStyle w:val="Strong"/>
          <w:rFonts w:ascii="Times New Roman" w:hAnsi="Times New Roman" w:cs="Times New Roman"/>
          <w:b w:val="0"/>
          <w:bCs w:val="0"/>
          <w:sz w:val="24"/>
          <w:szCs w:val="24"/>
        </w:rPr>
      </w:pPr>
      <w:r w:rsidRPr="00421CAA">
        <w:rPr>
          <w:rFonts w:ascii="Times New Roman" w:hAnsi="Times New Roman" w:cs="Times New Roman"/>
          <w:sz w:val="24"/>
          <w:szCs w:val="24"/>
        </w:rPr>
        <w:t xml:space="preserve">Moldova has shown political will to develop and promote specific policies and adjust the applicable national law to international laws by </w:t>
      </w:r>
      <w:r w:rsidRPr="00421CAA">
        <w:rPr>
          <w:rFonts w:ascii="Times New Roman" w:hAnsi="Times New Roman" w:cs="Times New Roman"/>
          <w:b/>
          <w:sz w:val="24"/>
          <w:szCs w:val="24"/>
        </w:rPr>
        <w:t>ratifying</w:t>
      </w:r>
      <w:r w:rsidRPr="00421CAA">
        <w:rPr>
          <w:rFonts w:ascii="Times New Roman" w:hAnsi="Times New Roman" w:cs="Times New Roman"/>
          <w:sz w:val="24"/>
          <w:szCs w:val="24"/>
        </w:rPr>
        <w:t xml:space="preserve"> </w:t>
      </w:r>
      <w:r w:rsidRPr="00421CAA">
        <w:rPr>
          <w:rFonts w:ascii="Times New Roman" w:hAnsi="Times New Roman" w:cs="Times New Roman"/>
          <w:b/>
          <w:sz w:val="24"/>
          <w:szCs w:val="24"/>
        </w:rPr>
        <w:t>the</w:t>
      </w:r>
      <w:r w:rsidRPr="00421CAA">
        <w:rPr>
          <w:rFonts w:ascii="Times New Roman" w:hAnsi="Times New Roman" w:cs="Times New Roman"/>
          <w:sz w:val="24"/>
          <w:szCs w:val="24"/>
        </w:rPr>
        <w:t xml:space="preserve"> </w:t>
      </w:r>
      <w:r w:rsidRPr="00421CAA">
        <w:rPr>
          <w:rFonts w:ascii="Times New Roman" w:hAnsi="Times New Roman" w:cs="Times New Roman"/>
          <w:b/>
          <w:sz w:val="24"/>
          <w:szCs w:val="24"/>
        </w:rPr>
        <w:t>UN</w:t>
      </w:r>
      <w:r w:rsidRPr="00421CAA">
        <w:rPr>
          <w:rFonts w:ascii="Times New Roman" w:hAnsi="Times New Roman" w:cs="Times New Roman"/>
          <w:sz w:val="24"/>
          <w:szCs w:val="24"/>
        </w:rPr>
        <w:t xml:space="preserve"> </w:t>
      </w:r>
      <w:r w:rsidRPr="00421CAA">
        <w:rPr>
          <w:rFonts w:ascii="Times New Roman" w:hAnsi="Times New Roman" w:cs="Times New Roman"/>
          <w:b/>
          <w:sz w:val="24"/>
          <w:szCs w:val="24"/>
        </w:rPr>
        <w:t>Convention on the Rights of Persons with Disabilities</w:t>
      </w:r>
      <w:r w:rsidRPr="00421CAA">
        <w:rPr>
          <w:rFonts w:ascii="Times New Roman" w:hAnsi="Times New Roman" w:cs="Times New Roman"/>
          <w:sz w:val="24"/>
          <w:szCs w:val="24"/>
        </w:rPr>
        <w:t xml:space="preserve"> by Law No. 166-XVIII of 09.07.2010.</w:t>
      </w:r>
    </w:p>
    <w:p w:rsidR="004904E4" w:rsidRPr="00421CAA" w:rsidRDefault="004904E4" w:rsidP="00421CAA">
      <w:pPr>
        <w:spacing w:after="0"/>
        <w:ind w:right="38" w:firstLine="360"/>
        <w:jc w:val="both"/>
        <w:rPr>
          <w:rStyle w:val="Strong"/>
          <w:rFonts w:ascii="Times New Roman" w:hAnsi="Times New Roman" w:cs="Times New Roman"/>
          <w:b w:val="0"/>
          <w:bCs w:val="0"/>
          <w:sz w:val="24"/>
          <w:szCs w:val="24"/>
        </w:rPr>
      </w:pPr>
      <w:r w:rsidRPr="00421CAA">
        <w:rPr>
          <w:rFonts w:ascii="Times New Roman" w:hAnsi="Times New Roman" w:cs="Times New Roman"/>
          <w:sz w:val="24"/>
          <w:szCs w:val="24"/>
        </w:rPr>
        <w:t xml:space="preserve">Moldova’s </w:t>
      </w:r>
      <w:r w:rsidRPr="00421CAA">
        <w:rPr>
          <w:rFonts w:ascii="Times New Roman" w:hAnsi="Times New Roman" w:cs="Times New Roman"/>
          <w:bCs/>
          <w:sz w:val="24"/>
          <w:szCs w:val="24"/>
        </w:rPr>
        <w:t xml:space="preserve">ratification of the </w:t>
      </w:r>
      <w:r w:rsidRPr="00421CAA">
        <w:rPr>
          <w:rFonts w:ascii="Times New Roman" w:hAnsi="Times New Roman" w:cs="Times New Roman"/>
          <w:sz w:val="24"/>
          <w:szCs w:val="24"/>
        </w:rPr>
        <w:t xml:space="preserve">Convention </w:t>
      </w:r>
      <w:r w:rsidRPr="00421CAA">
        <w:rPr>
          <w:rFonts w:ascii="Times New Roman" w:hAnsi="Times New Roman" w:cs="Times New Roman"/>
          <w:bCs/>
          <w:sz w:val="24"/>
          <w:szCs w:val="24"/>
        </w:rPr>
        <w:t>has marked a significant change in the field of disability; the Convention proposes a new concept of approach to people with disabilities, i.e. transition from social and health protection to the approach in the light of human rights, social inclusion, human value and equal opportunities.</w:t>
      </w:r>
    </w:p>
    <w:p w:rsidR="004904E4" w:rsidRPr="00421CAA" w:rsidRDefault="004904E4" w:rsidP="00421CAA">
      <w:pPr>
        <w:spacing w:after="0"/>
        <w:ind w:right="38" w:firstLine="360"/>
        <w:jc w:val="both"/>
        <w:rPr>
          <w:rStyle w:val="Strong"/>
          <w:rFonts w:ascii="Times New Roman" w:hAnsi="Times New Roman" w:cs="Times New Roman"/>
          <w:b w:val="0"/>
          <w:bCs w:val="0"/>
          <w:sz w:val="24"/>
          <w:szCs w:val="24"/>
        </w:rPr>
      </w:pPr>
      <w:r w:rsidRPr="00421CAA">
        <w:rPr>
          <w:rFonts w:ascii="Times New Roman" w:hAnsi="Times New Roman" w:cs="Times New Roman"/>
          <w:bCs/>
          <w:sz w:val="24"/>
          <w:szCs w:val="24"/>
        </w:rPr>
        <w:t>After ratifying the Convention on the Rights of Persons with Disabilities, despite the difficult economic and financial situation, Moldova still managed to achieve certain progress in implementing the Convention.</w:t>
      </w:r>
    </w:p>
    <w:p w:rsidR="004904E4" w:rsidRPr="00421CAA" w:rsidRDefault="004904E4" w:rsidP="00421CAA">
      <w:pPr>
        <w:spacing w:after="0"/>
        <w:ind w:right="38" w:firstLine="360"/>
        <w:jc w:val="both"/>
        <w:rPr>
          <w:rFonts w:ascii="Times New Roman" w:hAnsi="Times New Roman" w:cs="Times New Roman"/>
          <w:sz w:val="24"/>
          <w:szCs w:val="24"/>
        </w:rPr>
      </w:pPr>
      <w:r w:rsidRPr="00421CAA">
        <w:rPr>
          <w:rFonts w:ascii="Times New Roman" w:hAnsi="Times New Roman" w:cs="Times New Roman"/>
          <w:b/>
          <w:bCs/>
          <w:sz w:val="24"/>
          <w:szCs w:val="24"/>
        </w:rPr>
        <w:t xml:space="preserve">The first step towards implementing the Convention was to develop the Social Inclusion Strategy for Persons with Disabilities (2010-2013) </w:t>
      </w:r>
      <w:r w:rsidRPr="00421CAA">
        <w:rPr>
          <w:rFonts w:ascii="Times New Roman" w:hAnsi="Times New Roman" w:cs="Times New Roman"/>
          <w:bCs/>
          <w:sz w:val="24"/>
          <w:szCs w:val="24"/>
        </w:rPr>
        <w:t xml:space="preserve">approved by Law No. 169-XVIII of 09.07.2010. </w:t>
      </w:r>
      <w:r w:rsidRPr="00421CAA">
        <w:rPr>
          <w:rFonts w:ascii="Times New Roman" w:hAnsi="Times New Roman" w:cs="Times New Roman"/>
          <w:sz w:val="24"/>
          <w:szCs w:val="24"/>
        </w:rPr>
        <w:t>The Strategy defines reformation of the government’s policy on disability and includes guidelines for activities in adjusting the social care system to EU standards and the UN Convention.</w:t>
      </w:r>
    </w:p>
    <w:p w:rsidR="004904E4" w:rsidRPr="00421CAA" w:rsidRDefault="004904E4" w:rsidP="00421CAA">
      <w:pPr>
        <w:spacing w:after="0"/>
        <w:ind w:right="38" w:firstLine="360"/>
        <w:jc w:val="both"/>
        <w:rPr>
          <w:rFonts w:ascii="Times New Roman" w:hAnsi="Times New Roman" w:cs="Times New Roman"/>
          <w:bCs/>
          <w:sz w:val="24"/>
          <w:szCs w:val="24"/>
        </w:rPr>
      </w:pPr>
      <w:r w:rsidRPr="00421CAA">
        <w:rPr>
          <w:rFonts w:ascii="Times New Roman" w:hAnsi="Times New Roman" w:cs="Times New Roman"/>
          <w:sz w:val="24"/>
          <w:szCs w:val="24"/>
        </w:rPr>
        <w:t>The Ministry of Labor, Social Protection and Family plays an important role in implementing the Strategy. The Ministry, together with central and local governments and in partnership with the civil society, is engaged in achieving the following specific objectives:</w:t>
      </w:r>
    </w:p>
    <w:p w:rsidR="004904E4" w:rsidRPr="00421CAA" w:rsidRDefault="004904E4" w:rsidP="00421CAA">
      <w:pPr>
        <w:pStyle w:val="ListParagraph"/>
        <w:widowControl w:val="0"/>
        <w:numPr>
          <w:ilvl w:val="0"/>
          <w:numId w:val="3"/>
        </w:numPr>
        <w:tabs>
          <w:tab w:val="left" w:pos="720"/>
        </w:tabs>
        <w:suppressAutoHyphens/>
        <w:autoSpaceDE w:val="0"/>
        <w:spacing w:line="276" w:lineRule="auto"/>
        <w:ind w:left="0" w:firstLine="360"/>
        <w:jc w:val="both"/>
        <w:rPr>
          <w:lang w:val="en-US"/>
        </w:rPr>
      </w:pPr>
      <w:r w:rsidRPr="00421CAA">
        <w:rPr>
          <w:lang w:val="en-US"/>
        </w:rPr>
        <w:t>adjusting the national legal framework to European and international standards on the rights of people with disabilities;</w:t>
      </w:r>
    </w:p>
    <w:p w:rsidR="004904E4" w:rsidRPr="00421CAA" w:rsidRDefault="004904E4" w:rsidP="00421CAA">
      <w:pPr>
        <w:pStyle w:val="ListParagraph"/>
        <w:widowControl w:val="0"/>
        <w:numPr>
          <w:ilvl w:val="0"/>
          <w:numId w:val="3"/>
        </w:numPr>
        <w:tabs>
          <w:tab w:val="left" w:pos="720"/>
        </w:tabs>
        <w:suppressAutoHyphens/>
        <w:autoSpaceDE w:val="0"/>
        <w:spacing w:line="276" w:lineRule="auto"/>
        <w:ind w:left="0" w:firstLine="360"/>
        <w:jc w:val="both"/>
        <w:rPr>
          <w:lang w:val="en-US"/>
        </w:rPr>
      </w:pPr>
      <w:r w:rsidRPr="00421CAA">
        <w:rPr>
          <w:lang w:val="en-US"/>
        </w:rPr>
        <w:t>reorganizing structures and institutions responsible for coordinating the system of social inclusion of people with disabilities;</w:t>
      </w:r>
    </w:p>
    <w:p w:rsidR="004904E4" w:rsidRPr="00421CAA" w:rsidRDefault="004904E4" w:rsidP="00421CAA">
      <w:pPr>
        <w:widowControl w:val="0"/>
        <w:numPr>
          <w:ilvl w:val="0"/>
          <w:numId w:val="3"/>
        </w:numPr>
        <w:tabs>
          <w:tab w:val="left" w:pos="720"/>
        </w:tabs>
        <w:suppressAutoHyphens/>
        <w:autoSpaceDE w:val="0"/>
        <w:spacing w:after="0"/>
        <w:ind w:left="0" w:firstLine="360"/>
        <w:jc w:val="both"/>
        <w:rPr>
          <w:rFonts w:ascii="Times New Roman" w:hAnsi="Times New Roman" w:cs="Times New Roman"/>
          <w:bCs/>
          <w:sz w:val="24"/>
          <w:szCs w:val="24"/>
        </w:rPr>
      </w:pPr>
      <w:r w:rsidRPr="00421CAA">
        <w:rPr>
          <w:rFonts w:ascii="Times New Roman" w:hAnsi="Times New Roman" w:cs="Times New Roman"/>
          <w:bCs/>
          <w:sz w:val="24"/>
          <w:szCs w:val="24"/>
        </w:rPr>
        <w:t>developing and approving new methodology/criteria for determining disability in children and adults;</w:t>
      </w:r>
    </w:p>
    <w:p w:rsidR="004904E4" w:rsidRPr="00421CAA" w:rsidRDefault="004904E4" w:rsidP="00421CAA">
      <w:pPr>
        <w:widowControl w:val="0"/>
        <w:numPr>
          <w:ilvl w:val="0"/>
          <w:numId w:val="3"/>
        </w:numPr>
        <w:tabs>
          <w:tab w:val="left" w:pos="720"/>
        </w:tabs>
        <w:suppressAutoHyphens/>
        <w:autoSpaceDE w:val="0"/>
        <w:spacing w:after="0"/>
        <w:ind w:left="0" w:firstLine="360"/>
        <w:jc w:val="both"/>
        <w:rPr>
          <w:rFonts w:ascii="Times New Roman" w:hAnsi="Times New Roman" w:cs="Times New Roman"/>
          <w:sz w:val="24"/>
          <w:szCs w:val="24"/>
        </w:rPr>
      </w:pPr>
      <w:r w:rsidRPr="00421CAA">
        <w:rPr>
          <w:rFonts w:ascii="Times New Roman" w:hAnsi="Times New Roman" w:cs="Times New Roman"/>
          <w:sz w:val="24"/>
          <w:szCs w:val="24"/>
        </w:rPr>
        <w:t>diversifying community based care services for people with disabilities;</w:t>
      </w:r>
    </w:p>
    <w:p w:rsidR="004904E4" w:rsidRPr="00421CAA" w:rsidRDefault="004904E4" w:rsidP="00421CAA">
      <w:pPr>
        <w:widowControl w:val="0"/>
        <w:numPr>
          <w:ilvl w:val="0"/>
          <w:numId w:val="3"/>
        </w:numPr>
        <w:tabs>
          <w:tab w:val="left" w:pos="720"/>
        </w:tabs>
        <w:suppressAutoHyphens/>
        <w:autoSpaceDE w:val="0"/>
        <w:spacing w:after="0"/>
        <w:ind w:left="0" w:firstLine="360"/>
        <w:jc w:val="both"/>
        <w:rPr>
          <w:rFonts w:ascii="Times New Roman" w:hAnsi="Times New Roman" w:cs="Times New Roman"/>
          <w:sz w:val="24"/>
          <w:szCs w:val="24"/>
        </w:rPr>
      </w:pPr>
      <w:r w:rsidRPr="00421CAA">
        <w:rPr>
          <w:rFonts w:ascii="Times New Roman" w:hAnsi="Times New Roman" w:cs="Times New Roman"/>
          <w:sz w:val="24"/>
          <w:szCs w:val="24"/>
        </w:rPr>
        <w:t>creating medical and social early intervention services;</w:t>
      </w:r>
    </w:p>
    <w:p w:rsidR="004904E4" w:rsidRPr="00421CAA" w:rsidRDefault="004904E4" w:rsidP="00421CAA">
      <w:pPr>
        <w:widowControl w:val="0"/>
        <w:numPr>
          <w:ilvl w:val="0"/>
          <w:numId w:val="3"/>
        </w:numPr>
        <w:tabs>
          <w:tab w:val="left" w:pos="720"/>
        </w:tabs>
        <w:suppressAutoHyphens/>
        <w:autoSpaceDE w:val="0"/>
        <w:spacing w:after="0"/>
        <w:ind w:left="0" w:firstLine="360"/>
        <w:jc w:val="both"/>
        <w:rPr>
          <w:rFonts w:ascii="Times New Roman" w:hAnsi="Times New Roman" w:cs="Times New Roman"/>
          <w:sz w:val="24"/>
          <w:szCs w:val="24"/>
        </w:rPr>
      </w:pPr>
      <w:r w:rsidRPr="00421CAA">
        <w:rPr>
          <w:rFonts w:ascii="Times New Roman" w:hAnsi="Times New Roman" w:cs="Times New Roman"/>
          <w:sz w:val="24"/>
          <w:szCs w:val="24"/>
        </w:rPr>
        <w:t>adapting educational programs to special needs of children with disabilities;</w:t>
      </w:r>
    </w:p>
    <w:p w:rsidR="004904E4" w:rsidRPr="00421CAA" w:rsidRDefault="004904E4" w:rsidP="00421CAA">
      <w:pPr>
        <w:widowControl w:val="0"/>
        <w:numPr>
          <w:ilvl w:val="0"/>
          <w:numId w:val="3"/>
        </w:numPr>
        <w:tabs>
          <w:tab w:val="left" w:pos="720"/>
        </w:tabs>
        <w:suppressAutoHyphens/>
        <w:autoSpaceDE w:val="0"/>
        <w:spacing w:after="0"/>
        <w:ind w:left="0" w:firstLine="360"/>
        <w:jc w:val="both"/>
        <w:rPr>
          <w:rFonts w:ascii="Times New Roman" w:hAnsi="Times New Roman" w:cs="Times New Roman"/>
          <w:sz w:val="24"/>
          <w:szCs w:val="24"/>
        </w:rPr>
      </w:pPr>
      <w:r w:rsidRPr="00421CAA">
        <w:rPr>
          <w:rFonts w:ascii="Times New Roman" w:hAnsi="Times New Roman" w:cs="Times New Roman"/>
          <w:sz w:val="24"/>
          <w:szCs w:val="24"/>
        </w:rPr>
        <w:t>developing an efficient mechanism for providing vocational guidance, training and professional rehabilitation of persons with disabilities;</w:t>
      </w:r>
    </w:p>
    <w:p w:rsidR="004904E4" w:rsidRPr="00421CAA" w:rsidRDefault="004904E4" w:rsidP="00421CAA">
      <w:pPr>
        <w:widowControl w:val="0"/>
        <w:numPr>
          <w:ilvl w:val="0"/>
          <w:numId w:val="3"/>
        </w:numPr>
        <w:tabs>
          <w:tab w:val="left" w:pos="720"/>
        </w:tabs>
        <w:suppressAutoHyphens/>
        <w:autoSpaceDE w:val="0"/>
        <w:spacing w:after="0"/>
        <w:ind w:left="0" w:firstLine="360"/>
        <w:jc w:val="both"/>
        <w:rPr>
          <w:rFonts w:ascii="Times New Roman" w:hAnsi="Times New Roman" w:cs="Times New Roman"/>
          <w:sz w:val="24"/>
          <w:szCs w:val="24"/>
        </w:rPr>
      </w:pPr>
      <w:r w:rsidRPr="00421CAA">
        <w:rPr>
          <w:rFonts w:ascii="Times New Roman" w:hAnsi="Times New Roman" w:cs="Times New Roman"/>
          <w:sz w:val="24"/>
          <w:szCs w:val="24"/>
        </w:rPr>
        <w:t>adapting the social infrastructure to the needs of people with disabilities;</w:t>
      </w:r>
    </w:p>
    <w:p w:rsidR="004904E4" w:rsidRPr="00421CAA" w:rsidRDefault="004904E4" w:rsidP="00421CAA">
      <w:pPr>
        <w:widowControl w:val="0"/>
        <w:numPr>
          <w:ilvl w:val="0"/>
          <w:numId w:val="3"/>
        </w:numPr>
        <w:tabs>
          <w:tab w:val="left" w:pos="720"/>
        </w:tabs>
        <w:suppressAutoHyphens/>
        <w:autoSpaceDE w:val="0"/>
        <w:spacing w:after="0"/>
        <w:ind w:left="0" w:firstLine="360"/>
        <w:jc w:val="both"/>
        <w:rPr>
          <w:rFonts w:ascii="Times New Roman" w:hAnsi="Times New Roman" w:cs="Times New Roman"/>
          <w:sz w:val="24"/>
          <w:szCs w:val="24"/>
        </w:rPr>
      </w:pPr>
      <w:proofErr w:type="gramStart"/>
      <w:r w:rsidRPr="00421CAA">
        <w:rPr>
          <w:rFonts w:ascii="Times New Roman" w:hAnsi="Times New Roman" w:cs="Times New Roman"/>
          <w:sz w:val="24"/>
          <w:szCs w:val="24"/>
        </w:rPr>
        <w:lastRenderedPageBreak/>
        <w:t>informing</w:t>
      </w:r>
      <w:proofErr w:type="gramEnd"/>
      <w:r w:rsidRPr="00421CAA">
        <w:rPr>
          <w:rFonts w:ascii="Times New Roman" w:hAnsi="Times New Roman" w:cs="Times New Roman"/>
          <w:sz w:val="24"/>
          <w:szCs w:val="24"/>
        </w:rPr>
        <w:t xml:space="preserve"> the public on the Strategy implementation process.</w:t>
      </w:r>
    </w:p>
    <w:p w:rsidR="00260157" w:rsidRPr="00421CAA" w:rsidRDefault="00260157" w:rsidP="00421CAA">
      <w:pPr>
        <w:widowControl w:val="0"/>
        <w:tabs>
          <w:tab w:val="left" w:pos="720"/>
        </w:tabs>
        <w:suppressAutoHyphens/>
        <w:autoSpaceDE w:val="0"/>
        <w:spacing w:after="0"/>
        <w:ind w:firstLine="360"/>
        <w:jc w:val="both"/>
        <w:rPr>
          <w:rFonts w:ascii="Times New Roman" w:hAnsi="Times New Roman" w:cs="Times New Roman"/>
          <w:sz w:val="24"/>
          <w:szCs w:val="24"/>
        </w:rPr>
      </w:pPr>
      <w:r w:rsidRPr="00421CAA">
        <w:rPr>
          <w:rStyle w:val="hps"/>
          <w:rFonts w:ascii="Times New Roman" w:hAnsi="Times New Roman" w:cs="Times New Roman"/>
          <w:sz w:val="24"/>
          <w:szCs w:val="24"/>
        </w:rPr>
        <w:tab/>
        <w:t xml:space="preserve">The goal of Strategy in domain of </w:t>
      </w:r>
      <w:r w:rsidRPr="00421CAA">
        <w:rPr>
          <w:rFonts w:ascii="Times New Roman" w:hAnsi="Times New Roman" w:cs="Times New Roman"/>
          <w:b/>
          <w:sz w:val="24"/>
          <w:szCs w:val="24"/>
        </w:rPr>
        <w:t>diversifying community based care services for people with disabilities</w:t>
      </w:r>
      <w:r w:rsidRPr="00421CAA">
        <w:rPr>
          <w:rStyle w:val="hps"/>
          <w:rFonts w:ascii="Times New Roman" w:hAnsi="Times New Roman" w:cs="Times New Roman"/>
          <w:sz w:val="24"/>
          <w:szCs w:val="24"/>
        </w:rPr>
        <w:t xml:space="preserve"> is to identify</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ways of ensuring</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sustainability</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of social services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for people with</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disabilities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housing,</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community</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homes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foster care</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for children</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with disabilities,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family placement</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for adults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with mental disabilities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personal assistant</w:t>
      </w:r>
      <w:r w:rsidRPr="00421CAA">
        <w:rPr>
          <w:rFonts w:ascii="Times New Roman" w:hAnsi="Times New Roman" w:cs="Times New Roman"/>
          <w:sz w:val="24"/>
          <w:szCs w:val="24"/>
        </w:rPr>
        <w:t>, etc</w:t>
      </w:r>
      <w:proofErr w:type="gramStart"/>
      <w:r w:rsidRPr="00421CAA">
        <w:rPr>
          <w:rFonts w:ascii="Times New Roman" w:hAnsi="Times New Roman" w:cs="Times New Roman"/>
          <w:sz w:val="24"/>
          <w:szCs w:val="24"/>
        </w:rPr>
        <w:t>..</w:t>
      </w:r>
      <w:proofErr w:type="gramEnd"/>
      <w:r w:rsidRPr="00421CAA">
        <w:rPr>
          <w:rFonts w:ascii="Times New Roman" w:hAnsi="Times New Roman" w:cs="Times New Roman"/>
          <w:sz w:val="24"/>
          <w:szCs w:val="24"/>
        </w:rPr>
        <w:t xml:space="preserve"> </w:t>
      </w:r>
    </w:p>
    <w:p w:rsidR="00260157" w:rsidRPr="00421CAA" w:rsidRDefault="00260157" w:rsidP="00421CAA">
      <w:pPr>
        <w:widowControl w:val="0"/>
        <w:tabs>
          <w:tab w:val="left" w:pos="720"/>
        </w:tabs>
        <w:suppressAutoHyphens/>
        <w:autoSpaceDE w:val="0"/>
        <w:spacing w:after="0"/>
        <w:ind w:firstLine="360"/>
        <w:jc w:val="both"/>
        <w:rPr>
          <w:rStyle w:val="hps"/>
          <w:rFonts w:ascii="Times New Roman" w:hAnsi="Times New Roman" w:cs="Times New Roman"/>
          <w:sz w:val="24"/>
          <w:szCs w:val="24"/>
        </w:rPr>
      </w:pPr>
      <w:r w:rsidRPr="00421CAA">
        <w:rPr>
          <w:rFonts w:ascii="Times New Roman" w:hAnsi="Times New Roman" w:cs="Times New Roman"/>
          <w:sz w:val="24"/>
          <w:szCs w:val="24"/>
        </w:rPr>
        <w:tab/>
      </w:r>
      <w:r w:rsidRPr="00421CAA">
        <w:rPr>
          <w:rStyle w:val="hps"/>
          <w:rFonts w:ascii="Times New Roman" w:hAnsi="Times New Roman" w:cs="Times New Roman"/>
          <w:sz w:val="24"/>
          <w:szCs w:val="24"/>
        </w:rPr>
        <w:t xml:space="preserve">Expected results of </w:t>
      </w:r>
      <w:r w:rsidR="00421CAA" w:rsidRPr="00421CAA">
        <w:rPr>
          <w:rStyle w:val="hps"/>
          <w:rFonts w:ascii="Times New Roman" w:hAnsi="Times New Roman" w:cs="Times New Roman"/>
          <w:sz w:val="24"/>
          <w:szCs w:val="24"/>
        </w:rPr>
        <w:t>these objectives</w:t>
      </w:r>
      <w:r w:rsidRPr="00421CAA">
        <w:rPr>
          <w:rStyle w:val="hps"/>
          <w:rFonts w:ascii="Times New Roman" w:hAnsi="Times New Roman" w:cs="Times New Roman"/>
          <w:sz w:val="24"/>
          <w:szCs w:val="24"/>
        </w:rPr>
        <w:t xml:space="preserve"> are:</w:t>
      </w:r>
    </w:p>
    <w:p w:rsidR="00260157" w:rsidRPr="00421CAA" w:rsidRDefault="00260157" w:rsidP="00421CAA">
      <w:pPr>
        <w:widowControl w:val="0"/>
        <w:tabs>
          <w:tab w:val="left" w:pos="720"/>
        </w:tabs>
        <w:suppressAutoHyphens/>
        <w:autoSpaceDE w:val="0"/>
        <w:spacing w:after="0"/>
        <w:ind w:firstLine="360"/>
        <w:jc w:val="both"/>
        <w:rPr>
          <w:rStyle w:val="hps"/>
          <w:rFonts w:ascii="Times New Roman" w:hAnsi="Times New Roman" w:cs="Times New Roman"/>
          <w:sz w:val="24"/>
          <w:szCs w:val="24"/>
        </w:rPr>
      </w:pPr>
      <w:r w:rsidRPr="00421CAA">
        <w:rPr>
          <w:rStyle w:val="hps"/>
          <w:rFonts w:ascii="Times New Roman" w:hAnsi="Times New Roman" w:cs="Times New Roman"/>
          <w:sz w:val="24"/>
          <w:szCs w:val="24"/>
        </w:rPr>
        <w:t xml:space="preserve">a) </w:t>
      </w:r>
      <w:proofErr w:type="gramStart"/>
      <w:r w:rsidRPr="00421CAA">
        <w:rPr>
          <w:rStyle w:val="hps"/>
          <w:rFonts w:ascii="Times New Roman" w:hAnsi="Times New Roman" w:cs="Times New Roman"/>
          <w:sz w:val="24"/>
          <w:szCs w:val="24"/>
        </w:rPr>
        <w:t>individualized</w:t>
      </w:r>
      <w:proofErr w:type="gramEnd"/>
      <w:r w:rsidRPr="00421CAA">
        <w:rPr>
          <w:rStyle w:val="hps"/>
          <w:rFonts w:ascii="Times New Roman" w:hAnsi="Times New Roman" w:cs="Times New Roman"/>
          <w:sz w:val="24"/>
          <w:szCs w:val="24"/>
        </w:rPr>
        <w:t xml:space="preserve"> provision</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of social services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to the needs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of people with</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disabilities;</w:t>
      </w:r>
    </w:p>
    <w:p w:rsidR="00260157" w:rsidRPr="00421CAA" w:rsidRDefault="00260157" w:rsidP="00421CAA">
      <w:pPr>
        <w:widowControl w:val="0"/>
        <w:tabs>
          <w:tab w:val="left" w:pos="720"/>
        </w:tabs>
        <w:suppressAutoHyphens/>
        <w:autoSpaceDE w:val="0"/>
        <w:spacing w:after="0"/>
        <w:ind w:firstLine="360"/>
        <w:jc w:val="both"/>
        <w:rPr>
          <w:rFonts w:ascii="Times New Roman" w:hAnsi="Times New Roman" w:cs="Times New Roman"/>
          <w:sz w:val="24"/>
          <w:szCs w:val="24"/>
        </w:rPr>
      </w:pPr>
      <w:r w:rsidRPr="00421CAA">
        <w:rPr>
          <w:rStyle w:val="hps"/>
          <w:rFonts w:ascii="Times New Roman" w:hAnsi="Times New Roman" w:cs="Times New Roman"/>
          <w:sz w:val="24"/>
          <w:szCs w:val="24"/>
        </w:rPr>
        <w:t>b</w:t>
      </w:r>
      <w:r w:rsidRPr="00421CAA">
        <w:rPr>
          <w:rFonts w:ascii="Times New Roman" w:hAnsi="Times New Roman" w:cs="Times New Roman"/>
          <w:sz w:val="24"/>
          <w:szCs w:val="24"/>
        </w:rPr>
        <w:t xml:space="preserve">) </w:t>
      </w:r>
      <w:proofErr w:type="gramStart"/>
      <w:r w:rsidRPr="00421CAA">
        <w:rPr>
          <w:rStyle w:val="hps"/>
          <w:rFonts w:ascii="Times New Roman" w:hAnsi="Times New Roman" w:cs="Times New Roman"/>
          <w:sz w:val="24"/>
          <w:szCs w:val="24"/>
        </w:rPr>
        <w:t>improving</w:t>
      </w:r>
      <w:proofErr w:type="gramEnd"/>
      <w:r w:rsidRPr="00421CAA">
        <w:rPr>
          <w:rStyle w:val="hps"/>
          <w:rFonts w:ascii="Times New Roman" w:hAnsi="Times New Roman" w:cs="Times New Roman"/>
          <w:sz w:val="24"/>
          <w:szCs w:val="24"/>
        </w:rPr>
        <w:t xml:space="preserve"> the quality of</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life of people with</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disabilities;</w:t>
      </w:r>
      <w:r w:rsidRPr="00421CAA">
        <w:rPr>
          <w:rFonts w:ascii="Times New Roman" w:hAnsi="Times New Roman" w:cs="Times New Roman"/>
          <w:sz w:val="24"/>
          <w:szCs w:val="24"/>
        </w:rPr>
        <w:t xml:space="preserve"> </w:t>
      </w:r>
    </w:p>
    <w:p w:rsidR="00260157" w:rsidRPr="00421CAA" w:rsidRDefault="00260157" w:rsidP="00421CAA">
      <w:pPr>
        <w:widowControl w:val="0"/>
        <w:tabs>
          <w:tab w:val="left" w:pos="720"/>
        </w:tabs>
        <w:suppressAutoHyphens/>
        <w:autoSpaceDE w:val="0"/>
        <w:spacing w:after="0"/>
        <w:ind w:firstLine="360"/>
        <w:jc w:val="both"/>
        <w:rPr>
          <w:rFonts w:ascii="Times New Roman" w:hAnsi="Times New Roman" w:cs="Times New Roman"/>
          <w:sz w:val="24"/>
          <w:szCs w:val="24"/>
        </w:rPr>
      </w:pPr>
      <w:r w:rsidRPr="00421CAA">
        <w:rPr>
          <w:rStyle w:val="hps"/>
          <w:rFonts w:ascii="Times New Roman" w:hAnsi="Times New Roman" w:cs="Times New Roman"/>
          <w:sz w:val="24"/>
          <w:szCs w:val="24"/>
        </w:rPr>
        <w:t>c</w:t>
      </w:r>
      <w:r w:rsidRPr="00421CAA">
        <w:rPr>
          <w:rFonts w:ascii="Times New Roman" w:hAnsi="Times New Roman" w:cs="Times New Roman"/>
          <w:sz w:val="24"/>
          <w:szCs w:val="24"/>
        </w:rPr>
        <w:t xml:space="preserve">) </w:t>
      </w:r>
      <w:proofErr w:type="gramStart"/>
      <w:r w:rsidRPr="00421CAA">
        <w:rPr>
          <w:rStyle w:val="hps"/>
          <w:rFonts w:ascii="Times New Roman" w:hAnsi="Times New Roman" w:cs="Times New Roman"/>
          <w:sz w:val="24"/>
          <w:szCs w:val="24"/>
        </w:rPr>
        <w:t>inclusion</w:t>
      </w:r>
      <w:proofErr w:type="gramEnd"/>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in the community</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of persons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with disabilities;</w:t>
      </w:r>
      <w:r w:rsidRPr="00421CAA">
        <w:rPr>
          <w:rFonts w:ascii="Times New Roman" w:hAnsi="Times New Roman" w:cs="Times New Roman"/>
          <w:sz w:val="24"/>
          <w:szCs w:val="24"/>
        </w:rPr>
        <w:t xml:space="preserve"> </w:t>
      </w:r>
    </w:p>
    <w:p w:rsidR="00260157" w:rsidRPr="00421CAA" w:rsidRDefault="00260157" w:rsidP="00421CAA">
      <w:pPr>
        <w:widowControl w:val="0"/>
        <w:tabs>
          <w:tab w:val="left" w:pos="720"/>
        </w:tabs>
        <w:suppressAutoHyphens/>
        <w:autoSpaceDE w:val="0"/>
        <w:spacing w:after="0"/>
        <w:ind w:firstLine="360"/>
        <w:jc w:val="both"/>
        <w:rPr>
          <w:rStyle w:val="hps"/>
          <w:rFonts w:ascii="Times New Roman" w:hAnsi="Times New Roman" w:cs="Times New Roman"/>
          <w:sz w:val="24"/>
          <w:szCs w:val="24"/>
        </w:rPr>
      </w:pPr>
      <w:r w:rsidRPr="00421CAA">
        <w:rPr>
          <w:rStyle w:val="hps"/>
          <w:rFonts w:ascii="Times New Roman" w:hAnsi="Times New Roman" w:cs="Times New Roman"/>
          <w:sz w:val="24"/>
          <w:szCs w:val="24"/>
        </w:rPr>
        <w:t>d</w:t>
      </w:r>
      <w:r w:rsidRPr="00421CAA">
        <w:rPr>
          <w:rFonts w:ascii="Times New Roman" w:hAnsi="Times New Roman" w:cs="Times New Roman"/>
          <w:sz w:val="24"/>
          <w:szCs w:val="24"/>
        </w:rPr>
        <w:t xml:space="preserve">) </w:t>
      </w:r>
      <w:proofErr w:type="gramStart"/>
      <w:r w:rsidRPr="00421CAA">
        <w:rPr>
          <w:rStyle w:val="hps"/>
          <w:rFonts w:ascii="Times New Roman" w:hAnsi="Times New Roman" w:cs="Times New Roman"/>
          <w:sz w:val="24"/>
          <w:szCs w:val="24"/>
        </w:rPr>
        <w:t>preventing</w:t>
      </w:r>
      <w:proofErr w:type="gramEnd"/>
      <w:r w:rsidRPr="00421CAA">
        <w:rPr>
          <w:rStyle w:val="hps"/>
          <w:rFonts w:ascii="Times New Roman" w:hAnsi="Times New Roman" w:cs="Times New Roman"/>
          <w:sz w:val="24"/>
          <w:szCs w:val="24"/>
        </w:rPr>
        <w:t xml:space="preserve"> the</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institutionalization of people</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with disabilities.</w:t>
      </w:r>
    </w:p>
    <w:p w:rsidR="004904E4" w:rsidRPr="00421CAA" w:rsidRDefault="004904E4" w:rsidP="00421CAA">
      <w:pPr>
        <w:tabs>
          <w:tab w:val="left" w:pos="0"/>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Until 2012, protection of persons with disabilities in Moldova was regulated by Law on social protection of the disabled No. 821-XII of 24 December 1991, which required multiple adjustments both in terms of definitions related to disability and in terms of guarantees, support services and rights meant to ensure full participation of the people concerned.</w:t>
      </w:r>
    </w:p>
    <w:p w:rsidR="004904E4" w:rsidRPr="00421CAA" w:rsidRDefault="004904E4" w:rsidP="00421CAA">
      <w:pPr>
        <w:tabs>
          <w:tab w:val="left" w:pos="0"/>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For this reason it was decided to adopt a new, much more comprehensive law to facilitate social inclusion of persons with disabilities according to international standards and the Convention on the Rights of Persons with Disabilities. Thus, on 30 March 2012 </w:t>
      </w:r>
      <w:r w:rsidRPr="00421CAA">
        <w:rPr>
          <w:rFonts w:ascii="Times New Roman" w:hAnsi="Times New Roman" w:cs="Times New Roman"/>
          <w:b/>
          <w:sz w:val="24"/>
          <w:szCs w:val="24"/>
        </w:rPr>
        <w:t>the Parliament of Republic of Moldova adopted the Law on social inclusion of people with disabilities No. 60.</w:t>
      </w:r>
      <w:r w:rsidRPr="00421CAA">
        <w:rPr>
          <w:rFonts w:ascii="Times New Roman" w:hAnsi="Times New Roman" w:cs="Times New Roman"/>
          <w:sz w:val="24"/>
          <w:szCs w:val="24"/>
        </w:rPr>
        <w:t xml:space="preserve"> From the structural point of view, the new draft law comprises eleven chapters that provide for </w:t>
      </w:r>
      <w:r w:rsidRPr="00421CAA">
        <w:rPr>
          <w:rFonts w:ascii="Times New Roman" w:hAnsi="Times New Roman" w:cs="Times New Roman"/>
          <w:b/>
          <w:sz w:val="24"/>
          <w:szCs w:val="24"/>
        </w:rPr>
        <w:t>ensuring equal rights to people with disabilities as to other citizens</w:t>
      </w:r>
      <w:r w:rsidRPr="00421CAA">
        <w:rPr>
          <w:rFonts w:ascii="Times New Roman" w:hAnsi="Times New Roman" w:cs="Times New Roman"/>
          <w:sz w:val="24"/>
          <w:szCs w:val="24"/>
        </w:rPr>
        <w:t>, namely the rights to: social security, healthcare, rehabilitation, education, employment, public life, physical environment, transportation, information technology and systems, communication technology and other utilities and services available to the general public.</w:t>
      </w:r>
    </w:p>
    <w:p w:rsidR="004904E4" w:rsidRPr="00421CAA" w:rsidRDefault="004904E4" w:rsidP="00421CAA">
      <w:pPr>
        <w:spacing w:after="0"/>
        <w:ind w:firstLine="360"/>
        <w:jc w:val="both"/>
        <w:rPr>
          <w:rFonts w:ascii="Times New Roman" w:eastAsia="Times New Roman" w:hAnsi="Times New Roman" w:cs="Times New Roman"/>
          <w:color w:val="000000"/>
          <w:sz w:val="24"/>
          <w:szCs w:val="24"/>
          <w:lang w:eastAsia="ro-RO"/>
        </w:rPr>
      </w:pPr>
    </w:p>
    <w:p w:rsidR="006A35BA" w:rsidRPr="00421CAA" w:rsidRDefault="00104846" w:rsidP="00421CAA">
      <w:pPr>
        <w:numPr>
          <w:ilvl w:val="0"/>
          <w:numId w:val="2"/>
        </w:numPr>
        <w:spacing w:after="0"/>
        <w:ind w:right="38" w:firstLine="360"/>
        <w:jc w:val="both"/>
        <w:rPr>
          <w:rFonts w:ascii="Times New Roman" w:hAnsi="Times New Roman" w:cs="Times New Roman"/>
          <w:sz w:val="24"/>
          <w:szCs w:val="24"/>
        </w:rPr>
      </w:pPr>
      <w:r w:rsidRPr="00421CAA">
        <w:rPr>
          <w:rFonts w:ascii="Times New Roman" w:eastAsia="Times New Roman" w:hAnsi="Times New Roman" w:cs="Times New Roman"/>
          <w:b/>
          <w:i/>
          <w:color w:val="000000"/>
          <w:sz w:val="24"/>
          <w:szCs w:val="24"/>
          <w:lang w:eastAsia="ro-RO"/>
        </w:rPr>
        <w:t xml:space="preserve">Legislative, administrative, judiciary and/or other measure aiming to ensure access of persons with disabilities to mainstream social protection </w:t>
      </w:r>
      <w:proofErr w:type="spellStart"/>
      <w:r w:rsidRPr="00421CAA">
        <w:rPr>
          <w:rFonts w:ascii="Times New Roman" w:eastAsia="Times New Roman" w:hAnsi="Times New Roman" w:cs="Times New Roman"/>
          <w:b/>
          <w:i/>
          <w:color w:val="000000"/>
          <w:sz w:val="24"/>
          <w:szCs w:val="24"/>
          <w:lang w:eastAsia="ro-RO"/>
        </w:rPr>
        <w:t>programmes</w:t>
      </w:r>
      <w:proofErr w:type="spellEnd"/>
      <w:r w:rsidRPr="00421CAA">
        <w:rPr>
          <w:rFonts w:ascii="Times New Roman" w:eastAsia="Times New Roman" w:hAnsi="Times New Roman" w:cs="Times New Roman"/>
          <w:b/>
          <w:i/>
          <w:color w:val="000000"/>
          <w:sz w:val="24"/>
          <w:szCs w:val="24"/>
          <w:lang w:eastAsia="ro-RO"/>
        </w:rPr>
        <w:t xml:space="preserve"> (e.g., poverty reduction, social insurance, health care, public work, housing);</w:t>
      </w:r>
    </w:p>
    <w:p w:rsidR="006A35BA" w:rsidRPr="00421CAA" w:rsidRDefault="006A35BA" w:rsidP="00421CAA">
      <w:pPr>
        <w:spacing w:after="0"/>
        <w:ind w:right="38" w:firstLine="360"/>
        <w:jc w:val="both"/>
        <w:rPr>
          <w:rFonts w:ascii="Times New Roman" w:hAnsi="Times New Roman" w:cs="Times New Roman"/>
          <w:sz w:val="24"/>
          <w:szCs w:val="24"/>
        </w:rPr>
      </w:pPr>
    </w:p>
    <w:p w:rsidR="004904E4" w:rsidRPr="00421CAA" w:rsidRDefault="004904E4" w:rsidP="00421CAA">
      <w:pPr>
        <w:spacing w:after="0"/>
        <w:ind w:right="38" w:firstLine="360"/>
        <w:jc w:val="both"/>
        <w:rPr>
          <w:rFonts w:ascii="Times New Roman" w:hAnsi="Times New Roman" w:cs="Times New Roman"/>
          <w:sz w:val="24"/>
          <w:szCs w:val="24"/>
        </w:rPr>
      </w:pPr>
      <w:r w:rsidRPr="00421CAA">
        <w:rPr>
          <w:rFonts w:ascii="Times New Roman" w:hAnsi="Times New Roman" w:cs="Times New Roman"/>
          <w:sz w:val="24"/>
          <w:szCs w:val="24"/>
        </w:rPr>
        <w:t>In order to improve the social assistance system, the Moldovan Parliament adopted the Law on Social Assistance No. 133-XVI of 13 June 2008.</w:t>
      </w:r>
    </w:p>
    <w:p w:rsidR="004904E4" w:rsidRPr="00421CAA" w:rsidRDefault="004904E4" w:rsidP="00421CAA">
      <w:pPr>
        <w:tabs>
          <w:tab w:val="left" w:pos="540"/>
          <w:tab w:val="left" w:pos="900"/>
        </w:tabs>
        <w:spacing w:after="0"/>
        <w:ind w:right="38" w:firstLine="360"/>
        <w:jc w:val="both"/>
        <w:rPr>
          <w:rFonts w:ascii="Times New Roman" w:hAnsi="Times New Roman" w:cs="Times New Roman"/>
          <w:sz w:val="24"/>
          <w:szCs w:val="24"/>
        </w:rPr>
      </w:pPr>
      <w:r w:rsidRPr="00421CAA">
        <w:rPr>
          <w:rFonts w:ascii="Times New Roman" w:hAnsi="Times New Roman" w:cs="Times New Roman"/>
          <w:sz w:val="24"/>
          <w:szCs w:val="24"/>
        </w:rPr>
        <w:t>The purpose of law is to provide a guaranteed minimum monthly income to disadvantaged families by providing social support proportionately to assessment of the family’s global average monthly income and need for assistance.</w:t>
      </w:r>
    </w:p>
    <w:p w:rsidR="004904E4" w:rsidRDefault="004904E4" w:rsidP="00421CAA">
      <w:pPr>
        <w:tabs>
          <w:tab w:val="left" w:pos="540"/>
          <w:tab w:val="left" w:pos="900"/>
        </w:tabs>
        <w:spacing w:after="0"/>
        <w:ind w:right="38" w:firstLine="360"/>
        <w:jc w:val="both"/>
        <w:rPr>
          <w:rFonts w:ascii="Times New Roman" w:hAnsi="Times New Roman" w:cs="Times New Roman"/>
          <w:bCs/>
          <w:sz w:val="24"/>
          <w:szCs w:val="24"/>
        </w:rPr>
      </w:pPr>
      <w:r w:rsidRPr="00421CAA">
        <w:rPr>
          <w:rFonts w:ascii="Times New Roman" w:hAnsi="Times New Roman" w:cs="Times New Roman"/>
          <w:bCs/>
          <w:sz w:val="24"/>
          <w:szCs w:val="24"/>
        </w:rPr>
        <w:t>Starting in January 2011 the government introduced a cold season aid – a fixed amount benefit additional to social assistance, paid in winter months (November through March) to support the effort of households to pay high heating costs during this period. Since 1 January 2011, all families with an income below the Minimum Guaranteed Monthly Income multiplied by 1.</w:t>
      </w:r>
      <w:r w:rsidR="003B6B14" w:rsidRPr="00421CAA">
        <w:rPr>
          <w:rFonts w:ascii="Times New Roman" w:hAnsi="Times New Roman" w:cs="Times New Roman"/>
          <w:bCs/>
          <w:sz w:val="24"/>
          <w:szCs w:val="24"/>
        </w:rPr>
        <w:t>6</w:t>
      </w:r>
      <w:r w:rsidRPr="00421CAA">
        <w:rPr>
          <w:rFonts w:ascii="Times New Roman" w:hAnsi="Times New Roman" w:cs="Times New Roman"/>
          <w:bCs/>
          <w:sz w:val="24"/>
          <w:szCs w:val="24"/>
        </w:rPr>
        <w:t>, applying for social assistance are eligible for a monthly payment.</w:t>
      </w:r>
    </w:p>
    <w:p w:rsidR="00C124A7" w:rsidRPr="00C124A7" w:rsidRDefault="00C124A7" w:rsidP="00421CAA">
      <w:pPr>
        <w:tabs>
          <w:tab w:val="left" w:pos="540"/>
          <w:tab w:val="left" w:pos="900"/>
        </w:tabs>
        <w:spacing w:after="0"/>
        <w:ind w:right="38" w:firstLine="360"/>
        <w:jc w:val="both"/>
        <w:rPr>
          <w:rFonts w:ascii="Times New Roman" w:hAnsi="Times New Roman" w:cs="Times New Roman"/>
          <w:bCs/>
          <w:sz w:val="24"/>
          <w:szCs w:val="24"/>
        </w:rPr>
      </w:pPr>
      <w:r>
        <w:rPr>
          <w:rFonts w:ascii="Times New Roman" w:hAnsi="Times New Roman" w:cs="Times New Roman"/>
          <w:bCs/>
          <w:sz w:val="24"/>
          <w:szCs w:val="24"/>
        </w:rPr>
        <w:t xml:space="preserve">On </w:t>
      </w:r>
      <w:r>
        <w:rPr>
          <w:rStyle w:val="Emphasis"/>
          <w:rFonts w:ascii="Times New Roman" w:hAnsi="Times New Roman" w:cs="Times New Roman"/>
          <w:bCs/>
          <w:i w:val="0"/>
          <w:iCs w:val="0"/>
          <w:sz w:val="24"/>
          <w:szCs w:val="24"/>
          <w:shd w:val="clear" w:color="auto" w:fill="FFFFFF"/>
        </w:rPr>
        <w:t>3 December 2013, the Ministry of Justice issued Order No 519</w:t>
      </w:r>
      <w:r w:rsidRPr="00C124A7">
        <w:rPr>
          <w:rStyle w:val="Emphasis"/>
          <w:rFonts w:ascii="Times New Roman" w:hAnsi="Times New Roman" w:cs="Times New Roman"/>
          <w:bCs/>
          <w:i w:val="0"/>
          <w:iCs w:val="0"/>
          <w:sz w:val="24"/>
          <w:szCs w:val="24"/>
          <w:shd w:val="clear" w:color="auto" w:fill="FFFFFF"/>
        </w:rPr>
        <w:t xml:space="preserve"> </w:t>
      </w:r>
      <w:r>
        <w:rPr>
          <w:rStyle w:val="Emphasis"/>
          <w:rFonts w:ascii="Times New Roman" w:hAnsi="Times New Roman" w:cs="Times New Roman"/>
          <w:bCs/>
          <w:i w:val="0"/>
          <w:iCs w:val="0"/>
          <w:sz w:val="24"/>
          <w:szCs w:val="24"/>
          <w:shd w:val="clear" w:color="auto" w:fill="FFFFFF"/>
        </w:rPr>
        <w:t xml:space="preserve">which provides for the establishment of a </w:t>
      </w:r>
      <w:r w:rsidRPr="00C124A7">
        <w:rPr>
          <w:rStyle w:val="Emphasis"/>
          <w:rFonts w:ascii="Times New Roman" w:hAnsi="Times New Roman" w:cs="Times New Roman"/>
          <w:bCs/>
          <w:iCs w:val="0"/>
          <w:sz w:val="24"/>
          <w:szCs w:val="24"/>
          <w:shd w:val="clear" w:color="auto" w:fill="FFFFFF"/>
        </w:rPr>
        <w:t>Working Group for the modification and completion of the Civil Code</w:t>
      </w:r>
      <w:r>
        <w:rPr>
          <w:rStyle w:val="Emphasis"/>
          <w:rFonts w:ascii="Times New Roman" w:hAnsi="Times New Roman" w:cs="Times New Roman"/>
          <w:bCs/>
          <w:i w:val="0"/>
          <w:iCs w:val="0"/>
          <w:sz w:val="24"/>
          <w:szCs w:val="24"/>
          <w:shd w:val="clear" w:color="auto" w:fill="FFFFFF"/>
        </w:rPr>
        <w:t xml:space="preserve">, whose objective will be to </w:t>
      </w:r>
      <w:r>
        <w:rPr>
          <w:rFonts w:ascii="Times New Roman" w:hAnsi="Times New Roman" w:cs="Times New Roman"/>
          <w:bCs/>
          <w:sz w:val="24"/>
          <w:szCs w:val="24"/>
        </w:rPr>
        <w:t xml:space="preserve">bring the national legislation in </w:t>
      </w:r>
      <w:r w:rsidRPr="00C124A7">
        <w:rPr>
          <w:rFonts w:ascii="Times New Roman" w:hAnsi="Times New Roman" w:cs="Times New Roman"/>
          <w:bCs/>
          <w:sz w:val="24"/>
          <w:szCs w:val="24"/>
        </w:rPr>
        <w:t xml:space="preserve">conformity with the provisions of art. </w:t>
      </w:r>
      <w:proofErr w:type="gramStart"/>
      <w:r w:rsidRPr="00C124A7">
        <w:rPr>
          <w:rFonts w:ascii="Times New Roman" w:hAnsi="Times New Roman" w:cs="Times New Roman"/>
          <w:bCs/>
          <w:sz w:val="24"/>
          <w:szCs w:val="24"/>
        </w:rPr>
        <w:t xml:space="preserve">12 of the UN </w:t>
      </w:r>
      <w:r w:rsidRPr="00C124A7">
        <w:rPr>
          <w:rStyle w:val="Emphasis"/>
          <w:rFonts w:ascii="Times New Roman" w:hAnsi="Times New Roman" w:cs="Times New Roman"/>
          <w:bCs/>
          <w:i w:val="0"/>
          <w:iCs w:val="0"/>
          <w:sz w:val="24"/>
          <w:szCs w:val="24"/>
          <w:shd w:val="clear" w:color="auto" w:fill="FFFFFF"/>
        </w:rPr>
        <w:t>Convention on the Rights of Persons with Disabilities</w:t>
      </w:r>
      <w:r>
        <w:rPr>
          <w:rStyle w:val="Emphasis"/>
          <w:rFonts w:ascii="Times New Roman" w:hAnsi="Times New Roman" w:cs="Times New Roman"/>
          <w:bCs/>
          <w:i w:val="0"/>
          <w:iCs w:val="0"/>
          <w:sz w:val="24"/>
          <w:szCs w:val="24"/>
          <w:shd w:val="clear" w:color="auto" w:fill="FFFFFF"/>
        </w:rPr>
        <w:t>.</w:t>
      </w:r>
      <w:proofErr w:type="gramEnd"/>
      <w:r>
        <w:rPr>
          <w:rStyle w:val="Emphasis"/>
          <w:rFonts w:ascii="Times New Roman" w:hAnsi="Times New Roman" w:cs="Times New Roman"/>
          <w:bCs/>
          <w:i w:val="0"/>
          <w:iCs w:val="0"/>
          <w:sz w:val="24"/>
          <w:szCs w:val="24"/>
          <w:shd w:val="clear" w:color="auto" w:fill="FFFFFF"/>
        </w:rPr>
        <w:t xml:space="preserve"> </w:t>
      </w:r>
      <w:r w:rsidR="00B06524">
        <w:rPr>
          <w:rStyle w:val="Emphasis"/>
          <w:rFonts w:ascii="Times New Roman" w:hAnsi="Times New Roman" w:cs="Times New Roman"/>
          <w:bCs/>
          <w:i w:val="0"/>
          <w:iCs w:val="0"/>
          <w:sz w:val="24"/>
          <w:szCs w:val="24"/>
          <w:shd w:val="clear" w:color="auto" w:fill="FFFFFF"/>
        </w:rPr>
        <w:t xml:space="preserve">The amendment proposals agreed upon in the mentioned Working Group will be included in a Draft Law, which will be later on forwarded for consultations with the national authorities and social society. </w:t>
      </w:r>
    </w:p>
    <w:p w:rsidR="00C124A7" w:rsidRDefault="00C124A7" w:rsidP="00421CAA">
      <w:pPr>
        <w:tabs>
          <w:tab w:val="left" w:pos="540"/>
          <w:tab w:val="left" w:pos="900"/>
        </w:tabs>
        <w:spacing w:after="0"/>
        <w:ind w:right="38" w:firstLine="360"/>
        <w:jc w:val="both"/>
        <w:rPr>
          <w:rFonts w:ascii="Times New Roman" w:hAnsi="Times New Roman" w:cs="Times New Roman"/>
          <w:bCs/>
          <w:sz w:val="24"/>
          <w:szCs w:val="24"/>
        </w:rPr>
      </w:pPr>
    </w:p>
    <w:p w:rsidR="004904E4" w:rsidRPr="00421CAA" w:rsidRDefault="004904E4" w:rsidP="00421CAA">
      <w:pPr>
        <w:spacing w:after="0"/>
        <w:ind w:firstLine="360"/>
        <w:jc w:val="both"/>
        <w:rPr>
          <w:rFonts w:ascii="Times New Roman" w:eastAsia="Times New Roman" w:hAnsi="Times New Roman" w:cs="Times New Roman"/>
          <w:b/>
          <w:i/>
          <w:color w:val="000000"/>
          <w:sz w:val="24"/>
          <w:szCs w:val="24"/>
          <w:lang w:eastAsia="ro-RO"/>
        </w:rPr>
      </w:pPr>
    </w:p>
    <w:p w:rsidR="004904E4" w:rsidRPr="00421CAA" w:rsidRDefault="004904E4" w:rsidP="00421CAA">
      <w:pPr>
        <w:spacing w:after="0"/>
        <w:ind w:firstLine="360"/>
        <w:jc w:val="both"/>
        <w:rPr>
          <w:rFonts w:ascii="Times New Roman" w:eastAsia="Times New Roman" w:hAnsi="Times New Roman" w:cs="Times New Roman"/>
          <w:b/>
          <w:i/>
          <w:color w:val="000000"/>
          <w:sz w:val="24"/>
          <w:szCs w:val="24"/>
          <w:lang w:eastAsia="ro-RO"/>
        </w:rPr>
      </w:pPr>
    </w:p>
    <w:p w:rsidR="00104846" w:rsidRPr="00421CAA" w:rsidRDefault="00104846" w:rsidP="00421CAA">
      <w:pPr>
        <w:numPr>
          <w:ilvl w:val="0"/>
          <w:numId w:val="2"/>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lastRenderedPageBreak/>
        <w:t xml:space="preserve">Creation of disability-specific </w:t>
      </w:r>
      <w:proofErr w:type="spellStart"/>
      <w:r w:rsidRPr="00421CAA">
        <w:rPr>
          <w:rFonts w:ascii="Times New Roman" w:eastAsia="Times New Roman" w:hAnsi="Times New Roman" w:cs="Times New Roman"/>
          <w:b/>
          <w:i/>
          <w:color w:val="000000"/>
          <w:sz w:val="24"/>
          <w:szCs w:val="24"/>
          <w:lang w:eastAsia="ro-RO"/>
        </w:rPr>
        <w:t>programmes</w:t>
      </w:r>
      <w:proofErr w:type="spellEnd"/>
      <w:r w:rsidRPr="00421CAA">
        <w:rPr>
          <w:rFonts w:ascii="Times New Roman" w:eastAsia="Times New Roman" w:hAnsi="Times New Roman" w:cs="Times New Roman"/>
          <w:b/>
          <w:i/>
          <w:color w:val="000000"/>
          <w:sz w:val="24"/>
          <w:szCs w:val="24"/>
          <w:lang w:eastAsia="ro-RO"/>
        </w:rPr>
        <w:t xml:space="preserve"> (such as disability pensions, mobility grants or others);</w:t>
      </w:r>
    </w:p>
    <w:p w:rsidR="004904E4" w:rsidRPr="00421CAA" w:rsidRDefault="004904E4" w:rsidP="00421CAA">
      <w:pPr>
        <w:widowControl w:val="0"/>
        <w:autoSpaceDE w:val="0"/>
        <w:spacing w:after="0"/>
        <w:ind w:firstLine="360"/>
        <w:jc w:val="both"/>
        <w:rPr>
          <w:rFonts w:ascii="Times New Roman" w:hAnsi="Times New Roman" w:cs="Times New Roman"/>
          <w:bCs/>
          <w:color w:val="000000"/>
          <w:sz w:val="24"/>
          <w:szCs w:val="24"/>
        </w:rPr>
      </w:pPr>
      <w:r w:rsidRPr="00421CAA">
        <w:rPr>
          <w:rFonts w:ascii="Times New Roman" w:hAnsi="Times New Roman" w:cs="Times New Roman"/>
          <w:sz w:val="24"/>
          <w:szCs w:val="24"/>
        </w:rPr>
        <w:t xml:space="preserve">In order to ensure economic and social security of persons receiving social benefits provided through the public social insurance system and adjust their purchasing power to the existing economic context, on 1 April the Government is performing </w:t>
      </w:r>
      <w:r w:rsidRPr="00421CAA">
        <w:rPr>
          <w:rFonts w:ascii="Times New Roman" w:hAnsi="Times New Roman" w:cs="Times New Roman"/>
          <w:b/>
          <w:sz w:val="24"/>
          <w:szCs w:val="24"/>
        </w:rPr>
        <w:t>the annual indexation of pensions, including disability pensions</w:t>
      </w:r>
      <w:r w:rsidRPr="00421CAA">
        <w:rPr>
          <w:rFonts w:ascii="Times New Roman" w:hAnsi="Times New Roman" w:cs="Times New Roman"/>
          <w:sz w:val="24"/>
          <w:szCs w:val="24"/>
        </w:rPr>
        <w:t>.</w:t>
      </w:r>
    </w:p>
    <w:p w:rsidR="004904E4" w:rsidRPr="00421CAA" w:rsidRDefault="004904E4" w:rsidP="00421CAA">
      <w:pPr>
        <w:pStyle w:val="ListParagraph"/>
        <w:numPr>
          <w:ilvl w:val="0"/>
          <w:numId w:val="8"/>
        </w:numPr>
        <w:shd w:val="clear" w:color="auto" w:fill="FFFFFF"/>
        <w:spacing w:line="276" w:lineRule="auto"/>
        <w:ind w:left="0" w:firstLine="360"/>
        <w:jc w:val="both"/>
        <w:rPr>
          <w:lang w:val="en-US"/>
        </w:rPr>
      </w:pPr>
      <w:r w:rsidRPr="00421CAA">
        <w:rPr>
          <w:b/>
          <w:lang w:val="en-US"/>
        </w:rPr>
        <w:t>Law No. 156 - XIV of 14.10.1998 on State Social Insurance Pensions</w:t>
      </w:r>
      <w:r w:rsidRPr="00421CAA">
        <w:rPr>
          <w:lang w:val="en-US"/>
        </w:rPr>
        <w:t xml:space="preserve"> stipulates that each person assigned a degree of disability due to a common disease shall receive a disability pension if they meet the condition regarding the pensionable service and the age of disability. </w:t>
      </w:r>
    </w:p>
    <w:p w:rsidR="004904E4" w:rsidRPr="00421CAA" w:rsidRDefault="004904E4" w:rsidP="00421CAA">
      <w:pPr>
        <w:shd w:val="clear" w:color="auto" w:fill="FFFFFF"/>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According to the applicable law, people with disabilities, including children with disabilities under 18 years old, receive the following types of </w:t>
      </w:r>
      <w:r w:rsidRPr="00421CAA">
        <w:rPr>
          <w:rFonts w:ascii="Times New Roman" w:hAnsi="Times New Roman" w:cs="Times New Roman"/>
          <w:b/>
          <w:sz w:val="24"/>
          <w:szCs w:val="24"/>
        </w:rPr>
        <w:t>social benefits</w:t>
      </w:r>
      <w:r w:rsidRPr="00421CAA">
        <w:rPr>
          <w:rFonts w:ascii="Times New Roman" w:hAnsi="Times New Roman" w:cs="Times New Roman"/>
          <w:sz w:val="24"/>
          <w:szCs w:val="24"/>
        </w:rPr>
        <w:t>:</w:t>
      </w:r>
    </w:p>
    <w:p w:rsidR="004904E4" w:rsidRPr="00421CAA" w:rsidRDefault="004904E4" w:rsidP="00421CAA">
      <w:pPr>
        <w:pStyle w:val="ListParagraph"/>
        <w:numPr>
          <w:ilvl w:val="0"/>
          <w:numId w:val="8"/>
        </w:numPr>
        <w:tabs>
          <w:tab w:val="left" w:pos="720"/>
        </w:tabs>
        <w:spacing w:line="276" w:lineRule="auto"/>
        <w:ind w:left="0" w:right="38" w:firstLine="360"/>
        <w:jc w:val="both"/>
        <w:rPr>
          <w:b/>
          <w:lang w:val="en-US"/>
        </w:rPr>
      </w:pPr>
      <w:r w:rsidRPr="00421CAA">
        <w:rPr>
          <w:b/>
          <w:lang w:val="en-US"/>
        </w:rPr>
        <w:t>State social allowances</w:t>
      </w:r>
    </w:p>
    <w:p w:rsidR="004904E4" w:rsidRPr="00421CAA" w:rsidRDefault="004904E4" w:rsidP="00421CAA">
      <w:pPr>
        <w:tabs>
          <w:tab w:val="left" w:pos="567"/>
          <w:tab w:val="left" w:pos="720"/>
        </w:tabs>
        <w:spacing w:after="0"/>
        <w:ind w:right="38" w:firstLine="360"/>
        <w:jc w:val="both"/>
        <w:rPr>
          <w:rFonts w:ascii="Times New Roman" w:hAnsi="Times New Roman" w:cs="Times New Roman"/>
          <w:sz w:val="24"/>
          <w:szCs w:val="24"/>
        </w:rPr>
      </w:pPr>
      <w:r w:rsidRPr="00421CAA">
        <w:rPr>
          <w:rFonts w:ascii="Times New Roman" w:hAnsi="Times New Roman" w:cs="Times New Roman"/>
          <w:sz w:val="24"/>
          <w:szCs w:val="24"/>
        </w:rPr>
        <w:t>Law No. 499-XIV of 14.07.1999 provides for payment of state social allowance to persons with disabilities, including children with disabilities, who do not qualify for pension from the state social insurance budget.</w:t>
      </w:r>
    </w:p>
    <w:p w:rsidR="004904E4" w:rsidRPr="00421CAA" w:rsidRDefault="004904E4" w:rsidP="00421CAA">
      <w:pPr>
        <w:pStyle w:val="ListParagraph"/>
        <w:numPr>
          <w:ilvl w:val="0"/>
          <w:numId w:val="8"/>
        </w:numPr>
        <w:tabs>
          <w:tab w:val="left" w:pos="720"/>
        </w:tabs>
        <w:spacing w:line="276" w:lineRule="auto"/>
        <w:ind w:left="0" w:right="38" w:firstLine="360"/>
        <w:jc w:val="both"/>
        <w:rPr>
          <w:lang w:val="en-US"/>
        </w:rPr>
      </w:pPr>
      <w:r w:rsidRPr="00421CAA">
        <w:rPr>
          <w:b/>
          <w:lang w:val="en-US"/>
        </w:rPr>
        <w:t>Care allowance</w:t>
      </w:r>
    </w:p>
    <w:p w:rsidR="004904E4" w:rsidRPr="00421CAA" w:rsidRDefault="004904E4" w:rsidP="00421CAA">
      <w:pPr>
        <w:pStyle w:val="HTMLPreformatted"/>
        <w:spacing w:line="276" w:lineRule="auto"/>
        <w:ind w:right="38" w:firstLine="360"/>
        <w:jc w:val="both"/>
        <w:rPr>
          <w:rFonts w:ascii="Times New Roman" w:hAnsi="Times New Roman"/>
          <w:sz w:val="24"/>
          <w:szCs w:val="24"/>
          <w:lang w:val="en-US"/>
        </w:rPr>
      </w:pPr>
      <w:r w:rsidRPr="00421CAA">
        <w:rPr>
          <w:rFonts w:ascii="Times New Roman" w:hAnsi="Times New Roman"/>
          <w:sz w:val="24"/>
          <w:szCs w:val="24"/>
          <w:lang w:val="en-US"/>
        </w:rPr>
        <w:t>Law No. 499-XIV of 14.07.1999 provides for payment of care allowances to the following categories of persons with disabilities:</w:t>
      </w:r>
    </w:p>
    <w:p w:rsidR="004904E4" w:rsidRPr="00421CAA" w:rsidRDefault="004904E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8"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a) </w:t>
      </w:r>
      <w:proofErr w:type="gramStart"/>
      <w:r w:rsidRPr="00421CAA">
        <w:rPr>
          <w:rFonts w:ascii="Times New Roman" w:hAnsi="Times New Roman" w:cs="Times New Roman"/>
          <w:sz w:val="24"/>
          <w:szCs w:val="24"/>
        </w:rPr>
        <w:t>persons</w:t>
      </w:r>
      <w:proofErr w:type="gramEnd"/>
      <w:r w:rsidRPr="00421CAA">
        <w:rPr>
          <w:rFonts w:ascii="Times New Roman" w:hAnsi="Times New Roman" w:cs="Times New Roman"/>
          <w:sz w:val="24"/>
          <w:szCs w:val="24"/>
        </w:rPr>
        <w:t xml:space="preserve"> taking care of a child under the age of 18 with severe disability;</w:t>
      </w:r>
    </w:p>
    <w:p w:rsidR="004904E4" w:rsidRPr="00421CAA" w:rsidRDefault="004904E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8"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b) </w:t>
      </w:r>
      <w:proofErr w:type="gramStart"/>
      <w:r w:rsidRPr="00421CAA">
        <w:rPr>
          <w:rFonts w:ascii="Times New Roman" w:hAnsi="Times New Roman" w:cs="Times New Roman"/>
          <w:sz w:val="24"/>
          <w:szCs w:val="24"/>
        </w:rPr>
        <w:t>persons</w:t>
      </w:r>
      <w:proofErr w:type="gramEnd"/>
      <w:r w:rsidRPr="00421CAA">
        <w:rPr>
          <w:rFonts w:ascii="Times New Roman" w:hAnsi="Times New Roman" w:cs="Times New Roman"/>
          <w:sz w:val="24"/>
          <w:szCs w:val="24"/>
        </w:rPr>
        <w:t xml:space="preserve"> with severe disability from childhood, provided such persons are not fully maintained by the government;</w:t>
      </w:r>
    </w:p>
    <w:p w:rsidR="004904E4" w:rsidRPr="00421CAA" w:rsidRDefault="004904E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8"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c) </w:t>
      </w:r>
      <w:proofErr w:type="gramStart"/>
      <w:r w:rsidRPr="00421CAA">
        <w:rPr>
          <w:rFonts w:ascii="Times New Roman" w:hAnsi="Times New Roman" w:cs="Times New Roman"/>
          <w:sz w:val="24"/>
          <w:szCs w:val="24"/>
        </w:rPr>
        <w:t>persons</w:t>
      </w:r>
      <w:proofErr w:type="gramEnd"/>
      <w:r w:rsidRPr="00421CAA">
        <w:rPr>
          <w:rFonts w:ascii="Times New Roman" w:hAnsi="Times New Roman" w:cs="Times New Roman"/>
          <w:sz w:val="24"/>
          <w:szCs w:val="24"/>
        </w:rPr>
        <w:t xml:space="preserve"> with severe visual disability (blind) – to cover escort and home care costs.</w:t>
      </w:r>
    </w:p>
    <w:p w:rsidR="004904E4" w:rsidRPr="00421CAA" w:rsidRDefault="004904E4" w:rsidP="00421CA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8" w:firstLine="360"/>
        <w:jc w:val="both"/>
        <w:rPr>
          <w:lang w:val="en-US"/>
        </w:rPr>
      </w:pPr>
      <w:r w:rsidRPr="00421CAA">
        <w:rPr>
          <w:b/>
          <w:lang w:val="en-US"/>
        </w:rPr>
        <w:t>Monthly state allowances</w:t>
      </w:r>
    </w:p>
    <w:p w:rsidR="004904E4" w:rsidRPr="00421CAA" w:rsidRDefault="004904E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Law No. 121-XV of 3 May 2001 provides for monthly state allowance to certain categories of citizens, including war invalids and persons assimilated to them.</w:t>
      </w:r>
    </w:p>
    <w:p w:rsidR="004904E4" w:rsidRPr="00421CAA" w:rsidRDefault="004904E4" w:rsidP="00421CAA">
      <w:pPr>
        <w:pStyle w:val="ListParagraph"/>
        <w:numPr>
          <w:ilvl w:val="0"/>
          <w:numId w:val="8"/>
        </w:numPr>
        <w:tabs>
          <w:tab w:val="left" w:pos="720"/>
        </w:tabs>
        <w:spacing w:line="276" w:lineRule="auto"/>
        <w:ind w:left="0" w:firstLine="360"/>
        <w:jc w:val="both"/>
        <w:rPr>
          <w:b/>
          <w:lang w:val="en-US"/>
        </w:rPr>
      </w:pPr>
      <w:r w:rsidRPr="00421CAA">
        <w:rPr>
          <w:b/>
          <w:lang w:val="en-US"/>
        </w:rPr>
        <w:t>Compensation for transportation costs</w:t>
      </w:r>
    </w:p>
    <w:p w:rsidR="004904E4" w:rsidRPr="00421CAA" w:rsidRDefault="004904E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Style w:val="Strong"/>
          <w:rFonts w:ascii="Times New Roman" w:hAnsi="Times New Roman" w:cs="Times New Roman"/>
          <w:color w:val="000000"/>
          <w:sz w:val="24"/>
          <w:szCs w:val="24"/>
        </w:rPr>
      </w:pPr>
      <w:r w:rsidRPr="00421CAA">
        <w:rPr>
          <w:rFonts w:ascii="Times New Roman" w:hAnsi="Times New Roman" w:cs="Times New Roman"/>
          <w:bCs/>
          <w:color w:val="000000"/>
          <w:sz w:val="24"/>
          <w:szCs w:val="24"/>
        </w:rPr>
        <w:t xml:space="preserve">Law No. 60 of 30 March 2012 provides for compensation for urban, suburban and interurban public transport (except taxis) to persons with </w:t>
      </w:r>
      <w:r w:rsidRPr="00421CAA">
        <w:rPr>
          <w:rFonts w:ascii="Times New Roman" w:hAnsi="Times New Roman" w:cs="Times New Roman"/>
          <w:sz w:val="24"/>
          <w:szCs w:val="24"/>
        </w:rPr>
        <w:t xml:space="preserve">severe and increased </w:t>
      </w:r>
      <w:r w:rsidRPr="00421CAA">
        <w:rPr>
          <w:rFonts w:ascii="Times New Roman" w:hAnsi="Times New Roman" w:cs="Times New Roman"/>
          <w:bCs/>
          <w:color w:val="000000"/>
          <w:sz w:val="24"/>
          <w:szCs w:val="24"/>
        </w:rPr>
        <w:t xml:space="preserve">disabilities, children with disabilities and people accompanying a person with </w:t>
      </w:r>
      <w:r w:rsidRPr="00421CAA">
        <w:rPr>
          <w:rFonts w:ascii="Times New Roman" w:hAnsi="Times New Roman" w:cs="Times New Roman"/>
          <w:sz w:val="24"/>
          <w:szCs w:val="24"/>
        </w:rPr>
        <w:t xml:space="preserve">severe </w:t>
      </w:r>
      <w:r w:rsidRPr="00421CAA">
        <w:rPr>
          <w:rFonts w:ascii="Times New Roman" w:hAnsi="Times New Roman" w:cs="Times New Roman"/>
          <w:bCs/>
          <w:color w:val="000000"/>
          <w:sz w:val="24"/>
          <w:szCs w:val="24"/>
        </w:rPr>
        <w:t>disability or a child with disability.</w:t>
      </w:r>
      <w:r w:rsidRPr="00421CAA">
        <w:rPr>
          <w:rStyle w:val="Strong"/>
          <w:rFonts w:ascii="Times New Roman" w:hAnsi="Times New Roman" w:cs="Times New Roman"/>
          <w:color w:val="000000"/>
          <w:sz w:val="24"/>
          <w:szCs w:val="24"/>
        </w:rPr>
        <w:t xml:space="preserve"> </w:t>
      </w:r>
    </w:p>
    <w:p w:rsidR="004904E4" w:rsidRPr="00421CAA" w:rsidRDefault="004904E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Government Decision No. 1268 of 21.11.2007 “On compensation of transportation costs to persons with musculoskeletal disabilities” gave the right to annual compensation for transport service costs to people made eligible by conclusion of the Council of determining disability and work capacity.</w:t>
      </w:r>
    </w:p>
    <w:p w:rsidR="00CF6476" w:rsidRPr="00421CAA" w:rsidRDefault="00CF6476" w:rsidP="00421CAA">
      <w:pPr>
        <w:pStyle w:val="ListParagraph"/>
        <w:numPr>
          <w:ilvl w:val="0"/>
          <w:numId w:val="8"/>
        </w:numPr>
        <w:spacing w:line="276" w:lineRule="auto"/>
        <w:ind w:left="0" w:firstLine="360"/>
        <w:jc w:val="both"/>
        <w:rPr>
          <w:b/>
          <w:lang w:val="en-US"/>
        </w:rPr>
      </w:pPr>
      <w:r w:rsidRPr="00421CAA">
        <w:rPr>
          <w:b/>
          <w:lang w:val="en-US"/>
        </w:rPr>
        <w:t xml:space="preserve">State </w:t>
      </w:r>
      <w:r w:rsidR="00836484" w:rsidRPr="00421CAA">
        <w:rPr>
          <w:b/>
          <w:lang w:val="en-US"/>
        </w:rPr>
        <w:t>financier</w:t>
      </w:r>
      <w:r w:rsidRPr="00421CAA">
        <w:rPr>
          <w:b/>
          <w:lang w:val="en-US"/>
        </w:rPr>
        <w:t xml:space="preserve"> </w:t>
      </w:r>
      <w:r w:rsidR="00836484" w:rsidRPr="00421CAA">
        <w:rPr>
          <w:b/>
          <w:lang w:val="en-US"/>
        </w:rPr>
        <w:t>support</w:t>
      </w:r>
    </w:p>
    <w:p w:rsidR="00CF6476" w:rsidRPr="00421CAA" w:rsidRDefault="00CF6476"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By</w:t>
      </w:r>
      <w:r w:rsidR="00505479" w:rsidRPr="00421CAA">
        <w:rPr>
          <w:rFonts w:ascii="Times New Roman" w:hAnsi="Times New Roman" w:cs="Times New Roman"/>
          <w:sz w:val="24"/>
          <w:szCs w:val="24"/>
        </w:rPr>
        <w:t xml:space="preserve"> Parliament was adopted the </w:t>
      </w:r>
      <w:r w:rsidRPr="00421CAA">
        <w:rPr>
          <w:rFonts w:ascii="Times New Roman" w:hAnsi="Times New Roman" w:cs="Times New Roman"/>
          <w:sz w:val="24"/>
          <w:szCs w:val="24"/>
        </w:rPr>
        <w:t xml:space="preserve"> Law no. 147 </w:t>
      </w:r>
      <w:r w:rsidR="00505479" w:rsidRPr="00421CAA">
        <w:rPr>
          <w:rFonts w:ascii="Times New Roman" w:hAnsi="Times New Roman" w:cs="Times New Roman"/>
          <w:sz w:val="24"/>
          <w:szCs w:val="24"/>
        </w:rPr>
        <w:t>of</w:t>
      </w:r>
      <w:r w:rsidRPr="00421CAA">
        <w:rPr>
          <w:rFonts w:ascii="Times New Roman" w:hAnsi="Times New Roman" w:cs="Times New Roman"/>
          <w:sz w:val="24"/>
          <w:szCs w:val="24"/>
        </w:rPr>
        <w:t xml:space="preserve"> 17.07.2014 for the amendment and completing some legislative acts, </w:t>
      </w:r>
      <w:r w:rsidR="00505479" w:rsidRPr="00421CAA">
        <w:rPr>
          <w:rStyle w:val="hps"/>
          <w:rFonts w:ascii="Times New Roman" w:hAnsi="Times New Roman" w:cs="Times New Roman"/>
          <w:sz w:val="24"/>
          <w:szCs w:val="24"/>
        </w:rPr>
        <w:t xml:space="preserve">which provide the granting a monthly of the state financial support of some pension beneficiaries </w:t>
      </w:r>
      <w:r w:rsidRPr="00421CAA">
        <w:rPr>
          <w:rFonts w:ascii="Times New Roman" w:hAnsi="Times New Roman" w:cs="Times New Roman"/>
          <w:sz w:val="24"/>
          <w:szCs w:val="24"/>
        </w:rPr>
        <w:t>established under Law no. 156-XIV of 14 October 1998 on state social insurance pensions whose amount does not exceed 1,500 lei, and state social benefits established under Law no. 499-XIV of 14 July 1999 on state social allowances for certain categories of citizens, including persons with disabilities</w:t>
      </w:r>
      <w:r w:rsidR="00505479" w:rsidRPr="00421CAA">
        <w:rPr>
          <w:rFonts w:ascii="Times New Roman" w:hAnsi="Times New Roman" w:cs="Times New Roman"/>
          <w:sz w:val="24"/>
          <w:szCs w:val="24"/>
        </w:rPr>
        <w:t>.</w:t>
      </w:r>
    </w:p>
    <w:p w:rsidR="004904E4" w:rsidRPr="00421CAA" w:rsidRDefault="004904E4" w:rsidP="00421CAA">
      <w:pPr>
        <w:spacing w:after="0"/>
        <w:ind w:firstLine="360"/>
        <w:jc w:val="both"/>
        <w:rPr>
          <w:rFonts w:ascii="Times New Roman" w:eastAsia="Times New Roman" w:hAnsi="Times New Roman" w:cs="Times New Roman"/>
          <w:b/>
          <w:i/>
          <w:color w:val="000000"/>
          <w:sz w:val="24"/>
          <w:szCs w:val="24"/>
          <w:lang w:eastAsia="ro-RO"/>
        </w:rPr>
      </w:pPr>
    </w:p>
    <w:p w:rsidR="00505479" w:rsidRPr="00421CAA" w:rsidRDefault="00104846" w:rsidP="00421CAA">
      <w:pPr>
        <w:pStyle w:val="ListParagraph"/>
        <w:numPr>
          <w:ilvl w:val="0"/>
          <w:numId w:val="2"/>
        </w:numPr>
        <w:spacing w:line="276" w:lineRule="auto"/>
        <w:ind w:left="0" w:firstLine="360"/>
        <w:jc w:val="both"/>
        <w:rPr>
          <w:b/>
          <w:i/>
          <w:color w:val="000000"/>
          <w:lang w:val="en-US" w:eastAsia="ro-RO"/>
        </w:rPr>
      </w:pPr>
      <w:r w:rsidRPr="00421CAA">
        <w:rPr>
          <w:b/>
          <w:i/>
          <w:color w:val="000000"/>
          <w:lang w:val="en-US" w:eastAsia="ro-RO"/>
        </w:rPr>
        <w:t>Fiscal adjustments or other similar measures.</w:t>
      </w:r>
    </w:p>
    <w:p w:rsidR="00E7133C" w:rsidRPr="00421CAA" w:rsidRDefault="00E7133C" w:rsidP="00421CAA">
      <w:pPr>
        <w:spacing w:after="0"/>
        <w:ind w:firstLine="360"/>
        <w:jc w:val="both"/>
        <w:rPr>
          <w:rFonts w:ascii="Times New Roman" w:eastAsia="Times New Roman" w:hAnsi="Times New Roman" w:cs="Times New Roman"/>
          <w:b/>
          <w:i/>
          <w:color w:val="000000"/>
          <w:sz w:val="24"/>
          <w:szCs w:val="24"/>
          <w:lang w:eastAsia="ro-RO"/>
        </w:rPr>
      </w:pPr>
    </w:p>
    <w:p w:rsidR="00E7133C" w:rsidRPr="00421CAA" w:rsidRDefault="00A31F7F" w:rsidP="00421CAA">
      <w:pPr>
        <w:pStyle w:val="ListParagraph"/>
        <w:numPr>
          <w:ilvl w:val="0"/>
          <w:numId w:val="2"/>
        </w:numPr>
        <w:spacing w:line="276" w:lineRule="auto"/>
        <w:ind w:left="0" w:firstLine="360"/>
        <w:jc w:val="both"/>
        <w:rPr>
          <w:rStyle w:val="hps"/>
          <w:lang w:val="en-US"/>
        </w:rPr>
      </w:pPr>
      <w:r w:rsidRPr="00421CAA">
        <w:rPr>
          <w:rStyle w:val="hps"/>
          <w:lang w:val="en-US"/>
        </w:rPr>
        <w:t>people</w:t>
      </w:r>
      <w:r w:rsidR="00E7133C" w:rsidRPr="00421CAA">
        <w:rPr>
          <w:rStyle w:val="hps"/>
          <w:lang w:val="en-US"/>
        </w:rPr>
        <w:t xml:space="preserve"> with</w:t>
      </w:r>
      <w:r w:rsidR="00E7133C" w:rsidRPr="00421CAA">
        <w:rPr>
          <w:lang w:val="en-US"/>
        </w:rPr>
        <w:t xml:space="preserve"> </w:t>
      </w:r>
      <w:r w:rsidR="00E7133C" w:rsidRPr="00421CAA">
        <w:rPr>
          <w:rStyle w:val="hps"/>
          <w:lang w:val="en-US"/>
        </w:rPr>
        <w:t>disabilities</w:t>
      </w:r>
      <w:r w:rsidR="00E7133C" w:rsidRPr="00421CAA">
        <w:rPr>
          <w:lang w:val="en-US"/>
        </w:rPr>
        <w:t xml:space="preserve"> </w:t>
      </w:r>
      <w:r w:rsidR="00E7133C" w:rsidRPr="00421CAA">
        <w:rPr>
          <w:rStyle w:val="hps"/>
          <w:lang w:val="en-US"/>
        </w:rPr>
        <w:t>are exempt from</w:t>
      </w:r>
      <w:r w:rsidR="00E7133C" w:rsidRPr="00421CAA">
        <w:rPr>
          <w:lang w:val="en-US"/>
        </w:rPr>
        <w:t xml:space="preserve"> </w:t>
      </w:r>
      <w:r w:rsidR="00E7133C" w:rsidRPr="00421CAA">
        <w:rPr>
          <w:rStyle w:val="hps"/>
          <w:lang w:val="en-US"/>
        </w:rPr>
        <w:t>income</w:t>
      </w:r>
      <w:r w:rsidR="00E7133C" w:rsidRPr="00421CAA">
        <w:rPr>
          <w:lang w:val="en-US"/>
        </w:rPr>
        <w:t xml:space="preserve"> </w:t>
      </w:r>
      <w:r w:rsidR="00E7133C" w:rsidRPr="00421CAA">
        <w:rPr>
          <w:rStyle w:val="hps"/>
          <w:lang w:val="en-US"/>
        </w:rPr>
        <w:t>tax</w:t>
      </w:r>
      <w:r w:rsidR="00E7133C" w:rsidRPr="00421CAA">
        <w:rPr>
          <w:lang w:val="en-US"/>
        </w:rPr>
        <w:t xml:space="preserve">, </w:t>
      </w:r>
      <w:r w:rsidR="00E7133C" w:rsidRPr="00421CAA">
        <w:rPr>
          <w:rStyle w:val="hps"/>
          <w:lang w:val="en-US"/>
        </w:rPr>
        <w:t>local</w:t>
      </w:r>
      <w:r w:rsidR="00E7133C" w:rsidRPr="00421CAA">
        <w:rPr>
          <w:lang w:val="en-US"/>
        </w:rPr>
        <w:t xml:space="preserve"> </w:t>
      </w:r>
      <w:r w:rsidR="00E7133C" w:rsidRPr="00421CAA">
        <w:rPr>
          <w:rStyle w:val="hps"/>
          <w:lang w:val="en-US"/>
        </w:rPr>
        <w:t>taxes</w:t>
      </w:r>
      <w:r w:rsidR="00E7133C" w:rsidRPr="00421CAA">
        <w:rPr>
          <w:lang w:val="en-US"/>
        </w:rPr>
        <w:t xml:space="preserve"> </w:t>
      </w:r>
      <w:r w:rsidR="00E7133C" w:rsidRPr="00421CAA">
        <w:rPr>
          <w:rStyle w:val="hps"/>
          <w:lang w:val="en-US"/>
        </w:rPr>
        <w:t>and</w:t>
      </w:r>
      <w:r w:rsidR="00E7133C" w:rsidRPr="00421CAA">
        <w:rPr>
          <w:lang w:val="en-US"/>
        </w:rPr>
        <w:t xml:space="preserve"> </w:t>
      </w:r>
      <w:r w:rsidR="00E7133C" w:rsidRPr="00421CAA">
        <w:rPr>
          <w:rStyle w:val="hps"/>
          <w:lang w:val="en-US"/>
        </w:rPr>
        <w:t>road taxes</w:t>
      </w:r>
      <w:r w:rsidRPr="00421CAA">
        <w:rPr>
          <w:rStyle w:val="hps"/>
          <w:lang w:val="en-US"/>
        </w:rPr>
        <w:t>;</w:t>
      </w:r>
    </w:p>
    <w:p w:rsidR="00E7133C" w:rsidRPr="00421CAA" w:rsidRDefault="00A31F7F" w:rsidP="00421CAA">
      <w:pPr>
        <w:pStyle w:val="ListParagraph"/>
        <w:numPr>
          <w:ilvl w:val="0"/>
          <w:numId w:val="2"/>
        </w:numPr>
        <w:spacing w:line="276" w:lineRule="auto"/>
        <w:ind w:left="0" w:firstLine="360"/>
        <w:jc w:val="both"/>
        <w:rPr>
          <w:rStyle w:val="hps"/>
          <w:lang w:val="en-US"/>
        </w:rPr>
      </w:pPr>
      <w:r w:rsidRPr="00421CAA">
        <w:rPr>
          <w:rStyle w:val="hps"/>
          <w:lang w:val="en-US"/>
        </w:rPr>
        <w:t>people with</w:t>
      </w:r>
      <w:r w:rsidRPr="00421CAA">
        <w:rPr>
          <w:lang w:val="en-US"/>
        </w:rPr>
        <w:t xml:space="preserve"> </w:t>
      </w:r>
      <w:r w:rsidRPr="00421CAA">
        <w:rPr>
          <w:rStyle w:val="hps"/>
          <w:lang w:val="en-US"/>
        </w:rPr>
        <w:t>disabilities</w:t>
      </w:r>
      <w:r w:rsidRPr="00421CAA">
        <w:rPr>
          <w:lang w:val="en-US"/>
        </w:rPr>
        <w:t xml:space="preserve"> have </w:t>
      </w:r>
      <w:r w:rsidR="00E7133C" w:rsidRPr="00421CAA">
        <w:rPr>
          <w:rStyle w:val="hps"/>
          <w:lang w:val="en-US"/>
        </w:rPr>
        <w:t>facilities for</w:t>
      </w:r>
      <w:r w:rsidR="00E7133C" w:rsidRPr="00421CAA">
        <w:rPr>
          <w:lang w:val="en-US"/>
        </w:rPr>
        <w:t xml:space="preserve"> </w:t>
      </w:r>
      <w:r w:rsidR="00E7133C" w:rsidRPr="00421CAA">
        <w:rPr>
          <w:rStyle w:val="hps"/>
          <w:lang w:val="en-US"/>
        </w:rPr>
        <w:t>documentation of</w:t>
      </w:r>
      <w:r w:rsidR="00E7133C" w:rsidRPr="00421CAA">
        <w:rPr>
          <w:lang w:val="en-US"/>
        </w:rPr>
        <w:t xml:space="preserve"> </w:t>
      </w:r>
      <w:r w:rsidR="00E7133C" w:rsidRPr="00421CAA">
        <w:rPr>
          <w:rStyle w:val="hps"/>
          <w:lang w:val="en-US"/>
        </w:rPr>
        <w:t>identity documents</w:t>
      </w:r>
      <w:r w:rsidR="00E7133C" w:rsidRPr="00421CAA">
        <w:rPr>
          <w:lang w:val="en-US"/>
        </w:rPr>
        <w:t xml:space="preserve"> </w:t>
      </w:r>
      <w:r w:rsidR="00E7133C" w:rsidRPr="00421CAA">
        <w:rPr>
          <w:rStyle w:val="hps"/>
          <w:lang w:val="en-US"/>
        </w:rPr>
        <w:t>of</w:t>
      </w:r>
      <w:r w:rsidR="00E7133C" w:rsidRPr="00421CAA">
        <w:rPr>
          <w:lang w:val="en-US"/>
        </w:rPr>
        <w:t xml:space="preserve"> </w:t>
      </w:r>
      <w:r w:rsidR="00E7133C" w:rsidRPr="00421CAA">
        <w:rPr>
          <w:rStyle w:val="hps"/>
          <w:lang w:val="en-US"/>
        </w:rPr>
        <w:t>the National Passport System</w:t>
      </w:r>
      <w:r w:rsidR="00E7133C" w:rsidRPr="00421CAA">
        <w:rPr>
          <w:lang w:val="en-US"/>
        </w:rPr>
        <w:t xml:space="preserve"> </w:t>
      </w:r>
      <w:r w:rsidR="00E7133C" w:rsidRPr="00421CAA">
        <w:rPr>
          <w:rStyle w:val="hps"/>
          <w:lang w:val="en-US"/>
        </w:rPr>
        <w:t>(</w:t>
      </w:r>
      <w:r w:rsidR="00E7133C" w:rsidRPr="00421CAA">
        <w:rPr>
          <w:lang w:val="en-US"/>
        </w:rPr>
        <w:t xml:space="preserve">document </w:t>
      </w:r>
      <w:r w:rsidR="00E7133C" w:rsidRPr="00421CAA">
        <w:rPr>
          <w:rStyle w:val="hps"/>
          <w:lang w:val="en-US"/>
        </w:rPr>
        <w:t>is issued</w:t>
      </w:r>
      <w:r w:rsidR="00E7133C" w:rsidRPr="00421CAA">
        <w:rPr>
          <w:lang w:val="en-US"/>
        </w:rPr>
        <w:t xml:space="preserve"> </w:t>
      </w:r>
      <w:r w:rsidR="00E7133C" w:rsidRPr="00421CAA">
        <w:rPr>
          <w:rStyle w:val="hps"/>
          <w:lang w:val="en-US"/>
        </w:rPr>
        <w:t>free)</w:t>
      </w:r>
      <w:r w:rsidRPr="00421CAA">
        <w:rPr>
          <w:rStyle w:val="hps"/>
          <w:lang w:val="en-US"/>
        </w:rPr>
        <w:t xml:space="preserve"> and passport privileges for RM citizens;</w:t>
      </w:r>
    </w:p>
    <w:p w:rsidR="001255D2" w:rsidRPr="00421CAA" w:rsidRDefault="00A31F7F" w:rsidP="00421CAA">
      <w:pPr>
        <w:pStyle w:val="ListParagraph"/>
        <w:numPr>
          <w:ilvl w:val="0"/>
          <w:numId w:val="2"/>
        </w:numPr>
        <w:spacing w:line="276" w:lineRule="auto"/>
        <w:ind w:left="0" w:firstLine="360"/>
        <w:jc w:val="both"/>
        <w:rPr>
          <w:rStyle w:val="hps"/>
          <w:b/>
          <w:i/>
          <w:color w:val="000000"/>
          <w:lang w:val="en-US" w:eastAsia="ro-RO"/>
        </w:rPr>
      </w:pPr>
      <w:r w:rsidRPr="00421CAA">
        <w:rPr>
          <w:rStyle w:val="hps"/>
          <w:lang w:val="en-US"/>
        </w:rPr>
        <w:t>unemployed</w:t>
      </w:r>
      <w:r w:rsidRPr="00421CAA">
        <w:rPr>
          <w:lang w:val="en-US"/>
        </w:rPr>
        <w:t xml:space="preserve"> </w:t>
      </w:r>
      <w:r w:rsidRPr="00421CAA">
        <w:rPr>
          <w:rStyle w:val="hps"/>
          <w:lang w:val="en-US"/>
        </w:rPr>
        <w:t>disabled persons</w:t>
      </w:r>
      <w:r w:rsidRPr="00421CAA">
        <w:rPr>
          <w:lang w:val="en-US"/>
        </w:rPr>
        <w:t xml:space="preserve"> </w:t>
      </w:r>
      <w:r w:rsidRPr="00421CAA">
        <w:rPr>
          <w:rStyle w:val="hps"/>
          <w:lang w:val="en-US"/>
        </w:rPr>
        <w:t>are provided</w:t>
      </w:r>
      <w:r w:rsidRPr="00421CAA">
        <w:rPr>
          <w:lang w:val="en-US"/>
        </w:rPr>
        <w:t xml:space="preserve"> </w:t>
      </w:r>
      <w:r w:rsidRPr="00421CAA">
        <w:rPr>
          <w:rStyle w:val="hps"/>
          <w:lang w:val="en-US"/>
        </w:rPr>
        <w:t>with</w:t>
      </w:r>
      <w:r w:rsidRPr="00421CAA">
        <w:rPr>
          <w:lang w:val="en-US"/>
        </w:rPr>
        <w:t xml:space="preserve"> </w:t>
      </w:r>
      <w:r w:rsidRPr="00421CAA">
        <w:rPr>
          <w:rStyle w:val="hps"/>
          <w:lang w:val="en-US"/>
        </w:rPr>
        <w:t>health insurance</w:t>
      </w:r>
      <w:r w:rsidR="001255D2" w:rsidRPr="00421CAA">
        <w:rPr>
          <w:rStyle w:val="hps"/>
          <w:lang w:val="en-US"/>
        </w:rPr>
        <w:t>;</w:t>
      </w:r>
    </w:p>
    <w:p w:rsidR="001255D2" w:rsidRPr="00421CAA" w:rsidRDefault="001255D2" w:rsidP="00421CAA">
      <w:pPr>
        <w:pStyle w:val="ListParagraph"/>
        <w:numPr>
          <w:ilvl w:val="0"/>
          <w:numId w:val="2"/>
        </w:numPr>
        <w:spacing w:line="276" w:lineRule="auto"/>
        <w:ind w:left="0" w:firstLine="360"/>
        <w:jc w:val="both"/>
        <w:rPr>
          <w:b/>
          <w:i/>
          <w:color w:val="000000"/>
          <w:lang w:val="en-US" w:eastAsia="ro-RO"/>
        </w:rPr>
      </w:pPr>
      <w:proofErr w:type="gramStart"/>
      <w:r w:rsidRPr="00421CAA">
        <w:rPr>
          <w:rStyle w:val="hps"/>
          <w:lang w:val="en-US"/>
        </w:rPr>
        <w:t>people</w:t>
      </w:r>
      <w:proofErr w:type="gramEnd"/>
      <w:r w:rsidRPr="00421CAA">
        <w:rPr>
          <w:rStyle w:val="hps"/>
          <w:lang w:val="en-US"/>
        </w:rPr>
        <w:t xml:space="preserve"> with disabilities have</w:t>
      </w:r>
      <w:r w:rsidRPr="00421CAA">
        <w:rPr>
          <w:lang w:val="en-US"/>
        </w:rPr>
        <w:t xml:space="preserve"> </w:t>
      </w:r>
      <w:r w:rsidRPr="00421CAA">
        <w:rPr>
          <w:rStyle w:val="hps"/>
          <w:lang w:val="en-US"/>
        </w:rPr>
        <w:t>telephone subscription</w:t>
      </w:r>
      <w:r w:rsidRPr="00421CAA">
        <w:rPr>
          <w:lang w:val="en-US"/>
        </w:rPr>
        <w:t xml:space="preserve"> </w:t>
      </w:r>
      <w:r w:rsidRPr="00421CAA">
        <w:rPr>
          <w:rStyle w:val="hps"/>
          <w:lang w:val="en-US"/>
        </w:rPr>
        <w:t>payment facilities.</w:t>
      </w:r>
    </w:p>
    <w:p w:rsidR="00505479" w:rsidRPr="00421CAA" w:rsidRDefault="00505479" w:rsidP="00421CAA">
      <w:pPr>
        <w:spacing w:after="0"/>
        <w:ind w:firstLine="360"/>
        <w:jc w:val="both"/>
        <w:rPr>
          <w:rFonts w:ascii="Times New Roman" w:eastAsia="Times New Roman" w:hAnsi="Times New Roman" w:cs="Times New Roman"/>
          <w:b/>
          <w:i/>
          <w:color w:val="000000"/>
          <w:sz w:val="24"/>
          <w:szCs w:val="24"/>
          <w:lang w:eastAsia="ro-RO"/>
        </w:rPr>
      </w:pPr>
    </w:p>
    <w:p w:rsidR="00AA699B" w:rsidRPr="00421CAA" w:rsidRDefault="00AA699B"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b/>
          <w:sz w:val="24"/>
          <w:szCs w:val="24"/>
        </w:rPr>
      </w:pPr>
      <w:r w:rsidRPr="00421CAA">
        <w:rPr>
          <w:rStyle w:val="hps"/>
          <w:rFonts w:ascii="Times New Roman" w:hAnsi="Times New Roman" w:cs="Times New Roman"/>
          <w:b/>
          <w:sz w:val="24"/>
          <w:szCs w:val="24"/>
        </w:rPr>
        <w:tab/>
        <w:t>Support</w:t>
      </w:r>
      <w:r w:rsidRPr="00421CAA">
        <w:rPr>
          <w:rFonts w:ascii="Times New Roman" w:hAnsi="Times New Roman" w:cs="Times New Roman"/>
          <w:b/>
          <w:sz w:val="24"/>
          <w:szCs w:val="24"/>
        </w:rPr>
        <w:t xml:space="preserve"> </w:t>
      </w:r>
      <w:r w:rsidRPr="00421CAA">
        <w:rPr>
          <w:rStyle w:val="hps"/>
          <w:rFonts w:ascii="Times New Roman" w:hAnsi="Times New Roman" w:cs="Times New Roman"/>
          <w:b/>
          <w:sz w:val="24"/>
          <w:szCs w:val="24"/>
        </w:rPr>
        <w:t>from the state</w:t>
      </w:r>
      <w:r w:rsidRPr="00421CAA">
        <w:rPr>
          <w:rFonts w:ascii="Times New Roman" w:hAnsi="Times New Roman" w:cs="Times New Roman"/>
          <w:b/>
          <w:sz w:val="24"/>
          <w:szCs w:val="24"/>
        </w:rPr>
        <w:t xml:space="preserve"> </w:t>
      </w:r>
      <w:r w:rsidRPr="00421CAA">
        <w:rPr>
          <w:rStyle w:val="hps"/>
          <w:rFonts w:ascii="Times New Roman" w:hAnsi="Times New Roman" w:cs="Times New Roman"/>
          <w:b/>
          <w:sz w:val="24"/>
          <w:szCs w:val="24"/>
        </w:rPr>
        <w:t>for</w:t>
      </w:r>
      <w:r w:rsidRPr="00421CAA">
        <w:rPr>
          <w:rFonts w:ascii="Times New Roman" w:hAnsi="Times New Roman" w:cs="Times New Roman"/>
          <w:b/>
          <w:sz w:val="24"/>
          <w:szCs w:val="24"/>
        </w:rPr>
        <w:t xml:space="preserve"> </w:t>
      </w:r>
      <w:r w:rsidRPr="00421CAA">
        <w:rPr>
          <w:rStyle w:val="hps"/>
          <w:rFonts w:ascii="Times New Roman" w:hAnsi="Times New Roman" w:cs="Times New Roman"/>
          <w:b/>
          <w:sz w:val="24"/>
          <w:szCs w:val="24"/>
        </w:rPr>
        <w:t>public organizations</w:t>
      </w:r>
    </w:p>
    <w:p w:rsidR="00AA699B" w:rsidRPr="00421CAA" w:rsidRDefault="00AA699B"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4"/>
          <w:szCs w:val="24"/>
        </w:rPr>
      </w:pPr>
      <w:r w:rsidRPr="00421CAA">
        <w:rPr>
          <w:rFonts w:ascii="Times New Roman" w:hAnsi="Times New Roman" w:cs="Times New Roman"/>
          <w:b/>
          <w:sz w:val="24"/>
          <w:szCs w:val="24"/>
        </w:rPr>
        <w:t xml:space="preserve">   </w:t>
      </w:r>
      <w:r w:rsidRPr="00421CAA">
        <w:rPr>
          <w:rFonts w:ascii="Times New Roman" w:hAnsi="Times New Roman" w:cs="Times New Roman"/>
          <w:b/>
          <w:sz w:val="24"/>
          <w:szCs w:val="24"/>
        </w:rPr>
        <w:tab/>
      </w:r>
      <w:r w:rsidRPr="00421CAA">
        <w:rPr>
          <w:rFonts w:ascii="Times New Roman" w:hAnsi="Times New Roman" w:cs="Times New Roman"/>
          <w:sz w:val="24"/>
          <w:szCs w:val="24"/>
        </w:rPr>
        <w:t>Annually, in the state budget are approved financial resources destined for partial compensation of the obligatory state social insurance contributions that are paid by organizations and undertakings from Moldova Blind Society, Deaf Association of Moldova and Moldovan Society of Invalids, and financial resources for procurement of equipment and raw materials to these organizations.</w:t>
      </w:r>
    </w:p>
    <w:p w:rsidR="00AA699B" w:rsidRPr="00421CAA" w:rsidRDefault="00AA699B"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ab/>
        <w:t>The state partially subsidizes procurement of equipment and raw materials, creating jobs places, also partly are compensated the state social insurance contributions paid by specialized companies.</w:t>
      </w:r>
    </w:p>
    <w:p w:rsidR="00AA699B" w:rsidRPr="00421CAA" w:rsidRDefault="00AA699B" w:rsidP="00421CAA">
      <w:pPr>
        <w:spacing w:after="0"/>
        <w:ind w:firstLine="360"/>
        <w:jc w:val="both"/>
        <w:rPr>
          <w:rFonts w:ascii="Times New Roman" w:eastAsia="Times New Roman" w:hAnsi="Times New Roman" w:cs="Times New Roman"/>
          <w:b/>
          <w:i/>
          <w:color w:val="000000"/>
          <w:sz w:val="24"/>
          <w:szCs w:val="24"/>
          <w:lang w:eastAsia="ro-RO"/>
        </w:rPr>
      </w:pPr>
    </w:p>
    <w:p w:rsidR="00505479" w:rsidRPr="00421CAA" w:rsidRDefault="00505479" w:rsidP="00421CAA">
      <w:pPr>
        <w:spacing w:after="0"/>
        <w:ind w:firstLine="360"/>
        <w:jc w:val="both"/>
        <w:rPr>
          <w:rFonts w:ascii="Times New Roman" w:eastAsia="Times New Roman" w:hAnsi="Times New Roman" w:cs="Times New Roman"/>
          <w:b/>
          <w:i/>
          <w:color w:val="000000"/>
          <w:sz w:val="24"/>
          <w:szCs w:val="24"/>
          <w:lang w:eastAsia="ro-RO"/>
        </w:rPr>
      </w:pPr>
    </w:p>
    <w:p w:rsidR="00104846" w:rsidRPr="00421CAA" w:rsidRDefault="00104846" w:rsidP="00421CAA">
      <w:pPr>
        <w:numPr>
          <w:ilvl w:val="0"/>
          <w:numId w:val="1"/>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 xml:space="preserve">Please provide information on how persons with disabilities are consulted and actively involved in the design, implementation and monitoring of social protection </w:t>
      </w:r>
      <w:proofErr w:type="spellStart"/>
      <w:r w:rsidRPr="00421CAA">
        <w:rPr>
          <w:rFonts w:ascii="Times New Roman" w:eastAsia="Times New Roman" w:hAnsi="Times New Roman" w:cs="Times New Roman"/>
          <w:b/>
          <w:i/>
          <w:color w:val="000000"/>
          <w:sz w:val="24"/>
          <w:szCs w:val="24"/>
          <w:lang w:eastAsia="ro-RO"/>
        </w:rPr>
        <w:t>programmes</w:t>
      </w:r>
      <w:proofErr w:type="spellEnd"/>
      <w:r w:rsidRPr="00421CAA">
        <w:rPr>
          <w:rFonts w:ascii="Times New Roman" w:eastAsia="Times New Roman" w:hAnsi="Times New Roman" w:cs="Times New Roman"/>
          <w:b/>
          <w:i/>
          <w:color w:val="000000"/>
          <w:sz w:val="24"/>
          <w:szCs w:val="24"/>
          <w:lang w:eastAsia="ro-RO"/>
        </w:rPr>
        <w:t>.</w:t>
      </w:r>
    </w:p>
    <w:p w:rsidR="00AB1DDB" w:rsidRPr="00421CAA" w:rsidRDefault="00AB1DDB" w:rsidP="00421CAA">
      <w:pPr>
        <w:spacing w:after="0"/>
        <w:ind w:firstLine="360"/>
        <w:jc w:val="both"/>
        <w:rPr>
          <w:rFonts w:ascii="Times New Roman" w:eastAsia="Times New Roman" w:hAnsi="Times New Roman" w:cs="Times New Roman"/>
          <w:b/>
          <w:i/>
          <w:color w:val="000000"/>
          <w:sz w:val="24"/>
          <w:szCs w:val="24"/>
          <w:lang w:eastAsia="ro-RO"/>
        </w:rPr>
      </w:pPr>
    </w:p>
    <w:p w:rsidR="00AB1DDB" w:rsidRPr="00421CAA" w:rsidRDefault="00AB1DDB" w:rsidP="00421CAA">
      <w:pPr>
        <w:pStyle w:val="BodyText"/>
        <w:spacing w:line="276" w:lineRule="auto"/>
        <w:ind w:firstLine="360"/>
        <w:jc w:val="both"/>
        <w:rPr>
          <w:rFonts w:ascii="Times New Roman" w:hAnsi="Times New Roman" w:cs="Times New Roman"/>
          <w:bCs/>
          <w:szCs w:val="24"/>
        </w:rPr>
      </w:pPr>
      <w:r w:rsidRPr="00421CAA">
        <w:rPr>
          <w:rFonts w:ascii="Times New Roman" w:hAnsi="Times New Roman" w:cs="Times New Roman"/>
          <w:bCs/>
          <w:szCs w:val="24"/>
        </w:rPr>
        <w:t>In concordance with our domestic legislation (</w:t>
      </w:r>
      <w:r w:rsidRPr="00421CAA">
        <w:rPr>
          <w:rStyle w:val="hps"/>
          <w:rFonts w:ascii="Times New Roman" w:hAnsi="Times New Roman" w:cs="Times New Roman"/>
          <w:szCs w:val="24"/>
        </w:rPr>
        <w:t xml:space="preserve">The Law </w:t>
      </w:r>
      <w:r w:rsidRPr="00421CAA">
        <w:rPr>
          <w:rStyle w:val="shorttext"/>
          <w:rFonts w:ascii="Times New Roman" w:hAnsi="Times New Roman" w:cs="Times New Roman"/>
          <w:szCs w:val="24"/>
        </w:rPr>
        <w:t xml:space="preserve">No </w:t>
      </w:r>
      <w:r w:rsidRPr="00421CAA">
        <w:rPr>
          <w:rFonts w:ascii="Times New Roman" w:hAnsi="Times New Roman" w:cs="Times New Roman"/>
          <w:szCs w:val="24"/>
        </w:rPr>
        <w:t xml:space="preserve">239 </w:t>
      </w:r>
      <w:r w:rsidRPr="00421CAA">
        <w:rPr>
          <w:rFonts w:ascii="Times New Roman" w:hAnsi="Times New Roman" w:cs="Times New Roman"/>
          <w:szCs w:val="24"/>
        </w:rPr>
        <w:br/>
        <w:t xml:space="preserve">from  13.11.2008 </w:t>
      </w:r>
      <w:r w:rsidRPr="00421CAA">
        <w:rPr>
          <w:rStyle w:val="hps"/>
          <w:rFonts w:ascii="Times New Roman" w:hAnsi="Times New Roman" w:cs="Times New Roman"/>
          <w:szCs w:val="24"/>
        </w:rPr>
        <w:t>on transparency in decision making</w:t>
      </w:r>
      <w:r w:rsidRPr="00421CAA">
        <w:rPr>
          <w:rFonts w:ascii="Times New Roman" w:hAnsi="Times New Roman" w:cs="Times New Roman"/>
          <w:bCs/>
          <w:szCs w:val="24"/>
        </w:rPr>
        <w:t>), people with disability are involved in process of governance and policy making through their Public Associations, like:  Public Associations "Moldova Blind Union", Union of Organizations for People with Disabilities of Republic of Moldova, Invalids Society of the Republic of Moldova, Deaf Association from Moldova, Alliance of Organizations for People with Disabilities from Moldova and other NGOs active in this area.</w:t>
      </w:r>
    </w:p>
    <w:p w:rsidR="00AB1DDB" w:rsidRPr="00421CAA" w:rsidRDefault="00AB1DDB" w:rsidP="00421CAA">
      <w:pPr>
        <w:pStyle w:val="BodyText"/>
        <w:spacing w:line="276" w:lineRule="auto"/>
        <w:ind w:firstLine="360"/>
        <w:jc w:val="both"/>
        <w:rPr>
          <w:rFonts w:ascii="Times New Roman" w:hAnsi="Times New Roman" w:cs="Times New Roman"/>
          <w:bCs/>
          <w:szCs w:val="24"/>
        </w:rPr>
      </w:pPr>
      <w:r w:rsidRPr="00421CAA">
        <w:rPr>
          <w:rFonts w:ascii="Times New Roman" w:hAnsi="Times New Roman" w:cs="Times New Roman"/>
          <w:bCs/>
          <w:szCs w:val="24"/>
        </w:rPr>
        <w:t xml:space="preserve">Also, </w:t>
      </w:r>
      <w:r w:rsidRPr="00421CAA">
        <w:rPr>
          <w:rFonts w:ascii="Times New Roman" w:hAnsi="Times New Roman" w:cs="Times New Roman"/>
          <w:szCs w:val="24"/>
        </w:rPr>
        <w:t xml:space="preserve">the </w:t>
      </w:r>
      <w:r w:rsidRPr="00421CAA">
        <w:rPr>
          <w:rFonts w:ascii="Times New Roman" w:hAnsi="Times New Roman" w:cs="Times New Roman"/>
          <w:b/>
          <w:szCs w:val="24"/>
        </w:rPr>
        <w:t>UN</w:t>
      </w:r>
      <w:r w:rsidRPr="00421CAA">
        <w:rPr>
          <w:rFonts w:ascii="Times New Roman" w:hAnsi="Times New Roman" w:cs="Times New Roman"/>
          <w:szCs w:val="24"/>
        </w:rPr>
        <w:t xml:space="preserve"> </w:t>
      </w:r>
      <w:r w:rsidRPr="00421CAA">
        <w:rPr>
          <w:rFonts w:ascii="Times New Roman" w:hAnsi="Times New Roman" w:cs="Times New Roman"/>
          <w:b/>
          <w:szCs w:val="24"/>
        </w:rPr>
        <w:t>Convention on the Rights of Persons with Disabilities</w:t>
      </w:r>
      <w:r w:rsidRPr="00421CAA">
        <w:rPr>
          <w:rFonts w:ascii="Times New Roman" w:hAnsi="Times New Roman" w:cs="Times New Roman"/>
          <w:szCs w:val="24"/>
        </w:rPr>
        <w:t xml:space="preserve"> in its article 4.3 calls on State Parties to actively involve persons with disabilities through their representative </w:t>
      </w:r>
      <w:proofErr w:type="spellStart"/>
      <w:r w:rsidRPr="00421CAA">
        <w:rPr>
          <w:rFonts w:ascii="Times New Roman" w:hAnsi="Times New Roman" w:cs="Times New Roman"/>
          <w:szCs w:val="24"/>
        </w:rPr>
        <w:t>organisations</w:t>
      </w:r>
      <w:proofErr w:type="spellEnd"/>
      <w:r w:rsidRPr="00421CAA">
        <w:rPr>
          <w:rFonts w:ascii="Times New Roman" w:hAnsi="Times New Roman" w:cs="Times New Roman"/>
          <w:szCs w:val="24"/>
        </w:rPr>
        <w:t>.</w:t>
      </w:r>
    </w:p>
    <w:p w:rsidR="00421CAA" w:rsidRPr="00421CAA" w:rsidRDefault="00AB1DDB" w:rsidP="00421CAA">
      <w:pPr>
        <w:spacing w:after="0"/>
        <w:ind w:firstLine="360"/>
        <w:jc w:val="both"/>
        <w:rPr>
          <w:rFonts w:ascii="Times New Roman" w:eastAsia="Calibri" w:hAnsi="Times New Roman" w:cs="Times New Roman"/>
          <w:iCs/>
          <w:sz w:val="24"/>
          <w:szCs w:val="24"/>
        </w:rPr>
      </w:pPr>
      <w:r w:rsidRPr="00421CAA">
        <w:rPr>
          <w:rFonts w:ascii="Times New Roman" w:eastAsia="Calibri" w:hAnsi="Times New Roman" w:cs="Times New Roman"/>
          <w:b/>
          <w:bCs/>
          <w:sz w:val="24"/>
          <w:szCs w:val="24"/>
        </w:rPr>
        <w:t xml:space="preserve"> Additional to this, Moldova’s Low no. 60</w:t>
      </w:r>
      <w:r w:rsidRPr="00421CAA">
        <w:rPr>
          <w:rFonts w:ascii="Times New Roman" w:eastAsia="Calibri" w:hAnsi="Times New Roman" w:cs="Times New Roman"/>
          <w:bCs/>
          <w:sz w:val="24"/>
          <w:szCs w:val="24"/>
        </w:rPr>
        <w:t xml:space="preserve"> </w:t>
      </w:r>
      <w:r w:rsidRPr="00421CAA">
        <w:rPr>
          <w:rFonts w:ascii="Times New Roman" w:eastAsia="Calibri" w:hAnsi="Times New Roman" w:cs="Times New Roman"/>
          <w:b/>
          <w:bCs/>
          <w:sz w:val="24"/>
          <w:szCs w:val="24"/>
        </w:rPr>
        <w:t>from 30.03.2012</w:t>
      </w:r>
      <w:r w:rsidRPr="00421CAA">
        <w:rPr>
          <w:rFonts w:ascii="Times New Roman" w:eastAsia="Calibri" w:hAnsi="Times New Roman" w:cs="Times New Roman"/>
          <w:bCs/>
          <w:sz w:val="24"/>
          <w:szCs w:val="24"/>
        </w:rPr>
        <w:t xml:space="preserve"> </w:t>
      </w:r>
      <w:r w:rsidRPr="00421CAA">
        <w:rPr>
          <w:rFonts w:ascii="Times New Roman" w:eastAsia="Calibri" w:hAnsi="Times New Roman" w:cs="Times New Roman"/>
          <w:b/>
          <w:bCs/>
          <w:sz w:val="24"/>
          <w:szCs w:val="24"/>
        </w:rPr>
        <w:t xml:space="preserve">on Social Inclusion of People with Disabilities </w:t>
      </w:r>
      <w:r w:rsidRPr="00421CAA">
        <w:rPr>
          <w:rFonts w:ascii="Times New Roman" w:eastAsia="Calibri" w:hAnsi="Times New Roman" w:cs="Times New Roman"/>
          <w:bCs/>
          <w:sz w:val="24"/>
          <w:szCs w:val="24"/>
        </w:rPr>
        <w:t xml:space="preserve">in Article 57, named </w:t>
      </w:r>
      <w:proofErr w:type="gramStart"/>
      <w:r w:rsidRPr="00421CAA">
        <w:rPr>
          <w:rFonts w:ascii="Times New Roman" w:eastAsia="Calibri" w:hAnsi="Times New Roman" w:cs="Times New Roman"/>
          <w:i/>
          <w:sz w:val="24"/>
          <w:szCs w:val="24"/>
          <w:u w:val="single"/>
        </w:rPr>
        <w:t>The</w:t>
      </w:r>
      <w:proofErr w:type="gramEnd"/>
      <w:r w:rsidRPr="00421CAA">
        <w:rPr>
          <w:rFonts w:ascii="Times New Roman" w:eastAsia="Calibri" w:hAnsi="Times New Roman" w:cs="Times New Roman"/>
          <w:i/>
          <w:iCs/>
          <w:sz w:val="24"/>
          <w:szCs w:val="24"/>
          <w:u w:val="single"/>
        </w:rPr>
        <w:t xml:space="preserve"> right of persons with disabilities to create public associations</w:t>
      </w:r>
      <w:r w:rsidRPr="00421CAA">
        <w:rPr>
          <w:rFonts w:ascii="Times New Roman" w:eastAsia="Calibri" w:hAnsi="Times New Roman" w:cs="Times New Roman"/>
          <w:i/>
          <w:iCs/>
          <w:sz w:val="24"/>
          <w:szCs w:val="24"/>
        </w:rPr>
        <w:t xml:space="preserve"> </w:t>
      </w:r>
      <w:r w:rsidRPr="00421CAA">
        <w:rPr>
          <w:rFonts w:ascii="Times New Roman" w:eastAsia="Calibri" w:hAnsi="Times New Roman" w:cs="Times New Roman"/>
          <w:iCs/>
          <w:sz w:val="24"/>
          <w:szCs w:val="24"/>
        </w:rPr>
        <w:t>provide that:</w:t>
      </w:r>
    </w:p>
    <w:p w:rsidR="00421CAA" w:rsidRPr="00421CAA" w:rsidRDefault="00AB1DDB" w:rsidP="00421CAA">
      <w:pPr>
        <w:pStyle w:val="ListParagraph"/>
        <w:numPr>
          <w:ilvl w:val="0"/>
          <w:numId w:val="9"/>
        </w:numPr>
        <w:jc w:val="both"/>
        <w:rPr>
          <w:rFonts w:eastAsia="Calibri"/>
          <w:lang w:val="en-US"/>
        </w:rPr>
      </w:pPr>
      <w:r w:rsidRPr="00421CAA">
        <w:rPr>
          <w:rFonts w:eastAsia="Calibri"/>
          <w:lang w:val="en-US"/>
        </w:rPr>
        <w:t>In order to protect their rights and interests, in order to provide mutual support and provision of services, people with disabilities and they are allowed to create public associations as provided by law.</w:t>
      </w:r>
    </w:p>
    <w:p w:rsidR="00421CAA" w:rsidRPr="00421CAA" w:rsidRDefault="00AB1DDB" w:rsidP="00421CAA">
      <w:pPr>
        <w:pStyle w:val="ListParagraph"/>
        <w:numPr>
          <w:ilvl w:val="0"/>
          <w:numId w:val="9"/>
        </w:numPr>
        <w:jc w:val="both"/>
        <w:rPr>
          <w:lang w:val="en-US"/>
        </w:rPr>
      </w:pPr>
      <w:r w:rsidRPr="00421CAA">
        <w:rPr>
          <w:rFonts w:eastAsia="Calibri"/>
          <w:lang w:val="en-US"/>
        </w:rPr>
        <w:t>People with disabilities have the right to join voluntary associations to be represented at international, national, regional and local level.</w:t>
      </w:r>
    </w:p>
    <w:p w:rsidR="00AB1DDB" w:rsidRPr="00421CAA" w:rsidRDefault="00AB1DDB" w:rsidP="00421CAA">
      <w:pPr>
        <w:pStyle w:val="ListParagraph"/>
        <w:numPr>
          <w:ilvl w:val="0"/>
          <w:numId w:val="9"/>
        </w:numPr>
        <w:jc w:val="both"/>
        <w:rPr>
          <w:lang w:val="en-US"/>
        </w:rPr>
      </w:pPr>
      <w:r w:rsidRPr="00421CAA">
        <w:rPr>
          <w:rFonts w:eastAsia="Calibri"/>
          <w:lang w:val="en-US"/>
        </w:rPr>
        <w:t>Local authorities support associations of people with disabilities and organizations representing their interests, including placing them with offices and equipment required for operation.</w:t>
      </w:r>
    </w:p>
    <w:p w:rsidR="00AB1DDB" w:rsidRPr="00421CAA" w:rsidRDefault="00AB1DDB" w:rsidP="00421CAA">
      <w:pPr>
        <w:spacing w:after="0"/>
        <w:ind w:firstLine="360"/>
        <w:jc w:val="both"/>
        <w:rPr>
          <w:rFonts w:ascii="Times New Roman" w:eastAsia="Times New Roman" w:hAnsi="Times New Roman" w:cs="Times New Roman"/>
          <w:b/>
          <w:i/>
          <w:color w:val="000000"/>
          <w:sz w:val="24"/>
          <w:szCs w:val="24"/>
          <w:lang w:eastAsia="ro-RO"/>
        </w:rPr>
      </w:pPr>
    </w:p>
    <w:p w:rsidR="00104846" w:rsidRPr="00421CAA" w:rsidRDefault="00104846" w:rsidP="00421CAA">
      <w:pPr>
        <w:numPr>
          <w:ilvl w:val="0"/>
          <w:numId w:val="1"/>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 xml:space="preserve">Please provide information in relation to difficulties and good practices on the design, implementation and monitoring of mainstream and/or specific social protection </w:t>
      </w:r>
      <w:proofErr w:type="spellStart"/>
      <w:r w:rsidRPr="00421CAA">
        <w:rPr>
          <w:rFonts w:ascii="Times New Roman" w:eastAsia="Times New Roman" w:hAnsi="Times New Roman" w:cs="Times New Roman"/>
          <w:b/>
          <w:i/>
          <w:color w:val="000000"/>
          <w:sz w:val="24"/>
          <w:szCs w:val="24"/>
          <w:lang w:eastAsia="ro-RO"/>
        </w:rPr>
        <w:t>programmes</w:t>
      </w:r>
      <w:proofErr w:type="spellEnd"/>
      <w:r w:rsidRPr="00421CAA">
        <w:rPr>
          <w:rFonts w:ascii="Times New Roman" w:eastAsia="Times New Roman" w:hAnsi="Times New Roman" w:cs="Times New Roman"/>
          <w:b/>
          <w:i/>
          <w:color w:val="000000"/>
          <w:sz w:val="24"/>
          <w:szCs w:val="24"/>
          <w:lang w:eastAsia="ro-RO"/>
        </w:rPr>
        <w:t xml:space="preserve"> with regard to persons with disabilities, including:</w:t>
      </w:r>
    </w:p>
    <w:p w:rsidR="00104846" w:rsidRPr="00421CAA" w:rsidRDefault="00104846" w:rsidP="00421CAA">
      <w:pPr>
        <w:numPr>
          <w:ilvl w:val="0"/>
          <w:numId w:val="2"/>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Conditions of accessibility and the provision of reasonable accommodation;</w:t>
      </w:r>
    </w:p>
    <w:p w:rsidR="00AA699B" w:rsidRPr="00421CAA" w:rsidRDefault="00AA699B" w:rsidP="00421CAA">
      <w:pPr>
        <w:spacing w:after="0"/>
        <w:ind w:firstLine="360"/>
        <w:jc w:val="both"/>
        <w:rPr>
          <w:rFonts w:ascii="Times New Roman" w:eastAsia="Times New Roman" w:hAnsi="Times New Roman" w:cs="Times New Roman"/>
          <w:b/>
          <w:i/>
          <w:color w:val="000000"/>
          <w:sz w:val="24"/>
          <w:szCs w:val="24"/>
          <w:lang w:eastAsia="ro-RO"/>
        </w:rPr>
      </w:pPr>
    </w:p>
    <w:p w:rsidR="00AA699B" w:rsidRPr="00421CAA" w:rsidRDefault="00AA699B" w:rsidP="00421CAA">
      <w:pPr>
        <w:tabs>
          <w:tab w:val="left" w:pos="330"/>
        </w:tabs>
        <w:spacing w:after="0"/>
        <w:ind w:firstLine="360"/>
        <w:jc w:val="both"/>
        <w:rPr>
          <w:rFonts w:ascii="Times New Roman" w:eastAsia="Batang" w:hAnsi="Times New Roman" w:cs="Times New Roman"/>
          <w:b/>
          <w:sz w:val="24"/>
          <w:szCs w:val="24"/>
        </w:rPr>
      </w:pPr>
      <w:r w:rsidRPr="00421CAA">
        <w:rPr>
          <w:rFonts w:ascii="Times New Roman" w:hAnsi="Times New Roman" w:cs="Times New Roman"/>
          <w:b/>
          <w:sz w:val="24"/>
          <w:szCs w:val="24"/>
        </w:rPr>
        <w:tab/>
      </w:r>
      <w:r w:rsidRPr="00421CAA">
        <w:rPr>
          <w:rFonts w:ascii="Times New Roman" w:hAnsi="Times New Roman" w:cs="Times New Roman"/>
          <w:b/>
          <w:sz w:val="24"/>
          <w:szCs w:val="24"/>
        </w:rPr>
        <w:tab/>
        <w:t>Accessibility</w:t>
      </w:r>
      <w:r w:rsidRPr="00421CAA">
        <w:rPr>
          <w:rFonts w:ascii="Times New Roman" w:hAnsi="Times New Roman" w:cs="Times New Roman"/>
          <w:sz w:val="24"/>
          <w:szCs w:val="24"/>
        </w:rPr>
        <w:t xml:space="preserve"> </w:t>
      </w:r>
      <w:r w:rsidRPr="00421CAA">
        <w:rPr>
          <w:rFonts w:ascii="Times New Roman" w:eastAsia="Batang" w:hAnsi="Times New Roman" w:cs="Times New Roman"/>
          <w:b/>
          <w:sz w:val="24"/>
          <w:szCs w:val="24"/>
        </w:rPr>
        <w:t>of Infrastructure and Services</w:t>
      </w:r>
    </w:p>
    <w:p w:rsidR="00AA699B" w:rsidRPr="00421CAA" w:rsidRDefault="00AA699B" w:rsidP="00421CAA">
      <w:pPr>
        <w:pStyle w:val="NormalWeb"/>
        <w:tabs>
          <w:tab w:val="left" w:pos="3150"/>
        </w:tabs>
        <w:spacing w:line="276" w:lineRule="auto"/>
        <w:ind w:firstLine="360"/>
        <w:rPr>
          <w:color w:val="000000"/>
          <w:lang w:val="en-US"/>
        </w:rPr>
      </w:pPr>
      <w:r w:rsidRPr="00421CAA">
        <w:rPr>
          <w:color w:val="000000"/>
          <w:lang w:val="en-US"/>
        </w:rPr>
        <w:t xml:space="preserve">With a view to adapting the social infrastructure to the needs of persons with disabilities, the </w:t>
      </w:r>
      <w:r w:rsidRPr="00421CAA">
        <w:rPr>
          <w:b/>
          <w:i/>
          <w:color w:val="000000"/>
          <w:lang w:val="en-US"/>
        </w:rPr>
        <w:t>Social Inclusion Strategy for Persons with Disabilities</w:t>
      </w:r>
      <w:r w:rsidRPr="00421CAA">
        <w:rPr>
          <w:color w:val="000000"/>
          <w:lang w:val="en-US"/>
        </w:rPr>
        <w:t xml:space="preserve"> (2010-2013) adopted by Law No. 169 of 09.07.2010, traces the important steps to be carried out by the Government in the following years. These measures include: revising technical standards and regulations to ensure access of persons with disabilities to the social infrastructure; adapting socially important objectives (in healthcare, welfare, education and culture) to the needs of persons with disabilities; adapting public transport to the needs of people with disabilities; adapting </w:t>
      </w:r>
      <w:r w:rsidRPr="00421CAA">
        <w:rPr>
          <w:color w:val="000000"/>
          <w:lang w:val="en-US"/>
        </w:rPr>
        <w:lastRenderedPageBreak/>
        <w:t>housing to the needs of persons with disabilities; adapting information systems and the media (television and radio, press, internet etc.) to the needs of people with disabilities; using the sign language in the information system.</w:t>
      </w:r>
    </w:p>
    <w:p w:rsidR="00AA699B" w:rsidRPr="00421CAA" w:rsidRDefault="00AA699B" w:rsidP="00421CA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60"/>
        <w:rPr>
          <w:lang w:val="en-US"/>
        </w:rPr>
      </w:pPr>
      <w:r w:rsidRPr="00421CAA">
        <w:rPr>
          <w:b/>
          <w:i/>
          <w:lang w:val="en-US"/>
        </w:rPr>
        <w:t>Law on social inclusion of people with disabilities No. 60 of 30.03.2012</w:t>
      </w:r>
      <w:r w:rsidRPr="00421CAA">
        <w:rPr>
          <w:lang w:val="en-US"/>
        </w:rPr>
        <w:t xml:space="preserve"> for the first time introduces such concepts as </w:t>
      </w:r>
      <w:r w:rsidRPr="00421CAA">
        <w:rPr>
          <w:b/>
          <w:lang w:val="en-US"/>
        </w:rPr>
        <w:t>accessibility, universal design and reasonable adjustment</w:t>
      </w:r>
      <w:r w:rsidRPr="00421CAA">
        <w:rPr>
          <w:lang w:val="en-US"/>
        </w:rPr>
        <w:t xml:space="preserve"> into the national legislative framework. Thus, the Law contains a number of provisions regarding the government’s accessibility policy (Article 17), design and construction of social infrastructure objects with regard for the needs of people with disabilities (Article 18), adjustment of social infrastructure objects for use by persons with disabilities (Article 19), access of persons with disabilities to public transport (Article 20), housing adjustment for use by people with disabilities (Article 21), access people of with disabilities to cultural objects, tourist attractions and sports facilities (rooms) (Article 23), and access to information through all means (Article 25). The law also provides that persons in executive positions, businesses, institutions and organizations with any form of property that do not meet legal requirements on removing existing barriers and properly arranging social infrastructure objects (buildings, transport, telecommunications, etc.) under the applicable regulations shall be liable in accordance with the Code of Offences.</w:t>
      </w:r>
    </w:p>
    <w:p w:rsidR="00AA699B" w:rsidRPr="00421CAA" w:rsidRDefault="00AA699B" w:rsidP="00421CAA">
      <w:pPr>
        <w:tabs>
          <w:tab w:val="left" w:pos="3150"/>
        </w:tabs>
        <w:autoSpaceDE w:val="0"/>
        <w:autoSpaceDN w:val="0"/>
        <w:adjustRightInd w:val="0"/>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Currently, the Ministry of Regional Development and Construction began reforming the technical construction regulation system to harmonize it with European and international standards. The reformation is a complex and long term process that implies a period of transition from the current construction regulations to European and international standards. </w:t>
      </w:r>
    </w:p>
    <w:p w:rsidR="00AA699B" w:rsidRPr="00421CAA" w:rsidRDefault="00AA699B" w:rsidP="00421CAA">
      <w:pPr>
        <w:tabs>
          <w:tab w:val="left" w:pos="3150"/>
        </w:tabs>
        <w:autoSpaceDE w:val="0"/>
        <w:autoSpaceDN w:val="0"/>
        <w:adjustRightInd w:val="0"/>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By Decision No. 599 of 13.08.2013 the Government approved the Action Plan on the implementation of measures to ensure accessibility for people with disabilities to social infrastructure.</w:t>
      </w:r>
    </w:p>
    <w:p w:rsidR="00AA699B" w:rsidRPr="00421CAA" w:rsidRDefault="00AA699B" w:rsidP="00421CAA">
      <w:pPr>
        <w:tabs>
          <w:tab w:val="left" w:pos="3150"/>
        </w:tabs>
        <w:autoSpaceDE w:val="0"/>
        <w:autoSpaceDN w:val="0"/>
        <w:adjustRightInd w:val="0"/>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Thus, old standards approved during the Soviet period began to be replaced with new standards, such as CM C.01.06-2007 (NCM C.01.06-07) C Buildings and their functionality С.01 Civil Constructions – </w:t>
      </w:r>
      <w:r w:rsidRPr="00421CAA">
        <w:rPr>
          <w:rFonts w:ascii="Times New Roman" w:hAnsi="Times New Roman" w:cs="Times New Roman"/>
          <w:b/>
          <w:sz w:val="24"/>
          <w:szCs w:val="24"/>
        </w:rPr>
        <w:t>Building and Construction Accessibility for People with Disabilities</w:t>
      </w:r>
      <w:r w:rsidRPr="00421CAA">
        <w:rPr>
          <w:rFonts w:ascii="Times New Roman" w:hAnsi="Times New Roman" w:cs="Times New Roman"/>
          <w:sz w:val="24"/>
          <w:szCs w:val="24"/>
        </w:rPr>
        <w:t>.</w:t>
      </w:r>
    </w:p>
    <w:p w:rsidR="00AA699B" w:rsidRPr="00421CAA" w:rsidRDefault="00AA699B" w:rsidP="00421CAA">
      <w:pPr>
        <w:tabs>
          <w:tab w:val="left" w:pos="3150"/>
        </w:tabs>
        <w:spacing w:after="0"/>
        <w:ind w:firstLine="360"/>
        <w:jc w:val="both"/>
        <w:rPr>
          <w:rFonts w:ascii="Times New Roman" w:hAnsi="Times New Roman" w:cs="Times New Roman"/>
          <w:color w:val="000000"/>
          <w:sz w:val="24"/>
          <w:szCs w:val="24"/>
        </w:rPr>
      </w:pPr>
      <w:r w:rsidRPr="00421CAA">
        <w:rPr>
          <w:rFonts w:ascii="Times New Roman" w:hAnsi="Times New Roman" w:cs="Times New Roman"/>
          <w:color w:val="000000"/>
          <w:sz w:val="24"/>
          <w:szCs w:val="24"/>
        </w:rPr>
        <w:t xml:space="preserve">According to </w:t>
      </w:r>
      <w:r w:rsidRPr="00421CAA">
        <w:rPr>
          <w:rFonts w:ascii="Times New Roman" w:hAnsi="Times New Roman" w:cs="Times New Roman"/>
          <w:b/>
          <w:i/>
          <w:color w:val="000000"/>
          <w:sz w:val="24"/>
          <w:szCs w:val="24"/>
        </w:rPr>
        <w:t>Land Transport Infrastructure Strategy for 2008-2017</w:t>
      </w:r>
      <w:r w:rsidRPr="00421CAA">
        <w:rPr>
          <w:rFonts w:ascii="Times New Roman" w:hAnsi="Times New Roman" w:cs="Times New Roman"/>
          <w:color w:val="000000"/>
          <w:sz w:val="24"/>
          <w:szCs w:val="24"/>
        </w:rPr>
        <w:t xml:space="preserve"> (Government Decision No. 85 of 01.02.2008, § 130), one of the priorities of the Ministry of Transport and Road Infrastructure is to regulate the level of quality and safety for urban passenger transport and </w:t>
      </w:r>
      <w:r w:rsidRPr="00421CAA">
        <w:rPr>
          <w:rFonts w:ascii="Times New Roman" w:hAnsi="Times New Roman" w:cs="Times New Roman"/>
          <w:color w:val="000000"/>
          <w:sz w:val="24"/>
          <w:szCs w:val="24"/>
          <w:u w:val="single"/>
        </w:rPr>
        <w:t>technical regulations for vehicles used in urban public transport.</w:t>
      </w:r>
      <w:r w:rsidRPr="00421CAA">
        <w:rPr>
          <w:rFonts w:ascii="Times New Roman" w:hAnsi="Times New Roman" w:cs="Times New Roman"/>
          <w:color w:val="000000"/>
          <w:sz w:val="24"/>
          <w:szCs w:val="24"/>
        </w:rPr>
        <w:t xml:space="preserve"> Among future goals is to ensure information on accessibility of transport services for people with hearing and visual impairment, and access of wheelchair users to transport through sliding micro-elevators.</w:t>
      </w:r>
    </w:p>
    <w:p w:rsidR="00AA699B" w:rsidRPr="00421CAA" w:rsidRDefault="00AA699B"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Also, for social inclusion of people with disabilities, the Ministry of Culture has initiated the development of certain projects to amend and supplement the following legislative documents: Law on culture, Law on libraries, Law on theaters, circus and concert organizations, Law on folk art crafts, which will include certain provisions on ensuring access of persons with disabilities to national and universal cultural values.</w:t>
      </w:r>
    </w:p>
    <w:p w:rsidR="00AA699B" w:rsidRPr="00421CAA" w:rsidRDefault="00AA699B" w:rsidP="00421CAA">
      <w:pPr>
        <w:spacing w:after="0"/>
        <w:ind w:firstLine="360"/>
        <w:jc w:val="both"/>
        <w:rPr>
          <w:rFonts w:ascii="Times New Roman" w:eastAsia="Times New Roman" w:hAnsi="Times New Roman" w:cs="Times New Roman"/>
          <w:b/>
          <w:i/>
          <w:color w:val="000000"/>
          <w:sz w:val="24"/>
          <w:szCs w:val="24"/>
          <w:lang w:eastAsia="ro-RO"/>
        </w:rPr>
      </w:pPr>
    </w:p>
    <w:p w:rsidR="00104846" w:rsidRPr="00421CAA" w:rsidRDefault="00104846" w:rsidP="00421CAA">
      <w:pPr>
        <w:numPr>
          <w:ilvl w:val="0"/>
          <w:numId w:val="2"/>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 xml:space="preserve">Consideration of the specific needs of persons with disabilities within the Services and/or benefits of existing </w:t>
      </w:r>
      <w:proofErr w:type="spellStart"/>
      <w:r w:rsidRPr="00421CAA">
        <w:rPr>
          <w:rFonts w:ascii="Times New Roman" w:eastAsia="Times New Roman" w:hAnsi="Times New Roman" w:cs="Times New Roman"/>
          <w:b/>
          <w:i/>
          <w:color w:val="000000"/>
          <w:sz w:val="24"/>
          <w:szCs w:val="24"/>
          <w:lang w:eastAsia="ro-RO"/>
        </w:rPr>
        <w:t>programmes</w:t>
      </w:r>
      <w:proofErr w:type="spellEnd"/>
      <w:r w:rsidRPr="00421CAA">
        <w:rPr>
          <w:rFonts w:ascii="Times New Roman" w:eastAsia="Times New Roman" w:hAnsi="Times New Roman" w:cs="Times New Roman"/>
          <w:b/>
          <w:i/>
          <w:color w:val="000000"/>
          <w:sz w:val="24"/>
          <w:szCs w:val="24"/>
          <w:lang w:eastAsia="ro-RO"/>
        </w:rPr>
        <w:t>;</w:t>
      </w:r>
    </w:p>
    <w:p w:rsidR="00D36F14" w:rsidRPr="00421CAA" w:rsidRDefault="00D36F14" w:rsidP="00421CAA">
      <w:pPr>
        <w:spacing w:after="0"/>
        <w:ind w:firstLine="360"/>
        <w:jc w:val="both"/>
        <w:rPr>
          <w:rFonts w:ascii="Times New Roman" w:eastAsia="Times New Roman" w:hAnsi="Times New Roman" w:cs="Times New Roman"/>
          <w:b/>
          <w:i/>
          <w:color w:val="000000"/>
          <w:sz w:val="24"/>
          <w:szCs w:val="24"/>
          <w:lang w:eastAsia="ro-RO"/>
        </w:rPr>
      </w:pPr>
    </w:p>
    <w:p w:rsidR="00D36F14" w:rsidRPr="00421CAA" w:rsidRDefault="00D36F14" w:rsidP="00421CAA">
      <w:pPr>
        <w:widowControl w:val="0"/>
        <w:tabs>
          <w:tab w:val="left" w:pos="9900"/>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Social services are a set of measures and activities designed to meet the social needs of a person or family to help them overcome difficult situations, avoid marginalization and social exclusion.</w:t>
      </w:r>
    </w:p>
    <w:p w:rsidR="00D36F14" w:rsidRPr="00421CAA" w:rsidRDefault="00D36F14" w:rsidP="00421CAA">
      <w:pPr>
        <w:widowControl w:val="0"/>
        <w:tabs>
          <w:tab w:val="left" w:pos="9900"/>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In accordance with the Convention on the Rights of Persons with Disabilities, to achieve community integration of these people countries that are parties to the Convention must ensure people with disabilities with access to a wide range of services: home care, residential care and community based support, including personal assistance. Developing social services </w:t>
      </w:r>
      <w:r w:rsidRPr="00421CAA">
        <w:rPr>
          <w:rFonts w:ascii="Times New Roman" w:hAnsi="Times New Roman" w:cs="Times New Roman"/>
          <w:sz w:val="24"/>
          <w:szCs w:val="24"/>
        </w:rPr>
        <w:lastRenderedPageBreak/>
        <w:t>has become a key objective in implementing the national policy on social protection of disabled people, which implies the deinstitutionalization process and</w:t>
      </w:r>
      <w:r w:rsidRPr="00421CAA">
        <w:rPr>
          <w:rFonts w:ascii="Times New Roman" w:hAnsi="Times New Roman" w:cs="Times New Roman"/>
          <w:color w:val="0000FF"/>
          <w:sz w:val="24"/>
          <w:szCs w:val="24"/>
        </w:rPr>
        <w:t xml:space="preserve"> </w:t>
      </w:r>
      <w:r w:rsidRPr="00421CAA">
        <w:rPr>
          <w:rFonts w:ascii="Times New Roman" w:hAnsi="Times New Roman" w:cs="Times New Roman"/>
          <w:sz w:val="24"/>
          <w:szCs w:val="24"/>
        </w:rPr>
        <w:t>should take place through creation of alternative social services in cooperation and partnership with various stakeholders.</w:t>
      </w:r>
    </w:p>
    <w:p w:rsidR="00D36F14" w:rsidRPr="00421CAA" w:rsidRDefault="00D36F14" w:rsidP="00421CAA">
      <w:pPr>
        <w:widowControl w:val="0"/>
        <w:tabs>
          <w:tab w:val="left" w:pos="9900"/>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Republic of Moldova is fully engaged in the process of adjustment to the European values and standards. In this respect, by Decision No. 1512 of 31 December 2008 the Government approved </w:t>
      </w:r>
      <w:r w:rsidRPr="00421CAA">
        <w:rPr>
          <w:rFonts w:ascii="Times New Roman" w:hAnsi="Times New Roman" w:cs="Times New Roman"/>
          <w:b/>
          <w:sz w:val="24"/>
          <w:szCs w:val="24"/>
        </w:rPr>
        <w:t>the National Program for creation of an integrated social service system for 2008-2012.</w:t>
      </w:r>
    </w:p>
    <w:p w:rsidR="00D36F14" w:rsidRPr="00421CAA" w:rsidRDefault="00D36F14" w:rsidP="00421CAA">
      <w:pPr>
        <w:widowControl w:val="0"/>
        <w:tabs>
          <w:tab w:val="left" w:pos="9900"/>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The system is expected to rapidly expand community based and specialized social services and significantly improve the efficiency of highly specialized social services. By combining prevention and rehabilitation activities and solving cases at community level before they get worse, the system will become more cost efficient, will cover all those in need of social support and have a positive impact on the quality of life of persons at risk.</w:t>
      </w:r>
    </w:p>
    <w:p w:rsidR="00D36F14" w:rsidRPr="00421CAA" w:rsidRDefault="00D36F14" w:rsidP="00421CA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60"/>
        <w:rPr>
          <w:lang w:val="en-US"/>
        </w:rPr>
      </w:pPr>
      <w:r w:rsidRPr="00421CAA">
        <w:rPr>
          <w:lang w:val="en-US"/>
        </w:rPr>
        <w:t xml:space="preserve">Regarding the development of social services, it is worth mentioning several regulations and minimum quality standards developed and approved for </w:t>
      </w:r>
      <w:r w:rsidRPr="00421CAA">
        <w:rPr>
          <w:b/>
          <w:lang w:val="en-US"/>
        </w:rPr>
        <w:t>new community based services</w:t>
      </w:r>
      <w:r w:rsidRPr="00421CAA">
        <w:rPr>
          <w:lang w:val="en-US"/>
        </w:rPr>
        <w:t xml:space="preserve"> for persons with disabilities, namely:</w:t>
      </w:r>
    </w:p>
    <w:p w:rsidR="00D36F14" w:rsidRPr="00421CAA" w:rsidRDefault="00D36F1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color w:val="000000"/>
          <w:sz w:val="24"/>
          <w:szCs w:val="24"/>
        </w:rPr>
      </w:pPr>
      <w:r w:rsidRPr="00421CAA">
        <w:rPr>
          <w:rFonts w:ascii="Times New Roman" w:hAnsi="Times New Roman" w:cs="Times New Roman"/>
          <w:sz w:val="24"/>
          <w:szCs w:val="24"/>
        </w:rPr>
        <w:t xml:space="preserve">By Decision No. 711 of 09.08.2010 the Government approved the </w:t>
      </w:r>
      <w:r w:rsidRPr="00421CAA">
        <w:rPr>
          <w:rFonts w:ascii="Times New Roman" w:hAnsi="Times New Roman" w:cs="Times New Roman"/>
          <w:b/>
          <w:i/>
          <w:sz w:val="24"/>
          <w:szCs w:val="24"/>
        </w:rPr>
        <w:t>Regulations and Minimum Quality Standards</w:t>
      </w:r>
      <w:r w:rsidRPr="00421CAA">
        <w:rPr>
          <w:rFonts w:ascii="Times New Roman" w:hAnsi="Times New Roman" w:cs="Times New Roman"/>
          <w:sz w:val="24"/>
          <w:szCs w:val="24"/>
        </w:rPr>
        <w:t xml:space="preserve"> for the </w:t>
      </w:r>
      <w:r w:rsidRPr="00421CAA">
        <w:rPr>
          <w:rFonts w:ascii="Times New Roman" w:hAnsi="Times New Roman" w:cs="Times New Roman"/>
          <w:b/>
          <w:sz w:val="24"/>
          <w:szCs w:val="24"/>
        </w:rPr>
        <w:t>Supported Living Service</w:t>
      </w:r>
      <w:r w:rsidRPr="00421CAA">
        <w:rPr>
          <w:rFonts w:ascii="Times New Roman" w:hAnsi="Times New Roman" w:cs="Times New Roman"/>
          <w:sz w:val="24"/>
          <w:szCs w:val="24"/>
        </w:rPr>
        <w:t>. The service is meant to create conditions for development of independent living skills necessary for the social and professional integration of persons with mental disabilities.</w:t>
      </w:r>
    </w:p>
    <w:p w:rsidR="00D36F14" w:rsidRPr="00421CAA" w:rsidRDefault="00D36F1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color w:val="000000"/>
          <w:sz w:val="24"/>
          <w:szCs w:val="24"/>
        </w:rPr>
      </w:pPr>
      <w:r w:rsidRPr="00421CAA">
        <w:rPr>
          <w:rFonts w:ascii="Times New Roman" w:hAnsi="Times New Roman" w:cs="Times New Roman"/>
          <w:sz w:val="24"/>
          <w:szCs w:val="24"/>
        </w:rPr>
        <w:t xml:space="preserve">By Decision No. 936 of 08.10.2010 the Government approved the </w:t>
      </w:r>
      <w:r w:rsidRPr="00421CAA">
        <w:rPr>
          <w:rFonts w:ascii="Times New Roman" w:hAnsi="Times New Roman" w:cs="Times New Roman"/>
          <w:b/>
          <w:i/>
          <w:sz w:val="24"/>
          <w:szCs w:val="24"/>
        </w:rPr>
        <w:t xml:space="preserve">Regulations and Minimum Quality Standards </w:t>
      </w:r>
      <w:r w:rsidRPr="00421CAA">
        <w:rPr>
          <w:rFonts w:ascii="Times New Roman" w:hAnsi="Times New Roman" w:cs="Times New Roman"/>
          <w:sz w:val="24"/>
          <w:szCs w:val="24"/>
        </w:rPr>
        <w:t xml:space="preserve">for the </w:t>
      </w:r>
      <w:r w:rsidRPr="00421CAA">
        <w:rPr>
          <w:rFonts w:ascii="Times New Roman" w:hAnsi="Times New Roman" w:cs="Times New Roman"/>
          <w:b/>
          <w:sz w:val="24"/>
          <w:szCs w:val="24"/>
        </w:rPr>
        <w:t>Community Home Service</w:t>
      </w:r>
      <w:r w:rsidRPr="00421CAA">
        <w:rPr>
          <w:rFonts w:ascii="Times New Roman" w:hAnsi="Times New Roman" w:cs="Times New Roman"/>
          <w:sz w:val="24"/>
          <w:szCs w:val="24"/>
        </w:rPr>
        <w:t>. The service is meant to provide ongoing care to and development of self-help and social interaction skills in beneficiaries to allow them a lifestyle as much as possible close to the usual lifestyle of the community to improve their (re)integration into the family and society.</w:t>
      </w:r>
    </w:p>
    <w:p w:rsidR="00D36F14" w:rsidRPr="00421CAA" w:rsidRDefault="00D36F1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By Decision No. 722 of 22.09.2011 the Government approved the </w:t>
      </w:r>
      <w:r w:rsidRPr="00421CAA">
        <w:rPr>
          <w:rFonts w:ascii="Times New Roman" w:hAnsi="Times New Roman" w:cs="Times New Roman"/>
          <w:b/>
          <w:i/>
          <w:sz w:val="24"/>
          <w:szCs w:val="24"/>
        </w:rPr>
        <w:t>Regulations and Minimum Quality Standards</w:t>
      </w:r>
      <w:r w:rsidRPr="00421CAA">
        <w:rPr>
          <w:rFonts w:ascii="Times New Roman" w:hAnsi="Times New Roman" w:cs="Times New Roman"/>
          <w:sz w:val="24"/>
          <w:szCs w:val="24"/>
        </w:rPr>
        <w:t xml:space="preserve"> for the </w:t>
      </w:r>
      <w:r w:rsidRPr="00421CAA">
        <w:rPr>
          <w:rFonts w:ascii="Times New Roman" w:hAnsi="Times New Roman" w:cs="Times New Roman"/>
          <w:b/>
          <w:sz w:val="24"/>
          <w:szCs w:val="24"/>
        </w:rPr>
        <w:t>Mobile Team Service</w:t>
      </w:r>
      <w:r w:rsidRPr="00421CAA">
        <w:rPr>
          <w:rFonts w:ascii="Times New Roman" w:hAnsi="Times New Roman" w:cs="Times New Roman"/>
          <w:sz w:val="24"/>
          <w:szCs w:val="24"/>
        </w:rPr>
        <w:t>. The service is meant to improve the quality of life of beneficiaries through counseling, recovery and psycho</w:t>
      </w:r>
      <w:r w:rsidRPr="00421CAA">
        <w:rPr>
          <w:rFonts w:ascii="Times New Roman" w:hAnsi="Times New Roman" w:cs="Times New Roman"/>
          <w:color w:val="0000FF"/>
          <w:sz w:val="24"/>
          <w:szCs w:val="24"/>
        </w:rPr>
        <w:t>-</w:t>
      </w:r>
      <w:r w:rsidRPr="00421CAA">
        <w:rPr>
          <w:rFonts w:ascii="Times New Roman" w:hAnsi="Times New Roman" w:cs="Times New Roman"/>
          <w:sz w:val="24"/>
          <w:szCs w:val="24"/>
        </w:rPr>
        <w:t>social rehabilitation, with a view to increasing personal autonomy, preventing institutionalization and ensuring social inclusion. The service is meant for people with medium or severe disabilities (especially children with disabilities), providing them social assistance and home support based on their identified needs, as well as counseling and support to their caregivers.</w:t>
      </w:r>
    </w:p>
    <w:p w:rsidR="00D36F14" w:rsidRPr="00421CAA" w:rsidRDefault="00D36F1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By Decision No. 314 of 18.05.2012 the Government approved the </w:t>
      </w:r>
      <w:r w:rsidRPr="00421CAA">
        <w:rPr>
          <w:rFonts w:ascii="Times New Roman" w:hAnsi="Times New Roman" w:cs="Times New Roman"/>
          <w:b/>
          <w:i/>
          <w:sz w:val="24"/>
          <w:szCs w:val="24"/>
        </w:rPr>
        <w:t>Regulations and Minimum Quality Standards</w:t>
      </w:r>
      <w:r w:rsidRPr="00421CAA">
        <w:rPr>
          <w:rFonts w:ascii="Times New Roman" w:hAnsi="Times New Roman" w:cs="Times New Roman"/>
          <w:sz w:val="24"/>
          <w:szCs w:val="24"/>
        </w:rPr>
        <w:t xml:space="preserve"> for the </w:t>
      </w:r>
      <w:r w:rsidRPr="00421CAA">
        <w:rPr>
          <w:rFonts w:ascii="Times New Roman" w:hAnsi="Times New Roman" w:cs="Times New Roman"/>
          <w:b/>
          <w:sz w:val="24"/>
          <w:szCs w:val="24"/>
        </w:rPr>
        <w:t xml:space="preserve">Personal Assistance Service. </w:t>
      </w:r>
      <w:r w:rsidRPr="00421CAA">
        <w:rPr>
          <w:rFonts w:ascii="Times New Roman" w:hAnsi="Times New Roman" w:cs="Times New Roman"/>
          <w:sz w:val="24"/>
          <w:szCs w:val="24"/>
        </w:rPr>
        <w:t>The service is meant to provide assistance and care to children and adults with severe disabilities in order to facilitate their independence and integration into society (the assistance provided relates to social protection, employment, healthcare, education, information, infrastructure accessibility, etc.).</w:t>
      </w:r>
    </w:p>
    <w:p w:rsidR="00D36F14" w:rsidRPr="00421CAA" w:rsidRDefault="00D36F1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On 23 of May 2012, the Government approved the </w:t>
      </w:r>
      <w:r w:rsidRPr="00421CAA">
        <w:rPr>
          <w:rFonts w:ascii="Times New Roman" w:hAnsi="Times New Roman" w:cs="Times New Roman"/>
          <w:b/>
          <w:i/>
          <w:sz w:val="24"/>
          <w:szCs w:val="24"/>
        </w:rPr>
        <w:t>Regulations and Minimum Quality Standards</w:t>
      </w:r>
      <w:r w:rsidRPr="00421CAA">
        <w:rPr>
          <w:rFonts w:ascii="Times New Roman" w:hAnsi="Times New Roman" w:cs="Times New Roman"/>
          <w:sz w:val="24"/>
          <w:szCs w:val="24"/>
        </w:rPr>
        <w:t xml:space="preserve"> for the </w:t>
      </w:r>
      <w:r w:rsidRPr="00421CAA">
        <w:rPr>
          <w:rFonts w:ascii="Times New Roman" w:hAnsi="Times New Roman" w:cs="Times New Roman"/>
          <w:b/>
          <w:sz w:val="24"/>
          <w:szCs w:val="24"/>
        </w:rPr>
        <w:t>Respite Service</w:t>
      </w:r>
      <w:r w:rsidRPr="00421CAA">
        <w:rPr>
          <w:rFonts w:ascii="Times New Roman" w:hAnsi="Times New Roman" w:cs="Times New Roman"/>
          <w:sz w:val="24"/>
          <w:szCs w:val="24"/>
        </w:rPr>
        <w:t>. The service is meant to provide specialized 24 hour assistance to people with severe disabilities for a maximum of 30 days per year, during which period their families, relatives or caregivers can have a rest.</w:t>
      </w:r>
    </w:p>
    <w:p w:rsidR="00D36F14" w:rsidRPr="00421CAA" w:rsidRDefault="00D36F14"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By Decision No. 75 of 03.02.2014 the Government approved the </w:t>
      </w:r>
      <w:r w:rsidRPr="00421CAA">
        <w:rPr>
          <w:rFonts w:ascii="Times New Roman" w:hAnsi="Times New Roman" w:cs="Times New Roman"/>
          <w:b/>
          <w:i/>
          <w:sz w:val="24"/>
          <w:szCs w:val="24"/>
        </w:rPr>
        <w:t>Regulations and Minimum Quality Standards</w:t>
      </w:r>
      <w:r w:rsidRPr="00421CAA">
        <w:rPr>
          <w:rFonts w:ascii="Times New Roman" w:hAnsi="Times New Roman" w:cs="Times New Roman"/>
          <w:sz w:val="24"/>
          <w:szCs w:val="24"/>
        </w:rPr>
        <w:t xml:space="preserve"> for the </w:t>
      </w:r>
      <w:r w:rsidRPr="00421CAA">
        <w:rPr>
          <w:rStyle w:val="hps"/>
          <w:rFonts w:ascii="Times New Roman" w:hAnsi="Times New Roman" w:cs="Times New Roman"/>
          <w:b/>
          <w:i/>
          <w:sz w:val="24"/>
          <w:szCs w:val="24"/>
        </w:rPr>
        <w:t>Family placement</w:t>
      </w:r>
      <w:r w:rsidRPr="00421CAA">
        <w:rPr>
          <w:rStyle w:val="shorttext"/>
          <w:rFonts w:ascii="Times New Roman" w:hAnsi="Times New Roman" w:cs="Times New Roman"/>
          <w:b/>
          <w:i/>
          <w:sz w:val="24"/>
          <w:szCs w:val="24"/>
        </w:rPr>
        <w:t xml:space="preserve"> </w:t>
      </w:r>
      <w:r w:rsidRPr="00421CAA">
        <w:rPr>
          <w:rStyle w:val="hps"/>
          <w:rFonts w:ascii="Times New Roman" w:hAnsi="Times New Roman" w:cs="Times New Roman"/>
          <w:b/>
          <w:i/>
          <w:sz w:val="24"/>
          <w:szCs w:val="24"/>
        </w:rPr>
        <w:t>for adults</w:t>
      </w:r>
      <w:r w:rsidRPr="00421CAA">
        <w:rPr>
          <w:rFonts w:ascii="Times New Roman" w:hAnsi="Times New Roman" w:cs="Times New Roman"/>
          <w:b/>
          <w:i/>
          <w:sz w:val="24"/>
          <w:szCs w:val="24"/>
        </w:rPr>
        <w:t xml:space="preserve"> Service.</w:t>
      </w:r>
      <w:r w:rsidRPr="00421CAA">
        <w:rPr>
          <w:rFonts w:ascii="Times New Roman" w:hAnsi="Times New Roman" w:cs="Times New Roman"/>
          <w:sz w:val="24"/>
          <w:szCs w:val="24"/>
        </w:rPr>
        <w:t xml:space="preserve"> The service is meant to provide services primarily aimed at increasing the adult’s independence by teaching him or </w:t>
      </w:r>
      <w:proofErr w:type="gramStart"/>
      <w:r w:rsidRPr="00421CAA">
        <w:rPr>
          <w:rFonts w:ascii="Times New Roman" w:hAnsi="Times New Roman" w:cs="Times New Roman"/>
          <w:sz w:val="24"/>
          <w:szCs w:val="24"/>
        </w:rPr>
        <w:t>her the</w:t>
      </w:r>
      <w:proofErr w:type="gramEnd"/>
      <w:r w:rsidRPr="00421CAA">
        <w:rPr>
          <w:rFonts w:ascii="Times New Roman" w:hAnsi="Times New Roman" w:cs="Times New Roman"/>
          <w:sz w:val="24"/>
          <w:szCs w:val="24"/>
        </w:rPr>
        <w:t xml:space="preserve"> housekeeping skills necessary for leading an independent life in the community. </w:t>
      </w:r>
    </w:p>
    <w:p w:rsidR="00D36F14" w:rsidRPr="00421CAA" w:rsidRDefault="00D36F1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On 07 of May 2014, the Government approved the </w:t>
      </w:r>
      <w:r w:rsidRPr="00421CAA">
        <w:rPr>
          <w:rFonts w:ascii="Times New Roman" w:hAnsi="Times New Roman" w:cs="Times New Roman"/>
          <w:b/>
          <w:i/>
          <w:sz w:val="24"/>
          <w:szCs w:val="24"/>
        </w:rPr>
        <w:t>Regulations</w:t>
      </w:r>
      <w:r w:rsidRPr="00421CAA">
        <w:rPr>
          <w:rFonts w:ascii="Times New Roman" w:hAnsi="Times New Roman" w:cs="Times New Roman"/>
          <w:sz w:val="24"/>
          <w:szCs w:val="24"/>
        </w:rPr>
        <w:t xml:space="preserve"> for the </w:t>
      </w:r>
      <w:r w:rsidRPr="00421CAA">
        <w:rPr>
          <w:rFonts w:ascii="Times New Roman" w:hAnsi="Times New Roman" w:cs="Times New Roman"/>
          <w:b/>
          <w:i/>
          <w:sz w:val="24"/>
          <w:szCs w:val="24"/>
        </w:rPr>
        <w:t>Communication services using sign language with help of the interpreter for people with hearing disability</w:t>
      </w:r>
      <w:r w:rsidRPr="00421CAA">
        <w:rPr>
          <w:rFonts w:ascii="Times New Roman" w:hAnsi="Times New Roman" w:cs="Times New Roman"/>
          <w:sz w:val="24"/>
          <w:szCs w:val="24"/>
        </w:rPr>
        <w:t>.</w:t>
      </w:r>
    </w:p>
    <w:p w:rsidR="00D36F14" w:rsidRPr="00421CAA" w:rsidRDefault="00D36F1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In Moldova beginning from September 1</w:t>
      </w:r>
      <w:r w:rsidRPr="00421CAA">
        <w:rPr>
          <w:rFonts w:ascii="Times New Roman" w:hAnsi="Times New Roman" w:cs="Times New Roman"/>
          <w:sz w:val="24"/>
          <w:szCs w:val="24"/>
          <w:vertAlign w:val="superscript"/>
        </w:rPr>
        <w:t>st</w:t>
      </w:r>
      <w:r w:rsidRPr="00421CAA">
        <w:rPr>
          <w:rFonts w:ascii="Times New Roman" w:hAnsi="Times New Roman" w:cs="Times New Roman"/>
          <w:sz w:val="24"/>
          <w:szCs w:val="24"/>
        </w:rPr>
        <w:t>,</w:t>
      </w:r>
      <w:r w:rsidRPr="00421CAA">
        <w:rPr>
          <w:rFonts w:ascii="Times New Roman" w:hAnsi="Times New Roman" w:cs="Times New Roman"/>
          <w:sz w:val="24"/>
          <w:szCs w:val="24"/>
          <w:vertAlign w:val="superscript"/>
        </w:rPr>
        <w:t xml:space="preserve"> </w:t>
      </w:r>
      <w:r w:rsidRPr="00421CAA">
        <w:rPr>
          <w:rFonts w:ascii="Times New Roman" w:hAnsi="Times New Roman" w:cs="Times New Roman"/>
          <w:sz w:val="24"/>
          <w:szCs w:val="24"/>
        </w:rPr>
        <w:t xml:space="preserve">2014, </w:t>
      </w:r>
      <w:r w:rsidRPr="00421CAA">
        <w:rPr>
          <w:rStyle w:val="hps"/>
          <w:rFonts w:ascii="Times New Roman" w:hAnsi="Times New Roman" w:cs="Times New Roman"/>
          <w:sz w:val="24"/>
          <w:szCs w:val="24"/>
        </w:rPr>
        <w:t>the</w:t>
      </w:r>
      <w:r w:rsidRPr="00421CAA">
        <w:rPr>
          <w:rFonts w:ascii="Times New Roman" w:hAnsi="Times New Roman" w:cs="Times New Roman"/>
          <w:sz w:val="24"/>
          <w:szCs w:val="24"/>
        </w:rPr>
        <w:t xml:space="preserve"> Republican Experimental Prosthetic, </w:t>
      </w:r>
      <w:r w:rsidR="002834D4" w:rsidRPr="00421CAA">
        <w:rPr>
          <w:rFonts w:ascii="Times New Roman" w:hAnsi="Times New Roman" w:cs="Times New Roman"/>
          <w:sz w:val="24"/>
          <w:szCs w:val="24"/>
        </w:rPr>
        <w:t>Orthopedics</w:t>
      </w:r>
      <w:r w:rsidRPr="00421CAA">
        <w:rPr>
          <w:rFonts w:ascii="Times New Roman" w:hAnsi="Times New Roman" w:cs="Times New Roman"/>
          <w:sz w:val="24"/>
          <w:szCs w:val="24"/>
        </w:rPr>
        <w:t xml:space="preserve"> and Rehabilitation Centre began to offer service in domain of vocational </w:t>
      </w:r>
      <w:r w:rsidRPr="00421CAA">
        <w:rPr>
          <w:rFonts w:ascii="Times New Roman" w:hAnsi="Times New Roman" w:cs="Times New Roman"/>
          <w:sz w:val="24"/>
          <w:szCs w:val="24"/>
        </w:rPr>
        <w:lastRenderedPageBreak/>
        <w:t>rehabilitation for people with disabilities. This service was approved by Minister’s Order No. 113 of 12.08.2014.</w:t>
      </w:r>
    </w:p>
    <w:p w:rsidR="00D36F14" w:rsidRPr="00421CAA" w:rsidRDefault="00D36F14" w:rsidP="004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The development of services at different levels and with different degrees of specialization, depending on the assessed needs of beneficiaries, plays an important role in social inclusion of people with disabilities.</w:t>
      </w:r>
    </w:p>
    <w:p w:rsidR="00D36F14" w:rsidRPr="00421CAA" w:rsidRDefault="00D36F14" w:rsidP="00421CAA">
      <w:pPr>
        <w:spacing w:after="0"/>
        <w:ind w:firstLine="360"/>
        <w:jc w:val="both"/>
        <w:rPr>
          <w:rFonts w:ascii="Times New Roman" w:eastAsia="Times New Roman" w:hAnsi="Times New Roman" w:cs="Times New Roman"/>
          <w:b/>
          <w:i/>
          <w:color w:val="000000"/>
          <w:sz w:val="24"/>
          <w:szCs w:val="24"/>
          <w:lang w:eastAsia="ro-RO"/>
        </w:rPr>
      </w:pPr>
    </w:p>
    <w:p w:rsidR="00104846" w:rsidRPr="00421CAA" w:rsidRDefault="00104846" w:rsidP="00421CAA">
      <w:pPr>
        <w:numPr>
          <w:ilvl w:val="0"/>
          <w:numId w:val="2"/>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 xml:space="preserve">Difficulties experienced by persons with disabilities and their families in fulfilling requirements and/or conditions for accessing social protection </w:t>
      </w:r>
      <w:proofErr w:type="spellStart"/>
      <w:r w:rsidRPr="00421CAA">
        <w:rPr>
          <w:rFonts w:ascii="Times New Roman" w:eastAsia="Times New Roman" w:hAnsi="Times New Roman" w:cs="Times New Roman"/>
          <w:b/>
          <w:i/>
          <w:color w:val="000000"/>
          <w:sz w:val="24"/>
          <w:szCs w:val="24"/>
          <w:lang w:eastAsia="ro-RO"/>
        </w:rPr>
        <w:t>programmes</w:t>
      </w:r>
      <w:proofErr w:type="spellEnd"/>
      <w:r w:rsidRPr="00421CAA">
        <w:rPr>
          <w:rFonts w:ascii="Times New Roman" w:eastAsia="Times New Roman" w:hAnsi="Times New Roman" w:cs="Times New Roman"/>
          <w:b/>
          <w:i/>
          <w:color w:val="000000"/>
          <w:sz w:val="24"/>
          <w:szCs w:val="24"/>
          <w:lang w:eastAsia="ro-RO"/>
        </w:rPr>
        <w:t>;</w:t>
      </w:r>
    </w:p>
    <w:p w:rsidR="00417C55" w:rsidRPr="00421CAA" w:rsidRDefault="00417C55" w:rsidP="00421CAA">
      <w:pPr>
        <w:spacing w:after="0"/>
        <w:ind w:left="360"/>
        <w:jc w:val="both"/>
        <w:rPr>
          <w:rFonts w:ascii="Times New Roman" w:eastAsia="Times New Roman" w:hAnsi="Times New Roman" w:cs="Times New Roman"/>
          <w:b/>
          <w:i/>
          <w:color w:val="000000"/>
          <w:sz w:val="24"/>
          <w:szCs w:val="24"/>
          <w:lang w:eastAsia="ro-RO"/>
        </w:rPr>
      </w:pPr>
    </w:p>
    <w:p w:rsidR="008D5E1E" w:rsidRPr="00421CAA" w:rsidRDefault="00417C55"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Regarding this question,</w:t>
      </w:r>
      <w:r w:rsidR="008D5E1E" w:rsidRPr="00421CAA">
        <w:rPr>
          <w:rFonts w:ascii="Times New Roman" w:hAnsi="Times New Roman" w:cs="Times New Roman"/>
          <w:sz w:val="24"/>
          <w:szCs w:val="24"/>
        </w:rPr>
        <w:t xml:space="preserve"> is relevant to mention that in concordance with national legislation Public Administration Authorities of level 1 and 2</w:t>
      </w:r>
      <w:r w:rsidR="00743033" w:rsidRPr="00421CAA">
        <w:rPr>
          <w:rFonts w:ascii="Times New Roman" w:hAnsi="Times New Roman" w:cs="Times New Roman"/>
          <w:sz w:val="24"/>
          <w:szCs w:val="24"/>
        </w:rPr>
        <w:t xml:space="preserve"> are components to create and develop the social service for people with disabilities on their own level. </w:t>
      </w:r>
    </w:p>
    <w:p w:rsidR="008D5E1E" w:rsidRPr="00421CAA" w:rsidRDefault="008D5E1E" w:rsidP="00421CAA">
      <w:pPr>
        <w:spacing w:after="0"/>
        <w:ind w:firstLine="360"/>
        <w:jc w:val="both"/>
        <w:rPr>
          <w:rFonts w:ascii="Times New Roman" w:hAnsi="Times New Roman" w:cs="Times New Roman"/>
          <w:sz w:val="24"/>
          <w:szCs w:val="24"/>
        </w:rPr>
      </w:pPr>
    </w:p>
    <w:p w:rsidR="00743033" w:rsidRPr="00421CAA" w:rsidRDefault="00743033" w:rsidP="00421CAA">
      <w:pPr>
        <w:spacing w:after="0"/>
        <w:ind w:firstLine="360"/>
        <w:jc w:val="both"/>
        <w:rPr>
          <w:rFonts w:ascii="Times New Roman" w:eastAsia="Times New Roman" w:hAnsi="Times New Roman" w:cs="Times New Roman"/>
          <w:b/>
          <w:i/>
          <w:color w:val="000000"/>
          <w:sz w:val="24"/>
          <w:szCs w:val="24"/>
          <w:lang w:eastAsia="ro-RO"/>
        </w:rPr>
      </w:pPr>
    </w:p>
    <w:p w:rsidR="00104846" w:rsidRPr="00421CAA" w:rsidRDefault="00104846" w:rsidP="00421CAA">
      <w:pPr>
        <w:numPr>
          <w:ilvl w:val="0"/>
          <w:numId w:val="2"/>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Consideration to age, gender and race or ethnic-based differences and possible barriers;</w:t>
      </w:r>
    </w:p>
    <w:p w:rsidR="00417C55" w:rsidRPr="00421CAA" w:rsidRDefault="00417C55" w:rsidP="00421CAA">
      <w:pPr>
        <w:spacing w:after="0"/>
        <w:ind w:firstLine="360"/>
        <w:jc w:val="both"/>
        <w:rPr>
          <w:rFonts w:ascii="Times New Roman" w:eastAsia="Times New Roman" w:hAnsi="Times New Roman" w:cs="Times New Roman"/>
          <w:color w:val="000000"/>
          <w:sz w:val="24"/>
          <w:szCs w:val="24"/>
          <w:lang w:eastAsia="ro-RO"/>
        </w:rPr>
      </w:pPr>
    </w:p>
    <w:p w:rsidR="00417C55" w:rsidRPr="00421CAA" w:rsidRDefault="00417C55" w:rsidP="00421CAA">
      <w:pPr>
        <w:spacing w:after="0"/>
        <w:ind w:firstLine="360"/>
        <w:jc w:val="both"/>
        <w:rPr>
          <w:rFonts w:ascii="Times New Roman" w:eastAsia="Times New Roman" w:hAnsi="Times New Roman" w:cs="Times New Roman"/>
          <w:color w:val="000000"/>
          <w:sz w:val="24"/>
          <w:szCs w:val="24"/>
          <w:lang w:eastAsia="ro-RO"/>
        </w:rPr>
      </w:pPr>
      <w:r w:rsidRPr="00421CAA">
        <w:rPr>
          <w:rFonts w:ascii="Times New Roman" w:eastAsia="Times New Roman" w:hAnsi="Times New Roman" w:cs="Times New Roman"/>
          <w:color w:val="000000"/>
          <w:sz w:val="24"/>
          <w:szCs w:val="24"/>
          <w:lang w:eastAsia="ro-RO"/>
        </w:rPr>
        <w:t>No discrimination, all people are equal recognized by Law.</w:t>
      </w:r>
    </w:p>
    <w:p w:rsidR="00417C55" w:rsidRPr="00421CAA" w:rsidRDefault="00417C55" w:rsidP="00421CAA">
      <w:pPr>
        <w:spacing w:after="0"/>
        <w:ind w:firstLine="360"/>
        <w:jc w:val="both"/>
        <w:rPr>
          <w:rFonts w:ascii="Times New Roman" w:eastAsia="Times New Roman" w:hAnsi="Times New Roman" w:cs="Times New Roman"/>
          <w:b/>
          <w:i/>
          <w:color w:val="000000"/>
          <w:sz w:val="24"/>
          <w:szCs w:val="24"/>
          <w:lang w:eastAsia="ro-RO"/>
        </w:rPr>
      </w:pPr>
    </w:p>
    <w:p w:rsidR="006670A4" w:rsidRPr="00421CAA" w:rsidRDefault="00104846" w:rsidP="00421CAA">
      <w:pPr>
        <w:numPr>
          <w:ilvl w:val="0"/>
          <w:numId w:val="2"/>
        </w:numPr>
        <w:spacing w:after="0"/>
        <w:ind w:firstLine="360"/>
        <w:jc w:val="both"/>
        <w:rPr>
          <w:rFonts w:ascii="Times New Roman" w:eastAsia="Times New Roman" w:hAnsi="Times New Roman" w:cs="Times New Roman"/>
          <w:b/>
          <w:i/>
          <w:color w:val="000000"/>
          <w:sz w:val="24"/>
          <w:szCs w:val="24"/>
          <w:lang w:eastAsia="ro-RO"/>
        </w:rPr>
      </w:pPr>
      <w:r w:rsidRPr="00F54E1A">
        <w:rPr>
          <w:rFonts w:ascii="Times New Roman" w:eastAsia="Times New Roman" w:hAnsi="Times New Roman" w:cs="Times New Roman"/>
          <w:b/>
          <w:i/>
          <w:color w:val="000000"/>
          <w:sz w:val="24"/>
          <w:szCs w:val="24"/>
          <w:lang w:eastAsia="ro-RO"/>
        </w:rPr>
        <w:t xml:space="preserve">Conflicts between the requirements and/or benefits of existing </w:t>
      </w:r>
      <w:proofErr w:type="spellStart"/>
      <w:r w:rsidRPr="00F54E1A">
        <w:rPr>
          <w:rFonts w:ascii="Times New Roman" w:eastAsia="Times New Roman" w:hAnsi="Times New Roman" w:cs="Times New Roman"/>
          <w:b/>
          <w:i/>
          <w:color w:val="000000"/>
          <w:sz w:val="24"/>
          <w:szCs w:val="24"/>
          <w:lang w:eastAsia="ro-RO"/>
        </w:rPr>
        <w:t>programmes</w:t>
      </w:r>
      <w:proofErr w:type="spellEnd"/>
      <w:r w:rsidRPr="00F54E1A">
        <w:rPr>
          <w:rFonts w:ascii="Times New Roman" w:eastAsia="Times New Roman" w:hAnsi="Times New Roman" w:cs="Times New Roman"/>
          <w:b/>
          <w:i/>
          <w:color w:val="000000"/>
          <w:sz w:val="24"/>
          <w:szCs w:val="24"/>
          <w:lang w:eastAsia="ro-RO"/>
        </w:rPr>
        <w:t>, and the exercise by persons</w:t>
      </w:r>
      <w:r w:rsidRPr="00421CAA">
        <w:rPr>
          <w:rFonts w:ascii="Times New Roman" w:eastAsia="Times New Roman" w:hAnsi="Times New Roman" w:cs="Times New Roman"/>
          <w:b/>
          <w:i/>
          <w:color w:val="000000"/>
          <w:sz w:val="24"/>
          <w:szCs w:val="24"/>
          <w:lang w:eastAsia="ro-RO"/>
        </w:rPr>
        <w:t xml:space="preserve"> with disabilities of rights such as the enjoyment of legal capacity, living independently and being included in the </w:t>
      </w:r>
      <w:r w:rsidR="00CE3E31" w:rsidRPr="00421CAA">
        <w:rPr>
          <w:rFonts w:ascii="Times New Roman" w:eastAsia="Times New Roman" w:hAnsi="Times New Roman" w:cs="Times New Roman"/>
          <w:b/>
          <w:i/>
          <w:color w:val="000000"/>
          <w:sz w:val="24"/>
          <w:szCs w:val="24"/>
          <w:lang w:eastAsia="ro-RO"/>
        </w:rPr>
        <w:t>community</w:t>
      </w:r>
      <w:r w:rsidRPr="00421CAA">
        <w:rPr>
          <w:rFonts w:ascii="Times New Roman" w:eastAsia="Times New Roman" w:hAnsi="Times New Roman" w:cs="Times New Roman"/>
          <w:b/>
          <w:i/>
          <w:color w:val="000000"/>
          <w:sz w:val="24"/>
          <w:szCs w:val="24"/>
          <w:lang w:eastAsia="ro-RO"/>
        </w:rPr>
        <w:t>, or work;</w:t>
      </w:r>
    </w:p>
    <w:p w:rsidR="006670A4" w:rsidRPr="00421CAA" w:rsidRDefault="006670A4" w:rsidP="00421CAA">
      <w:pPr>
        <w:spacing w:after="0"/>
        <w:ind w:firstLine="360"/>
        <w:jc w:val="both"/>
        <w:rPr>
          <w:rFonts w:ascii="Times New Roman" w:eastAsia="Times New Roman" w:hAnsi="Times New Roman" w:cs="Times New Roman"/>
          <w:b/>
          <w:i/>
          <w:color w:val="000000"/>
          <w:sz w:val="24"/>
          <w:szCs w:val="24"/>
          <w:lang w:eastAsia="ro-RO"/>
        </w:rPr>
      </w:pPr>
    </w:p>
    <w:p w:rsidR="006670A4" w:rsidRPr="00421CAA" w:rsidRDefault="006670A4" w:rsidP="00421CAA">
      <w:pPr>
        <w:widowControl w:val="0"/>
        <w:tabs>
          <w:tab w:val="left" w:pos="9900"/>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Social services are a set of measures and activities designed to meet the social needs of a person or family to help them overcome difficult situations, avoid marginalization and social exclusion.</w:t>
      </w:r>
    </w:p>
    <w:p w:rsidR="006670A4" w:rsidRPr="00421CAA" w:rsidRDefault="006670A4" w:rsidP="00421CAA">
      <w:pPr>
        <w:widowControl w:val="0"/>
        <w:tabs>
          <w:tab w:val="left" w:pos="9900"/>
        </w:tabs>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In accordance with the Convention on the Rights of Persons with Disabilities, to achieve community integration of these people countries that are parties to the Convention must ensure people with disabilities with access to a wide range of services: home care, residential care and community based support, including personal assistance. Developing social services has become a key objective in implementing the national policy on social protection of disabled people, which implies the deinstitutionalization process and</w:t>
      </w:r>
      <w:r w:rsidRPr="00421CAA">
        <w:rPr>
          <w:rFonts w:ascii="Times New Roman" w:hAnsi="Times New Roman" w:cs="Times New Roman"/>
          <w:color w:val="0000FF"/>
          <w:sz w:val="24"/>
          <w:szCs w:val="24"/>
        </w:rPr>
        <w:t xml:space="preserve"> </w:t>
      </w:r>
      <w:r w:rsidRPr="00421CAA">
        <w:rPr>
          <w:rFonts w:ascii="Times New Roman" w:hAnsi="Times New Roman" w:cs="Times New Roman"/>
          <w:sz w:val="24"/>
          <w:szCs w:val="24"/>
        </w:rPr>
        <w:t>should take place through creation of alternative social services in cooperation and partnership with various stakeholders.</w:t>
      </w:r>
    </w:p>
    <w:p w:rsidR="006670A4" w:rsidRPr="00421CAA" w:rsidRDefault="006670A4" w:rsidP="00421CAA">
      <w:pPr>
        <w:spacing w:after="0"/>
        <w:ind w:firstLine="360"/>
        <w:jc w:val="both"/>
        <w:rPr>
          <w:rFonts w:ascii="Times New Roman" w:eastAsia="Times New Roman" w:hAnsi="Times New Roman" w:cs="Times New Roman"/>
          <w:b/>
          <w:i/>
          <w:color w:val="000000"/>
          <w:sz w:val="24"/>
          <w:szCs w:val="24"/>
          <w:lang w:eastAsia="ro-RO"/>
        </w:rPr>
      </w:pPr>
    </w:p>
    <w:p w:rsidR="006670A4" w:rsidRPr="00421CAA" w:rsidRDefault="006670A4" w:rsidP="00421CAA">
      <w:pPr>
        <w:spacing w:after="0"/>
        <w:ind w:firstLine="360"/>
        <w:jc w:val="both"/>
        <w:rPr>
          <w:rFonts w:ascii="Times New Roman" w:eastAsia="Times New Roman" w:hAnsi="Times New Roman" w:cs="Times New Roman"/>
          <w:b/>
          <w:i/>
          <w:color w:val="000000"/>
          <w:sz w:val="24"/>
          <w:szCs w:val="24"/>
          <w:lang w:eastAsia="ro-RO"/>
        </w:rPr>
      </w:pPr>
    </w:p>
    <w:p w:rsidR="00104846" w:rsidRPr="00421CAA" w:rsidRDefault="00C961A1" w:rsidP="00421CAA">
      <w:pPr>
        <w:numPr>
          <w:ilvl w:val="0"/>
          <w:numId w:val="2"/>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Allocation of grants to personal b</w:t>
      </w:r>
      <w:r w:rsidR="00104846" w:rsidRPr="00421CAA">
        <w:rPr>
          <w:rFonts w:ascii="Times New Roman" w:eastAsia="Times New Roman" w:hAnsi="Times New Roman" w:cs="Times New Roman"/>
          <w:b/>
          <w:i/>
          <w:color w:val="000000"/>
          <w:sz w:val="24"/>
          <w:szCs w:val="24"/>
          <w:lang w:eastAsia="ro-RO"/>
        </w:rPr>
        <w:t>udgets;</w:t>
      </w:r>
    </w:p>
    <w:p w:rsidR="006670A4" w:rsidRPr="00421CAA" w:rsidRDefault="006670A4" w:rsidP="00421CAA">
      <w:pPr>
        <w:spacing w:after="0"/>
        <w:ind w:firstLine="360"/>
        <w:jc w:val="both"/>
        <w:rPr>
          <w:rFonts w:ascii="Times New Roman" w:eastAsia="Times New Roman" w:hAnsi="Times New Roman" w:cs="Times New Roman"/>
          <w:b/>
          <w:i/>
          <w:color w:val="000000"/>
          <w:sz w:val="24"/>
          <w:szCs w:val="24"/>
          <w:lang w:eastAsia="ro-RO"/>
        </w:rPr>
      </w:pPr>
    </w:p>
    <w:p w:rsidR="006670A4" w:rsidRPr="00421CAA" w:rsidRDefault="006670A4" w:rsidP="00421CAA">
      <w:pPr>
        <w:spacing w:after="0"/>
        <w:ind w:firstLine="360"/>
        <w:jc w:val="both"/>
        <w:rPr>
          <w:rFonts w:ascii="Times New Roman" w:eastAsia="Times New Roman" w:hAnsi="Times New Roman" w:cs="Times New Roman"/>
          <w:sz w:val="24"/>
          <w:szCs w:val="24"/>
        </w:rPr>
      </w:pPr>
      <w:r w:rsidRPr="00421CAA">
        <w:rPr>
          <w:rFonts w:ascii="Times New Roman" w:eastAsia="Times New Roman" w:hAnsi="Times New Roman" w:cs="Times New Roman"/>
          <w:sz w:val="24"/>
          <w:szCs w:val="24"/>
        </w:rPr>
        <w:t>See the answer to</w:t>
      </w:r>
      <w:r w:rsidR="007071E8" w:rsidRPr="00421CAA">
        <w:rPr>
          <w:rFonts w:ascii="Times New Roman" w:eastAsia="Times New Roman" w:hAnsi="Times New Roman" w:cs="Times New Roman"/>
          <w:sz w:val="24"/>
          <w:szCs w:val="24"/>
        </w:rPr>
        <w:t xml:space="preserve"> the</w:t>
      </w:r>
      <w:r w:rsidRPr="00421CAA">
        <w:rPr>
          <w:rFonts w:ascii="Times New Roman" w:eastAsia="Times New Roman" w:hAnsi="Times New Roman" w:cs="Times New Roman"/>
          <w:sz w:val="24"/>
          <w:szCs w:val="24"/>
        </w:rPr>
        <w:t xml:space="preserve"> question no. </w:t>
      </w:r>
      <w:r w:rsidR="002834D4" w:rsidRPr="00421CAA">
        <w:rPr>
          <w:rFonts w:ascii="Times New Roman" w:eastAsia="Times New Roman" w:hAnsi="Times New Roman" w:cs="Times New Roman"/>
          <w:sz w:val="24"/>
          <w:szCs w:val="24"/>
        </w:rPr>
        <w:t>1</w:t>
      </w:r>
      <w:r w:rsidRPr="00421CAA">
        <w:rPr>
          <w:rFonts w:ascii="Times New Roman" w:eastAsia="Times New Roman" w:hAnsi="Times New Roman" w:cs="Times New Roman"/>
          <w:sz w:val="24"/>
          <w:szCs w:val="24"/>
        </w:rPr>
        <w:t>.</w:t>
      </w:r>
    </w:p>
    <w:p w:rsidR="006670A4" w:rsidRPr="00421CAA" w:rsidRDefault="006670A4" w:rsidP="00421CAA">
      <w:pPr>
        <w:spacing w:after="0"/>
        <w:ind w:firstLine="360"/>
        <w:jc w:val="both"/>
        <w:rPr>
          <w:rFonts w:ascii="Times New Roman" w:eastAsia="Times New Roman" w:hAnsi="Times New Roman" w:cs="Times New Roman"/>
          <w:b/>
          <w:i/>
          <w:color w:val="000000"/>
          <w:sz w:val="24"/>
          <w:szCs w:val="24"/>
          <w:lang w:eastAsia="ro-RO"/>
        </w:rPr>
      </w:pPr>
    </w:p>
    <w:p w:rsidR="00104846" w:rsidRPr="00421CAA" w:rsidRDefault="00104846" w:rsidP="00421CAA">
      <w:pPr>
        <w:numPr>
          <w:ilvl w:val="0"/>
          <w:numId w:val="2"/>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Disability-</w:t>
      </w:r>
      <w:r w:rsidR="00C961A1" w:rsidRPr="00421CAA">
        <w:rPr>
          <w:rFonts w:ascii="Times New Roman" w:eastAsia="Times New Roman" w:hAnsi="Times New Roman" w:cs="Times New Roman"/>
          <w:b/>
          <w:i/>
          <w:color w:val="000000"/>
          <w:sz w:val="24"/>
          <w:szCs w:val="24"/>
          <w:lang w:eastAsia="ro-RO"/>
        </w:rPr>
        <w:t>sensitive</w:t>
      </w:r>
      <w:r w:rsidRPr="00421CAA">
        <w:rPr>
          <w:rFonts w:ascii="Times New Roman" w:eastAsia="Times New Roman" w:hAnsi="Times New Roman" w:cs="Times New Roman"/>
          <w:b/>
          <w:i/>
          <w:color w:val="000000"/>
          <w:sz w:val="24"/>
          <w:szCs w:val="24"/>
          <w:lang w:eastAsia="ro-RO"/>
        </w:rPr>
        <w:t xml:space="preserve"> training and </w:t>
      </w:r>
      <w:r w:rsidR="00C961A1" w:rsidRPr="00421CAA">
        <w:rPr>
          <w:rFonts w:ascii="Times New Roman" w:eastAsia="Times New Roman" w:hAnsi="Times New Roman" w:cs="Times New Roman"/>
          <w:b/>
          <w:i/>
          <w:color w:val="000000"/>
          <w:sz w:val="24"/>
          <w:szCs w:val="24"/>
          <w:lang w:eastAsia="ro-RO"/>
        </w:rPr>
        <w:t>awareness</w:t>
      </w:r>
      <w:r w:rsidRPr="00421CAA">
        <w:rPr>
          <w:rFonts w:ascii="Times New Roman" w:eastAsia="Times New Roman" w:hAnsi="Times New Roman" w:cs="Times New Roman"/>
          <w:b/>
          <w:i/>
          <w:color w:val="000000"/>
          <w:sz w:val="24"/>
          <w:szCs w:val="24"/>
          <w:lang w:eastAsia="ro-RO"/>
        </w:rPr>
        <w:t xml:space="preserve">-raising for civil </w:t>
      </w:r>
      <w:r w:rsidR="00C961A1" w:rsidRPr="00421CAA">
        <w:rPr>
          <w:rFonts w:ascii="Times New Roman" w:eastAsia="Times New Roman" w:hAnsi="Times New Roman" w:cs="Times New Roman"/>
          <w:b/>
          <w:i/>
          <w:color w:val="000000"/>
          <w:sz w:val="24"/>
          <w:szCs w:val="24"/>
          <w:lang w:eastAsia="ro-RO"/>
        </w:rPr>
        <w:t>servants</w:t>
      </w:r>
      <w:r w:rsidRPr="00421CAA">
        <w:rPr>
          <w:rFonts w:ascii="Times New Roman" w:eastAsia="Times New Roman" w:hAnsi="Times New Roman" w:cs="Times New Roman"/>
          <w:b/>
          <w:i/>
          <w:color w:val="000000"/>
          <w:sz w:val="24"/>
          <w:szCs w:val="24"/>
          <w:lang w:eastAsia="ro-RO"/>
        </w:rPr>
        <w:t xml:space="preserve"> and/or </w:t>
      </w:r>
      <w:r w:rsidR="00C961A1" w:rsidRPr="00421CAA">
        <w:rPr>
          <w:rFonts w:ascii="Times New Roman" w:eastAsia="Times New Roman" w:hAnsi="Times New Roman" w:cs="Times New Roman"/>
          <w:b/>
          <w:i/>
          <w:color w:val="000000"/>
          <w:sz w:val="24"/>
          <w:szCs w:val="24"/>
          <w:lang w:eastAsia="ro-RO"/>
        </w:rPr>
        <w:t>external</w:t>
      </w:r>
      <w:r w:rsidRPr="00421CAA">
        <w:rPr>
          <w:rFonts w:ascii="Times New Roman" w:eastAsia="Times New Roman" w:hAnsi="Times New Roman" w:cs="Times New Roman"/>
          <w:b/>
          <w:i/>
          <w:color w:val="000000"/>
          <w:sz w:val="24"/>
          <w:szCs w:val="24"/>
          <w:lang w:eastAsia="ro-RO"/>
        </w:rPr>
        <w:t xml:space="preserve"> partners;</w:t>
      </w:r>
    </w:p>
    <w:p w:rsidR="0019638E" w:rsidRPr="00421CAA" w:rsidRDefault="0019638E" w:rsidP="00421CAA">
      <w:pPr>
        <w:spacing w:after="0"/>
        <w:ind w:firstLine="360"/>
        <w:jc w:val="both"/>
        <w:rPr>
          <w:rFonts w:ascii="Times New Roman" w:eastAsia="Times New Roman" w:hAnsi="Times New Roman" w:cs="Times New Roman"/>
          <w:b/>
          <w:i/>
          <w:color w:val="000000"/>
          <w:sz w:val="24"/>
          <w:szCs w:val="24"/>
          <w:lang w:eastAsia="ro-RO"/>
        </w:rPr>
      </w:pPr>
    </w:p>
    <w:p w:rsidR="006670A4" w:rsidRPr="00421CAA" w:rsidRDefault="006670A4" w:rsidP="00421CAA">
      <w:pPr>
        <w:spacing w:after="0"/>
        <w:ind w:firstLine="360"/>
        <w:jc w:val="both"/>
        <w:rPr>
          <w:rStyle w:val="hps"/>
          <w:rFonts w:ascii="Times New Roman" w:hAnsi="Times New Roman" w:cs="Times New Roman"/>
          <w:sz w:val="24"/>
          <w:szCs w:val="24"/>
        </w:rPr>
      </w:pPr>
      <w:r w:rsidRPr="00421CAA">
        <w:rPr>
          <w:rStyle w:val="hps"/>
          <w:rFonts w:ascii="Times New Roman" w:hAnsi="Times New Roman" w:cs="Times New Roman"/>
          <w:sz w:val="24"/>
          <w:szCs w:val="24"/>
        </w:rPr>
        <w:t>Ministry of</w:t>
      </w:r>
      <w:r w:rsidRPr="00421CAA">
        <w:rPr>
          <w:rFonts w:ascii="Times New Roman" w:hAnsi="Times New Roman" w:cs="Times New Roman"/>
          <w:sz w:val="24"/>
          <w:szCs w:val="24"/>
        </w:rPr>
        <w:t xml:space="preserve"> </w:t>
      </w:r>
      <w:proofErr w:type="spellStart"/>
      <w:r w:rsidRPr="00421CAA">
        <w:rPr>
          <w:rStyle w:val="hps"/>
          <w:rFonts w:ascii="Times New Roman" w:hAnsi="Times New Roman" w:cs="Times New Roman"/>
          <w:sz w:val="24"/>
          <w:szCs w:val="24"/>
        </w:rPr>
        <w:t>Labour</w:t>
      </w:r>
      <w:proofErr w:type="spellEnd"/>
      <w:r w:rsidRPr="00421CAA">
        <w:rPr>
          <w:rStyle w:val="hps"/>
          <w:rFonts w:ascii="Times New Roman" w:hAnsi="Times New Roman" w:cs="Times New Roman"/>
          <w:sz w:val="24"/>
          <w:szCs w:val="24"/>
        </w:rPr>
        <w:t>, Social Protection</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and Family</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regularly</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organizes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various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training</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programs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for</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public authorities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as well as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civil society in order to awareness to the problems of people with disability. Ministry</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staff</w:t>
      </w:r>
      <w:r w:rsidRPr="00421CAA">
        <w:rPr>
          <w:rFonts w:ascii="Times New Roman" w:hAnsi="Times New Roman" w:cs="Times New Roman"/>
          <w:sz w:val="24"/>
          <w:szCs w:val="24"/>
        </w:rPr>
        <w:t>s also participate</w:t>
      </w:r>
      <w:r w:rsidRPr="00421CAA">
        <w:rPr>
          <w:rStyle w:val="hps"/>
          <w:rFonts w:ascii="Times New Roman" w:hAnsi="Times New Roman" w:cs="Times New Roman"/>
          <w:sz w:val="24"/>
          <w:szCs w:val="24"/>
        </w:rPr>
        <w:t xml:space="preserve"> in various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conferences,</w:t>
      </w:r>
      <w:r w:rsidRPr="00421CAA">
        <w:rPr>
          <w:rFonts w:ascii="Times New Roman" w:hAnsi="Times New Roman" w:cs="Times New Roman"/>
          <w:sz w:val="24"/>
          <w:szCs w:val="24"/>
        </w:rPr>
        <w:t xml:space="preserve"> </w:t>
      </w:r>
      <w:r w:rsidRPr="00421CAA">
        <w:rPr>
          <w:rStyle w:val="hps"/>
          <w:rFonts w:ascii="Times New Roman" w:hAnsi="Times New Roman" w:cs="Times New Roman"/>
          <w:sz w:val="24"/>
          <w:szCs w:val="24"/>
        </w:rPr>
        <w:t>TV</w:t>
      </w:r>
      <w:r w:rsidR="0019638E" w:rsidRPr="00421CAA">
        <w:rPr>
          <w:rStyle w:val="hps"/>
          <w:rFonts w:ascii="Times New Roman" w:hAnsi="Times New Roman" w:cs="Times New Roman"/>
          <w:sz w:val="24"/>
          <w:szCs w:val="24"/>
        </w:rPr>
        <w:t xml:space="preserve"> programs where is discussed the right of people with disability in divers domain.</w:t>
      </w:r>
    </w:p>
    <w:p w:rsidR="006670A4" w:rsidRPr="00421CAA" w:rsidRDefault="006670A4" w:rsidP="00421CAA">
      <w:pPr>
        <w:spacing w:after="0"/>
        <w:ind w:firstLine="360"/>
        <w:jc w:val="both"/>
        <w:rPr>
          <w:rStyle w:val="hps"/>
          <w:rFonts w:ascii="Times New Roman" w:hAnsi="Times New Roman" w:cs="Times New Roman"/>
          <w:sz w:val="24"/>
          <w:szCs w:val="24"/>
        </w:rPr>
      </w:pPr>
    </w:p>
    <w:p w:rsidR="00104846" w:rsidRPr="00421CAA" w:rsidRDefault="00C961A1" w:rsidP="00421CAA">
      <w:pPr>
        <w:pStyle w:val="ListParagraph"/>
        <w:numPr>
          <w:ilvl w:val="0"/>
          <w:numId w:val="2"/>
        </w:numPr>
        <w:spacing w:line="276" w:lineRule="auto"/>
        <w:ind w:left="0" w:firstLine="360"/>
        <w:jc w:val="both"/>
        <w:rPr>
          <w:b/>
          <w:i/>
          <w:color w:val="000000"/>
          <w:lang w:val="en-US" w:eastAsia="ro-RO"/>
        </w:rPr>
      </w:pPr>
      <w:r w:rsidRPr="00421CAA">
        <w:rPr>
          <w:b/>
          <w:i/>
          <w:color w:val="000000"/>
          <w:lang w:val="en-US" w:eastAsia="ro-RO"/>
        </w:rPr>
        <w:t>Existence of com</w:t>
      </w:r>
      <w:r w:rsidR="00104846" w:rsidRPr="00421CAA">
        <w:rPr>
          <w:b/>
          <w:i/>
          <w:color w:val="000000"/>
          <w:lang w:val="en-US" w:eastAsia="ro-RO"/>
        </w:rPr>
        <w:t>plaint or appeal mechanisms.</w:t>
      </w:r>
    </w:p>
    <w:p w:rsidR="006A35BA" w:rsidRPr="00421CAA" w:rsidRDefault="006A35BA" w:rsidP="00421CAA">
      <w:pPr>
        <w:spacing w:after="0"/>
        <w:ind w:firstLine="360"/>
        <w:jc w:val="both"/>
        <w:rPr>
          <w:rFonts w:ascii="Times New Roman" w:hAnsi="Times New Roman" w:cs="Times New Roman"/>
          <w:sz w:val="24"/>
          <w:szCs w:val="24"/>
        </w:rPr>
      </w:pPr>
    </w:p>
    <w:p w:rsidR="006A35BA" w:rsidRPr="00421CAA" w:rsidRDefault="006A35BA"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lastRenderedPageBreak/>
        <w:t>People with disabilities can claim rights violated through the court of law.</w:t>
      </w:r>
    </w:p>
    <w:p w:rsidR="006A35BA" w:rsidRDefault="006A35BA" w:rsidP="00421CAA">
      <w:pPr>
        <w:spacing w:after="0"/>
        <w:ind w:firstLine="360"/>
        <w:jc w:val="both"/>
        <w:rPr>
          <w:rFonts w:ascii="Times New Roman" w:eastAsia="Times New Roman" w:hAnsi="Times New Roman" w:cs="Times New Roman"/>
          <w:b/>
          <w:i/>
          <w:color w:val="000000"/>
          <w:sz w:val="24"/>
          <w:szCs w:val="24"/>
          <w:lang w:eastAsia="ro-RO"/>
        </w:rPr>
      </w:pPr>
    </w:p>
    <w:p w:rsidR="00421CAA" w:rsidRDefault="00421CAA" w:rsidP="00421CAA">
      <w:pPr>
        <w:spacing w:after="0"/>
        <w:ind w:firstLine="360"/>
        <w:jc w:val="both"/>
        <w:rPr>
          <w:rFonts w:ascii="Times New Roman" w:eastAsia="Times New Roman" w:hAnsi="Times New Roman" w:cs="Times New Roman"/>
          <w:b/>
          <w:i/>
          <w:color w:val="000000"/>
          <w:sz w:val="24"/>
          <w:szCs w:val="24"/>
          <w:lang w:eastAsia="ro-RO"/>
        </w:rPr>
      </w:pPr>
    </w:p>
    <w:p w:rsidR="00421CAA" w:rsidRPr="00421CAA" w:rsidRDefault="00421CAA" w:rsidP="00421CAA">
      <w:pPr>
        <w:spacing w:after="0"/>
        <w:ind w:firstLine="360"/>
        <w:jc w:val="both"/>
        <w:rPr>
          <w:rFonts w:ascii="Times New Roman" w:eastAsia="Times New Roman" w:hAnsi="Times New Roman" w:cs="Times New Roman"/>
          <w:b/>
          <w:i/>
          <w:color w:val="000000"/>
          <w:sz w:val="24"/>
          <w:szCs w:val="24"/>
          <w:lang w:eastAsia="ro-RO"/>
        </w:rPr>
      </w:pPr>
    </w:p>
    <w:p w:rsidR="0019638E" w:rsidRPr="00421CAA" w:rsidRDefault="0019638E" w:rsidP="00421CAA">
      <w:pPr>
        <w:spacing w:after="0"/>
        <w:ind w:firstLine="360"/>
        <w:jc w:val="both"/>
        <w:rPr>
          <w:rFonts w:ascii="Times New Roman" w:eastAsia="Times New Roman" w:hAnsi="Times New Roman" w:cs="Times New Roman"/>
          <w:b/>
          <w:i/>
          <w:color w:val="000000"/>
          <w:sz w:val="24"/>
          <w:szCs w:val="24"/>
          <w:lang w:eastAsia="ro-RO"/>
        </w:rPr>
      </w:pPr>
    </w:p>
    <w:p w:rsidR="00104846" w:rsidRPr="00421CAA" w:rsidRDefault="00104846" w:rsidP="00421CAA">
      <w:pPr>
        <w:numPr>
          <w:ilvl w:val="0"/>
          <w:numId w:val="1"/>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 xml:space="preserve">Please provide any information or data </w:t>
      </w:r>
      <w:r w:rsidR="00C961A1" w:rsidRPr="00421CAA">
        <w:rPr>
          <w:rFonts w:ascii="Times New Roman" w:eastAsia="Times New Roman" w:hAnsi="Times New Roman" w:cs="Times New Roman"/>
          <w:b/>
          <w:i/>
          <w:color w:val="000000"/>
          <w:sz w:val="24"/>
          <w:szCs w:val="24"/>
          <w:lang w:eastAsia="ro-RO"/>
        </w:rPr>
        <w:t>available</w:t>
      </w:r>
      <w:r w:rsidRPr="00421CAA">
        <w:rPr>
          <w:rFonts w:ascii="Times New Roman" w:eastAsia="Times New Roman" w:hAnsi="Times New Roman" w:cs="Times New Roman"/>
          <w:b/>
          <w:i/>
          <w:color w:val="000000"/>
          <w:sz w:val="24"/>
          <w:szCs w:val="24"/>
          <w:lang w:eastAsia="ro-RO"/>
        </w:rPr>
        <w:t xml:space="preserve">, </w:t>
      </w:r>
      <w:r w:rsidR="00C961A1" w:rsidRPr="00421CAA">
        <w:rPr>
          <w:rFonts w:ascii="Times New Roman" w:eastAsia="Times New Roman" w:hAnsi="Times New Roman" w:cs="Times New Roman"/>
          <w:b/>
          <w:i/>
          <w:color w:val="000000"/>
          <w:sz w:val="24"/>
          <w:szCs w:val="24"/>
          <w:lang w:eastAsia="ro-RO"/>
        </w:rPr>
        <w:t>disaggregated</w:t>
      </w:r>
      <w:r w:rsidRPr="00421CAA">
        <w:rPr>
          <w:rFonts w:ascii="Times New Roman" w:eastAsia="Times New Roman" w:hAnsi="Times New Roman" w:cs="Times New Roman"/>
          <w:b/>
          <w:i/>
          <w:color w:val="000000"/>
          <w:sz w:val="24"/>
          <w:szCs w:val="24"/>
          <w:lang w:eastAsia="ro-RO"/>
        </w:rPr>
        <w:t xml:space="preserve"> by impairment, sex, ag</w:t>
      </w:r>
      <w:r w:rsidR="006A35BA" w:rsidRPr="00421CAA">
        <w:rPr>
          <w:rFonts w:ascii="Times New Roman" w:eastAsia="Times New Roman" w:hAnsi="Times New Roman" w:cs="Times New Roman"/>
          <w:b/>
          <w:i/>
          <w:color w:val="000000"/>
          <w:sz w:val="24"/>
          <w:szCs w:val="24"/>
          <w:lang w:eastAsia="ro-RO"/>
        </w:rPr>
        <w:t>e</w:t>
      </w:r>
      <w:r w:rsidRPr="00421CAA">
        <w:rPr>
          <w:rFonts w:ascii="Times New Roman" w:eastAsia="Times New Roman" w:hAnsi="Times New Roman" w:cs="Times New Roman"/>
          <w:b/>
          <w:i/>
          <w:color w:val="000000"/>
          <w:sz w:val="24"/>
          <w:szCs w:val="24"/>
          <w:lang w:eastAsia="ro-RO"/>
        </w:rPr>
        <w:t xml:space="preserve"> or ethnic origin if possible, in relation to:</w:t>
      </w:r>
    </w:p>
    <w:p w:rsidR="00104846" w:rsidRPr="00421CAA" w:rsidRDefault="00C961A1" w:rsidP="00421CAA">
      <w:pPr>
        <w:numPr>
          <w:ilvl w:val="0"/>
          <w:numId w:val="2"/>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Covera</w:t>
      </w:r>
      <w:r w:rsidR="00104846" w:rsidRPr="00421CAA">
        <w:rPr>
          <w:rFonts w:ascii="Times New Roman" w:eastAsia="Times New Roman" w:hAnsi="Times New Roman" w:cs="Times New Roman"/>
          <w:b/>
          <w:i/>
          <w:color w:val="000000"/>
          <w:sz w:val="24"/>
          <w:szCs w:val="24"/>
          <w:lang w:eastAsia="ro-RO"/>
        </w:rPr>
        <w:t xml:space="preserve">ge of social protection </w:t>
      </w:r>
      <w:proofErr w:type="spellStart"/>
      <w:r w:rsidR="00104846" w:rsidRPr="00421CAA">
        <w:rPr>
          <w:rFonts w:ascii="Times New Roman" w:eastAsia="Times New Roman" w:hAnsi="Times New Roman" w:cs="Times New Roman"/>
          <w:b/>
          <w:i/>
          <w:color w:val="000000"/>
          <w:sz w:val="24"/>
          <w:szCs w:val="24"/>
          <w:lang w:eastAsia="ro-RO"/>
        </w:rPr>
        <w:t>programmes</w:t>
      </w:r>
      <w:proofErr w:type="spellEnd"/>
      <w:r w:rsidR="00104846" w:rsidRPr="00421CAA">
        <w:rPr>
          <w:rFonts w:ascii="Times New Roman" w:eastAsia="Times New Roman" w:hAnsi="Times New Roman" w:cs="Times New Roman"/>
          <w:b/>
          <w:i/>
          <w:color w:val="000000"/>
          <w:sz w:val="24"/>
          <w:szCs w:val="24"/>
          <w:lang w:eastAsia="ro-RO"/>
        </w:rPr>
        <w:t xml:space="preserve"> by persons with </w:t>
      </w:r>
      <w:r w:rsidRPr="00421CAA">
        <w:rPr>
          <w:rFonts w:ascii="Times New Roman" w:eastAsia="Times New Roman" w:hAnsi="Times New Roman" w:cs="Times New Roman"/>
          <w:b/>
          <w:i/>
          <w:color w:val="000000"/>
          <w:sz w:val="24"/>
          <w:szCs w:val="24"/>
          <w:lang w:eastAsia="ro-RO"/>
        </w:rPr>
        <w:t>disabilities</w:t>
      </w:r>
      <w:r w:rsidR="00104846" w:rsidRPr="00421CAA">
        <w:rPr>
          <w:rFonts w:ascii="Times New Roman" w:eastAsia="Times New Roman" w:hAnsi="Times New Roman" w:cs="Times New Roman"/>
          <w:b/>
          <w:i/>
          <w:color w:val="000000"/>
          <w:sz w:val="24"/>
          <w:szCs w:val="24"/>
          <w:lang w:eastAsia="ro-RO"/>
        </w:rPr>
        <w:t>;</w:t>
      </w:r>
    </w:p>
    <w:p w:rsidR="004120F6" w:rsidRPr="00421CAA" w:rsidRDefault="004120F6" w:rsidP="00421CAA">
      <w:pPr>
        <w:spacing w:after="0"/>
        <w:ind w:firstLine="360"/>
        <w:jc w:val="both"/>
        <w:rPr>
          <w:rFonts w:ascii="Times New Roman" w:eastAsia="Times New Roman" w:hAnsi="Times New Roman" w:cs="Times New Roman"/>
          <w:b/>
          <w:i/>
          <w:color w:val="000000"/>
          <w:sz w:val="24"/>
          <w:szCs w:val="24"/>
          <w:lang w:eastAsia="ro-RO"/>
        </w:rPr>
      </w:pPr>
    </w:p>
    <w:p w:rsidR="004120F6" w:rsidRPr="00421CAA" w:rsidRDefault="004120F6" w:rsidP="00421CAA">
      <w:pPr>
        <w:spacing w:after="0"/>
        <w:ind w:firstLine="360"/>
        <w:jc w:val="both"/>
        <w:rPr>
          <w:rFonts w:ascii="Times New Roman" w:eastAsia="Times New Roman" w:hAnsi="Times New Roman" w:cs="Times New Roman"/>
          <w:b/>
          <w:bCs/>
          <w:sz w:val="24"/>
          <w:szCs w:val="24"/>
        </w:rPr>
      </w:pPr>
      <w:r w:rsidRPr="00421CAA">
        <w:rPr>
          <w:rFonts w:ascii="Times New Roman" w:hAnsi="Times New Roman" w:cs="Times New Roman"/>
          <w:sz w:val="24"/>
          <w:szCs w:val="24"/>
        </w:rPr>
        <w:t>As of 01.01.201</w:t>
      </w:r>
      <w:r w:rsidR="003B6B14" w:rsidRPr="00421CAA">
        <w:rPr>
          <w:rFonts w:ascii="Times New Roman" w:hAnsi="Times New Roman" w:cs="Times New Roman"/>
          <w:sz w:val="24"/>
          <w:szCs w:val="24"/>
        </w:rPr>
        <w:t>5</w:t>
      </w:r>
      <w:r w:rsidRPr="00421CAA">
        <w:rPr>
          <w:rFonts w:ascii="Times New Roman" w:hAnsi="Times New Roman" w:cs="Times New Roman"/>
          <w:sz w:val="24"/>
          <w:szCs w:val="24"/>
        </w:rPr>
        <w:t xml:space="preserve">, there were </w:t>
      </w:r>
      <w:r w:rsidR="003B6B14" w:rsidRPr="00421CAA">
        <w:rPr>
          <w:rFonts w:ascii="Times New Roman" w:eastAsia="Times New Roman" w:hAnsi="Times New Roman" w:cs="Times New Roman"/>
          <w:b/>
          <w:bCs/>
          <w:sz w:val="24"/>
          <w:szCs w:val="24"/>
        </w:rPr>
        <w:t>183953</w:t>
      </w:r>
      <w:r w:rsidRPr="00421CAA">
        <w:rPr>
          <w:rFonts w:ascii="Times New Roman" w:hAnsi="Times New Roman" w:cs="Times New Roman"/>
          <w:b/>
          <w:sz w:val="24"/>
          <w:szCs w:val="24"/>
        </w:rPr>
        <w:t xml:space="preserve"> people with disabilities </w:t>
      </w:r>
      <w:r w:rsidRPr="00421CAA">
        <w:rPr>
          <w:rStyle w:val="hps"/>
          <w:rFonts w:ascii="Times New Roman" w:hAnsi="Times New Roman" w:cs="Times New Roman"/>
          <w:sz w:val="24"/>
          <w:szCs w:val="24"/>
        </w:rPr>
        <w:t>(</w:t>
      </w:r>
      <w:r w:rsidRPr="00421CAA">
        <w:rPr>
          <w:rFonts w:ascii="Times New Roman" w:hAnsi="Times New Roman" w:cs="Times New Roman"/>
          <w:sz w:val="24"/>
          <w:szCs w:val="24"/>
        </w:rPr>
        <w:t xml:space="preserve">including </w:t>
      </w:r>
      <w:r w:rsidRPr="00421CAA">
        <w:rPr>
          <w:rStyle w:val="hps"/>
          <w:rFonts w:ascii="Times New Roman" w:hAnsi="Times New Roman" w:cs="Times New Roman"/>
          <w:sz w:val="24"/>
          <w:szCs w:val="24"/>
        </w:rPr>
        <w:t>children -</w:t>
      </w:r>
      <w:r w:rsidRPr="00421CAA">
        <w:rPr>
          <w:rFonts w:ascii="Times New Roman" w:hAnsi="Times New Roman" w:cs="Times New Roman"/>
          <w:sz w:val="24"/>
          <w:szCs w:val="24"/>
        </w:rPr>
        <w:t xml:space="preserve"> </w:t>
      </w:r>
      <w:r w:rsidR="003B6B14" w:rsidRPr="00421CAA">
        <w:rPr>
          <w:rFonts w:ascii="Times New Roman" w:eastAsia="Times New Roman" w:hAnsi="Times New Roman" w:cs="Times New Roman"/>
          <w:b/>
          <w:bCs/>
          <w:sz w:val="24"/>
          <w:szCs w:val="24"/>
        </w:rPr>
        <w:t>13446</w:t>
      </w:r>
      <w:r w:rsidRPr="00421CAA">
        <w:rPr>
          <w:rFonts w:ascii="Times New Roman" w:hAnsi="Times New Roman" w:cs="Times New Roman"/>
          <w:sz w:val="24"/>
          <w:szCs w:val="24"/>
        </w:rPr>
        <w:t xml:space="preserve">) in Moldova, which is about 5% of the total population of the country. </w:t>
      </w:r>
    </w:p>
    <w:tbl>
      <w:tblPr>
        <w:tblW w:w="6408" w:type="dxa"/>
        <w:tblInd w:w="1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849"/>
        <w:gridCol w:w="1787"/>
      </w:tblGrid>
      <w:tr w:rsidR="004120F6" w:rsidRPr="00421CAA" w:rsidTr="00A84EC7">
        <w:trPr>
          <w:trHeight w:val="509"/>
        </w:trPr>
        <w:tc>
          <w:tcPr>
            <w:tcW w:w="4621" w:type="dxa"/>
            <w:gridSpan w:val="2"/>
            <w:vMerge w:val="restart"/>
            <w:tcBorders>
              <w:top w:val="single" w:sz="4" w:space="0" w:color="auto"/>
              <w:left w:val="single" w:sz="4" w:space="0" w:color="auto"/>
              <w:bottom w:val="single" w:sz="4" w:space="0" w:color="auto"/>
              <w:right w:val="single" w:sz="4" w:space="0" w:color="auto"/>
            </w:tcBorders>
            <w:hideMark/>
          </w:tcPr>
          <w:p w:rsidR="004120F6" w:rsidRPr="00421CAA" w:rsidRDefault="004120F6" w:rsidP="00421CAA">
            <w:pPr>
              <w:spacing w:after="0"/>
              <w:ind w:firstLine="360"/>
              <w:jc w:val="both"/>
              <w:rPr>
                <w:rFonts w:ascii="Times New Roman" w:hAnsi="Times New Roman" w:cs="Times New Roman"/>
                <w:b/>
                <w:sz w:val="24"/>
                <w:szCs w:val="24"/>
              </w:rPr>
            </w:pPr>
            <w:r w:rsidRPr="00421CAA">
              <w:rPr>
                <w:rFonts w:ascii="Times New Roman" w:hAnsi="Times New Roman" w:cs="Times New Roman"/>
                <w:b/>
                <w:sz w:val="24"/>
                <w:szCs w:val="24"/>
              </w:rPr>
              <w:t>Degree of disability</w:t>
            </w:r>
            <w:r w:rsidRPr="00421CAA">
              <w:rPr>
                <w:rFonts w:ascii="Times New Roman" w:hAnsi="Times New Roman" w:cs="Times New Roman"/>
                <w:sz w:val="24"/>
                <w:szCs w:val="24"/>
              </w:rPr>
              <w:t xml:space="preserve"> </w:t>
            </w:r>
          </w:p>
        </w:tc>
        <w:tc>
          <w:tcPr>
            <w:tcW w:w="1787" w:type="dxa"/>
            <w:vMerge w:val="restart"/>
            <w:tcBorders>
              <w:top w:val="single" w:sz="4" w:space="0" w:color="auto"/>
              <w:left w:val="single" w:sz="4" w:space="0" w:color="auto"/>
              <w:bottom w:val="single" w:sz="4" w:space="0" w:color="auto"/>
              <w:right w:val="single" w:sz="4" w:space="0" w:color="auto"/>
            </w:tcBorders>
            <w:hideMark/>
          </w:tcPr>
          <w:p w:rsidR="004120F6" w:rsidRPr="00421CAA" w:rsidRDefault="004120F6" w:rsidP="00421CAA">
            <w:pPr>
              <w:spacing w:after="0"/>
              <w:ind w:firstLine="360"/>
              <w:jc w:val="both"/>
              <w:rPr>
                <w:rFonts w:ascii="Times New Roman" w:hAnsi="Times New Roman" w:cs="Times New Roman"/>
                <w:b/>
                <w:sz w:val="24"/>
                <w:szCs w:val="24"/>
              </w:rPr>
            </w:pPr>
            <w:r w:rsidRPr="00421CAA">
              <w:rPr>
                <w:rFonts w:ascii="Times New Roman" w:hAnsi="Times New Roman" w:cs="Times New Roman"/>
                <w:b/>
                <w:sz w:val="24"/>
                <w:szCs w:val="24"/>
              </w:rPr>
              <w:t>Total persons</w:t>
            </w:r>
          </w:p>
        </w:tc>
      </w:tr>
      <w:tr w:rsidR="004120F6" w:rsidRPr="00421CAA" w:rsidTr="009A2EA3">
        <w:trPr>
          <w:trHeight w:val="54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20F6" w:rsidRPr="00421CAA" w:rsidRDefault="004120F6" w:rsidP="00421CAA">
            <w:pPr>
              <w:spacing w:after="0"/>
              <w:ind w:firstLine="360"/>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20F6" w:rsidRPr="00421CAA" w:rsidRDefault="004120F6" w:rsidP="00421CAA">
            <w:pPr>
              <w:spacing w:after="0"/>
              <w:ind w:firstLine="360"/>
              <w:jc w:val="both"/>
              <w:rPr>
                <w:rFonts w:ascii="Times New Roman" w:hAnsi="Times New Roman" w:cs="Times New Roman"/>
                <w:b/>
                <w:sz w:val="24"/>
                <w:szCs w:val="24"/>
              </w:rPr>
            </w:pPr>
          </w:p>
        </w:tc>
      </w:tr>
      <w:tr w:rsidR="004120F6" w:rsidRPr="00421CAA" w:rsidTr="00A84EC7">
        <w:trPr>
          <w:trHeight w:val="187"/>
        </w:trPr>
        <w:tc>
          <w:tcPr>
            <w:tcW w:w="1772" w:type="dxa"/>
            <w:vMerge w:val="restart"/>
            <w:tcBorders>
              <w:top w:val="single" w:sz="4" w:space="0" w:color="auto"/>
              <w:left w:val="single" w:sz="4" w:space="0" w:color="auto"/>
              <w:bottom w:val="single" w:sz="4" w:space="0" w:color="auto"/>
              <w:right w:val="single" w:sz="4" w:space="0" w:color="auto"/>
            </w:tcBorders>
            <w:textDirection w:val="btLr"/>
            <w:hideMark/>
          </w:tcPr>
          <w:p w:rsidR="004120F6" w:rsidRPr="00421CAA" w:rsidRDefault="004120F6" w:rsidP="00421CAA">
            <w:pPr>
              <w:spacing w:after="0"/>
              <w:ind w:right="113" w:firstLine="360"/>
              <w:jc w:val="both"/>
              <w:rPr>
                <w:rFonts w:ascii="Times New Roman" w:hAnsi="Times New Roman" w:cs="Times New Roman"/>
                <w:b/>
                <w:i/>
                <w:color w:val="C00000"/>
                <w:sz w:val="24"/>
                <w:szCs w:val="24"/>
              </w:rPr>
            </w:pPr>
            <w:r w:rsidRPr="00421CAA">
              <w:rPr>
                <w:rFonts w:ascii="Times New Roman" w:hAnsi="Times New Roman" w:cs="Times New Roman"/>
                <w:b/>
                <w:i/>
                <w:color w:val="C00000"/>
                <w:sz w:val="24"/>
                <w:szCs w:val="24"/>
              </w:rPr>
              <w:t>Adults</w:t>
            </w:r>
          </w:p>
        </w:tc>
        <w:tc>
          <w:tcPr>
            <w:tcW w:w="2849" w:type="dxa"/>
            <w:tcBorders>
              <w:top w:val="single" w:sz="4" w:space="0" w:color="auto"/>
              <w:left w:val="single" w:sz="4" w:space="0" w:color="auto"/>
              <w:bottom w:val="single" w:sz="4" w:space="0" w:color="auto"/>
              <w:right w:val="single" w:sz="4" w:space="0" w:color="auto"/>
            </w:tcBorders>
            <w:hideMark/>
          </w:tcPr>
          <w:p w:rsidR="004120F6" w:rsidRPr="00421CAA" w:rsidRDefault="004120F6"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severe disability</w:t>
            </w:r>
          </w:p>
        </w:tc>
        <w:tc>
          <w:tcPr>
            <w:tcW w:w="1787" w:type="dxa"/>
            <w:tcBorders>
              <w:top w:val="single" w:sz="4" w:space="0" w:color="auto"/>
              <w:left w:val="single" w:sz="4" w:space="0" w:color="auto"/>
              <w:bottom w:val="single" w:sz="4" w:space="0" w:color="auto"/>
              <w:right w:val="single" w:sz="4" w:space="0" w:color="auto"/>
            </w:tcBorders>
            <w:hideMark/>
          </w:tcPr>
          <w:p w:rsidR="004120F6" w:rsidRPr="00421CAA" w:rsidRDefault="003B6B14" w:rsidP="00421CAA">
            <w:pPr>
              <w:spacing w:after="0"/>
              <w:ind w:firstLine="360"/>
              <w:jc w:val="both"/>
              <w:rPr>
                <w:rFonts w:ascii="Times New Roman" w:hAnsi="Times New Roman" w:cs="Times New Roman"/>
                <w:i/>
                <w:iCs/>
                <w:sz w:val="24"/>
                <w:szCs w:val="24"/>
              </w:rPr>
            </w:pPr>
            <w:r w:rsidRPr="00421CAA">
              <w:rPr>
                <w:rFonts w:ascii="Times New Roman" w:hAnsi="Times New Roman" w:cs="Times New Roman"/>
                <w:i/>
                <w:iCs/>
                <w:sz w:val="24"/>
                <w:szCs w:val="24"/>
              </w:rPr>
              <w:t>2</w:t>
            </w:r>
            <w:r w:rsidR="009A2EA3" w:rsidRPr="00421CAA">
              <w:rPr>
                <w:rFonts w:ascii="Times New Roman" w:hAnsi="Times New Roman" w:cs="Times New Roman"/>
                <w:i/>
                <w:iCs/>
                <w:sz w:val="24"/>
                <w:szCs w:val="24"/>
              </w:rPr>
              <w:t>2232</w:t>
            </w:r>
          </w:p>
        </w:tc>
      </w:tr>
      <w:tr w:rsidR="004120F6" w:rsidRPr="00421CAA" w:rsidTr="00A84EC7">
        <w:trPr>
          <w:trHeight w:val="1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20F6" w:rsidRPr="00421CAA" w:rsidRDefault="004120F6" w:rsidP="00421CAA">
            <w:pPr>
              <w:spacing w:after="0"/>
              <w:ind w:firstLine="360"/>
              <w:jc w:val="both"/>
              <w:rPr>
                <w:rFonts w:ascii="Times New Roman" w:hAnsi="Times New Roman" w:cs="Times New Roman"/>
                <w:b/>
                <w:i/>
                <w:color w:val="C00000"/>
                <w:sz w:val="24"/>
                <w:szCs w:val="24"/>
              </w:rPr>
            </w:pPr>
          </w:p>
        </w:tc>
        <w:tc>
          <w:tcPr>
            <w:tcW w:w="2849" w:type="dxa"/>
            <w:tcBorders>
              <w:top w:val="single" w:sz="4" w:space="0" w:color="auto"/>
              <w:left w:val="single" w:sz="4" w:space="0" w:color="auto"/>
              <w:bottom w:val="single" w:sz="4" w:space="0" w:color="auto"/>
              <w:right w:val="single" w:sz="4" w:space="0" w:color="auto"/>
            </w:tcBorders>
            <w:hideMark/>
          </w:tcPr>
          <w:p w:rsidR="004120F6" w:rsidRPr="00421CAA" w:rsidRDefault="004120F6"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increased disability</w:t>
            </w:r>
          </w:p>
        </w:tc>
        <w:tc>
          <w:tcPr>
            <w:tcW w:w="1787" w:type="dxa"/>
            <w:tcBorders>
              <w:top w:val="single" w:sz="4" w:space="0" w:color="auto"/>
              <w:left w:val="single" w:sz="4" w:space="0" w:color="auto"/>
              <w:bottom w:val="single" w:sz="4" w:space="0" w:color="auto"/>
              <w:right w:val="single" w:sz="4" w:space="0" w:color="auto"/>
            </w:tcBorders>
            <w:hideMark/>
          </w:tcPr>
          <w:p w:rsidR="004120F6" w:rsidRPr="00421CAA" w:rsidRDefault="003B6B14" w:rsidP="00421CAA">
            <w:pPr>
              <w:spacing w:after="0"/>
              <w:ind w:firstLine="360"/>
              <w:jc w:val="both"/>
              <w:rPr>
                <w:rFonts w:ascii="Times New Roman" w:hAnsi="Times New Roman" w:cs="Times New Roman"/>
                <w:i/>
                <w:iCs/>
                <w:sz w:val="24"/>
                <w:szCs w:val="24"/>
              </w:rPr>
            </w:pPr>
            <w:r w:rsidRPr="00421CAA">
              <w:rPr>
                <w:rFonts w:ascii="Times New Roman" w:hAnsi="Times New Roman" w:cs="Times New Roman"/>
                <w:i/>
                <w:iCs/>
                <w:sz w:val="24"/>
                <w:szCs w:val="24"/>
              </w:rPr>
              <w:t>1</w:t>
            </w:r>
            <w:r w:rsidR="009A2EA3" w:rsidRPr="00421CAA">
              <w:rPr>
                <w:rFonts w:ascii="Times New Roman" w:hAnsi="Times New Roman" w:cs="Times New Roman"/>
                <w:i/>
                <w:iCs/>
                <w:sz w:val="24"/>
                <w:szCs w:val="24"/>
              </w:rPr>
              <w:t>14391</w:t>
            </w:r>
          </w:p>
        </w:tc>
      </w:tr>
      <w:tr w:rsidR="004120F6" w:rsidRPr="00421CAA" w:rsidTr="00A84EC7">
        <w:trPr>
          <w:trHeight w:val="1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20F6" w:rsidRPr="00421CAA" w:rsidRDefault="004120F6" w:rsidP="00421CAA">
            <w:pPr>
              <w:spacing w:after="0"/>
              <w:ind w:firstLine="360"/>
              <w:jc w:val="both"/>
              <w:rPr>
                <w:rFonts w:ascii="Times New Roman" w:hAnsi="Times New Roman" w:cs="Times New Roman"/>
                <w:b/>
                <w:i/>
                <w:color w:val="C00000"/>
                <w:sz w:val="24"/>
                <w:szCs w:val="24"/>
              </w:rPr>
            </w:pPr>
          </w:p>
        </w:tc>
        <w:tc>
          <w:tcPr>
            <w:tcW w:w="2849" w:type="dxa"/>
            <w:tcBorders>
              <w:top w:val="single" w:sz="4" w:space="0" w:color="auto"/>
              <w:left w:val="single" w:sz="4" w:space="0" w:color="auto"/>
              <w:bottom w:val="single" w:sz="4" w:space="0" w:color="auto"/>
              <w:right w:val="single" w:sz="4" w:space="0" w:color="auto"/>
            </w:tcBorders>
            <w:hideMark/>
          </w:tcPr>
          <w:p w:rsidR="004120F6" w:rsidRPr="00421CAA" w:rsidRDefault="004120F6"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average disability</w:t>
            </w:r>
          </w:p>
        </w:tc>
        <w:tc>
          <w:tcPr>
            <w:tcW w:w="1787" w:type="dxa"/>
            <w:tcBorders>
              <w:top w:val="single" w:sz="4" w:space="0" w:color="auto"/>
              <w:left w:val="single" w:sz="4" w:space="0" w:color="auto"/>
              <w:bottom w:val="single" w:sz="4" w:space="0" w:color="auto"/>
              <w:right w:val="single" w:sz="4" w:space="0" w:color="auto"/>
            </w:tcBorders>
            <w:hideMark/>
          </w:tcPr>
          <w:p w:rsidR="004120F6" w:rsidRPr="00421CAA" w:rsidRDefault="009A2EA3" w:rsidP="00421CAA">
            <w:pPr>
              <w:spacing w:after="0"/>
              <w:ind w:firstLine="360"/>
              <w:jc w:val="both"/>
              <w:rPr>
                <w:rFonts w:ascii="Times New Roman" w:hAnsi="Times New Roman" w:cs="Times New Roman"/>
                <w:i/>
                <w:iCs/>
                <w:sz w:val="24"/>
                <w:szCs w:val="24"/>
              </w:rPr>
            </w:pPr>
            <w:r w:rsidRPr="00421CAA">
              <w:rPr>
                <w:rFonts w:ascii="Times New Roman" w:hAnsi="Times New Roman" w:cs="Times New Roman"/>
                <w:i/>
                <w:iCs/>
                <w:sz w:val="24"/>
                <w:szCs w:val="24"/>
              </w:rPr>
              <w:t>33884</w:t>
            </w:r>
          </w:p>
        </w:tc>
      </w:tr>
      <w:tr w:rsidR="004120F6" w:rsidRPr="00421CAA" w:rsidTr="00A84EC7">
        <w:trPr>
          <w:trHeight w:val="1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20F6" w:rsidRPr="00421CAA" w:rsidRDefault="004120F6" w:rsidP="00421CAA">
            <w:pPr>
              <w:spacing w:after="0"/>
              <w:ind w:firstLine="360"/>
              <w:jc w:val="both"/>
              <w:rPr>
                <w:rFonts w:ascii="Times New Roman" w:hAnsi="Times New Roman" w:cs="Times New Roman"/>
                <w:b/>
                <w:i/>
                <w:color w:val="C00000"/>
                <w:sz w:val="24"/>
                <w:szCs w:val="24"/>
              </w:rPr>
            </w:pPr>
          </w:p>
        </w:tc>
        <w:tc>
          <w:tcPr>
            <w:tcW w:w="2849" w:type="dxa"/>
            <w:tcBorders>
              <w:top w:val="single" w:sz="4" w:space="0" w:color="auto"/>
              <w:left w:val="single" w:sz="4" w:space="0" w:color="auto"/>
              <w:bottom w:val="single" w:sz="4" w:space="0" w:color="auto"/>
              <w:right w:val="single" w:sz="4" w:space="0" w:color="auto"/>
            </w:tcBorders>
            <w:hideMark/>
          </w:tcPr>
          <w:p w:rsidR="004120F6" w:rsidRPr="00421CAA" w:rsidRDefault="004120F6" w:rsidP="00421CAA">
            <w:pPr>
              <w:spacing w:after="0"/>
              <w:ind w:firstLine="360"/>
              <w:jc w:val="both"/>
              <w:rPr>
                <w:rFonts w:ascii="Times New Roman" w:hAnsi="Times New Roman" w:cs="Times New Roman"/>
                <w:b/>
                <w:sz w:val="24"/>
                <w:szCs w:val="24"/>
              </w:rPr>
            </w:pPr>
            <w:r w:rsidRPr="00421CAA">
              <w:rPr>
                <w:rFonts w:ascii="Times New Roman" w:hAnsi="Times New Roman" w:cs="Times New Roman"/>
                <w:b/>
                <w:sz w:val="24"/>
                <w:szCs w:val="24"/>
              </w:rPr>
              <w:t>Total</w:t>
            </w:r>
          </w:p>
        </w:tc>
        <w:tc>
          <w:tcPr>
            <w:tcW w:w="1787" w:type="dxa"/>
            <w:tcBorders>
              <w:top w:val="single" w:sz="4" w:space="0" w:color="auto"/>
              <w:left w:val="single" w:sz="4" w:space="0" w:color="auto"/>
              <w:bottom w:val="single" w:sz="4" w:space="0" w:color="auto"/>
              <w:right w:val="single" w:sz="4" w:space="0" w:color="auto"/>
            </w:tcBorders>
            <w:hideMark/>
          </w:tcPr>
          <w:p w:rsidR="004120F6" w:rsidRPr="00421CAA" w:rsidRDefault="009A2EA3" w:rsidP="00421CAA">
            <w:pPr>
              <w:tabs>
                <w:tab w:val="left" w:pos="540"/>
              </w:tabs>
              <w:spacing w:after="0"/>
              <w:ind w:firstLine="360"/>
              <w:jc w:val="both"/>
              <w:rPr>
                <w:rFonts w:ascii="Times New Roman" w:hAnsi="Times New Roman" w:cs="Times New Roman"/>
                <w:b/>
                <w:sz w:val="24"/>
                <w:szCs w:val="24"/>
                <w:highlight w:val="yellow"/>
              </w:rPr>
            </w:pPr>
            <w:r w:rsidRPr="00421CAA">
              <w:rPr>
                <w:rFonts w:ascii="Times New Roman" w:hAnsi="Times New Roman" w:cs="Times New Roman"/>
                <w:b/>
                <w:sz w:val="24"/>
                <w:szCs w:val="24"/>
              </w:rPr>
              <w:t>170507</w:t>
            </w:r>
          </w:p>
        </w:tc>
      </w:tr>
      <w:tr w:rsidR="004120F6" w:rsidRPr="00421CAA" w:rsidTr="00A84EC7">
        <w:trPr>
          <w:trHeight w:val="187"/>
        </w:trPr>
        <w:tc>
          <w:tcPr>
            <w:tcW w:w="1772" w:type="dxa"/>
            <w:vMerge w:val="restart"/>
            <w:tcBorders>
              <w:top w:val="single" w:sz="4" w:space="0" w:color="auto"/>
              <w:left w:val="single" w:sz="4" w:space="0" w:color="auto"/>
              <w:bottom w:val="single" w:sz="4" w:space="0" w:color="auto"/>
              <w:right w:val="single" w:sz="4" w:space="0" w:color="auto"/>
            </w:tcBorders>
            <w:textDirection w:val="btLr"/>
            <w:hideMark/>
          </w:tcPr>
          <w:p w:rsidR="004120F6" w:rsidRPr="00421CAA" w:rsidRDefault="004120F6" w:rsidP="00421CAA">
            <w:pPr>
              <w:spacing w:after="0"/>
              <w:ind w:right="113" w:firstLine="360"/>
              <w:jc w:val="both"/>
              <w:rPr>
                <w:rFonts w:ascii="Times New Roman" w:hAnsi="Times New Roman" w:cs="Times New Roman"/>
                <w:b/>
                <w:i/>
                <w:color w:val="C00000"/>
                <w:sz w:val="24"/>
                <w:szCs w:val="24"/>
              </w:rPr>
            </w:pPr>
            <w:r w:rsidRPr="00421CAA">
              <w:rPr>
                <w:rFonts w:ascii="Times New Roman" w:hAnsi="Times New Roman" w:cs="Times New Roman"/>
                <w:b/>
                <w:i/>
                <w:color w:val="C00000"/>
                <w:sz w:val="24"/>
                <w:szCs w:val="24"/>
              </w:rPr>
              <w:t>Children</w:t>
            </w:r>
          </w:p>
        </w:tc>
        <w:tc>
          <w:tcPr>
            <w:tcW w:w="2849" w:type="dxa"/>
            <w:tcBorders>
              <w:top w:val="single" w:sz="4" w:space="0" w:color="auto"/>
              <w:left w:val="single" w:sz="4" w:space="0" w:color="auto"/>
              <w:bottom w:val="single" w:sz="4" w:space="0" w:color="auto"/>
              <w:right w:val="single" w:sz="4" w:space="0" w:color="auto"/>
            </w:tcBorders>
            <w:hideMark/>
          </w:tcPr>
          <w:p w:rsidR="004120F6" w:rsidRPr="00421CAA" w:rsidRDefault="004120F6"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severe disability</w:t>
            </w:r>
          </w:p>
        </w:tc>
        <w:tc>
          <w:tcPr>
            <w:tcW w:w="1787" w:type="dxa"/>
            <w:tcBorders>
              <w:top w:val="single" w:sz="4" w:space="0" w:color="auto"/>
              <w:left w:val="single" w:sz="4" w:space="0" w:color="auto"/>
              <w:bottom w:val="single" w:sz="4" w:space="0" w:color="auto"/>
              <w:right w:val="single" w:sz="4" w:space="0" w:color="auto"/>
            </w:tcBorders>
            <w:hideMark/>
          </w:tcPr>
          <w:p w:rsidR="004120F6" w:rsidRPr="00421CAA" w:rsidRDefault="00013379" w:rsidP="00421CAA">
            <w:pPr>
              <w:spacing w:after="0"/>
              <w:ind w:firstLine="360"/>
              <w:jc w:val="both"/>
              <w:rPr>
                <w:rFonts w:ascii="Times New Roman" w:hAnsi="Times New Roman" w:cs="Times New Roman"/>
                <w:i/>
                <w:iCs/>
                <w:sz w:val="24"/>
                <w:szCs w:val="24"/>
              </w:rPr>
            </w:pPr>
            <w:r w:rsidRPr="00421CAA">
              <w:rPr>
                <w:rFonts w:ascii="Times New Roman" w:hAnsi="Times New Roman" w:cs="Times New Roman"/>
                <w:i/>
                <w:iCs/>
                <w:sz w:val="24"/>
                <w:szCs w:val="24"/>
              </w:rPr>
              <w:t>5687</w:t>
            </w:r>
          </w:p>
        </w:tc>
      </w:tr>
      <w:tr w:rsidR="004120F6" w:rsidRPr="00421CAA" w:rsidTr="00A84EC7">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20F6" w:rsidRPr="00421CAA" w:rsidRDefault="004120F6" w:rsidP="00421CAA">
            <w:pPr>
              <w:spacing w:after="0"/>
              <w:ind w:firstLine="360"/>
              <w:jc w:val="both"/>
              <w:rPr>
                <w:rFonts w:ascii="Times New Roman" w:hAnsi="Times New Roman" w:cs="Times New Roman"/>
                <w:b/>
                <w:i/>
                <w:color w:val="C00000"/>
                <w:sz w:val="24"/>
                <w:szCs w:val="24"/>
              </w:rPr>
            </w:pPr>
          </w:p>
        </w:tc>
        <w:tc>
          <w:tcPr>
            <w:tcW w:w="2849" w:type="dxa"/>
            <w:tcBorders>
              <w:top w:val="single" w:sz="4" w:space="0" w:color="auto"/>
              <w:left w:val="single" w:sz="4" w:space="0" w:color="auto"/>
              <w:bottom w:val="single" w:sz="4" w:space="0" w:color="auto"/>
              <w:right w:val="single" w:sz="4" w:space="0" w:color="auto"/>
            </w:tcBorders>
            <w:hideMark/>
          </w:tcPr>
          <w:p w:rsidR="004120F6" w:rsidRPr="00421CAA" w:rsidRDefault="004120F6"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increased disability</w:t>
            </w:r>
          </w:p>
        </w:tc>
        <w:tc>
          <w:tcPr>
            <w:tcW w:w="1787" w:type="dxa"/>
            <w:tcBorders>
              <w:top w:val="single" w:sz="4" w:space="0" w:color="auto"/>
              <w:left w:val="single" w:sz="4" w:space="0" w:color="auto"/>
              <w:bottom w:val="single" w:sz="4" w:space="0" w:color="auto"/>
              <w:right w:val="single" w:sz="4" w:space="0" w:color="auto"/>
            </w:tcBorders>
            <w:hideMark/>
          </w:tcPr>
          <w:p w:rsidR="004120F6" w:rsidRPr="00421CAA" w:rsidRDefault="00013379" w:rsidP="00421CAA">
            <w:pPr>
              <w:spacing w:after="0"/>
              <w:ind w:firstLine="360"/>
              <w:jc w:val="both"/>
              <w:rPr>
                <w:rFonts w:ascii="Times New Roman" w:hAnsi="Times New Roman" w:cs="Times New Roman"/>
                <w:i/>
                <w:iCs/>
                <w:sz w:val="24"/>
                <w:szCs w:val="24"/>
              </w:rPr>
            </w:pPr>
            <w:r w:rsidRPr="00421CAA">
              <w:rPr>
                <w:rFonts w:ascii="Times New Roman" w:hAnsi="Times New Roman" w:cs="Times New Roman"/>
                <w:i/>
                <w:iCs/>
                <w:sz w:val="24"/>
                <w:szCs w:val="24"/>
              </w:rPr>
              <w:t>5652</w:t>
            </w:r>
          </w:p>
        </w:tc>
      </w:tr>
      <w:tr w:rsidR="004120F6" w:rsidRPr="00421CAA" w:rsidTr="00A84EC7">
        <w:trPr>
          <w:trHeight w:val="1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20F6" w:rsidRPr="00421CAA" w:rsidRDefault="004120F6" w:rsidP="00421CAA">
            <w:pPr>
              <w:spacing w:after="0"/>
              <w:ind w:firstLine="360"/>
              <w:jc w:val="both"/>
              <w:rPr>
                <w:rFonts w:ascii="Times New Roman" w:hAnsi="Times New Roman" w:cs="Times New Roman"/>
                <w:b/>
                <w:i/>
                <w:color w:val="C00000"/>
                <w:sz w:val="24"/>
                <w:szCs w:val="24"/>
              </w:rPr>
            </w:pPr>
          </w:p>
        </w:tc>
        <w:tc>
          <w:tcPr>
            <w:tcW w:w="2849" w:type="dxa"/>
            <w:tcBorders>
              <w:top w:val="single" w:sz="4" w:space="0" w:color="auto"/>
              <w:left w:val="single" w:sz="4" w:space="0" w:color="auto"/>
              <w:bottom w:val="single" w:sz="4" w:space="0" w:color="auto"/>
              <w:right w:val="single" w:sz="4" w:space="0" w:color="auto"/>
            </w:tcBorders>
            <w:hideMark/>
          </w:tcPr>
          <w:p w:rsidR="004120F6" w:rsidRPr="00421CAA" w:rsidRDefault="004120F6"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average disability</w:t>
            </w:r>
          </w:p>
        </w:tc>
        <w:tc>
          <w:tcPr>
            <w:tcW w:w="1787" w:type="dxa"/>
            <w:tcBorders>
              <w:top w:val="single" w:sz="4" w:space="0" w:color="auto"/>
              <w:left w:val="single" w:sz="4" w:space="0" w:color="auto"/>
              <w:bottom w:val="single" w:sz="4" w:space="0" w:color="auto"/>
              <w:right w:val="single" w:sz="4" w:space="0" w:color="auto"/>
            </w:tcBorders>
            <w:hideMark/>
          </w:tcPr>
          <w:p w:rsidR="004120F6" w:rsidRPr="00421CAA" w:rsidRDefault="00013379" w:rsidP="00421CAA">
            <w:pPr>
              <w:spacing w:after="0"/>
              <w:ind w:firstLine="360"/>
              <w:jc w:val="both"/>
              <w:rPr>
                <w:rFonts w:ascii="Times New Roman" w:hAnsi="Times New Roman" w:cs="Times New Roman"/>
                <w:i/>
                <w:iCs/>
                <w:sz w:val="24"/>
                <w:szCs w:val="24"/>
              </w:rPr>
            </w:pPr>
            <w:r w:rsidRPr="00421CAA">
              <w:rPr>
                <w:rFonts w:ascii="Times New Roman" w:hAnsi="Times New Roman" w:cs="Times New Roman"/>
                <w:i/>
                <w:iCs/>
                <w:sz w:val="24"/>
                <w:szCs w:val="24"/>
              </w:rPr>
              <w:t>2107</w:t>
            </w:r>
          </w:p>
        </w:tc>
      </w:tr>
      <w:tr w:rsidR="004120F6" w:rsidRPr="00421CAA" w:rsidTr="00A84EC7">
        <w:trPr>
          <w:trHeight w:val="1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20F6" w:rsidRPr="00421CAA" w:rsidRDefault="004120F6" w:rsidP="00421CAA">
            <w:pPr>
              <w:spacing w:after="0"/>
              <w:ind w:firstLine="360"/>
              <w:jc w:val="both"/>
              <w:rPr>
                <w:rFonts w:ascii="Times New Roman" w:hAnsi="Times New Roman" w:cs="Times New Roman"/>
                <w:b/>
                <w:i/>
                <w:color w:val="C00000"/>
                <w:sz w:val="24"/>
                <w:szCs w:val="24"/>
              </w:rPr>
            </w:pPr>
          </w:p>
        </w:tc>
        <w:tc>
          <w:tcPr>
            <w:tcW w:w="2849" w:type="dxa"/>
            <w:tcBorders>
              <w:top w:val="single" w:sz="4" w:space="0" w:color="auto"/>
              <w:left w:val="single" w:sz="4" w:space="0" w:color="auto"/>
              <w:bottom w:val="single" w:sz="4" w:space="0" w:color="auto"/>
              <w:right w:val="single" w:sz="4" w:space="0" w:color="auto"/>
            </w:tcBorders>
            <w:hideMark/>
          </w:tcPr>
          <w:p w:rsidR="004120F6" w:rsidRPr="00421CAA" w:rsidRDefault="004120F6" w:rsidP="00421CAA">
            <w:pPr>
              <w:spacing w:after="0"/>
              <w:ind w:firstLine="360"/>
              <w:jc w:val="both"/>
              <w:rPr>
                <w:rFonts w:ascii="Times New Roman" w:hAnsi="Times New Roman" w:cs="Times New Roman"/>
                <w:b/>
                <w:sz w:val="24"/>
                <w:szCs w:val="24"/>
              </w:rPr>
            </w:pPr>
            <w:r w:rsidRPr="00421CAA">
              <w:rPr>
                <w:rFonts w:ascii="Times New Roman" w:hAnsi="Times New Roman" w:cs="Times New Roman"/>
                <w:b/>
                <w:sz w:val="24"/>
                <w:szCs w:val="24"/>
              </w:rPr>
              <w:t>Total</w:t>
            </w:r>
          </w:p>
        </w:tc>
        <w:tc>
          <w:tcPr>
            <w:tcW w:w="1787" w:type="dxa"/>
            <w:tcBorders>
              <w:top w:val="single" w:sz="4" w:space="0" w:color="auto"/>
              <w:left w:val="single" w:sz="4" w:space="0" w:color="auto"/>
              <w:bottom w:val="single" w:sz="4" w:space="0" w:color="auto"/>
              <w:right w:val="single" w:sz="4" w:space="0" w:color="auto"/>
            </w:tcBorders>
            <w:hideMark/>
          </w:tcPr>
          <w:p w:rsidR="004120F6" w:rsidRPr="00421CAA" w:rsidRDefault="00013379" w:rsidP="00421CAA">
            <w:pPr>
              <w:spacing w:after="0"/>
              <w:ind w:firstLine="360"/>
              <w:jc w:val="both"/>
              <w:rPr>
                <w:rFonts w:ascii="Times New Roman" w:hAnsi="Times New Roman" w:cs="Times New Roman"/>
                <w:b/>
                <w:bCs/>
                <w:sz w:val="24"/>
                <w:szCs w:val="24"/>
              </w:rPr>
            </w:pPr>
            <w:r w:rsidRPr="00421CAA">
              <w:rPr>
                <w:rFonts w:ascii="Times New Roman" w:hAnsi="Times New Roman" w:cs="Times New Roman"/>
                <w:b/>
                <w:bCs/>
                <w:sz w:val="24"/>
                <w:szCs w:val="24"/>
              </w:rPr>
              <w:t>13446</w:t>
            </w:r>
          </w:p>
        </w:tc>
      </w:tr>
    </w:tbl>
    <w:p w:rsidR="004120F6" w:rsidRPr="00421CAA" w:rsidRDefault="004120F6" w:rsidP="00421CAA">
      <w:pPr>
        <w:pStyle w:val="NormalWeb"/>
        <w:spacing w:line="276" w:lineRule="auto"/>
        <w:ind w:firstLine="360"/>
        <w:rPr>
          <w:lang w:val="en-US"/>
        </w:rPr>
      </w:pPr>
    </w:p>
    <w:p w:rsidR="004120F6" w:rsidRPr="00421CAA" w:rsidRDefault="004120F6" w:rsidP="00421CAA">
      <w:pPr>
        <w:spacing w:after="0"/>
        <w:ind w:firstLine="360"/>
        <w:jc w:val="both"/>
        <w:rPr>
          <w:rFonts w:ascii="Times New Roman" w:eastAsia="Times New Roman" w:hAnsi="Times New Roman" w:cs="Times New Roman"/>
          <w:b/>
          <w:i/>
          <w:color w:val="000000"/>
          <w:sz w:val="24"/>
          <w:szCs w:val="24"/>
          <w:lang w:eastAsia="ro-RO"/>
        </w:rPr>
      </w:pPr>
    </w:p>
    <w:p w:rsidR="00104846" w:rsidRPr="00421CAA" w:rsidRDefault="00C961A1" w:rsidP="00421CAA">
      <w:pPr>
        <w:numPr>
          <w:ilvl w:val="0"/>
          <w:numId w:val="2"/>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Rates</w:t>
      </w:r>
      <w:r w:rsidR="00104846" w:rsidRPr="00421CAA">
        <w:rPr>
          <w:rFonts w:ascii="Times New Roman" w:eastAsia="Times New Roman" w:hAnsi="Times New Roman" w:cs="Times New Roman"/>
          <w:b/>
          <w:i/>
          <w:color w:val="000000"/>
          <w:sz w:val="24"/>
          <w:szCs w:val="24"/>
          <w:lang w:eastAsia="ro-RO"/>
        </w:rPr>
        <w:t xml:space="preserve"> of poverty among persons with disabilities;</w:t>
      </w:r>
    </w:p>
    <w:p w:rsidR="008E1295" w:rsidRPr="00421CAA" w:rsidRDefault="008E1295" w:rsidP="00421CAA">
      <w:pPr>
        <w:spacing w:after="0"/>
        <w:ind w:firstLine="360"/>
        <w:jc w:val="both"/>
        <w:rPr>
          <w:rFonts w:ascii="Times New Roman" w:eastAsia="Times New Roman" w:hAnsi="Times New Roman" w:cs="Times New Roman"/>
          <w:b/>
          <w:i/>
          <w:color w:val="000000"/>
          <w:sz w:val="24"/>
          <w:szCs w:val="24"/>
          <w:lang w:eastAsia="ro-RO"/>
        </w:rPr>
      </w:pPr>
    </w:p>
    <w:p w:rsidR="008E1295" w:rsidRPr="00421CAA" w:rsidRDefault="008E1295" w:rsidP="00421CAA">
      <w:pPr>
        <w:spacing w:after="0"/>
        <w:ind w:firstLine="360"/>
        <w:jc w:val="both"/>
        <w:rPr>
          <w:rFonts w:ascii="Times New Roman" w:eastAsia="Times New Roman" w:hAnsi="Times New Roman" w:cs="Times New Roman"/>
          <w:color w:val="000000"/>
          <w:sz w:val="24"/>
          <w:szCs w:val="24"/>
          <w:lang w:eastAsia="ro-RO"/>
        </w:rPr>
      </w:pPr>
      <w:r w:rsidRPr="00421CAA">
        <w:rPr>
          <w:rFonts w:ascii="Times New Roman" w:eastAsia="Times New Roman" w:hAnsi="Times New Roman" w:cs="Times New Roman"/>
          <w:color w:val="000000"/>
          <w:sz w:val="24"/>
          <w:szCs w:val="24"/>
          <w:lang w:eastAsia="ro-RO"/>
        </w:rPr>
        <w:t xml:space="preserve">In concordance with data presented by National Bureau of Statistics about situation of persons with disabilities presents in 2012, in Moldova near 19% of households with children were in poverty. </w:t>
      </w:r>
      <w:r w:rsidR="00C961A1" w:rsidRPr="00421CAA">
        <w:rPr>
          <w:rFonts w:ascii="Times New Roman" w:eastAsia="Times New Roman" w:hAnsi="Times New Roman" w:cs="Times New Roman"/>
          <w:color w:val="000000"/>
          <w:sz w:val="24"/>
          <w:szCs w:val="24"/>
          <w:lang w:eastAsia="ro-RO"/>
        </w:rPr>
        <w:t>Additional c</w:t>
      </w:r>
      <w:r w:rsidR="00104846" w:rsidRPr="00421CAA">
        <w:rPr>
          <w:rFonts w:ascii="Times New Roman" w:eastAsia="Times New Roman" w:hAnsi="Times New Roman" w:cs="Times New Roman"/>
          <w:color w:val="000000"/>
          <w:sz w:val="24"/>
          <w:szCs w:val="24"/>
          <w:lang w:eastAsia="ro-RO"/>
        </w:rPr>
        <w:t xml:space="preserve">osts or expenses </w:t>
      </w:r>
      <w:r w:rsidR="00C961A1" w:rsidRPr="00421CAA">
        <w:rPr>
          <w:rFonts w:ascii="Times New Roman" w:eastAsia="Times New Roman" w:hAnsi="Times New Roman" w:cs="Times New Roman"/>
          <w:color w:val="000000"/>
          <w:sz w:val="24"/>
          <w:szCs w:val="24"/>
          <w:lang w:eastAsia="ro-RO"/>
        </w:rPr>
        <w:t>relate</w:t>
      </w:r>
      <w:r w:rsidR="00104846" w:rsidRPr="00421CAA">
        <w:rPr>
          <w:rFonts w:ascii="Times New Roman" w:eastAsia="Times New Roman" w:hAnsi="Times New Roman" w:cs="Times New Roman"/>
          <w:color w:val="000000"/>
          <w:sz w:val="24"/>
          <w:szCs w:val="24"/>
          <w:lang w:eastAsia="ro-RO"/>
        </w:rPr>
        <w:t xml:space="preserve"> to disability.</w:t>
      </w:r>
      <w:r w:rsidRPr="00421CAA">
        <w:rPr>
          <w:rFonts w:ascii="Times New Roman" w:eastAsia="Times New Roman" w:hAnsi="Times New Roman" w:cs="Times New Roman"/>
          <w:color w:val="000000"/>
          <w:sz w:val="24"/>
          <w:szCs w:val="24"/>
          <w:lang w:eastAsia="ro-RO"/>
        </w:rPr>
        <w:t xml:space="preserve"> The highest poverty rates were recorded in households that had comprises at least one child with disabilities (20.7%). In households without children were 15.9% poverty rate and the presence of at least one person with disabilities increases its growth rate up to 16.1%.</w:t>
      </w:r>
    </w:p>
    <w:p w:rsidR="008E1295" w:rsidRPr="00421CAA" w:rsidRDefault="008E1295" w:rsidP="00421CAA">
      <w:pPr>
        <w:spacing w:after="0"/>
        <w:ind w:firstLine="360"/>
        <w:jc w:val="both"/>
        <w:rPr>
          <w:rFonts w:ascii="Times New Roman" w:eastAsia="Times New Roman" w:hAnsi="Times New Roman" w:cs="Times New Roman"/>
          <w:color w:val="000000"/>
          <w:sz w:val="24"/>
          <w:szCs w:val="24"/>
          <w:lang w:eastAsia="ro-RO"/>
        </w:rPr>
      </w:pPr>
      <w:r w:rsidRPr="00421CAA">
        <w:rPr>
          <w:rFonts w:ascii="Times New Roman" w:eastAsia="Times New Roman" w:hAnsi="Times New Roman" w:cs="Times New Roman"/>
          <w:color w:val="000000"/>
          <w:sz w:val="24"/>
          <w:szCs w:val="24"/>
          <w:lang w:eastAsia="ro-RO"/>
        </w:rPr>
        <w:t>Poverty rates differ depending on the degree of disability of the person: from 12.4% for households with disabled persons to the 19.1% average for households with persons with severe disability. Analysis of poverty in households with persons with disabilities by area of ​​residence shows generally higher poverty rate among rural households. As for households with disabled children, there is a higher rate of poverty in urban areas.</w:t>
      </w:r>
    </w:p>
    <w:p w:rsidR="008E1295" w:rsidRPr="00421CAA" w:rsidRDefault="008E1295" w:rsidP="00421CAA">
      <w:pPr>
        <w:spacing w:after="0"/>
        <w:ind w:firstLine="360"/>
        <w:jc w:val="both"/>
        <w:rPr>
          <w:rFonts w:ascii="Times New Roman" w:eastAsia="Times New Roman" w:hAnsi="Times New Roman" w:cs="Times New Roman"/>
          <w:color w:val="000000"/>
          <w:sz w:val="24"/>
          <w:szCs w:val="24"/>
          <w:lang w:eastAsia="ro-RO"/>
        </w:rPr>
      </w:pPr>
    </w:p>
    <w:p w:rsidR="008E1295" w:rsidRPr="00421CAA" w:rsidRDefault="008E1295" w:rsidP="00421CAA">
      <w:pPr>
        <w:pStyle w:val="ListParagraph"/>
        <w:numPr>
          <w:ilvl w:val="0"/>
          <w:numId w:val="2"/>
        </w:numPr>
        <w:spacing w:line="276" w:lineRule="auto"/>
        <w:ind w:left="0" w:firstLine="360"/>
        <w:jc w:val="both"/>
        <w:rPr>
          <w:color w:val="000000"/>
          <w:lang w:val="en-US" w:eastAsia="ro-RO"/>
        </w:rPr>
      </w:pPr>
      <w:r w:rsidRPr="00421CAA">
        <w:rPr>
          <w:b/>
          <w:i/>
          <w:color w:val="000000"/>
          <w:lang w:val="en-US" w:eastAsia="ro-RO"/>
        </w:rPr>
        <w:t>Additional costs or expenses related to disability:</w:t>
      </w:r>
    </w:p>
    <w:p w:rsidR="007071E8" w:rsidRPr="00421CAA" w:rsidRDefault="007071E8"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See the answer to the question no. </w:t>
      </w:r>
      <w:r w:rsidR="002834D4" w:rsidRPr="00421CAA">
        <w:rPr>
          <w:rFonts w:ascii="Times New Roman" w:hAnsi="Times New Roman" w:cs="Times New Roman"/>
          <w:sz w:val="24"/>
          <w:szCs w:val="24"/>
        </w:rPr>
        <w:t>1</w:t>
      </w:r>
      <w:r w:rsidRPr="00421CAA">
        <w:rPr>
          <w:rFonts w:ascii="Times New Roman" w:hAnsi="Times New Roman" w:cs="Times New Roman"/>
          <w:sz w:val="24"/>
          <w:szCs w:val="24"/>
        </w:rPr>
        <w:t>.</w:t>
      </w:r>
    </w:p>
    <w:p w:rsidR="008E1295" w:rsidRPr="00421CAA" w:rsidRDefault="008E1295" w:rsidP="00421CAA">
      <w:pPr>
        <w:pStyle w:val="ListParagraph"/>
        <w:spacing w:line="276" w:lineRule="auto"/>
        <w:ind w:left="0" w:firstLine="360"/>
        <w:jc w:val="both"/>
        <w:rPr>
          <w:color w:val="000000"/>
          <w:lang w:val="en-US" w:eastAsia="ro-RO"/>
        </w:rPr>
      </w:pPr>
    </w:p>
    <w:p w:rsidR="004120F6" w:rsidRPr="00421CAA" w:rsidRDefault="004120F6" w:rsidP="00421CAA">
      <w:pPr>
        <w:spacing w:after="0"/>
        <w:ind w:firstLine="360"/>
        <w:jc w:val="both"/>
        <w:rPr>
          <w:rFonts w:ascii="Times New Roman" w:eastAsia="Times New Roman" w:hAnsi="Times New Roman" w:cs="Times New Roman"/>
          <w:b/>
          <w:i/>
          <w:color w:val="000000"/>
          <w:sz w:val="24"/>
          <w:szCs w:val="24"/>
          <w:lang w:eastAsia="ro-RO"/>
        </w:rPr>
      </w:pPr>
    </w:p>
    <w:p w:rsidR="00104846" w:rsidRPr="00421CAA" w:rsidRDefault="00104846" w:rsidP="00421CAA">
      <w:pPr>
        <w:numPr>
          <w:ilvl w:val="0"/>
          <w:numId w:val="1"/>
        </w:num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 xml:space="preserve">Please provide information in relation to the </w:t>
      </w:r>
      <w:r w:rsidR="00C961A1" w:rsidRPr="00421CAA">
        <w:rPr>
          <w:rFonts w:ascii="Times New Roman" w:eastAsia="Times New Roman" w:hAnsi="Times New Roman" w:cs="Times New Roman"/>
          <w:b/>
          <w:i/>
          <w:color w:val="000000"/>
          <w:sz w:val="24"/>
          <w:szCs w:val="24"/>
          <w:lang w:eastAsia="ro-RO"/>
        </w:rPr>
        <w:t>eligibility</w:t>
      </w:r>
      <w:r w:rsidRPr="00421CAA">
        <w:rPr>
          <w:rFonts w:ascii="Times New Roman" w:eastAsia="Times New Roman" w:hAnsi="Times New Roman" w:cs="Times New Roman"/>
          <w:b/>
          <w:i/>
          <w:color w:val="000000"/>
          <w:sz w:val="24"/>
          <w:szCs w:val="24"/>
          <w:lang w:eastAsia="ro-RO"/>
        </w:rPr>
        <w:t xml:space="preserve"> criteri</w:t>
      </w:r>
      <w:r w:rsidR="00C961A1" w:rsidRPr="00421CAA">
        <w:rPr>
          <w:rFonts w:ascii="Times New Roman" w:eastAsia="Times New Roman" w:hAnsi="Times New Roman" w:cs="Times New Roman"/>
          <w:b/>
          <w:i/>
          <w:color w:val="000000"/>
          <w:sz w:val="24"/>
          <w:szCs w:val="24"/>
          <w:lang w:eastAsia="ro-RO"/>
        </w:rPr>
        <w:t>a</w:t>
      </w:r>
      <w:r w:rsidRPr="00421CAA">
        <w:rPr>
          <w:rFonts w:ascii="Times New Roman" w:eastAsia="Times New Roman" w:hAnsi="Times New Roman" w:cs="Times New Roman"/>
          <w:b/>
          <w:i/>
          <w:color w:val="000000"/>
          <w:sz w:val="24"/>
          <w:szCs w:val="24"/>
          <w:lang w:eastAsia="ro-RO"/>
        </w:rPr>
        <w:t xml:space="preserve"> use</w:t>
      </w:r>
      <w:r w:rsidR="00C961A1" w:rsidRPr="00421CAA">
        <w:rPr>
          <w:rFonts w:ascii="Times New Roman" w:eastAsia="Times New Roman" w:hAnsi="Times New Roman" w:cs="Times New Roman"/>
          <w:b/>
          <w:i/>
          <w:color w:val="000000"/>
          <w:sz w:val="24"/>
          <w:szCs w:val="24"/>
          <w:lang w:eastAsia="ro-RO"/>
        </w:rPr>
        <w:t>d</w:t>
      </w:r>
      <w:r w:rsidRPr="00421CAA">
        <w:rPr>
          <w:rFonts w:ascii="Times New Roman" w:eastAsia="Times New Roman" w:hAnsi="Times New Roman" w:cs="Times New Roman"/>
          <w:b/>
          <w:i/>
          <w:color w:val="000000"/>
          <w:sz w:val="24"/>
          <w:szCs w:val="24"/>
          <w:lang w:eastAsia="ro-RO"/>
        </w:rPr>
        <w:t xml:space="preserve"> for accessing mainstream and/or specific social protection </w:t>
      </w:r>
      <w:proofErr w:type="spellStart"/>
      <w:r w:rsidRPr="00421CAA">
        <w:rPr>
          <w:rFonts w:ascii="Times New Roman" w:eastAsia="Times New Roman" w:hAnsi="Times New Roman" w:cs="Times New Roman"/>
          <w:b/>
          <w:i/>
          <w:color w:val="000000"/>
          <w:sz w:val="24"/>
          <w:szCs w:val="24"/>
          <w:lang w:eastAsia="ro-RO"/>
        </w:rPr>
        <w:t>programmes</w:t>
      </w:r>
      <w:proofErr w:type="spellEnd"/>
      <w:r w:rsidRPr="00421CAA">
        <w:rPr>
          <w:rFonts w:ascii="Times New Roman" w:eastAsia="Times New Roman" w:hAnsi="Times New Roman" w:cs="Times New Roman"/>
          <w:b/>
          <w:i/>
          <w:color w:val="000000"/>
          <w:sz w:val="24"/>
          <w:szCs w:val="24"/>
          <w:lang w:eastAsia="ro-RO"/>
        </w:rPr>
        <w:t xml:space="preserve"> with regard to </w:t>
      </w:r>
      <w:r w:rsidR="00C961A1" w:rsidRPr="00421CAA">
        <w:rPr>
          <w:rFonts w:ascii="Times New Roman" w:eastAsia="Times New Roman" w:hAnsi="Times New Roman" w:cs="Times New Roman"/>
          <w:b/>
          <w:i/>
          <w:color w:val="000000"/>
          <w:sz w:val="24"/>
          <w:szCs w:val="24"/>
          <w:lang w:eastAsia="ro-RO"/>
        </w:rPr>
        <w:t>persons</w:t>
      </w:r>
      <w:r w:rsidRPr="00421CAA">
        <w:rPr>
          <w:rFonts w:ascii="Times New Roman" w:eastAsia="Times New Roman" w:hAnsi="Times New Roman" w:cs="Times New Roman"/>
          <w:b/>
          <w:i/>
          <w:color w:val="000000"/>
          <w:sz w:val="24"/>
          <w:szCs w:val="24"/>
          <w:lang w:eastAsia="ro-RO"/>
        </w:rPr>
        <w:t xml:space="preserve"> with disabilities, including:</w:t>
      </w:r>
    </w:p>
    <w:p w:rsidR="00104846" w:rsidRPr="00421CAA" w:rsidRDefault="00104846" w:rsidP="00421CAA">
      <w:pPr>
        <w:spacing w:after="0"/>
        <w:ind w:firstLine="360"/>
        <w:jc w:val="both"/>
        <w:rPr>
          <w:rFonts w:ascii="Times New Roman" w:eastAsia="Times New Roman" w:hAnsi="Times New Roman" w:cs="Times New Roman"/>
          <w:b/>
          <w:i/>
          <w:color w:val="000000"/>
          <w:sz w:val="24"/>
          <w:szCs w:val="24"/>
          <w:lang w:eastAsia="ro-RO"/>
        </w:rPr>
      </w:pPr>
    </w:p>
    <w:p w:rsidR="00104846" w:rsidRPr="00421CAA" w:rsidRDefault="00C961A1" w:rsidP="00421CAA">
      <w:pPr>
        <w:spacing w:after="0"/>
        <w:ind w:firstLine="360"/>
        <w:jc w:val="both"/>
        <w:rPr>
          <w:rFonts w:ascii="Times New Roman" w:eastAsia="Times New Roman" w:hAnsi="Times New Roman" w:cs="Times New Roman"/>
          <w:b/>
          <w:i/>
          <w:color w:val="000000"/>
          <w:sz w:val="24"/>
          <w:szCs w:val="24"/>
          <w:lang w:eastAsia="ro-RO"/>
        </w:rPr>
      </w:pPr>
      <w:r w:rsidRPr="00421CAA">
        <w:rPr>
          <w:rFonts w:ascii="Times New Roman" w:eastAsia="Times New Roman" w:hAnsi="Times New Roman" w:cs="Times New Roman"/>
          <w:b/>
          <w:i/>
          <w:color w:val="000000"/>
          <w:sz w:val="24"/>
          <w:szCs w:val="24"/>
          <w:lang w:eastAsia="ro-RO"/>
        </w:rPr>
        <w:t>Definition</w:t>
      </w:r>
      <w:r w:rsidR="00104846" w:rsidRPr="00421CAA">
        <w:rPr>
          <w:rFonts w:ascii="Times New Roman" w:eastAsia="Times New Roman" w:hAnsi="Times New Roman" w:cs="Times New Roman"/>
          <w:b/>
          <w:i/>
          <w:color w:val="000000"/>
          <w:sz w:val="24"/>
          <w:szCs w:val="24"/>
          <w:lang w:eastAsia="ro-RO"/>
        </w:rPr>
        <w:t xml:space="preserve"> of disability and disability </w:t>
      </w:r>
      <w:r w:rsidRPr="00421CAA">
        <w:rPr>
          <w:rFonts w:ascii="Times New Roman" w:eastAsia="Times New Roman" w:hAnsi="Times New Roman" w:cs="Times New Roman"/>
          <w:b/>
          <w:i/>
          <w:color w:val="000000"/>
          <w:sz w:val="24"/>
          <w:szCs w:val="24"/>
          <w:lang w:eastAsia="ro-RO"/>
        </w:rPr>
        <w:t>assessments</w:t>
      </w:r>
      <w:r w:rsidR="00104846" w:rsidRPr="00421CAA">
        <w:rPr>
          <w:rFonts w:ascii="Times New Roman" w:eastAsia="Times New Roman" w:hAnsi="Times New Roman" w:cs="Times New Roman"/>
          <w:b/>
          <w:i/>
          <w:color w:val="000000"/>
          <w:sz w:val="24"/>
          <w:szCs w:val="24"/>
          <w:lang w:eastAsia="ro-RO"/>
        </w:rPr>
        <w:t xml:space="preserve"> us</w:t>
      </w:r>
      <w:r w:rsidRPr="00421CAA">
        <w:rPr>
          <w:rFonts w:ascii="Times New Roman" w:eastAsia="Times New Roman" w:hAnsi="Times New Roman" w:cs="Times New Roman"/>
          <w:b/>
          <w:i/>
          <w:color w:val="000000"/>
          <w:sz w:val="24"/>
          <w:szCs w:val="24"/>
          <w:lang w:eastAsia="ro-RO"/>
        </w:rPr>
        <w:t>ed for eligibility de</w:t>
      </w:r>
      <w:r w:rsidR="00104846" w:rsidRPr="00421CAA">
        <w:rPr>
          <w:rFonts w:ascii="Times New Roman" w:eastAsia="Times New Roman" w:hAnsi="Times New Roman" w:cs="Times New Roman"/>
          <w:b/>
          <w:i/>
          <w:color w:val="000000"/>
          <w:sz w:val="24"/>
          <w:szCs w:val="24"/>
          <w:lang w:eastAsia="ro-RO"/>
        </w:rPr>
        <w:t>termination;</w:t>
      </w:r>
    </w:p>
    <w:p w:rsidR="00421CAA" w:rsidRPr="00421CAA" w:rsidRDefault="00565057" w:rsidP="00421CAA">
      <w:pPr>
        <w:spacing w:after="0"/>
        <w:ind w:firstLine="360"/>
        <w:jc w:val="both"/>
        <w:outlineLvl w:val="3"/>
        <w:rPr>
          <w:rFonts w:ascii="Times New Roman" w:eastAsia="Times New Roman" w:hAnsi="Times New Roman" w:cs="Times New Roman"/>
          <w:i/>
          <w:iCs/>
          <w:sz w:val="24"/>
          <w:szCs w:val="24"/>
          <w:u w:val="single"/>
        </w:rPr>
      </w:pPr>
      <w:proofErr w:type="gramStart"/>
      <w:r w:rsidRPr="00421CAA">
        <w:rPr>
          <w:rFonts w:ascii="Times New Roman" w:eastAsia="Times New Roman" w:hAnsi="Times New Roman" w:cs="Times New Roman"/>
          <w:bCs/>
          <w:sz w:val="24"/>
          <w:szCs w:val="24"/>
        </w:rPr>
        <w:t>Law nr.</w:t>
      </w:r>
      <w:proofErr w:type="gramEnd"/>
      <w:r w:rsidRPr="00421CAA">
        <w:rPr>
          <w:rFonts w:ascii="Times New Roman" w:eastAsia="Times New Roman" w:hAnsi="Times New Roman" w:cs="Times New Roman"/>
          <w:bCs/>
          <w:sz w:val="24"/>
          <w:szCs w:val="24"/>
        </w:rPr>
        <w:t xml:space="preserve"> </w:t>
      </w:r>
      <w:proofErr w:type="gramStart"/>
      <w:r w:rsidRPr="00421CAA">
        <w:rPr>
          <w:rFonts w:ascii="Times New Roman" w:eastAsia="Times New Roman" w:hAnsi="Times New Roman" w:cs="Times New Roman"/>
          <w:bCs/>
          <w:sz w:val="24"/>
          <w:szCs w:val="24"/>
        </w:rPr>
        <w:t xml:space="preserve">60 from 30.03.2012 on Social Inclusion of People with Disabilities on the </w:t>
      </w:r>
      <w:r w:rsidR="004120F6" w:rsidRPr="00421CAA">
        <w:rPr>
          <w:rFonts w:ascii="Times New Roman" w:eastAsia="Times New Roman" w:hAnsi="Times New Roman" w:cs="Times New Roman"/>
          <w:bCs/>
          <w:sz w:val="24"/>
          <w:szCs w:val="24"/>
        </w:rPr>
        <w:t>Article 2.</w:t>
      </w:r>
      <w:proofErr w:type="gramEnd"/>
      <w:r w:rsidR="004120F6" w:rsidRPr="00421CAA">
        <w:rPr>
          <w:rFonts w:ascii="Times New Roman" w:eastAsia="Times New Roman" w:hAnsi="Times New Roman" w:cs="Times New Roman"/>
          <w:sz w:val="24"/>
          <w:szCs w:val="24"/>
        </w:rPr>
        <w:t xml:space="preserve"> </w:t>
      </w:r>
      <w:proofErr w:type="gramStart"/>
      <w:r w:rsidRPr="00421CAA">
        <w:rPr>
          <w:rFonts w:ascii="Times New Roman" w:eastAsia="Times New Roman" w:hAnsi="Times New Roman" w:cs="Times New Roman"/>
          <w:sz w:val="24"/>
          <w:szCs w:val="24"/>
        </w:rPr>
        <w:t>have</w:t>
      </w:r>
      <w:proofErr w:type="gramEnd"/>
      <w:r w:rsidRPr="00421CAA">
        <w:rPr>
          <w:rFonts w:ascii="Times New Roman" w:eastAsia="Times New Roman" w:hAnsi="Times New Roman" w:cs="Times New Roman"/>
          <w:sz w:val="24"/>
          <w:szCs w:val="24"/>
        </w:rPr>
        <w:t xml:space="preserve"> the next d</w:t>
      </w:r>
      <w:r w:rsidR="004120F6" w:rsidRPr="00421CAA">
        <w:rPr>
          <w:rFonts w:ascii="Times New Roman" w:eastAsia="Times New Roman" w:hAnsi="Times New Roman" w:cs="Times New Roman"/>
          <w:i/>
          <w:iCs/>
          <w:sz w:val="24"/>
          <w:szCs w:val="24"/>
          <w:u w:val="single"/>
        </w:rPr>
        <w:t>efinitions</w:t>
      </w:r>
      <w:r w:rsidRPr="00421CAA">
        <w:rPr>
          <w:rFonts w:ascii="Times New Roman" w:eastAsia="Times New Roman" w:hAnsi="Times New Roman" w:cs="Times New Roman"/>
          <w:i/>
          <w:iCs/>
          <w:sz w:val="24"/>
          <w:szCs w:val="24"/>
          <w:u w:val="single"/>
        </w:rPr>
        <w:t>:</w:t>
      </w:r>
    </w:p>
    <w:p w:rsidR="004120F6" w:rsidRPr="00421CAA" w:rsidRDefault="004120F6" w:rsidP="00421CAA">
      <w:pPr>
        <w:spacing w:after="0"/>
        <w:ind w:firstLine="360"/>
        <w:jc w:val="both"/>
        <w:outlineLvl w:val="3"/>
        <w:rPr>
          <w:rFonts w:ascii="Times New Roman" w:eastAsia="Times New Roman" w:hAnsi="Times New Roman" w:cs="Times New Roman"/>
          <w:sz w:val="24"/>
          <w:szCs w:val="24"/>
        </w:rPr>
      </w:pPr>
      <w:proofErr w:type="gramStart"/>
      <w:r w:rsidRPr="00421CAA">
        <w:rPr>
          <w:rFonts w:ascii="Times New Roman" w:eastAsia="Times New Roman" w:hAnsi="Times New Roman" w:cs="Times New Roman"/>
          <w:i/>
          <w:iCs/>
          <w:sz w:val="24"/>
          <w:szCs w:val="24"/>
        </w:rPr>
        <w:lastRenderedPageBreak/>
        <w:t>disabled</w:t>
      </w:r>
      <w:proofErr w:type="gramEnd"/>
      <w:r w:rsidRPr="00421CAA">
        <w:rPr>
          <w:rFonts w:ascii="Times New Roman" w:eastAsia="Times New Roman" w:hAnsi="Times New Roman" w:cs="Times New Roman"/>
          <w:i/>
          <w:iCs/>
          <w:sz w:val="24"/>
          <w:szCs w:val="24"/>
        </w:rPr>
        <w:t xml:space="preserve"> person</w:t>
      </w:r>
      <w:r w:rsidRPr="00421CAA">
        <w:rPr>
          <w:rFonts w:ascii="Times New Roman" w:eastAsia="Times New Roman" w:hAnsi="Times New Roman" w:cs="Times New Roman"/>
          <w:sz w:val="24"/>
          <w:szCs w:val="24"/>
        </w:rPr>
        <w:t xml:space="preserve"> - a person with physical, mental, intellectual or sensory disabilities which in interaction with various barriers / obstacles may hinder their full and effective participation in society on an equal basis with others</w:t>
      </w:r>
      <w:r w:rsidR="00421CAA" w:rsidRPr="00421CAA">
        <w:rPr>
          <w:rFonts w:ascii="Times New Roman" w:eastAsia="Times New Roman" w:hAnsi="Times New Roman" w:cs="Times New Roman"/>
          <w:sz w:val="24"/>
          <w:szCs w:val="24"/>
        </w:rPr>
        <w:t>.</w:t>
      </w:r>
    </w:p>
    <w:p w:rsidR="00421CAA" w:rsidRPr="00421CAA" w:rsidRDefault="00421CAA" w:rsidP="00421CAA">
      <w:pPr>
        <w:spacing w:after="0"/>
        <w:ind w:firstLine="360"/>
        <w:jc w:val="both"/>
        <w:outlineLvl w:val="3"/>
        <w:rPr>
          <w:rFonts w:ascii="Times New Roman" w:eastAsia="Times New Roman" w:hAnsi="Times New Roman" w:cs="Times New Roman"/>
          <w:b/>
          <w:bCs/>
          <w:sz w:val="24"/>
          <w:szCs w:val="24"/>
        </w:rPr>
      </w:pPr>
    </w:p>
    <w:p w:rsidR="00104846" w:rsidRPr="00421CAA" w:rsidRDefault="00104846" w:rsidP="00421CAA">
      <w:pPr>
        <w:pStyle w:val="ListParagraph"/>
        <w:numPr>
          <w:ilvl w:val="0"/>
          <w:numId w:val="2"/>
        </w:numPr>
        <w:spacing w:line="276" w:lineRule="auto"/>
        <w:ind w:left="0" w:firstLine="360"/>
        <w:jc w:val="both"/>
        <w:rPr>
          <w:b/>
          <w:i/>
          <w:color w:val="000000"/>
          <w:lang w:val="en-US" w:eastAsia="ro-RO"/>
        </w:rPr>
      </w:pPr>
      <w:r w:rsidRPr="00421CAA">
        <w:rPr>
          <w:b/>
          <w:i/>
          <w:color w:val="000000"/>
          <w:lang w:val="en-US" w:eastAsia="ro-RO"/>
        </w:rPr>
        <w:t xml:space="preserve">Consistency of the </w:t>
      </w:r>
      <w:r w:rsidR="00C961A1" w:rsidRPr="00421CAA">
        <w:rPr>
          <w:b/>
          <w:i/>
          <w:color w:val="000000"/>
          <w:lang w:val="en-US" w:eastAsia="ro-RO"/>
        </w:rPr>
        <w:t>eligibility criteria among different social protec</w:t>
      </w:r>
      <w:r w:rsidRPr="00421CAA">
        <w:rPr>
          <w:b/>
          <w:i/>
          <w:color w:val="000000"/>
          <w:lang w:val="en-US" w:eastAsia="ro-RO"/>
        </w:rPr>
        <w:t xml:space="preserve">tion </w:t>
      </w:r>
      <w:proofErr w:type="spellStart"/>
      <w:r w:rsidRPr="00421CAA">
        <w:rPr>
          <w:b/>
          <w:i/>
          <w:color w:val="000000"/>
          <w:lang w:val="en-US" w:eastAsia="ro-RO"/>
        </w:rPr>
        <w:t>programmes</w:t>
      </w:r>
      <w:proofErr w:type="spellEnd"/>
      <w:r w:rsidRPr="00421CAA">
        <w:rPr>
          <w:b/>
          <w:i/>
          <w:color w:val="000000"/>
          <w:lang w:val="en-US" w:eastAsia="ro-RO"/>
        </w:rPr>
        <w:t>;</w:t>
      </w:r>
    </w:p>
    <w:p w:rsidR="007071E8" w:rsidRPr="00421CAA" w:rsidRDefault="007071E8" w:rsidP="00421CAA">
      <w:pPr>
        <w:spacing w:after="0"/>
        <w:ind w:firstLine="360"/>
        <w:jc w:val="both"/>
        <w:rPr>
          <w:rFonts w:ascii="Times New Roman" w:eastAsia="Times New Roman" w:hAnsi="Times New Roman" w:cs="Times New Roman"/>
          <w:b/>
          <w:i/>
          <w:color w:val="000000"/>
          <w:sz w:val="24"/>
          <w:szCs w:val="24"/>
          <w:lang w:eastAsia="ro-RO"/>
        </w:rPr>
      </w:pPr>
    </w:p>
    <w:p w:rsidR="002834D4" w:rsidRPr="00421CAA" w:rsidRDefault="002834D4" w:rsidP="00421CAA">
      <w:pPr>
        <w:spacing w:after="0"/>
        <w:ind w:firstLine="360"/>
        <w:jc w:val="both"/>
        <w:rPr>
          <w:rFonts w:ascii="Times New Roman" w:hAnsi="Times New Roman" w:cs="Times New Roman"/>
          <w:sz w:val="24"/>
          <w:szCs w:val="24"/>
        </w:rPr>
      </w:pPr>
      <w:r w:rsidRPr="00421CAA">
        <w:rPr>
          <w:rFonts w:ascii="Times New Roman" w:hAnsi="Times New Roman" w:cs="Times New Roman"/>
          <w:sz w:val="24"/>
          <w:szCs w:val="24"/>
        </w:rPr>
        <w:t xml:space="preserve">See the answer to the questions no. 1 and 3, point no. </w:t>
      </w:r>
      <w:proofErr w:type="gramStart"/>
      <w:r w:rsidRPr="00421CAA">
        <w:rPr>
          <w:rFonts w:ascii="Times New Roman" w:hAnsi="Times New Roman" w:cs="Times New Roman"/>
          <w:sz w:val="24"/>
          <w:szCs w:val="24"/>
        </w:rPr>
        <w:t>2 .</w:t>
      </w:r>
      <w:proofErr w:type="gramEnd"/>
    </w:p>
    <w:p w:rsidR="007071E8" w:rsidRPr="00421CAA" w:rsidRDefault="007071E8" w:rsidP="00421CAA">
      <w:pPr>
        <w:spacing w:after="0"/>
        <w:ind w:firstLine="360"/>
        <w:jc w:val="both"/>
        <w:rPr>
          <w:rFonts w:ascii="Times New Roman" w:eastAsia="Times New Roman" w:hAnsi="Times New Roman" w:cs="Times New Roman"/>
          <w:b/>
          <w:i/>
          <w:sz w:val="24"/>
          <w:szCs w:val="24"/>
        </w:rPr>
      </w:pPr>
    </w:p>
    <w:p w:rsidR="00A524B8" w:rsidRDefault="00C961A1" w:rsidP="00A524B8">
      <w:pPr>
        <w:pStyle w:val="ListParagraph"/>
        <w:numPr>
          <w:ilvl w:val="0"/>
          <w:numId w:val="2"/>
        </w:numPr>
        <w:spacing w:line="276" w:lineRule="auto"/>
        <w:ind w:left="0" w:firstLine="360"/>
        <w:jc w:val="both"/>
        <w:rPr>
          <w:b/>
          <w:i/>
          <w:color w:val="000000"/>
          <w:lang w:val="en-US" w:eastAsia="ro-RO"/>
        </w:rPr>
      </w:pPr>
      <w:r w:rsidRPr="00421CAA">
        <w:rPr>
          <w:b/>
          <w:i/>
          <w:color w:val="000000"/>
          <w:lang w:val="en-US" w:eastAsia="ro-RO"/>
        </w:rPr>
        <w:t>Use of income and/or pove</w:t>
      </w:r>
      <w:r w:rsidR="00104846" w:rsidRPr="00421CAA">
        <w:rPr>
          <w:b/>
          <w:i/>
          <w:color w:val="000000"/>
          <w:lang w:val="en-US" w:eastAsia="ro-RO"/>
        </w:rPr>
        <w:t>rty thresholds;</w:t>
      </w:r>
    </w:p>
    <w:p w:rsidR="00A524B8" w:rsidRPr="00A524B8" w:rsidRDefault="00A524B8" w:rsidP="00A524B8">
      <w:pPr>
        <w:pStyle w:val="ListParagraph"/>
        <w:numPr>
          <w:ilvl w:val="0"/>
          <w:numId w:val="2"/>
        </w:numPr>
        <w:spacing w:line="276" w:lineRule="auto"/>
        <w:ind w:left="0" w:firstLine="360"/>
        <w:jc w:val="both"/>
        <w:rPr>
          <w:b/>
          <w:i/>
          <w:color w:val="000000"/>
          <w:lang w:val="en-US" w:eastAsia="ro-RO"/>
        </w:rPr>
      </w:pPr>
      <w:proofErr w:type="spellStart"/>
      <w:r w:rsidRPr="00A524B8">
        <w:rPr>
          <w:b/>
          <w:i/>
          <w:color w:val="000000"/>
          <w:lang w:eastAsia="ro-RO"/>
        </w:rPr>
        <w:t>Consideration</w:t>
      </w:r>
      <w:proofErr w:type="spellEnd"/>
      <w:r w:rsidRPr="00A524B8">
        <w:rPr>
          <w:b/>
          <w:i/>
          <w:color w:val="000000"/>
          <w:lang w:eastAsia="ro-RO"/>
        </w:rPr>
        <w:t xml:space="preserve"> of </w:t>
      </w:r>
      <w:proofErr w:type="spellStart"/>
      <w:r w:rsidRPr="00A524B8">
        <w:rPr>
          <w:b/>
          <w:i/>
          <w:color w:val="000000"/>
          <w:lang w:eastAsia="ro-RO"/>
        </w:rPr>
        <w:t>disability-related</w:t>
      </w:r>
      <w:proofErr w:type="spellEnd"/>
      <w:r w:rsidRPr="00A524B8">
        <w:rPr>
          <w:b/>
          <w:i/>
          <w:color w:val="000000"/>
          <w:lang w:eastAsia="ro-RO"/>
        </w:rPr>
        <w:t xml:space="preserve"> extra </w:t>
      </w:r>
      <w:proofErr w:type="spellStart"/>
      <w:r w:rsidRPr="00A524B8">
        <w:rPr>
          <w:b/>
          <w:i/>
          <w:color w:val="000000"/>
          <w:lang w:eastAsia="ro-RO"/>
        </w:rPr>
        <w:t>costs</w:t>
      </w:r>
      <w:proofErr w:type="spellEnd"/>
      <w:r w:rsidRPr="00A524B8">
        <w:rPr>
          <w:b/>
          <w:i/>
          <w:color w:val="000000"/>
          <w:lang w:eastAsia="ro-RO"/>
        </w:rPr>
        <w:t xml:space="preserve"> in </w:t>
      </w:r>
      <w:proofErr w:type="spellStart"/>
      <w:r w:rsidRPr="00A524B8">
        <w:rPr>
          <w:b/>
          <w:i/>
          <w:color w:val="000000"/>
          <w:lang w:eastAsia="ro-RO"/>
        </w:rPr>
        <w:t>means-tested</w:t>
      </w:r>
      <w:proofErr w:type="spellEnd"/>
      <w:r w:rsidRPr="00A524B8">
        <w:rPr>
          <w:b/>
          <w:i/>
          <w:color w:val="000000"/>
          <w:lang w:eastAsia="ro-RO"/>
        </w:rPr>
        <w:t xml:space="preserve"> </w:t>
      </w:r>
      <w:proofErr w:type="spellStart"/>
      <w:r w:rsidRPr="00A524B8">
        <w:rPr>
          <w:b/>
          <w:i/>
          <w:color w:val="000000"/>
          <w:lang w:eastAsia="ro-RO"/>
        </w:rPr>
        <w:t>thresholds</w:t>
      </w:r>
      <w:proofErr w:type="spellEnd"/>
      <w:r w:rsidRPr="00A524B8">
        <w:rPr>
          <w:b/>
          <w:i/>
          <w:color w:val="000000"/>
          <w:lang w:eastAsia="ro-RO"/>
        </w:rPr>
        <w:t>.</w:t>
      </w:r>
    </w:p>
    <w:p w:rsidR="00A524B8" w:rsidRPr="00A524B8" w:rsidRDefault="00A524B8" w:rsidP="00A524B8">
      <w:pPr>
        <w:jc w:val="both"/>
        <w:rPr>
          <w:b/>
          <w:i/>
          <w:color w:val="000000"/>
          <w:lang w:eastAsia="ro-RO"/>
        </w:rPr>
      </w:pPr>
    </w:p>
    <w:p w:rsidR="00743033" w:rsidRPr="00421CAA" w:rsidRDefault="00743033" w:rsidP="00421CAA">
      <w:pPr>
        <w:spacing w:after="0"/>
        <w:ind w:firstLine="360"/>
        <w:jc w:val="both"/>
        <w:rPr>
          <w:rFonts w:ascii="Times New Roman" w:hAnsi="Times New Roman" w:cs="Times New Roman"/>
          <w:b/>
          <w:i/>
          <w:color w:val="000000"/>
          <w:sz w:val="24"/>
          <w:szCs w:val="24"/>
          <w:lang w:eastAsia="ro-RO"/>
        </w:rPr>
      </w:pPr>
    </w:p>
    <w:p w:rsidR="00743033" w:rsidRPr="00421CAA" w:rsidRDefault="00944508" w:rsidP="00421CAA">
      <w:pPr>
        <w:pStyle w:val="ListParagraph"/>
        <w:spacing w:line="276" w:lineRule="auto"/>
        <w:ind w:left="0" w:firstLine="360"/>
        <w:jc w:val="both"/>
        <w:rPr>
          <w:color w:val="000000"/>
          <w:lang w:val="en-US" w:eastAsia="ro-RO"/>
        </w:rPr>
      </w:pPr>
      <w:r w:rsidRPr="00421CAA">
        <w:rPr>
          <w:color w:val="000000"/>
          <w:lang w:val="en-US" w:eastAsia="ro-RO"/>
        </w:rPr>
        <w:t xml:space="preserve">In order to </w:t>
      </w:r>
      <w:r w:rsidR="00E30194" w:rsidRPr="00421CAA">
        <w:rPr>
          <w:color w:val="000000"/>
          <w:lang w:val="en-US" w:eastAsia="ro-RO"/>
        </w:rPr>
        <w:t>avoid the</w:t>
      </w:r>
      <w:r w:rsidRPr="00421CAA">
        <w:rPr>
          <w:color w:val="000000"/>
          <w:lang w:val="en-US" w:eastAsia="ro-RO"/>
        </w:rPr>
        <w:t xml:space="preserve"> poverty of people with disability, they </w:t>
      </w:r>
      <w:r w:rsidR="00E30194" w:rsidRPr="00421CAA">
        <w:rPr>
          <w:color w:val="000000"/>
          <w:lang w:val="en-US" w:eastAsia="ro-RO"/>
        </w:rPr>
        <w:t>receive</w:t>
      </w:r>
      <w:r w:rsidRPr="00421CAA">
        <w:rPr>
          <w:color w:val="000000"/>
          <w:lang w:val="en-US" w:eastAsia="ro-RO"/>
        </w:rPr>
        <w:t xml:space="preserve"> </w:t>
      </w:r>
      <w:r w:rsidR="00E30194" w:rsidRPr="00421CAA">
        <w:rPr>
          <w:color w:val="000000"/>
          <w:lang w:val="en-US" w:eastAsia="ro-RO"/>
        </w:rPr>
        <w:t>from the state budget additional compensations, like:</w:t>
      </w:r>
    </w:p>
    <w:p w:rsidR="00E30194" w:rsidRPr="00421CAA" w:rsidRDefault="00743033" w:rsidP="00421CAA">
      <w:pPr>
        <w:pStyle w:val="ListParagraph"/>
        <w:numPr>
          <w:ilvl w:val="0"/>
          <w:numId w:val="8"/>
        </w:numPr>
        <w:tabs>
          <w:tab w:val="left" w:pos="720"/>
        </w:tabs>
        <w:spacing w:line="276" w:lineRule="auto"/>
        <w:ind w:left="0" w:right="38" w:firstLine="360"/>
        <w:jc w:val="both"/>
        <w:rPr>
          <w:lang w:val="en-US"/>
        </w:rPr>
      </w:pPr>
      <w:r w:rsidRPr="00421CAA">
        <w:rPr>
          <w:lang w:val="en-US"/>
        </w:rPr>
        <w:t>Care allowance</w:t>
      </w:r>
      <w:r w:rsidR="00E30194" w:rsidRPr="00421CAA">
        <w:rPr>
          <w:lang w:val="en-US"/>
        </w:rPr>
        <w:t>;</w:t>
      </w:r>
    </w:p>
    <w:p w:rsidR="00743033" w:rsidRPr="00421CAA" w:rsidRDefault="00743033" w:rsidP="00421CAA">
      <w:pPr>
        <w:pStyle w:val="ListParagraph"/>
        <w:numPr>
          <w:ilvl w:val="0"/>
          <w:numId w:val="8"/>
        </w:numPr>
        <w:tabs>
          <w:tab w:val="left" w:pos="720"/>
        </w:tabs>
        <w:spacing w:line="276" w:lineRule="auto"/>
        <w:ind w:left="0" w:firstLine="360"/>
        <w:jc w:val="both"/>
        <w:rPr>
          <w:lang w:val="en-US"/>
        </w:rPr>
      </w:pPr>
      <w:r w:rsidRPr="00421CAA">
        <w:rPr>
          <w:lang w:val="en-US"/>
        </w:rPr>
        <w:t>Compensation for transportation costs</w:t>
      </w:r>
      <w:r w:rsidR="00E30194" w:rsidRPr="00421CAA">
        <w:rPr>
          <w:lang w:val="en-US"/>
        </w:rPr>
        <w:t>;</w:t>
      </w:r>
    </w:p>
    <w:p w:rsidR="00743033" w:rsidRPr="00421CAA" w:rsidRDefault="00743033" w:rsidP="00421CAA">
      <w:pPr>
        <w:pStyle w:val="ListParagraph"/>
        <w:numPr>
          <w:ilvl w:val="0"/>
          <w:numId w:val="8"/>
        </w:numPr>
        <w:spacing w:line="276" w:lineRule="auto"/>
        <w:ind w:left="0" w:firstLine="360"/>
        <w:jc w:val="both"/>
        <w:rPr>
          <w:lang w:val="en-US"/>
        </w:rPr>
      </w:pPr>
      <w:r w:rsidRPr="00421CAA">
        <w:rPr>
          <w:lang w:val="en-US"/>
        </w:rPr>
        <w:t xml:space="preserve">State </w:t>
      </w:r>
      <w:r w:rsidR="00E30194" w:rsidRPr="00421CAA">
        <w:rPr>
          <w:lang w:val="en-US"/>
        </w:rPr>
        <w:t>financial</w:t>
      </w:r>
      <w:r w:rsidRPr="00421CAA">
        <w:rPr>
          <w:lang w:val="en-US"/>
        </w:rPr>
        <w:t xml:space="preserve"> </w:t>
      </w:r>
      <w:r w:rsidR="00E30194" w:rsidRPr="00421CAA">
        <w:rPr>
          <w:lang w:val="en-US"/>
        </w:rPr>
        <w:t>support.</w:t>
      </w:r>
    </w:p>
    <w:p w:rsidR="00E30194" w:rsidRPr="00421CAA" w:rsidRDefault="00E30194" w:rsidP="00421CAA">
      <w:pPr>
        <w:pStyle w:val="ListParagraph"/>
        <w:spacing w:line="276" w:lineRule="auto"/>
        <w:ind w:left="0" w:firstLine="360"/>
        <w:jc w:val="both"/>
        <w:rPr>
          <w:lang w:val="en-US"/>
        </w:rPr>
      </w:pPr>
    </w:p>
    <w:p w:rsidR="00E30194" w:rsidRPr="00421CAA" w:rsidRDefault="00E30194" w:rsidP="00421CAA">
      <w:pPr>
        <w:spacing w:after="0"/>
        <w:ind w:right="38" w:firstLine="360"/>
        <w:jc w:val="both"/>
        <w:rPr>
          <w:rFonts w:ascii="Times New Roman" w:hAnsi="Times New Roman" w:cs="Times New Roman"/>
          <w:sz w:val="24"/>
          <w:szCs w:val="24"/>
        </w:rPr>
      </w:pPr>
      <w:r w:rsidRPr="00421CAA">
        <w:rPr>
          <w:rFonts w:ascii="Times New Roman" w:hAnsi="Times New Roman" w:cs="Times New Roman"/>
          <w:sz w:val="24"/>
          <w:szCs w:val="24"/>
        </w:rPr>
        <w:t>Also,</w:t>
      </w:r>
      <w:r w:rsidRPr="00421CAA">
        <w:rPr>
          <w:rFonts w:ascii="Times New Roman" w:hAnsi="Times New Roman" w:cs="Times New Roman"/>
          <w:b/>
          <w:sz w:val="24"/>
          <w:szCs w:val="24"/>
        </w:rPr>
        <w:t xml:space="preserve"> </w:t>
      </w:r>
      <w:r w:rsidRPr="00421CAA">
        <w:rPr>
          <w:rFonts w:ascii="Times New Roman" w:hAnsi="Times New Roman" w:cs="Times New Roman"/>
          <w:sz w:val="24"/>
          <w:szCs w:val="24"/>
        </w:rPr>
        <w:t>in order to improve the social assistance system, the Moldovan Parliament adopted the Law on Social Assistance No. 133-XVI of 13 June 2008.</w:t>
      </w:r>
    </w:p>
    <w:p w:rsidR="00E30194" w:rsidRPr="00421CAA" w:rsidRDefault="00E30194" w:rsidP="00421CAA">
      <w:pPr>
        <w:tabs>
          <w:tab w:val="left" w:pos="540"/>
          <w:tab w:val="left" w:pos="900"/>
        </w:tabs>
        <w:spacing w:after="0"/>
        <w:ind w:right="38" w:firstLine="360"/>
        <w:jc w:val="both"/>
        <w:rPr>
          <w:rFonts w:ascii="Times New Roman" w:hAnsi="Times New Roman" w:cs="Times New Roman"/>
          <w:sz w:val="24"/>
          <w:szCs w:val="24"/>
        </w:rPr>
      </w:pPr>
      <w:r w:rsidRPr="00421CAA">
        <w:rPr>
          <w:rFonts w:ascii="Times New Roman" w:hAnsi="Times New Roman" w:cs="Times New Roman"/>
          <w:sz w:val="24"/>
          <w:szCs w:val="24"/>
        </w:rPr>
        <w:t>The purpose of law is to provide a guaranteed minimum monthly income to disadvantaged families by providing social support proportionately to assessment of the family’s global average monthly income and need for assistance.</w:t>
      </w:r>
    </w:p>
    <w:p w:rsidR="00836484" w:rsidRPr="00A524B8" w:rsidRDefault="00E30194" w:rsidP="00A524B8">
      <w:pPr>
        <w:tabs>
          <w:tab w:val="left" w:pos="540"/>
          <w:tab w:val="left" w:pos="900"/>
        </w:tabs>
        <w:spacing w:after="0"/>
        <w:ind w:right="38" w:firstLine="360"/>
        <w:jc w:val="both"/>
        <w:rPr>
          <w:rFonts w:ascii="Times New Roman" w:hAnsi="Times New Roman" w:cs="Times New Roman"/>
          <w:bCs/>
          <w:sz w:val="24"/>
          <w:szCs w:val="24"/>
        </w:rPr>
      </w:pPr>
      <w:r w:rsidRPr="00421CAA">
        <w:rPr>
          <w:rFonts w:ascii="Times New Roman" w:hAnsi="Times New Roman" w:cs="Times New Roman"/>
          <w:bCs/>
          <w:sz w:val="24"/>
          <w:szCs w:val="24"/>
        </w:rPr>
        <w:t>Starting in January 2011 the government introduced a cold season aid – a fixed amount benefit additional to social assistance, paid in winter months (November through March) to support the effort of households to pay high heating costs during this period. Since 1 January 2011, all families with an income below the Minimum Guaranteed Monthly Income multiplied by 1.6, applying for social assistance are eligible for a monthly payment.</w:t>
      </w:r>
    </w:p>
    <w:p w:rsidR="00836484" w:rsidRPr="00421CAA" w:rsidRDefault="00836484" w:rsidP="00421CAA">
      <w:pPr>
        <w:spacing w:after="0"/>
        <w:ind w:firstLine="360"/>
        <w:jc w:val="both"/>
        <w:rPr>
          <w:rFonts w:ascii="Times New Roman" w:hAnsi="Times New Roman" w:cs="Times New Roman"/>
          <w:sz w:val="24"/>
          <w:szCs w:val="24"/>
        </w:rPr>
      </w:pPr>
      <w:r w:rsidRPr="00421CAA">
        <w:rPr>
          <w:rFonts w:ascii="Times New Roman" w:eastAsia="Times New Roman" w:hAnsi="Times New Roman" w:cs="Times New Roman"/>
          <w:color w:val="000000"/>
          <w:sz w:val="24"/>
          <w:szCs w:val="24"/>
          <w:lang w:eastAsia="ro-RO"/>
        </w:rPr>
        <w:t xml:space="preserve">In concordance with data of </w:t>
      </w:r>
      <w:r w:rsidRPr="00421CAA">
        <w:rPr>
          <w:rFonts w:ascii="Times New Roman" w:eastAsia="Times New Roman" w:hAnsi="Times New Roman" w:cs="Times New Roman"/>
          <w:b/>
          <w:color w:val="000000"/>
          <w:sz w:val="24"/>
          <w:szCs w:val="24"/>
          <w:lang w:eastAsia="ro-RO"/>
        </w:rPr>
        <w:t xml:space="preserve">Report of poverty in Republic of </w:t>
      </w:r>
      <w:r w:rsidR="009614E3" w:rsidRPr="00421CAA">
        <w:rPr>
          <w:rFonts w:ascii="Times New Roman" w:eastAsia="Times New Roman" w:hAnsi="Times New Roman" w:cs="Times New Roman"/>
          <w:b/>
          <w:color w:val="000000"/>
          <w:sz w:val="24"/>
          <w:szCs w:val="24"/>
          <w:lang w:eastAsia="ro-RO"/>
        </w:rPr>
        <w:t>Moldova</w:t>
      </w:r>
      <w:r w:rsidR="009614E3" w:rsidRPr="00421CAA">
        <w:rPr>
          <w:rFonts w:ascii="Times New Roman" w:eastAsia="Times New Roman" w:hAnsi="Times New Roman" w:cs="Times New Roman"/>
          <w:color w:val="000000"/>
          <w:sz w:val="24"/>
          <w:szCs w:val="24"/>
          <w:lang w:eastAsia="ro-RO"/>
        </w:rPr>
        <w:t>, which is elaborated in every year by Ministry of Economy,</w:t>
      </w:r>
      <w:r w:rsidRPr="00421CAA">
        <w:rPr>
          <w:rFonts w:ascii="Times New Roman" w:eastAsia="Times New Roman" w:hAnsi="Times New Roman" w:cs="Times New Roman"/>
          <w:color w:val="000000"/>
          <w:sz w:val="24"/>
          <w:szCs w:val="24"/>
          <w:lang w:eastAsia="ro-RO"/>
        </w:rPr>
        <w:t xml:space="preserve"> the essential impact in process of reducing of poverty </w:t>
      </w:r>
      <w:r w:rsidR="009614E3" w:rsidRPr="00421CAA">
        <w:rPr>
          <w:rFonts w:ascii="Times New Roman" w:eastAsia="Times New Roman" w:hAnsi="Times New Roman" w:cs="Times New Roman"/>
          <w:color w:val="000000"/>
          <w:sz w:val="24"/>
          <w:szCs w:val="24"/>
          <w:lang w:eastAsia="ro-RO"/>
        </w:rPr>
        <w:t xml:space="preserve">level </w:t>
      </w:r>
      <w:r w:rsidRPr="00421CAA">
        <w:rPr>
          <w:rFonts w:ascii="Times New Roman" w:eastAsia="Times New Roman" w:hAnsi="Times New Roman" w:cs="Times New Roman"/>
          <w:color w:val="000000"/>
          <w:sz w:val="24"/>
          <w:szCs w:val="24"/>
          <w:lang w:eastAsia="ro-RO"/>
        </w:rPr>
        <w:t xml:space="preserve">in </w:t>
      </w:r>
      <w:r w:rsidR="009614E3" w:rsidRPr="00421CAA">
        <w:rPr>
          <w:rFonts w:ascii="Times New Roman" w:eastAsia="Times New Roman" w:hAnsi="Times New Roman" w:cs="Times New Roman"/>
          <w:color w:val="000000"/>
          <w:sz w:val="24"/>
          <w:szCs w:val="24"/>
          <w:lang w:eastAsia="ro-RO"/>
        </w:rPr>
        <w:t>2013</w:t>
      </w:r>
      <w:r w:rsidRPr="00421CAA">
        <w:rPr>
          <w:rFonts w:ascii="Times New Roman" w:eastAsia="Times New Roman" w:hAnsi="Times New Roman" w:cs="Times New Roman"/>
          <w:color w:val="000000"/>
          <w:sz w:val="24"/>
          <w:szCs w:val="24"/>
          <w:lang w:eastAsia="ro-RO"/>
        </w:rPr>
        <w:t xml:space="preserve"> had the </w:t>
      </w:r>
      <w:r w:rsidR="009614E3" w:rsidRPr="00421CAA">
        <w:rPr>
          <w:rFonts w:ascii="Times New Roman" w:eastAsia="Times New Roman" w:hAnsi="Times New Roman" w:cs="Times New Roman"/>
          <w:color w:val="000000"/>
          <w:sz w:val="24"/>
          <w:szCs w:val="24"/>
          <w:lang w:eastAsia="ro-RO"/>
        </w:rPr>
        <w:t xml:space="preserve">social </w:t>
      </w:r>
      <w:r w:rsidR="00A524B8">
        <w:rPr>
          <w:rFonts w:ascii="Times New Roman" w:eastAsia="Times New Roman" w:hAnsi="Times New Roman" w:cs="Times New Roman"/>
          <w:color w:val="000000"/>
          <w:sz w:val="24"/>
          <w:szCs w:val="24"/>
          <w:lang w:eastAsia="ro-RO"/>
        </w:rPr>
        <w:t>benefits</w:t>
      </w:r>
      <w:r w:rsidR="009614E3" w:rsidRPr="00421CAA">
        <w:rPr>
          <w:rFonts w:ascii="Times New Roman" w:eastAsia="Times New Roman" w:hAnsi="Times New Roman" w:cs="Times New Roman"/>
          <w:color w:val="000000"/>
          <w:sz w:val="24"/>
          <w:szCs w:val="24"/>
          <w:lang w:eastAsia="ro-RO"/>
        </w:rPr>
        <w:t xml:space="preserve">, especially </w:t>
      </w:r>
      <w:r w:rsidR="009614E3" w:rsidRPr="00421CAA">
        <w:rPr>
          <w:rFonts w:ascii="Times New Roman" w:hAnsi="Times New Roman" w:cs="Times New Roman"/>
          <w:sz w:val="24"/>
          <w:szCs w:val="24"/>
        </w:rPr>
        <w:t>social assistance</w:t>
      </w:r>
      <w:r w:rsidRPr="00421CAA">
        <w:rPr>
          <w:rFonts w:ascii="Times New Roman" w:eastAsia="Times New Roman" w:hAnsi="Times New Roman" w:cs="Times New Roman"/>
          <w:color w:val="000000"/>
          <w:sz w:val="24"/>
          <w:szCs w:val="24"/>
          <w:lang w:eastAsia="ro-RO"/>
        </w:rPr>
        <w:t xml:space="preserve"> </w:t>
      </w:r>
      <w:r w:rsidR="00A524B8">
        <w:rPr>
          <w:rFonts w:ascii="Times New Roman" w:eastAsia="Times New Roman" w:hAnsi="Times New Roman" w:cs="Times New Roman"/>
          <w:color w:val="000000"/>
          <w:sz w:val="24"/>
          <w:szCs w:val="24"/>
          <w:lang w:eastAsia="ro-RO"/>
        </w:rPr>
        <w:t>benefit</w:t>
      </w:r>
      <w:r w:rsidR="009614E3" w:rsidRPr="00421CAA">
        <w:rPr>
          <w:rFonts w:ascii="Times New Roman" w:eastAsia="Times New Roman" w:hAnsi="Times New Roman" w:cs="Times New Roman"/>
          <w:color w:val="000000"/>
          <w:sz w:val="24"/>
          <w:szCs w:val="24"/>
          <w:lang w:eastAsia="ro-RO"/>
        </w:rPr>
        <w:t xml:space="preserve"> and </w:t>
      </w:r>
      <w:r w:rsidR="009614E3" w:rsidRPr="00421CAA">
        <w:rPr>
          <w:rFonts w:ascii="Times New Roman" w:hAnsi="Times New Roman" w:cs="Times New Roman"/>
          <w:bCs/>
          <w:sz w:val="24"/>
          <w:szCs w:val="24"/>
        </w:rPr>
        <w:t xml:space="preserve">cold season aid. </w:t>
      </w:r>
      <w:r w:rsidR="00421CAA" w:rsidRPr="00421CAA">
        <w:rPr>
          <w:rFonts w:ascii="Times New Roman" w:hAnsi="Times New Roman" w:cs="Times New Roman"/>
          <w:bCs/>
          <w:sz w:val="24"/>
          <w:szCs w:val="24"/>
        </w:rPr>
        <w:t>S</w:t>
      </w:r>
      <w:r w:rsidR="005516C8" w:rsidRPr="00421CAA">
        <w:rPr>
          <w:rFonts w:ascii="Times New Roman" w:hAnsi="Times New Roman" w:cs="Times New Roman"/>
          <w:bCs/>
          <w:sz w:val="24"/>
          <w:szCs w:val="24"/>
        </w:rPr>
        <w:t>uch</w:t>
      </w:r>
      <w:r w:rsidR="009614E3" w:rsidRPr="00421CAA">
        <w:rPr>
          <w:rFonts w:ascii="Times New Roman" w:hAnsi="Times New Roman" w:cs="Times New Roman"/>
          <w:bCs/>
          <w:sz w:val="24"/>
          <w:szCs w:val="24"/>
        </w:rPr>
        <w:t xml:space="preserve"> </w:t>
      </w:r>
      <w:r w:rsidR="005516C8" w:rsidRPr="00421CAA">
        <w:rPr>
          <w:rFonts w:ascii="Times New Roman" w:hAnsi="Times New Roman" w:cs="Times New Roman"/>
          <w:bCs/>
          <w:sz w:val="24"/>
          <w:szCs w:val="24"/>
        </w:rPr>
        <w:t xml:space="preserve">calculations made based on household budget survey showed that the impact of these benefits on poverty </w:t>
      </w:r>
      <w:r w:rsidR="00421CAA" w:rsidRPr="00421CAA">
        <w:rPr>
          <w:rFonts w:ascii="Times New Roman" w:hAnsi="Times New Roman" w:cs="Times New Roman"/>
          <w:bCs/>
          <w:sz w:val="24"/>
          <w:szCs w:val="24"/>
        </w:rPr>
        <w:t>was about 2</w:t>
      </w:r>
      <w:proofErr w:type="gramStart"/>
      <w:r w:rsidR="00421CAA" w:rsidRPr="00421CAA">
        <w:rPr>
          <w:rFonts w:ascii="Times New Roman" w:hAnsi="Times New Roman" w:cs="Times New Roman"/>
          <w:bCs/>
          <w:sz w:val="24"/>
          <w:szCs w:val="24"/>
        </w:rPr>
        <w:t>,3</w:t>
      </w:r>
      <w:proofErr w:type="gramEnd"/>
      <w:r w:rsidR="00421CAA" w:rsidRPr="00421CAA">
        <w:rPr>
          <w:rFonts w:ascii="Times New Roman" w:hAnsi="Times New Roman" w:cs="Times New Roman"/>
          <w:bCs/>
          <w:sz w:val="24"/>
          <w:szCs w:val="24"/>
        </w:rPr>
        <w:t xml:space="preserve"> percentage points.</w:t>
      </w:r>
      <w:r w:rsidR="005516C8" w:rsidRPr="00421CAA">
        <w:rPr>
          <w:rFonts w:ascii="Times New Roman" w:hAnsi="Times New Roman" w:cs="Times New Roman"/>
          <w:bCs/>
          <w:sz w:val="24"/>
          <w:szCs w:val="24"/>
        </w:rPr>
        <w:t xml:space="preserve"> </w:t>
      </w:r>
      <w:r w:rsidR="009614E3" w:rsidRPr="00421CAA">
        <w:rPr>
          <w:rFonts w:ascii="Times New Roman" w:hAnsi="Times New Roman" w:cs="Times New Roman"/>
          <w:bCs/>
          <w:sz w:val="24"/>
          <w:szCs w:val="24"/>
        </w:rPr>
        <w:t xml:space="preserve"> </w:t>
      </w:r>
    </w:p>
    <w:sectPr w:rsidR="00836484" w:rsidRPr="00421CAA" w:rsidSect="00421CAA">
      <w:pgSz w:w="11909" w:h="16834"/>
      <w:pgMar w:top="454" w:right="1440" w:bottom="360"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0BE" w:rsidRDefault="00D670BE" w:rsidP="00CE3E31">
      <w:pPr>
        <w:spacing w:after="0" w:line="240" w:lineRule="auto"/>
      </w:pPr>
      <w:r>
        <w:separator/>
      </w:r>
    </w:p>
  </w:endnote>
  <w:endnote w:type="continuationSeparator" w:id="0">
    <w:p w:rsidR="00D670BE" w:rsidRDefault="00D670BE" w:rsidP="00CE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0BE" w:rsidRDefault="00D670BE" w:rsidP="00CE3E31">
      <w:pPr>
        <w:spacing w:after="0" w:line="240" w:lineRule="auto"/>
      </w:pPr>
      <w:r>
        <w:separator/>
      </w:r>
    </w:p>
  </w:footnote>
  <w:footnote w:type="continuationSeparator" w:id="0">
    <w:p w:rsidR="00D670BE" w:rsidRDefault="00D670BE" w:rsidP="00CE3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DB26464"/>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1CDC546F"/>
    <w:multiLevelType w:val="hybridMultilevel"/>
    <w:tmpl w:val="04D6F994"/>
    <w:name w:val="WW8Num2622"/>
    <w:lvl w:ilvl="0" w:tplc="65027882">
      <w:start w:val="1"/>
      <w:numFmt w:val="decimal"/>
      <w:lvlText w:val="%1)"/>
      <w:lvlJc w:val="left"/>
      <w:pPr>
        <w:tabs>
          <w:tab w:val="num" w:pos="1070"/>
        </w:tabs>
        <w:ind w:left="107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FD30C72"/>
    <w:multiLevelType w:val="hybridMultilevel"/>
    <w:tmpl w:val="975E9842"/>
    <w:lvl w:ilvl="0" w:tplc="58647E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EF6EC5"/>
    <w:multiLevelType w:val="hybridMultilevel"/>
    <w:tmpl w:val="BE8C9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1D59F5"/>
    <w:multiLevelType w:val="hybridMultilevel"/>
    <w:tmpl w:val="77CC29F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A347456"/>
    <w:multiLevelType w:val="hybridMultilevel"/>
    <w:tmpl w:val="60D8A1A6"/>
    <w:lvl w:ilvl="0" w:tplc="38CC79C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846"/>
    <w:rsid w:val="0000095C"/>
    <w:rsid w:val="00013379"/>
    <w:rsid w:val="000547AE"/>
    <w:rsid w:val="00086E27"/>
    <w:rsid w:val="000903CE"/>
    <w:rsid w:val="000C004A"/>
    <w:rsid w:val="000E616C"/>
    <w:rsid w:val="00104846"/>
    <w:rsid w:val="001255D2"/>
    <w:rsid w:val="00141B1E"/>
    <w:rsid w:val="0019638E"/>
    <w:rsid w:val="002540B3"/>
    <w:rsid w:val="00260157"/>
    <w:rsid w:val="002834D4"/>
    <w:rsid w:val="00384D12"/>
    <w:rsid w:val="003B6B14"/>
    <w:rsid w:val="004120F6"/>
    <w:rsid w:val="00412E31"/>
    <w:rsid w:val="00417C55"/>
    <w:rsid w:val="00421CAA"/>
    <w:rsid w:val="004904E4"/>
    <w:rsid w:val="00505479"/>
    <w:rsid w:val="00545D32"/>
    <w:rsid w:val="00550078"/>
    <w:rsid w:val="005516C8"/>
    <w:rsid w:val="00565057"/>
    <w:rsid w:val="006670A4"/>
    <w:rsid w:val="006A35BA"/>
    <w:rsid w:val="006D3498"/>
    <w:rsid w:val="007071E8"/>
    <w:rsid w:val="00743033"/>
    <w:rsid w:val="007D33EA"/>
    <w:rsid w:val="007F089B"/>
    <w:rsid w:val="00836484"/>
    <w:rsid w:val="008D5404"/>
    <w:rsid w:val="008D5E1E"/>
    <w:rsid w:val="008E1295"/>
    <w:rsid w:val="00901B48"/>
    <w:rsid w:val="00944508"/>
    <w:rsid w:val="009614E3"/>
    <w:rsid w:val="009A2EA3"/>
    <w:rsid w:val="00A31F7F"/>
    <w:rsid w:val="00A524B8"/>
    <w:rsid w:val="00A80331"/>
    <w:rsid w:val="00AA699B"/>
    <w:rsid w:val="00AB1DDB"/>
    <w:rsid w:val="00B06524"/>
    <w:rsid w:val="00B41C96"/>
    <w:rsid w:val="00BF4490"/>
    <w:rsid w:val="00C06FFA"/>
    <w:rsid w:val="00C11CD0"/>
    <w:rsid w:val="00C124A7"/>
    <w:rsid w:val="00C961A1"/>
    <w:rsid w:val="00CE3E31"/>
    <w:rsid w:val="00CF6476"/>
    <w:rsid w:val="00D36F14"/>
    <w:rsid w:val="00D5737B"/>
    <w:rsid w:val="00D670BE"/>
    <w:rsid w:val="00DE7217"/>
    <w:rsid w:val="00E209CD"/>
    <w:rsid w:val="00E30194"/>
    <w:rsid w:val="00E65306"/>
    <w:rsid w:val="00E7133C"/>
    <w:rsid w:val="00EC69C6"/>
    <w:rsid w:val="00ED3C79"/>
    <w:rsid w:val="00F54E1A"/>
    <w:rsid w:val="00FF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3E31"/>
    <w:pPr>
      <w:keepNext/>
      <w:spacing w:after="0" w:line="240" w:lineRule="auto"/>
      <w:jc w:val="center"/>
      <w:outlineLvl w:val="0"/>
    </w:pPr>
    <w:rPr>
      <w:rFonts w:ascii="Times New Roman" w:eastAsia="Times New Roman" w:hAnsi="Times New Roman" w:cs="Times New Roman"/>
      <w:b/>
      <w:sz w:val="32"/>
      <w:szCs w:val="20"/>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E31"/>
    <w:rPr>
      <w:rFonts w:ascii="Times New Roman" w:eastAsia="Times New Roman" w:hAnsi="Times New Roman" w:cs="Times New Roman"/>
      <w:b/>
      <w:sz w:val="32"/>
      <w:szCs w:val="20"/>
      <w:lang w:val="ro-RO" w:eastAsia="zh-CN"/>
    </w:rPr>
  </w:style>
  <w:style w:type="character" w:styleId="Hyperlink">
    <w:name w:val="Hyperlink"/>
    <w:semiHidden/>
    <w:unhideWhenUsed/>
    <w:rsid w:val="00CE3E31"/>
    <w:rPr>
      <w:color w:val="0000FF"/>
      <w:u w:val="single"/>
    </w:rPr>
  </w:style>
  <w:style w:type="paragraph" w:styleId="BalloonText">
    <w:name w:val="Balloon Text"/>
    <w:basedOn w:val="Normal"/>
    <w:link w:val="BalloonTextChar"/>
    <w:uiPriority w:val="99"/>
    <w:semiHidden/>
    <w:unhideWhenUsed/>
    <w:rsid w:val="00CE3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31"/>
    <w:rPr>
      <w:rFonts w:ascii="Tahoma" w:hAnsi="Tahoma" w:cs="Tahoma"/>
      <w:sz w:val="16"/>
      <w:szCs w:val="16"/>
    </w:rPr>
  </w:style>
  <w:style w:type="paragraph" w:styleId="Header">
    <w:name w:val="header"/>
    <w:basedOn w:val="Normal"/>
    <w:link w:val="HeaderChar"/>
    <w:uiPriority w:val="99"/>
    <w:semiHidden/>
    <w:unhideWhenUsed/>
    <w:rsid w:val="00CE3E31"/>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CE3E31"/>
  </w:style>
  <w:style w:type="paragraph" w:styleId="Footer">
    <w:name w:val="footer"/>
    <w:basedOn w:val="Normal"/>
    <w:link w:val="FooterChar"/>
    <w:uiPriority w:val="99"/>
    <w:semiHidden/>
    <w:unhideWhenUsed/>
    <w:rsid w:val="00CE3E31"/>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CE3E31"/>
  </w:style>
  <w:style w:type="paragraph" w:styleId="ListParagraph">
    <w:name w:val="List Paragraph"/>
    <w:basedOn w:val="Normal"/>
    <w:uiPriority w:val="99"/>
    <w:qFormat/>
    <w:rsid w:val="004904E4"/>
    <w:pPr>
      <w:spacing w:after="0" w:line="240" w:lineRule="auto"/>
      <w:ind w:left="720"/>
      <w:contextualSpacing/>
    </w:pPr>
    <w:rPr>
      <w:rFonts w:ascii="Times New Roman" w:eastAsia="Times New Roman" w:hAnsi="Times New Roman" w:cs="Times New Roman"/>
      <w:sz w:val="24"/>
      <w:szCs w:val="24"/>
      <w:lang w:val="ro-RO" w:eastAsia="ru-RU"/>
    </w:rPr>
  </w:style>
  <w:style w:type="character" w:styleId="Strong">
    <w:name w:val="Strong"/>
    <w:basedOn w:val="DefaultParagraphFont"/>
    <w:uiPriority w:val="22"/>
    <w:qFormat/>
    <w:rsid w:val="004904E4"/>
    <w:rPr>
      <w:b/>
      <w:bCs/>
    </w:rPr>
  </w:style>
  <w:style w:type="paragraph" w:styleId="HTMLPreformatted">
    <w:name w:val="HTML Preformatted"/>
    <w:basedOn w:val="Normal"/>
    <w:link w:val="HTMLPreformattedChar"/>
    <w:semiHidden/>
    <w:unhideWhenUsed/>
    <w:rsid w:val="00490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o-RO" w:eastAsia="ru-RU"/>
    </w:rPr>
  </w:style>
  <w:style w:type="character" w:customStyle="1" w:styleId="HTMLPreformattedChar">
    <w:name w:val="HTML Preformatted Char"/>
    <w:basedOn w:val="DefaultParagraphFont"/>
    <w:link w:val="HTMLPreformatted"/>
    <w:semiHidden/>
    <w:rsid w:val="004904E4"/>
    <w:rPr>
      <w:rFonts w:ascii="Courier New" w:eastAsia="Times New Roman" w:hAnsi="Courier New" w:cs="Times New Roman"/>
      <w:sz w:val="20"/>
      <w:szCs w:val="20"/>
      <w:lang w:val="ro-RO" w:eastAsia="ru-RU"/>
    </w:rPr>
  </w:style>
  <w:style w:type="character" w:customStyle="1" w:styleId="hps">
    <w:name w:val="hps"/>
    <w:basedOn w:val="DefaultParagraphFont"/>
    <w:rsid w:val="00260157"/>
  </w:style>
  <w:style w:type="character" w:customStyle="1" w:styleId="shorttext">
    <w:name w:val="short_text"/>
    <w:basedOn w:val="DefaultParagraphFont"/>
    <w:rsid w:val="00CF6476"/>
  </w:style>
  <w:style w:type="paragraph" w:styleId="BodyText">
    <w:name w:val="Body Text"/>
    <w:basedOn w:val="Normal"/>
    <w:link w:val="BodyTextChar"/>
    <w:rsid w:val="00AB1DDB"/>
    <w:pPr>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AB1DDB"/>
    <w:rPr>
      <w:rFonts w:ascii="Arial" w:eastAsia="Times New Roman" w:hAnsi="Arial" w:cs="Arial"/>
      <w:sz w:val="24"/>
      <w:szCs w:val="20"/>
    </w:rPr>
  </w:style>
  <w:style w:type="character" w:customStyle="1" w:styleId="NormalWebChar">
    <w:name w:val="Normal (Web) Char"/>
    <w:link w:val="NormalWeb"/>
    <w:semiHidden/>
    <w:locked/>
    <w:rsid w:val="00AA699B"/>
    <w:rPr>
      <w:rFonts w:ascii="Times New Roman" w:eastAsia="Times New Roman" w:hAnsi="Times New Roman" w:cs="Times New Roman"/>
      <w:sz w:val="24"/>
      <w:szCs w:val="24"/>
      <w:lang w:val="ro-MO" w:eastAsia="ru-RU"/>
    </w:rPr>
  </w:style>
  <w:style w:type="paragraph" w:styleId="NormalWeb">
    <w:name w:val="Normal (Web)"/>
    <w:basedOn w:val="Normal"/>
    <w:link w:val="NormalWebChar"/>
    <w:semiHidden/>
    <w:unhideWhenUsed/>
    <w:rsid w:val="00AA699B"/>
    <w:pPr>
      <w:spacing w:after="0" w:line="240" w:lineRule="auto"/>
      <w:ind w:firstLine="567"/>
      <w:jc w:val="both"/>
    </w:pPr>
    <w:rPr>
      <w:rFonts w:ascii="Times New Roman" w:eastAsia="Times New Roman" w:hAnsi="Times New Roman" w:cs="Times New Roman"/>
      <w:sz w:val="24"/>
      <w:szCs w:val="24"/>
      <w:lang w:val="ro-MO" w:eastAsia="ru-RU"/>
    </w:rPr>
  </w:style>
  <w:style w:type="character" w:customStyle="1" w:styleId="atn">
    <w:name w:val="atn"/>
    <w:basedOn w:val="DefaultParagraphFont"/>
    <w:rsid w:val="008D5404"/>
  </w:style>
  <w:style w:type="character" w:styleId="Emphasis">
    <w:name w:val="Emphasis"/>
    <w:basedOn w:val="DefaultParagraphFont"/>
    <w:uiPriority w:val="20"/>
    <w:qFormat/>
    <w:rsid w:val="00C124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3E31"/>
    <w:pPr>
      <w:keepNext/>
      <w:spacing w:after="0" w:line="240" w:lineRule="auto"/>
      <w:jc w:val="center"/>
      <w:outlineLvl w:val="0"/>
    </w:pPr>
    <w:rPr>
      <w:rFonts w:ascii="Times New Roman" w:eastAsia="Times New Roman" w:hAnsi="Times New Roman" w:cs="Times New Roman"/>
      <w:b/>
      <w:sz w:val="32"/>
      <w:szCs w:val="20"/>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E31"/>
    <w:rPr>
      <w:rFonts w:ascii="Times New Roman" w:eastAsia="Times New Roman" w:hAnsi="Times New Roman" w:cs="Times New Roman"/>
      <w:b/>
      <w:sz w:val="32"/>
      <w:szCs w:val="20"/>
      <w:lang w:val="ro-RO" w:eastAsia="zh-CN"/>
    </w:rPr>
  </w:style>
  <w:style w:type="character" w:styleId="Hyperlink">
    <w:name w:val="Hyperlink"/>
    <w:semiHidden/>
    <w:unhideWhenUsed/>
    <w:rsid w:val="00CE3E31"/>
    <w:rPr>
      <w:color w:val="0000FF"/>
      <w:u w:val="single"/>
    </w:rPr>
  </w:style>
  <w:style w:type="paragraph" w:styleId="BalloonText">
    <w:name w:val="Balloon Text"/>
    <w:basedOn w:val="Normal"/>
    <w:link w:val="BalloonTextChar"/>
    <w:uiPriority w:val="99"/>
    <w:semiHidden/>
    <w:unhideWhenUsed/>
    <w:rsid w:val="00CE3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31"/>
    <w:rPr>
      <w:rFonts w:ascii="Tahoma" w:hAnsi="Tahoma" w:cs="Tahoma"/>
      <w:sz w:val="16"/>
      <w:szCs w:val="16"/>
    </w:rPr>
  </w:style>
  <w:style w:type="paragraph" w:styleId="Header">
    <w:name w:val="header"/>
    <w:basedOn w:val="Normal"/>
    <w:link w:val="HeaderChar"/>
    <w:uiPriority w:val="99"/>
    <w:semiHidden/>
    <w:unhideWhenUsed/>
    <w:rsid w:val="00CE3E31"/>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CE3E31"/>
  </w:style>
  <w:style w:type="paragraph" w:styleId="Footer">
    <w:name w:val="footer"/>
    <w:basedOn w:val="Normal"/>
    <w:link w:val="FooterChar"/>
    <w:uiPriority w:val="99"/>
    <w:semiHidden/>
    <w:unhideWhenUsed/>
    <w:rsid w:val="00CE3E31"/>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CE3E31"/>
  </w:style>
  <w:style w:type="paragraph" w:styleId="ListParagraph">
    <w:name w:val="List Paragraph"/>
    <w:basedOn w:val="Normal"/>
    <w:uiPriority w:val="99"/>
    <w:qFormat/>
    <w:rsid w:val="004904E4"/>
    <w:pPr>
      <w:spacing w:after="0" w:line="240" w:lineRule="auto"/>
      <w:ind w:left="720"/>
      <w:contextualSpacing/>
    </w:pPr>
    <w:rPr>
      <w:rFonts w:ascii="Times New Roman" w:eastAsia="Times New Roman" w:hAnsi="Times New Roman" w:cs="Times New Roman"/>
      <w:sz w:val="24"/>
      <w:szCs w:val="24"/>
      <w:lang w:val="ro-RO" w:eastAsia="ru-RU"/>
    </w:rPr>
  </w:style>
  <w:style w:type="character" w:styleId="Strong">
    <w:name w:val="Strong"/>
    <w:basedOn w:val="DefaultParagraphFont"/>
    <w:uiPriority w:val="22"/>
    <w:qFormat/>
    <w:rsid w:val="004904E4"/>
    <w:rPr>
      <w:b/>
      <w:bCs/>
    </w:rPr>
  </w:style>
  <w:style w:type="paragraph" w:styleId="HTMLPreformatted">
    <w:name w:val="HTML Preformatted"/>
    <w:basedOn w:val="Normal"/>
    <w:link w:val="HTMLPreformattedChar"/>
    <w:semiHidden/>
    <w:unhideWhenUsed/>
    <w:rsid w:val="00490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o-RO" w:eastAsia="ru-RU"/>
    </w:rPr>
  </w:style>
  <w:style w:type="character" w:customStyle="1" w:styleId="HTMLPreformattedChar">
    <w:name w:val="HTML Preformatted Char"/>
    <w:basedOn w:val="DefaultParagraphFont"/>
    <w:link w:val="HTMLPreformatted"/>
    <w:semiHidden/>
    <w:rsid w:val="004904E4"/>
    <w:rPr>
      <w:rFonts w:ascii="Courier New" w:eastAsia="Times New Roman" w:hAnsi="Courier New" w:cs="Times New Roman"/>
      <w:sz w:val="20"/>
      <w:szCs w:val="20"/>
      <w:lang w:val="ro-RO" w:eastAsia="ru-RU"/>
    </w:rPr>
  </w:style>
  <w:style w:type="character" w:customStyle="1" w:styleId="hps">
    <w:name w:val="hps"/>
    <w:basedOn w:val="DefaultParagraphFont"/>
    <w:rsid w:val="00260157"/>
  </w:style>
  <w:style w:type="character" w:customStyle="1" w:styleId="shorttext">
    <w:name w:val="short_text"/>
    <w:basedOn w:val="DefaultParagraphFont"/>
    <w:rsid w:val="00CF6476"/>
  </w:style>
  <w:style w:type="paragraph" w:styleId="BodyText">
    <w:name w:val="Body Text"/>
    <w:basedOn w:val="Normal"/>
    <w:link w:val="BodyTextChar"/>
    <w:rsid w:val="00AB1DDB"/>
    <w:pPr>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AB1DDB"/>
    <w:rPr>
      <w:rFonts w:ascii="Arial" w:eastAsia="Times New Roman" w:hAnsi="Arial" w:cs="Arial"/>
      <w:sz w:val="24"/>
      <w:szCs w:val="20"/>
    </w:rPr>
  </w:style>
  <w:style w:type="character" w:customStyle="1" w:styleId="NormalWebChar">
    <w:name w:val="Normal (Web) Char"/>
    <w:link w:val="NormalWeb"/>
    <w:semiHidden/>
    <w:locked/>
    <w:rsid w:val="00AA699B"/>
    <w:rPr>
      <w:rFonts w:ascii="Times New Roman" w:eastAsia="Times New Roman" w:hAnsi="Times New Roman" w:cs="Times New Roman"/>
      <w:sz w:val="24"/>
      <w:szCs w:val="24"/>
      <w:lang w:val="ro-MO" w:eastAsia="ru-RU"/>
    </w:rPr>
  </w:style>
  <w:style w:type="paragraph" w:styleId="NormalWeb">
    <w:name w:val="Normal (Web)"/>
    <w:basedOn w:val="Normal"/>
    <w:link w:val="NormalWebChar"/>
    <w:semiHidden/>
    <w:unhideWhenUsed/>
    <w:rsid w:val="00AA699B"/>
    <w:pPr>
      <w:spacing w:after="0" w:line="240" w:lineRule="auto"/>
      <w:ind w:firstLine="567"/>
      <w:jc w:val="both"/>
    </w:pPr>
    <w:rPr>
      <w:rFonts w:ascii="Times New Roman" w:eastAsia="Times New Roman" w:hAnsi="Times New Roman" w:cs="Times New Roman"/>
      <w:sz w:val="24"/>
      <w:szCs w:val="24"/>
      <w:lang w:val="ro-MO" w:eastAsia="ru-RU"/>
    </w:rPr>
  </w:style>
  <w:style w:type="character" w:customStyle="1" w:styleId="atn">
    <w:name w:val="atn"/>
    <w:basedOn w:val="DefaultParagraphFont"/>
    <w:rsid w:val="008D5404"/>
  </w:style>
  <w:style w:type="character" w:styleId="Emphasis">
    <w:name w:val="Emphasis"/>
    <w:basedOn w:val="DefaultParagraphFont"/>
    <w:uiPriority w:val="20"/>
    <w:qFormat/>
    <w:rsid w:val="00C124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7227">
      <w:bodyDiv w:val="1"/>
      <w:marLeft w:val="0"/>
      <w:marRight w:val="0"/>
      <w:marTop w:val="0"/>
      <w:marBottom w:val="0"/>
      <w:divBdr>
        <w:top w:val="none" w:sz="0" w:space="0" w:color="auto"/>
        <w:left w:val="none" w:sz="0" w:space="0" w:color="auto"/>
        <w:bottom w:val="none" w:sz="0" w:space="0" w:color="auto"/>
        <w:right w:val="none" w:sz="0" w:space="0" w:color="auto"/>
      </w:divBdr>
      <w:divsChild>
        <w:div w:id="90780155">
          <w:marLeft w:val="0"/>
          <w:marRight w:val="0"/>
          <w:marTop w:val="0"/>
          <w:marBottom w:val="0"/>
          <w:divBdr>
            <w:top w:val="none" w:sz="0" w:space="0" w:color="auto"/>
            <w:left w:val="none" w:sz="0" w:space="0" w:color="auto"/>
            <w:bottom w:val="none" w:sz="0" w:space="0" w:color="auto"/>
            <w:right w:val="none" w:sz="0" w:space="0" w:color="auto"/>
          </w:divBdr>
          <w:divsChild>
            <w:div w:id="11419302">
              <w:marLeft w:val="0"/>
              <w:marRight w:val="0"/>
              <w:marTop w:val="0"/>
              <w:marBottom w:val="0"/>
              <w:divBdr>
                <w:top w:val="none" w:sz="0" w:space="0" w:color="auto"/>
                <w:left w:val="none" w:sz="0" w:space="0" w:color="auto"/>
                <w:bottom w:val="none" w:sz="0" w:space="0" w:color="auto"/>
                <w:right w:val="none" w:sz="0" w:space="0" w:color="auto"/>
              </w:divBdr>
              <w:divsChild>
                <w:div w:id="1552229929">
                  <w:marLeft w:val="0"/>
                  <w:marRight w:val="0"/>
                  <w:marTop w:val="0"/>
                  <w:marBottom w:val="0"/>
                  <w:divBdr>
                    <w:top w:val="none" w:sz="0" w:space="0" w:color="auto"/>
                    <w:left w:val="none" w:sz="0" w:space="0" w:color="auto"/>
                    <w:bottom w:val="none" w:sz="0" w:space="0" w:color="auto"/>
                    <w:right w:val="none" w:sz="0" w:space="0" w:color="auto"/>
                  </w:divBdr>
                  <w:divsChild>
                    <w:div w:id="543907228">
                      <w:marLeft w:val="0"/>
                      <w:marRight w:val="0"/>
                      <w:marTop w:val="0"/>
                      <w:marBottom w:val="0"/>
                      <w:divBdr>
                        <w:top w:val="none" w:sz="0" w:space="0" w:color="auto"/>
                        <w:left w:val="none" w:sz="0" w:space="0" w:color="auto"/>
                        <w:bottom w:val="none" w:sz="0" w:space="0" w:color="auto"/>
                        <w:right w:val="none" w:sz="0" w:space="0" w:color="auto"/>
                      </w:divBdr>
                      <w:divsChild>
                        <w:div w:id="1148399914">
                          <w:marLeft w:val="0"/>
                          <w:marRight w:val="0"/>
                          <w:marTop w:val="0"/>
                          <w:marBottom w:val="0"/>
                          <w:divBdr>
                            <w:top w:val="none" w:sz="0" w:space="0" w:color="auto"/>
                            <w:left w:val="none" w:sz="0" w:space="0" w:color="auto"/>
                            <w:bottom w:val="none" w:sz="0" w:space="0" w:color="auto"/>
                            <w:right w:val="none" w:sz="0" w:space="0" w:color="auto"/>
                          </w:divBdr>
                          <w:divsChild>
                            <w:div w:id="17527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8478">
      <w:bodyDiv w:val="1"/>
      <w:marLeft w:val="0"/>
      <w:marRight w:val="0"/>
      <w:marTop w:val="0"/>
      <w:marBottom w:val="0"/>
      <w:divBdr>
        <w:top w:val="none" w:sz="0" w:space="0" w:color="auto"/>
        <w:left w:val="none" w:sz="0" w:space="0" w:color="auto"/>
        <w:bottom w:val="none" w:sz="0" w:space="0" w:color="auto"/>
        <w:right w:val="none" w:sz="0" w:space="0" w:color="auto"/>
      </w:divBdr>
    </w:div>
    <w:div w:id="256014206">
      <w:bodyDiv w:val="1"/>
      <w:marLeft w:val="0"/>
      <w:marRight w:val="0"/>
      <w:marTop w:val="0"/>
      <w:marBottom w:val="0"/>
      <w:divBdr>
        <w:top w:val="none" w:sz="0" w:space="0" w:color="auto"/>
        <w:left w:val="none" w:sz="0" w:space="0" w:color="auto"/>
        <w:bottom w:val="none" w:sz="0" w:space="0" w:color="auto"/>
        <w:right w:val="none" w:sz="0" w:space="0" w:color="auto"/>
      </w:divBdr>
    </w:div>
    <w:div w:id="329256169">
      <w:bodyDiv w:val="1"/>
      <w:marLeft w:val="0"/>
      <w:marRight w:val="0"/>
      <w:marTop w:val="0"/>
      <w:marBottom w:val="0"/>
      <w:divBdr>
        <w:top w:val="none" w:sz="0" w:space="0" w:color="auto"/>
        <w:left w:val="none" w:sz="0" w:space="0" w:color="auto"/>
        <w:bottom w:val="none" w:sz="0" w:space="0" w:color="auto"/>
        <w:right w:val="none" w:sz="0" w:space="0" w:color="auto"/>
      </w:divBdr>
    </w:div>
    <w:div w:id="406347227">
      <w:bodyDiv w:val="1"/>
      <w:marLeft w:val="0"/>
      <w:marRight w:val="0"/>
      <w:marTop w:val="0"/>
      <w:marBottom w:val="0"/>
      <w:divBdr>
        <w:top w:val="none" w:sz="0" w:space="0" w:color="auto"/>
        <w:left w:val="none" w:sz="0" w:space="0" w:color="auto"/>
        <w:bottom w:val="none" w:sz="0" w:space="0" w:color="auto"/>
        <w:right w:val="none" w:sz="0" w:space="0" w:color="auto"/>
      </w:divBdr>
    </w:div>
    <w:div w:id="406809531">
      <w:bodyDiv w:val="1"/>
      <w:marLeft w:val="0"/>
      <w:marRight w:val="0"/>
      <w:marTop w:val="0"/>
      <w:marBottom w:val="0"/>
      <w:divBdr>
        <w:top w:val="none" w:sz="0" w:space="0" w:color="auto"/>
        <w:left w:val="none" w:sz="0" w:space="0" w:color="auto"/>
        <w:bottom w:val="none" w:sz="0" w:space="0" w:color="auto"/>
        <w:right w:val="none" w:sz="0" w:space="0" w:color="auto"/>
      </w:divBdr>
    </w:div>
    <w:div w:id="474839449">
      <w:bodyDiv w:val="1"/>
      <w:marLeft w:val="0"/>
      <w:marRight w:val="0"/>
      <w:marTop w:val="0"/>
      <w:marBottom w:val="0"/>
      <w:divBdr>
        <w:top w:val="none" w:sz="0" w:space="0" w:color="auto"/>
        <w:left w:val="none" w:sz="0" w:space="0" w:color="auto"/>
        <w:bottom w:val="none" w:sz="0" w:space="0" w:color="auto"/>
        <w:right w:val="none" w:sz="0" w:space="0" w:color="auto"/>
      </w:divBdr>
    </w:div>
    <w:div w:id="858469980">
      <w:bodyDiv w:val="1"/>
      <w:marLeft w:val="0"/>
      <w:marRight w:val="0"/>
      <w:marTop w:val="0"/>
      <w:marBottom w:val="0"/>
      <w:divBdr>
        <w:top w:val="none" w:sz="0" w:space="0" w:color="auto"/>
        <w:left w:val="none" w:sz="0" w:space="0" w:color="auto"/>
        <w:bottom w:val="none" w:sz="0" w:space="0" w:color="auto"/>
        <w:right w:val="none" w:sz="0" w:space="0" w:color="auto"/>
      </w:divBdr>
    </w:div>
    <w:div w:id="984352139">
      <w:bodyDiv w:val="1"/>
      <w:marLeft w:val="0"/>
      <w:marRight w:val="0"/>
      <w:marTop w:val="0"/>
      <w:marBottom w:val="0"/>
      <w:divBdr>
        <w:top w:val="none" w:sz="0" w:space="0" w:color="auto"/>
        <w:left w:val="none" w:sz="0" w:space="0" w:color="auto"/>
        <w:bottom w:val="none" w:sz="0" w:space="0" w:color="auto"/>
        <w:right w:val="none" w:sz="0" w:space="0" w:color="auto"/>
      </w:divBdr>
    </w:div>
    <w:div w:id="1840844734">
      <w:bodyDiv w:val="1"/>
      <w:marLeft w:val="0"/>
      <w:marRight w:val="0"/>
      <w:marTop w:val="0"/>
      <w:marBottom w:val="0"/>
      <w:divBdr>
        <w:top w:val="none" w:sz="0" w:space="0" w:color="auto"/>
        <w:left w:val="none" w:sz="0" w:space="0" w:color="auto"/>
        <w:bottom w:val="none" w:sz="0" w:space="0" w:color="auto"/>
        <w:right w:val="none" w:sz="0" w:space="0" w:color="auto"/>
      </w:divBdr>
      <w:divsChild>
        <w:div w:id="259458341">
          <w:marLeft w:val="0"/>
          <w:marRight w:val="0"/>
          <w:marTop w:val="0"/>
          <w:marBottom w:val="0"/>
          <w:divBdr>
            <w:top w:val="none" w:sz="0" w:space="0" w:color="auto"/>
            <w:left w:val="none" w:sz="0" w:space="0" w:color="auto"/>
            <w:bottom w:val="none" w:sz="0" w:space="0" w:color="auto"/>
            <w:right w:val="none" w:sz="0" w:space="0" w:color="auto"/>
          </w:divBdr>
          <w:divsChild>
            <w:div w:id="9138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6271">
      <w:bodyDiv w:val="1"/>
      <w:marLeft w:val="0"/>
      <w:marRight w:val="0"/>
      <w:marTop w:val="0"/>
      <w:marBottom w:val="0"/>
      <w:divBdr>
        <w:top w:val="none" w:sz="0" w:space="0" w:color="auto"/>
        <w:left w:val="none" w:sz="0" w:space="0" w:color="auto"/>
        <w:bottom w:val="none" w:sz="0" w:space="0" w:color="auto"/>
        <w:right w:val="none" w:sz="0" w:space="0" w:color="auto"/>
      </w:divBdr>
    </w:div>
    <w:div w:id="1950430464">
      <w:bodyDiv w:val="1"/>
      <w:marLeft w:val="0"/>
      <w:marRight w:val="0"/>
      <w:marTop w:val="0"/>
      <w:marBottom w:val="0"/>
      <w:divBdr>
        <w:top w:val="none" w:sz="0" w:space="0" w:color="auto"/>
        <w:left w:val="none" w:sz="0" w:space="0" w:color="auto"/>
        <w:bottom w:val="none" w:sz="0" w:space="0" w:color="auto"/>
        <w:right w:val="none" w:sz="0" w:space="0" w:color="auto"/>
      </w:divBdr>
      <w:divsChild>
        <w:div w:id="1213348244">
          <w:marLeft w:val="0"/>
          <w:marRight w:val="0"/>
          <w:marTop w:val="0"/>
          <w:marBottom w:val="0"/>
          <w:divBdr>
            <w:top w:val="none" w:sz="0" w:space="0" w:color="auto"/>
            <w:left w:val="none" w:sz="0" w:space="0" w:color="auto"/>
            <w:bottom w:val="none" w:sz="0" w:space="0" w:color="auto"/>
            <w:right w:val="none" w:sz="0" w:space="0" w:color="auto"/>
          </w:divBdr>
          <w:divsChild>
            <w:div w:id="1237940398">
              <w:marLeft w:val="0"/>
              <w:marRight w:val="0"/>
              <w:marTop w:val="0"/>
              <w:marBottom w:val="0"/>
              <w:divBdr>
                <w:top w:val="none" w:sz="0" w:space="0" w:color="auto"/>
                <w:left w:val="none" w:sz="0" w:space="0" w:color="auto"/>
                <w:bottom w:val="none" w:sz="0" w:space="0" w:color="auto"/>
                <w:right w:val="none" w:sz="0" w:space="0" w:color="auto"/>
              </w:divBdr>
              <w:divsChild>
                <w:div w:id="418867269">
                  <w:marLeft w:val="0"/>
                  <w:marRight w:val="0"/>
                  <w:marTop w:val="0"/>
                  <w:marBottom w:val="0"/>
                  <w:divBdr>
                    <w:top w:val="none" w:sz="0" w:space="0" w:color="auto"/>
                    <w:left w:val="none" w:sz="0" w:space="0" w:color="auto"/>
                    <w:bottom w:val="none" w:sz="0" w:space="0" w:color="auto"/>
                    <w:right w:val="none" w:sz="0" w:space="0" w:color="auto"/>
                  </w:divBdr>
                  <w:divsChild>
                    <w:div w:id="694425649">
                      <w:marLeft w:val="0"/>
                      <w:marRight w:val="0"/>
                      <w:marTop w:val="0"/>
                      <w:marBottom w:val="0"/>
                      <w:divBdr>
                        <w:top w:val="none" w:sz="0" w:space="0" w:color="auto"/>
                        <w:left w:val="none" w:sz="0" w:space="0" w:color="auto"/>
                        <w:bottom w:val="none" w:sz="0" w:space="0" w:color="auto"/>
                        <w:right w:val="none" w:sz="0" w:space="0" w:color="auto"/>
                      </w:divBdr>
                      <w:divsChild>
                        <w:div w:id="1436444290">
                          <w:marLeft w:val="0"/>
                          <w:marRight w:val="0"/>
                          <w:marTop w:val="0"/>
                          <w:marBottom w:val="0"/>
                          <w:divBdr>
                            <w:top w:val="none" w:sz="0" w:space="0" w:color="auto"/>
                            <w:left w:val="none" w:sz="0" w:space="0" w:color="auto"/>
                            <w:bottom w:val="none" w:sz="0" w:space="0" w:color="auto"/>
                            <w:right w:val="none" w:sz="0" w:space="0" w:color="auto"/>
                          </w:divBdr>
                          <w:divsChild>
                            <w:div w:id="7041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802082">
      <w:bodyDiv w:val="1"/>
      <w:marLeft w:val="0"/>
      <w:marRight w:val="0"/>
      <w:marTop w:val="0"/>
      <w:marBottom w:val="0"/>
      <w:divBdr>
        <w:top w:val="none" w:sz="0" w:space="0" w:color="auto"/>
        <w:left w:val="none" w:sz="0" w:space="0" w:color="auto"/>
        <w:bottom w:val="none" w:sz="0" w:space="0" w:color="auto"/>
        <w:right w:val="none" w:sz="0" w:space="0" w:color="auto"/>
      </w:divBdr>
      <w:divsChild>
        <w:div w:id="388043190">
          <w:marLeft w:val="0"/>
          <w:marRight w:val="0"/>
          <w:marTop w:val="0"/>
          <w:marBottom w:val="0"/>
          <w:divBdr>
            <w:top w:val="none" w:sz="0" w:space="0" w:color="auto"/>
            <w:left w:val="none" w:sz="0" w:space="0" w:color="auto"/>
            <w:bottom w:val="none" w:sz="0" w:space="0" w:color="auto"/>
            <w:right w:val="none" w:sz="0" w:space="0" w:color="auto"/>
          </w:divBdr>
          <w:divsChild>
            <w:div w:id="901016774">
              <w:marLeft w:val="0"/>
              <w:marRight w:val="0"/>
              <w:marTop w:val="0"/>
              <w:marBottom w:val="0"/>
              <w:divBdr>
                <w:top w:val="none" w:sz="0" w:space="0" w:color="auto"/>
                <w:left w:val="none" w:sz="0" w:space="0" w:color="auto"/>
                <w:bottom w:val="none" w:sz="0" w:space="0" w:color="auto"/>
                <w:right w:val="none" w:sz="0" w:space="0" w:color="auto"/>
              </w:divBdr>
              <w:divsChild>
                <w:div w:id="1347321356">
                  <w:marLeft w:val="0"/>
                  <w:marRight w:val="0"/>
                  <w:marTop w:val="0"/>
                  <w:marBottom w:val="0"/>
                  <w:divBdr>
                    <w:top w:val="none" w:sz="0" w:space="0" w:color="auto"/>
                    <w:left w:val="none" w:sz="0" w:space="0" w:color="auto"/>
                    <w:bottom w:val="none" w:sz="0" w:space="0" w:color="auto"/>
                    <w:right w:val="none" w:sz="0" w:space="0" w:color="auto"/>
                  </w:divBdr>
                  <w:divsChild>
                    <w:div w:id="198250272">
                      <w:marLeft w:val="0"/>
                      <w:marRight w:val="0"/>
                      <w:marTop w:val="0"/>
                      <w:marBottom w:val="0"/>
                      <w:divBdr>
                        <w:top w:val="none" w:sz="0" w:space="0" w:color="auto"/>
                        <w:left w:val="none" w:sz="0" w:space="0" w:color="auto"/>
                        <w:bottom w:val="none" w:sz="0" w:space="0" w:color="auto"/>
                        <w:right w:val="none" w:sz="0" w:space="0" w:color="auto"/>
                      </w:divBdr>
                      <w:divsChild>
                        <w:div w:id="2040660889">
                          <w:marLeft w:val="0"/>
                          <w:marRight w:val="0"/>
                          <w:marTop w:val="0"/>
                          <w:marBottom w:val="0"/>
                          <w:divBdr>
                            <w:top w:val="none" w:sz="0" w:space="0" w:color="auto"/>
                            <w:left w:val="none" w:sz="0" w:space="0" w:color="auto"/>
                            <w:bottom w:val="none" w:sz="0" w:space="0" w:color="auto"/>
                            <w:right w:val="none" w:sz="0" w:space="0" w:color="auto"/>
                          </w:divBdr>
                          <w:divsChild>
                            <w:div w:id="15834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A88A9D-E6F0-4CB5-9323-3F6263FB7FF4}"/>
</file>

<file path=customXml/itemProps2.xml><?xml version="1.0" encoding="utf-8"?>
<ds:datastoreItem xmlns:ds="http://schemas.openxmlformats.org/officeDocument/2006/customXml" ds:itemID="{FFB63010-CCF9-4515-9967-7F0E047CC417}"/>
</file>

<file path=customXml/itemProps3.xml><?xml version="1.0" encoding="utf-8"?>
<ds:datastoreItem xmlns:ds="http://schemas.openxmlformats.org/officeDocument/2006/customXml" ds:itemID="{9BF91B9A-94EB-479E-8D1D-0F4A65DDE113}"/>
</file>

<file path=docProps/app.xml><?xml version="1.0" encoding="utf-8"?>
<Properties xmlns="http://schemas.openxmlformats.org/officeDocument/2006/extended-properties" xmlns:vt="http://schemas.openxmlformats.org/officeDocument/2006/docPropsVTypes">
  <Template>Normal</Template>
  <TotalTime>1</TotalTime>
  <Pages>9</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MMPSF</Company>
  <LinksUpToDate>false</LinksUpToDate>
  <CharactersWithSpaces>28388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Veronica Dragnev</cp:lastModifiedBy>
  <cp:revision>3</cp:revision>
  <cp:lastPrinted>2015-06-09T11:37:00Z</cp:lastPrinted>
  <dcterms:created xsi:type="dcterms:W3CDTF">2015-06-09T11:35:00Z</dcterms:created>
  <dcterms:modified xsi:type="dcterms:W3CDTF">2015-06-09T11:37:00Z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2891400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