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1DE" w:rsidRPr="00DA0AE4" w:rsidRDefault="001C61DE">
      <w:pPr>
        <w:rPr>
          <w:rFonts w:ascii="Times New Roman" w:hAnsi="Times New Roman" w:cs="Times New Roman"/>
          <w:sz w:val="24"/>
          <w:szCs w:val="24"/>
        </w:rPr>
      </w:pPr>
    </w:p>
    <w:p w:rsidR="001C61DE" w:rsidRPr="00DA0AE4" w:rsidRDefault="001C61DE" w:rsidP="00BB7FE1">
      <w:pPr>
        <w:pStyle w:val="Nadpis2"/>
        <w:jc w:val="center"/>
        <w:rPr>
          <w:rFonts w:ascii="Times New Roman" w:hAnsi="Times New Roman" w:cs="Times New Roman"/>
          <w:sz w:val="28"/>
          <w:szCs w:val="28"/>
        </w:rPr>
      </w:pPr>
      <w:r w:rsidRPr="00DA0AE4">
        <w:rPr>
          <w:rFonts w:ascii="Times New Roman" w:hAnsi="Times New Roman" w:cs="Times New Roman"/>
          <w:sz w:val="28"/>
          <w:szCs w:val="28"/>
        </w:rPr>
        <w:t>“</w:t>
      </w:r>
      <w:r w:rsidR="00B1775A">
        <w:t>T</w:t>
      </w:r>
      <w:bookmarkStart w:id="0" w:name="_GoBack"/>
      <w:bookmarkEnd w:id="0"/>
      <w:r w:rsidR="00B1775A">
        <w:t>he right of persons with disabilities to education</w:t>
      </w:r>
      <w:r w:rsidRPr="00DA0AE4">
        <w:rPr>
          <w:rFonts w:ascii="Times New Roman" w:hAnsi="Times New Roman" w:cs="Times New Roman"/>
          <w:sz w:val="28"/>
          <w:szCs w:val="28"/>
        </w:rPr>
        <w:t>”</w:t>
      </w:r>
    </w:p>
    <w:p w:rsidR="001C61DE" w:rsidRPr="00DA0AE4" w:rsidRDefault="00BB7FE1" w:rsidP="00BB7FE1">
      <w:pPr>
        <w:pStyle w:val="Nadpis2"/>
        <w:jc w:val="center"/>
        <w:rPr>
          <w:rFonts w:ascii="Times New Roman" w:hAnsi="Times New Roman" w:cs="Times New Roman"/>
          <w:sz w:val="28"/>
          <w:szCs w:val="28"/>
        </w:rPr>
      </w:pPr>
      <w:r w:rsidRPr="00DA0AE4">
        <w:rPr>
          <w:rFonts w:ascii="Times New Roman" w:hAnsi="Times New Roman" w:cs="Times New Roman"/>
          <w:sz w:val="28"/>
          <w:szCs w:val="28"/>
        </w:rPr>
        <w:t>Slovak Republic</w:t>
      </w:r>
    </w:p>
    <w:p w:rsidR="001C61DE" w:rsidRPr="00DA0AE4" w:rsidRDefault="001C61DE">
      <w:pPr>
        <w:rPr>
          <w:rFonts w:ascii="Times New Roman" w:hAnsi="Times New Roman" w:cs="Times New Roman"/>
          <w:sz w:val="24"/>
          <w:szCs w:val="24"/>
        </w:rPr>
      </w:pPr>
    </w:p>
    <w:p w:rsidR="00622DD4" w:rsidRPr="00DA0AE4" w:rsidRDefault="00D2370B" w:rsidP="00622DD4">
      <w:pPr>
        <w:rPr>
          <w:rFonts w:ascii="Times New Roman" w:hAnsi="Times New Roman" w:cs="Times New Roman"/>
          <w:b/>
          <w:sz w:val="24"/>
          <w:szCs w:val="24"/>
        </w:rPr>
      </w:pPr>
      <w:r w:rsidRPr="00DA0AE4">
        <w:rPr>
          <w:rFonts w:ascii="Times New Roman" w:hAnsi="Times New Roman" w:cs="Times New Roman"/>
          <w:b/>
          <w:sz w:val="24"/>
          <w:szCs w:val="24"/>
        </w:rPr>
        <w:t>1.</w:t>
      </w:r>
    </w:p>
    <w:p w:rsidR="00622DD4" w:rsidRPr="00DA0AE4" w:rsidRDefault="00622DD4" w:rsidP="006C4DFA">
      <w:pPr>
        <w:jc w:val="both"/>
        <w:rPr>
          <w:rFonts w:ascii="Times New Roman" w:hAnsi="Times New Roman" w:cs="Times New Roman"/>
          <w:sz w:val="24"/>
          <w:szCs w:val="24"/>
        </w:rPr>
      </w:pPr>
      <w:r w:rsidRPr="00DA0AE4">
        <w:rPr>
          <w:rFonts w:ascii="Times New Roman" w:hAnsi="Times New Roman" w:cs="Times New Roman"/>
          <w:sz w:val="24"/>
          <w:szCs w:val="24"/>
        </w:rPr>
        <w:t xml:space="preserve">According to Article No.42 of </w:t>
      </w:r>
      <w:r w:rsidRPr="00DA0AE4">
        <w:rPr>
          <w:rFonts w:ascii="Times New Roman" w:hAnsi="Times New Roman" w:cs="Times New Roman"/>
          <w:b/>
          <w:sz w:val="24"/>
          <w:szCs w:val="24"/>
        </w:rPr>
        <w:t>the Slovak Constitution (Constitutional Act No. 460/1992 Coll. as amended</w:t>
      </w:r>
      <w:r w:rsidRPr="00DA0AE4">
        <w:rPr>
          <w:rFonts w:ascii="Times New Roman" w:hAnsi="Times New Roman" w:cs="Times New Roman"/>
          <w:sz w:val="24"/>
          <w:szCs w:val="24"/>
        </w:rPr>
        <w:t xml:space="preserve">) “Everybody has right to education. School attending is compulsory. Citizens have right for free of charge education in elementary and secondary schools, according to the individual´s abilities and society´s possibilities at high schools, as well”. Besides general access to education, the Constitution guarantees in Article No.38 for youth and persons with disabilities “the right for extraordinary protection in </w:t>
      </w:r>
      <w:proofErr w:type="spellStart"/>
      <w:r w:rsidRPr="00DA0AE4">
        <w:rPr>
          <w:rFonts w:ascii="Times New Roman" w:hAnsi="Times New Roman" w:cs="Times New Roman"/>
          <w:sz w:val="24"/>
          <w:szCs w:val="24"/>
        </w:rPr>
        <w:t>labour</w:t>
      </w:r>
      <w:proofErr w:type="spellEnd"/>
      <w:r w:rsidRPr="00DA0AE4">
        <w:rPr>
          <w:rFonts w:ascii="Times New Roman" w:hAnsi="Times New Roman" w:cs="Times New Roman"/>
          <w:sz w:val="24"/>
          <w:szCs w:val="24"/>
        </w:rPr>
        <w:t xml:space="preserve"> relationships and for assistance by vocational education”. </w:t>
      </w:r>
    </w:p>
    <w:p w:rsidR="008C326F" w:rsidRPr="00DA0AE4" w:rsidRDefault="00622DD4" w:rsidP="006C4DFA">
      <w:pPr>
        <w:jc w:val="both"/>
        <w:rPr>
          <w:rFonts w:ascii="Times New Roman" w:hAnsi="Times New Roman" w:cs="Times New Roman"/>
          <w:sz w:val="24"/>
          <w:szCs w:val="24"/>
        </w:rPr>
      </w:pPr>
      <w:r w:rsidRPr="00DA0AE4">
        <w:rPr>
          <w:rFonts w:ascii="Times New Roman" w:hAnsi="Times New Roman" w:cs="Times New Roman"/>
          <w:sz w:val="24"/>
          <w:szCs w:val="24"/>
        </w:rPr>
        <w:t xml:space="preserve">According to Article 42 of the Constitution every citizen has the right to education while the details are stipulated in special regulations. According to the Slovak constitution everybody has the right to education and to attend school. Citizens have a right to free education in elementary and </w:t>
      </w:r>
      <w:proofErr w:type="gramStart"/>
      <w:r w:rsidRPr="00DA0AE4">
        <w:rPr>
          <w:rFonts w:ascii="Times New Roman" w:hAnsi="Times New Roman" w:cs="Times New Roman"/>
          <w:sz w:val="24"/>
          <w:szCs w:val="24"/>
        </w:rPr>
        <w:t>secondary  schools</w:t>
      </w:r>
      <w:proofErr w:type="gramEnd"/>
      <w:r w:rsidRPr="00DA0AE4">
        <w:rPr>
          <w:rFonts w:ascii="Times New Roman" w:hAnsi="Times New Roman" w:cs="Times New Roman"/>
          <w:sz w:val="24"/>
          <w:szCs w:val="24"/>
        </w:rPr>
        <w:t xml:space="preserve">, according to the individual´s abilities and the possibilities at high schools. </w:t>
      </w:r>
      <w:proofErr w:type="gramStart"/>
      <w:r w:rsidRPr="00DA0AE4">
        <w:rPr>
          <w:rFonts w:ascii="Times New Roman" w:hAnsi="Times New Roman" w:cs="Times New Roman"/>
          <w:sz w:val="24"/>
          <w:szCs w:val="24"/>
        </w:rPr>
        <w:t>In  addition</w:t>
      </w:r>
      <w:proofErr w:type="gramEnd"/>
      <w:r w:rsidRPr="00DA0AE4">
        <w:rPr>
          <w:rFonts w:ascii="Times New Roman" w:hAnsi="Times New Roman" w:cs="Times New Roman"/>
          <w:sz w:val="24"/>
          <w:szCs w:val="24"/>
        </w:rPr>
        <w:t xml:space="preserve"> to free education, the Constitution guarantees for youth and persons with  disabilities the right to extraordinary protection in </w:t>
      </w:r>
      <w:proofErr w:type="spellStart"/>
      <w:r w:rsidRPr="00DA0AE4">
        <w:rPr>
          <w:rFonts w:ascii="Times New Roman" w:hAnsi="Times New Roman" w:cs="Times New Roman"/>
          <w:sz w:val="24"/>
          <w:szCs w:val="24"/>
        </w:rPr>
        <w:t>labour</w:t>
      </w:r>
      <w:proofErr w:type="spellEnd"/>
      <w:r w:rsidRPr="00DA0AE4">
        <w:rPr>
          <w:rFonts w:ascii="Times New Roman" w:hAnsi="Times New Roman" w:cs="Times New Roman"/>
          <w:sz w:val="24"/>
          <w:szCs w:val="24"/>
        </w:rPr>
        <w:t xml:space="preserve"> relations and to assistance in vocational education</w:t>
      </w:r>
      <w:r w:rsidR="006C4DFA" w:rsidRPr="00DA0AE4">
        <w:rPr>
          <w:rFonts w:ascii="Times New Roman" w:hAnsi="Times New Roman" w:cs="Times New Roman"/>
          <w:sz w:val="24"/>
          <w:szCs w:val="24"/>
        </w:rPr>
        <w:t>.</w:t>
      </w:r>
    </w:p>
    <w:p w:rsidR="00622DD4" w:rsidRPr="00DA0AE4" w:rsidRDefault="00622DD4">
      <w:pPr>
        <w:rPr>
          <w:rFonts w:ascii="Times New Roman" w:hAnsi="Times New Roman" w:cs="Times New Roman"/>
          <w:sz w:val="24"/>
          <w:szCs w:val="24"/>
        </w:rPr>
      </w:pPr>
    </w:p>
    <w:p w:rsidR="008B7D6A" w:rsidRPr="00DA0AE4" w:rsidRDefault="008B7D6A" w:rsidP="008B7D6A">
      <w:pPr>
        <w:spacing w:after="0"/>
        <w:jc w:val="both"/>
        <w:rPr>
          <w:rFonts w:ascii="Times New Roman" w:hAnsi="Times New Roman" w:cs="Times New Roman"/>
          <w:sz w:val="24"/>
          <w:szCs w:val="24"/>
        </w:rPr>
      </w:pPr>
      <w:r w:rsidRPr="00DA0AE4">
        <w:rPr>
          <w:rFonts w:ascii="Times New Roman" w:hAnsi="Times New Roman" w:cs="Times New Roman"/>
          <w:b/>
          <w:sz w:val="24"/>
          <w:szCs w:val="24"/>
        </w:rPr>
        <w:t xml:space="preserve"> According to  the Act No. 245/2008 on education and training (Education Law</w:t>
      </w:r>
      <w:r w:rsidRPr="00DA0AE4">
        <w:rPr>
          <w:rFonts w:ascii="Times New Roman" w:hAnsi="Times New Roman" w:cs="Times New Roman"/>
          <w:sz w:val="24"/>
          <w:szCs w:val="24"/>
        </w:rPr>
        <w:t xml:space="preserve">) and on the change and supplement to some acts as amended by subsequent provisions (Act of the National Council of the SR) :  245/2008, </w:t>
      </w:r>
      <w:r w:rsidR="003533AC" w:rsidRPr="00DA0AE4">
        <w:rPr>
          <w:rFonts w:ascii="Times New Roman" w:hAnsi="Times New Roman" w:cs="Times New Roman"/>
          <w:sz w:val="24"/>
          <w:szCs w:val="24"/>
        </w:rPr>
        <w:t>Collection of Law No</w:t>
      </w:r>
      <w:r w:rsidRPr="00DA0AE4">
        <w:rPr>
          <w:rFonts w:ascii="Times New Roman" w:hAnsi="Times New Roman" w:cs="Times New Roman"/>
          <w:sz w:val="24"/>
          <w:szCs w:val="24"/>
        </w:rPr>
        <w:t>.96/2008, the status is based on recognition of a child´s or pupil´s special educational needs, which means that a child or pupil requires in education a special  accommodation of conditions, content, forms, methods and approaches due to his/her “</w:t>
      </w:r>
      <w:r w:rsidR="00AE006C" w:rsidRPr="00DA0AE4">
        <w:rPr>
          <w:rFonts w:ascii="Times New Roman" w:hAnsi="Times New Roman" w:cs="Times New Roman"/>
          <w:sz w:val="24"/>
          <w:szCs w:val="24"/>
        </w:rPr>
        <w:t>disability</w:t>
      </w:r>
      <w:r w:rsidRPr="00DA0AE4">
        <w:rPr>
          <w:rFonts w:ascii="Times New Roman" w:hAnsi="Times New Roman" w:cs="Times New Roman"/>
          <w:sz w:val="24"/>
          <w:szCs w:val="24"/>
        </w:rPr>
        <w:t>”.</w:t>
      </w:r>
      <w:r w:rsidR="005B66C5" w:rsidRPr="00DA0AE4">
        <w:rPr>
          <w:rFonts w:ascii="Times New Roman" w:hAnsi="Times New Roman" w:cs="Times New Roman"/>
          <w:sz w:val="24"/>
          <w:szCs w:val="24"/>
        </w:rPr>
        <w:t xml:space="preserve"> </w:t>
      </w:r>
      <w:proofErr w:type="gramStart"/>
      <w:r w:rsidRPr="00DA0AE4">
        <w:rPr>
          <w:rFonts w:ascii="Times New Roman" w:hAnsi="Times New Roman" w:cs="Times New Roman"/>
          <w:sz w:val="24"/>
          <w:szCs w:val="24"/>
        </w:rPr>
        <w:t>A child´s or pupil´s special educational needs</w:t>
      </w:r>
      <w:proofErr w:type="gramEnd"/>
      <w:r w:rsidRPr="00DA0AE4">
        <w:rPr>
          <w:rFonts w:ascii="Times New Roman" w:hAnsi="Times New Roman" w:cs="Times New Roman"/>
          <w:sz w:val="24"/>
          <w:szCs w:val="24"/>
        </w:rPr>
        <w:t xml:space="preserve"> are assessed by a special authority–the facility for educational counseling and prevention.</w:t>
      </w:r>
    </w:p>
    <w:p w:rsidR="00622DD4" w:rsidRPr="00DA0AE4" w:rsidRDefault="008B7D6A" w:rsidP="00AE006C">
      <w:pPr>
        <w:spacing w:after="0"/>
        <w:jc w:val="both"/>
        <w:rPr>
          <w:rFonts w:ascii="Times New Roman" w:hAnsi="Times New Roman" w:cs="Times New Roman"/>
          <w:sz w:val="24"/>
          <w:szCs w:val="24"/>
        </w:rPr>
      </w:pPr>
      <w:r w:rsidRPr="00DA0AE4">
        <w:rPr>
          <w:rFonts w:ascii="Times New Roman" w:hAnsi="Times New Roman" w:cs="Times New Roman"/>
          <w:sz w:val="24"/>
          <w:szCs w:val="24"/>
        </w:rPr>
        <w:t>According to §144 of the School act “a child/pupil with special educational needs has a right for education by utilizing of some specific forms and methods corresponding to his/her needs and for creating of necessary conditions which are needy for the education... he/she has right to utilize by education special textbooks and special didactic and compensation aids...” (</w:t>
      </w:r>
      <w:proofErr w:type="gramStart"/>
      <w:r w:rsidRPr="00DA0AE4">
        <w:rPr>
          <w:rFonts w:ascii="Times New Roman" w:hAnsi="Times New Roman" w:cs="Times New Roman"/>
          <w:sz w:val="24"/>
          <w:szCs w:val="24"/>
        </w:rPr>
        <w:t>e.g</w:t>
      </w:r>
      <w:proofErr w:type="gramEnd"/>
      <w:r w:rsidRPr="00DA0AE4">
        <w:rPr>
          <w:rFonts w:ascii="Times New Roman" w:hAnsi="Times New Roman" w:cs="Times New Roman"/>
          <w:sz w:val="24"/>
          <w:szCs w:val="24"/>
        </w:rPr>
        <w:t>. sign language, Braille writing, subs</w:t>
      </w:r>
      <w:r w:rsidR="00AE006C" w:rsidRPr="00DA0AE4">
        <w:rPr>
          <w:rFonts w:ascii="Times New Roman" w:hAnsi="Times New Roman" w:cs="Times New Roman"/>
          <w:sz w:val="24"/>
          <w:szCs w:val="24"/>
        </w:rPr>
        <w:t xml:space="preserve">titute means of </w:t>
      </w:r>
      <w:r w:rsidRPr="00DA0AE4">
        <w:rPr>
          <w:rFonts w:ascii="Times New Roman" w:hAnsi="Times New Roman" w:cs="Times New Roman"/>
          <w:sz w:val="24"/>
          <w:szCs w:val="24"/>
        </w:rPr>
        <w:t>communication).</w:t>
      </w:r>
    </w:p>
    <w:p w:rsidR="00F97B2E" w:rsidRPr="00DA0AE4" w:rsidRDefault="00F97B2E" w:rsidP="008B7D6A">
      <w:pPr>
        <w:rPr>
          <w:rFonts w:ascii="Times New Roman" w:hAnsi="Times New Roman" w:cs="Times New Roman"/>
          <w:sz w:val="24"/>
          <w:szCs w:val="24"/>
        </w:rPr>
      </w:pPr>
      <w:r w:rsidRPr="00DA0AE4">
        <w:rPr>
          <w:rFonts w:ascii="Times New Roman" w:hAnsi="Times New Roman" w:cs="Times New Roman"/>
          <w:b/>
          <w:sz w:val="24"/>
          <w:szCs w:val="24"/>
        </w:rPr>
        <w:t>The Lifelong Learning Strategy</w:t>
      </w:r>
      <w:r w:rsidRPr="00DA0AE4">
        <w:rPr>
          <w:rFonts w:ascii="Times New Roman" w:hAnsi="Times New Roman" w:cs="Times New Roman"/>
          <w:sz w:val="24"/>
          <w:szCs w:val="24"/>
        </w:rPr>
        <w:t xml:space="preserve"> has been adopted that includes specific measures to facilitate progress in the area of adult learning. </w:t>
      </w:r>
    </w:p>
    <w:p w:rsidR="00DA0AE4" w:rsidRDefault="00DA0AE4" w:rsidP="0061760C">
      <w:pPr>
        <w:tabs>
          <w:tab w:val="left" w:pos="426"/>
        </w:tabs>
        <w:jc w:val="both"/>
        <w:rPr>
          <w:rFonts w:ascii="Times New Roman" w:hAnsi="Times New Roman" w:cs="Times New Roman"/>
          <w:sz w:val="24"/>
          <w:szCs w:val="24"/>
        </w:rPr>
      </w:pPr>
    </w:p>
    <w:p w:rsidR="0061760C" w:rsidRPr="00DA0AE4" w:rsidRDefault="0061760C" w:rsidP="0061760C">
      <w:pPr>
        <w:tabs>
          <w:tab w:val="left" w:pos="426"/>
        </w:tabs>
        <w:jc w:val="both"/>
        <w:rPr>
          <w:rFonts w:ascii="Times New Roman" w:hAnsi="Times New Roman" w:cs="Times New Roman"/>
          <w:sz w:val="24"/>
          <w:szCs w:val="24"/>
        </w:rPr>
      </w:pPr>
      <w:r w:rsidRPr="00DA0AE4">
        <w:rPr>
          <w:rFonts w:ascii="Times New Roman" w:hAnsi="Times New Roman" w:cs="Times New Roman"/>
          <w:sz w:val="24"/>
          <w:szCs w:val="24"/>
        </w:rPr>
        <w:t xml:space="preserve">According section 55 article 1 and 2 of Act No. 131/2002 Coll. on higher educational institutions and on the change and supplement to some acts in wording of later amendments everybody has the right to study in higher education institution the selected study </w:t>
      </w:r>
      <w:proofErr w:type="spellStart"/>
      <w:r w:rsidRPr="00DA0AE4">
        <w:rPr>
          <w:rFonts w:ascii="Times New Roman" w:hAnsi="Times New Roman" w:cs="Times New Roman"/>
          <w:sz w:val="24"/>
          <w:szCs w:val="24"/>
        </w:rPr>
        <w:t>programme</w:t>
      </w:r>
      <w:proofErr w:type="spellEnd"/>
      <w:r w:rsidRPr="00DA0AE4">
        <w:rPr>
          <w:rFonts w:ascii="Times New Roman" w:hAnsi="Times New Roman" w:cs="Times New Roman"/>
          <w:sz w:val="24"/>
          <w:szCs w:val="24"/>
        </w:rPr>
        <w:t xml:space="preserve">, provided he </w:t>
      </w:r>
      <w:proofErr w:type="spellStart"/>
      <w:r w:rsidRPr="00DA0AE4">
        <w:rPr>
          <w:rFonts w:ascii="Times New Roman" w:hAnsi="Times New Roman" w:cs="Times New Roman"/>
          <w:sz w:val="24"/>
          <w:szCs w:val="24"/>
        </w:rPr>
        <w:t>fulfils</w:t>
      </w:r>
      <w:proofErr w:type="spellEnd"/>
      <w:r w:rsidRPr="00DA0AE4">
        <w:rPr>
          <w:rFonts w:ascii="Times New Roman" w:hAnsi="Times New Roman" w:cs="Times New Roman"/>
          <w:sz w:val="24"/>
          <w:szCs w:val="24"/>
        </w:rPr>
        <w:t xml:space="preserve"> the basic conditions for admission to higher education study according to Section 56, the other conditions set out by the higher education institution providing the selected study </w:t>
      </w:r>
      <w:proofErr w:type="spellStart"/>
      <w:r w:rsidRPr="00DA0AE4">
        <w:rPr>
          <w:rFonts w:ascii="Times New Roman" w:hAnsi="Times New Roman" w:cs="Times New Roman"/>
          <w:sz w:val="24"/>
          <w:szCs w:val="24"/>
        </w:rPr>
        <w:t>programme</w:t>
      </w:r>
      <w:proofErr w:type="spellEnd"/>
      <w:r w:rsidRPr="00DA0AE4">
        <w:rPr>
          <w:rFonts w:ascii="Times New Roman" w:hAnsi="Times New Roman" w:cs="Times New Roman"/>
          <w:sz w:val="24"/>
          <w:szCs w:val="24"/>
        </w:rPr>
        <w:t xml:space="preserve"> according to  Section 57 par. 1, conditions set </w:t>
      </w:r>
      <w:r w:rsidRPr="00DA0AE4">
        <w:rPr>
          <w:rFonts w:ascii="Times New Roman" w:hAnsi="Times New Roman" w:cs="Times New Roman"/>
          <w:sz w:val="24"/>
          <w:szCs w:val="24"/>
        </w:rPr>
        <w:lastRenderedPageBreak/>
        <w:t xml:space="preserve">out in the contract under Section  54a par. 2 and the conditions under Section 58a par. 4. </w:t>
      </w:r>
      <w:r w:rsidRPr="00DA0AE4">
        <w:rPr>
          <w:rFonts w:ascii="Times New Roman" w:hAnsi="Times New Roman" w:cs="Times New Roman"/>
          <w:spacing w:val="-3"/>
          <w:sz w:val="24"/>
          <w:szCs w:val="24"/>
        </w:rPr>
        <w:t xml:space="preserve">The rights set out by the higher education act shall be equally guaranteed to all applicants and students in agreement with the principle of equal treatment in education as </w:t>
      </w:r>
      <w:proofErr w:type="gramStart"/>
      <w:r w:rsidRPr="00DA0AE4">
        <w:rPr>
          <w:rFonts w:ascii="Times New Roman" w:hAnsi="Times New Roman" w:cs="Times New Roman"/>
          <w:spacing w:val="-3"/>
          <w:sz w:val="24"/>
          <w:szCs w:val="24"/>
        </w:rPr>
        <w:t>laid</w:t>
      </w:r>
      <w:proofErr w:type="gramEnd"/>
      <w:r w:rsidRPr="00DA0AE4">
        <w:rPr>
          <w:rFonts w:ascii="Times New Roman" w:hAnsi="Times New Roman" w:cs="Times New Roman"/>
          <w:spacing w:val="-3"/>
          <w:sz w:val="24"/>
          <w:szCs w:val="24"/>
        </w:rPr>
        <w:t xml:space="preserve"> down by a special act. In agreement with the principle of equal treatment the discrimination is likewise prohibited on the grounds of sex, denomination or faith, marital status and family status, </w:t>
      </w:r>
      <w:proofErr w:type="spellStart"/>
      <w:r w:rsidRPr="00DA0AE4">
        <w:rPr>
          <w:rFonts w:ascii="Times New Roman" w:hAnsi="Times New Roman" w:cs="Times New Roman"/>
          <w:spacing w:val="-3"/>
          <w:sz w:val="24"/>
          <w:szCs w:val="24"/>
        </w:rPr>
        <w:t>colour</w:t>
      </w:r>
      <w:proofErr w:type="spellEnd"/>
      <w:r w:rsidRPr="00DA0AE4">
        <w:rPr>
          <w:rFonts w:ascii="Times New Roman" w:hAnsi="Times New Roman" w:cs="Times New Roman"/>
          <w:spacing w:val="-3"/>
          <w:sz w:val="24"/>
          <w:szCs w:val="24"/>
        </w:rPr>
        <w:t xml:space="preserve">, language, political or other convictions, trade union activity, national or social background, </w:t>
      </w:r>
      <w:r w:rsidRPr="00DA0AE4">
        <w:rPr>
          <w:rFonts w:ascii="Times New Roman" w:hAnsi="Times New Roman" w:cs="Times New Roman"/>
          <w:b/>
          <w:spacing w:val="-3"/>
          <w:sz w:val="24"/>
          <w:szCs w:val="24"/>
        </w:rPr>
        <w:t>disability</w:t>
      </w:r>
      <w:r w:rsidRPr="00DA0AE4">
        <w:rPr>
          <w:rFonts w:ascii="Times New Roman" w:hAnsi="Times New Roman" w:cs="Times New Roman"/>
          <w:spacing w:val="-3"/>
          <w:sz w:val="24"/>
          <w:szCs w:val="24"/>
        </w:rPr>
        <w:t>, age, property, descent or other status.</w:t>
      </w:r>
    </w:p>
    <w:p w:rsidR="00FD184E" w:rsidRPr="00DA0AE4" w:rsidRDefault="00FD184E" w:rsidP="008B7D6A">
      <w:pPr>
        <w:rPr>
          <w:rFonts w:ascii="Times New Roman" w:hAnsi="Times New Roman" w:cs="Times New Roman"/>
          <w:sz w:val="24"/>
          <w:szCs w:val="24"/>
        </w:rPr>
      </w:pPr>
      <w:r w:rsidRPr="00DA0AE4">
        <w:rPr>
          <w:rFonts w:ascii="Times New Roman" w:hAnsi="Times New Roman" w:cs="Times New Roman"/>
          <w:b/>
          <w:sz w:val="24"/>
          <w:szCs w:val="24"/>
        </w:rPr>
        <w:t xml:space="preserve">National </w:t>
      </w:r>
      <w:proofErr w:type="spellStart"/>
      <w:r w:rsidRPr="00DA0AE4">
        <w:rPr>
          <w:rFonts w:ascii="Times New Roman" w:hAnsi="Times New Roman" w:cs="Times New Roman"/>
          <w:b/>
          <w:sz w:val="24"/>
          <w:szCs w:val="24"/>
        </w:rPr>
        <w:t>Programme</w:t>
      </w:r>
      <w:proofErr w:type="spellEnd"/>
      <w:r w:rsidRPr="00DA0AE4">
        <w:rPr>
          <w:rFonts w:ascii="Times New Roman" w:hAnsi="Times New Roman" w:cs="Times New Roman"/>
          <w:b/>
          <w:sz w:val="24"/>
          <w:szCs w:val="24"/>
        </w:rPr>
        <w:t xml:space="preserve"> of Education and Training in the Slovak Republic for the Next 15-20 years</w:t>
      </w:r>
      <w:r w:rsidRPr="00DA0AE4">
        <w:rPr>
          <w:rFonts w:ascii="Times New Roman" w:hAnsi="Times New Roman" w:cs="Times New Roman"/>
          <w:sz w:val="24"/>
          <w:szCs w:val="24"/>
        </w:rPr>
        <w:t xml:space="preserve"> </w:t>
      </w:r>
      <w:proofErr w:type="gramStart"/>
      <w:r w:rsidRPr="00DA0AE4">
        <w:rPr>
          <w:rFonts w:ascii="Times New Roman" w:hAnsi="Times New Roman" w:cs="Times New Roman"/>
          <w:sz w:val="24"/>
          <w:szCs w:val="24"/>
        </w:rPr>
        <w:t>adopted  by</w:t>
      </w:r>
      <w:proofErr w:type="gramEnd"/>
      <w:r w:rsidRPr="00DA0AE4">
        <w:rPr>
          <w:rFonts w:ascii="Times New Roman" w:hAnsi="Times New Roman" w:cs="Times New Roman"/>
          <w:sz w:val="24"/>
          <w:szCs w:val="24"/>
        </w:rPr>
        <w:t xml:space="preserve"> the Government for quality assurance of education and training, according to which each school and school facility will develop the system of quality assurance</w:t>
      </w:r>
    </w:p>
    <w:p w:rsidR="00BB7FE1" w:rsidRPr="00DA0AE4" w:rsidRDefault="00BB7FE1" w:rsidP="008B7D6A">
      <w:pPr>
        <w:rPr>
          <w:rFonts w:ascii="Times New Roman" w:hAnsi="Times New Roman" w:cs="Times New Roman"/>
          <w:sz w:val="24"/>
          <w:szCs w:val="24"/>
        </w:rPr>
      </w:pPr>
    </w:p>
    <w:p w:rsidR="008B7D6A" w:rsidRPr="00DA0AE4" w:rsidRDefault="008B7D6A" w:rsidP="008B7D6A">
      <w:pPr>
        <w:rPr>
          <w:rFonts w:ascii="Times New Roman" w:hAnsi="Times New Roman" w:cs="Times New Roman"/>
          <w:b/>
          <w:sz w:val="24"/>
          <w:szCs w:val="24"/>
        </w:rPr>
      </w:pPr>
      <w:r w:rsidRPr="00DA0AE4">
        <w:rPr>
          <w:rFonts w:ascii="Times New Roman" w:hAnsi="Times New Roman" w:cs="Times New Roman"/>
          <w:b/>
          <w:sz w:val="24"/>
          <w:szCs w:val="24"/>
        </w:rPr>
        <w:t>2.</w:t>
      </w:r>
    </w:p>
    <w:p w:rsidR="008B7D6A" w:rsidRPr="00DA0AE4" w:rsidRDefault="008B7D6A" w:rsidP="006C4DFA">
      <w:pPr>
        <w:jc w:val="both"/>
        <w:rPr>
          <w:rFonts w:ascii="Times New Roman" w:hAnsi="Times New Roman" w:cs="Times New Roman"/>
          <w:sz w:val="24"/>
          <w:szCs w:val="24"/>
        </w:rPr>
      </w:pPr>
      <w:r w:rsidRPr="00DA0AE4">
        <w:rPr>
          <w:rFonts w:ascii="Times New Roman" w:hAnsi="Times New Roman" w:cs="Times New Roman"/>
          <w:sz w:val="24"/>
          <w:szCs w:val="24"/>
        </w:rPr>
        <w:t xml:space="preserve">The </w:t>
      </w:r>
      <w:r w:rsidR="006C4DFA" w:rsidRPr="00DA0AE4">
        <w:rPr>
          <w:rFonts w:ascii="Times New Roman" w:hAnsi="Times New Roman" w:cs="Times New Roman"/>
          <w:sz w:val="24"/>
          <w:szCs w:val="24"/>
        </w:rPr>
        <w:t>leading</w:t>
      </w:r>
      <w:r w:rsidRPr="00DA0AE4">
        <w:rPr>
          <w:rFonts w:ascii="Times New Roman" w:hAnsi="Times New Roman" w:cs="Times New Roman"/>
          <w:sz w:val="24"/>
          <w:szCs w:val="24"/>
        </w:rPr>
        <w:t xml:space="preserve"> body of state administration in education is the </w:t>
      </w:r>
      <w:r w:rsidRPr="00DA0AE4">
        <w:rPr>
          <w:rFonts w:ascii="Times New Roman" w:hAnsi="Times New Roman" w:cs="Times New Roman"/>
          <w:b/>
          <w:sz w:val="24"/>
          <w:szCs w:val="24"/>
        </w:rPr>
        <w:t>Ministry of Education, Science, Research and Sport of the Slovak Republic</w:t>
      </w:r>
      <w:r w:rsidR="00EF775E" w:rsidRPr="00DA0AE4">
        <w:rPr>
          <w:rFonts w:ascii="Times New Roman" w:hAnsi="Times New Roman" w:cs="Times New Roman"/>
          <w:sz w:val="24"/>
          <w:szCs w:val="24"/>
        </w:rPr>
        <w:t>, but he doesn´t control an education of students with disabilities at universities. T</w:t>
      </w:r>
      <w:r w:rsidR="00F97B2E" w:rsidRPr="00DA0AE4">
        <w:rPr>
          <w:rFonts w:ascii="Times New Roman" w:hAnsi="Times New Roman" w:cs="Times New Roman"/>
          <w:sz w:val="24"/>
          <w:szCs w:val="24"/>
        </w:rPr>
        <w:t xml:space="preserve">here are </w:t>
      </w:r>
      <w:r w:rsidR="006C4DFA" w:rsidRPr="00DA0AE4">
        <w:rPr>
          <w:rFonts w:ascii="Times New Roman" w:hAnsi="Times New Roman" w:cs="Times New Roman"/>
          <w:sz w:val="24"/>
          <w:szCs w:val="24"/>
        </w:rPr>
        <w:t>other ministries</w:t>
      </w:r>
      <w:r w:rsidR="00F97B2E" w:rsidRPr="00DA0AE4">
        <w:rPr>
          <w:rFonts w:ascii="Times New Roman" w:hAnsi="Times New Roman" w:cs="Times New Roman"/>
          <w:sz w:val="24"/>
          <w:szCs w:val="24"/>
        </w:rPr>
        <w:t xml:space="preserve"> have control as </w:t>
      </w:r>
      <w:r w:rsidR="00F97B2E" w:rsidRPr="00DA0AE4">
        <w:rPr>
          <w:rFonts w:ascii="Times New Roman" w:hAnsi="Times New Roman" w:cs="Times New Roman"/>
          <w:b/>
          <w:sz w:val="24"/>
          <w:szCs w:val="24"/>
        </w:rPr>
        <w:t>Ministry of Social affairs</w:t>
      </w:r>
      <w:r w:rsidR="006C4DFA" w:rsidRPr="00DA0AE4">
        <w:rPr>
          <w:rFonts w:ascii="Times New Roman" w:hAnsi="Times New Roman" w:cs="Times New Roman"/>
          <w:b/>
          <w:sz w:val="24"/>
          <w:szCs w:val="24"/>
        </w:rPr>
        <w:t xml:space="preserve"> and Family</w:t>
      </w:r>
      <w:r w:rsidR="00F97B2E" w:rsidRPr="00DA0AE4">
        <w:rPr>
          <w:rFonts w:ascii="Times New Roman" w:hAnsi="Times New Roman" w:cs="Times New Roman"/>
          <w:b/>
          <w:sz w:val="24"/>
          <w:szCs w:val="24"/>
        </w:rPr>
        <w:t xml:space="preserve"> of the Slovak </w:t>
      </w:r>
      <w:r w:rsidR="006C4DFA" w:rsidRPr="00DA0AE4">
        <w:rPr>
          <w:rFonts w:ascii="Times New Roman" w:hAnsi="Times New Roman" w:cs="Times New Roman"/>
          <w:b/>
          <w:sz w:val="24"/>
          <w:szCs w:val="24"/>
        </w:rPr>
        <w:t>R</w:t>
      </w:r>
      <w:r w:rsidR="00F97B2E" w:rsidRPr="00DA0AE4">
        <w:rPr>
          <w:rFonts w:ascii="Times New Roman" w:hAnsi="Times New Roman" w:cs="Times New Roman"/>
          <w:b/>
          <w:sz w:val="24"/>
          <w:szCs w:val="24"/>
        </w:rPr>
        <w:t>epublic</w:t>
      </w:r>
      <w:r w:rsidR="006C4DFA" w:rsidRPr="00DA0AE4">
        <w:rPr>
          <w:rFonts w:ascii="Times New Roman" w:hAnsi="Times New Roman" w:cs="Times New Roman"/>
          <w:sz w:val="24"/>
          <w:szCs w:val="24"/>
        </w:rPr>
        <w:t xml:space="preserve"> is competent for state social benefits, social services, supporting of the social inclusion of the persons with a disability into the society and assistance in material need.</w:t>
      </w:r>
    </w:p>
    <w:p w:rsidR="00F97B2E" w:rsidRPr="00DA0AE4" w:rsidRDefault="00F97B2E" w:rsidP="006C4DFA">
      <w:pPr>
        <w:jc w:val="both"/>
        <w:rPr>
          <w:rFonts w:ascii="Times New Roman" w:hAnsi="Times New Roman" w:cs="Times New Roman"/>
          <w:sz w:val="24"/>
          <w:szCs w:val="24"/>
        </w:rPr>
      </w:pPr>
      <w:r w:rsidRPr="00DA0AE4">
        <w:rPr>
          <w:rFonts w:ascii="Times New Roman" w:hAnsi="Times New Roman" w:cs="Times New Roman"/>
          <w:sz w:val="24"/>
          <w:szCs w:val="24"/>
        </w:rPr>
        <w:t xml:space="preserve">According to the Act No. 542/1990 of the Law Code on the state administration in education and school self-government, set the new competencies of decision-making subjects, which operate within the system – municipalities, self-governance regions, </w:t>
      </w:r>
      <w:proofErr w:type="gramStart"/>
      <w:r w:rsidRPr="00DA0AE4">
        <w:rPr>
          <w:rFonts w:ascii="Times New Roman" w:hAnsi="Times New Roman" w:cs="Times New Roman"/>
          <w:sz w:val="24"/>
          <w:szCs w:val="24"/>
        </w:rPr>
        <w:t>schools</w:t>
      </w:r>
      <w:proofErr w:type="gramEnd"/>
      <w:r w:rsidRPr="00DA0AE4">
        <w:rPr>
          <w:rFonts w:ascii="Times New Roman" w:hAnsi="Times New Roman" w:cs="Times New Roman"/>
          <w:sz w:val="24"/>
          <w:szCs w:val="24"/>
        </w:rPr>
        <w:t xml:space="preserve"> self-government bodies, state bodies which ensure the professional and methodological management, </w:t>
      </w:r>
      <w:proofErr w:type="spellStart"/>
      <w:r w:rsidRPr="00DA0AE4">
        <w:rPr>
          <w:rFonts w:ascii="Times New Roman" w:hAnsi="Times New Roman" w:cs="Times New Roman"/>
          <w:sz w:val="24"/>
          <w:szCs w:val="24"/>
        </w:rPr>
        <w:t>headteachers</w:t>
      </w:r>
      <w:proofErr w:type="spellEnd"/>
      <w:r w:rsidRPr="00DA0AE4">
        <w:rPr>
          <w:rFonts w:ascii="Times New Roman" w:hAnsi="Times New Roman" w:cs="Times New Roman"/>
          <w:sz w:val="24"/>
          <w:szCs w:val="24"/>
        </w:rPr>
        <w:t xml:space="preserve"> and heads of school establishments.</w:t>
      </w:r>
    </w:p>
    <w:p w:rsidR="00F97B2E" w:rsidRPr="00DA0AE4" w:rsidRDefault="00F97B2E" w:rsidP="00F97B2E">
      <w:pPr>
        <w:rPr>
          <w:rFonts w:ascii="Times New Roman" w:hAnsi="Times New Roman" w:cs="Times New Roman"/>
          <w:sz w:val="24"/>
          <w:szCs w:val="24"/>
        </w:rPr>
      </w:pPr>
    </w:p>
    <w:p w:rsidR="006C4DFA" w:rsidRPr="00DA0AE4" w:rsidRDefault="00F97B2E" w:rsidP="00DD01DE">
      <w:pPr>
        <w:jc w:val="both"/>
        <w:rPr>
          <w:rFonts w:ascii="Times New Roman" w:hAnsi="Times New Roman" w:cs="Times New Roman"/>
          <w:b/>
          <w:sz w:val="24"/>
          <w:szCs w:val="24"/>
        </w:rPr>
      </w:pPr>
      <w:r w:rsidRPr="00DA0AE4">
        <w:rPr>
          <w:rFonts w:ascii="Times New Roman" w:hAnsi="Times New Roman" w:cs="Times New Roman"/>
          <w:b/>
          <w:sz w:val="24"/>
          <w:szCs w:val="24"/>
        </w:rPr>
        <w:t>3.</w:t>
      </w:r>
    </w:p>
    <w:p w:rsidR="00622DD4" w:rsidRPr="00DA0AE4" w:rsidRDefault="00F97B2E" w:rsidP="00DD01DE">
      <w:pPr>
        <w:jc w:val="both"/>
        <w:rPr>
          <w:rFonts w:ascii="Times New Roman" w:hAnsi="Times New Roman" w:cs="Times New Roman"/>
          <w:sz w:val="24"/>
          <w:szCs w:val="24"/>
        </w:rPr>
      </w:pPr>
      <w:r w:rsidRPr="00DA0AE4">
        <w:rPr>
          <w:rFonts w:ascii="Times New Roman" w:hAnsi="Times New Roman" w:cs="Times New Roman"/>
          <w:sz w:val="24"/>
          <w:szCs w:val="24"/>
        </w:rPr>
        <w:t xml:space="preserve"> The Slovakia </w:t>
      </w:r>
      <w:r w:rsidR="009547B2" w:rsidRPr="00DA0AE4">
        <w:rPr>
          <w:rFonts w:ascii="Times New Roman" w:hAnsi="Times New Roman" w:cs="Times New Roman"/>
          <w:sz w:val="24"/>
          <w:szCs w:val="24"/>
        </w:rPr>
        <w:t xml:space="preserve">doesn’t </w:t>
      </w:r>
      <w:r w:rsidRPr="00DA0AE4">
        <w:rPr>
          <w:rFonts w:ascii="Times New Roman" w:hAnsi="Times New Roman" w:cs="Times New Roman"/>
          <w:sz w:val="24"/>
          <w:szCs w:val="24"/>
        </w:rPr>
        <w:t xml:space="preserve">have </w:t>
      </w:r>
      <w:r w:rsidR="009547B2" w:rsidRPr="00DA0AE4">
        <w:rPr>
          <w:rFonts w:ascii="Times New Roman" w:hAnsi="Times New Roman" w:cs="Times New Roman"/>
          <w:sz w:val="24"/>
          <w:szCs w:val="24"/>
        </w:rPr>
        <w:t xml:space="preserve">complex plan for promoting the transformation of the education system into an inclusive education system. </w:t>
      </w:r>
    </w:p>
    <w:p w:rsidR="009547B2" w:rsidRPr="00DA0AE4" w:rsidRDefault="00DD01DE" w:rsidP="009547B2">
      <w:pPr>
        <w:rPr>
          <w:rFonts w:ascii="Times New Roman" w:hAnsi="Times New Roman" w:cs="Times New Roman"/>
          <w:b/>
          <w:sz w:val="24"/>
          <w:szCs w:val="24"/>
        </w:rPr>
      </w:pPr>
      <w:r w:rsidRPr="00DA0AE4">
        <w:rPr>
          <w:rFonts w:ascii="Times New Roman" w:hAnsi="Times New Roman" w:cs="Times New Roman"/>
          <w:b/>
          <w:sz w:val="24"/>
          <w:szCs w:val="24"/>
        </w:rPr>
        <w:t>A</w:t>
      </w:r>
      <w:r w:rsidR="009547B2" w:rsidRPr="00DA0AE4">
        <w:rPr>
          <w:rFonts w:ascii="Times New Roman" w:hAnsi="Times New Roman" w:cs="Times New Roman"/>
          <w:b/>
          <w:sz w:val="24"/>
          <w:szCs w:val="24"/>
        </w:rPr>
        <w:t>:</w:t>
      </w:r>
    </w:p>
    <w:p w:rsidR="009547B2" w:rsidRPr="00DA0AE4" w:rsidRDefault="009547B2" w:rsidP="00DD01DE">
      <w:pPr>
        <w:jc w:val="both"/>
        <w:rPr>
          <w:rFonts w:ascii="Times New Roman" w:hAnsi="Times New Roman" w:cs="Times New Roman"/>
          <w:sz w:val="24"/>
          <w:szCs w:val="24"/>
        </w:rPr>
      </w:pPr>
      <w:r w:rsidRPr="00DA0AE4">
        <w:rPr>
          <w:rFonts w:ascii="Times New Roman" w:hAnsi="Times New Roman" w:cs="Times New Roman"/>
          <w:sz w:val="24"/>
          <w:szCs w:val="24"/>
        </w:rPr>
        <w:t>According the Act No. 523/2004 on budget rules of public administration and on the change and supplement to some acts as amended by subsequent provision (Act of the National Council of the SR),</w:t>
      </w:r>
    </w:p>
    <w:p w:rsidR="009547B2" w:rsidRPr="00DA0AE4" w:rsidRDefault="009547B2" w:rsidP="00DD01DE">
      <w:pPr>
        <w:jc w:val="both"/>
        <w:rPr>
          <w:rFonts w:ascii="Times New Roman" w:hAnsi="Times New Roman" w:cs="Times New Roman"/>
          <w:sz w:val="24"/>
          <w:szCs w:val="24"/>
        </w:rPr>
      </w:pPr>
      <w:r w:rsidRPr="00DA0AE4">
        <w:rPr>
          <w:rFonts w:ascii="Times New Roman" w:hAnsi="Times New Roman" w:cs="Times New Roman"/>
          <w:sz w:val="24"/>
          <w:szCs w:val="24"/>
        </w:rPr>
        <w:t>Act No. 564/2004 on budget determination of tax revenue from incomes of the territorial administration as amended by subsequent provision (Act of the National Council of the SR),</w:t>
      </w:r>
    </w:p>
    <w:p w:rsidR="009547B2" w:rsidRPr="00DA0AE4" w:rsidRDefault="009547B2" w:rsidP="00DD01DE">
      <w:pPr>
        <w:jc w:val="both"/>
        <w:rPr>
          <w:rFonts w:ascii="Times New Roman" w:hAnsi="Times New Roman" w:cs="Times New Roman"/>
          <w:sz w:val="24"/>
          <w:szCs w:val="24"/>
        </w:rPr>
      </w:pPr>
      <w:r w:rsidRPr="00DA0AE4">
        <w:rPr>
          <w:rFonts w:ascii="Times New Roman" w:hAnsi="Times New Roman" w:cs="Times New Roman"/>
          <w:sz w:val="24"/>
          <w:szCs w:val="24"/>
        </w:rPr>
        <w:t xml:space="preserve">Act No. 596/2003 on state administration in education and school self-government and on change and supplements of some acts as amended by subsequent provisions (Act of the National Council of the SR), </w:t>
      </w:r>
    </w:p>
    <w:p w:rsidR="009547B2" w:rsidRPr="00DA0AE4" w:rsidRDefault="009547B2" w:rsidP="00DD01DE">
      <w:pPr>
        <w:jc w:val="both"/>
        <w:rPr>
          <w:rFonts w:ascii="Times New Roman" w:hAnsi="Times New Roman" w:cs="Times New Roman"/>
          <w:sz w:val="24"/>
          <w:szCs w:val="24"/>
        </w:rPr>
      </w:pPr>
      <w:r w:rsidRPr="00DA0AE4">
        <w:rPr>
          <w:rFonts w:ascii="Times New Roman" w:hAnsi="Times New Roman" w:cs="Times New Roman"/>
          <w:sz w:val="24"/>
          <w:szCs w:val="24"/>
        </w:rPr>
        <w:t>Act No. 597/2003 on financing primary schools, secondary schools and school facilities as amended by subsequent provision (Act of the National Council of the SR) the financial resources for education from the state budget have been allocated:</w:t>
      </w:r>
    </w:p>
    <w:p w:rsidR="009547B2" w:rsidRPr="00DA0AE4" w:rsidRDefault="009547B2" w:rsidP="009547B2">
      <w:pPr>
        <w:rPr>
          <w:rFonts w:ascii="Times New Roman" w:hAnsi="Times New Roman" w:cs="Times New Roman"/>
          <w:sz w:val="24"/>
          <w:szCs w:val="24"/>
        </w:rPr>
      </w:pPr>
    </w:p>
    <w:p w:rsidR="009547B2" w:rsidRPr="00DA0AE4" w:rsidRDefault="009547B2" w:rsidP="009547B2">
      <w:pPr>
        <w:rPr>
          <w:rFonts w:ascii="Times New Roman" w:hAnsi="Times New Roman" w:cs="Times New Roman"/>
          <w:sz w:val="24"/>
          <w:szCs w:val="24"/>
        </w:rPr>
      </w:pPr>
      <w:r w:rsidRPr="00DA0AE4">
        <w:rPr>
          <w:rFonts w:ascii="Times New Roman" w:hAnsi="Times New Roman" w:cs="Times New Roman"/>
          <w:sz w:val="24"/>
          <w:szCs w:val="24"/>
        </w:rPr>
        <w:t xml:space="preserve">a) </w:t>
      </w:r>
      <w:proofErr w:type="gramStart"/>
      <w:r w:rsidRPr="00DA0AE4">
        <w:rPr>
          <w:rFonts w:ascii="Times New Roman" w:hAnsi="Times New Roman" w:cs="Times New Roman"/>
          <w:sz w:val="24"/>
          <w:szCs w:val="24"/>
        </w:rPr>
        <w:t>from</w:t>
      </w:r>
      <w:proofErr w:type="gramEnd"/>
      <w:r w:rsidRPr="00DA0AE4">
        <w:rPr>
          <w:rFonts w:ascii="Times New Roman" w:hAnsi="Times New Roman" w:cs="Times New Roman"/>
          <w:sz w:val="24"/>
          <w:szCs w:val="24"/>
        </w:rPr>
        <w:t xml:space="preserve"> the budget chapter of the Ministry of Education, Science, Research and Sport of  the Slovak Republic:</w:t>
      </w:r>
    </w:p>
    <w:p w:rsidR="009547B2" w:rsidRPr="00DA0AE4" w:rsidRDefault="009547B2" w:rsidP="009547B2">
      <w:pPr>
        <w:rPr>
          <w:rFonts w:ascii="Times New Roman" w:hAnsi="Times New Roman" w:cs="Times New Roman"/>
          <w:sz w:val="24"/>
          <w:szCs w:val="24"/>
        </w:rPr>
      </w:pPr>
      <w:proofErr w:type="gramStart"/>
      <w:r w:rsidRPr="00DA0AE4">
        <w:rPr>
          <w:rFonts w:ascii="Times New Roman" w:hAnsi="Times New Roman" w:cs="Times New Roman"/>
          <w:sz w:val="24"/>
          <w:szCs w:val="24"/>
        </w:rPr>
        <w:t>to</w:t>
      </w:r>
      <w:proofErr w:type="gramEnd"/>
      <w:r w:rsidRPr="00DA0AE4">
        <w:rPr>
          <w:rFonts w:ascii="Times New Roman" w:hAnsi="Times New Roman" w:cs="Times New Roman"/>
          <w:sz w:val="24"/>
          <w:szCs w:val="24"/>
        </w:rPr>
        <w:t xml:space="preserve"> the schools, in which the education is considered as systematic training for profession in the founder competence of higher territorial units</w:t>
      </w:r>
    </w:p>
    <w:p w:rsidR="006C4DFA" w:rsidRPr="00DA0AE4" w:rsidRDefault="009547B2" w:rsidP="009547B2">
      <w:pPr>
        <w:rPr>
          <w:rFonts w:ascii="Times New Roman" w:hAnsi="Times New Roman" w:cs="Times New Roman"/>
          <w:sz w:val="24"/>
          <w:szCs w:val="24"/>
        </w:rPr>
      </w:pPr>
      <w:r w:rsidRPr="00DA0AE4">
        <w:rPr>
          <w:rFonts w:ascii="Times New Roman" w:hAnsi="Times New Roman" w:cs="Times New Roman"/>
          <w:sz w:val="24"/>
          <w:szCs w:val="24"/>
        </w:rPr>
        <w:t xml:space="preserve">b) </w:t>
      </w:r>
      <w:proofErr w:type="gramStart"/>
      <w:r w:rsidRPr="00DA0AE4">
        <w:rPr>
          <w:rFonts w:ascii="Times New Roman" w:hAnsi="Times New Roman" w:cs="Times New Roman"/>
          <w:sz w:val="24"/>
          <w:szCs w:val="24"/>
        </w:rPr>
        <w:t>from</w:t>
      </w:r>
      <w:proofErr w:type="gramEnd"/>
      <w:r w:rsidRPr="00DA0AE4">
        <w:rPr>
          <w:rFonts w:ascii="Times New Roman" w:hAnsi="Times New Roman" w:cs="Times New Roman"/>
          <w:sz w:val="24"/>
          <w:szCs w:val="24"/>
        </w:rPr>
        <w:t xml:space="preserve"> the budget Chapter of the Ministry of the Interior of the Slovak Republic</w:t>
      </w:r>
      <w:r w:rsidR="006C4DFA" w:rsidRPr="00DA0AE4">
        <w:rPr>
          <w:rFonts w:ascii="Times New Roman" w:hAnsi="Times New Roman" w:cs="Times New Roman"/>
          <w:sz w:val="24"/>
          <w:szCs w:val="24"/>
        </w:rPr>
        <w:t xml:space="preserve"> </w:t>
      </w:r>
    </w:p>
    <w:p w:rsidR="006C4DFA" w:rsidRPr="00DA0AE4" w:rsidRDefault="006C4DFA" w:rsidP="006C4DFA">
      <w:pPr>
        <w:rPr>
          <w:rFonts w:ascii="Times New Roman" w:hAnsi="Times New Roman" w:cs="Times New Roman"/>
          <w:sz w:val="24"/>
          <w:szCs w:val="24"/>
        </w:rPr>
      </w:pPr>
      <w:r w:rsidRPr="00DA0AE4">
        <w:rPr>
          <w:rFonts w:ascii="Times New Roman" w:hAnsi="Times New Roman" w:cs="Times New Roman"/>
          <w:sz w:val="24"/>
          <w:szCs w:val="24"/>
        </w:rPr>
        <w:t xml:space="preserve">* </w:t>
      </w:r>
      <w:r w:rsidR="009547B2" w:rsidRPr="00DA0AE4">
        <w:rPr>
          <w:rFonts w:ascii="Times New Roman" w:hAnsi="Times New Roman" w:cs="Times New Roman"/>
          <w:sz w:val="24"/>
          <w:szCs w:val="24"/>
        </w:rPr>
        <w:t>to the schools, in which the education is considered as systematic vocational training in the founding competence of the municipality,  church founder, private founder and district office in the seat of the region,</w:t>
      </w:r>
    </w:p>
    <w:p w:rsidR="009547B2" w:rsidRPr="00DA0AE4" w:rsidRDefault="006C4DFA" w:rsidP="006C4DFA">
      <w:pPr>
        <w:rPr>
          <w:rFonts w:ascii="Times New Roman" w:hAnsi="Times New Roman" w:cs="Times New Roman"/>
          <w:sz w:val="24"/>
          <w:szCs w:val="24"/>
        </w:rPr>
      </w:pPr>
      <w:r w:rsidRPr="00DA0AE4">
        <w:rPr>
          <w:rFonts w:ascii="Times New Roman" w:hAnsi="Times New Roman" w:cs="Times New Roman"/>
          <w:sz w:val="24"/>
          <w:szCs w:val="24"/>
        </w:rPr>
        <w:t xml:space="preserve">* </w:t>
      </w:r>
      <w:proofErr w:type="gramStart"/>
      <w:r w:rsidR="009547B2" w:rsidRPr="00DA0AE4">
        <w:rPr>
          <w:rFonts w:ascii="Times New Roman" w:hAnsi="Times New Roman" w:cs="Times New Roman"/>
          <w:sz w:val="24"/>
          <w:szCs w:val="24"/>
        </w:rPr>
        <w:t>to</w:t>
      </w:r>
      <w:proofErr w:type="gramEnd"/>
      <w:r w:rsidR="009547B2" w:rsidRPr="00DA0AE4">
        <w:rPr>
          <w:rFonts w:ascii="Times New Roman" w:hAnsi="Times New Roman" w:cs="Times New Roman"/>
          <w:sz w:val="24"/>
          <w:szCs w:val="24"/>
        </w:rPr>
        <w:t xml:space="preserve"> the kindergartens for children with special education needs in the founder competence of the district office in the seat of the region,</w:t>
      </w:r>
    </w:p>
    <w:p w:rsidR="009547B2" w:rsidRPr="00DA0AE4" w:rsidRDefault="006C4DFA" w:rsidP="009547B2">
      <w:pPr>
        <w:spacing w:after="0"/>
        <w:rPr>
          <w:rFonts w:ascii="Times New Roman" w:hAnsi="Times New Roman" w:cs="Times New Roman"/>
          <w:sz w:val="24"/>
          <w:szCs w:val="24"/>
        </w:rPr>
      </w:pPr>
      <w:r w:rsidRPr="00DA0AE4">
        <w:rPr>
          <w:rFonts w:ascii="Times New Roman" w:hAnsi="Times New Roman" w:cs="Times New Roman"/>
          <w:sz w:val="24"/>
          <w:szCs w:val="24"/>
        </w:rPr>
        <w:t xml:space="preserve">* </w:t>
      </w:r>
      <w:proofErr w:type="gramStart"/>
      <w:r w:rsidR="009547B2" w:rsidRPr="00DA0AE4">
        <w:rPr>
          <w:rFonts w:ascii="Times New Roman" w:hAnsi="Times New Roman" w:cs="Times New Roman"/>
          <w:sz w:val="24"/>
          <w:szCs w:val="24"/>
        </w:rPr>
        <w:t>to</w:t>
      </w:r>
      <w:proofErr w:type="gramEnd"/>
      <w:r w:rsidR="009547B2" w:rsidRPr="00DA0AE4">
        <w:rPr>
          <w:rFonts w:ascii="Times New Roman" w:hAnsi="Times New Roman" w:cs="Times New Roman"/>
          <w:sz w:val="24"/>
          <w:szCs w:val="24"/>
        </w:rPr>
        <w:t xml:space="preserve"> the school facilities  in the founder competence of the district office in the seat of the region.</w:t>
      </w:r>
    </w:p>
    <w:p w:rsidR="009547B2" w:rsidRPr="00DA0AE4" w:rsidRDefault="009547B2" w:rsidP="009547B2">
      <w:pPr>
        <w:spacing w:after="0"/>
        <w:rPr>
          <w:rFonts w:ascii="Times New Roman" w:hAnsi="Times New Roman" w:cs="Times New Roman"/>
          <w:sz w:val="24"/>
          <w:szCs w:val="24"/>
        </w:rPr>
      </w:pPr>
    </w:p>
    <w:p w:rsidR="009547B2" w:rsidRPr="00DA0AE4" w:rsidRDefault="009547B2" w:rsidP="009547B2">
      <w:pPr>
        <w:spacing w:after="0"/>
        <w:rPr>
          <w:rFonts w:ascii="Times New Roman" w:hAnsi="Times New Roman" w:cs="Times New Roman"/>
          <w:b/>
          <w:sz w:val="24"/>
          <w:szCs w:val="24"/>
        </w:rPr>
      </w:pPr>
      <w:r w:rsidRPr="00DA0AE4">
        <w:rPr>
          <w:rFonts w:ascii="Times New Roman" w:hAnsi="Times New Roman" w:cs="Times New Roman"/>
          <w:b/>
          <w:sz w:val="24"/>
          <w:szCs w:val="24"/>
        </w:rPr>
        <w:t>B:</w:t>
      </w:r>
    </w:p>
    <w:p w:rsidR="008B7D6A" w:rsidRPr="00DA0AE4" w:rsidRDefault="00955BD3" w:rsidP="00622DD4">
      <w:pPr>
        <w:rPr>
          <w:rFonts w:ascii="Times New Roman" w:hAnsi="Times New Roman" w:cs="Times New Roman"/>
          <w:sz w:val="24"/>
          <w:szCs w:val="24"/>
        </w:rPr>
      </w:pPr>
      <w:r w:rsidRPr="00DA0AE4">
        <w:rPr>
          <w:rFonts w:ascii="Times New Roman" w:hAnsi="Times New Roman" w:cs="Times New Roman"/>
          <w:sz w:val="24"/>
          <w:szCs w:val="24"/>
        </w:rPr>
        <w:t xml:space="preserve">There are transformed four resource special educational </w:t>
      </w:r>
      <w:proofErr w:type="spellStart"/>
      <w:r w:rsidRPr="00DA0AE4">
        <w:rPr>
          <w:rFonts w:ascii="Times New Roman" w:hAnsi="Times New Roman" w:cs="Times New Roman"/>
          <w:sz w:val="24"/>
          <w:szCs w:val="24"/>
        </w:rPr>
        <w:t>cent</w:t>
      </w:r>
      <w:r w:rsidR="004E3662" w:rsidRPr="00DA0AE4">
        <w:rPr>
          <w:rFonts w:ascii="Times New Roman" w:hAnsi="Times New Roman" w:cs="Times New Roman"/>
          <w:sz w:val="24"/>
          <w:szCs w:val="24"/>
        </w:rPr>
        <w:t>res</w:t>
      </w:r>
      <w:proofErr w:type="spellEnd"/>
      <w:r w:rsidRPr="00DA0AE4">
        <w:rPr>
          <w:rFonts w:ascii="Times New Roman" w:hAnsi="Times New Roman" w:cs="Times New Roman"/>
          <w:sz w:val="24"/>
          <w:szCs w:val="24"/>
        </w:rPr>
        <w:t xml:space="preserve">: </w:t>
      </w:r>
    </w:p>
    <w:p w:rsidR="009D2E58" w:rsidRPr="00DA0AE4" w:rsidRDefault="009D2E58" w:rsidP="00622DD4">
      <w:pPr>
        <w:rPr>
          <w:rFonts w:ascii="Times New Roman" w:hAnsi="Times New Roman" w:cs="Times New Roman"/>
          <w:sz w:val="24"/>
          <w:szCs w:val="24"/>
        </w:rPr>
      </w:pPr>
      <w:r w:rsidRPr="00DA0AE4">
        <w:rPr>
          <w:rFonts w:ascii="Times New Roman" w:hAnsi="Times New Roman" w:cs="Times New Roman"/>
          <w:sz w:val="24"/>
          <w:szCs w:val="24"/>
        </w:rPr>
        <w:t xml:space="preserve">*Resource special educational </w:t>
      </w:r>
      <w:proofErr w:type="spellStart"/>
      <w:r w:rsidRPr="00DA0AE4">
        <w:rPr>
          <w:rFonts w:ascii="Times New Roman" w:hAnsi="Times New Roman" w:cs="Times New Roman"/>
          <w:sz w:val="24"/>
          <w:szCs w:val="24"/>
        </w:rPr>
        <w:t>cent</w:t>
      </w:r>
      <w:r w:rsidR="004E3662" w:rsidRPr="00DA0AE4">
        <w:rPr>
          <w:rFonts w:ascii="Times New Roman" w:hAnsi="Times New Roman" w:cs="Times New Roman"/>
          <w:sz w:val="24"/>
          <w:szCs w:val="24"/>
        </w:rPr>
        <w:t>re</w:t>
      </w:r>
      <w:proofErr w:type="spellEnd"/>
      <w:r w:rsidR="00CD6AF2" w:rsidRPr="00DA0AE4">
        <w:rPr>
          <w:rFonts w:ascii="Times New Roman" w:hAnsi="Times New Roman" w:cs="Times New Roman"/>
          <w:sz w:val="24"/>
          <w:szCs w:val="24"/>
        </w:rPr>
        <w:t>,</w:t>
      </w:r>
      <w:r w:rsidRPr="00DA0AE4">
        <w:rPr>
          <w:rFonts w:ascii="Times New Roman" w:hAnsi="Times New Roman" w:cs="Times New Roman"/>
          <w:sz w:val="24"/>
          <w:szCs w:val="24"/>
        </w:rPr>
        <w:t xml:space="preserve"> </w:t>
      </w:r>
      <w:proofErr w:type="spellStart"/>
      <w:r w:rsidRPr="00DA0AE4">
        <w:rPr>
          <w:rFonts w:ascii="Times New Roman" w:hAnsi="Times New Roman" w:cs="Times New Roman"/>
          <w:sz w:val="24"/>
          <w:szCs w:val="24"/>
        </w:rPr>
        <w:t>Trnava</w:t>
      </w:r>
      <w:proofErr w:type="spellEnd"/>
    </w:p>
    <w:p w:rsidR="009D2E58" w:rsidRPr="00DA0AE4" w:rsidRDefault="009D2E58" w:rsidP="00622DD4">
      <w:pPr>
        <w:rPr>
          <w:rFonts w:ascii="Times New Roman" w:hAnsi="Times New Roman" w:cs="Times New Roman"/>
          <w:sz w:val="24"/>
          <w:szCs w:val="24"/>
        </w:rPr>
      </w:pPr>
      <w:r w:rsidRPr="00DA0AE4">
        <w:rPr>
          <w:rFonts w:ascii="Times New Roman" w:hAnsi="Times New Roman" w:cs="Times New Roman"/>
          <w:sz w:val="24"/>
          <w:szCs w:val="24"/>
        </w:rPr>
        <w:t xml:space="preserve">*Resource special educational </w:t>
      </w:r>
      <w:proofErr w:type="spellStart"/>
      <w:r w:rsidRPr="00DA0AE4">
        <w:rPr>
          <w:rFonts w:ascii="Times New Roman" w:hAnsi="Times New Roman" w:cs="Times New Roman"/>
          <w:sz w:val="24"/>
          <w:szCs w:val="24"/>
        </w:rPr>
        <w:t>cent</w:t>
      </w:r>
      <w:r w:rsidR="004E3662" w:rsidRPr="00DA0AE4">
        <w:rPr>
          <w:rFonts w:ascii="Times New Roman" w:hAnsi="Times New Roman" w:cs="Times New Roman"/>
          <w:sz w:val="24"/>
          <w:szCs w:val="24"/>
        </w:rPr>
        <w:t>re</w:t>
      </w:r>
      <w:proofErr w:type="spellEnd"/>
      <w:r w:rsidR="00CD6AF2" w:rsidRPr="00DA0AE4">
        <w:rPr>
          <w:rFonts w:ascii="Times New Roman" w:hAnsi="Times New Roman" w:cs="Times New Roman"/>
          <w:sz w:val="24"/>
          <w:szCs w:val="24"/>
        </w:rPr>
        <w:t>,</w:t>
      </w:r>
      <w:r w:rsidRPr="00DA0AE4">
        <w:rPr>
          <w:rFonts w:ascii="Times New Roman" w:hAnsi="Times New Roman" w:cs="Times New Roman"/>
          <w:sz w:val="24"/>
          <w:szCs w:val="24"/>
        </w:rPr>
        <w:t xml:space="preserve"> </w:t>
      </w:r>
      <w:proofErr w:type="spellStart"/>
      <w:r w:rsidRPr="00DA0AE4">
        <w:rPr>
          <w:rFonts w:ascii="Times New Roman" w:hAnsi="Times New Roman" w:cs="Times New Roman"/>
          <w:sz w:val="24"/>
          <w:szCs w:val="24"/>
        </w:rPr>
        <w:t>Liptovský</w:t>
      </w:r>
      <w:proofErr w:type="spellEnd"/>
      <w:r w:rsidRPr="00DA0AE4">
        <w:rPr>
          <w:rFonts w:ascii="Times New Roman" w:hAnsi="Times New Roman" w:cs="Times New Roman"/>
          <w:sz w:val="24"/>
          <w:szCs w:val="24"/>
        </w:rPr>
        <w:t xml:space="preserve"> </w:t>
      </w:r>
      <w:proofErr w:type="spellStart"/>
      <w:r w:rsidRPr="00DA0AE4">
        <w:rPr>
          <w:rFonts w:ascii="Times New Roman" w:hAnsi="Times New Roman" w:cs="Times New Roman"/>
          <w:sz w:val="24"/>
          <w:szCs w:val="24"/>
        </w:rPr>
        <w:t>Jamník</w:t>
      </w:r>
      <w:proofErr w:type="spellEnd"/>
      <w:r w:rsidRPr="00DA0AE4">
        <w:rPr>
          <w:rFonts w:ascii="Times New Roman" w:hAnsi="Times New Roman" w:cs="Times New Roman"/>
          <w:sz w:val="24"/>
          <w:szCs w:val="24"/>
        </w:rPr>
        <w:t xml:space="preserve"> </w:t>
      </w:r>
    </w:p>
    <w:p w:rsidR="009D2E58" w:rsidRPr="00DA0AE4" w:rsidRDefault="009D2E58" w:rsidP="00622DD4">
      <w:pPr>
        <w:rPr>
          <w:rFonts w:ascii="Times New Roman" w:hAnsi="Times New Roman" w:cs="Times New Roman"/>
          <w:sz w:val="24"/>
          <w:szCs w:val="24"/>
        </w:rPr>
      </w:pPr>
      <w:r w:rsidRPr="00DA0AE4">
        <w:rPr>
          <w:rFonts w:ascii="Times New Roman" w:hAnsi="Times New Roman" w:cs="Times New Roman"/>
          <w:sz w:val="24"/>
          <w:szCs w:val="24"/>
        </w:rPr>
        <w:t xml:space="preserve">*Resource special educational </w:t>
      </w:r>
      <w:proofErr w:type="spellStart"/>
      <w:r w:rsidRPr="00DA0AE4">
        <w:rPr>
          <w:rFonts w:ascii="Times New Roman" w:hAnsi="Times New Roman" w:cs="Times New Roman"/>
          <w:sz w:val="24"/>
          <w:szCs w:val="24"/>
        </w:rPr>
        <w:t>cent</w:t>
      </w:r>
      <w:r w:rsidR="004E3662" w:rsidRPr="00DA0AE4">
        <w:rPr>
          <w:rFonts w:ascii="Times New Roman" w:hAnsi="Times New Roman" w:cs="Times New Roman"/>
          <w:sz w:val="24"/>
          <w:szCs w:val="24"/>
        </w:rPr>
        <w:t>re</w:t>
      </w:r>
      <w:proofErr w:type="spellEnd"/>
      <w:r w:rsidR="00CD6AF2" w:rsidRPr="00DA0AE4">
        <w:rPr>
          <w:rFonts w:ascii="Times New Roman" w:hAnsi="Times New Roman" w:cs="Times New Roman"/>
          <w:sz w:val="24"/>
          <w:szCs w:val="24"/>
        </w:rPr>
        <w:t>,</w:t>
      </w:r>
      <w:r w:rsidRPr="00DA0AE4">
        <w:rPr>
          <w:rFonts w:ascii="Times New Roman" w:hAnsi="Times New Roman" w:cs="Times New Roman"/>
          <w:sz w:val="24"/>
          <w:szCs w:val="24"/>
        </w:rPr>
        <w:t xml:space="preserve"> </w:t>
      </w:r>
      <w:proofErr w:type="spellStart"/>
      <w:r w:rsidRPr="00DA0AE4">
        <w:rPr>
          <w:rFonts w:ascii="Times New Roman" w:hAnsi="Times New Roman" w:cs="Times New Roman"/>
          <w:sz w:val="24"/>
          <w:szCs w:val="24"/>
        </w:rPr>
        <w:t>Brezolupy</w:t>
      </w:r>
      <w:proofErr w:type="spellEnd"/>
      <w:r w:rsidRPr="00DA0AE4">
        <w:rPr>
          <w:rFonts w:ascii="Times New Roman" w:hAnsi="Times New Roman" w:cs="Times New Roman"/>
          <w:sz w:val="24"/>
          <w:szCs w:val="24"/>
        </w:rPr>
        <w:t xml:space="preserve"> </w:t>
      </w:r>
    </w:p>
    <w:p w:rsidR="009D2E58" w:rsidRPr="00DA0AE4" w:rsidRDefault="009D2E58" w:rsidP="00622DD4">
      <w:pPr>
        <w:rPr>
          <w:rFonts w:ascii="Times New Roman" w:hAnsi="Times New Roman" w:cs="Times New Roman"/>
          <w:sz w:val="24"/>
          <w:szCs w:val="24"/>
        </w:rPr>
      </w:pPr>
      <w:r w:rsidRPr="00DA0AE4">
        <w:rPr>
          <w:rFonts w:ascii="Times New Roman" w:hAnsi="Times New Roman" w:cs="Times New Roman"/>
          <w:sz w:val="24"/>
          <w:szCs w:val="24"/>
        </w:rPr>
        <w:t xml:space="preserve">*Resource special educational </w:t>
      </w:r>
      <w:proofErr w:type="spellStart"/>
      <w:r w:rsidRPr="00DA0AE4">
        <w:rPr>
          <w:rFonts w:ascii="Times New Roman" w:hAnsi="Times New Roman" w:cs="Times New Roman"/>
          <w:sz w:val="24"/>
          <w:szCs w:val="24"/>
        </w:rPr>
        <w:t>cent</w:t>
      </w:r>
      <w:r w:rsidR="004E3662" w:rsidRPr="00DA0AE4">
        <w:rPr>
          <w:rFonts w:ascii="Times New Roman" w:hAnsi="Times New Roman" w:cs="Times New Roman"/>
          <w:sz w:val="24"/>
          <w:szCs w:val="24"/>
        </w:rPr>
        <w:t>re</w:t>
      </w:r>
      <w:proofErr w:type="spellEnd"/>
      <w:r w:rsidR="00CD6AF2" w:rsidRPr="00DA0AE4">
        <w:rPr>
          <w:rFonts w:ascii="Times New Roman" w:hAnsi="Times New Roman" w:cs="Times New Roman"/>
          <w:sz w:val="24"/>
          <w:szCs w:val="24"/>
        </w:rPr>
        <w:t>,</w:t>
      </w:r>
      <w:r w:rsidRPr="00DA0AE4">
        <w:rPr>
          <w:rFonts w:ascii="Times New Roman" w:hAnsi="Times New Roman" w:cs="Times New Roman"/>
          <w:sz w:val="24"/>
          <w:szCs w:val="24"/>
        </w:rPr>
        <w:t xml:space="preserve"> </w:t>
      </w:r>
      <w:proofErr w:type="spellStart"/>
      <w:r w:rsidRPr="00DA0AE4">
        <w:rPr>
          <w:rFonts w:ascii="Times New Roman" w:hAnsi="Times New Roman" w:cs="Times New Roman"/>
          <w:sz w:val="24"/>
          <w:szCs w:val="24"/>
        </w:rPr>
        <w:t>Levoča</w:t>
      </w:r>
      <w:proofErr w:type="spellEnd"/>
      <w:r w:rsidRPr="00DA0AE4">
        <w:rPr>
          <w:rFonts w:ascii="Times New Roman" w:hAnsi="Times New Roman" w:cs="Times New Roman"/>
          <w:sz w:val="24"/>
          <w:szCs w:val="24"/>
        </w:rPr>
        <w:t xml:space="preserve"> </w:t>
      </w:r>
    </w:p>
    <w:p w:rsidR="009547B2" w:rsidRPr="00DA0AE4" w:rsidRDefault="009547B2" w:rsidP="00622DD4">
      <w:pPr>
        <w:rPr>
          <w:rFonts w:ascii="Times New Roman" w:hAnsi="Times New Roman" w:cs="Times New Roman"/>
          <w:sz w:val="24"/>
          <w:szCs w:val="24"/>
        </w:rPr>
      </w:pPr>
    </w:p>
    <w:p w:rsidR="009547B2" w:rsidRPr="00DA0AE4" w:rsidRDefault="009547B2" w:rsidP="00622DD4">
      <w:pPr>
        <w:rPr>
          <w:rFonts w:ascii="Times New Roman" w:hAnsi="Times New Roman" w:cs="Times New Roman"/>
          <w:b/>
          <w:sz w:val="24"/>
          <w:szCs w:val="24"/>
        </w:rPr>
      </w:pPr>
      <w:r w:rsidRPr="00DA0AE4">
        <w:rPr>
          <w:rFonts w:ascii="Times New Roman" w:hAnsi="Times New Roman" w:cs="Times New Roman"/>
          <w:b/>
          <w:sz w:val="24"/>
          <w:szCs w:val="24"/>
        </w:rPr>
        <w:t>C:</w:t>
      </w:r>
    </w:p>
    <w:p w:rsidR="009547B2" w:rsidRPr="00DA0AE4" w:rsidRDefault="009547B2" w:rsidP="0045624B">
      <w:pPr>
        <w:jc w:val="both"/>
        <w:rPr>
          <w:rFonts w:ascii="Times New Roman" w:hAnsi="Times New Roman" w:cs="Times New Roman"/>
          <w:sz w:val="24"/>
          <w:szCs w:val="24"/>
        </w:rPr>
      </w:pPr>
      <w:r w:rsidRPr="00DA0AE4">
        <w:rPr>
          <w:rFonts w:ascii="Times New Roman" w:hAnsi="Times New Roman" w:cs="Times New Roman"/>
          <w:sz w:val="24"/>
          <w:szCs w:val="24"/>
        </w:rPr>
        <w:t xml:space="preserve">These services are </w:t>
      </w:r>
      <w:r w:rsidR="00B511F0" w:rsidRPr="00DA0AE4">
        <w:rPr>
          <w:rFonts w:ascii="Times New Roman" w:hAnsi="Times New Roman" w:cs="Times New Roman"/>
          <w:sz w:val="24"/>
          <w:szCs w:val="24"/>
        </w:rPr>
        <w:t xml:space="preserve">supported by Universities /for example University of </w:t>
      </w:r>
      <w:proofErr w:type="spellStart"/>
      <w:r w:rsidR="00B511F0" w:rsidRPr="00DA0AE4">
        <w:rPr>
          <w:rFonts w:ascii="Times New Roman" w:hAnsi="Times New Roman" w:cs="Times New Roman"/>
          <w:sz w:val="24"/>
          <w:szCs w:val="24"/>
        </w:rPr>
        <w:t>Trnava</w:t>
      </w:r>
      <w:proofErr w:type="spellEnd"/>
      <w:r w:rsidR="00B511F0" w:rsidRPr="00DA0AE4">
        <w:rPr>
          <w:rFonts w:ascii="Times New Roman" w:hAnsi="Times New Roman" w:cs="Times New Roman"/>
          <w:sz w:val="24"/>
          <w:szCs w:val="24"/>
        </w:rPr>
        <w:t xml:space="preserve"> has adopted special </w:t>
      </w:r>
      <w:proofErr w:type="spellStart"/>
      <w:r w:rsidR="00B511F0" w:rsidRPr="00DA0AE4">
        <w:rPr>
          <w:rFonts w:ascii="Times New Roman" w:hAnsi="Times New Roman" w:cs="Times New Roman"/>
          <w:sz w:val="24"/>
          <w:szCs w:val="24"/>
        </w:rPr>
        <w:t>programme</w:t>
      </w:r>
      <w:proofErr w:type="spellEnd"/>
      <w:r w:rsidR="00B511F0" w:rsidRPr="00DA0AE4">
        <w:rPr>
          <w:rFonts w:ascii="Times New Roman" w:hAnsi="Times New Roman" w:cs="Times New Roman"/>
          <w:sz w:val="24"/>
          <w:szCs w:val="24"/>
        </w:rPr>
        <w:t xml:space="preserve"> – </w:t>
      </w:r>
      <w:proofErr w:type="spellStart"/>
      <w:r w:rsidR="0045624B" w:rsidRPr="00DA0AE4">
        <w:rPr>
          <w:rFonts w:ascii="Times New Roman" w:hAnsi="Times New Roman" w:cs="Times New Roman"/>
          <w:sz w:val="24"/>
          <w:szCs w:val="24"/>
        </w:rPr>
        <w:t>Programme</w:t>
      </w:r>
      <w:proofErr w:type="spellEnd"/>
      <w:r w:rsidR="0045624B" w:rsidRPr="00DA0AE4">
        <w:rPr>
          <w:rFonts w:ascii="Times New Roman" w:hAnsi="Times New Roman" w:cs="Times New Roman"/>
          <w:sz w:val="24"/>
          <w:szCs w:val="24"/>
        </w:rPr>
        <w:t xml:space="preserve"> of inclusive education in school club </w:t>
      </w:r>
      <w:r w:rsidR="00B511F0" w:rsidRPr="00DA0AE4">
        <w:rPr>
          <w:rFonts w:ascii="Times New Roman" w:hAnsi="Times New Roman" w:cs="Times New Roman"/>
          <w:sz w:val="24"/>
          <w:szCs w:val="24"/>
        </w:rPr>
        <w:t xml:space="preserve">/. The Faculty of Education, University of </w:t>
      </w:r>
      <w:proofErr w:type="spellStart"/>
      <w:r w:rsidR="00B511F0" w:rsidRPr="00DA0AE4">
        <w:rPr>
          <w:rFonts w:ascii="Times New Roman" w:hAnsi="Times New Roman" w:cs="Times New Roman"/>
          <w:sz w:val="24"/>
          <w:szCs w:val="24"/>
        </w:rPr>
        <w:t>Presov</w:t>
      </w:r>
      <w:proofErr w:type="spellEnd"/>
      <w:r w:rsidR="00B511F0" w:rsidRPr="00DA0AE4">
        <w:rPr>
          <w:rFonts w:ascii="Times New Roman" w:hAnsi="Times New Roman" w:cs="Times New Roman"/>
          <w:sz w:val="24"/>
          <w:szCs w:val="24"/>
        </w:rPr>
        <w:t xml:space="preserve"> in </w:t>
      </w:r>
      <w:proofErr w:type="spellStart"/>
      <w:r w:rsidR="00B511F0" w:rsidRPr="00DA0AE4">
        <w:rPr>
          <w:rFonts w:ascii="Times New Roman" w:hAnsi="Times New Roman" w:cs="Times New Roman"/>
          <w:sz w:val="24"/>
          <w:szCs w:val="24"/>
        </w:rPr>
        <w:t>Presov</w:t>
      </w:r>
      <w:proofErr w:type="spellEnd"/>
      <w:r w:rsidR="00B511F0" w:rsidRPr="00DA0AE4">
        <w:rPr>
          <w:rFonts w:ascii="Times New Roman" w:hAnsi="Times New Roman" w:cs="Times New Roman"/>
          <w:sz w:val="24"/>
          <w:szCs w:val="24"/>
        </w:rPr>
        <w:t xml:space="preserve"> prepares pedagogical staff (undergraduates) for their work in pre-school institutions, school clubs, after-school </w:t>
      </w:r>
      <w:proofErr w:type="spellStart"/>
      <w:r w:rsidR="00B511F0" w:rsidRPr="00DA0AE4">
        <w:rPr>
          <w:rFonts w:ascii="Times New Roman" w:hAnsi="Times New Roman" w:cs="Times New Roman"/>
          <w:sz w:val="24"/>
          <w:szCs w:val="24"/>
        </w:rPr>
        <w:t>centres</w:t>
      </w:r>
      <w:proofErr w:type="spellEnd"/>
      <w:r w:rsidR="00B511F0" w:rsidRPr="00DA0AE4">
        <w:rPr>
          <w:rFonts w:ascii="Times New Roman" w:hAnsi="Times New Roman" w:cs="Times New Roman"/>
          <w:sz w:val="24"/>
          <w:szCs w:val="24"/>
        </w:rPr>
        <w:t xml:space="preserve">; specialists for the field of compensatory pre-primary and primary education of socially and culturally disadvantaged children; educators in special education institutions, health care and social care institutions, young offender institutions and pedagogical staff working with individuals with mental disabilities. Graduate jobs include primary teacher positions (first four grades in primary school); primary education methodologists; managing and </w:t>
      </w:r>
      <w:r w:rsidR="005B66C5" w:rsidRPr="00DA0AE4">
        <w:rPr>
          <w:rFonts w:ascii="Times New Roman" w:hAnsi="Times New Roman" w:cs="Times New Roman"/>
          <w:sz w:val="24"/>
          <w:szCs w:val="24"/>
        </w:rPr>
        <w:t>organizational</w:t>
      </w:r>
      <w:r w:rsidR="00B511F0" w:rsidRPr="00DA0AE4">
        <w:rPr>
          <w:rFonts w:ascii="Times New Roman" w:hAnsi="Times New Roman" w:cs="Times New Roman"/>
          <w:sz w:val="24"/>
          <w:szCs w:val="24"/>
        </w:rPr>
        <w:t xml:space="preserve"> staff in pre- school institutions; methodologists and research staff in pre-school institutions; special needs kindergartens; special needs primary school teachers, primary school teachers at diagnostic and re-education </w:t>
      </w:r>
      <w:proofErr w:type="spellStart"/>
      <w:r w:rsidR="00B511F0" w:rsidRPr="00DA0AE4">
        <w:rPr>
          <w:rFonts w:ascii="Times New Roman" w:hAnsi="Times New Roman" w:cs="Times New Roman"/>
          <w:sz w:val="24"/>
          <w:szCs w:val="24"/>
        </w:rPr>
        <w:t>centres</w:t>
      </w:r>
      <w:proofErr w:type="spellEnd"/>
      <w:r w:rsidR="00B511F0" w:rsidRPr="00DA0AE4">
        <w:rPr>
          <w:rFonts w:ascii="Times New Roman" w:hAnsi="Times New Roman" w:cs="Times New Roman"/>
          <w:sz w:val="24"/>
          <w:szCs w:val="24"/>
        </w:rPr>
        <w:t>, curative education sanatoriums or other institutions providing care for psychosocially disadvantaged children and youth.</w:t>
      </w:r>
    </w:p>
    <w:p w:rsidR="000E1243" w:rsidRPr="00DA0AE4" w:rsidRDefault="00B511F0" w:rsidP="00BB7FE1">
      <w:pPr>
        <w:jc w:val="both"/>
        <w:rPr>
          <w:rFonts w:ascii="Times New Roman" w:hAnsi="Times New Roman" w:cs="Times New Roman"/>
          <w:sz w:val="24"/>
          <w:szCs w:val="24"/>
        </w:rPr>
      </w:pPr>
      <w:r w:rsidRPr="00DA0AE4">
        <w:rPr>
          <w:rFonts w:ascii="Times New Roman" w:hAnsi="Times New Roman" w:cs="Times New Roman"/>
          <w:sz w:val="24"/>
          <w:szCs w:val="24"/>
        </w:rPr>
        <w:t xml:space="preserve">Other services are supported by the Methodology - </w:t>
      </w:r>
      <w:proofErr w:type="gramStart"/>
      <w:r w:rsidRPr="00DA0AE4">
        <w:rPr>
          <w:rFonts w:ascii="Times New Roman" w:hAnsi="Times New Roman" w:cs="Times New Roman"/>
          <w:sz w:val="24"/>
          <w:szCs w:val="24"/>
        </w:rPr>
        <w:t>Pedagogical  centers</w:t>
      </w:r>
      <w:proofErr w:type="gramEnd"/>
      <w:r w:rsidRPr="00DA0AE4">
        <w:rPr>
          <w:rFonts w:ascii="Times New Roman" w:hAnsi="Times New Roman" w:cs="Times New Roman"/>
          <w:sz w:val="24"/>
          <w:szCs w:val="24"/>
        </w:rPr>
        <w:t xml:space="preserve">. These </w:t>
      </w:r>
      <w:proofErr w:type="spellStart"/>
      <w:r w:rsidRPr="00DA0AE4">
        <w:rPr>
          <w:rFonts w:ascii="Times New Roman" w:hAnsi="Times New Roman" w:cs="Times New Roman"/>
          <w:sz w:val="24"/>
          <w:szCs w:val="24"/>
        </w:rPr>
        <w:t>centres</w:t>
      </w:r>
      <w:proofErr w:type="spellEnd"/>
      <w:r w:rsidRPr="00DA0AE4">
        <w:rPr>
          <w:rFonts w:ascii="Times New Roman" w:hAnsi="Times New Roman" w:cs="Times New Roman"/>
          <w:sz w:val="24"/>
          <w:szCs w:val="24"/>
        </w:rPr>
        <w:t xml:space="preserve"> provides further education of pedagogical and non- pedagogical staff guarantees expert methodological activities in the field </w:t>
      </w:r>
      <w:r w:rsidRPr="00DA0AE4">
        <w:rPr>
          <w:rFonts w:ascii="Times New Roman" w:hAnsi="Times New Roman" w:cs="Times New Roman"/>
          <w:sz w:val="24"/>
          <w:szCs w:val="24"/>
        </w:rPr>
        <w:lastRenderedPageBreak/>
        <w:t xml:space="preserve">of further education of pedagogical and non- pedagogical staff carries out research in the field in the field of further education of pedagogical and non- </w:t>
      </w:r>
      <w:r w:rsidR="00BB7FE1" w:rsidRPr="00DA0AE4">
        <w:rPr>
          <w:rFonts w:ascii="Times New Roman" w:hAnsi="Times New Roman" w:cs="Times New Roman"/>
          <w:sz w:val="24"/>
          <w:szCs w:val="24"/>
        </w:rPr>
        <w:t>pedagogical staff.</w:t>
      </w:r>
    </w:p>
    <w:p w:rsidR="00DA0AE4" w:rsidRPr="00DA0AE4" w:rsidRDefault="00DA0AE4" w:rsidP="00DD01DE">
      <w:pPr>
        <w:jc w:val="both"/>
        <w:rPr>
          <w:rFonts w:ascii="Times New Roman" w:hAnsi="Times New Roman" w:cs="Times New Roman"/>
          <w:b/>
          <w:sz w:val="24"/>
          <w:szCs w:val="24"/>
        </w:rPr>
      </w:pPr>
    </w:p>
    <w:p w:rsidR="000E1243" w:rsidRPr="00DA0AE4" w:rsidRDefault="000E1243" w:rsidP="00DD01DE">
      <w:pPr>
        <w:jc w:val="both"/>
        <w:rPr>
          <w:rFonts w:ascii="Times New Roman" w:hAnsi="Times New Roman" w:cs="Times New Roman"/>
          <w:sz w:val="24"/>
          <w:szCs w:val="24"/>
        </w:rPr>
      </w:pPr>
      <w:r w:rsidRPr="00DA0AE4">
        <w:rPr>
          <w:rFonts w:ascii="Times New Roman" w:hAnsi="Times New Roman" w:cs="Times New Roman"/>
          <w:b/>
          <w:sz w:val="24"/>
          <w:szCs w:val="24"/>
        </w:rPr>
        <w:t>D</w:t>
      </w:r>
      <w:r w:rsidRPr="00DA0AE4">
        <w:rPr>
          <w:rFonts w:ascii="Times New Roman" w:hAnsi="Times New Roman" w:cs="Times New Roman"/>
          <w:sz w:val="24"/>
          <w:szCs w:val="24"/>
        </w:rPr>
        <w:t>:</w:t>
      </w:r>
    </w:p>
    <w:p w:rsidR="000E1243" w:rsidRPr="00DA0AE4" w:rsidRDefault="000E1243" w:rsidP="00BE2A93">
      <w:pPr>
        <w:jc w:val="both"/>
        <w:rPr>
          <w:rFonts w:ascii="Times New Roman" w:hAnsi="Times New Roman" w:cs="Times New Roman"/>
          <w:sz w:val="24"/>
          <w:szCs w:val="24"/>
        </w:rPr>
      </w:pPr>
      <w:r w:rsidRPr="00DA0AE4">
        <w:rPr>
          <w:rFonts w:ascii="Times New Roman" w:hAnsi="Times New Roman" w:cs="Times New Roman"/>
          <w:sz w:val="24"/>
          <w:szCs w:val="24"/>
        </w:rPr>
        <w:t>The students are  supported by the resource staff as psychologist, school psychologist,</w:t>
      </w:r>
      <w:r w:rsidR="0045624B" w:rsidRPr="00DA0AE4">
        <w:rPr>
          <w:rFonts w:ascii="Times New Roman" w:hAnsi="Times New Roman" w:cs="Times New Roman"/>
          <w:sz w:val="24"/>
          <w:szCs w:val="24"/>
        </w:rPr>
        <w:t xml:space="preserve"> </w:t>
      </w:r>
      <w:r w:rsidRPr="00DA0AE4">
        <w:rPr>
          <w:rFonts w:ascii="Times New Roman" w:hAnsi="Times New Roman" w:cs="Times New Roman"/>
          <w:sz w:val="24"/>
          <w:szCs w:val="24"/>
        </w:rPr>
        <w:t xml:space="preserve">school </w:t>
      </w:r>
      <w:proofErr w:type="spellStart"/>
      <w:r w:rsidRPr="00DA0AE4">
        <w:rPr>
          <w:rFonts w:ascii="Times New Roman" w:hAnsi="Times New Roman" w:cs="Times New Roman"/>
          <w:sz w:val="24"/>
          <w:szCs w:val="24"/>
        </w:rPr>
        <w:t>logoped</w:t>
      </w:r>
      <w:proofErr w:type="spellEnd"/>
      <w:r w:rsidRPr="00DA0AE4">
        <w:rPr>
          <w:rFonts w:ascii="Times New Roman" w:hAnsi="Times New Roman" w:cs="Times New Roman"/>
          <w:sz w:val="24"/>
          <w:szCs w:val="24"/>
        </w:rPr>
        <w:t xml:space="preserve">, special pedagogue, school special pedagogue, terrain special pedagogue, </w:t>
      </w:r>
      <w:proofErr w:type="spellStart"/>
      <w:r w:rsidRPr="00DA0AE4">
        <w:rPr>
          <w:rFonts w:ascii="Times New Roman" w:hAnsi="Times New Roman" w:cs="Times New Roman"/>
          <w:sz w:val="24"/>
          <w:szCs w:val="24"/>
        </w:rPr>
        <w:t>therapeutical</w:t>
      </w:r>
      <w:proofErr w:type="spellEnd"/>
      <w:r w:rsidRPr="00DA0AE4">
        <w:rPr>
          <w:rFonts w:ascii="Times New Roman" w:hAnsi="Times New Roman" w:cs="Times New Roman"/>
          <w:sz w:val="24"/>
          <w:szCs w:val="24"/>
        </w:rPr>
        <w:t xml:space="preserve"> pedagogue, guardian,</w:t>
      </w:r>
      <w:r w:rsidR="0045624B" w:rsidRPr="00DA0AE4">
        <w:rPr>
          <w:rFonts w:ascii="Times New Roman" w:hAnsi="Times New Roman" w:cs="Times New Roman"/>
          <w:sz w:val="24"/>
          <w:szCs w:val="24"/>
        </w:rPr>
        <w:t xml:space="preserve"> </w:t>
      </w:r>
      <w:r w:rsidRPr="00DA0AE4">
        <w:rPr>
          <w:rFonts w:ascii="Times New Roman" w:hAnsi="Times New Roman" w:cs="Times New Roman"/>
          <w:sz w:val="24"/>
          <w:szCs w:val="24"/>
        </w:rPr>
        <w:t>social pedagogue / Act No. 317/2009 on Professional and Pedagogical Employees and Professional Employees and on the change and supplement to some acts/.</w:t>
      </w:r>
    </w:p>
    <w:p w:rsidR="009167E4" w:rsidRPr="00DA0AE4" w:rsidRDefault="009167E4" w:rsidP="00BE2A93">
      <w:pPr>
        <w:jc w:val="both"/>
        <w:rPr>
          <w:rFonts w:ascii="Times New Roman" w:hAnsi="Times New Roman" w:cs="Times New Roman"/>
          <w:sz w:val="24"/>
          <w:szCs w:val="24"/>
        </w:rPr>
      </w:pPr>
      <w:r w:rsidRPr="00DA0AE4">
        <w:rPr>
          <w:rFonts w:ascii="Times New Roman" w:hAnsi="Times New Roman" w:cs="Times New Roman"/>
          <w:sz w:val="24"/>
          <w:szCs w:val="24"/>
        </w:rPr>
        <w:t xml:space="preserve">This doesn´t apply at universities, because students with disabilities study with other students. </w:t>
      </w:r>
    </w:p>
    <w:p w:rsidR="002D0928" w:rsidRPr="00DA0AE4" w:rsidRDefault="002D0928" w:rsidP="000E1243">
      <w:pPr>
        <w:rPr>
          <w:rFonts w:ascii="Times New Roman" w:hAnsi="Times New Roman" w:cs="Times New Roman"/>
          <w:sz w:val="24"/>
          <w:szCs w:val="24"/>
        </w:rPr>
      </w:pPr>
    </w:p>
    <w:p w:rsidR="005D436D" w:rsidRPr="00DA0AE4" w:rsidRDefault="005D436D" w:rsidP="000E1243">
      <w:pPr>
        <w:rPr>
          <w:rFonts w:ascii="Times New Roman" w:hAnsi="Times New Roman" w:cs="Times New Roman"/>
          <w:b/>
          <w:sz w:val="24"/>
          <w:szCs w:val="24"/>
        </w:rPr>
      </w:pPr>
      <w:r w:rsidRPr="00DA0AE4">
        <w:rPr>
          <w:rFonts w:ascii="Times New Roman" w:hAnsi="Times New Roman" w:cs="Times New Roman"/>
          <w:b/>
          <w:sz w:val="24"/>
          <w:szCs w:val="24"/>
        </w:rPr>
        <w:t>E:</w:t>
      </w:r>
    </w:p>
    <w:p w:rsidR="002D0928" w:rsidRPr="00DA0AE4" w:rsidRDefault="005D436D" w:rsidP="00DD01DE">
      <w:pPr>
        <w:jc w:val="both"/>
        <w:rPr>
          <w:rFonts w:ascii="Times New Roman" w:hAnsi="Times New Roman" w:cs="Times New Roman"/>
          <w:sz w:val="24"/>
          <w:szCs w:val="24"/>
        </w:rPr>
      </w:pPr>
      <w:r w:rsidRPr="00DA0AE4">
        <w:rPr>
          <w:rFonts w:ascii="Times New Roman" w:hAnsi="Times New Roman" w:cs="Times New Roman"/>
          <w:sz w:val="24"/>
          <w:szCs w:val="24"/>
        </w:rPr>
        <w:t>F</w:t>
      </w:r>
      <w:r w:rsidR="001446FD" w:rsidRPr="00DA0AE4">
        <w:rPr>
          <w:rFonts w:ascii="Times New Roman" w:hAnsi="Times New Roman" w:cs="Times New Roman"/>
          <w:sz w:val="24"/>
          <w:szCs w:val="24"/>
        </w:rPr>
        <w:t>or children with special education needs in the founder competence of a local state administration body in education shall be finan</w:t>
      </w:r>
      <w:r w:rsidRPr="00DA0AE4">
        <w:rPr>
          <w:rFonts w:ascii="Times New Roman" w:hAnsi="Times New Roman" w:cs="Times New Roman"/>
          <w:sz w:val="24"/>
          <w:szCs w:val="24"/>
        </w:rPr>
        <w:t>ced using a normative per child according the national legislative</w:t>
      </w:r>
      <w:r w:rsidR="00422EFF" w:rsidRPr="00DA0AE4">
        <w:rPr>
          <w:rFonts w:ascii="Times New Roman" w:hAnsi="Times New Roman" w:cs="Times New Roman"/>
          <w:sz w:val="24"/>
          <w:szCs w:val="24"/>
        </w:rPr>
        <w:t xml:space="preserve"> -</w:t>
      </w:r>
      <w:hyperlink r:id="rId9" w:tooltip="Slovakia:Legislation" w:history="1">
        <w:r w:rsidR="00422EFF" w:rsidRPr="00DA0AE4">
          <w:rPr>
            <w:rFonts w:ascii="Times New Roman" w:hAnsi="Times New Roman" w:cs="Times New Roman"/>
            <w:sz w:val="24"/>
            <w:szCs w:val="24"/>
          </w:rPr>
          <w:t>Act No. 597/2003 on financing primary schools, secondary schools and school facilities as amended by subsequent provision</w:t>
        </w:r>
      </w:hyperlink>
      <w:r w:rsidRPr="00DA0AE4">
        <w:rPr>
          <w:rFonts w:ascii="Times New Roman" w:hAnsi="Times New Roman" w:cs="Times New Roman"/>
          <w:sz w:val="24"/>
          <w:szCs w:val="24"/>
        </w:rPr>
        <w:t>.</w:t>
      </w:r>
    </w:p>
    <w:p w:rsidR="005D436D" w:rsidRPr="00DA0AE4" w:rsidRDefault="00422EFF" w:rsidP="00DD01DE">
      <w:pPr>
        <w:jc w:val="both"/>
        <w:rPr>
          <w:rFonts w:ascii="Times New Roman" w:hAnsi="Times New Roman" w:cs="Times New Roman"/>
          <w:sz w:val="24"/>
          <w:szCs w:val="24"/>
        </w:rPr>
      </w:pPr>
      <w:r w:rsidRPr="00DA0AE4">
        <w:rPr>
          <w:rFonts w:ascii="Times New Roman" w:hAnsi="Times New Roman" w:cs="Times New Roman"/>
          <w:sz w:val="24"/>
          <w:szCs w:val="24"/>
        </w:rPr>
        <w:t>Within its chapter reserve the Ministry may, upon request from of a state school’s founder, allocate funds for the specifics as wage costs of teacher assistants for pupils with a handicap or gifted pupils, including their insurance contributions and the founder’s insurance contributions.</w:t>
      </w:r>
    </w:p>
    <w:p w:rsidR="00DD01DE" w:rsidRPr="00DA0AE4" w:rsidRDefault="00DD01DE" w:rsidP="00DD01DE">
      <w:pPr>
        <w:jc w:val="both"/>
        <w:rPr>
          <w:rFonts w:ascii="Times New Roman" w:hAnsi="Times New Roman" w:cs="Times New Roman"/>
          <w:sz w:val="24"/>
          <w:szCs w:val="24"/>
        </w:rPr>
      </w:pPr>
    </w:p>
    <w:p w:rsidR="005B66C5" w:rsidRPr="00DA0AE4" w:rsidRDefault="00AD0D96" w:rsidP="009624FA">
      <w:pPr>
        <w:rPr>
          <w:rFonts w:ascii="Times New Roman" w:hAnsi="Times New Roman" w:cs="Times New Roman"/>
          <w:b/>
          <w:sz w:val="24"/>
          <w:szCs w:val="24"/>
        </w:rPr>
      </w:pPr>
      <w:r w:rsidRPr="00DA0AE4">
        <w:rPr>
          <w:rFonts w:ascii="Times New Roman" w:hAnsi="Times New Roman" w:cs="Times New Roman"/>
          <w:b/>
          <w:sz w:val="24"/>
          <w:szCs w:val="24"/>
        </w:rPr>
        <w:t>F:</w:t>
      </w:r>
      <w:r w:rsidR="001446FD" w:rsidRPr="00DA0AE4">
        <w:rPr>
          <w:rFonts w:ascii="Times New Roman" w:hAnsi="Times New Roman" w:cs="Times New Roman"/>
          <w:b/>
          <w:sz w:val="24"/>
          <w:szCs w:val="24"/>
        </w:rPr>
        <w:t xml:space="preserve"> </w:t>
      </w:r>
    </w:p>
    <w:p w:rsidR="00BE2A93" w:rsidRPr="00DA0AE4" w:rsidRDefault="00BE2A93" w:rsidP="00BE2A93">
      <w:pPr>
        <w:jc w:val="both"/>
        <w:rPr>
          <w:rFonts w:ascii="Times New Roman" w:hAnsi="Times New Roman" w:cs="Times New Roman"/>
          <w:sz w:val="24"/>
          <w:szCs w:val="24"/>
        </w:rPr>
      </w:pPr>
      <w:r w:rsidRPr="00DA0AE4">
        <w:rPr>
          <w:rFonts w:ascii="Times New Roman" w:hAnsi="Times New Roman" w:cs="Times New Roman"/>
          <w:sz w:val="24"/>
          <w:szCs w:val="24"/>
        </w:rPr>
        <w:t xml:space="preserve">According § 55 (4) of the Education Act is needed to asses of the pupil with special needs according to suggestions of counseling center and national education </w:t>
      </w:r>
      <w:proofErr w:type="spellStart"/>
      <w:r w:rsidRPr="00DA0AE4">
        <w:rPr>
          <w:rFonts w:ascii="Times New Roman" w:hAnsi="Times New Roman" w:cs="Times New Roman"/>
          <w:sz w:val="24"/>
          <w:szCs w:val="24"/>
        </w:rPr>
        <w:t>programme</w:t>
      </w:r>
      <w:proofErr w:type="spellEnd"/>
      <w:r w:rsidRPr="00DA0AE4">
        <w:rPr>
          <w:rFonts w:ascii="Times New Roman" w:hAnsi="Times New Roman" w:cs="Times New Roman"/>
          <w:sz w:val="24"/>
          <w:szCs w:val="24"/>
        </w:rPr>
        <w:t xml:space="preserve"> (in section - </w:t>
      </w:r>
      <w:proofErr w:type="spellStart"/>
      <w:r w:rsidRPr="00DA0AE4">
        <w:rPr>
          <w:rFonts w:ascii="Times New Roman" w:hAnsi="Times New Roman" w:cs="Times New Roman"/>
          <w:sz w:val="24"/>
          <w:szCs w:val="24"/>
        </w:rPr>
        <w:t>programme</w:t>
      </w:r>
      <w:proofErr w:type="spellEnd"/>
      <w:r w:rsidRPr="00DA0AE4">
        <w:rPr>
          <w:rFonts w:ascii="Times New Roman" w:hAnsi="Times New Roman" w:cs="Times New Roman"/>
          <w:sz w:val="24"/>
          <w:szCs w:val="24"/>
        </w:rPr>
        <w:t xml:space="preserve"> for pupil with disability).</w:t>
      </w:r>
    </w:p>
    <w:p w:rsidR="00BE2A93" w:rsidRPr="00DA0AE4" w:rsidRDefault="00BE2A93" w:rsidP="00BE2A93">
      <w:pPr>
        <w:jc w:val="both"/>
        <w:rPr>
          <w:rFonts w:ascii="Times New Roman" w:hAnsi="Times New Roman" w:cs="Times New Roman"/>
          <w:sz w:val="24"/>
          <w:szCs w:val="24"/>
        </w:rPr>
      </w:pPr>
      <w:r w:rsidRPr="00DA0AE4">
        <w:rPr>
          <w:rFonts w:ascii="Times New Roman" w:hAnsi="Times New Roman" w:cs="Times New Roman"/>
          <w:sz w:val="24"/>
          <w:szCs w:val="24"/>
        </w:rPr>
        <w:t xml:space="preserve">Progression from lower to higher grade is conditioned by fulfilling school duties and by evaluation and marking of pupils’ achievements. The pupils with health disability pass to a higher grade of primary </w:t>
      </w:r>
      <w:proofErr w:type="gramStart"/>
      <w:r w:rsidRPr="00DA0AE4">
        <w:rPr>
          <w:rFonts w:ascii="Times New Roman" w:hAnsi="Times New Roman" w:cs="Times New Roman"/>
          <w:sz w:val="24"/>
          <w:szCs w:val="24"/>
        </w:rPr>
        <w:t>school  in</w:t>
      </w:r>
      <w:proofErr w:type="gramEnd"/>
      <w:r w:rsidRPr="00DA0AE4">
        <w:rPr>
          <w:rFonts w:ascii="Times New Roman" w:hAnsi="Times New Roman" w:cs="Times New Roman"/>
          <w:sz w:val="24"/>
          <w:szCs w:val="24"/>
        </w:rPr>
        <w:t xml:space="preserve"> case that his/her achievements are marked "he/she passed", in agreement with the Methodical Guides for Assessment and Marking Pupils in force; in case of integrated pupils in primary school in line with principles of assessment of pupils with health disadvantages assessment who are integrated in primary school . These principles are in the annex No. 4 of the Guide No. 7/2009-R from 28 April 2009 on the Assessment of Pupils of Primary School.</w:t>
      </w:r>
    </w:p>
    <w:p w:rsidR="00BE2A93" w:rsidRPr="00DA0AE4" w:rsidRDefault="00BE2A93" w:rsidP="00BE2A93">
      <w:pPr>
        <w:jc w:val="both"/>
        <w:rPr>
          <w:rFonts w:ascii="Times New Roman" w:hAnsi="Times New Roman" w:cs="Times New Roman"/>
          <w:sz w:val="24"/>
          <w:szCs w:val="24"/>
        </w:rPr>
      </w:pPr>
      <w:r w:rsidRPr="00DA0AE4">
        <w:rPr>
          <w:rFonts w:ascii="Times New Roman" w:hAnsi="Times New Roman" w:cs="Times New Roman"/>
          <w:sz w:val="24"/>
          <w:szCs w:val="24"/>
        </w:rPr>
        <w:t>After successfully completing the compulsory school attendance in primary schools for pupils with particular types of disabilities or in school integration pupils are admitted to study at mainstream secondary school, at special secondary schools or vocational school and practical schools. The possibilities of admission of the school-leavers with health disability from mainstream and special primary schools depend on the level of achievements at primary school.</w:t>
      </w:r>
    </w:p>
    <w:p w:rsidR="009624FA" w:rsidRPr="00DA0AE4" w:rsidRDefault="009624FA" w:rsidP="000E1243">
      <w:pPr>
        <w:rPr>
          <w:rFonts w:ascii="Times New Roman" w:hAnsi="Times New Roman" w:cs="Times New Roman"/>
          <w:sz w:val="24"/>
          <w:szCs w:val="24"/>
        </w:rPr>
      </w:pPr>
    </w:p>
    <w:p w:rsidR="00943FB1" w:rsidRPr="00DA0AE4" w:rsidRDefault="00943FB1" w:rsidP="000E1243">
      <w:pPr>
        <w:rPr>
          <w:rFonts w:ascii="Times New Roman" w:hAnsi="Times New Roman" w:cs="Times New Roman"/>
          <w:b/>
          <w:sz w:val="24"/>
          <w:szCs w:val="24"/>
        </w:rPr>
      </w:pPr>
      <w:r w:rsidRPr="00DA0AE4">
        <w:rPr>
          <w:rFonts w:ascii="Times New Roman" w:hAnsi="Times New Roman" w:cs="Times New Roman"/>
          <w:b/>
          <w:sz w:val="24"/>
          <w:szCs w:val="24"/>
        </w:rPr>
        <w:t>G:</w:t>
      </w:r>
    </w:p>
    <w:p w:rsidR="00943FB1" w:rsidRPr="00DA0AE4" w:rsidRDefault="004C36AC" w:rsidP="00BE2044">
      <w:pPr>
        <w:jc w:val="both"/>
        <w:rPr>
          <w:rFonts w:ascii="Times New Roman" w:hAnsi="Times New Roman" w:cs="Times New Roman"/>
          <w:sz w:val="24"/>
          <w:szCs w:val="24"/>
        </w:rPr>
      </w:pPr>
      <w:r w:rsidRPr="00DA0AE4">
        <w:rPr>
          <w:rFonts w:ascii="Times New Roman" w:hAnsi="Times New Roman" w:cs="Times New Roman"/>
          <w:sz w:val="24"/>
          <w:szCs w:val="24"/>
        </w:rPr>
        <w:t>T</w:t>
      </w:r>
      <w:r w:rsidR="002C0A0F" w:rsidRPr="00DA0AE4">
        <w:rPr>
          <w:rFonts w:ascii="Times New Roman" w:hAnsi="Times New Roman" w:cs="Times New Roman"/>
          <w:sz w:val="24"/>
          <w:szCs w:val="24"/>
        </w:rPr>
        <w:t xml:space="preserve">he </w:t>
      </w:r>
      <w:r w:rsidRPr="00DA0AE4">
        <w:rPr>
          <w:rFonts w:ascii="Times New Roman" w:hAnsi="Times New Roman" w:cs="Times New Roman"/>
          <w:sz w:val="24"/>
          <w:szCs w:val="24"/>
        </w:rPr>
        <w:t>organization</w:t>
      </w:r>
      <w:r w:rsidR="002C0A0F" w:rsidRPr="00DA0AE4">
        <w:rPr>
          <w:rFonts w:ascii="Times New Roman" w:hAnsi="Times New Roman" w:cs="Times New Roman"/>
          <w:sz w:val="24"/>
          <w:szCs w:val="24"/>
        </w:rPr>
        <w:t>, content, extent and forms of the in-service trainin</w:t>
      </w:r>
      <w:r w:rsidRPr="00DA0AE4">
        <w:rPr>
          <w:rFonts w:ascii="Times New Roman" w:hAnsi="Times New Roman" w:cs="Times New Roman"/>
          <w:sz w:val="24"/>
          <w:szCs w:val="24"/>
        </w:rPr>
        <w:t xml:space="preserve">g of educational staff are laid </w:t>
      </w:r>
      <w:r w:rsidR="002C0A0F" w:rsidRPr="00DA0AE4">
        <w:rPr>
          <w:rFonts w:ascii="Times New Roman" w:hAnsi="Times New Roman" w:cs="Times New Roman"/>
          <w:sz w:val="24"/>
          <w:szCs w:val="24"/>
        </w:rPr>
        <w:t>down by the Decree of the Ministry of Education of the Slovak Republic No. 445/2009 of the Law Code on continuous education, credits and attestations of pedagogic employees and professional employees. According to</w:t>
      </w:r>
      <w:r w:rsidRPr="00DA0AE4">
        <w:rPr>
          <w:rFonts w:ascii="Times New Roman" w:hAnsi="Times New Roman" w:cs="Times New Roman"/>
          <w:sz w:val="24"/>
          <w:szCs w:val="24"/>
        </w:rPr>
        <w:t xml:space="preserve"> </w:t>
      </w:r>
      <w:r w:rsidR="002C0A0F" w:rsidRPr="00DA0AE4">
        <w:rPr>
          <w:rFonts w:ascii="Times New Roman" w:hAnsi="Times New Roman" w:cs="Times New Roman"/>
          <w:sz w:val="24"/>
          <w:szCs w:val="24"/>
        </w:rPr>
        <w:t>the Act No. 317/2009 of the Law Code on pedagogic employees and professional employees, the teachers and specialists are required to preserve and develop their professional competences through continuing education or self-learning.</w:t>
      </w:r>
    </w:p>
    <w:p w:rsidR="005B66C5" w:rsidRPr="00DA0AE4" w:rsidRDefault="002C0A0F" w:rsidP="002C0A0F">
      <w:pPr>
        <w:jc w:val="both"/>
        <w:rPr>
          <w:rFonts w:ascii="Times New Roman" w:hAnsi="Times New Roman" w:cs="Times New Roman"/>
          <w:sz w:val="24"/>
          <w:szCs w:val="24"/>
        </w:rPr>
      </w:pPr>
      <w:r w:rsidRPr="00DA0AE4">
        <w:rPr>
          <w:rFonts w:ascii="Times New Roman" w:hAnsi="Times New Roman" w:cs="Times New Roman"/>
          <w:sz w:val="24"/>
          <w:szCs w:val="24"/>
        </w:rPr>
        <w:t>Methodology and Pedagogy Centre provides continual education for pedagogical employees and pr</w:t>
      </w:r>
      <w:r w:rsidR="00EF2A8E" w:rsidRPr="00DA0AE4">
        <w:rPr>
          <w:rFonts w:ascii="Times New Roman" w:hAnsi="Times New Roman" w:cs="Times New Roman"/>
          <w:sz w:val="24"/>
          <w:szCs w:val="24"/>
        </w:rPr>
        <w:t>ofessional employees in schools.</w:t>
      </w:r>
    </w:p>
    <w:p w:rsidR="00BB7FE1" w:rsidRPr="00DA0AE4" w:rsidRDefault="00BB7FE1" w:rsidP="002C0A0F">
      <w:pPr>
        <w:jc w:val="both"/>
        <w:rPr>
          <w:rFonts w:ascii="Times New Roman" w:hAnsi="Times New Roman" w:cs="Times New Roman"/>
          <w:sz w:val="24"/>
          <w:szCs w:val="24"/>
        </w:rPr>
      </w:pPr>
    </w:p>
    <w:p w:rsidR="002D0928" w:rsidRPr="00DA0AE4" w:rsidRDefault="001842A7" w:rsidP="002C0A0F">
      <w:pPr>
        <w:jc w:val="both"/>
        <w:rPr>
          <w:rFonts w:ascii="Times New Roman" w:hAnsi="Times New Roman" w:cs="Times New Roman"/>
          <w:b/>
          <w:sz w:val="24"/>
          <w:szCs w:val="24"/>
        </w:rPr>
      </w:pPr>
      <w:r w:rsidRPr="00DA0AE4">
        <w:rPr>
          <w:rFonts w:ascii="Times New Roman" w:hAnsi="Times New Roman" w:cs="Times New Roman"/>
          <w:b/>
          <w:sz w:val="24"/>
          <w:szCs w:val="24"/>
        </w:rPr>
        <w:t>H:</w:t>
      </w:r>
    </w:p>
    <w:p w:rsidR="00151F0A" w:rsidRPr="00DA0AE4" w:rsidRDefault="001842A7" w:rsidP="00D53870">
      <w:pPr>
        <w:jc w:val="both"/>
        <w:rPr>
          <w:rFonts w:ascii="Times New Roman" w:hAnsi="Times New Roman" w:cs="Times New Roman"/>
          <w:sz w:val="24"/>
          <w:szCs w:val="24"/>
        </w:rPr>
      </w:pPr>
      <w:r w:rsidRPr="00DA0AE4">
        <w:rPr>
          <w:rFonts w:ascii="Times New Roman" w:hAnsi="Times New Roman" w:cs="Times New Roman"/>
          <w:sz w:val="24"/>
          <w:szCs w:val="24"/>
        </w:rPr>
        <w:t>The conditions for teaching are not arranged in all schools mainly technical support for students, teachers.</w:t>
      </w:r>
      <w:r w:rsidR="00943FB1" w:rsidRPr="00DA0AE4">
        <w:rPr>
          <w:rFonts w:ascii="Times New Roman" w:hAnsi="Times New Roman" w:cs="Times New Roman"/>
          <w:sz w:val="24"/>
          <w:szCs w:val="24"/>
        </w:rPr>
        <w:t xml:space="preserve"> </w:t>
      </w:r>
      <w:r w:rsidR="009624FA" w:rsidRPr="00DA0AE4">
        <w:rPr>
          <w:rFonts w:ascii="Times New Roman" w:hAnsi="Times New Roman" w:cs="Times New Roman"/>
          <w:sz w:val="24"/>
          <w:szCs w:val="24"/>
        </w:rPr>
        <w:t xml:space="preserve"> </w:t>
      </w:r>
      <w:proofErr w:type="gramStart"/>
      <w:r w:rsidR="009624FA" w:rsidRPr="00DA0AE4">
        <w:rPr>
          <w:rFonts w:ascii="Times New Roman" w:hAnsi="Times New Roman" w:cs="Times New Roman"/>
          <w:sz w:val="24"/>
          <w:szCs w:val="24"/>
        </w:rPr>
        <w:t>According  §</w:t>
      </w:r>
      <w:proofErr w:type="gramEnd"/>
      <w:r w:rsidR="009624FA" w:rsidRPr="00DA0AE4">
        <w:rPr>
          <w:rFonts w:ascii="Times New Roman" w:hAnsi="Times New Roman" w:cs="Times New Roman"/>
          <w:sz w:val="24"/>
          <w:szCs w:val="24"/>
        </w:rPr>
        <w:t xml:space="preserve"> 94  (4) of Education Act  the education is supported by special teaching materials, free books for pupils with special needs.</w:t>
      </w:r>
    </w:p>
    <w:p w:rsidR="009624FA" w:rsidRPr="00DA0AE4" w:rsidRDefault="009624FA" w:rsidP="009624FA">
      <w:pPr>
        <w:autoSpaceDE w:val="0"/>
        <w:autoSpaceDN w:val="0"/>
        <w:adjustRightInd w:val="0"/>
        <w:spacing w:after="0" w:line="240" w:lineRule="auto"/>
        <w:rPr>
          <w:rFonts w:ascii="Times New Roman" w:hAnsi="Times New Roman" w:cs="Times New Roman"/>
          <w:sz w:val="24"/>
          <w:szCs w:val="24"/>
        </w:rPr>
      </w:pPr>
    </w:p>
    <w:p w:rsidR="00943FB1" w:rsidRPr="00DA0AE4" w:rsidRDefault="00943FB1" w:rsidP="002C0A0F">
      <w:pPr>
        <w:jc w:val="both"/>
        <w:rPr>
          <w:rFonts w:ascii="Times New Roman" w:hAnsi="Times New Roman" w:cs="Times New Roman"/>
          <w:sz w:val="24"/>
          <w:szCs w:val="24"/>
        </w:rPr>
      </w:pPr>
      <w:r w:rsidRPr="00DA0AE4">
        <w:rPr>
          <w:rFonts w:ascii="Times New Roman" w:hAnsi="Times New Roman" w:cs="Times New Roman"/>
          <w:sz w:val="24"/>
          <w:szCs w:val="24"/>
        </w:rPr>
        <w:t>By entry into force of the Decree of Ministry of Education of the SR No.9/2006 of Law Code on structure and content of reports on educational activity, its results and conditions of schools and school facilities, the process of self-evaluation of school has begun and introduced innovations in schools and school facilities.</w:t>
      </w:r>
    </w:p>
    <w:p w:rsidR="00943FB1" w:rsidRPr="00DA0AE4" w:rsidRDefault="00943FB1" w:rsidP="002C0A0F">
      <w:pPr>
        <w:jc w:val="both"/>
        <w:rPr>
          <w:rFonts w:ascii="Times New Roman" w:hAnsi="Times New Roman" w:cs="Times New Roman"/>
          <w:sz w:val="24"/>
          <w:szCs w:val="24"/>
        </w:rPr>
      </w:pPr>
      <w:r w:rsidRPr="00DA0AE4">
        <w:rPr>
          <w:rFonts w:ascii="Times New Roman" w:hAnsi="Times New Roman" w:cs="Times New Roman"/>
          <w:sz w:val="24"/>
          <w:szCs w:val="24"/>
        </w:rPr>
        <w:t>The schools of all kinds and types as well as school facilities divided according to the Education Act performing educational and instructional activities have the duty to annually submit information in the form of reports, particularly on:</w:t>
      </w:r>
    </w:p>
    <w:p w:rsidR="00943FB1" w:rsidRPr="00DA0AE4" w:rsidRDefault="00943FB1" w:rsidP="002C0A0F">
      <w:pPr>
        <w:pStyle w:val="Odsekzoznamu"/>
        <w:numPr>
          <w:ilvl w:val="0"/>
          <w:numId w:val="1"/>
        </w:numPr>
        <w:jc w:val="both"/>
        <w:rPr>
          <w:rFonts w:ascii="Times New Roman" w:hAnsi="Times New Roman" w:cs="Times New Roman"/>
          <w:sz w:val="24"/>
          <w:szCs w:val="24"/>
        </w:rPr>
      </w:pPr>
      <w:r w:rsidRPr="00DA0AE4">
        <w:rPr>
          <w:rFonts w:ascii="Times New Roman" w:hAnsi="Times New Roman" w:cs="Times New Roman"/>
          <w:sz w:val="24"/>
          <w:szCs w:val="24"/>
        </w:rPr>
        <w:t>material-technical conditions of the school,</w:t>
      </w:r>
    </w:p>
    <w:p w:rsidR="00943FB1" w:rsidRPr="00DA0AE4" w:rsidRDefault="00943FB1" w:rsidP="002C0A0F">
      <w:pPr>
        <w:pStyle w:val="Odsekzoznamu"/>
        <w:numPr>
          <w:ilvl w:val="0"/>
          <w:numId w:val="1"/>
        </w:numPr>
        <w:jc w:val="both"/>
        <w:rPr>
          <w:rFonts w:ascii="Times New Roman" w:hAnsi="Times New Roman" w:cs="Times New Roman"/>
          <w:sz w:val="24"/>
          <w:szCs w:val="24"/>
        </w:rPr>
      </w:pPr>
      <w:r w:rsidRPr="00DA0AE4">
        <w:rPr>
          <w:rFonts w:ascii="Times New Roman" w:hAnsi="Times New Roman" w:cs="Times New Roman"/>
          <w:sz w:val="24"/>
          <w:szCs w:val="24"/>
        </w:rPr>
        <w:t>financial and material provision of educational activities,</w:t>
      </w:r>
    </w:p>
    <w:p w:rsidR="00943FB1" w:rsidRPr="00DA0AE4" w:rsidRDefault="00943FB1" w:rsidP="002C0A0F">
      <w:pPr>
        <w:pStyle w:val="Odsekzoznamu"/>
        <w:numPr>
          <w:ilvl w:val="0"/>
          <w:numId w:val="1"/>
        </w:numPr>
        <w:jc w:val="both"/>
        <w:rPr>
          <w:rFonts w:ascii="Times New Roman" w:hAnsi="Times New Roman" w:cs="Times New Roman"/>
          <w:sz w:val="24"/>
          <w:szCs w:val="24"/>
        </w:rPr>
      </w:pPr>
      <w:proofErr w:type="gramStart"/>
      <w:r w:rsidRPr="00DA0AE4">
        <w:rPr>
          <w:rFonts w:ascii="Times New Roman" w:hAnsi="Times New Roman" w:cs="Times New Roman"/>
          <w:sz w:val="24"/>
          <w:szCs w:val="24"/>
        </w:rPr>
        <w:t>psycho-hygienic</w:t>
      </w:r>
      <w:proofErr w:type="gramEnd"/>
      <w:r w:rsidRPr="00DA0AE4">
        <w:rPr>
          <w:rFonts w:ascii="Times New Roman" w:hAnsi="Times New Roman" w:cs="Times New Roman"/>
          <w:sz w:val="24"/>
          <w:szCs w:val="24"/>
        </w:rPr>
        <w:t xml:space="preserve"> condition etc.</w:t>
      </w:r>
    </w:p>
    <w:p w:rsidR="00D53870" w:rsidRPr="00DA0AE4" w:rsidRDefault="00D53870" w:rsidP="00D53870">
      <w:pPr>
        <w:pStyle w:val="Odsekzoznamu"/>
        <w:jc w:val="both"/>
        <w:rPr>
          <w:rFonts w:ascii="Times New Roman" w:hAnsi="Times New Roman" w:cs="Times New Roman"/>
          <w:sz w:val="24"/>
          <w:szCs w:val="24"/>
        </w:rPr>
      </w:pPr>
    </w:p>
    <w:p w:rsidR="002D0928" w:rsidRPr="00DA0AE4" w:rsidRDefault="002D0928" w:rsidP="002C0A0F">
      <w:pPr>
        <w:jc w:val="both"/>
        <w:rPr>
          <w:rFonts w:ascii="Times New Roman" w:hAnsi="Times New Roman" w:cs="Times New Roman"/>
          <w:b/>
          <w:sz w:val="24"/>
          <w:szCs w:val="24"/>
        </w:rPr>
      </w:pPr>
      <w:r w:rsidRPr="00DA0AE4">
        <w:rPr>
          <w:rFonts w:ascii="Times New Roman" w:hAnsi="Times New Roman" w:cs="Times New Roman"/>
          <w:b/>
          <w:sz w:val="24"/>
          <w:szCs w:val="24"/>
        </w:rPr>
        <w:t>I:</w:t>
      </w:r>
    </w:p>
    <w:p w:rsidR="002D0928" w:rsidRPr="00DA0AE4" w:rsidRDefault="001842A7" w:rsidP="00D53870">
      <w:pPr>
        <w:jc w:val="both"/>
        <w:rPr>
          <w:rFonts w:ascii="Times New Roman" w:hAnsi="Times New Roman" w:cs="Times New Roman"/>
          <w:sz w:val="24"/>
          <w:szCs w:val="24"/>
        </w:rPr>
      </w:pPr>
      <w:r w:rsidRPr="00DA0AE4">
        <w:rPr>
          <w:rFonts w:ascii="Times New Roman" w:hAnsi="Times New Roman" w:cs="Times New Roman"/>
          <w:sz w:val="24"/>
          <w:szCs w:val="24"/>
        </w:rPr>
        <w:t xml:space="preserve">The Act No. 245/2008 of the Law Code on Education and Training (the Education Act) and amending certain acts guarantees that pupils with sensory impairment such as deafness or visual impairments are guaranteed the right to education in their language by means of sign language. According to §144 of the </w:t>
      </w:r>
      <w:r w:rsidR="00857AC3" w:rsidRPr="00DA0AE4">
        <w:rPr>
          <w:rFonts w:ascii="Times New Roman" w:hAnsi="Times New Roman" w:cs="Times New Roman"/>
          <w:sz w:val="24"/>
          <w:szCs w:val="24"/>
        </w:rPr>
        <w:t>Education</w:t>
      </w:r>
      <w:r w:rsidRPr="00DA0AE4">
        <w:rPr>
          <w:rFonts w:ascii="Times New Roman" w:hAnsi="Times New Roman" w:cs="Times New Roman"/>
          <w:sz w:val="24"/>
          <w:szCs w:val="24"/>
        </w:rPr>
        <w:t xml:space="preserve"> </w:t>
      </w:r>
      <w:r w:rsidR="00857AC3" w:rsidRPr="00DA0AE4">
        <w:rPr>
          <w:rFonts w:ascii="Times New Roman" w:hAnsi="Times New Roman" w:cs="Times New Roman"/>
          <w:sz w:val="24"/>
          <w:szCs w:val="24"/>
        </w:rPr>
        <w:t>A</w:t>
      </w:r>
      <w:r w:rsidRPr="00DA0AE4">
        <w:rPr>
          <w:rFonts w:ascii="Times New Roman" w:hAnsi="Times New Roman" w:cs="Times New Roman"/>
          <w:sz w:val="24"/>
          <w:szCs w:val="24"/>
        </w:rPr>
        <w:t xml:space="preserve">ct “a child/pupil with special educational needs has a  right for education by utilizing of some specific forms and methods corresponding to  his/her needs and for creating of necessary conditions which are needy for the  education... he/she has right to utilize by education special textbooks and special didactic and compensation aids...” </w:t>
      </w:r>
    </w:p>
    <w:p w:rsidR="00D53870" w:rsidRPr="00DA0AE4" w:rsidRDefault="00D53870" w:rsidP="00D53870">
      <w:pPr>
        <w:jc w:val="both"/>
        <w:rPr>
          <w:rFonts w:ascii="Times New Roman" w:hAnsi="Times New Roman" w:cs="Times New Roman"/>
          <w:sz w:val="24"/>
          <w:szCs w:val="24"/>
        </w:rPr>
      </w:pPr>
    </w:p>
    <w:p w:rsidR="00BD1178" w:rsidRPr="00DA0AE4" w:rsidRDefault="006B5381" w:rsidP="002C0A0F">
      <w:pPr>
        <w:pStyle w:val="Normlnywebov"/>
        <w:spacing w:line="300" w:lineRule="atLeast"/>
        <w:jc w:val="both"/>
        <w:rPr>
          <w:b/>
          <w:lang w:val="en-US"/>
        </w:rPr>
      </w:pPr>
      <w:r w:rsidRPr="00DA0AE4">
        <w:rPr>
          <w:b/>
          <w:lang w:val="en-US"/>
        </w:rPr>
        <w:lastRenderedPageBreak/>
        <w:t>J:</w:t>
      </w:r>
    </w:p>
    <w:p w:rsidR="00BD1178" w:rsidRPr="00DA0AE4" w:rsidRDefault="00BD1178" w:rsidP="00D53870">
      <w:pPr>
        <w:pStyle w:val="Normlnywebov"/>
        <w:spacing w:line="300" w:lineRule="atLeast"/>
        <w:jc w:val="both"/>
        <w:rPr>
          <w:color w:val="000000"/>
          <w:lang w:val="en-US"/>
        </w:rPr>
      </w:pPr>
      <w:r w:rsidRPr="00DA0AE4">
        <w:rPr>
          <w:rFonts w:eastAsiaTheme="minorHAnsi"/>
          <w:lang w:val="en-US" w:eastAsia="en-US"/>
        </w:rPr>
        <w:t>According to § 24</w:t>
      </w:r>
      <w:r w:rsidR="00857AC3" w:rsidRPr="00DA0AE4">
        <w:rPr>
          <w:rFonts w:eastAsiaTheme="minorHAnsi"/>
          <w:lang w:val="en-US" w:eastAsia="en-US"/>
        </w:rPr>
        <w:t>-26</w:t>
      </w:r>
      <w:r w:rsidR="0019563C" w:rsidRPr="00DA0AE4">
        <w:rPr>
          <w:rFonts w:eastAsiaTheme="minorHAnsi"/>
          <w:lang w:val="en-US" w:eastAsia="en-US"/>
        </w:rPr>
        <w:t xml:space="preserve"> of the Education Act, i</w:t>
      </w:r>
      <w:r w:rsidRPr="00DA0AE4">
        <w:rPr>
          <w:rFonts w:eastAsiaTheme="minorHAnsi"/>
          <w:lang w:val="en-US" w:eastAsia="en-US"/>
        </w:rPr>
        <w:t>f pupil is allowed to have</w:t>
      </w:r>
      <w:r w:rsidRPr="00DA0AE4">
        <w:rPr>
          <w:color w:val="000000"/>
          <w:lang w:val="en-US"/>
        </w:rPr>
        <w:t xml:space="preserve"> </w:t>
      </w:r>
      <w:r w:rsidRPr="00DA0AE4">
        <w:rPr>
          <w:b/>
          <w:bCs/>
          <w:color w:val="000000"/>
          <w:lang w:val="en-US"/>
        </w:rPr>
        <w:t>individual education</w:t>
      </w:r>
      <w:r w:rsidR="0019563C" w:rsidRPr="00DA0AE4">
        <w:rPr>
          <w:b/>
          <w:bCs/>
          <w:color w:val="000000"/>
          <w:lang w:val="en-US"/>
        </w:rPr>
        <w:t xml:space="preserve"> </w:t>
      </w:r>
      <w:proofErr w:type="spellStart"/>
      <w:r w:rsidR="0019563C" w:rsidRPr="00DA0AE4">
        <w:rPr>
          <w:b/>
          <w:bCs/>
          <w:color w:val="000000"/>
          <w:lang w:val="en-US"/>
        </w:rPr>
        <w:t>programme</w:t>
      </w:r>
      <w:proofErr w:type="spellEnd"/>
      <w:r w:rsidRPr="00DA0AE4">
        <w:rPr>
          <w:rStyle w:val="apple-converted-space"/>
          <w:color w:val="000000"/>
          <w:lang w:val="en-US"/>
        </w:rPr>
        <w:t> </w:t>
      </w:r>
      <w:r w:rsidRPr="00DA0AE4">
        <w:rPr>
          <w:color w:val="000000"/>
          <w:lang w:val="en-US"/>
        </w:rPr>
        <w:t xml:space="preserve"> his/her legal representative creates him/her suitable conditions for educational activity with pedagogical staff, which secures individual schooling.</w:t>
      </w:r>
    </w:p>
    <w:p w:rsidR="0019563C" w:rsidRPr="00DA0AE4" w:rsidRDefault="0019563C" w:rsidP="0019563C">
      <w:pPr>
        <w:pStyle w:val="Normlnywebov"/>
        <w:spacing w:line="300" w:lineRule="atLeast"/>
        <w:ind w:firstLine="720"/>
        <w:jc w:val="both"/>
        <w:rPr>
          <w:color w:val="000000"/>
          <w:lang w:val="en-US"/>
        </w:rPr>
      </w:pPr>
      <w:r w:rsidRPr="00DA0AE4">
        <w:rPr>
          <w:color w:val="000000"/>
          <w:lang w:val="en-US"/>
        </w:rPr>
        <w:t>According to</w:t>
      </w:r>
      <w:r w:rsidR="009C2465" w:rsidRPr="00DA0AE4">
        <w:rPr>
          <w:color w:val="000000"/>
          <w:lang w:val="en-US"/>
        </w:rPr>
        <w:t xml:space="preserve"> t</w:t>
      </w:r>
      <w:r w:rsidRPr="00DA0AE4">
        <w:rPr>
          <w:color w:val="000000"/>
          <w:lang w:val="en-US"/>
        </w:rPr>
        <w:t xml:space="preserve">he National Educational </w:t>
      </w:r>
      <w:proofErr w:type="spellStart"/>
      <w:r w:rsidRPr="00DA0AE4">
        <w:rPr>
          <w:color w:val="000000"/>
          <w:lang w:val="en-US"/>
        </w:rPr>
        <w:t>Programme</w:t>
      </w:r>
      <w:proofErr w:type="spellEnd"/>
      <w:r w:rsidRPr="00DA0AE4">
        <w:rPr>
          <w:color w:val="000000"/>
          <w:lang w:val="en-US"/>
        </w:rPr>
        <w:t xml:space="preserve"> </w:t>
      </w:r>
      <w:r w:rsidR="00EF2A8E" w:rsidRPr="00DA0AE4">
        <w:rPr>
          <w:color w:val="000000"/>
          <w:lang w:val="en-US"/>
        </w:rPr>
        <w:t>– „</w:t>
      </w:r>
      <w:r w:rsidRPr="00DA0AE4">
        <w:rPr>
          <w:color w:val="000000"/>
          <w:lang w:val="en-US"/>
        </w:rPr>
        <w:t xml:space="preserve">Individual educational </w:t>
      </w:r>
      <w:proofErr w:type="spellStart"/>
      <w:r w:rsidR="00EF2A8E" w:rsidRPr="00DA0AE4">
        <w:rPr>
          <w:color w:val="000000"/>
          <w:lang w:val="en-US"/>
        </w:rPr>
        <w:t>programe</w:t>
      </w:r>
      <w:proofErr w:type="spellEnd"/>
      <w:proofErr w:type="gramStart"/>
      <w:r w:rsidR="00EF2A8E" w:rsidRPr="00DA0AE4">
        <w:rPr>
          <w:color w:val="000000"/>
          <w:lang w:val="en-US"/>
        </w:rPr>
        <w:t>“</w:t>
      </w:r>
      <w:r w:rsidRPr="00DA0AE4">
        <w:rPr>
          <w:color w:val="000000"/>
          <w:lang w:val="en-US"/>
        </w:rPr>
        <w:t xml:space="preserve"> includes</w:t>
      </w:r>
      <w:proofErr w:type="gramEnd"/>
      <w:r w:rsidRPr="00DA0AE4">
        <w:rPr>
          <w:color w:val="000000"/>
          <w:lang w:val="en-US"/>
        </w:rPr>
        <w:t>:</w:t>
      </w:r>
    </w:p>
    <w:p w:rsidR="0019563C" w:rsidRPr="00DA0AE4" w:rsidRDefault="0019563C" w:rsidP="0019563C">
      <w:pPr>
        <w:pStyle w:val="Normlnywebov"/>
        <w:numPr>
          <w:ilvl w:val="0"/>
          <w:numId w:val="1"/>
        </w:numPr>
        <w:spacing w:line="300" w:lineRule="atLeast"/>
        <w:jc w:val="both"/>
        <w:rPr>
          <w:color w:val="000000"/>
          <w:lang w:val="en-US"/>
        </w:rPr>
      </w:pPr>
      <w:r w:rsidRPr="00DA0AE4">
        <w:rPr>
          <w:color w:val="000000"/>
          <w:lang w:val="en-US"/>
        </w:rPr>
        <w:t>basic information on the child and the implications the diagnosis will have for the educational process,</w:t>
      </w:r>
    </w:p>
    <w:p w:rsidR="0019563C" w:rsidRPr="00DA0AE4" w:rsidRDefault="0019563C" w:rsidP="0019563C">
      <w:pPr>
        <w:pStyle w:val="Normlnywebov"/>
        <w:numPr>
          <w:ilvl w:val="0"/>
          <w:numId w:val="1"/>
        </w:numPr>
        <w:spacing w:line="300" w:lineRule="atLeast"/>
        <w:jc w:val="both"/>
        <w:rPr>
          <w:color w:val="000000"/>
          <w:lang w:val="en-US"/>
        </w:rPr>
      </w:pPr>
      <w:r w:rsidRPr="00DA0AE4">
        <w:rPr>
          <w:color w:val="000000"/>
          <w:lang w:val="en-US"/>
        </w:rPr>
        <w:t>requirements for adjustments to the school and classroom environment,</w:t>
      </w:r>
    </w:p>
    <w:p w:rsidR="0019563C" w:rsidRPr="00DA0AE4" w:rsidRDefault="0019563C" w:rsidP="0019563C">
      <w:pPr>
        <w:pStyle w:val="Normlnywebov"/>
        <w:numPr>
          <w:ilvl w:val="0"/>
          <w:numId w:val="1"/>
        </w:numPr>
        <w:spacing w:line="300" w:lineRule="atLeast"/>
        <w:jc w:val="both"/>
        <w:rPr>
          <w:color w:val="000000"/>
          <w:lang w:val="en-US"/>
        </w:rPr>
      </w:pPr>
      <w:r w:rsidRPr="00DA0AE4">
        <w:rPr>
          <w:color w:val="000000"/>
          <w:lang w:val="en-US"/>
        </w:rPr>
        <w:t xml:space="preserve"> modification of the education content,</w:t>
      </w:r>
    </w:p>
    <w:p w:rsidR="0019563C" w:rsidRPr="00DA0AE4" w:rsidRDefault="0019563C" w:rsidP="0019563C">
      <w:pPr>
        <w:pStyle w:val="Normlnywebov"/>
        <w:numPr>
          <w:ilvl w:val="0"/>
          <w:numId w:val="1"/>
        </w:numPr>
        <w:spacing w:line="300" w:lineRule="atLeast"/>
        <w:jc w:val="both"/>
        <w:rPr>
          <w:color w:val="000000"/>
          <w:lang w:val="en-US"/>
        </w:rPr>
      </w:pPr>
      <w:r w:rsidRPr="00DA0AE4">
        <w:rPr>
          <w:color w:val="000000"/>
          <w:lang w:val="en-US"/>
        </w:rPr>
        <w:t xml:space="preserve"> application of special education procedures,</w:t>
      </w:r>
    </w:p>
    <w:p w:rsidR="0019563C" w:rsidRPr="00DA0AE4" w:rsidRDefault="0019563C" w:rsidP="0019563C">
      <w:pPr>
        <w:pStyle w:val="Normlnywebov"/>
        <w:numPr>
          <w:ilvl w:val="0"/>
          <w:numId w:val="1"/>
        </w:numPr>
        <w:spacing w:line="300" w:lineRule="atLeast"/>
        <w:jc w:val="both"/>
        <w:rPr>
          <w:color w:val="000000"/>
          <w:lang w:val="en-US"/>
        </w:rPr>
      </w:pPr>
      <w:r w:rsidRPr="00DA0AE4">
        <w:rPr>
          <w:color w:val="000000"/>
          <w:lang w:val="en-US"/>
        </w:rPr>
        <w:t xml:space="preserve">specificities of the </w:t>
      </w:r>
      <w:proofErr w:type="spellStart"/>
      <w:r w:rsidRPr="00DA0AE4">
        <w:rPr>
          <w:color w:val="000000"/>
          <w:lang w:val="en-US"/>
        </w:rPr>
        <w:t>organisation</w:t>
      </w:r>
      <w:proofErr w:type="spellEnd"/>
      <w:r w:rsidRPr="00DA0AE4">
        <w:rPr>
          <w:color w:val="000000"/>
          <w:lang w:val="en-US"/>
        </w:rPr>
        <w:t xml:space="preserve"> and forms of education,</w:t>
      </w:r>
    </w:p>
    <w:p w:rsidR="0019563C" w:rsidRPr="00DA0AE4" w:rsidRDefault="0019563C" w:rsidP="0019563C">
      <w:pPr>
        <w:pStyle w:val="Normlnywebov"/>
        <w:numPr>
          <w:ilvl w:val="0"/>
          <w:numId w:val="1"/>
        </w:numPr>
        <w:spacing w:line="300" w:lineRule="atLeast"/>
        <w:jc w:val="both"/>
        <w:rPr>
          <w:color w:val="000000"/>
          <w:lang w:val="en-US"/>
        </w:rPr>
      </w:pPr>
      <w:r w:rsidRPr="00DA0AE4">
        <w:rPr>
          <w:color w:val="000000"/>
          <w:lang w:val="en-US"/>
        </w:rPr>
        <w:t xml:space="preserve"> requirements for the provision of compensatory aids and special learning aids, </w:t>
      </w:r>
    </w:p>
    <w:p w:rsidR="0019563C" w:rsidRPr="00DA0AE4" w:rsidRDefault="0019563C" w:rsidP="0019563C">
      <w:pPr>
        <w:pStyle w:val="Normlnywebov"/>
        <w:numPr>
          <w:ilvl w:val="0"/>
          <w:numId w:val="1"/>
        </w:numPr>
        <w:spacing w:line="300" w:lineRule="atLeast"/>
        <w:jc w:val="both"/>
        <w:rPr>
          <w:color w:val="000000"/>
          <w:lang w:val="en-US"/>
        </w:rPr>
      </w:pPr>
      <w:r w:rsidRPr="00DA0AE4">
        <w:rPr>
          <w:color w:val="000000"/>
          <w:lang w:val="en-US"/>
        </w:rPr>
        <w:t xml:space="preserve">provision for specialists services  – special pedagogue, therapist pedagogue, </w:t>
      </w:r>
    </w:p>
    <w:p w:rsidR="0019563C" w:rsidRPr="00DA0AE4" w:rsidRDefault="0019563C" w:rsidP="0019563C">
      <w:pPr>
        <w:pStyle w:val="Normlnywebov"/>
        <w:numPr>
          <w:ilvl w:val="0"/>
          <w:numId w:val="1"/>
        </w:numPr>
        <w:spacing w:line="300" w:lineRule="atLeast"/>
        <w:jc w:val="both"/>
        <w:rPr>
          <w:color w:val="000000"/>
          <w:lang w:val="en-US"/>
        </w:rPr>
      </w:pPr>
      <w:proofErr w:type="gramStart"/>
      <w:r w:rsidRPr="00DA0AE4">
        <w:rPr>
          <w:color w:val="000000"/>
          <w:lang w:val="en-US"/>
        </w:rPr>
        <w:t>psychologist</w:t>
      </w:r>
      <w:proofErr w:type="gramEnd"/>
      <w:r w:rsidRPr="00DA0AE4">
        <w:rPr>
          <w:color w:val="000000"/>
          <w:lang w:val="en-US"/>
        </w:rPr>
        <w:t>, speech therapist and others.</w:t>
      </w:r>
    </w:p>
    <w:p w:rsidR="001842A7" w:rsidRPr="00DA0AE4" w:rsidRDefault="00BD1178" w:rsidP="002C0A0F">
      <w:pPr>
        <w:pStyle w:val="Normlnywebov"/>
        <w:spacing w:line="300" w:lineRule="atLeast"/>
        <w:ind w:firstLine="720"/>
        <w:jc w:val="both"/>
        <w:rPr>
          <w:color w:val="000000"/>
          <w:lang w:val="en-US"/>
        </w:rPr>
      </w:pPr>
      <w:r w:rsidRPr="00DA0AE4">
        <w:rPr>
          <w:color w:val="000000"/>
          <w:lang w:val="en-US"/>
        </w:rPr>
        <w:t>The Act also enables</w:t>
      </w:r>
      <w:r w:rsidRPr="00DA0AE4">
        <w:rPr>
          <w:rStyle w:val="apple-converted-space"/>
          <w:color w:val="000000"/>
          <w:lang w:val="en-US"/>
        </w:rPr>
        <w:t> </w:t>
      </w:r>
      <w:r w:rsidRPr="00DA0AE4">
        <w:rPr>
          <w:b/>
          <w:bCs/>
          <w:color w:val="000000"/>
          <w:lang w:val="en-US"/>
        </w:rPr>
        <w:t>individual home schooling of pupil of the first grade of primary school</w:t>
      </w:r>
      <w:r w:rsidRPr="00DA0AE4">
        <w:rPr>
          <w:color w:val="000000"/>
          <w:lang w:val="en-US"/>
        </w:rPr>
        <w:t>. This type of education must be secured by his/</w:t>
      </w:r>
      <w:proofErr w:type="gramStart"/>
      <w:r w:rsidRPr="00DA0AE4">
        <w:rPr>
          <w:color w:val="000000"/>
          <w:lang w:val="en-US"/>
        </w:rPr>
        <w:t>her  legal</w:t>
      </w:r>
      <w:proofErr w:type="gramEnd"/>
      <w:r w:rsidRPr="00DA0AE4">
        <w:rPr>
          <w:color w:val="000000"/>
          <w:lang w:val="en-US"/>
        </w:rPr>
        <w:t xml:space="preserve"> </w:t>
      </w:r>
      <w:proofErr w:type="spellStart"/>
      <w:r w:rsidRPr="00DA0AE4">
        <w:rPr>
          <w:color w:val="000000"/>
          <w:lang w:val="en-US"/>
        </w:rPr>
        <w:t>quardian</w:t>
      </w:r>
      <w:proofErr w:type="spellEnd"/>
      <w:r w:rsidRPr="00DA0AE4">
        <w:rPr>
          <w:color w:val="000000"/>
          <w:lang w:val="en-US"/>
        </w:rPr>
        <w:t xml:space="preserve"> with providing pedagogical staff who </w:t>
      </w:r>
      <w:proofErr w:type="spellStart"/>
      <w:r w:rsidRPr="00DA0AE4">
        <w:rPr>
          <w:color w:val="000000"/>
          <w:lang w:val="en-US"/>
        </w:rPr>
        <w:t>fulfils</w:t>
      </w:r>
      <w:proofErr w:type="spellEnd"/>
      <w:r w:rsidRPr="00DA0AE4">
        <w:rPr>
          <w:color w:val="000000"/>
          <w:lang w:val="en-US"/>
        </w:rPr>
        <w:t xml:space="preserve"> professional and pedagogical competence of a teacher at the first grade of the primary </w:t>
      </w:r>
      <w:proofErr w:type="spellStart"/>
      <w:r w:rsidR="00D53870" w:rsidRPr="00DA0AE4">
        <w:rPr>
          <w:color w:val="000000"/>
          <w:lang w:val="en-US"/>
        </w:rPr>
        <w:t>schol</w:t>
      </w:r>
      <w:proofErr w:type="spellEnd"/>
    </w:p>
    <w:p w:rsidR="00D53870" w:rsidRPr="00DA0AE4" w:rsidRDefault="00D53870" w:rsidP="002C0A0F">
      <w:pPr>
        <w:pStyle w:val="Normlnywebov"/>
        <w:spacing w:line="300" w:lineRule="atLeast"/>
        <w:ind w:firstLine="720"/>
        <w:jc w:val="both"/>
        <w:rPr>
          <w:color w:val="000000"/>
          <w:lang w:val="en-US"/>
        </w:rPr>
      </w:pPr>
    </w:p>
    <w:p w:rsidR="001842A7" w:rsidRPr="00DA0AE4" w:rsidRDefault="001842A7" w:rsidP="002C0A0F">
      <w:pPr>
        <w:jc w:val="both"/>
        <w:rPr>
          <w:rFonts w:ascii="Times New Roman" w:hAnsi="Times New Roman" w:cs="Times New Roman"/>
          <w:b/>
          <w:sz w:val="24"/>
          <w:szCs w:val="24"/>
        </w:rPr>
      </w:pPr>
      <w:r w:rsidRPr="00DA0AE4">
        <w:rPr>
          <w:rFonts w:ascii="Times New Roman" w:hAnsi="Times New Roman" w:cs="Times New Roman"/>
          <w:b/>
          <w:sz w:val="24"/>
          <w:szCs w:val="24"/>
        </w:rPr>
        <w:t>K</w:t>
      </w:r>
      <w:r w:rsidR="00D53870" w:rsidRPr="00DA0AE4">
        <w:rPr>
          <w:rFonts w:ascii="Times New Roman" w:hAnsi="Times New Roman" w:cs="Times New Roman"/>
          <w:b/>
          <w:sz w:val="24"/>
          <w:szCs w:val="24"/>
        </w:rPr>
        <w:t>:</w:t>
      </w:r>
    </w:p>
    <w:p w:rsidR="00351E40" w:rsidRPr="00DA0AE4" w:rsidRDefault="001842A7" w:rsidP="00576A15">
      <w:pPr>
        <w:jc w:val="both"/>
        <w:rPr>
          <w:rFonts w:ascii="Times New Roman" w:hAnsi="Times New Roman" w:cs="Times New Roman"/>
          <w:sz w:val="24"/>
          <w:szCs w:val="24"/>
        </w:rPr>
      </w:pPr>
      <w:r w:rsidRPr="00DA0AE4">
        <w:rPr>
          <w:rFonts w:ascii="Times New Roman" w:hAnsi="Times New Roman" w:cs="Times New Roman"/>
          <w:sz w:val="24"/>
          <w:szCs w:val="24"/>
        </w:rPr>
        <w:t xml:space="preserve">Nongovernmental </w:t>
      </w:r>
      <w:r w:rsidR="00351E40" w:rsidRPr="00DA0AE4">
        <w:rPr>
          <w:rFonts w:ascii="Times New Roman" w:hAnsi="Times New Roman" w:cs="Times New Roman"/>
          <w:sz w:val="24"/>
          <w:szCs w:val="24"/>
        </w:rPr>
        <w:t>organizations</w:t>
      </w:r>
      <w:r w:rsidRPr="00DA0AE4">
        <w:rPr>
          <w:rFonts w:ascii="Times New Roman" w:hAnsi="Times New Roman" w:cs="Times New Roman"/>
          <w:sz w:val="24"/>
          <w:szCs w:val="24"/>
        </w:rPr>
        <w:t xml:space="preserve"> call for financing special needs requirements to be obligatory</w:t>
      </w:r>
      <w:r w:rsidR="00B502C1" w:rsidRPr="00DA0AE4">
        <w:rPr>
          <w:rFonts w:ascii="Times New Roman" w:hAnsi="Times New Roman" w:cs="Times New Roman"/>
          <w:sz w:val="24"/>
          <w:szCs w:val="24"/>
        </w:rPr>
        <w:t xml:space="preserve"> </w:t>
      </w:r>
      <w:proofErr w:type="spellStart"/>
      <w:r w:rsidR="00B502C1" w:rsidRPr="00DA0AE4">
        <w:rPr>
          <w:rFonts w:ascii="Times New Roman" w:hAnsi="Times New Roman" w:cs="Times New Roman"/>
          <w:sz w:val="24"/>
          <w:szCs w:val="24"/>
        </w:rPr>
        <w:t>ther</w:t>
      </w:r>
      <w:proofErr w:type="spellEnd"/>
      <w:r w:rsidR="00B502C1" w:rsidRPr="00DA0AE4">
        <w:rPr>
          <w:rFonts w:ascii="Times New Roman" w:hAnsi="Times New Roman" w:cs="Times New Roman"/>
          <w:sz w:val="24"/>
          <w:szCs w:val="24"/>
        </w:rPr>
        <w:t xml:space="preserve"> </w:t>
      </w:r>
      <w:r w:rsidR="00B20FDE" w:rsidRPr="00DA0AE4">
        <w:rPr>
          <w:rFonts w:ascii="Times New Roman" w:hAnsi="Times New Roman" w:cs="Times New Roman"/>
          <w:sz w:val="24"/>
          <w:szCs w:val="24"/>
        </w:rPr>
        <w:t xml:space="preserve">significant national </w:t>
      </w:r>
      <w:r w:rsidR="00351E40" w:rsidRPr="00DA0AE4">
        <w:rPr>
          <w:rFonts w:ascii="Times New Roman" w:hAnsi="Times New Roman" w:cs="Times New Roman"/>
          <w:sz w:val="24"/>
          <w:szCs w:val="24"/>
        </w:rPr>
        <w:t>organizations</w:t>
      </w:r>
      <w:r w:rsidR="00B502C1" w:rsidRPr="00DA0AE4">
        <w:rPr>
          <w:rFonts w:ascii="Times New Roman" w:hAnsi="Times New Roman" w:cs="Times New Roman"/>
          <w:sz w:val="24"/>
          <w:szCs w:val="24"/>
        </w:rPr>
        <w:t xml:space="preserve"> of disabled people include: </w:t>
      </w:r>
      <w:proofErr w:type="spellStart"/>
      <w:r w:rsidR="00B20FDE" w:rsidRPr="00DA0AE4">
        <w:rPr>
          <w:rFonts w:ascii="Times New Roman" w:hAnsi="Times New Roman" w:cs="Times New Roman"/>
          <w:sz w:val="24"/>
          <w:szCs w:val="24"/>
        </w:rPr>
        <w:t>Únia</w:t>
      </w:r>
      <w:proofErr w:type="spellEnd"/>
      <w:r w:rsidR="00B20FDE" w:rsidRPr="00DA0AE4">
        <w:rPr>
          <w:rFonts w:ascii="Times New Roman" w:hAnsi="Times New Roman" w:cs="Times New Roman"/>
          <w:sz w:val="24"/>
          <w:szCs w:val="24"/>
        </w:rPr>
        <w:t xml:space="preserve"> </w:t>
      </w:r>
      <w:proofErr w:type="spellStart"/>
      <w:r w:rsidR="00B20FDE" w:rsidRPr="00DA0AE4">
        <w:rPr>
          <w:rFonts w:ascii="Times New Roman" w:hAnsi="Times New Roman" w:cs="Times New Roman"/>
          <w:sz w:val="24"/>
          <w:szCs w:val="24"/>
        </w:rPr>
        <w:t>nevidiacich</w:t>
      </w:r>
      <w:proofErr w:type="spellEnd"/>
      <w:r w:rsidR="00B20FDE" w:rsidRPr="00DA0AE4">
        <w:rPr>
          <w:rFonts w:ascii="Times New Roman" w:hAnsi="Times New Roman" w:cs="Times New Roman"/>
          <w:sz w:val="24"/>
          <w:szCs w:val="24"/>
        </w:rPr>
        <w:t xml:space="preserve"> a </w:t>
      </w:r>
      <w:proofErr w:type="spellStart"/>
      <w:r w:rsidR="00B20FDE" w:rsidRPr="00DA0AE4">
        <w:rPr>
          <w:rFonts w:ascii="Times New Roman" w:hAnsi="Times New Roman" w:cs="Times New Roman"/>
          <w:sz w:val="24"/>
          <w:szCs w:val="24"/>
        </w:rPr>
        <w:t>slabozrakých</w:t>
      </w:r>
      <w:proofErr w:type="spellEnd"/>
      <w:r w:rsidR="00B20FDE" w:rsidRPr="00DA0AE4">
        <w:rPr>
          <w:rFonts w:ascii="Times New Roman" w:hAnsi="Times New Roman" w:cs="Times New Roman"/>
          <w:sz w:val="24"/>
          <w:szCs w:val="24"/>
        </w:rPr>
        <w:t xml:space="preserve"> </w:t>
      </w:r>
      <w:proofErr w:type="spellStart"/>
      <w:r w:rsidR="00B20FDE" w:rsidRPr="00DA0AE4">
        <w:rPr>
          <w:rFonts w:ascii="Times New Roman" w:hAnsi="Times New Roman" w:cs="Times New Roman"/>
          <w:sz w:val="24"/>
          <w:szCs w:val="24"/>
        </w:rPr>
        <w:t>Slovenska</w:t>
      </w:r>
      <w:proofErr w:type="spellEnd"/>
      <w:r w:rsidR="00B20FDE" w:rsidRPr="00DA0AE4">
        <w:rPr>
          <w:rFonts w:ascii="Times New Roman" w:hAnsi="Times New Roman" w:cs="Times New Roman"/>
          <w:sz w:val="24"/>
          <w:szCs w:val="24"/>
        </w:rPr>
        <w:t xml:space="preserve"> (Slovak Bli</w:t>
      </w:r>
      <w:r w:rsidR="00B502C1" w:rsidRPr="00DA0AE4">
        <w:rPr>
          <w:rFonts w:ascii="Times New Roman" w:hAnsi="Times New Roman" w:cs="Times New Roman"/>
          <w:sz w:val="24"/>
          <w:szCs w:val="24"/>
        </w:rPr>
        <w:t xml:space="preserve">nd and Partially Sighted Union) </w:t>
      </w:r>
      <w:proofErr w:type="spellStart"/>
      <w:r w:rsidR="00B20FDE" w:rsidRPr="00DA0AE4">
        <w:rPr>
          <w:rFonts w:ascii="Times New Roman" w:hAnsi="Times New Roman" w:cs="Times New Roman"/>
          <w:sz w:val="24"/>
          <w:szCs w:val="24"/>
        </w:rPr>
        <w:t>Asociácia</w:t>
      </w:r>
      <w:proofErr w:type="spellEnd"/>
      <w:r w:rsidR="00B20FDE" w:rsidRPr="00DA0AE4">
        <w:rPr>
          <w:rFonts w:ascii="Times New Roman" w:hAnsi="Times New Roman" w:cs="Times New Roman"/>
          <w:sz w:val="24"/>
          <w:szCs w:val="24"/>
        </w:rPr>
        <w:t xml:space="preserve"> </w:t>
      </w:r>
      <w:proofErr w:type="spellStart"/>
      <w:r w:rsidR="00B20FDE" w:rsidRPr="00DA0AE4">
        <w:rPr>
          <w:rFonts w:ascii="Times New Roman" w:hAnsi="Times New Roman" w:cs="Times New Roman"/>
          <w:sz w:val="24"/>
          <w:szCs w:val="24"/>
        </w:rPr>
        <w:t>organizácií</w:t>
      </w:r>
      <w:proofErr w:type="spellEnd"/>
      <w:r w:rsidR="00B20FDE" w:rsidRPr="00DA0AE4">
        <w:rPr>
          <w:rFonts w:ascii="Times New Roman" w:hAnsi="Times New Roman" w:cs="Times New Roman"/>
          <w:sz w:val="24"/>
          <w:szCs w:val="24"/>
        </w:rPr>
        <w:t xml:space="preserve"> </w:t>
      </w:r>
      <w:proofErr w:type="spellStart"/>
      <w:r w:rsidR="00B20FDE" w:rsidRPr="00DA0AE4">
        <w:rPr>
          <w:rFonts w:ascii="Times New Roman" w:hAnsi="Times New Roman" w:cs="Times New Roman"/>
          <w:sz w:val="24"/>
          <w:szCs w:val="24"/>
        </w:rPr>
        <w:t>sluchovo</w:t>
      </w:r>
      <w:proofErr w:type="spellEnd"/>
      <w:r w:rsidR="00B20FDE" w:rsidRPr="00DA0AE4">
        <w:rPr>
          <w:rFonts w:ascii="Times New Roman" w:hAnsi="Times New Roman" w:cs="Times New Roman"/>
          <w:sz w:val="24"/>
          <w:szCs w:val="24"/>
        </w:rPr>
        <w:t xml:space="preserve"> </w:t>
      </w:r>
      <w:proofErr w:type="spellStart"/>
      <w:r w:rsidR="00B20FDE" w:rsidRPr="00DA0AE4">
        <w:rPr>
          <w:rFonts w:ascii="Times New Roman" w:hAnsi="Times New Roman" w:cs="Times New Roman"/>
          <w:sz w:val="24"/>
          <w:szCs w:val="24"/>
        </w:rPr>
        <w:t>postihnutých</w:t>
      </w:r>
      <w:proofErr w:type="spellEnd"/>
      <w:r w:rsidR="00576A15" w:rsidRPr="00DA0AE4">
        <w:rPr>
          <w:rFonts w:ascii="Times New Roman" w:hAnsi="Times New Roman" w:cs="Times New Roman"/>
          <w:sz w:val="24"/>
          <w:szCs w:val="24"/>
        </w:rPr>
        <w:t xml:space="preserve"> </w:t>
      </w:r>
      <w:r w:rsidR="00B20FDE" w:rsidRPr="00DA0AE4">
        <w:rPr>
          <w:rFonts w:ascii="Times New Roman" w:hAnsi="Times New Roman" w:cs="Times New Roman"/>
          <w:sz w:val="24"/>
          <w:szCs w:val="24"/>
        </w:rPr>
        <w:t>(Associati</w:t>
      </w:r>
      <w:r w:rsidR="00B502C1" w:rsidRPr="00DA0AE4">
        <w:rPr>
          <w:rFonts w:ascii="Times New Roman" w:hAnsi="Times New Roman" w:cs="Times New Roman"/>
          <w:sz w:val="24"/>
          <w:szCs w:val="24"/>
        </w:rPr>
        <w:t xml:space="preserve">on of Deaf Disabled Persons in </w:t>
      </w:r>
      <w:r w:rsidR="00576A15" w:rsidRPr="00DA0AE4">
        <w:rPr>
          <w:rFonts w:ascii="Times New Roman" w:hAnsi="Times New Roman" w:cs="Times New Roman"/>
          <w:sz w:val="24"/>
          <w:szCs w:val="24"/>
        </w:rPr>
        <w:t xml:space="preserve">Slovakia) </w:t>
      </w:r>
      <w:proofErr w:type="spellStart"/>
      <w:r w:rsidR="00B20FDE" w:rsidRPr="00DA0AE4">
        <w:rPr>
          <w:rFonts w:ascii="Times New Roman" w:hAnsi="Times New Roman" w:cs="Times New Roman"/>
          <w:sz w:val="24"/>
          <w:szCs w:val="24"/>
        </w:rPr>
        <w:t>Združenie</w:t>
      </w:r>
      <w:proofErr w:type="spellEnd"/>
      <w:r w:rsidR="00B20FDE" w:rsidRPr="00DA0AE4">
        <w:rPr>
          <w:rFonts w:ascii="Times New Roman" w:hAnsi="Times New Roman" w:cs="Times New Roman"/>
          <w:sz w:val="24"/>
          <w:szCs w:val="24"/>
        </w:rPr>
        <w:t xml:space="preserve"> </w:t>
      </w:r>
      <w:proofErr w:type="spellStart"/>
      <w:proofErr w:type="gramStart"/>
      <w:r w:rsidR="00B20FDE" w:rsidRPr="00DA0AE4">
        <w:rPr>
          <w:rFonts w:ascii="Times New Roman" w:hAnsi="Times New Roman" w:cs="Times New Roman"/>
          <w:sz w:val="24"/>
          <w:szCs w:val="24"/>
        </w:rPr>
        <w:t>na</w:t>
      </w:r>
      <w:proofErr w:type="spellEnd"/>
      <w:proofErr w:type="gramEnd"/>
      <w:r w:rsidR="00B20FDE" w:rsidRPr="00DA0AE4">
        <w:rPr>
          <w:rFonts w:ascii="Times New Roman" w:hAnsi="Times New Roman" w:cs="Times New Roman"/>
          <w:sz w:val="24"/>
          <w:szCs w:val="24"/>
        </w:rPr>
        <w:t xml:space="preserve"> </w:t>
      </w:r>
      <w:proofErr w:type="spellStart"/>
      <w:r w:rsidR="00B20FDE" w:rsidRPr="00DA0AE4">
        <w:rPr>
          <w:rFonts w:ascii="Times New Roman" w:hAnsi="Times New Roman" w:cs="Times New Roman"/>
          <w:sz w:val="24"/>
          <w:szCs w:val="24"/>
        </w:rPr>
        <w:t>pomoc</w:t>
      </w:r>
      <w:proofErr w:type="spellEnd"/>
      <w:r w:rsidR="00B20FDE" w:rsidRPr="00DA0AE4">
        <w:rPr>
          <w:rFonts w:ascii="Times New Roman" w:hAnsi="Times New Roman" w:cs="Times New Roman"/>
          <w:sz w:val="24"/>
          <w:szCs w:val="24"/>
        </w:rPr>
        <w:t xml:space="preserve"> </w:t>
      </w:r>
      <w:proofErr w:type="spellStart"/>
      <w:r w:rsidR="00B20FDE" w:rsidRPr="00DA0AE4">
        <w:rPr>
          <w:rFonts w:ascii="Times New Roman" w:hAnsi="Times New Roman" w:cs="Times New Roman"/>
          <w:sz w:val="24"/>
          <w:szCs w:val="24"/>
        </w:rPr>
        <w:t>ľuďom</w:t>
      </w:r>
      <w:proofErr w:type="spellEnd"/>
      <w:r w:rsidR="00B20FDE" w:rsidRPr="00DA0AE4">
        <w:rPr>
          <w:rFonts w:ascii="Times New Roman" w:hAnsi="Times New Roman" w:cs="Times New Roman"/>
          <w:sz w:val="24"/>
          <w:szCs w:val="24"/>
        </w:rPr>
        <w:t xml:space="preserve"> s </w:t>
      </w:r>
      <w:proofErr w:type="spellStart"/>
      <w:r w:rsidR="00B20FDE" w:rsidRPr="00DA0AE4">
        <w:rPr>
          <w:rFonts w:ascii="Times New Roman" w:hAnsi="Times New Roman" w:cs="Times New Roman"/>
          <w:sz w:val="24"/>
          <w:szCs w:val="24"/>
        </w:rPr>
        <w:t>mentálnym</w:t>
      </w:r>
      <w:proofErr w:type="spellEnd"/>
      <w:r w:rsidR="00B20FDE" w:rsidRPr="00DA0AE4">
        <w:rPr>
          <w:rFonts w:ascii="Times New Roman" w:hAnsi="Times New Roman" w:cs="Times New Roman"/>
          <w:sz w:val="24"/>
          <w:szCs w:val="24"/>
        </w:rPr>
        <w:t xml:space="preserve"> </w:t>
      </w:r>
      <w:proofErr w:type="spellStart"/>
      <w:r w:rsidR="00B20FDE" w:rsidRPr="00DA0AE4">
        <w:rPr>
          <w:rFonts w:ascii="Times New Roman" w:hAnsi="Times New Roman" w:cs="Times New Roman"/>
          <w:sz w:val="24"/>
          <w:szCs w:val="24"/>
        </w:rPr>
        <w:t>postihnutím</w:t>
      </w:r>
      <w:proofErr w:type="spellEnd"/>
      <w:r w:rsidR="00B502C1" w:rsidRPr="00DA0AE4">
        <w:rPr>
          <w:rFonts w:ascii="Times New Roman" w:hAnsi="Times New Roman" w:cs="Times New Roman"/>
          <w:sz w:val="24"/>
          <w:szCs w:val="24"/>
        </w:rPr>
        <w:t xml:space="preserve"> v SR (Association on help for </w:t>
      </w:r>
      <w:r w:rsidR="00B20FDE" w:rsidRPr="00DA0AE4">
        <w:rPr>
          <w:rFonts w:ascii="Times New Roman" w:hAnsi="Times New Roman" w:cs="Times New Roman"/>
          <w:sz w:val="24"/>
          <w:szCs w:val="24"/>
        </w:rPr>
        <w:t>Persons with Intelle</w:t>
      </w:r>
      <w:r w:rsidR="00B502C1" w:rsidRPr="00DA0AE4">
        <w:rPr>
          <w:rFonts w:ascii="Times New Roman" w:hAnsi="Times New Roman" w:cs="Times New Roman"/>
          <w:sz w:val="24"/>
          <w:szCs w:val="24"/>
        </w:rPr>
        <w:t>ctual Disabilities in Slovakia)</w:t>
      </w:r>
      <w:r w:rsidR="00351E40" w:rsidRPr="00DA0AE4">
        <w:rPr>
          <w:rFonts w:ascii="Times New Roman" w:hAnsi="Times New Roman" w:cs="Times New Roman"/>
          <w:sz w:val="24"/>
          <w:szCs w:val="24"/>
        </w:rPr>
        <w:t>.</w:t>
      </w:r>
      <w:r w:rsidR="00576A15" w:rsidRPr="00DA0AE4">
        <w:rPr>
          <w:rFonts w:ascii="Times New Roman" w:hAnsi="Times New Roman" w:cs="Times New Roman"/>
          <w:sz w:val="24"/>
          <w:szCs w:val="24"/>
        </w:rPr>
        <w:t xml:space="preserve"> </w:t>
      </w:r>
      <w:proofErr w:type="spellStart"/>
      <w:r w:rsidR="00D53870" w:rsidRPr="00DA0AE4">
        <w:rPr>
          <w:rFonts w:ascii="Times New Roman" w:hAnsi="Times New Roman" w:cs="Times New Roman"/>
          <w:sz w:val="24"/>
          <w:szCs w:val="24"/>
        </w:rPr>
        <w:t>N</w:t>
      </w:r>
      <w:r w:rsidR="00576A15" w:rsidRPr="00DA0AE4">
        <w:rPr>
          <w:rFonts w:ascii="Times New Roman" w:hAnsi="Times New Roman" w:cs="Times New Roman"/>
          <w:sz w:val="24"/>
          <w:szCs w:val="24"/>
        </w:rPr>
        <w:t>árodná</w:t>
      </w:r>
      <w:proofErr w:type="spellEnd"/>
      <w:r w:rsidR="00576A15" w:rsidRPr="00DA0AE4">
        <w:rPr>
          <w:rFonts w:ascii="Times New Roman" w:hAnsi="Times New Roman" w:cs="Times New Roman"/>
          <w:sz w:val="24"/>
          <w:szCs w:val="24"/>
        </w:rPr>
        <w:t xml:space="preserve"> </w:t>
      </w:r>
      <w:proofErr w:type="spellStart"/>
      <w:r w:rsidR="00576A15" w:rsidRPr="00DA0AE4">
        <w:rPr>
          <w:rFonts w:ascii="Times New Roman" w:hAnsi="Times New Roman" w:cs="Times New Roman"/>
          <w:sz w:val="24"/>
          <w:szCs w:val="24"/>
        </w:rPr>
        <w:t>rada</w:t>
      </w:r>
      <w:proofErr w:type="spellEnd"/>
      <w:r w:rsidR="00576A15" w:rsidRPr="00DA0AE4">
        <w:rPr>
          <w:rFonts w:ascii="Times New Roman" w:hAnsi="Times New Roman" w:cs="Times New Roman"/>
          <w:sz w:val="24"/>
          <w:szCs w:val="24"/>
        </w:rPr>
        <w:t xml:space="preserve"> </w:t>
      </w:r>
      <w:proofErr w:type="spellStart"/>
      <w:r w:rsidR="00576A15" w:rsidRPr="00DA0AE4">
        <w:rPr>
          <w:rFonts w:ascii="Times New Roman" w:hAnsi="Times New Roman" w:cs="Times New Roman"/>
          <w:sz w:val="24"/>
          <w:szCs w:val="24"/>
        </w:rPr>
        <w:t>občanov</w:t>
      </w:r>
      <w:proofErr w:type="spellEnd"/>
      <w:r w:rsidR="00576A15" w:rsidRPr="00DA0AE4">
        <w:rPr>
          <w:rFonts w:ascii="Times New Roman" w:hAnsi="Times New Roman" w:cs="Times New Roman"/>
          <w:sz w:val="24"/>
          <w:szCs w:val="24"/>
        </w:rPr>
        <w:t xml:space="preserve"> so </w:t>
      </w:r>
      <w:proofErr w:type="spellStart"/>
      <w:r w:rsidR="00576A15" w:rsidRPr="00DA0AE4">
        <w:rPr>
          <w:rFonts w:ascii="Times New Roman" w:hAnsi="Times New Roman" w:cs="Times New Roman"/>
          <w:sz w:val="24"/>
          <w:szCs w:val="24"/>
        </w:rPr>
        <w:t>zdravotným</w:t>
      </w:r>
      <w:proofErr w:type="spellEnd"/>
      <w:r w:rsidR="00576A15" w:rsidRPr="00DA0AE4">
        <w:rPr>
          <w:rFonts w:ascii="Times New Roman" w:hAnsi="Times New Roman" w:cs="Times New Roman"/>
          <w:sz w:val="24"/>
          <w:szCs w:val="24"/>
        </w:rPr>
        <w:t xml:space="preserve"> </w:t>
      </w:r>
      <w:proofErr w:type="spellStart"/>
      <w:r w:rsidR="00576A15" w:rsidRPr="00DA0AE4">
        <w:rPr>
          <w:rFonts w:ascii="Times New Roman" w:hAnsi="Times New Roman" w:cs="Times New Roman"/>
          <w:sz w:val="24"/>
          <w:szCs w:val="24"/>
        </w:rPr>
        <w:t>postihnutím</w:t>
      </w:r>
      <w:proofErr w:type="spellEnd"/>
      <w:r w:rsidR="00576A15" w:rsidRPr="00DA0AE4">
        <w:rPr>
          <w:rFonts w:ascii="Times New Roman" w:hAnsi="Times New Roman" w:cs="Times New Roman"/>
          <w:sz w:val="24"/>
          <w:szCs w:val="24"/>
        </w:rPr>
        <w:t xml:space="preserve"> (</w:t>
      </w:r>
      <w:r w:rsidR="00351E40" w:rsidRPr="00DA0AE4">
        <w:rPr>
          <w:rFonts w:ascii="Times New Roman" w:hAnsi="Times New Roman" w:cs="Times New Roman"/>
          <w:sz w:val="24"/>
          <w:szCs w:val="24"/>
        </w:rPr>
        <w:t>Slovak Disability Council</w:t>
      </w:r>
      <w:r w:rsidR="00576A15" w:rsidRPr="00DA0AE4">
        <w:rPr>
          <w:rFonts w:ascii="Times New Roman" w:hAnsi="Times New Roman" w:cs="Times New Roman"/>
          <w:sz w:val="24"/>
          <w:szCs w:val="24"/>
        </w:rPr>
        <w:t>)</w:t>
      </w:r>
      <w:r w:rsidR="00351E40" w:rsidRPr="00DA0AE4">
        <w:rPr>
          <w:rFonts w:ascii="Times New Roman" w:hAnsi="Times New Roman" w:cs="Times New Roman"/>
          <w:sz w:val="24"/>
          <w:szCs w:val="24"/>
        </w:rPr>
        <w:t xml:space="preserve"> has the main goal is promoting and advancing the common interests of people with disabilities, without regard to the type of disability for example advocacy of common interests of disabled people </w:t>
      </w:r>
      <w:r w:rsidR="00576A15" w:rsidRPr="00DA0AE4">
        <w:rPr>
          <w:rFonts w:ascii="Times New Roman" w:hAnsi="Times New Roman" w:cs="Times New Roman"/>
          <w:sz w:val="24"/>
          <w:szCs w:val="24"/>
        </w:rPr>
        <w:t xml:space="preserve"> </w:t>
      </w:r>
      <w:r w:rsidR="00351E40" w:rsidRPr="00DA0AE4">
        <w:rPr>
          <w:rFonts w:ascii="Times New Roman" w:hAnsi="Times New Roman" w:cs="Times New Roman"/>
          <w:sz w:val="24"/>
          <w:szCs w:val="24"/>
        </w:rPr>
        <w:t>and promotion of integration of disability issues into society’s development policies.</w:t>
      </w:r>
    </w:p>
    <w:p w:rsidR="00B20FDE" w:rsidRPr="00DA0AE4" w:rsidRDefault="00B20FDE" w:rsidP="00B20FDE">
      <w:pPr>
        <w:rPr>
          <w:rFonts w:ascii="Times New Roman" w:hAnsi="Times New Roman" w:cs="Times New Roman"/>
          <w:sz w:val="24"/>
          <w:szCs w:val="24"/>
        </w:rPr>
      </w:pPr>
    </w:p>
    <w:p w:rsidR="00B20FDE" w:rsidRPr="00DA0AE4" w:rsidRDefault="00FD184E" w:rsidP="00B20FDE">
      <w:pPr>
        <w:rPr>
          <w:rFonts w:ascii="Times New Roman" w:hAnsi="Times New Roman" w:cs="Times New Roman"/>
          <w:b/>
          <w:sz w:val="24"/>
          <w:szCs w:val="24"/>
        </w:rPr>
      </w:pPr>
      <w:r w:rsidRPr="00DA0AE4">
        <w:rPr>
          <w:rFonts w:ascii="Times New Roman" w:hAnsi="Times New Roman" w:cs="Times New Roman"/>
          <w:b/>
          <w:sz w:val="24"/>
          <w:szCs w:val="24"/>
        </w:rPr>
        <w:t>4.</w:t>
      </w:r>
    </w:p>
    <w:p w:rsidR="00002574" w:rsidRPr="00DA0AE4" w:rsidRDefault="00002574" w:rsidP="00002574">
      <w:pPr>
        <w:pStyle w:val="l41"/>
        <w:rPr>
          <w:lang w:val="en-US"/>
        </w:rPr>
      </w:pPr>
      <w:r w:rsidRPr="00DA0AE4">
        <w:rPr>
          <w:lang w:val="en-US"/>
        </w:rPr>
        <w:t>Our country doesn´t have accountability mechanism in place to monitor exclusion, school registration and completion of education by person with disabilities. Persons with disabilities and their families are directly involved in the process.</w:t>
      </w:r>
    </w:p>
    <w:p w:rsidR="00002574" w:rsidRPr="00DA0AE4" w:rsidRDefault="00002574" w:rsidP="00002574">
      <w:pPr>
        <w:pStyle w:val="l41"/>
        <w:rPr>
          <w:color w:val="FF0000"/>
          <w:lang w:val="en-US"/>
        </w:rPr>
      </w:pPr>
    </w:p>
    <w:p w:rsidR="00FD184E" w:rsidRPr="00DA0AE4" w:rsidRDefault="00075FEB" w:rsidP="002C0A0F">
      <w:pPr>
        <w:jc w:val="both"/>
        <w:rPr>
          <w:rFonts w:ascii="Times New Roman" w:hAnsi="Times New Roman" w:cs="Times New Roman"/>
          <w:sz w:val="24"/>
          <w:szCs w:val="24"/>
        </w:rPr>
      </w:pPr>
      <w:r w:rsidRPr="00DA0AE4">
        <w:rPr>
          <w:rFonts w:ascii="Times New Roman" w:hAnsi="Times New Roman" w:cs="Times New Roman"/>
          <w:b/>
          <w:sz w:val="24"/>
          <w:szCs w:val="24"/>
        </w:rPr>
        <w:t>S</w:t>
      </w:r>
      <w:r w:rsidR="00FD184E" w:rsidRPr="00DA0AE4">
        <w:rPr>
          <w:rFonts w:ascii="Times New Roman" w:hAnsi="Times New Roman" w:cs="Times New Roman"/>
          <w:b/>
          <w:sz w:val="24"/>
          <w:szCs w:val="24"/>
        </w:rPr>
        <w:t>pecial</w:t>
      </w:r>
      <w:r w:rsidRPr="00DA0AE4">
        <w:rPr>
          <w:rFonts w:ascii="Times New Roman" w:hAnsi="Times New Roman" w:cs="Times New Roman"/>
          <w:b/>
          <w:sz w:val="24"/>
          <w:szCs w:val="24"/>
        </w:rPr>
        <w:t xml:space="preserve"> educational </w:t>
      </w:r>
      <w:proofErr w:type="spellStart"/>
      <w:r w:rsidRPr="00DA0AE4">
        <w:rPr>
          <w:rFonts w:ascii="Times New Roman" w:hAnsi="Times New Roman" w:cs="Times New Roman"/>
          <w:b/>
          <w:sz w:val="24"/>
          <w:szCs w:val="24"/>
        </w:rPr>
        <w:t>counselling</w:t>
      </w:r>
      <w:proofErr w:type="spellEnd"/>
      <w:r w:rsidRPr="00DA0AE4">
        <w:rPr>
          <w:rFonts w:ascii="Times New Roman" w:hAnsi="Times New Roman" w:cs="Times New Roman"/>
          <w:b/>
          <w:sz w:val="24"/>
          <w:szCs w:val="24"/>
        </w:rPr>
        <w:t xml:space="preserve"> </w:t>
      </w:r>
      <w:proofErr w:type="spellStart"/>
      <w:r w:rsidRPr="00DA0AE4">
        <w:rPr>
          <w:rFonts w:ascii="Times New Roman" w:hAnsi="Times New Roman" w:cs="Times New Roman"/>
          <w:b/>
          <w:sz w:val="24"/>
          <w:szCs w:val="24"/>
        </w:rPr>
        <w:t>centres</w:t>
      </w:r>
      <w:proofErr w:type="spellEnd"/>
      <w:r w:rsidRPr="00DA0AE4">
        <w:rPr>
          <w:rFonts w:ascii="Times New Roman" w:hAnsi="Times New Roman" w:cs="Times New Roman"/>
          <w:sz w:val="24"/>
          <w:szCs w:val="24"/>
        </w:rPr>
        <w:t xml:space="preserve"> </w:t>
      </w:r>
      <w:r w:rsidR="00FD184E" w:rsidRPr="00DA0AE4">
        <w:rPr>
          <w:rFonts w:ascii="Times New Roman" w:hAnsi="Times New Roman" w:cs="Times New Roman"/>
          <w:sz w:val="24"/>
          <w:szCs w:val="24"/>
        </w:rPr>
        <w:t xml:space="preserve">deal with children and young people with special education needs. Their aim is to provide intervention and professional support to achieve optimum development of their personality for the benefit of their social and work involvement in the society. The </w:t>
      </w:r>
      <w:r w:rsidR="00B9145C" w:rsidRPr="00DA0AE4">
        <w:rPr>
          <w:rFonts w:ascii="Times New Roman" w:hAnsi="Times New Roman" w:cs="Times New Roman"/>
          <w:sz w:val="24"/>
          <w:szCs w:val="24"/>
        </w:rPr>
        <w:t>counseling</w:t>
      </w:r>
      <w:r w:rsidR="00FD184E" w:rsidRPr="00DA0AE4">
        <w:rPr>
          <w:rFonts w:ascii="Times New Roman" w:hAnsi="Times New Roman" w:cs="Times New Roman"/>
          <w:sz w:val="24"/>
          <w:szCs w:val="24"/>
        </w:rPr>
        <w:t xml:space="preserve"> provides for diagnostic, psychotherapeutic, educational,  rehabilitation, corrective and other services, and closely </w:t>
      </w:r>
      <w:r w:rsidR="00FD184E" w:rsidRPr="00DA0AE4">
        <w:rPr>
          <w:rFonts w:ascii="Times New Roman" w:hAnsi="Times New Roman" w:cs="Times New Roman"/>
          <w:sz w:val="24"/>
          <w:szCs w:val="24"/>
        </w:rPr>
        <w:lastRenderedPageBreak/>
        <w:t xml:space="preserve">specialized activities to children and young people in the form of ambulant care, short-term training stays and visits in the environment where the child lives. The facilities also provide </w:t>
      </w:r>
      <w:r w:rsidR="00B9145C" w:rsidRPr="00DA0AE4">
        <w:rPr>
          <w:rFonts w:ascii="Times New Roman" w:hAnsi="Times New Roman" w:cs="Times New Roman"/>
          <w:sz w:val="24"/>
          <w:szCs w:val="24"/>
        </w:rPr>
        <w:t>counseling</w:t>
      </w:r>
      <w:r w:rsidR="00FD184E" w:rsidRPr="00DA0AE4">
        <w:rPr>
          <w:rFonts w:ascii="Times New Roman" w:hAnsi="Times New Roman" w:cs="Times New Roman"/>
          <w:sz w:val="24"/>
          <w:szCs w:val="24"/>
        </w:rPr>
        <w:t xml:space="preserve"> activity, consultation activity and methodical assistance to families, guardians, pedagogical workers and other stakeholders.</w:t>
      </w:r>
    </w:p>
    <w:p w:rsidR="00FD184E" w:rsidRPr="00DA0AE4" w:rsidRDefault="00BE2A93" w:rsidP="00EF2A8E">
      <w:pPr>
        <w:jc w:val="both"/>
        <w:rPr>
          <w:rFonts w:ascii="Times New Roman" w:hAnsi="Times New Roman" w:cs="Times New Roman"/>
          <w:sz w:val="24"/>
          <w:szCs w:val="24"/>
        </w:rPr>
      </w:pPr>
      <w:r w:rsidRPr="00DA0AE4">
        <w:rPr>
          <w:rStyle w:val="apple-style-span"/>
          <w:rFonts w:ascii="Times New Roman" w:hAnsi="Times New Roman" w:cs="Times New Roman"/>
          <w:b/>
          <w:bCs/>
          <w:color w:val="000000"/>
          <w:sz w:val="24"/>
          <w:szCs w:val="24"/>
        </w:rPr>
        <w:t xml:space="preserve">Pedagogical-psychological </w:t>
      </w:r>
      <w:proofErr w:type="spellStart"/>
      <w:r w:rsidRPr="00DA0AE4">
        <w:rPr>
          <w:rStyle w:val="apple-style-span"/>
          <w:rFonts w:ascii="Times New Roman" w:hAnsi="Times New Roman" w:cs="Times New Roman"/>
          <w:b/>
          <w:bCs/>
          <w:color w:val="000000"/>
          <w:sz w:val="24"/>
          <w:szCs w:val="24"/>
        </w:rPr>
        <w:t>counselling</w:t>
      </w:r>
      <w:proofErr w:type="spellEnd"/>
      <w:r w:rsidRPr="00DA0AE4">
        <w:rPr>
          <w:rStyle w:val="apple-style-span"/>
          <w:rFonts w:ascii="Times New Roman" w:hAnsi="Times New Roman" w:cs="Times New Roman"/>
          <w:b/>
          <w:bCs/>
          <w:color w:val="000000"/>
          <w:sz w:val="24"/>
          <w:szCs w:val="24"/>
        </w:rPr>
        <w:t xml:space="preserve"> and prevention </w:t>
      </w:r>
      <w:proofErr w:type="spellStart"/>
      <w:r w:rsidRPr="00DA0AE4">
        <w:rPr>
          <w:rStyle w:val="apple-style-span"/>
          <w:rFonts w:ascii="Times New Roman" w:hAnsi="Times New Roman" w:cs="Times New Roman"/>
          <w:b/>
          <w:bCs/>
          <w:color w:val="000000"/>
          <w:sz w:val="24"/>
          <w:szCs w:val="24"/>
        </w:rPr>
        <w:t>centre</w:t>
      </w:r>
      <w:proofErr w:type="spellEnd"/>
      <w:r w:rsidRPr="00DA0AE4">
        <w:rPr>
          <w:rStyle w:val="apple-converted-space"/>
          <w:rFonts w:ascii="Times New Roman" w:hAnsi="Times New Roman" w:cs="Times New Roman"/>
          <w:color w:val="000000"/>
          <w:sz w:val="24"/>
          <w:szCs w:val="24"/>
        </w:rPr>
        <w:t> </w:t>
      </w:r>
      <w:r w:rsidRPr="00DA0AE4">
        <w:rPr>
          <w:rStyle w:val="apple-style-span"/>
          <w:rFonts w:ascii="Times New Roman" w:hAnsi="Times New Roman" w:cs="Times New Roman"/>
          <w:color w:val="000000"/>
          <w:sz w:val="24"/>
          <w:szCs w:val="24"/>
        </w:rPr>
        <w:t xml:space="preserve">provides complex psychological, special pedagogical, diagnostic, educational, </w:t>
      </w:r>
      <w:proofErr w:type="spellStart"/>
      <w:r w:rsidRPr="00DA0AE4">
        <w:rPr>
          <w:rStyle w:val="apple-style-span"/>
          <w:rFonts w:ascii="Times New Roman" w:hAnsi="Times New Roman" w:cs="Times New Roman"/>
          <w:color w:val="000000"/>
          <w:sz w:val="24"/>
          <w:szCs w:val="24"/>
        </w:rPr>
        <w:t>counselling</w:t>
      </w:r>
      <w:proofErr w:type="spellEnd"/>
      <w:r w:rsidRPr="00DA0AE4">
        <w:rPr>
          <w:rStyle w:val="apple-style-span"/>
          <w:rFonts w:ascii="Times New Roman" w:hAnsi="Times New Roman" w:cs="Times New Roman"/>
          <w:color w:val="000000"/>
          <w:sz w:val="24"/>
          <w:szCs w:val="24"/>
        </w:rPr>
        <w:t xml:space="preserve"> and prevention care for children, beside children with health disability, mainly in the area of </w:t>
      </w:r>
      <w:proofErr w:type="spellStart"/>
      <w:r w:rsidRPr="00DA0AE4">
        <w:rPr>
          <w:rStyle w:val="apple-style-span"/>
          <w:rFonts w:ascii="Times New Roman" w:hAnsi="Times New Roman" w:cs="Times New Roman"/>
          <w:color w:val="000000"/>
          <w:sz w:val="24"/>
          <w:szCs w:val="24"/>
        </w:rPr>
        <w:t>optimalisation</w:t>
      </w:r>
      <w:proofErr w:type="spellEnd"/>
      <w:r w:rsidRPr="00DA0AE4">
        <w:rPr>
          <w:rStyle w:val="apple-style-span"/>
          <w:rFonts w:ascii="Times New Roman" w:hAnsi="Times New Roman" w:cs="Times New Roman"/>
          <w:color w:val="000000"/>
          <w:sz w:val="24"/>
          <w:szCs w:val="24"/>
        </w:rPr>
        <w:t xml:space="preserve">, their personal, educational and professional development, care for talent development, elimination of psychological development defects and incidence of social pathologies, in children population in their territorial scope. They provide </w:t>
      </w:r>
      <w:proofErr w:type="spellStart"/>
      <w:r w:rsidRPr="00DA0AE4">
        <w:rPr>
          <w:rStyle w:val="apple-style-span"/>
          <w:rFonts w:ascii="Times New Roman" w:hAnsi="Times New Roman" w:cs="Times New Roman"/>
          <w:color w:val="000000"/>
          <w:sz w:val="24"/>
          <w:szCs w:val="24"/>
        </w:rPr>
        <w:t>counselling</w:t>
      </w:r>
      <w:proofErr w:type="spellEnd"/>
      <w:r w:rsidRPr="00DA0AE4">
        <w:rPr>
          <w:rStyle w:val="apple-style-span"/>
          <w:rFonts w:ascii="Times New Roman" w:hAnsi="Times New Roman" w:cs="Times New Roman"/>
          <w:color w:val="000000"/>
          <w:sz w:val="24"/>
          <w:szCs w:val="24"/>
        </w:rPr>
        <w:t xml:space="preserve"> services to their </w:t>
      </w:r>
      <w:proofErr w:type="spellStart"/>
      <w:r w:rsidRPr="00DA0AE4">
        <w:rPr>
          <w:rStyle w:val="apple-style-span"/>
          <w:rFonts w:ascii="Times New Roman" w:hAnsi="Times New Roman" w:cs="Times New Roman"/>
          <w:color w:val="000000"/>
          <w:sz w:val="24"/>
          <w:szCs w:val="24"/>
        </w:rPr>
        <w:t>quardians</w:t>
      </w:r>
      <w:proofErr w:type="spellEnd"/>
      <w:r w:rsidRPr="00DA0AE4">
        <w:rPr>
          <w:rStyle w:val="apple-style-span"/>
          <w:rFonts w:ascii="Times New Roman" w:hAnsi="Times New Roman" w:cs="Times New Roman"/>
          <w:color w:val="000000"/>
          <w:sz w:val="24"/>
          <w:szCs w:val="24"/>
        </w:rPr>
        <w:t xml:space="preserve"> and pedagogical staff.</w:t>
      </w:r>
      <w:r w:rsidRPr="00DA0AE4">
        <w:rPr>
          <w:rStyle w:val="apple-converted-space"/>
          <w:rFonts w:ascii="Times New Roman" w:hAnsi="Times New Roman" w:cs="Times New Roman"/>
          <w:color w:val="000000"/>
          <w:sz w:val="24"/>
          <w:szCs w:val="24"/>
        </w:rPr>
        <w:t> </w:t>
      </w:r>
    </w:p>
    <w:p w:rsidR="006B5381" w:rsidRPr="00DA0AE4" w:rsidRDefault="006B5381" w:rsidP="006B5381">
      <w:pPr>
        <w:jc w:val="both"/>
        <w:rPr>
          <w:rFonts w:ascii="Times New Roman" w:hAnsi="Times New Roman" w:cs="Times New Roman"/>
          <w:b/>
          <w:sz w:val="24"/>
          <w:szCs w:val="24"/>
        </w:rPr>
      </w:pPr>
      <w:r w:rsidRPr="00DA0AE4">
        <w:rPr>
          <w:rFonts w:ascii="Times New Roman" w:hAnsi="Times New Roman" w:cs="Times New Roman"/>
          <w:sz w:val="24"/>
          <w:szCs w:val="24"/>
        </w:rPr>
        <w:t xml:space="preserve">The children with health disadvantages integrated in the system of special needs education and training in special primary and secondary schools and mainstream schools based on professional recommendations </w:t>
      </w:r>
      <w:r w:rsidR="00B9145C" w:rsidRPr="00DA0AE4">
        <w:rPr>
          <w:rFonts w:ascii="Times New Roman" w:hAnsi="Times New Roman" w:cs="Times New Roman"/>
          <w:sz w:val="24"/>
          <w:szCs w:val="24"/>
        </w:rPr>
        <w:t>her/</w:t>
      </w:r>
      <w:r w:rsidRPr="00DA0AE4">
        <w:rPr>
          <w:rFonts w:ascii="Times New Roman" w:hAnsi="Times New Roman" w:cs="Times New Roman"/>
          <w:sz w:val="24"/>
          <w:szCs w:val="24"/>
        </w:rPr>
        <w:t xml:space="preserve">his compulsory school attendance and subsequently applies for study in secondary vocational schools and practical schools in </w:t>
      </w:r>
      <w:r w:rsidRPr="00DA0AE4">
        <w:rPr>
          <w:rFonts w:ascii="Times New Roman" w:hAnsi="Times New Roman" w:cs="Times New Roman"/>
          <w:b/>
          <w:sz w:val="24"/>
          <w:szCs w:val="24"/>
        </w:rPr>
        <w:t>agreement with the Act No. 245/2008 of the Law Code on education and training (Education Act).</w:t>
      </w:r>
    </w:p>
    <w:p w:rsidR="005D436D" w:rsidRPr="00DA0AE4" w:rsidRDefault="005D436D" w:rsidP="006B5381">
      <w:pPr>
        <w:jc w:val="both"/>
        <w:rPr>
          <w:rFonts w:ascii="Times New Roman" w:hAnsi="Times New Roman" w:cs="Times New Roman"/>
          <w:b/>
          <w:sz w:val="24"/>
          <w:szCs w:val="24"/>
        </w:rPr>
      </w:pPr>
      <w:r w:rsidRPr="00DA0AE4">
        <w:rPr>
          <w:rFonts w:ascii="Times New Roman" w:hAnsi="Times New Roman" w:cs="Times New Roman"/>
          <w:b/>
          <w:sz w:val="24"/>
          <w:szCs w:val="24"/>
        </w:rPr>
        <w:t>5</w:t>
      </w:r>
      <w:r w:rsidR="00D2370B" w:rsidRPr="00DA0AE4">
        <w:rPr>
          <w:rFonts w:ascii="Times New Roman" w:hAnsi="Times New Roman" w:cs="Times New Roman"/>
          <w:b/>
          <w:sz w:val="24"/>
          <w:szCs w:val="24"/>
        </w:rPr>
        <w:t>.</w:t>
      </w:r>
    </w:p>
    <w:p w:rsidR="005D436D" w:rsidRPr="00DA0AE4" w:rsidRDefault="009E249D" w:rsidP="006B5381">
      <w:pPr>
        <w:jc w:val="both"/>
        <w:rPr>
          <w:rFonts w:ascii="Times New Roman" w:hAnsi="Times New Roman" w:cs="Times New Roman"/>
          <w:sz w:val="24"/>
          <w:szCs w:val="24"/>
        </w:rPr>
      </w:pPr>
      <w:r w:rsidRPr="00DA0AE4">
        <w:rPr>
          <w:rFonts w:ascii="Times New Roman" w:hAnsi="Times New Roman" w:cs="Times New Roman"/>
          <w:sz w:val="24"/>
          <w:szCs w:val="24"/>
        </w:rPr>
        <w:t>Slovak R</w:t>
      </w:r>
      <w:r w:rsidR="005D436D" w:rsidRPr="00DA0AE4">
        <w:rPr>
          <w:rFonts w:ascii="Times New Roman" w:hAnsi="Times New Roman" w:cs="Times New Roman"/>
          <w:sz w:val="24"/>
          <w:szCs w:val="24"/>
        </w:rPr>
        <w:t>epublic has disaggr</w:t>
      </w:r>
      <w:r w:rsidR="008915E3" w:rsidRPr="00DA0AE4">
        <w:rPr>
          <w:rFonts w:ascii="Times New Roman" w:hAnsi="Times New Roman" w:cs="Times New Roman"/>
          <w:sz w:val="24"/>
          <w:szCs w:val="24"/>
        </w:rPr>
        <w:t xml:space="preserve">egated data on children by </w:t>
      </w:r>
      <w:r w:rsidR="00B6429A" w:rsidRPr="00DA0AE4">
        <w:rPr>
          <w:rStyle w:val="Zvraznenie"/>
          <w:rFonts w:ascii="Times New Roman" w:hAnsi="Times New Roman" w:cs="Times New Roman"/>
          <w:bCs/>
          <w:i w:val="0"/>
          <w:iCs w:val="0"/>
          <w:sz w:val="24"/>
          <w:szCs w:val="24"/>
        </w:rPr>
        <w:t>Institute</w:t>
      </w:r>
      <w:r w:rsidR="00B6429A" w:rsidRPr="00DA0AE4">
        <w:rPr>
          <w:rStyle w:val="apple-converted-space"/>
          <w:rFonts w:ascii="Times New Roman" w:hAnsi="Times New Roman" w:cs="Times New Roman"/>
          <w:sz w:val="24"/>
          <w:szCs w:val="24"/>
        </w:rPr>
        <w:t> </w:t>
      </w:r>
      <w:r w:rsidR="00B6429A" w:rsidRPr="00DA0AE4">
        <w:rPr>
          <w:rStyle w:val="apple-style-span"/>
          <w:rFonts w:ascii="Times New Roman" w:hAnsi="Times New Roman" w:cs="Times New Roman"/>
          <w:sz w:val="24"/>
          <w:szCs w:val="24"/>
        </w:rPr>
        <w:t>of</w:t>
      </w:r>
      <w:r w:rsidR="00B6429A" w:rsidRPr="00DA0AE4">
        <w:rPr>
          <w:rStyle w:val="apple-converted-space"/>
          <w:rFonts w:ascii="Times New Roman" w:hAnsi="Times New Roman" w:cs="Times New Roman"/>
          <w:sz w:val="24"/>
          <w:szCs w:val="24"/>
        </w:rPr>
        <w:t> </w:t>
      </w:r>
      <w:r w:rsidR="00B6429A" w:rsidRPr="00DA0AE4">
        <w:rPr>
          <w:rStyle w:val="Zvraznenie"/>
          <w:rFonts w:ascii="Times New Roman" w:hAnsi="Times New Roman" w:cs="Times New Roman"/>
          <w:bCs/>
          <w:i w:val="0"/>
          <w:iCs w:val="0"/>
          <w:sz w:val="24"/>
          <w:szCs w:val="24"/>
        </w:rPr>
        <w:t>Information</w:t>
      </w:r>
      <w:r w:rsidR="00B6429A" w:rsidRPr="00DA0AE4">
        <w:rPr>
          <w:rStyle w:val="apple-converted-space"/>
          <w:rFonts w:ascii="Times New Roman" w:hAnsi="Times New Roman" w:cs="Times New Roman"/>
          <w:sz w:val="24"/>
          <w:szCs w:val="24"/>
        </w:rPr>
        <w:t> </w:t>
      </w:r>
      <w:r w:rsidR="00B6429A" w:rsidRPr="00DA0AE4">
        <w:rPr>
          <w:rStyle w:val="apple-style-span"/>
          <w:rFonts w:ascii="Times New Roman" w:hAnsi="Times New Roman" w:cs="Times New Roman"/>
          <w:sz w:val="24"/>
          <w:szCs w:val="24"/>
        </w:rPr>
        <w:t>and Prognoses of</w:t>
      </w:r>
      <w:r w:rsidR="00B6429A" w:rsidRPr="00DA0AE4">
        <w:rPr>
          <w:rStyle w:val="apple-converted-space"/>
          <w:rFonts w:ascii="Times New Roman" w:hAnsi="Times New Roman" w:cs="Times New Roman"/>
          <w:sz w:val="24"/>
          <w:szCs w:val="24"/>
        </w:rPr>
        <w:t> </w:t>
      </w:r>
      <w:r w:rsidR="00B6429A" w:rsidRPr="00DA0AE4">
        <w:rPr>
          <w:rStyle w:val="Zvraznenie"/>
          <w:rFonts w:ascii="Times New Roman" w:hAnsi="Times New Roman" w:cs="Times New Roman"/>
          <w:bCs/>
          <w:i w:val="0"/>
          <w:iCs w:val="0"/>
          <w:sz w:val="24"/>
          <w:szCs w:val="24"/>
        </w:rPr>
        <w:t>Education</w:t>
      </w:r>
      <w:r w:rsidR="008915E3" w:rsidRPr="00DA0AE4">
        <w:rPr>
          <w:rFonts w:ascii="Times New Roman" w:hAnsi="Times New Roman" w:cs="Times New Roman"/>
          <w:sz w:val="24"/>
          <w:szCs w:val="24"/>
        </w:rPr>
        <w:t xml:space="preserve"> (</w:t>
      </w:r>
      <w:proofErr w:type="spellStart"/>
      <w:r w:rsidR="008915E3" w:rsidRPr="00DA0AE4">
        <w:rPr>
          <w:rFonts w:ascii="Times New Roman" w:hAnsi="Times New Roman" w:cs="Times New Roman"/>
          <w:sz w:val="24"/>
          <w:szCs w:val="24"/>
        </w:rPr>
        <w:t>Ústav</w:t>
      </w:r>
      <w:proofErr w:type="spellEnd"/>
      <w:r w:rsidR="008915E3" w:rsidRPr="00DA0AE4">
        <w:rPr>
          <w:rFonts w:ascii="Times New Roman" w:hAnsi="Times New Roman" w:cs="Times New Roman"/>
          <w:sz w:val="24"/>
          <w:szCs w:val="24"/>
        </w:rPr>
        <w:t xml:space="preserve"> </w:t>
      </w:r>
      <w:proofErr w:type="spellStart"/>
      <w:r w:rsidR="008915E3" w:rsidRPr="00DA0AE4">
        <w:rPr>
          <w:rFonts w:ascii="Times New Roman" w:hAnsi="Times New Roman" w:cs="Times New Roman"/>
          <w:sz w:val="24"/>
          <w:szCs w:val="24"/>
        </w:rPr>
        <w:t>informácií</w:t>
      </w:r>
      <w:proofErr w:type="spellEnd"/>
      <w:r w:rsidR="008915E3" w:rsidRPr="00DA0AE4">
        <w:rPr>
          <w:rFonts w:ascii="Times New Roman" w:hAnsi="Times New Roman" w:cs="Times New Roman"/>
          <w:sz w:val="24"/>
          <w:szCs w:val="24"/>
        </w:rPr>
        <w:t xml:space="preserve"> a </w:t>
      </w:r>
      <w:proofErr w:type="spellStart"/>
      <w:r w:rsidR="008915E3" w:rsidRPr="00DA0AE4">
        <w:rPr>
          <w:rFonts w:ascii="Times New Roman" w:hAnsi="Times New Roman" w:cs="Times New Roman"/>
          <w:sz w:val="24"/>
          <w:szCs w:val="24"/>
        </w:rPr>
        <w:t>prognóz</w:t>
      </w:r>
      <w:proofErr w:type="spellEnd"/>
      <w:r w:rsidR="008915E3" w:rsidRPr="00DA0AE4">
        <w:rPr>
          <w:rFonts w:ascii="Times New Roman" w:hAnsi="Times New Roman" w:cs="Times New Roman"/>
          <w:sz w:val="24"/>
          <w:szCs w:val="24"/>
        </w:rPr>
        <w:t xml:space="preserve"> </w:t>
      </w:r>
      <w:proofErr w:type="spellStart"/>
      <w:r w:rsidR="008915E3" w:rsidRPr="00DA0AE4">
        <w:rPr>
          <w:rFonts w:ascii="Times New Roman" w:hAnsi="Times New Roman" w:cs="Times New Roman"/>
          <w:sz w:val="24"/>
          <w:szCs w:val="24"/>
        </w:rPr>
        <w:t>školstva</w:t>
      </w:r>
      <w:proofErr w:type="spellEnd"/>
      <w:r w:rsidR="008915E3" w:rsidRPr="00DA0AE4">
        <w:rPr>
          <w:rFonts w:ascii="Times New Roman" w:hAnsi="Times New Roman" w:cs="Times New Roman"/>
          <w:sz w:val="24"/>
          <w:szCs w:val="24"/>
        </w:rPr>
        <w:t xml:space="preserve">). This Institute has collected data about children, young people with special needs ( for example </w:t>
      </w:r>
      <w:r w:rsidR="00B6429A" w:rsidRPr="00DA0AE4">
        <w:rPr>
          <w:rFonts w:ascii="Times New Roman" w:hAnsi="Times New Roman" w:cs="Times New Roman"/>
          <w:sz w:val="24"/>
          <w:szCs w:val="24"/>
        </w:rPr>
        <w:t>data about Individually Integrated Pupils in Special Classes and Schools for Mentally Handicapped</w:t>
      </w:r>
      <w:r w:rsidR="009E043B" w:rsidRPr="00DA0AE4">
        <w:rPr>
          <w:rFonts w:ascii="Times New Roman" w:hAnsi="Times New Roman" w:cs="Times New Roman"/>
          <w:sz w:val="24"/>
          <w:szCs w:val="24"/>
        </w:rPr>
        <w:t>, dates about gender, impairments, geographical area, types of school…).</w:t>
      </w:r>
      <w:r w:rsidR="00244692" w:rsidRPr="00DA0AE4">
        <w:rPr>
          <w:rFonts w:ascii="Times New Roman" w:hAnsi="Times New Roman" w:cs="Times New Roman"/>
          <w:sz w:val="24"/>
          <w:szCs w:val="24"/>
        </w:rPr>
        <w:t xml:space="preserve"> Example Table 1:</w:t>
      </w:r>
    </w:p>
    <w:p w:rsidR="00EF2A8E" w:rsidRPr="00DA0AE4" w:rsidRDefault="00EF2A8E" w:rsidP="006B5381">
      <w:pPr>
        <w:jc w:val="both"/>
        <w:rPr>
          <w:rFonts w:ascii="Times New Roman" w:hAnsi="Times New Roman" w:cs="Times New Roman"/>
          <w:sz w:val="24"/>
          <w:szCs w:val="24"/>
        </w:rPr>
      </w:pPr>
      <w:r w:rsidRPr="00DA0AE4">
        <w:rPr>
          <w:rFonts w:ascii="Times New Roman" w:hAnsi="Times New Roman" w:cs="Times New Roman"/>
          <w:sz w:val="24"/>
          <w:szCs w:val="24"/>
        </w:rPr>
        <w:t>The Ministry of Social Af</w:t>
      </w:r>
      <w:r w:rsidR="009E249D" w:rsidRPr="00DA0AE4">
        <w:rPr>
          <w:rFonts w:ascii="Times New Roman" w:hAnsi="Times New Roman" w:cs="Times New Roman"/>
          <w:sz w:val="24"/>
          <w:szCs w:val="24"/>
        </w:rPr>
        <w:t>fairs and Family of the Slovak R</w:t>
      </w:r>
      <w:r w:rsidRPr="00DA0AE4">
        <w:rPr>
          <w:rFonts w:ascii="Times New Roman" w:hAnsi="Times New Roman" w:cs="Times New Roman"/>
          <w:sz w:val="24"/>
          <w:szCs w:val="24"/>
        </w:rPr>
        <w:t xml:space="preserve">epublic has collected data about adult with disabilities, but only – data of social allowances, </w:t>
      </w:r>
      <w:r w:rsidR="00F843CE" w:rsidRPr="00DA0AE4">
        <w:rPr>
          <w:rFonts w:ascii="Times New Roman" w:hAnsi="Times New Roman" w:cs="Times New Roman"/>
          <w:sz w:val="24"/>
          <w:szCs w:val="24"/>
        </w:rPr>
        <w:t>disability pension.</w:t>
      </w:r>
      <w:r w:rsidR="00D2370B" w:rsidRPr="00DA0AE4">
        <w:rPr>
          <w:rFonts w:ascii="Times New Roman" w:hAnsi="Times New Roman" w:cs="Times New Roman"/>
          <w:sz w:val="24"/>
          <w:szCs w:val="24"/>
        </w:rPr>
        <w:t xml:space="preserve"> </w:t>
      </w:r>
    </w:p>
    <w:p w:rsidR="00113065" w:rsidRPr="00DA0AE4" w:rsidRDefault="00113065" w:rsidP="006B5381">
      <w:pPr>
        <w:jc w:val="both"/>
        <w:rPr>
          <w:rFonts w:ascii="Times New Roman" w:hAnsi="Times New Roman" w:cs="Times New Roman"/>
          <w:sz w:val="24"/>
          <w:szCs w:val="24"/>
        </w:rPr>
      </w:pPr>
      <w:r w:rsidRPr="00DA0AE4">
        <w:rPr>
          <w:rFonts w:ascii="Times New Roman" w:hAnsi="Times New Roman" w:cs="Times New Roman"/>
          <w:sz w:val="24"/>
          <w:szCs w:val="24"/>
        </w:rPr>
        <w:t xml:space="preserve">The Ministry of Education, Science, Research and Sport of the Slovak Republic doesn´t have disaggregated data from universities. </w:t>
      </w:r>
    </w:p>
    <w:p w:rsidR="009E043B" w:rsidRPr="00002574" w:rsidRDefault="009E043B" w:rsidP="006B5381">
      <w:pPr>
        <w:jc w:val="both"/>
      </w:pPr>
    </w:p>
    <w:p w:rsidR="009E043B" w:rsidRPr="00002574" w:rsidRDefault="009E043B" w:rsidP="006B5381">
      <w:pPr>
        <w:jc w:val="both"/>
      </w:pPr>
    </w:p>
    <w:p w:rsidR="009E043B" w:rsidRPr="00002574" w:rsidRDefault="009E043B" w:rsidP="006B5381">
      <w:pPr>
        <w:jc w:val="both"/>
      </w:pPr>
    </w:p>
    <w:p w:rsidR="008B7C7A" w:rsidRPr="00002574" w:rsidRDefault="008B7C7A" w:rsidP="006B5381">
      <w:pPr>
        <w:jc w:val="both"/>
      </w:pPr>
    </w:p>
    <w:p w:rsidR="009E043B" w:rsidRPr="00002574" w:rsidRDefault="009E043B" w:rsidP="006B5381">
      <w:pPr>
        <w:jc w:val="both"/>
      </w:pPr>
    </w:p>
    <w:p w:rsidR="008B7C7A" w:rsidRPr="00002574" w:rsidRDefault="008B7C7A" w:rsidP="006B5381">
      <w:pPr>
        <w:jc w:val="both"/>
        <w:sectPr w:rsidR="008B7C7A" w:rsidRPr="00002574" w:rsidSect="008B7C7A">
          <w:footerReference w:type="default" r:id="rId10"/>
          <w:pgSz w:w="12240" w:h="15840"/>
          <w:pgMar w:top="851" w:right="851" w:bottom="851" w:left="851" w:header="709" w:footer="709" w:gutter="0"/>
          <w:cols w:space="708"/>
          <w:docGrid w:linePitch="360"/>
        </w:sectPr>
      </w:pPr>
    </w:p>
    <w:p w:rsidR="009E043B" w:rsidRPr="00002574" w:rsidRDefault="009E043B" w:rsidP="006B5381">
      <w:pPr>
        <w:jc w:val="both"/>
      </w:pPr>
    </w:p>
    <w:p w:rsidR="009E043B" w:rsidRPr="00002574" w:rsidRDefault="009E043B" w:rsidP="006B5381">
      <w:pPr>
        <w:jc w:val="both"/>
      </w:pPr>
    </w:p>
    <w:tbl>
      <w:tblPr>
        <w:tblW w:w="16446" w:type="dxa"/>
        <w:tblInd w:w="55" w:type="dxa"/>
        <w:tblLayout w:type="fixed"/>
        <w:tblCellMar>
          <w:left w:w="70" w:type="dxa"/>
          <w:right w:w="70" w:type="dxa"/>
        </w:tblCellMar>
        <w:tblLook w:val="04A0" w:firstRow="1" w:lastRow="0" w:firstColumn="1" w:lastColumn="0" w:noHBand="0" w:noVBand="1"/>
      </w:tblPr>
      <w:tblGrid>
        <w:gridCol w:w="185"/>
        <w:gridCol w:w="1815"/>
        <w:gridCol w:w="585"/>
        <w:gridCol w:w="549"/>
        <w:gridCol w:w="567"/>
        <w:gridCol w:w="567"/>
        <w:gridCol w:w="567"/>
        <w:gridCol w:w="567"/>
        <w:gridCol w:w="567"/>
        <w:gridCol w:w="567"/>
        <w:gridCol w:w="487"/>
        <w:gridCol w:w="505"/>
        <w:gridCol w:w="567"/>
        <w:gridCol w:w="505"/>
        <w:gridCol w:w="514"/>
        <w:gridCol w:w="505"/>
        <w:gridCol w:w="515"/>
        <w:gridCol w:w="567"/>
        <w:gridCol w:w="708"/>
        <w:gridCol w:w="567"/>
        <w:gridCol w:w="487"/>
        <w:gridCol w:w="440"/>
        <w:gridCol w:w="66"/>
        <w:gridCol w:w="496"/>
        <w:gridCol w:w="152"/>
        <w:gridCol w:w="353"/>
        <w:gridCol w:w="367"/>
        <w:gridCol w:w="279"/>
        <w:gridCol w:w="497"/>
        <w:gridCol w:w="188"/>
        <w:gridCol w:w="23"/>
        <w:gridCol w:w="962"/>
        <w:gridCol w:w="160"/>
      </w:tblGrid>
      <w:tr w:rsidR="00C058B6" w:rsidRPr="00002574" w:rsidTr="004B759E">
        <w:trPr>
          <w:trHeight w:val="441"/>
        </w:trPr>
        <w:tc>
          <w:tcPr>
            <w:tcW w:w="12903" w:type="dxa"/>
            <w:gridSpan w:val="22"/>
            <w:tcBorders>
              <w:top w:val="nil"/>
              <w:left w:val="nil"/>
              <w:bottom w:val="nil"/>
              <w:right w:val="nil"/>
            </w:tcBorders>
            <w:shd w:val="clear" w:color="auto" w:fill="auto"/>
            <w:noWrap/>
            <w:vAlign w:val="center"/>
            <w:hideMark/>
          </w:tcPr>
          <w:p w:rsidR="001939BC" w:rsidRPr="00002574" w:rsidRDefault="001939BC" w:rsidP="00BB7FE1">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Table 1</w:t>
            </w:r>
          </w:p>
          <w:p w:rsidR="009E043B" w:rsidRPr="00002574" w:rsidRDefault="001939BC" w:rsidP="00BB7FE1">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I</w:t>
            </w:r>
            <w:r w:rsidR="00520CE5" w:rsidRPr="00002574">
              <w:rPr>
                <w:rFonts w:ascii="Arial" w:eastAsia="Times New Roman" w:hAnsi="Arial" w:cs="Arial"/>
                <w:b/>
                <w:bCs/>
                <w:sz w:val="16"/>
                <w:szCs w:val="16"/>
                <w:lang w:eastAsia="sk-SK"/>
              </w:rPr>
              <w:t>ndividual integration of special needs children</w:t>
            </w:r>
            <w:r w:rsidR="00DA2FCF" w:rsidRPr="00002574">
              <w:rPr>
                <w:rFonts w:ascii="Arial" w:eastAsia="Times New Roman" w:hAnsi="Arial" w:cs="Arial"/>
                <w:b/>
                <w:bCs/>
                <w:sz w:val="16"/>
                <w:szCs w:val="16"/>
                <w:lang w:eastAsia="sk-SK"/>
              </w:rPr>
              <w:t xml:space="preserve"> and pupils </w:t>
            </w:r>
            <w:r w:rsidR="00520CE5" w:rsidRPr="00002574">
              <w:rPr>
                <w:rFonts w:ascii="Arial" w:eastAsia="Times New Roman" w:hAnsi="Arial" w:cs="Arial"/>
                <w:b/>
                <w:bCs/>
                <w:sz w:val="16"/>
                <w:szCs w:val="16"/>
                <w:lang w:eastAsia="sk-SK"/>
              </w:rPr>
              <w:t xml:space="preserve"> to </w:t>
            </w:r>
            <w:proofErr w:type="spellStart"/>
            <w:r w:rsidR="005E6FC9" w:rsidRPr="00002574">
              <w:rPr>
                <w:rFonts w:ascii="Arial" w:eastAsia="Times New Roman" w:hAnsi="Arial" w:cs="Arial"/>
                <w:b/>
                <w:bCs/>
                <w:sz w:val="16"/>
                <w:szCs w:val="16"/>
                <w:lang w:eastAsia="sk-SK"/>
              </w:rPr>
              <w:t>september</w:t>
            </w:r>
            <w:proofErr w:type="spellEnd"/>
            <w:r w:rsidR="005E6FC9" w:rsidRPr="00002574">
              <w:rPr>
                <w:rFonts w:ascii="Arial" w:eastAsia="Times New Roman" w:hAnsi="Arial" w:cs="Arial"/>
                <w:b/>
                <w:bCs/>
                <w:sz w:val="16"/>
                <w:szCs w:val="16"/>
                <w:lang w:eastAsia="sk-SK"/>
              </w:rPr>
              <w:t xml:space="preserve"> 15, </w:t>
            </w:r>
            <w:r w:rsidR="009E043B" w:rsidRPr="00002574">
              <w:rPr>
                <w:rFonts w:ascii="Arial" w:eastAsia="Times New Roman" w:hAnsi="Arial" w:cs="Arial"/>
                <w:b/>
                <w:bCs/>
                <w:sz w:val="16"/>
                <w:szCs w:val="16"/>
                <w:lang w:eastAsia="sk-SK"/>
              </w:rPr>
              <w:t xml:space="preserve"> 2012 </w:t>
            </w:r>
            <w:r w:rsidR="00520CE5" w:rsidRPr="00002574">
              <w:rPr>
                <w:rFonts w:ascii="Arial" w:eastAsia="Times New Roman" w:hAnsi="Arial" w:cs="Arial"/>
                <w:b/>
                <w:bCs/>
                <w:sz w:val="16"/>
                <w:szCs w:val="16"/>
                <w:lang w:eastAsia="sk-SK"/>
              </w:rPr>
              <w:t>–</w:t>
            </w:r>
            <w:r w:rsidR="009E043B" w:rsidRPr="00002574">
              <w:rPr>
                <w:rFonts w:ascii="Arial" w:eastAsia="Times New Roman" w:hAnsi="Arial" w:cs="Arial"/>
                <w:b/>
                <w:bCs/>
                <w:sz w:val="16"/>
                <w:szCs w:val="16"/>
                <w:lang w:eastAsia="sk-SK"/>
              </w:rPr>
              <w:t xml:space="preserve"> </w:t>
            </w:r>
            <w:r w:rsidR="00520CE5" w:rsidRPr="00002574">
              <w:rPr>
                <w:rFonts w:ascii="Arial" w:eastAsia="Times New Roman" w:hAnsi="Arial" w:cs="Arial"/>
                <w:b/>
                <w:bCs/>
                <w:sz w:val="16"/>
                <w:szCs w:val="16"/>
                <w:lang w:eastAsia="sk-SK"/>
              </w:rPr>
              <w:t>state schools</w:t>
            </w:r>
          </w:p>
          <w:p w:rsidR="001939BC" w:rsidRPr="00002574" w:rsidRDefault="001939BC" w:rsidP="00BB7FE1">
            <w:pPr>
              <w:spacing w:after="0" w:line="240" w:lineRule="auto"/>
              <w:jc w:val="center"/>
              <w:rPr>
                <w:rFonts w:ascii="Arial" w:eastAsia="Times New Roman" w:hAnsi="Arial" w:cs="Arial"/>
                <w:b/>
                <w:bCs/>
                <w:sz w:val="16"/>
                <w:szCs w:val="16"/>
                <w:lang w:eastAsia="sk-SK"/>
              </w:rPr>
            </w:pPr>
          </w:p>
        </w:tc>
        <w:tc>
          <w:tcPr>
            <w:tcW w:w="714" w:type="dxa"/>
            <w:gridSpan w:val="3"/>
            <w:tcBorders>
              <w:top w:val="nil"/>
              <w:left w:val="nil"/>
              <w:bottom w:val="nil"/>
              <w:right w:val="nil"/>
            </w:tcBorders>
            <w:shd w:val="clear" w:color="auto" w:fill="auto"/>
            <w:noWrap/>
            <w:vAlign w:val="center"/>
            <w:hideMark/>
          </w:tcPr>
          <w:p w:rsidR="009E043B" w:rsidRPr="00002574" w:rsidRDefault="009E043B" w:rsidP="009E043B">
            <w:pPr>
              <w:spacing w:after="0" w:line="240" w:lineRule="auto"/>
              <w:rPr>
                <w:rFonts w:ascii="Arial" w:eastAsia="Times New Roman" w:hAnsi="Arial" w:cs="Arial"/>
                <w:sz w:val="16"/>
                <w:szCs w:val="16"/>
                <w:lang w:eastAsia="sk-SK"/>
              </w:rPr>
            </w:pPr>
          </w:p>
        </w:tc>
        <w:tc>
          <w:tcPr>
            <w:tcW w:w="720" w:type="dxa"/>
            <w:gridSpan w:val="2"/>
            <w:tcBorders>
              <w:top w:val="nil"/>
              <w:left w:val="nil"/>
              <w:bottom w:val="nil"/>
              <w:right w:val="nil"/>
            </w:tcBorders>
            <w:shd w:val="clear" w:color="auto" w:fill="auto"/>
            <w:noWrap/>
            <w:vAlign w:val="center"/>
            <w:hideMark/>
          </w:tcPr>
          <w:p w:rsidR="009E043B" w:rsidRPr="00002574" w:rsidRDefault="009E043B" w:rsidP="009E043B">
            <w:pPr>
              <w:spacing w:after="0" w:line="240" w:lineRule="auto"/>
              <w:rPr>
                <w:rFonts w:ascii="Arial" w:eastAsia="Times New Roman" w:hAnsi="Arial" w:cs="Arial"/>
                <w:sz w:val="16"/>
                <w:szCs w:val="16"/>
                <w:lang w:eastAsia="sk-SK"/>
              </w:rPr>
            </w:pPr>
          </w:p>
        </w:tc>
        <w:tc>
          <w:tcPr>
            <w:tcW w:w="776" w:type="dxa"/>
            <w:gridSpan w:val="2"/>
            <w:tcBorders>
              <w:top w:val="nil"/>
              <w:left w:val="nil"/>
              <w:bottom w:val="nil"/>
              <w:right w:val="nil"/>
            </w:tcBorders>
            <w:shd w:val="clear" w:color="auto" w:fill="auto"/>
            <w:noWrap/>
            <w:vAlign w:val="center"/>
            <w:hideMark/>
          </w:tcPr>
          <w:p w:rsidR="009E043B" w:rsidRPr="00002574" w:rsidRDefault="009E043B" w:rsidP="009E043B">
            <w:pPr>
              <w:spacing w:after="0" w:line="240" w:lineRule="auto"/>
              <w:rPr>
                <w:rFonts w:ascii="Arial" w:eastAsia="Times New Roman" w:hAnsi="Arial" w:cs="Arial"/>
                <w:sz w:val="16"/>
                <w:szCs w:val="16"/>
                <w:lang w:eastAsia="sk-SK"/>
              </w:rPr>
            </w:pPr>
          </w:p>
        </w:tc>
        <w:tc>
          <w:tcPr>
            <w:tcW w:w="188" w:type="dxa"/>
            <w:tcBorders>
              <w:top w:val="nil"/>
              <w:left w:val="nil"/>
              <w:bottom w:val="nil"/>
              <w:right w:val="nil"/>
            </w:tcBorders>
            <w:shd w:val="clear" w:color="auto" w:fill="auto"/>
            <w:noWrap/>
            <w:vAlign w:val="center"/>
            <w:hideMark/>
          </w:tcPr>
          <w:p w:rsidR="009E043B" w:rsidRPr="00002574" w:rsidRDefault="009E043B" w:rsidP="009E043B">
            <w:pPr>
              <w:spacing w:after="0" w:line="240" w:lineRule="auto"/>
              <w:rPr>
                <w:rFonts w:ascii="Arial" w:eastAsia="Times New Roman" w:hAnsi="Arial" w:cs="Arial"/>
                <w:sz w:val="16"/>
                <w:szCs w:val="16"/>
                <w:lang w:eastAsia="sk-SK"/>
              </w:rPr>
            </w:pPr>
          </w:p>
        </w:tc>
        <w:tc>
          <w:tcPr>
            <w:tcW w:w="985" w:type="dxa"/>
            <w:gridSpan w:val="2"/>
            <w:tcBorders>
              <w:top w:val="nil"/>
              <w:left w:val="nil"/>
              <w:bottom w:val="nil"/>
              <w:right w:val="nil"/>
            </w:tcBorders>
            <w:shd w:val="clear" w:color="auto" w:fill="auto"/>
            <w:noWrap/>
            <w:vAlign w:val="center"/>
            <w:hideMark/>
          </w:tcPr>
          <w:p w:rsidR="009E043B" w:rsidRPr="00002574" w:rsidRDefault="009E043B" w:rsidP="009E043B">
            <w:pPr>
              <w:spacing w:after="0" w:line="240" w:lineRule="auto"/>
              <w:rPr>
                <w:rFonts w:ascii="Arial" w:eastAsia="Times New Roman" w:hAnsi="Arial" w:cs="Arial"/>
                <w:sz w:val="16"/>
                <w:szCs w:val="16"/>
                <w:lang w:eastAsia="sk-SK"/>
              </w:rPr>
            </w:pPr>
          </w:p>
        </w:tc>
        <w:tc>
          <w:tcPr>
            <w:tcW w:w="160" w:type="dxa"/>
            <w:tcBorders>
              <w:top w:val="nil"/>
              <w:left w:val="nil"/>
              <w:bottom w:val="nil"/>
              <w:right w:val="nil"/>
            </w:tcBorders>
            <w:shd w:val="clear" w:color="auto" w:fill="auto"/>
            <w:noWrap/>
            <w:vAlign w:val="center"/>
            <w:hideMark/>
          </w:tcPr>
          <w:p w:rsidR="009E043B" w:rsidRPr="00002574" w:rsidRDefault="009E043B" w:rsidP="009E043B">
            <w:pPr>
              <w:spacing w:after="0" w:line="240" w:lineRule="auto"/>
              <w:rPr>
                <w:rFonts w:ascii="Arial" w:eastAsia="Times New Roman" w:hAnsi="Arial" w:cs="Arial"/>
                <w:sz w:val="16"/>
                <w:szCs w:val="16"/>
                <w:lang w:eastAsia="sk-SK"/>
              </w:rPr>
            </w:pPr>
          </w:p>
        </w:tc>
      </w:tr>
      <w:tr w:rsidR="00C058B6" w:rsidRPr="00002574" w:rsidTr="004B759E">
        <w:trPr>
          <w:gridAfter w:val="2"/>
          <w:wAfter w:w="1122" w:type="dxa"/>
          <w:trHeight w:val="710"/>
        </w:trPr>
        <w:tc>
          <w:tcPr>
            <w:tcW w:w="2000" w:type="dxa"/>
            <w:gridSpan w:val="2"/>
            <w:vMerge w:val="restart"/>
            <w:tcBorders>
              <w:top w:val="single" w:sz="8" w:space="0" w:color="auto"/>
              <w:left w:val="single" w:sz="8" w:space="0" w:color="auto"/>
              <w:bottom w:val="nil"/>
              <w:right w:val="nil"/>
            </w:tcBorders>
            <w:shd w:val="clear" w:color="auto" w:fill="auto"/>
            <w:noWrap/>
            <w:vAlign w:val="center"/>
            <w:hideMark/>
          </w:tcPr>
          <w:p w:rsidR="009E043B" w:rsidRPr="00002574" w:rsidRDefault="009E043B" w:rsidP="009E043B">
            <w:pPr>
              <w:spacing w:after="0" w:line="240" w:lineRule="auto"/>
              <w:jc w:val="center"/>
              <w:rPr>
                <w:rFonts w:ascii="Arial" w:eastAsia="Times New Roman" w:hAnsi="Arial" w:cs="Arial"/>
                <w:b/>
                <w:bCs/>
                <w:sz w:val="16"/>
                <w:szCs w:val="16"/>
                <w:lang w:eastAsia="sk-SK"/>
              </w:rPr>
            </w:pPr>
            <w:proofErr w:type="spellStart"/>
            <w:r w:rsidRPr="00002574">
              <w:rPr>
                <w:rFonts w:ascii="Arial" w:eastAsia="Times New Roman" w:hAnsi="Arial" w:cs="Arial"/>
                <w:b/>
                <w:bCs/>
                <w:sz w:val="16"/>
                <w:szCs w:val="16"/>
                <w:lang w:eastAsia="sk-SK"/>
              </w:rPr>
              <w:t>Geogpraphical</w:t>
            </w:r>
            <w:proofErr w:type="spellEnd"/>
            <w:r w:rsidRPr="00002574">
              <w:rPr>
                <w:rFonts w:ascii="Arial" w:eastAsia="Times New Roman" w:hAnsi="Arial" w:cs="Arial"/>
                <w:b/>
                <w:bCs/>
                <w:sz w:val="16"/>
                <w:szCs w:val="16"/>
                <w:lang w:eastAsia="sk-SK"/>
              </w:rPr>
              <w:t xml:space="preserve"> area</w:t>
            </w:r>
          </w:p>
        </w:tc>
        <w:tc>
          <w:tcPr>
            <w:tcW w:w="11970" w:type="dxa"/>
            <w:gridSpan w:val="24"/>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9E043B" w:rsidRPr="00002574" w:rsidRDefault="00520CE5" w:rsidP="00C95287">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 xml:space="preserve">Number of </w:t>
            </w:r>
            <w:r w:rsidR="00C95287" w:rsidRPr="00002574">
              <w:rPr>
                <w:rFonts w:ascii="Arial" w:eastAsia="Times New Roman" w:hAnsi="Arial" w:cs="Arial"/>
                <w:b/>
                <w:bCs/>
                <w:sz w:val="16"/>
                <w:szCs w:val="16"/>
                <w:lang w:eastAsia="sk-SK"/>
              </w:rPr>
              <w:t>individually integrated SEN children and pupils</w:t>
            </w:r>
          </w:p>
        </w:tc>
        <w:tc>
          <w:tcPr>
            <w:tcW w:w="1354" w:type="dxa"/>
            <w:gridSpan w:val="5"/>
            <w:tcBorders>
              <w:top w:val="single" w:sz="8" w:space="0" w:color="auto"/>
              <w:left w:val="nil"/>
              <w:bottom w:val="nil"/>
              <w:right w:val="single" w:sz="8" w:space="0" w:color="000000"/>
            </w:tcBorders>
            <w:shd w:val="clear" w:color="auto" w:fill="auto"/>
            <w:noWrap/>
            <w:vAlign w:val="center"/>
            <w:hideMark/>
          </w:tcPr>
          <w:p w:rsidR="00A142D3" w:rsidRPr="00002574" w:rsidRDefault="00161224" w:rsidP="00A142D3">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 xml:space="preserve">Number of </w:t>
            </w:r>
            <w:r w:rsidR="00A142D3" w:rsidRPr="00002574">
              <w:rPr>
                <w:rFonts w:ascii="Arial" w:eastAsia="Times New Roman" w:hAnsi="Arial" w:cs="Arial"/>
                <w:b/>
                <w:bCs/>
                <w:sz w:val="16"/>
                <w:szCs w:val="16"/>
                <w:lang w:eastAsia="sk-SK"/>
              </w:rPr>
              <w:t>social disadv</w:t>
            </w:r>
            <w:r w:rsidR="00DA2FCF" w:rsidRPr="00002574">
              <w:rPr>
                <w:rFonts w:ascii="Arial" w:eastAsia="Times New Roman" w:hAnsi="Arial" w:cs="Arial"/>
                <w:b/>
                <w:bCs/>
                <w:sz w:val="16"/>
                <w:szCs w:val="16"/>
                <w:lang w:eastAsia="sk-SK"/>
              </w:rPr>
              <w:t>a</w:t>
            </w:r>
            <w:r w:rsidR="00A142D3" w:rsidRPr="00002574">
              <w:rPr>
                <w:rFonts w:ascii="Arial" w:eastAsia="Times New Roman" w:hAnsi="Arial" w:cs="Arial"/>
                <w:b/>
                <w:bCs/>
                <w:sz w:val="16"/>
                <w:szCs w:val="16"/>
                <w:lang w:eastAsia="sk-SK"/>
              </w:rPr>
              <w:t>ntage</w:t>
            </w:r>
            <w:r w:rsidR="00DA2FCF" w:rsidRPr="00002574">
              <w:rPr>
                <w:rFonts w:ascii="Arial" w:eastAsia="Times New Roman" w:hAnsi="Arial" w:cs="Arial"/>
                <w:b/>
                <w:bCs/>
                <w:sz w:val="16"/>
                <w:szCs w:val="16"/>
                <w:lang w:eastAsia="sk-SK"/>
              </w:rPr>
              <w:t>d</w:t>
            </w:r>
            <w:r w:rsidR="00A142D3" w:rsidRPr="00002574">
              <w:rPr>
                <w:rFonts w:ascii="Arial" w:eastAsia="Times New Roman" w:hAnsi="Arial" w:cs="Arial"/>
                <w:b/>
                <w:bCs/>
                <w:sz w:val="16"/>
                <w:szCs w:val="16"/>
                <w:lang w:eastAsia="sk-SK"/>
              </w:rPr>
              <w:t xml:space="preserve"> </w:t>
            </w:r>
          </w:p>
          <w:p w:rsidR="00A142D3" w:rsidRPr="00002574" w:rsidRDefault="00A142D3" w:rsidP="00A142D3">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 xml:space="preserve">pupils </w:t>
            </w:r>
          </w:p>
          <w:p w:rsidR="00161224" w:rsidRPr="00002574" w:rsidRDefault="00161224" w:rsidP="00161224">
            <w:pPr>
              <w:spacing w:after="0" w:line="240" w:lineRule="auto"/>
              <w:jc w:val="center"/>
              <w:rPr>
                <w:rFonts w:ascii="Arial" w:eastAsia="Times New Roman" w:hAnsi="Arial" w:cs="Arial"/>
                <w:b/>
                <w:bCs/>
                <w:sz w:val="16"/>
                <w:szCs w:val="16"/>
                <w:lang w:eastAsia="sk-SK"/>
              </w:rPr>
            </w:pPr>
          </w:p>
        </w:tc>
      </w:tr>
      <w:tr w:rsidR="009738BA" w:rsidRPr="00002574" w:rsidTr="004B759E">
        <w:trPr>
          <w:gridAfter w:val="2"/>
          <w:wAfter w:w="1122" w:type="dxa"/>
          <w:trHeight w:val="767"/>
        </w:trPr>
        <w:tc>
          <w:tcPr>
            <w:tcW w:w="2000" w:type="dxa"/>
            <w:gridSpan w:val="2"/>
            <w:vMerge/>
            <w:tcBorders>
              <w:top w:val="single" w:sz="8" w:space="0" w:color="auto"/>
              <w:left w:val="single" w:sz="8" w:space="0" w:color="auto"/>
              <w:bottom w:val="nil"/>
              <w:right w:val="nil"/>
            </w:tcBorders>
            <w:vAlign w:val="center"/>
            <w:hideMark/>
          </w:tcPr>
          <w:p w:rsidR="009E043B" w:rsidRPr="00002574" w:rsidRDefault="009E043B" w:rsidP="009E043B">
            <w:pPr>
              <w:spacing w:after="0" w:line="240" w:lineRule="auto"/>
              <w:rPr>
                <w:rFonts w:ascii="Arial" w:eastAsia="Times New Roman" w:hAnsi="Arial" w:cs="Arial"/>
                <w:b/>
                <w:bCs/>
                <w:sz w:val="16"/>
                <w:szCs w:val="16"/>
                <w:lang w:eastAsia="sk-SK"/>
              </w:rPr>
            </w:pPr>
          </w:p>
        </w:tc>
        <w:tc>
          <w:tcPr>
            <w:tcW w:w="585" w:type="dxa"/>
            <w:vMerge w:val="restart"/>
            <w:tcBorders>
              <w:top w:val="single" w:sz="4" w:space="0" w:color="auto"/>
              <w:left w:val="single" w:sz="8" w:space="0" w:color="auto"/>
              <w:bottom w:val="single" w:sz="4" w:space="0" w:color="000000"/>
              <w:right w:val="nil"/>
            </w:tcBorders>
            <w:shd w:val="clear" w:color="auto" w:fill="auto"/>
            <w:noWrap/>
            <w:vAlign w:val="center"/>
            <w:hideMark/>
          </w:tcPr>
          <w:p w:rsidR="009E043B" w:rsidRPr="00002574" w:rsidRDefault="009738BA" w:rsidP="00E135C0">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Sum</w:t>
            </w:r>
          </w:p>
        </w:tc>
        <w:tc>
          <w:tcPr>
            <w:tcW w:w="11385" w:type="dxa"/>
            <w:gridSpan w:val="2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E043B" w:rsidRPr="00002574" w:rsidRDefault="00C95287" w:rsidP="00C95287">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 xml:space="preserve">with disabilities and gifted </w:t>
            </w:r>
          </w:p>
        </w:tc>
        <w:tc>
          <w:tcPr>
            <w:tcW w:w="1354" w:type="dxa"/>
            <w:gridSpan w:val="5"/>
            <w:tcBorders>
              <w:top w:val="nil"/>
              <w:left w:val="nil"/>
              <w:bottom w:val="nil"/>
              <w:right w:val="single" w:sz="8" w:space="0" w:color="000000"/>
            </w:tcBorders>
            <w:shd w:val="clear" w:color="auto" w:fill="auto"/>
            <w:noWrap/>
            <w:vAlign w:val="center"/>
          </w:tcPr>
          <w:p w:rsidR="009E043B" w:rsidRPr="00002574" w:rsidRDefault="009E043B" w:rsidP="009E043B">
            <w:pPr>
              <w:spacing w:after="0" w:line="240" w:lineRule="auto"/>
              <w:jc w:val="center"/>
              <w:rPr>
                <w:rFonts w:ascii="Arial" w:eastAsia="Times New Roman" w:hAnsi="Arial" w:cs="Arial"/>
                <w:b/>
                <w:bCs/>
                <w:sz w:val="16"/>
                <w:szCs w:val="16"/>
                <w:lang w:eastAsia="sk-SK"/>
              </w:rPr>
            </w:pPr>
          </w:p>
        </w:tc>
      </w:tr>
      <w:tr w:rsidR="00C058B6" w:rsidRPr="00002574" w:rsidTr="004B759E">
        <w:trPr>
          <w:gridAfter w:val="2"/>
          <w:wAfter w:w="1122" w:type="dxa"/>
          <w:trHeight w:val="255"/>
        </w:trPr>
        <w:tc>
          <w:tcPr>
            <w:tcW w:w="2000" w:type="dxa"/>
            <w:gridSpan w:val="2"/>
            <w:vMerge/>
            <w:tcBorders>
              <w:top w:val="single" w:sz="8" w:space="0" w:color="auto"/>
              <w:left w:val="single" w:sz="8" w:space="0" w:color="auto"/>
              <w:bottom w:val="nil"/>
              <w:right w:val="nil"/>
            </w:tcBorders>
            <w:vAlign w:val="center"/>
            <w:hideMark/>
          </w:tcPr>
          <w:p w:rsidR="00E135C0" w:rsidRPr="00002574" w:rsidRDefault="00E135C0" w:rsidP="009E043B">
            <w:pPr>
              <w:spacing w:after="0" w:line="240" w:lineRule="auto"/>
              <w:rPr>
                <w:rFonts w:ascii="Arial" w:eastAsia="Times New Roman" w:hAnsi="Arial" w:cs="Arial"/>
                <w:b/>
                <w:bCs/>
                <w:sz w:val="16"/>
                <w:szCs w:val="16"/>
                <w:lang w:eastAsia="sk-SK"/>
              </w:rPr>
            </w:pPr>
          </w:p>
        </w:tc>
        <w:tc>
          <w:tcPr>
            <w:tcW w:w="585" w:type="dxa"/>
            <w:vMerge/>
            <w:tcBorders>
              <w:top w:val="single" w:sz="4" w:space="0" w:color="auto"/>
              <w:left w:val="single" w:sz="8" w:space="0" w:color="auto"/>
              <w:bottom w:val="single" w:sz="4" w:space="0" w:color="000000"/>
              <w:right w:val="nil"/>
            </w:tcBorders>
            <w:vAlign w:val="center"/>
            <w:hideMark/>
          </w:tcPr>
          <w:p w:rsidR="00E135C0" w:rsidRPr="00002574" w:rsidRDefault="00E135C0" w:rsidP="009E043B">
            <w:pPr>
              <w:spacing w:after="0" w:line="240" w:lineRule="auto"/>
              <w:rPr>
                <w:rFonts w:ascii="Arial" w:eastAsia="Times New Roman" w:hAnsi="Arial" w:cs="Arial"/>
                <w:b/>
                <w:bCs/>
                <w:sz w:val="16"/>
                <w:szCs w:val="16"/>
                <w:lang w:eastAsia="sk-SK"/>
              </w:rPr>
            </w:pPr>
          </w:p>
        </w:tc>
        <w:tc>
          <w:tcPr>
            <w:tcW w:w="1683" w:type="dxa"/>
            <w:gridSpan w:val="3"/>
            <w:vMerge w:val="restart"/>
            <w:tcBorders>
              <w:top w:val="single" w:sz="4" w:space="0" w:color="auto"/>
              <w:left w:val="single" w:sz="4" w:space="0" w:color="auto"/>
              <w:bottom w:val="nil"/>
              <w:right w:val="nil"/>
            </w:tcBorders>
            <w:shd w:val="clear" w:color="auto" w:fill="auto"/>
            <w:noWrap/>
            <w:vAlign w:val="center"/>
          </w:tcPr>
          <w:p w:rsidR="004B759E" w:rsidRPr="00002574" w:rsidRDefault="004B759E" w:rsidP="00BA7893">
            <w:pPr>
              <w:spacing w:after="0" w:line="240" w:lineRule="auto"/>
              <w:jc w:val="center"/>
              <w:rPr>
                <w:rFonts w:ascii="Arial" w:eastAsia="Times New Roman" w:hAnsi="Arial" w:cs="Arial"/>
                <w:b/>
                <w:bCs/>
                <w:sz w:val="16"/>
                <w:szCs w:val="16"/>
                <w:lang w:eastAsia="sk-SK"/>
              </w:rPr>
            </w:pPr>
          </w:p>
          <w:p w:rsidR="00E135C0" w:rsidRPr="00002574" w:rsidRDefault="00E135C0" w:rsidP="00BA7893">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Autism</w:t>
            </w:r>
          </w:p>
        </w:tc>
        <w:tc>
          <w:tcPr>
            <w:tcW w:w="1134"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E135C0" w:rsidRPr="00002574" w:rsidRDefault="00E135C0" w:rsidP="00BA7893">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Mentally</w:t>
            </w:r>
          </w:p>
        </w:tc>
        <w:tc>
          <w:tcPr>
            <w:tcW w:w="1134"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E135C0" w:rsidRPr="00002574" w:rsidRDefault="00E135C0" w:rsidP="00BA7893">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Hearing</w:t>
            </w:r>
          </w:p>
        </w:tc>
        <w:tc>
          <w:tcPr>
            <w:tcW w:w="992"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E135C0" w:rsidRPr="00002574" w:rsidRDefault="00E135C0" w:rsidP="00BA7893">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Visually</w:t>
            </w:r>
          </w:p>
        </w:tc>
        <w:tc>
          <w:tcPr>
            <w:tcW w:w="1072" w:type="dxa"/>
            <w:gridSpan w:val="2"/>
            <w:tcBorders>
              <w:top w:val="single" w:sz="4" w:space="0" w:color="auto"/>
              <w:left w:val="single" w:sz="4" w:space="0" w:color="auto"/>
              <w:bottom w:val="nil"/>
              <w:right w:val="nil"/>
            </w:tcBorders>
            <w:shd w:val="clear" w:color="auto" w:fill="auto"/>
            <w:noWrap/>
            <w:vAlign w:val="center"/>
            <w:hideMark/>
          </w:tcPr>
          <w:p w:rsidR="005E6FC9" w:rsidRPr="00002574" w:rsidRDefault="005E6FC9" w:rsidP="00BA7893">
            <w:pPr>
              <w:spacing w:after="0" w:line="240" w:lineRule="auto"/>
              <w:jc w:val="center"/>
              <w:rPr>
                <w:rFonts w:ascii="Arial" w:eastAsia="Times New Roman" w:hAnsi="Arial" w:cs="Arial"/>
                <w:b/>
                <w:bCs/>
                <w:sz w:val="16"/>
                <w:szCs w:val="16"/>
                <w:lang w:eastAsia="sk-SK"/>
              </w:rPr>
            </w:pPr>
          </w:p>
          <w:p w:rsidR="005E6FC9" w:rsidRPr="00002574" w:rsidRDefault="005E6FC9" w:rsidP="00BA7893">
            <w:pPr>
              <w:spacing w:after="0" w:line="240" w:lineRule="auto"/>
              <w:jc w:val="center"/>
              <w:rPr>
                <w:rFonts w:ascii="Arial" w:eastAsia="Times New Roman" w:hAnsi="Arial" w:cs="Arial"/>
                <w:b/>
                <w:bCs/>
                <w:sz w:val="16"/>
                <w:szCs w:val="16"/>
                <w:lang w:eastAsia="sk-SK"/>
              </w:rPr>
            </w:pPr>
          </w:p>
          <w:p w:rsidR="004B759E" w:rsidRPr="00002574" w:rsidRDefault="004B759E" w:rsidP="00BA7893">
            <w:pPr>
              <w:spacing w:after="0" w:line="240" w:lineRule="auto"/>
              <w:jc w:val="center"/>
              <w:rPr>
                <w:rFonts w:ascii="Arial" w:eastAsia="Times New Roman" w:hAnsi="Arial" w:cs="Arial"/>
                <w:b/>
                <w:bCs/>
                <w:sz w:val="16"/>
                <w:szCs w:val="16"/>
                <w:lang w:eastAsia="sk-SK"/>
              </w:rPr>
            </w:pPr>
          </w:p>
          <w:p w:rsidR="00E135C0" w:rsidRPr="00002574" w:rsidRDefault="00E135C0" w:rsidP="00BA7893">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Speech disorders</w:t>
            </w:r>
          </w:p>
        </w:tc>
        <w:tc>
          <w:tcPr>
            <w:tcW w:w="1019"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E135C0" w:rsidRPr="00002574" w:rsidRDefault="00E135C0" w:rsidP="00BA7893">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Physically</w:t>
            </w:r>
          </w:p>
        </w:tc>
        <w:tc>
          <w:tcPr>
            <w:tcW w:w="1082" w:type="dxa"/>
            <w:gridSpan w:val="2"/>
            <w:tcBorders>
              <w:top w:val="single" w:sz="4" w:space="0" w:color="auto"/>
              <w:left w:val="single" w:sz="4" w:space="0" w:color="auto"/>
              <w:bottom w:val="nil"/>
              <w:right w:val="single" w:sz="4" w:space="0" w:color="000000"/>
            </w:tcBorders>
            <w:shd w:val="clear" w:color="auto" w:fill="auto"/>
            <w:noWrap/>
            <w:hideMark/>
          </w:tcPr>
          <w:p w:rsidR="004B759E" w:rsidRPr="00002574" w:rsidRDefault="004B759E" w:rsidP="00BA7893">
            <w:pPr>
              <w:spacing w:after="0" w:line="240" w:lineRule="auto"/>
              <w:jc w:val="center"/>
              <w:rPr>
                <w:rFonts w:ascii="Arial" w:eastAsia="Times New Roman" w:hAnsi="Arial" w:cs="Arial"/>
                <w:b/>
                <w:bCs/>
                <w:sz w:val="16"/>
                <w:szCs w:val="16"/>
                <w:lang w:eastAsia="sk-SK"/>
              </w:rPr>
            </w:pPr>
          </w:p>
          <w:p w:rsidR="004B759E" w:rsidRPr="00002574" w:rsidRDefault="004B759E" w:rsidP="00BA7893">
            <w:pPr>
              <w:spacing w:after="0" w:line="240" w:lineRule="auto"/>
              <w:jc w:val="center"/>
              <w:rPr>
                <w:rFonts w:ascii="Arial" w:eastAsia="Times New Roman" w:hAnsi="Arial" w:cs="Arial"/>
                <w:b/>
                <w:bCs/>
                <w:sz w:val="16"/>
                <w:szCs w:val="16"/>
                <w:lang w:eastAsia="sk-SK"/>
              </w:rPr>
            </w:pPr>
          </w:p>
          <w:p w:rsidR="004B759E" w:rsidRPr="00002574" w:rsidRDefault="004B759E" w:rsidP="00BA7893">
            <w:pPr>
              <w:spacing w:after="0" w:line="240" w:lineRule="auto"/>
              <w:jc w:val="center"/>
              <w:rPr>
                <w:rFonts w:ascii="Arial" w:eastAsia="Times New Roman" w:hAnsi="Arial" w:cs="Arial"/>
                <w:b/>
                <w:bCs/>
                <w:sz w:val="16"/>
                <w:szCs w:val="16"/>
                <w:lang w:eastAsia="sk-SK"/>
              </w:rPr>
            </w:pPr>
          </w:p>
          <w:p w:rsidR="00E135C0" w:rsidRPr="00002574" w:rsidRDefault="004B759E" w:rsidP="00BA7893">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Behavioral disorders</w:t>
            </w:r>
          </w:p>
        </w:tc>
        <w:tc>
          <w:tcPr>
            <w:tcW w:w="1275" w:type="dxa"/>
            <w:gridSpan w:val="2"/>
            <w:tcBorders>
              <w:top w:val="single" w:sz="4" w:space="0" w:color="auto"/>
              <w:left w:val="nil"/>
              <w:bottom w:val="nil"/>
              <w:right w:val="single" w:sz="4" w:space="0" w:color="000000"/>
            </w:tcBorders>
            <w:shd w:val="clear" w:color="auto" w:fill="auto"/>
            <w:noWrap/>
            <w:vAlign w:val="center"/>
            <w:hideMark/>
          </w:tcPr>
          <w:p w:rsidR="00BA7893" w:rsidRPr="00002574" w:rsidRDefault="00BA7893" w:rsidP="00BA7893">
            <w:pPr>
              <w:spacing w:after="0" w:line="240" w:lineRule="auto"/>
              <w:jc w:val="center"/>
              <w:rPr>
                <w:rFonts w:ascii="Arial" w:eastAsia="Times New Roman" w:hAnsi="Arial" w:cs="Arial"/>
                <w:b/>
                <w:bCs/>
                <w:sz w:val="16"/>
                <w:szCs w:val="16"/>
                <w:lang w:eastAsia="sk-SK"/>
              </w:rPr>
            </w:pPr>
          </w:p>
          <w:p w:rsidR="00BA7893" w:rsidRPr="00002574" w:rsidRDefault="00BA7893" w:rsidP="00BA7893">
            <w:pPr>
              <w:spacing w:after="0" w:line="240" w:lineRule="auto"/>
              <w:jc w:val="center"/>
              <w:rPr>
                <w:rFonts w:ascii="Arial" w:eastAsia="Times New Roman" w:hAnsi="Arial" w:cs="Arial"/>
                <w:b/>
                <w:bCs/>
                <w:sz w:val="16"/>
                <w:szCs w:val="16"/>
                <w:lang w:eastAsia="sk-SK"/>
              </w:rPr>
            </w:pPr>
          </w:p>
          <w:p w:rsidR="00BA7893" w:rsidRPr="00002574" w:rsidRDefault="00BA7893" w:rsidP="00BA7893">
            <w:pPr>
              <w:spacing w:after="0" w:line="240" w:lineRule="auto"/>
              <w:jc w:val="center"/>
              <w:rPr>
                <w:rFonts w:ascii="Arial" w:eastAsia="Times New Roman" w:hAnsi="Arial" w:cs="Arial"/>
                <w:b/>
                <w:bCs/>
                <w:sz w:val="16"/>
                <w:szCs w:val="16"/>
                <w:lang w:eastAsia="sk-SK"/>
              </w:rPr>
            </w:pPr>
          </w:p>
          <w:p w:rsidR="00E135C0" w:rsidRPr="00002574" w:rsidRDefault="00E135C0" w:rsidP="00BA7893">
            <w:pPr>
              <w:spacing w:after="0" w:line="240" w:lineRule="auto"/>
              <w:jc w:val="center"/>
              <w:rPr>
                <w:rFonts w:ascii="Arial" w:eastAsia="Times New Roman" w:hAnsi="Arial" w:cs="Arial"/>
                <w:b/>
                <w:bCs/>
                <w:sz w:val="16"/>
                <w:szCs w:val="16"/>
                <w:lang w:eastAsia="sk-SK"/>
              </w:rPr>
            </w:pPr>
            <w:proofErr w:type="spellStart"/>
            <w:r w:rsidRPr="00002574">
              <w:rPr>
                <w:rFonts w:ascii="Arial" w:eastAsia="Times New Roman" w:hAnsi="Arial" w:cs="Arial"/>
                <w:b/>
                <w:bCs/>
                <w:sz w:val="16"/>
                <w:szCs w:val="16"/>
                <w:lang w:eastAsia="sk-SK"/>
              </w:rPr>
              <w:t>Learnig</w:t>
            </w:r>
            <w:proofErr w:type="spellEnd"/>
            <w:r w:rsidRPr="00002574">
              <w:rPr>
                <w:rFonts w:ascii="Arial" w:eastAsia="Times New Roman" w:hAnsi="Arial" w:cs="Arial"/>
                <w:b/>
                <w:bCs/>
                <w:sz w:val="16"/>
                <w:szCs w:val="16"/>
                <w:lang w:eastAsia="sk-SK"/>
              </w:rPr>
              <w:t xml:space="preserve"> disorders</w:t>
            </w:r>
          </w:p>
        </w:tc>
        <w:tc>
          <w:tcPr>
            <w:tcW w:w="993" w:type="dxa"/>
            <w:gridSpan w:val="3"/>
            <w:vMerge w:val="restart"/>
            <w:tcBorders>
              <w:top w:val="single" w:sz="4" w:space="0" w:color="auto"/>
              <w:left w:val="single" w:sz="4" w:space="0" w:color="auto"/>
              <w:bottom w:val="nil"/>
              <w:right w:val="single" w:sz="4" w:space="0" w:color="000000"/>
            </w:tcBorders>
            <w:shd w:val="clear" w:color="auto" w:fill="auto"/>
            <w:noWrap/>
            <w:vAlign w:val="center"/>
            <w:hideMark/>
          </w:tcPr>
          <w:p w:rsidR="004B759E" w:rsidRPr="00002574" w:rsidRDefault="004B759E" w:rsidP="00BA7893">
            <w:pPr>
              <w:spacing w:after="0" w:line="240" w:lineRule="auto"/>
              <w:jc w:val="center"/>
              <w:rPr>
                <w:rFonts w:ascii="Arial" w:eastAsia="Times New Roman" w:hAnsi="Arial" w:cs="Arial"/>
                <w:b/>
                <w:bCs/>
                <w:sz w:val="16"/>
                <w:szCs w:val="16"/>
                <w:lang w:eastAsia="sk-SK"/>
              </w:rPr>
            </w:pPr>
          </w:p>
          <w:p w:rsidR="00E135C0" w:rsidRPr="00002574" w:rsidRDefault="00E135C0" w:rsidP="00BA7893">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Gifted</w:t>
            </w:r>
          </w:p>
        </w:tc>
        <w:tc>
          <w:tcPr>
            <w:tcW w:w="1001" w:type="dxa"/>
            <w:gridSpan w:val="3"/>
            <w:vMerge w:val="restart"/>
            <w:tcBorders>
              <w:top w:val="single" w:sz="4" w:space="0" w:color="auto"/>
              <w:left w:val="single" w:sz="4" w:space="0" w:color="auto"/>
              <w:bottom w:val="nil"/>
              <w:right w:val="single" w:sz="4" w:space="0" w:color="000000"/>
            </w:tcBorders>
            <w:shd w:val="clear" w:color="auto" w:fill="auto"/>
            <w:noWrap/>
            <w:vAlign w:val="center"/>
            <w:hideMark/>
          </w:tcPr>
          <w:p w:rsidR="004B759E" w:rsidRPr="00002574" w:rsidRDefault="004B759E" w:rsidP="00BA7893">
            <w:pPr>
              <w:spacing w:after="0" w:line="240" w:lineRule="auto"/>
              <w:jc w:val="center"/>
              <w:rPr>
                <w:rFonts w:ascii="Arial" w:eastAsia="Times New Roman" w:hAnsi="Arial" w:cs="Arial"/>
                <w:b/>
                <w:bCs/>
                <w:sz w:val="16"/>
                <w:szCs w:val="16"/>
                <w:lang w:eastAsia="sk-SK"/>
              </w:rPr>
            </w:pPr>
          </w:p>
          <w:p w:rsidR="00E135C0" w:rsidRPr="00002574" w:rsidRDefault="00E135C0" w:rsidP="00BA7893">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Other</w:t>
            </w:r>
          </w:p>
        </w:tc>
        <w:tc>
          <w:tcPr>
            <w:tcW w:w="1354" w:type="dxa"/>
            <w:gridSpan w:val="5"/>
            <w:tcBorders>
              <w:top w:val="nil"/>
              <w:left w:val="nil"/>
              <w:bottom w:val="nil"/>
              <w:right w:val="single" w:sz="8" w:space="0" w:color="000000"/>
            </w:tcBorders>
            <w:shd w:val="clear" w:color="auto" w:fill="auto"/>
            <w:noWrap/>
            <w:vAlign w:val="center"/>
          </w:tcPr>
          <w:p w:rsidR="00E135C0" w:rsidRPr="00002574" w:rsidRDefault="00E135C0" w:rsidP="009E043B">
            <w:pPr>
              <w:spacing w:after="0" w:line="240" w:lineRule="auto"/>
              <w:jc w:val="center"/>
              <w:rPr>
                <w:rFonts w:ascii="Arial" w:eastAsia="Times New Roman" w:hAnsi="Arial" w:cs="Arial"/>
                <w:b/>
                <w:bCs/>
                <w:sz w:val="16"/>
                <w:szCs w:val="16"/>
                <w:lang w:eastAsia="sk-SK"/>
              </w:rPr>
            </w:pPr>
          </w:p>
        </w:tc>
      </w:tr>
      <w:tr w:rsidR="00C058B6" w:rsidRPr="00002574" w:rsidTr="004B759E">
        <w:trPr>
          <w:gridAfter w:val="2"/>
          <w:wAfter w:w="1122" w:type="dxa"/>
          <w:trHeight w:val="255"/>
        </w:trPr>
        <w:tc>
          <w:tcPr>
            <w:tcW w:w="2000" w:type="dxa"/>
            <w:gridSpan w:val="2"/>
            <w:vMerge w:val="restart"/>
            <w:tcBorders>
              <w:top w:val="nil"/>
              <w:left w:val="single" w:sz="8" w:space="0" w:color="auto"/>
              <w:bottom w:val="single" w:sz="8" w:space="0" w:color="000000"/>
              <w:right w:val="nil"/>
            </w:tcBorders>
            <w:shd w:val="clear" w:color="auto" w:fill="auto"/>
            <w:noWrap/>
            <w:vAlign w:val="center"/>
            <w:hideMark/>
          </w:tcPr>
          <w:p w:rsidR="00E135C0" w:rsidRPr="00002574" w:rsidRDefault="00E135C0" w:rsidP="009E043B">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Type of the school</w:t>
            </w:r>
          </w:p>
        </w:tc>
        <w:tc>
          <w:tcPr>
            <w:tcW w:w="585" w:type="dxa"/>
            <w:vMerge/>
            <w:tcBorders>
              <w:top w:val="single" w:sz="4" w:space="0" w:color="auto"/>
              <w:left w:val="single" w:sz="8" w:space="0" w:color="auto"/>
              <w:bottom w:val="single" w:sz="4" w:space="0" w:color="000000"/>
              <w:right w:val="nil"/>
            </w:tcBorders>
            <w:vAlign w:val="center"/>
            <w:hideMark/>
          </w:tcPr>
          <w:p w:rsidR="00E135C0" w:rsidRPr="00002574" w:rsidRDefault="00E135C0" w:rsidP="009E043B">
            <w:pPr>
              <w:spacing w:after="0" w:line="240" w:lineRule="auto"/>
              <w:rPr>
                <w:rFonts w:ascii="Arial" w:eastAsia="Times New Roman" w:hAnsi="Arial" w:cs="Arial"/>
                <w:b/>
                <w:bCs/>
                <w:sz w:val="16"/>
                <w:szCs w:val="16"/>
                <w:lang w:eastAsia="sk-SK"/>
              </w:rPr>
            </w:pPr>
          </w:p>
        </w:tc>
        <w:tc>
          <w:tcPr>
            <w:tcW w:w="1683" w:type="dxa"/>
            <w:gridSpan w:val="3"/>
            <w:vMerge/>
            <w:tcBorders>
              <w:top w:val="single" w:sz="4" w:space="0" w:color="auto"/>
              <w:left w:val="single" w:sz="4" w:space="0" w:color="auto"/>
              <w:bottom w:val="nil"/>
              <w:right w:val="nil"/>
            </w:tcBorders>
            <w:vAlign w:val="center"/>
          </w:tcPr>
          <w:p w:rsidR="00E135C0" w:rsidRPr="00002574" w:rsidRDefault="00E135C0" w:rsidP="009E043B">
            <w:pPr>
              <w:spacing w:after="0" w:line="240" w:lineRule="auto"/>
              <w:rPr>
                <w:rFonts w:ascii="Arial" w:eastAsia="Times New Roman" w:hAnsi="Arial" w:cs="Arial"/>
                <w:b/>
                <w:bCs/>
                <w:sz w:val="16"/>
                <w:szCs w:val="16"/>
                <w:lang w:eastAsia="sk-SK"/>
              </w:rPr>
            </w:pPr>
          </w:p>
        </w:tc>
        <w:tc>
          <w:tcPr>
            <w:tcW w:w="1134" w:type="dxa"/>
            <w:gridSpan w:val="2"/>
            <w:vMerge/>
            <w:tcBorders>
              <w:top w:val="single" w:sz="4" w:space="0" w:color="auto"/>
              <w:left w:val="single" w:sz="4" w:space="0" w:color="auto"/>
              <w:bottom w:val="single" w:sz="4" w:space="0" w:color="000000"/>
              <w:right w:val="nil"/>
            </w:tcBorders>
            <w:vAlign w:val="center"/>
            <w:hideMark/>
          </w:tcPr>
          <w:p w:rsidR="00E135C0" w:rsidRPr="00002574" w:rsidRDefault="00E135C0" w:rsidP="009E043B">
            <w:pPr>
              <w:spacing w:after="0" w:line="240" w:lineRule="auto"/>
              <w:rPr>
                <w:rFonts w:ascii="Arial" w:eastAsia="Times New Roman" w:hAnsi="Arial" w:cs="Arial"/>
                <w:b/>
                <w:bCs/>
                <w:sz w:val="16"/>
                <w:szCs w:val="16"/>
                <w:lang w:eastAsia="sk-SK"/>
              </w:rPr>
            </w:pPr>
          </w:p>
        </w:tc>
        <w:tc>
          <w:tcPr>
            <w:tcW w:w="1134" w:type="dxa"/>
            <w:gridSpan w:val="2"/>
            <w:vMerge/>
            <w:tcBorders>
              <w:top w:val="single" w:sz="4" w:space="0" w:color="auto"/>
              <w:left w:val="single" w:sz="4" w:space="0" w:color="auto"/>
              <w:bottom w:val="single" w:sz="4" w:space="0" w:color="000000"/>
              <w:right w:val="nil"/>
            </w:tcBorders>
            <w:vAlign w:val="center"/>
            <w:hideMark/>
          </w:tcPr>
          <w:p w:rsidR="00E135C0" w:rsidRPr="00002574" w:rsidRDefault="00E135C0" w:rsidP="009E043B">
            <w:pPr>
              <w:spacing w:after="0" w:line="240" w:lineRule="auto"/>
              <w:rPr>
                <w:rFonts w:ascii="Arial" w:eastAsia="Times New Roman" w:hAnsi="Arial" w:cs="Arial"/>
                <w:b/>
                <w:bCs/>
                <w:sz w:val="16"/>
                <w:szCs w:val="16"/>
                <w:lang w:eastAsia="sk-SK"/>
              </w:rPr>
            </w:pPr>
          </w:p>
        </w:tc>
        <w:tc>
          <w:tcPr>
            <w:tcW w:w="992" w:type="dxa"/>
            <w:gridSpan w:val="2"/>
            <w:vMerge/>
            <w:tcBorders>
              <w:top w:val="single" w:sz="4" w:space="0" w:color="auto"/>
              <w:left w:val="single" w:sz="4" w:space="0" w:color="auto"/>
              <w:bottom w:val="single" w:sz="4" w:space="0" w:color="000000"/>
              <w:right w:val="nil"/>
            </w:tcBorders>
            <w:vAlign w:val="center"/>
            <w:hideMark/>
          </w:tcPr>
          <w:p w:rsidR="00E135C0" w:rsidRPr="00002574" w:rsidRDefault="00E135C0" w:rsidP="009E043B">
            <w:pPr>
              <w:spacing w:after="0" w:line="240" w:lineRule="auto"/>
              <w:rPr>
                <w:rFonts w:ascii="Arial" w:eastAsia="Times New Roman" w:hAnsi="Arial" w:cs="Arial"/>
                <w:b/>
                <w:bCs/>
                <w:sz w:val="16"/>
                <w:szCs w:val="16"/>
                <w:lang w:eastAsia="sk-SK"/>
              </w:rPr>
            </w:pPr>
          </w:p>
        </w:tc>
        <w:tc>
          <w:tcPr>
            <w:tcW w:w="1072" w:type="dxa"/>
            <w:gridSpan w:val="2"/>
            <w:tcBorders>
              <w:top w:val="nil"/>
              <w:left w:val="single" w:sz="4" w:space="0" w:color="auto"/>
              <w:bottom w:val="nil"/>
              <w:right w:val="nil"/>
            </w:tcBorders>
            <w:shd w:val="clear" w:color="auto" w:fill="auto"/>
            <w:noWrap/>
            <w:vAlign w:val="center"/>
          </w:tcPr>
          <w:p w:rsidR="00E135C0" w:rsidRPr="00002574" w:rsidRDefault="00E135C0" w:rsidP="009E043B">
            <w:pPr>
              <w:spacing w:after="0" w:line="240" w:lineRule="auto"/>
              <w:jc w:val="center"/>
              <w:rPr>
                <w:rFonts w:ascii="Arial" w:eastAsia="Times New Roman" w:hAnsi="Arial" w:cs="Arial"/>
                <w:b/>
                <w:bCs/>
                <w:sz w:val="16"/>
                <w:szCs w:val="16"/>
                <w:lang w:eastAsia="sk-SK"/>
              </w:rPr>
            </w:pPr>
          </w:p>
        </w:tc>
        <w:tc>
          <w:tcPr>
            <w:tcW w:w="1019" w:type="dxa"/>
            <w:gridSpan w:val="2"/>
            <w:vMerge/>
            <w:tcBorders>
              <w:top w:val="single" w:sz="4" w:space="0" w:color="auto"/>
              <w:left w:val="single" w:sz="4" w:space="0" w:color="auto"/>
              <w:bottom w:val="single" w:sz="4" w:space="0" w:color="000000"/>
              <w:right w:val="nil"/>
            </w:tcBorders>
            <w:vAlign w:val="center"/>
            <w:hideMark/>
          </w:tcPr>
          <w:p w:rsidR="00E135C0" w:rsidRPr="00002574" w:rsidRDefault="00E135C0" w:rsidP="009E043B">
            <w:pPr>
              <w:spacing w:after="0" w:line="240" w:lineRule="auto"/>
              <w:rPr>
                <w:rFonts w:ascii="Arial" w:eastAsia="Times New Roman" w:hAnsi="Arial" w:cs="Arial"/>
                <w:b/>
                <w:bCs/>
                <w:sz w:val="16"/>
                <w:szCs w:val="16"/>
                <w:lang w:eastAsia="sk-SK"/>
              </w:rPr>
            </w:pPr>
          </w:p>
        </w:tc>
        <w:tc>
          <w:tcPr>
            <w:tcW w:w="1082" w:type="dxa"/>
            <w:gridSpan w:val="2"/>
            <w:vMerge w:val="restart"/>
            <w:tcBorders>
              <w:top w:val="nil"/>
              <w:left w:val="single" w:sz="4" w:space="0" w:color="auto"/>
              <w:bottom w:val="single" w:sz="4" w:space="0" w:color="000000"/>
              <w:right w:val="single" w:sz="4" w:space="0" w:color="000000"/>
            </w:tcBorders>
            <w:shd w:val="clear" w:color="auto" w:fill="auto"/>
            <w:noWrap/>
            <w:hideMark/>
          </w:tcPr>
          <w:p w:rsidR="00E135C0" w:rsidRPr="00002574" w:rsidRDefault="00E135C0" w:rsidP="00BA7893">
            <w:pPr>
              <w:spacing w:after="0" w:line="240" w:lineRule="auto"/>
              <w:rPr>
                <w:rFonts w:ascii="Arial" w:eastAsia="Times New Roman" w:hAnsi="Arial" w:cs="Arial"/>
                <w:b/>
                <w:bCs/>
                <w:sz w:val="16"/>
                <w:szCs w:val="16"/>
                <w:lang w:eastAsia="sk-SK"/>
              </w:rPr>
            </w:pPr>
          </w:p>
        </w:tc>
        <w:tc>
          <w:tcPr>
            <w:tcW w:w="1275" w:type="dxa"/>
            <w:gridSpan w:val="2"/>
            <w:tcBorders>
              <w:top w:val="nil"/>
              <w:left w:val="nil"/>
              <w:bottom w:val="nil"/>
              <w:right w:val="single" w:sz="4" w:space="0" w:color="000000"/>
            </w:tcBorders>
            <w:shd w:val="clear" w:color="auto" w:fill="auto"/>
            <w:noWrap/>
            <w:vAlign w:val="center"/>
          </w:tcPr>
          <w:p w:rsidR="00E135C0" w:rsidRPr="00002574" w:rsidRDefault="00E135C0" w:rsidP="009E043B">
            <w:pPr>
              <w:spacing w:after="0" w:line="240" w:lineRule="auto"/>
              <w:jc w:val="center"/>
              <w:rPr>
                <w:rFonts w:ascii="Arial" w:eastAsia="Times New Roman" w:hAnsi="Arial" w:cs="Arial"/>
                <w:b/>
                <w:bCs/>
                <w:sz w:val="16"/>
                <w:szCs w:val="16"/>
                <w:lang w:eastAsia="sk-SK"/>
              </w:rPr>
            </w:pPr>
          </w:p>
        </w:tc>
        <w:tc>
          <w:tcPr>
            <w:tcW w:w="993" w:type="dxa"/>
            <w:gridSpan w:val="3"/>
            <w:vMerge/>
            <w:tcBorders>
              <w:top w:val="single" w:sz="4" w:space="0" w:color="auto"/>
              <w:left w:val="single" w:sz="4" w:space="0" w:color="auto"/>
              <w:bottom w:val="nil"/>
              <w:right w:val="single" w:sz="4" w:space="0" w:color="000000"/>
            </w:tcBorders>
            <w:vAlign w:val="center"/>
            <w:hideMark/>
          </w:tcPr>
          <w:p w:rsidR="00E135C0" w:rsidRPr="00002574" w:rsidRDefault="00E135C0" w:rsidP="009E043B">
            <w:pPr>
              <w:spacing w:after="0" w:line="240" w:lineRule="auto"/>
              <w:rPr>
                <w:rFonts w:ascii="Arial" w:eastAsia="Times New Roman" w:hAnsi="Arial" w:cs="Arial"/>
                <w:b/>
                <w:bCs/>
                <w:sz w:val="16"/>
                <w:szCs w:val="16"/>
                <w:lang w:eastAsia="sk-SK"/>
              </w:rPr>
            </w:pPr>
          </w:p>
        </w:tc>
        <w:tc>
          <w:tcPr>
            <w:tcW w:w="1001" w:type="dxa"/>
            <w:gridSpan w:val="3"/>
            <w:vMerge/>
            <w:tcBorders>
              <w:top w:val="single" w:sz="4" w:space="0" w:color="auto"/>
              <w:left w:val="single" w:sz="4" w:space="0" w:color="auto"/>
              <w:bottom w:val="nil"/>
              <w:right w:val="single" w:sz="4" w:space="0" w:color="000000"/>
            </w:tcBorders>
            <w:vAlign w:val="center"/>
            <w:hideMark/>
          </w:tcPr>
          <w:p w:rsidR="00E135C0" w:rsidRPr="00002574" w:rsidRDefault="00E135C0" w:rsidP="009E043B">
            <w:pPr>
              <w:spacing w:after="0" w:line="240" w:lineRule="auto"/>
              <w:rPr>
                <w:rFonts w:ascii="Arial" w:eastAsia="Times New Roman" w:hAnsi="Arial" w:cs="Arial"/>
                <w:b/>
                <w:bCs/>
                <w:sz w:val="16"/>
                <w:szCs w:val="16"/>
                <w:lang w:eastAsia="sk-SK"/>
              </w:rPr>
            </w:pPr>
          </w:p>
        </w:tc>
        <w:tc>
          <w:tcPr>
            <w:tcW w:w="1354" w:type="dxa"/>
            <w:gridSpan w:val="5"/>
            <w:tcBorders>
              <w:top w:val="nil"/>
              <w:left w:val="nil"/>
              <w:bottom w:val="nil"/>
              <w:right w:val="single" w:sz="8" w:space="0" w:color="000000"/>
            </w:tcBorders>
            <w:shd w:val="clear" w:color="auto" w:fill="auto"/>
            <w:noWrap/>
            <w:vAlign w:val="center"/>
          </w:tcPr>
          <w:p w:rsidR="00E135C0" w:rsidRPr="00002574" w:rsidRDefault="00E135C0" w:rsidP="009E043B">
            <w:pPr>
              <w:spacing w:after="0" w:line="240" w:lineRule="auto"/>
              <w:jc w:val="center"/>
              <w:rPr>
                <w:rFonts w:ascii="Arial" w:eastAsia="Times New Roman" w:hAnsi="Arial" w:cs="Arial"/>
                <w:b/>
                <w:bCs/>
                <w:sz w:val="16"/>
                <w:szCs w:val="16"/>
                <w:lang w:eastAsia="sk-SK"/>
              </w:rPr>
            </w:pPr>
          </w:p>
        </w:tc>
      </w:tr>
      <w:tr w:rsidR="00C058B6" w:rsidRPr="00002574" w:rsidTr="004B759E">
        <w:trPr>
          <w:gridAfter w:val="2"/>
          <w:wAfter w:w="1122" w:type="dxa"/>
          <w:trHeight w:val="53"/>
        </w:trPr>
        <w:tc>
          <w:tcPr>
            <w:tcW w:w="2000" w:type="dxa"/>
            <w:gridSpan w:val="2"/>
            <w:vMerge/>
            <w:tcBorders>
              <w:top w:val="nil"/>
              <w:left w:val="single" w:sz="8" w:space="0" w:color="auto"/>
              <w:bottom w:val="single" w:sz="8" w:space="0" w:color="000000"/>
              <w:right w:val="nil"/>
            </w:tcBorders>
            <w:vAlign w:val="center"/>
            <w:hideMark/>
          </w:tcPr>
          <w:p w:rsidR="009E043B" w:rsidRPr="00002574" w:rsidRDefault="009E043B" w:rsidP="009E043B">
            <w:pPr>
              <w:spacing w:after="0" w:line="240" w:lineRule="auto"/>
              <w:rPr>
                <w:rFonts w:ascii="Arial" w:eastAsia="Times New Roman" w:hAnsi="Arial" w:cs="Arial"/>
                <w:b/>
                <w:bCs/>
                <w:sz w:val="16"/>
                <w:szCs w:val="16"/>
                <w:lang w:eastAsia="sk-SK"/>
              </w:rPr>
            </w:pPr>
          </w:p>
        </w:tc>
        <w:tc>
          <w:tcPr>
            <w:tcW w:w="585" w:type="dxa"/>
            <w:vMerge/>
            <w:tcBorders>
              <w:top w:val="single" w:sz="4" w:space="0" w:color="auto"/>
              <w:left w:val="single" w:sz="8" w:space="0" w:color="auto"/>
              <w:bottom w:val="single" w:sz="4" w:space="0" w:color="000000"/>
              <w:right w:val="nil"/>
            </w:tcBorders>
            <w:vAlign w:val="center"/>
            <w:hideMark/>
          </w:tcPr>
          <w:p w:rsidR="009E043B" w:rsidRPr="00002574" w:rsidRDefault="009E043B" w:rsidP="009E043B">
            <w:pPr>
              <w:spacing w:after="0" w:line="240" w:lineRule="auto"/>
              <w:rPr>
                <w:rFonts w:ascii="Arial" w:eastAsia="Times New Roman" w:hAnsi="Arial" w:cs="Arial"/>
                <w:b/>
                <w:bCs/>
                <w:sz w:val="16"/>
                <w:szCs w:val="16"/>
                <w:lang w:eastAsia="sk-SK"/>
              </w:rPr>
            </w:pPr>
          </w:p>
        </w:tc>
        <w:tc>
          <w:tcPr>
            <w:tcW w:w="1683" w:type="dxa"/>
            <w:gridSpan w:val="3"/>
            <w:tcBorders>
              <w:top w:val="nil"/>
              <w:left w:val="single" w:sz="4" w:space="0" w:color="auto"/>
              <w:bottom w:val="single" w:sz="4" w:space="0" w:color="auto"/>
              <w:right w:val="nil"/>
            </w:tcBorders>
            <w:shd w:val="clear" w:color="auto" w:fill="auto"/>
            <w:noWrap/>
            <w:vAlign w:val="center"/>
          </w:tcPr>
          <w:p w:rsidR="009E043B" w:rsidRPr="00002574" w:rsidRDefault="009E043B" w:rsidP="009E043B">
            <w:pPr>
              <w:spacing w:after="0" w:line="240" w:lineRule="auto"/>
              <w:jc w:val="center"/>
              <w:rPr>
                <w:rFonts w:ascii="Arial" w:eastAsia="Times New Roman" w:hAnsi="Arial" w:cs="Arial"/>
                <w:b/>
                <w:bCs/>
                <w:sz w:val="16"/>
                <w:szCs w:val="16"/>
                <w:lang w:eastAsia="sk-SK"/>
              </w:rPr>
            </w:pPr>
          </w:p>
        </w:tc>
        <w:tc>
          <w:tcPr>
            <w:tcW w:w="1134" w:type="dxa"/>
            <w:gridSpan w:val="2"/>
            <w:vMerge/>
            <w:tcBorders>
              <w:top w:val="single" w:sz="4" w:space="0" w:color="auto"/>
              <w:left w:val="single" w:sz="4" w:space="0" w:color="auto"/>
              <w:bottom w:val="single" w:sz="4" w:space="0" w:color="000000"/>
              <w:right w:val="nil"/>
            </w:tcBorders>
            <w:vAlign w:val="center"/>
            <w:hideMark/>
          </w:tcPr>
          <w:p w:rsidR="009E043B" w:rsidRPr="00002574" w:rsidRDefault="009E043B" w:rsidP="009E043B">
            <w:pPr>
              <w:spacing w:after="0" w:line="240" w:lineRule="auto"/>
              <w:rPr>
                <w:rFonts w:ascii="Arial" w:eastAsia="Times New Roman" w:hAnsi="Arial" w:cs="Arial"/>
                <w:b/>
                <w:bCs/>
                <w:sz w:val="16"/>
                <w:szCs w:val="16"/>
                <w:lang w:eastAsia="sk-SK"/>
              </w:rPr>
            </w:pPr>
          </w:p>
        </w:tc>
        <w:tc>
          <w:tcPr>
            <w:tcW w:w="1134" w:type="dxa"/>
            <w:gridSpan w:val="2"/>
            <w:vMerge/>
            <w:tcBorders>
              <w:top w:val="single" w:sz="4" w:space="0" w:color="auto"/>
              <w:left w:val="single" w:sz="4" w:space="0" w:color="auto"/>
              <w:bottom w:val="single" w:sz="4" w:space="0" w:color="000000"/>
              <w:right w:val="nil"/>
            </w:tcBorders>
            <w:vAlign w:val="center"/>
            <w:hideMark/>
          </w:tcPr>
          <w:p w:rsidR="009E043B" w:rsidRPr="00002574" w:rsidRDefault="009E043B" w:rsidP="009E043B">
            <w:pPr>
              <w:spacing w:after="0" w:line="240" w:lineRule="auto"/>
              <w:rPr>
                <w:rFonts w:ascii="Arial" w:eastAsia="Times New Roman" w:hAnsi="Arial" w:cs="Arial"/>
                <w:b/>
                <w:bCs/>
                <w:sz w:val="16"/>
                <w:szCs w:val="16"/>
                <w:lang w:eastAsia="sk-SK"/>
              </w:rPr>
            </w:pPr>
          </w:p>
        </w:tc>
        <w:tc>
          <w:tcPr>
            <w:tcW w:w="992" w:type="dxa"/>
            <w:gridSpan w:val="2"/>
            <w:vMerge/>
            <w:tcBorders>
              <w:top w:val="single" w:sz="4" w:space="0" w:color="auto"/>
              <w:left w:val="single" w:sz="4" w:space="0" w:color="auto"/>
              <w:bottom w:val="single" w:sz="4" w:space="0" w:color="000000"/>
              <w:right w:val="nil"/>
            </w:tcBorders>
            <w:vAlign w:val="center"/>
            <w:hideMark/>
          </w:tcPr>
          <w:p w:rsidR="009E043B" w:rsidRPr="00002574" w:rsidRDefault="009E043B" w:rsidP="009E043B">
            <w:pPr>
              <w:spacing w:after="0" w:line="240" w:lineRule="auto"/>
              <w:rPr>
                <w:rFonts w:ascii="Arial" w:eastAsia="Times New Roman" w:hAnsi="Arial" w:cs="Arial"/>
                <w:b/>
                <w:bCs/>
                <w:sz w:val="16"/>
                <w:szCs w:val="16"/>
                <w:lang w:eastAsia="sk-SK"/>
              </w:rPr>
            </w:pPr>
          </w:p>
        </w:tc>
        <w:tc>
          <w:tcPr>
            <w:tcW w:w="1072" w:type="dxa"/>
            <w:gridSpan w:val="2"/>
            <w:tcBorders>
              <w:top w:val="nil"/>
              <w:left w:val="single" w:sz="4" w:space="0" w:color="auto"/>
              <w:bottom w:val="single" w:sz="4" w:space="0" w:color="auto"/>
              <w:right w:val="nil"/>
            </w:tcBorders>
            <w:shd w:val="clear" w:color="auto" w:fill="auto"/>
            <w:noWrap/>
            <w:vAlign w:val="center"/>
          </w:tcPr>
          <w:p w:rsidR="009E043B" w:rsidRPr="00002574" w:rsidRDefault="009E043B" w:rsidP="009E043B">
            <w:pPr>
              <w:spacing w:after="0" w:line="240" w:lineRule="auto"/>
              <w:jc w:val="center"/>
              <w:rPr>
                <w:rFonts w:ascii="Arial" w:eastAsia="Times New Roman" w:hAnsi="Arial" w:cs="Arial"/>
                <w:b/>
                <w:bCs/>
                <w:sz w:val="16"/>
                <w:szCs w:val="16"/>
                <w:lang w:eastAsia="sk-SK"/>
              </w:rPr>
            </w:pPr>
          </w:p>
        </w:tc>
        <w:tc>
          <w:tcPr>
            <w:tcW w:w="1019" w:type="dxa"/>
            <w:gridSpan w:val="2"/>
            <w:vMerge/>
            <w:tcBorders>
              <w:top w:val="single" w:sz="4" w:space="0" w:color="auto"/>
              <w:left w:val="single" w:sz="4" w:space="0" w:color="auto"/>
              <w:bottom w:val="single" w:sz="4" w:space="0" w:color="000000"/>
              <w:right w:val="nil"/>
            </w:tcBorders>
            <w:vAlign w:val="center"/>
            <w:hideMark/>
          </w:tcPr>
          <w:p w:rsidR="009E043B" w:rsidRPr="00002574" w:rsidRDefault="009E043B" w:rsidP="009E043B">
            <w:pPr>
              <w:spacing w:after="0" w:line="240" w:lineRule="auto"/>
              <w:rPr>
                <w:rFonts w:ascii="Arial" w:eastAsia="Times New Roman" w:hAnsi="Arial" w:cs="Arial"/>
                <w:b/>
                <w:bCs/>
                <w:sz w:val="16"/>
                <w:szCs w:val="16"/>
                <w:lang w:eastAsia="sk-SK"/>
              </w:rPr>
            </w:pPr>
          </w:p>
        </w:tc>
        <w:tc>
          <w:tcPr>
            <w:tcW w:w="1082" w:type="dxa"/>
            <w:gridSpan w:val="2"/>
            <w:vMerge/>
            <w:tcBorders>
              <w:top w:val="nil"/>
              <w:left w:val="single" w:sz="4" w:space="0" w:color="auto"/>
              <w:bottom w:val="single" w:sz="4" w:space="0" w:color="000000"/>
              <w:right w:val="single" w:sz="4" w:space="0" w:color="000000"/>
            </w:tcBorders>
            <w:vAlign w:val="center"/>
            <w:hideMark/>
          </w:tcPr>
          <w:p w:rsidR="009E043B" w:rsidRPr="00002574" w:rsidRDefault="009E043B" w:rsidP="009E043B">
            <w:pPr>
              <w:spacing w:after="0" w:line="240" w:lineRule="auto"/>
              <w:rPr>
                <w:rFonts w:ascii="Arial" w:eastAsia="Times New Roman" w:hAnsi="Arial" w:cs="Arial"/>
                <w:b/>
                <w:bCs/>
                <w:sz w:val="16"/>
                <w:szCs w:val="16"/>
                <w:lang w:eastAsia="sk-SK"/>
              </w:rPr>
            </w:pPr>
          </w:p>
        </w:tc>
        <w:tc>
          <w:tcPr>
            <w:tcW w:w="1275" w:type="dxa"/>
            <w:gridSpan w:val="2"/>
            <w:tcBorders>
              <w:top w:val="nil"/>
              <w:left w:val="nil"/>
              <w:bottom w:val="single" w:sz="4" w:space="0" w:color="auto"/>
              <w:right w:val="nil"/>
            </w:tcBorders>
            <w:shd w:val="clear" w:color="auto" w:fill="auto"/>
            <w:noWrap/>
            <w:vAlign w:val="center"/>
          </w:tcPr>
          <w:p w:rsidR="009E043B" w:rsidRPr="00002574" w:rsidRDefault="009E043B" w:rsidP="009E043B">
            <w:pPr>
              <w:spacing w:after="0" w:line="240" w:lineRule="auto"/>
              <w:jc w:val="center"/>
              <w:rPr>
                <w:rFonts w:ascii="Arial" w:eastAsia="Times New Roman" w:hAnsi="Arial" w:cs="Arial"/>
                <w:b/>
                <w:bCs/>
                <w:sz w:val="16"/>
                <w:szCs w:val="16"/>
                <w:lang w:eastAsia="sk-SK"/>
              </w:rPr>
            </w:pPr>
          </w:p>
        </w:tc>
        <w:tc>
          <w:tcPr>
            <w:tcW w:w="993" w:type="dxa"/>
            <w:gridSpan w:val="3"/>
            <w:tcBorders>
              <w:top w:val="nil"/>
              <w:left w:val="single" w:sz="4" w:space="0" w:color="auto"/>
              <w:bottom w:val="single" w:sz="4" w:space="0" w:color="auto"/>
              <w:right w:val="single" w:sz="4" w:space="0" w:color="000000"/>
            </w:tcBorders>
            <w:shd w:val="clear" w:color="auto" w:fill="auto"/>
            <w:noWrap/>
            <w:vAlign w:val="center"/>
            <w:hideMark/>
          </w:tcPr>
          <w:p w:rsidR="009E043B" w:rsidRPr="00002574" w:rsidRDefault="009E043B" w:rsidP="00BA7893">
            <w:pPr>
              <w:spacing w:after="0" w:line="240" w:lineRule="auto"/>
              <w:rPr>
                <w:rFonts w:ascii="Arial" w:eastAsia="Times New Roman" w:hAnsi="Arial" w:cs="Arial"/>
                <w:b/>
                <w:bCs/>
                <w:sz w:val="16"/>
                <w:szCs w:val="16"/>
                <w:lang w:eastAsia="sk-SK"/>
              </w:rPr>
            </w:pPr>
          </w:p>
        </w:tc>
        <w:tc>
          <w:tcPr>
            <w:tcW w:w="1001" w:type="dxa"/>
            <w:gridSpan w:val="3"/>
            <w:tcBorders>
              <w:top w:val="nil"/>
              <w:left w:val="nil"/>
              <w:bottom w:val="single" w:sz="4" w:space="0" w:color="auto"/>
              <w:right w:val="single" w:sz="4" w:space="0" w:color="000000"/>
            </w:tcBorders>
            <w:shd w:val="clear" w:color="auto" w:fill="auto"/>
            <w:noWrap/>
            <w:vAlign w:val="center"/>
            <w:hideMark/>
          </w:tcPr>
          <w:p w:rsidR="009E043B" w:rsidRPr="00002574" w:rsidRDefault="009E043B" w:rsidP="00BA7893">
            <w:pPr>
              <w:spacing w:after="0" w:line="240" w:lineRule="auto"/>
              <w:rPr>
                <w:rFonts w:ascii="Arial" w:eastAsia="Times New Roman" w:hAnsi="Arial" w:cs="Arial"/>
                <w:b/>
                <w:bCs/>
                <w:sz w:val="16"/>
                <w:szCs w:val="16"/>
                <w:lang w:eastAsia="sk-SK"/>
              </w:rPr>
            </w:pPr>
          </w:p>
        </w:tc>
        <w:tc>
          <w:tcPr>
            <w:tcW w:w="1354" w:type="dxa"/>
            <w:gridSpan w:val="5"/>
            <w:tcBorders>
              <w:top w:val="nil"/>
              <w:left w:val="nil"/>
              <w:bottom w:val="single" w:sz="4" w:space="0" w:color="auto"/>
              <w:right w:val="single" w:sz="8" w:space="0" w:color="000000"/>
            </w:tcBorders>
            <w:shd w:val="clear" w:color="auto" w:fill="auto"/>
            <w:noWrap/>
            <w:vAlign w:val="center"/>
          </w:tcPr>
          <w:p w:rsidR="009E043B" w:rsidRPr="00002574" w:rsidRDefault="009E043B" w:rsidP="009E043B">
            <w:pPr>
              <w:spacing w:after="0" w:line="240" w:lineRule="auto"/>
              <w:jc w:val="center"/>
              <w:rPr>
                <w:rFonts w:ascii="Arial" w:eastAsia="Times New Roman" w:hAnsi="Arial" w:cs="Arial"/>
                <w:b/>
                <w:bCs/>
                <w:sz w:val="16"/>
                <w:szCs w:val="16"/>
                <w:lang w:eastAsia="sk-SK"/>
              </w:rPr>
            </w:pPr>
          </w:p>
        </w:tc>
      </w:tr>
      <w:tr w:rsidR="00161224" w:rsidRPr="00002574" w:rsidTr="004B759E">
        <w:trPr>
          <w:gridAfter w:val="2"/>
          <w:wAfter w:w="1122" w:type="dxa"/>
          <w:trHeight w:val="270"/>
        </w:trPr>
        <w:tc>
          <w:tcPr>
            <w:tcW w:w="2000" w:type="dxa"/>
            <w:gridSpan w:val="2"/>
            <w:vMerge/>
            <w:tcBorders>
              <w:top w:val="nil"/>
              <w:left w:val="single" w:sz="8" w:space="0" w:color="auto"/>
              <w:bottom w:val="single" w:sz="8" w:space="0" w:color="000000"/>
              <w:right w:val="nil"/>
            </w:tcBorders>
            <w:vAlign w:val="center"/>
            <w:hideMark/>
          </w:tcPr>
          <w:p w:rsidR="00E135C0" w:rsidRPr="00002574" w:rsidRDefault="00E135C0" w:rsidP="009E043B">
            <w:pPr>
              <w:spacing w:after="0" w:line="240" w:lineRule="auto"/>
              <w:rPr>
                <w:rFonts w:ascii="Arial" w:eastAsia="Times New Roman" w:hAnsi="Arial" w:cs="Arial"/>
                <w:b/>
                <w:bCs/>
                <w:sz w:val="16"/>
                <w:szCs w:val="16"/>
                <w:lang w:eastAsia="sk-SK"/>
              </w:rPr>
            </w:pPr>
          </w:p>
        </w:tc>
        <w:tc>
          <w:tcPr>
            <w:tcW w:w="585" w:type="dxa"/>
            <w:tcBorders>
              <w:top w:val="nil"/>
              <w:left w:val="single" w:sz="8" w:space="0" w:color="auto"/>
              <w:bottom w:val="single" w:sz="8" w:space="0" w:color="auto"/>
              <w:right w:val="single" w:sz="4" w:space="0" w:color="auto"/>
            </w:tcBorders>
            <w:shd w:val="clear" w:color="auto" w:fill="auto"/>
            <w:noWrap/>
            <w:vAlign w:val="center"/>
            <w:hideMark/>
          </w:tcPr>
          <w:p w:rsidR="00E135C0" w:rsidRPr="00002574" w:rsidRDefault="00E135C0" w:rsidP="003B308A">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Sum</w:t>
            </w:r>
          </w:p>
        </w:tc>
        <w:tc>
          <w:tcPr>
            <w:tcW w:w="549" w:type="dxa"/>
            <w:tcBorders>
              <w:top w:val="nil"/>
              <w:left w:val="nil"/>
              <w:bottom w:val="single" w:sz="8" w:space="0" w:color="auto"/>
              <w:right w:val="single" w:sz="4" w:space="0" w:color="auto"/>
            </w:tcBorders>
            <w:shd w:val="clear" w:color="auto" w:fill="auto"/>
            <w:noWrap/>
            <w:vAlign w:val="center"/>
            <w:hideMark/>
          </w:tcPr>
          <w:p w:rsidR="00E135C0" w:rsidRPr="00002574" w:rsidRDefault="005E6FC9"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G</w:t>
            </w:r>
            <w:r w:rsidR="00E135C0" w:rsidRPr="00002574">
              <w:rPr>
                <w:rFonts w:ascii="Arial" w:eastAsia="Times New Roman" w:hAnsi="Arial" w:cs="Arial"/>
                <w:b/>
                <w:bCs/>
                <w:sz w:val="16"/>
                <w:szCs w:val="16"/>
                <w:lang w:eastAsia="sk-SK"/>
              </w:rPr>
              <w:t>irls</w:t>
            </w:r>
          </w:p>
        </w:tc>
        <w:tc>
          <w:tcPr>
            <w:tcW w:w="567" w:type="dxa"/>
            <w:tcBorders>
              <w:top w:val="nil"/>
              <w:left w:val="nil"/>
              <w:bottom w:val="single" w:sz="8" w:space="0" w:color="auto"/>
              <w:right w:val="single" w:sz="4" w:space="0" w:color="auto"/>
            </w:tcBorders>
            <w:shd w:val="clear" w:color="auto" w:fill="auto"/>
            <w:noWrap/>
            <w:vAlign w:val="center"/>
            <w:hideMark/>
          </w:tcPr>
          <w:p w:rsidR="00E135C0" w:rsidRPr="00002574" w:rsidRDefault="00E135C0"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Sum</w:t>
            </w:r>
          </w:p>
        </w:tc>
        <w:tc>
          <w:tcPr>
            <w:tcW w:w="567" w:type="dxa"/>
            <w:tcBorders>
              <w:top w:val="nil"/>
              <w:left w:val="nil"/>
              <w:bottom w:val="single" w:sz="8" w:space="0" w:color="auto"/>
              <w:right w:val="single" w:sz="4" w:space="0" w:color="auto"/>
            </w:tcBorders>
            <w:shd w:val="clear" w:color="auto" w:fill="auto"/>
            <w:noWrap/>
            <w:vAlign w:val="center"/>
            <w:hideMark/>
          </w:tcPr>
          <w:p w:rsidR="00E135C0" w:rsidRPr="00002574" w:rsidRDefault="005E6FC9"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Girls</w:t>
            </w:r>
          </w:p>
        </w:tc>
        <w:tc>
          <w:tcPr>
            <w:tcW w:w="567" w:type="dxa"/>
            <w:tcBorders>
              <w:top w:val="nil"/>
              <w:left w:val="nil"/>
              <w:bottom w:val="single" w:sz="8" w:space="0" w:color="auto"/>
              <w:right w:val="single" w:sz="4" w:space="0" w:color="auto"/>
            </w:tcBorders>
            <w:shd w:val="clear" w:color="auto" w:fill="auto"/>
            <w:noWrap/>
            <w:vAlign w:val="center"/>
            <w:hideMark/>
          </w:tcPr>
          <w:p w:rsidR="00E135C0" w:rsidRPr="00002574" w:rsidRDefault="00E135C0"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Sum</w:t>
            </w:r>
          </w:p>
        </w:tc>
        <w:tc>
          <w:tcPr>
            <w:tcW w:w="567" w:type="dxa"/>
            <w:tcBorders>
              <w:top w:val="nil"/>
              <w:left w:val="nil"/>
              <w:bottom w:val="single" w:sz="8" w:space="0" w:color="auto"/>
              <w:right w:val="single" w:sz="4" w:space="0" w:color="auto"/>
            </w:tcBorders>
            <w:shd w:val="clear" w:color="auto" w:fill="auto"/>
            <w:noWrap/>
            <w:vAlign w:val="center"/>
            <w:hideMark/>
          </w:tcPr>
          <w:p w:rsidR="00E135C0" w:rsidRPr="00002574" w:rsidRDefault="005E6FC9"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Girls</w:t>
            </w:r>
          </w:p>
        </w:tc>
        <w:tc>
          <w:tcPr>
            <w:tcW w:w="567" w:type="dxa"/>
            <w:tcBorders>
              <w:top w:val="nil"/>
              <w:left w:val="nil"/>
              <w:bottom w:val="single" w:sz="8" w:space="0" w:color="auto"/>
              <w:right w:val="single" w:sz="4" w:space="0" w:color="auto"/>
            </w:tcBorders>
            <w:shd w:val="clear" w:color="auto" w:fill="auto"/>
            <w:noWrap/>
            <w:vAlign w:val="center"/>
            <w:hideMark/>
          </w:tcPr>
          <w:p w:rsidR="00E135C0" w:rsidRPr="00002574" w:rsidRDefault="00E135C0"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Sum</w:t>
            </w:r>
          </w:p>
        </w:tc>
        <w:tc>
          <w:tcPr>
            <w:tcW w:w="567" w:type="dxa"/>
            <w:tcBorders>
              <w:top w:val="nil"/>
              <w:left w:val="nil"/>
              <w:bottom w:val="single" w:sz="8" w:space="0" w:color="auto"/>
              <w:right w:val="single" w:sz="4" w:space="0" w:color="auto"/>
            </w:tcBorders>
            <w:shd w:val="clear" w:color="auto" w:fill="auto"/>
            <w:noWrap/>
            <w:vAlign w:val="center"/>
            <w:hideMark/>
          </w:tcPr>
          <w:p w:rsidR="00E135C0" w:rsidRPr="00002574" w:rsidRDefault="005E6FC9"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Girls</w:t>
            </w:r>
          </w:p>
        </w:tc>
        <w:tc>
          <w:tcPr>
            <w:tcW w:w="487" w:type="dxa"/>
            <w:tcBorders>
              <w:top w:val="nil"/>
              <w:left w:val="nil"/>
              <w:bottom w:val="single" w:sz="8" w:space="0" w:color="auto"/>
              <w:right w:val="single" w:sz="4" w:space="0" w:color="auto"/>
            </w:tcBorders>
            <w:shd w:val="clear" w:color="auto" w:fill="auto"/>
            <w:noWrap/>
            <w:vAlign w:val="center"/>
            <w:hideMark/>
          </w:tcPr>
          <w:p w:rsidR="00E135C0" w:rsidRPr="00002574" w:rsidRDefault="00E135C0"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Sum</w:t>
            </w:r>
          </w:p>
        </w:tc>
        <w:tc>
          <w:tcPr>
            <w:tcW w:w="505" w:type="dxa"/>
            <w:tcBorders>
              <w:top w:val="nil"/>
              <w:left w:val="nil"/>
              <w:bottom w:val="single" w:sz="8" w:space="0" w:color="auto"/>
              <w:right w:val="single" w:sz="4" w:space="0" w:color="auto"/>
            </w:tcBorders>
            <w:shd w:val="clear" w:color="auto" w:fill="auto"/>
            <w:noWrap/>
            <w:vAlign w:val="center"/>
            <w:hideMark/>
          </w:tcPr>
          <w:p w:rsidR="00E135C0" w:rsidRPr="00002574" w:rsidRDefault="005E6FC9"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Girls</w:t>
            </w:r>
          </w:p>
        </w:tc>
        <w:tc>
          <w:tcPr>
            <w:tcW w:w="567" w:type="dxa"/>
            <w:tcBorders>
              <w:top w:val="nil"/>
              <w:left w:val="nil"/>
              <w:bottom w:val="single" w:sz="8" w:space="0" w:color="auto"/>
              <w:right w:val="single" w:sz="4" w:space="0" w:color="auto"/>
            </w:tcBorders>
            <w:shd w:val="clear" w:color="auto" w:fill="auto"/>
            <w:noWrap/>
            <w:vAlign w:val="center"/>
            <w:hideMark/>
          </w:tcPr>
          <w:p w:rsidR="00E135C0" w:rsidRPr="00002574" w:rsidRDefault="00E135C0"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Sum</w:t>
            </w:r>
          </w:p>
        </w:tc>
        <w:tc>
          <w:tcPr>
            <w:tcW w:w="505" w:type="dxa"/>
            <w:tcBorders>
              <w:top w:val="nil"/>
              <w:left w:val="nil"/>
              <w:bottom w:val="single" w:sz="8" w:space="0" w:color="auto"/>
              <w:right w:val="single" w:sz="4" w:space="0" w:color="auto"/>
            </w:tcBorders>
            <w:shd w:val="clear" w:color="auto" w:fill="auto"/>
            <w:noWrap/>
            <w:vAlign w:val="center"/>
            <w:hideMark/>
          </w:tcPr>
          <w:p w:rsidR="00E135C0" w:rsidRPr="00002574" w:rsidRDefault="005E6FC9"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 xml:space="preserve">Girls </w:t>
            </w:r>
          </w:p>
        </w:tc>
        <w:tc>
          <w:tcPr>
            <w:tcW w:w="514" w:type="dxa"/>
            <w:tcBorders>
              <w:top w:val="nil"/>
              <w:left w:val="nil"/>
              <w:bottom w:val="single" w:sz="8" w:space="0" w:color="auto"/>
              <w:right w:val="single" w:sz="4" w:space="0" w:color="auto"/>
            </w:tcBorders>
            <w:shd w:val="clear" w:color="auto" w:fill="auto"/>
            <w:noWrap/>
            <w:vAlign w:val="center"/>
            <w:hideMark/>
          </w:tcPr>
          <w:p w:rsidR="00E135C0" w:rsidRPr="00002574" w:rsidRDefault="00E135C0"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Sum</w:t>
            </w:r>
          </w:p>
        </w:tc>
        <w:tc>
          <w:tcPr>
            <w:tcW w:w="505" w:type="dxa"/>
            <w:tcBorders>
              <w:top w:val="nil"/>
              <w:left w:val="nil"/>
              <w:bottom w:val="single" w:sz="8" w:space="0" w:color="auto"/>
              <w:right w:val="single" w:sz="4" w:space="0" w:color="auto"/>
            </w:tcBorders>
            <w:shd w:val="clear" w:color="auto" w:fill="auto"/>
            <w:noWrap/>
            <w:vAlign w:val="center"/>
            <w:hideMark/>
          </w:tcPr>
          <w:p w:rsidR="00E135C0" w:rsidRPr="00002574" w:rsidRDefault="005E6FC9"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Girls</w:t>
            </w:r>
          </w:p>
        </w:tc>
        <w:tc>
          <w:tcPr>
            <w:tcW w:w="515" w:type="dxa"/>
            <w:tcBorders>
              <w:top w:val="nil"/>
              <w:left w:val="nil"/>
              <w:bottom w:val="single" w:sz="8" w:space="0" w:color="auto"/>
              <w:right w:val="single" w:sz="4" w:space="0" w:color="auto"/>
            </w:tcBorders>
            <w:shd w:val="clear" w:color="auto" w:fill="auto"/>
            <w:noWrap/>
            <w:vAlign w:val="center"/>
            <w:hideMark/>
          </w:tcPr>
          <w:p w:rsidR="00E135C0" w:rsidRPr="00002574" w:rsidRDefault="00E135C0"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Sum</w:t>
            </w:r>
          </w:p>
        </w:tc>
        <w:tc>
          <w:tcPr>
            <w:tcW w:w="567" w:type="dxa"/>
            <w:tcBorders>
              <w:top w:val="nil"/>
              <w:left w:val="nil"/>
              <w:bottom w:val="single" w:sz="8" w:space="0" w:color="auto"/>
              <w:right w:val="single" w:sz="4" w:space="0" w:color="auto"/>
            </w:tcBorders>
            <w:shd w:val="clear" w:color="auto" w:fill="auto"/>
            <w:noWrap/>
            <w:vAlign w:val="center"/>
            <w:hideMark/>
          </w:tcPr>
          <w:p w:rsidR="00E135C0" w:rsidRPr="00002574" w:rsidRDefault="005E6FC9"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Girls</w:t>
            </w:r>
          </w:p>
        </w:tc>
        <w:tc>
          <w:tcPr>
            <w:tcW w:w="708" w:type="dxa"/>
            <w:tcBorders>
              <w:top w:val="nil"/>
              <w:left w:val="nil"/>
              <w:bottom w:val="single" w:sz="8" w:space="0" w:color="auto"/>
              <w:right w:val="single" w:sz="4" w:space="0" w:color="auto"/>
            </w:tcBorders>
            <w:shd w:val="clear" w:color="auto" w:fill="auto"/>
            <w:noWrap/>
            <w:vAlign w:val="center"/>
            <w:hideMark/>
          </w:tcPr>
          <w:p w:rsidR="00E135C0" w:rsidRPr="00002574" w:rsidRDefault="00E135C0"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Sum</w:t>
            </w:r>
          </w:p>
        </w:tc>
        <w:tc>
          <w:tcPr>
            <w:tcW w:w="567" w:type="dxa"/>
            <w:tcBorders>
              <w:top w:val="nil"/>
              <w:left w:val="nil"/>
              <w:bottom w:val="single" w:sz="8" w:space="0" w:color="auto"/>
              <w:right w:val="single" w:sz="4" w:space="0" w:color="auto"/>
            </w:tcBorders>
            <w:shd w:val="clear" w:color="auto" w:fill="auto"/>
            <w:noWrap/>
            <w:vAlign w:val="center"/>
            <w:hideMark/>
          </w:tcPr>
          <w:p w:rsidR="00E135C0" w:rsidRPr="00002574" w:rsidRDefault="005E6FC9"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Girls</w:t>
            </w:r>
          </w:p>
        </w:tc>
        <w:tc>
          <w:tcPr>
            <w:tcW w:w="487" w:type="dxa"/>
            <w:tcBorders>
              <w:top w:val="nil"/>
              <w:left w:val="nil"/>
              <w:bottom w:val="single" w:sz="8" w:space="0" w:color="auto"/>
              <w:right w:val="single" w:sz="4" w:space="0" w:color="auto"/>
            </w:tcBorders>
            <w:shd w:val="clear" w:color="auto" w:fill="auto"/>
            <w:noWrap/>
            <w:vAlign w:val="center"/>
            <w:hideMark/>
          </w:tcPr>
          <w:p w:rsidR="00E135C0" w:rsidRPr="00002574" w:rsidRDefault="00E135C0"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Sum</w:t>
            </w:r>
          </w:p>
        </w:tc>
        <w:tc>
          <w:tcPr>
            <w:tcW w:w="506" w:type="dxa"/>
            <w:gridSpan w:val="2"/>
            <w:tcBorders>
              <w:top w:val="nil"/>
              <w:left w:val="nil"/>
              <w:bottom w:val="single" w:sz="8" w:space="0" w:color="auto"/>
              <w:right w:val="single" w:sz="4" w:space="0" w:color="auto"/>
            </w:tcBorders>
            <w:shd w:val="clear" w:color="auto" w:fill="auto"/>
            <w:noWrap/>
            <w:vAlign w:val="center"/>
            <w:hideMark/>
          </w:tcPr>
          <w:p w:rsidR="00E135C0" w:rsidRPr="00002574" w:rsidRDefault="005E6FC9"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Girls</w:t>
            </w:r>
          </w:p>
        </w:tc>
        <w:tc>
          <w:tcPr>
            <w:tcW w:w="496" w:type="dxa"/>
            <w:tcBorders>
              <w:top w:val="nil"/>
              <w:left w:val="nil"/>
              <w:bottom w:val="single" w:sz="8" w:space="0" w:color="auto"/>
              <w:right w:val="single" w:sz="4" w:space="0" w:color="auto"/>
            </w:tcBorders>
            <w:shd w:val="clear" w:color="auto" w:fill="auto"/>
            <w:noWrap/>
            <w:vAlign w:val="center"/>
            <w:hideMark/>
          </w:tcPr>
          <w:p w:rsidR="00E135C0" w:rsidRPr="00002574" w:rsidRDefault="00E135C0"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Sum</w:t>
            </w:r>
          </w:p>
        </w:tc>
        <w:tc>
          <w:tcPr>
            <w:tcW w:w="505" w:type="dxa"/>
            <w:gridSpan w:val="2"/>
            <w:tcBorders>
              <w:top w:val="nil"/>
              <w:left w:val="nil"/>
              <w:bottom w:val="single" w:sz="8" w:space="0" w:color="auto"/>
              <w:right w:val="single" w:sz="4" w:space="0" w:color="auto"/>
            </w:tcBorders>
            <w:shd w:val="clear" w:color="auto" w:fill="auto"/>
            <w:noWrap/>
            <w:vAlign w:val="center"/>
            <w:hideMark/>
          </w:tcPr>
          <w:p w:rsidR="00E135C0" w:rsidRPr="00002574" w:rsidRDefault="005E6FC9"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 xml:space="preserve">Girls </w:t>
            </w:r>
          </w:p>
        </w:tc>
        <w:tc>
          <w:tcPr>
            <w:tcW w:w="646" w:type="dxa"/>
            <w:gridSpan w:val="2"/>
            <w:tcBorders>
              <w:top w:val="nil"/>
              <w:left w:val="nil"/>
              <w:bottom w:val="single" w:sz="8" w:space="0" w:color="auto"/>
              <w:right w:val="single" w:sz="4" w:space="0" w:color="auto"/>
            </w:tcBorders>
            <w:shd w:val="clear" w:color="auto" w:fill="auto"/>
            <w:noWrap/>
            <w:vAlign w:val="center"/>
            <w:hideMark/>
          </w:tcPr>
          <w:p w:rsidR="00E135C0" w:rsidRPr="00002574" w:rsidRDefault="004A3F9E" w:rsidP="004A3F9E">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S</w:t>
            </w:r>
            <w:r w:rsidR="00161224" w:rsidRPr="00002574">
              <w:rPr>
                <w:rFonts w:ascii="Arial" w:eastAsia="Times New Roman" w:hAnsi="Arial" w:cs="Arial"/>
                <w:b/>
                <w:bCs/>
                <w:sz w:val="16"/>
                <w:szCs w:val="16"/>
                <w:lang w:eastAsia="sk-SK"/>
              </w:rPr>
              <w:t>um</w:t>
            </w:r>
          </w:p>
        </w:tc>
        <w:tc>
          <w:tcPr>
            <w:tcW w:w="708" w:type="dxa"/>
            <w:gridSpan w:val="3"/>
            <w:tcBorders>
              <w:top w:val="nil"/>
              <w:left w:val="nil"/>
              <w:bottom w:val="single" w:sz="8" w:space="0" w:color="auto"/>
              <w:right w:val="single" w:sz="8" w:space="0" w:color="auto"/>
            </w:tcBorders>
            <w:shd w:val="clear" w:color="auto" w:fill="auto"/>
            <w:noWrap/>
            <w:vAlign w:val="center"/>
            <w:hideMark/>
          </w:tcPr>
          <w:p w:rsidR="00E135C0" w:rsidRPr="00002574" w:rsidRDefault="005E6FC9" w:rsidP="005E6FC9">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 xml:space="preserve">Girls </w:t>
            </w:r>
          </w:p>
        </w:tc>
      </w:tr>
      <w:tr w:rsidR="00161224"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9E043B" w:rsidRPr="00002574" w:rsidRDefault="004A3F9E"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Kindergarten </w:t>
            </w:r>
            <w:r w:rsidR="009E043B" w:rsidRPr="00002574">
              <w:rPr>
                <w:rFonts w:ascii="Arial" w:eastAsia="Times New Roman" w:hAnsi="Arial" w:cs="Arial"/>
                <w:sz w:val="16"/>
                <w:szCs w:val="16"/>
                <w:lang w:eastAsia="sk-SK"/>
              </w:rPr>
              <w:t xml:space="preserve">        </w:t>
            </w:r>
          </w:p>
        </w:tc>
        <w:tc>
          <w:tcPr>
            <w:tcW w:w="58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w:t>
            </w:r>
          </w:p>
        </w:tc>
        <w:tc>
          <w:tcPr>
            <w:tcW w:w="549"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14"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1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36</w:t>
            </w:r>
          </w:p>
        </w:tc>
        <w:tc>
          <w:tcPr>
            <w:tcW w:w="708" w:type="dxa"/>
            <w:gridSpan w:val="3"/>
            <w:tcBorders>
              <w:top w:val="nil"/>
              <w:left w:val="nil"/>
              <w:bottom w:val="nil"/>
              <w:right w:val="single" w:sz="8"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20</w:t>
            </w:r>
          </w:p>
        </w:tc>
      </w:tr>
      <w:tr w:rsidR="00161224"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9E043B" w:rsidRPr="00002574" w:rsidRDefault="004A3F9E" w:rsidP="004A3F9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Basic schools</w:t>
            </w:r>
            <w:r w:rsidR="009E043B" w:rsidRPr="00002574">
              <w:rPr>
                <w:rFonts w:ascii="Arial" w:eastAsia="Times New Roman" w:hAnsi="Arial" w:cs="Arial"/>
                <w:sz w:val="16"/>
                <w:szCs w:val="16"/>
                <w:lang w:eastAsia="sk-SK"/>
              </w:rPr>
              <w:t xml:space="preserve">        </w:t>
            </w:r>
          </w:p>
        </w:tc>
        <w:tc>
          <w:tcPr>
            <w:tcW w:w="58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1261</w:t>
            </w:r>
          </w:p>
        </w:tc>
        <w:tc>
          <w:tcPr>
            <w:tcW w:w="549"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402</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25</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22</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66</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25</w:t>
            </w:r>
          </w:p>
        </w:tc>
        <w:tc>
          <w:tcPr>
            <w:tcW w:w="514"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25</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w:t>
            </w:r>
          </w:p>
        </w:tc>
        <w:tc>
          <w:tcPr>
            <w:tcW w:w="51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70</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w:t>
            </w:r>
          </w:p>
        </w:tc>
        <w:tc>
          <w:tcPr>
            <w:tcW w:w="708"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846</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278</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28</w:t>
            </w:r>
          </w:p>
        </w:tc>
        <w:tc>
          <w:tcPr>
            <w:tcW w:w="50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w:t>
            </w:r>
          </w:p>
        </w:tc>
        <w:tc>
          <w:tcPr>
            <w:tcW w:w="496"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154</w:t>
            </w:r>
          </w:p>
        </w:tc>
        <w:tc>
          <w:tcPr>
            <w:tcW w:w="505"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43</w:t>
            </w:r>
          </w:p>
        </w:tc>
        <w:tc>
          <w:tcPr>
            <w:tcW w:w="64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286</w:t>
            </w:r>
          </w:p>
        </w:tc>
        <w:tc>
          <w:tcPr>
            <w:tcW w:w="708" w:type="dxa"/>
            <w:gridSpan w:val="3"/>
            <w:tcBorders>
              <w:top w:val="nil"/>
              <w:left w:val="nil"/>
              <w:bottom w:val="nil"/>
              <w:right w:val="single" w:sz="8"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141</w:t>
            </w:r>
          </w:p>
        </w:tc>
      </w:tr>
      <w:tr w:rsidR="00161224"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9E043B" w:rsidRPr="00002574" w:rsidRDefault="004A3F9E" w:rsidP="004A3F9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grammar schools </w:t>
            </w:r>
            <w:r w:rsidR="00CB2C9B" w:rsidRPr="00002574">
              <w:rPr>
                <w:rFonts w:ascii="Arial" w:eastAsia="Times New Roman" w:hAnsi="Arial" w:cs="Arial"/>
                <w:sz w:val="16"/>
                <w:szCs w:val="16"/>
                <w:lang w:eastAsia="sk-SK"/>
              </w:rPr>
              <w:t xml:space="preserve">    </w:t>
            </w:r>
          </w:p>
        </w:tc>
        <w:tc>
          <w:tcPr>
            <w:tcW w:w="58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89</w:t>
            </w:r>
          </w:p>
        </w:tc>
        <w:tc>
          <w:tcPr>
            <w:tcW w:w="549"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37</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1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72</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27</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9E043B" w:rsidRPr="00002574" w:rsidRDefault="009E043B" w:rsidP="00161224">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161224"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9E043B" w:rsidRPr="00002574" w:rsidRDefault="00F51570" w:rsidP="00F51570">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music schools </w:t>
            </w:r>
            <w:r w:rsidR="009E043B" w:rsidRPr="00002574">
              <w:rPr>
                <w:rFonts w:ascii="Arial" w:eastAsia="Times New Roman" w:hAnsi="Arial" w:cs="Arial"/>
                <w:sz w:val="16"/>
                <w:szCs w:val="16"/>
                <w:lang w:eastAsia="sk-SK"/>
              </w:rPr>
              <w:t xml:space="preserve">         </w:t>
            </w:r>
          </w:p>
        </w:tc>
        <w:tc>
          <w:tcPr>
            <w:tcW w:w="58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17</w:t>
            </w:r>
          </w:p>
        </w:tc>
        <w:tc>
          <w:tcPr>
            <w:tcW w:w="549"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17</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161224"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9E043B" w:rsidRPr="00002574" w:rsidRDefault="004A3F9E" w:rsidP="004A3F9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Secondary vocational schools</w:t>
            </w:r>
            <w:r w:rsidR="009E043B" w:rsidRPr="00002574">
              <w:rPr>
                <w:rFonts w:ascii="Arial" w:eastAsia="Times New Roman" w:hAnsi="Arial" w:cs="Arial"/>
                <w:sz w:val="16"/>
                <w:szCs w:val="16"/>
                <w:lang w:eastAsia="sk-SK"/>
              </w:rPr>
              <w:t xml:space="preserve"> </w:t>
            </w:r>
          </w:p>
        </w:tc>
        <w:tc>
          <w:tcPr>
            <w:tcW w:w="58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495</w:t>
            </w:r>
          </w:p>
        </w:tc>
        <w:tc>
          <w:tcPr>
            <w:tcW w:w="549"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143</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1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12</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708"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448</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123</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161224" w:rsidRPr="00002574" w:rsidTr="004B759E">
        <w:trPr>
          <w:gridAfter w:val="2"/>
          <w:wAfter w:w="1122" w:type="dxa"/>
          <w:trHeight w:val="285"/>
        </w:trPr>
        <w:tc>
          <w:tcPr>
            <w:tcW w:w="200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E043B" w:rsidRPr="00002574" w:rsidRDefault="009E043B" w:rsidP="00DA2FCF">
            <w:pPr>
              <w:spacing w:after="0" w:line="240" w:lineRule="auto"/>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Bratislav</w:t>
            </w:r>
            <w:r w:rsidR="00DA2FCF" w:rsidRPr="00002574">
              <w:rPr>
                <w:rFonts w:ascii="Arial" w:eastAsia="Times New Roman" w:hAnsi="Arial" w:cs="Arial"/>
                <w:b/>
                <w:bCs/>
                <w:sz w:val="16"/>
                <w:szCs w:val="16"/>
                <w:lang w:eastAsia="sk-SK"/>
              </w:rPr>
              <w:t>a</w:t>
            </w:r>
            <w:r w:rsidRPr="00002574">
              <w:rPr>
                <w:rFonts w:ascii="Arial" w:eastAsia="Times New Roman" w:hAnsi="Arial" w:cs="Arial"/>
                <w:b/>
                <w:bCs/>
                <w:sz w:val="16"/>
                <w:szCs w:val="16"/>
                <w:lang w:eastAsia="sk-SK"/>
              </w:rPr>
              <w:t xml:space="preserve"> </w:t>
            </w:r>
            <w:r w:rsidR="00DA2FCF" w:rsidRPr="00002574">
              <w:rPr>
                <w:rFonts w:ascii="Arial" w:eastAsia="Times New Roman" w:hAnsi="Arial" w:cs="Arial"/>
                <w:b/>
                <w:bCs/>
                <w:sz w:val="16"/>
                <w:szCs w:val="16"/>
                <w:lang w:eastAsia="sk-SK"/>
              </w:rPr>
              <w:t xml:space="preserve"> region</w:t>
            </w:r>
            <w:r w:rsidRPr="00002574">
              <w:rPr>
                <w:rFonts w:ascii="Arial" w:eastAsia="Times New Roman" w:hAnsi="Arial" w:cs="Arial"/>
                <w:b/>
                <w:bCs/>
                <w:sz w:val="16"/>
                <w:szCs w:val="16"/>
                <w:lang w:eastAsia="sk-SK"/>
              </w:rPr>
              <w:t xml:space="preserve">    </w:t>
            </w:r>
          </w:p>
        </w:tc>
        <w:tc>
          <w:tcPr>
            <w:tcW w:w="58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1872</w:t>
            </w:r>
          </w:p>
        </w:tc>
        <w:tc>
          <w:tcPr>
            <w:tcW w:w="549"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595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15</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24</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68</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26</w:t>
            </w:r>
          </w:p>
        </w:tc>
        <w:tc>
          <w:tcPr>
            <w:tcW w:w="514"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44</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20</w:t>
            </w: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84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19</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1383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438</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28</w:t>
            </w:r>
          </w:p>
        </w:tc>
        <w:tc>
          <w:tcPr>
            <w:tcW w:w="506"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8</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154</w:t>
            </w:r>
          </w:p>
        </w:tc>
        <w:tc>
          <w:tcPr>
            <w:tcW w:w="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43</w:t>
            </w:r>
          </w:p>
        </w:tc>
        <w:tc>
          <w:tcPr>
            <w:tcW w:w="646"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322</w:t>
            </w:r>
          </w:p>
        </w:tc>
        <w:tc>
          <w:tcPr>
            <w:tcW w:w="708" w:type="dxa"/>
            <w:gridSpan w:val="3"/>
            <w:tcBorders>
              <w:top w:val="single" w:sz="4" w:space="0" w:color="auto"/>
              <w:left w:val="nil"/>
              <w:bottom w:val="single" w:sz="4" w:space="0" w:color="auto"/>
              <w:right w:val="single" w:sz="8"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161</w:t>
            </w:r>
          </w:p>
        </w:tc>
      </w:tr>
      <w:tr w:rsidR="00161224"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9E043B"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Kindergarten     </w:t>
            </w:r>
          </w:p>
        </w:tc>
        <w:tc>
          <w:tcPr>
            <w:tcW w:w="58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30</w:t>
            </w:r>
          </w:p>
        </w:tc>
        <w:tc>
          <w:tcPr>
            <w:tcW w:w="549"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13</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14"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w:t>
            </w:r>
          </w:p>
        </w:tc>
        <w:tc>
          <w:tcPr>
            <w:tcW w:w="51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114</w:t>
            </w:r>
          </w:p>
        </w:tc>
        <w:tc>
          <w:tcPr>
            <w:tcW w:w="708" w:type="dxa"/>
            <w:gridSpan w:val="3"/>
            <w:tcBorders>
              <w:top w:val="nil"/>
              <w:left w:val="nil"/>
              <w:bottom w:val="nil"/>
              <w:right w:val="single" w:sz="8"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60</w:t>
            </w:r>
          </w:p>
        </w:tc>
      </w:tr>
      <w:tr w:rsidR="00161224"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9E043B"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Basic schools     </w:t>
            </w:r>
          </w:p>
        </w:tc>
        <w:tc>
          <w:tcPr>
            <w:tcW w:w="58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1695</w:t>
            </w:r>
          </w:p>
        </w:tc>
        <w:tc>
          <w:tcPr>
            <w:tcW w:w="549"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492</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25</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123</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62</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17</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19</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90</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28</w:t>
            </w:r>
          </w:p>
        </w:tc>
        <w:tc>
          <w:tcPr>
            <w:tcW w:w="514"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84</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37</w:t>
            </w:r>
          </w:p>
        </w:tc>
        <w:tc>
          <w:tcPr>
            <w:tcW w:w="51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84</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w:t>
            </w:r>
          </w:p>
        </w:tc>
        <w:tc>
          <w:tcPr>
            <w:tcW w:w="708"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999</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269</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67</w:t>
            </w:r>
          </w:p>
        </w:tc>
        <w:tc>
          <w:tcPr>
            <w:tcW w:w="50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20</w:t>
            </w:r>
          </w:p>
        </w:tc>
        <w:tc>
          <w:tcPr>
            <w:tcW w:w="496"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187</w:t>
            </w:r>
          </w:p>
        </w:tc>
        <w:tc>
          <w:tcPr>
            <w:tcW w:w="505"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50</w:t>
            </w:r>
          </w:p>
        </w:tc>
        <w:tc>
          <w:tcPr>
            <w:tcW w:w="64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1641</w:t>
            </w:r>
          </w:p>
        </w:tc>
        <w:tc>
          <w:tcPr>
            <w:tcW w:w="708" w:type="dxa"/>
            <w:gridSpan w:val="3"/>
            <w:tcBorders>
              <w:top w:val="nil"/>
              <w:left w:val="nil"/>
              <w:bottom w:val="nil"/>
              <w:right w:val="single" w:sz="8"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798</w:t>
            </w:r>
          </w:p>
        </w:tc>
      </w:tr>
      <w:tr w:rsidR="00161224"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9E043B"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grammar schools      </w:t>
            </w:r>
          </w:p>
        </w:tc>
        <w:tc>
          <w:tcPr>
            <w:tcW w:w="58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21</w:t>
            </w:r>
          </w:p>
        </w:tc>
        <w:tc>
          <w:tcPr>
            <w:tcW w:w="549"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17</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161224"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9E043B"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Secondary vocational schools</w:t>
            </w:r>
          </w:p>
        </w:tc>
        <w:tc>
          <w:tcPr>
            <w:tcW w:w="58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476</w:t>
            </w:r>
          </w:p>
        </w:tc>
        <w:tc>
          <w:tcPr>
            <w:tcW w:w="549"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113</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w:t>
            </w:r>
          </w:p>
        </w:tc>
        <w:tc>
          <w:tcPr>
            <w:tcW w:w="50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15"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456</w:t>
            </w:r>
          </w:p>
        </w:tc>
        <w:tc>
          <w:tcPr>
            <w:tcW w:w="56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108</w:t>
            </w:r>
          </w:p>
        </w:tc>
        <w:tc>
          <w:tcPr>
            <w:tcW w:w="487"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9E043B" w:rsidRPr="00002574" w:rsidRDefault="009E043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161224" w:rsidRPr="00002574" w:rsidTr="004B759E">
        <w:trPr>
          <w:gridAfter w:val="2"/>
          <w:wAfter w:w="1122" w:type="dxa"/>
          <w:trHeight w:val="285"/>
        </w:trPr>
        <w:tc>
          <w:tcPr>
            <w:tcW w:w="200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E043B" w:rsidRPr="00002574" w:rsidRDefault="009E043B" w:rsidP="00DA2FCF">
            <w:pPr>
              <w:spacing w:after="0" w:line="240" w:lineRule="auto"/>
              <w:rPr>
                <w:rFonts w:ascii="Arial" w:eastAsia="Times New Roman" w:hAnsi="Arial" w:cs="Arial"/>
                <w:b/>
                <w:bCs/>
                <w:sz w:val="16"/>
                <w:szCs w:val="16"/>
                <w:lang w:eastAsia="sk-SK"/>
              </w:rPr>
            </w:pPr>
            <w:proofErr w:type="spellStart"/>
            <w:r w:rsidRPr="00002574">
              <w:rPr>
                <w:rFonts w:ascii="Arial" w:eastAsia="Times New Roman" w:hAnsi="Arial" w:cs="Arial"/>
                <w:b/>
                <w:bCs/>
                <w:sz w:val="16"/>
                <w:szCs w:val="16"/>
                <w:lang w:eastAsia="sk-SK"/>
              </w:rPr>
              <w:t>Trnav</w:t>
            </w:r>
            <w:r w:rsidR="00DA2FCF" w:rsidRPr="00002574">
              <w:rPr>
                <w:rFonts w:ascii="Arial" w:eastAsia="Times New Roman" w:hAnsi="Arial" w:cs="Arial"/>
                <w:b/>
                <w:bCs/>
                <w:sz w:val="16"/>
                <w:szCs w:val="16"/>
                <w:lang w:eastAsia="sk-SK"/>
              </w:rPr>
              <w:t>a</w:t>
            </w:r>
            <w:proofErr w:type="spellEnd"/>
            <w:r w:rsidR="00DA2FCF" w:rsidRPr="00002574">
              <w:rPr>
                <w:rFonts w:ascii="Arial" w:eastAsia="Times New Roman" w:hAnsi="Arial" w:cs="Arial"/>
                <w:b/>
                <w:bCs/>
                <w:sz w:val="16"/>
                <w:szCs w:val="16"/>
                <w:lang w:eastAsia="sk-SK"/>
              </w:rPr>
              <w:t xml:space="preserve"> region</w:t>
            </w:r>
            <w:r w:rsidRPr="00002574">
              <w:rPr>
                <w:rFonts w:ascii="Arial" w:eastAsia="Times New Roman" w:hAnsi="Arial" w:cs="Arial"/>
                <w:b/>
                <w:bCs/>
                <w:sz w:val="16"/>
                <w:szCs w:val="16"/>
                <w:lang w:eastAsia="sk-SK"/>
              </w:rPr>
              <w:t xml:space="preserve">        </w:t>
            </w:r>
          </w:p>
        </w:tc>
        <w:tc>
          <w:tcPr>
            <w:tcW w:w="58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2222</w:t>
            </w:r>
          </w:p>
        </w:tc>
        <w:tc>
          <w:tcPr>
            <w:tcW w:w="549"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625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125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64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8</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28</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94</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29</w:t>
            </w:r>
          </w:p>
        </w:tc>
        <w:tc>
          <w:tcPr>
            <w:tcW w:w="514"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106</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48</w:t>
            </w: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88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1473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381</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67</w:t>
            </w:r>
          </w:p>
        </w:tc>
        <w:tc>
          <w:tcPr>
            <w:tcW w:w="506"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20</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187</w:t>
            </w:r>
          </w:p>
        </w:tc>
        <w:tc>
          <w:tcPr>
            <w:tcW w:w="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50</w:t>
            </w:r>
          </w:p>
        </w:tc>
        <w:tc>
          <w:tcPr>
            <w:tcW w:w="646"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1755</w:t>
            </w:r>
          </w:p>
        </w:tc>
        <w:tc>
          <w:tcPr>
            <w:tcW w:w="708" w:type="dxa"/>
            <w:gridSpan w:val="3"/>
            <w:tcBorders>
              <w:top w:val="single" w:sz="4" w:space="0" w:color="auto"/>
              <w:left w:val="nil"/>
              <w:bottom w:val="single" w:sz="4" w:space="0" w:color="auto"/>
              <w:right w:val="single" w:sz="8"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858</w:t>
            </w:r>
          </w:p>
        </w:tc>
      </w:tr>
      <w:tr w:rsidR="00F51570"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F51570" w:rsidRPr="00002574" w:rsidRDefault="00F51570" w:rsidP="00F51570">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Kindergarten     </w:t>
            </w:r>
          </w:p>
        </w:tc>
        <w:tc>
          <w:tcPr>
            <w:tcW w:w="58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44</w:t>
            </w:r>
          </w:p>
        </w:tc>
        <w:tc>
          <w:tcPr>
            <w:tcW w:w="549"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20</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14"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12</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w:t>
            </w:r>
          </w:p>
        </w:tc>
        <w:tc>
          <w:tcPr>
            <w:tcW w:w="51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708"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38</w:t>
            </w:r>
          </w:p>
        </w:tc>
        <w:tc>
          <w:tcPr>
            <w:tcW w:w="708" w:type="dxa"/>
            <w:gridSpan w:val="3"/>
            <w:tcBorders>
              <w:top w:val="nil"/>
              <w:left w:val="nil"/>
              <w:bottom w:val="nil"/>
              <w:right w:val="single" w:sz="8"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15</w:t>
            </w:r>
          </w:p>
        </w:tc>
      </w:tr>
      <w:tr w:rsidR="00F51570"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F51570" w:rsidRPr="00002574" w:rsidRDefault="00F51570" w:rsidP="00F51570">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Basic schools  </w:t>
            </w:r>
          </w:p>
        </w:tc>
        <w:tc>
          <w:tcPr>
            <w:tcW w:w="58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1622</w:t>
            </w:r>
          </w:p>
        </w:tc>
        <w:tc>
          <w:tcPr>
            <w:tcW w:w="549"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468</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25</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68</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33</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28</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12</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37</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17</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91</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17</w:t>
            </w:r>
          </w:p>
        </w:tc>
        <w:tc>
          <w:tcPr>
            <w:tcW w:w="514"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75</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28</w:t>
            </w:r>
          </w:p>
        </w:tc>
        <w:tc>
          <w:tcPr>
            <w:tcW w:w="51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13</w:t>
            </w:r>
          </w:p>
        </w:tc>
        <w:tc>
          <w:tcPr>
            <w:tcW w:w="708"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877</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235</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27</w:t>
            </w:r>
          </w:p>
        </w:tc>
        <w:tc>
          <w:tcPr>
            <w:tcW w:w="50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w:t>
            </w:r>
          </w:p>
        </w:tc>
        <w:tc>
          <w:tcPr>
            <w:tcW w:w="496"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303</w:t>
            </w:r>
          </w:p>
        </w:tc>
        <w:tc>
          <w:tcPr>
            <w:tcW w:w="505"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99</w:t>
            </w:r>
          </w:p>
        </w:tc>
        <w:tc>
          <w:tcPr>
            <w:tcW w:w="64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1113</w:t>
            </w:r>
          </w:p>
        </w:tc>
        <w:tc>
          <w:tcPr>
            <w:tcW w:w="708" w:type="dxa"/>
            <w:gridSpan w:val="3"/>
            <w:tcBorders>
              <w:top w:val="nil"/>
              <w:left w:val="nil"/>
              <w:bottom w:val="nil"/>
              <w:right w:val="single" w:sz="8"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564</w:t>
            </w:r>
          </w:p>
        </w:tc>
      </w:tr>
      <w:tr w:rsidR="00F51570"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F51570" w:rsidRPr="00002574" w:rsidRDefault="00F51570" w:rsidP="00F51570">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grammar schools         </w:t>
            </w:r>
          </w:p>
        </w:tc>
        <w:tc>
          <w:tcPr>
            <w:tcW w:w="58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49</w:t>
            </w:r>
          </w:p>
        </w:tc>
        <w:tc>
          <w:tcPr>
            <w:tcW w:w="549"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1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35</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0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F51570"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F51570" w:rsidRPr="00002574" w:rsidRDefault="00F51570" w:rsidP="00F51570">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Secondary vocational schools</w:t>
            </w:r>
          </w:p>
        </w:tc>
        <w:tc>
          <w:tcPr>
            <w:tcW w:w="58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712</w:t>
            </w:r>
          </w:p>
        </w:tc>
        <w:tc>
          <w:tcPr>
            <w:tcW w:w="549"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169</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61</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27</w:t>
            </w:r>
          </w:p>
        </w:tc>
        <w:tc>
          <w:tcPr>
            <w:tcW w:w="51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708"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596</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125</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161224" w:rsidRPr="00002574" w:rsidTr="004B759E">
        <w:trPr>
          <w:gridAfter w:val="2"/>
          <w:wAfter w:w="1122" w:type="dxa"/>
          <w:trHeight w:val="285"/>
        </w:trPr>
        <w:tc>
          <w:tcPr>
            <w:tcW w:w="200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E043B" w:rsidRPr="00002574" w:rsidRDefault="009E043B" w:rsidP="00DA2FCF">
            <w:pPr>
              <w:spacing w:after="0" w:line="240" w:lineRule="auto"/>
              <w:rPr>
                <w:rFonts w:ascii="Arial" w:eastAsia="Times New Roman" w:hAnsi="Arial" w:cs="Arial"/>
                <w:b/>
                <w:bCs/>
                <w:sz w:val="16"/>
                <w:szCs w:val="16"/>
                <w:lang w:eastAsia="sk-SK"/>
              </w:rPr>
            </w:pPr>
            <w:proofErr w:type="spellStart"/>
            <w:r w:rsidRPr="00002574">
              <w:rPr>
                <w:rFonts w:ascii="Arial" w:eastAsia="Times New Roman" w:hAnsi="Arial" w:cs="Arial"/>
                <w:b/>
                <w:bCs/>
                <w:sz w:val="16"/>
                <w:szCs w:val="16"/>
                <w:lang w:eastAsia="sk-SK"/>
              </w:rPr>
              <w:t>Tren</w:t>
            </w:r>
            <w:r w:rsidR="00DA2FCF" w:rsidRPr="00002574">
              <w:rPr>
                <w:rFonts w:ascii="Arial" w:eastAsia="Times New Roman" w:hAnsi="Arial" w:cs="Arial"/>
                <w:b/>
                <w:bCs/>
                <w:sz w:val="16"/>
                <w:szCs w:val="16"/>
                <w:lang w:eastAsia="sk-SK"/>
              </w:rPr>
              <w:t>c</w:t>
            </w:r>
            <w:r w:rsidRPr="00002574">
              <w:rPr>
                <w:rFonts w:ascii="Arial" w:eastAsia="Times New Roman" w:hAnsi="Arial" w:cs="Arial"/>
                <w:b/>
                <w:bCs/>
                <w:sz w:val="16"/>
                <w:szCs w:val="16"/>
                <w:lang w:eastAsia="sk-SK"/>
              </w:rPr>
              <w:t>i</w:t>
            </w:r>
            <w:r w:rsidR="00DA2FCF" w:rsidRPr="00002574">
              <w:rPr>
                <w:rFonts w:ascii="Arial" w:eastAsia="Times New Roman" w:hAnsi="Arial" w:cs="Arial"/>
                <w:b/>
                <w:bCs/>
                <w:sz w:val="16"/>
                <w:szCs w:val="16"/>
                <w:lang w:eastAsia="sk-SK"/>
              </w:rPr>
              <w:t>n</w:t>
            </w:r>
            <w:proofErr w:type="spellEnd"/>
            <w:r w:rsidR="00DA2FCF" w:rsidRPr="00002574">
              <w:rPr>
                <w:rFonts w:ascii="Arial" w:eastAsia="Times New Roman" w:hAnsi="Arial" w:cs="Arial"/>
                <w:b/>
                <w:bCs/>
                <w:sz w:val="16"/>
                <w:szCs w:val="16"/>
                <w:lang w:eastAsia="sk-SK"/>
              </w:rPr>
              <w:t xml:space="preserve"> region </w:t>
            </w:r>
            <w:r w:rsidRPr="00002574">
              <w:rPr>
                <w:rFonts w:ascii="Arial" w:eastAsia="Times New Roman" w:hAnsi="Arial" w:cs="Arial"/>
                <w:b/>
                <w:bCs/>
                <w:sz w:val="16"/>
                <w:szCs w:val="16"/>
                <w:lang w:eastAsia="sk-SK"/>
              </w:rPr>
              <w:t xml:space="preserve">     </w:t>
            </w:r>
          </w:p>
        </w:tc>
        <w:tc>
          <w:tcPr>
            <w:tcW w:w="58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2427</w:t>
            </w:r>
          </w:p>
        </w:tc>
        <w:tc>
          <w:tcPr>
            <w:tcW w:w="549"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671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79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21</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49</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101</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21</w:t>
            </w:r>
          </w:p>
        </w:tc>
        <w:tc>
          <w:tcPr>
            <w:tcW w:w="514"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154</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66</w:t>
            </w: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115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19</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1508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367</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29</w:t>
            </w:r>
          </w:p>
        </w:tc>
        <w:tc>
          <w:tcPr>
            <w:tcW w:w="506"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9</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303</w:t>
            </w:r>
          </w:p>
        </w:tc>
        <w:tc>
          <w:tcPr>
            <w:tcW w:w="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99</w:t>
            </w:r>
          </w:p>
        </w:tc>
        <w:tc>
          <w:tcPr>
            <w:tcW w:w="646"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1151</w:t>
            </w:r>
          </w:p>
        </w:tc>
        <w:tc>
          <w:tcPr>
            <w:tcW w:w="708" w:type="dxa"/>
            <w:gridSpan w:val="3"/>
            <w:tcBorders>
              <w:top w:val="single" w:sz="4" w:space="0" w:color="auto"/>
              <w:left w:val="nil"/>
              <w:bottom w:val="single" w:sz="4" w:space="0" w:color="auto"/>
              <w:right w:val="single" w:sz="8"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579</w:t>
            </w:r>
          </w:p>
        </w:tc>
      </w:tr>
      <w:tr w:rsidR="00F51570"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lastRenderedPageBreak/>
              <w:t> </w:t>
            </w:r>
          </w:p>
        </w:tc>
        <w:tc>
          <w:tcPr>
            <w:tcW w:w="1815" w:type="dxa"/>
            <w:tcBorders>
              <w:top w:val="nil"/>
              <w:left w:val="nil"/>
              <w:bottom w:val="nil"/>
              <w:right w:val="single" w:sz="8" w:space="0" w:color="auto"/>
            </w:tcBorders>
            <w:shd w:val="clear" w:color="auto" w:fill="auto"/>
            <w:noWrap/>
            <w:vAlign w:val="bottom"/>
            <w:hideMark/>
          </w:tcPr>
          <w:p w:rsidR="00F51570" w:rsidRPr="00002574" w:rsidRDefault="00F51570" w:rsidP="00F51570">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Kindergarten     </w:t>
            </w:r>
          </w:p>
        </w:tc>
        <w:tc>
          <w:tcPr>
            <w:tcW w:w="58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55</w:t>
            </w:r>
          </w:p>
        </w:tc>
        <w:tc>
          <w:tcPr>
            <w:tcW w:w="549"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25</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12</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14"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1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708"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201</w:t>
            </w:r>
          </w:p>
        </w:tc>
        <w:tc>
          <w:tcPr>
            <w:tcW w:w="708" w:type="dxa"/>
            <w:gridSpan w:val="3"/>
            <w:tcBorders>
              <w:top w:val="nil"/>
              <w:left w:val="nil"/>
              <w:bottom w:val="nil"/>
              <w:right w:val="single" w:sz="8"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88</w:t>
            </w:r>
          </w:p>
        </w:tc>
      </w:tr>
      <w:tr w:rsidR="00F51570"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F51570" w:rsidRPr="00002574" w:rsidRDefault="00F51570" w:rsidP="00F51570">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Basic schools  </w:t>
            </w:r>
          </w:p>
        </w:tc>
        <w:tc>
          <w:tcPr>
            <w:tcW w:w="58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2684</w:t>
            </w:r>
          </w:p>
        </w:tc>
        <w:tc>
          <w:tcPr>
            <w:tcW w:w="549"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884</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27</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561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241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30</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17</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20</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110</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38</w:t>
            </w:r>
          </w:p>
        </w:tc>
        <w:tc>
          <w:tcPr>
            <w:tcW w:w="514"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68</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27</w:t>
            </w:r>
          </w:p>
        </w:tc>
        <w:tc>
          <w:tcPr>
            <w:tcW w:w="51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78</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16</w:t>
            </w:r>
          </w:p>
        </w:tc>
        <w:tc>
          <w:tcPr>
            <w:tcW w:w="708"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1405</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443</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89</w:t>
            </w:r>
          </w:p>
        </w:tc>
        <w:tc>
          <w:tcPr>
            <w:tcW w:w="50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28</w:t>
            </w:r>
          </w:p>
        </w:tc>
        <w:tc>
          <w:tcPr>
            <w:tcW w:w="496"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296</w:t>
            </w:r>
          </w:p>
        </w:tc>
        <w:tc>
          <w:tcPr>
            <w:tcW w:w="505"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61</w:t>
            </w:r>
          </w:p>
        </w:tc>
        <w:tc>
          <w:tcPr>
            <w:tcW w:w="64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3871</w:t>
            </w:r>
          </w:p>
        </w:tc>
        <w:tc>
          <w:tcPr>
            <w:tcW w:w="708" w:type="dxa"/>
            <w:gridSpan w:val="3"/>
            <w:tcBorders>
              <w:top w:val="nil"/>
              <w:left w:val="nil"/>
              <w:bottom w:val="nil"/>
              <w:right w:val="single" w:sz="8"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1803</w:t>
            </w:r>
          </w:p>
        </w:tc>
      </w:tr>
      <w:tr w:rsidR="00F51570"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F51570" w:rsidRPr="00002574" w:rsidRDefault="00F51570" w:rsidP="00F51570">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grammar schools             </w:t>
            </w:r>
          </w:p>
        </w:tc>
        <w:tc>
          <w:tcPr>
            <w:tcW w:w="58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91</w:t>
            </w:r>
          </w:p>
        </w:tc>
        <w:tc>
          <w:tcPr>
            <w:tcW w:w="549"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32</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42</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41</w:t>
            </w:r>
          </w:p>
        </w:tc>
        <w:tc>
          <w:tcPr>
            <w:tcW w:w="50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19</w:t>
            </w:r>
          </w:p>
        </w:tc>
        <w:tc>
          <w:tcPr>
            <w:tcW w:w="496"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F51570"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F51570" w:rsidRPr="00002574" w:rsidRDefault="00F51570" w:rsidP="00F51570">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Secondary vocational schools</w:t>
            </w:r>
          </w:p>
        </w:tc>
        <w:tc>
          <w:tcPr>
            <w:tcW w:w="58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493</w:t>
            </w:r>
          </w:p>
        </w:tc>
        <w:tc>
          <w:tcPr>
            <w:tcW w:w="549"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128</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18</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w:t>
            </w:r>
          </w:p>
        </w:tc>
        <w:tc>
          <w:tcPr>
            <w:tcW w:w="51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12</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708"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449</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113</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161224" w:rsidRPr="00002574" w:rsidTr="004B759E">
        <w:trPr>
          <w:gridAfter w:val="2"/>
          <w:wAfter w:w="1122" w:type="dxa"/>
          <w:trHeight w:val="285"/>
        </w:trPr>
        <w:tc>
          <w:tcPr>
            <w:tcW w:w="200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E043B" w:rsidRPr="00002574" w:rsidRDefault="009E043B" w:rsidP="00DA2FCF">
            <w:pPr>
              <w:spacing w:after="0" w:line="240" w:lineRule="auto"/>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Nitr</w:t>
            </w:r>
            <w:r w:rsidR="00DA2FCF" w:rsidRPr="00002574">
              <w:rPr>
                <w:rFonts w:ascii="Arial" w:eastAsia="Times New Roman" w:hAnsi="Arial" w:cs="Arial"/>
                <w:b/>
                <w:bCs/>
                <w:sz w:val="16"/>
                <w:szCs w:val="16"/>
                <w:lang w:eastAsia="sk-SK"/>
              </w:rPr>
              <w:t>a region</w:t>
            </w:r>
            <w:r w:rsidRPr="00002574">
              <w:rPr>
                <w:rFonts w:ascii="Arial" w:eastAsia="Times New Roman" w:hAnsi="Arial" w:cs="Arial"/>
                <w:b/>
                <w:bCs/>
                <w:sz w:val="16"/>
                <w:szCs w:val="16"/>
                <w:lang w:eastAsia="sk-SK"/>
              </w:rPr>
              <w:t xml:space="preserve">      </w:t>
            </w:r>
          </w:p>
        </w:tc>
        <w:tc>
          <w:tcPr>
            <w:tcW w:w="58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3323</w:t>
            </w:r>
          </w:p>
        </w:tc>
        <w:tc>
          <w:tcPr>
            <w:tcW w:w="549"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1069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572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249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27</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29</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122</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43</w:t>
            </w:r>
          </w:p>
        </w:tc>
        <w:tc>
          <w:tcPr>
            <w:tcW w:w="514"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94</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40</w:t>
            </w: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95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19</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1897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567</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130</w:t>
            </w:r>
          </w:p>
        </w:tc>
        <w:tc>
          <w:tcPr>
            <w:tcW w:w="506"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47</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296</w:t>
            </w:r>
          </w:p>
        </w:tc>
        <w:tc>
          <w:tcPr>
            <w:tcW w:w="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61</w:t>
            </w:r>
          </w:p>
        </w:tc>
        <w:tc>
          <w:tcPr>
            <w:tcW w:w="646"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4072</w:t>
            </w:r>
          </w:p>
        </w:tc>
        <w:tc>
          <w:tcPr>
            <w:tcW w:w="708" w:type="dxa"/>
            <w:gridSpan w:val="3"/>
            <w:tcBorders>
              <w:top w:val="single" w:sz="4" w:space="0" w:color="auto"/>
              <w:left w:val="nil"/>
              <w:bottom w:val="single" w:sz="4" w:space="0" w:color="auto"/>
              <w:right w:val="single" w:sz="8"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1891</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Kindergarten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74</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13</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17</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162</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83</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Basic schools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2688</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753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24</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34</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40</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21</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37</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233</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68</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120</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55</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144</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19</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1452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376</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51</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22</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504</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141</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2272</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1106</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grammar schools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39</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music schools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vocational schools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637</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139</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56</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23</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27</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530</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104</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161224" w:rsidRPr="00002574" w:rsidTr="004B759E">
        <w:trPr>
          <w:gridAfter w:val="2"/>
          <w:wAfter w:w="1122" w:type="dxa"/>
          <w:trHeight w:val="285"/>
        </w:trPr>
        <w:tc>
          <w:tcPr>
            <w:tcW w:w="200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E043B" w:rsidRPr="00002574" w:rsidRDefault="00DA2FCF" w:rsidP="00DA2FCF">
            <w:pPr>
              <w:spacing w:after="0" w:line="240" w:lineRule="auto"/>
              <w:rPr>
                <w:rFonts w:ascii="Arial" w:eastAsia="Times New Roman" w:hAnsi="Arial" w:cs="Arial"/>
                <w:b/>
                <w:bCs/>
                <w:sz w:val="16"/>
                <w:szCs w:val="16"/>
                <w:lang w:eastAsia="sk-SK"/>
              </w:rPr>
            </w:pPr>
            <w:proofErr w:type="spellStart"/>
            <w:r w:rsidRPr="00002574">
              <w:rPr>
                <w:rFonts w:ascii="Arial" w:eastAsia="Times New Roman" w:hAnsi="Arial" w:cs="Arial"/>
                <w:b/>
                <w:bCs/>
                <w:sz w:val="16"/>
                <w:szCs w:val="16"/>
                <w:lang w:eastAsia="sk-SK"/>
              </w:rPr>
              <w:t>Zilina</w:t>
            </w:r>
            <w:proofErr w:type="spellEnd"/>
            <w:r w:rsidRPr="00002574">
              <w:rPr>
                <w:rFonts w:ascii="Arial" w:eastAsia="Times New Roman" w:hAnsi="Arial" w:cs="Arial"/>
                <w:b/>
                <w:bCs/>
                <w:sz w:val="16"/>
                <w:szCs w:val="16"/>
                <w:lang w:eastAsia="sk-SK"/>
              </w:rPr>
              <w:t xml:space="preserve"> region</w:t>
            </w:r>
            <w:r w:rsidR="009E043B" w:rsidRPr="00002574">
              <w:rPr>
                <w:rFonts w:ascii="Arial" w:eastAsia="Times New Roman" w:hAnsi="Arial" w:cs="Arial"/>
                <w:b/>
                <w:bCs/>
                <w:sz w:val="16"/>
                <w:szCs w:val="16"/>
                <w:lang w:eastAsia="sk-SK"/>
              </w:rPr>
              <w:t xml:space="preserve">        </w:t>
            </w:r>
          </w:p>
        </w:tc>
        <w:tc>
          <w:tcPr>
            <w:tcW w:w="58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3441</w:t>
            </w:r>
          </w:p>
        </w:tc>
        <w:tc>
          <w:tcPr>
            <w:tcW w:w="549"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926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97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26</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58</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246</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68</w:t>
            </w:r>
          </w:p>
        </w:tc>
        <w:tc>
          <w:tcPr>
            <w:tcW w:w="514"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202</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92</w:t>
            </w: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179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21</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2008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485</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56</w:t>
            </w:r>
          </w:p>
        </w:tc>
        <w:tc>
          <w:tcPr>
            <w:tcW w:w="506"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25</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504</w:t>
            </w:r>
          </w:p>
        </w:tc>
        <w:tc>
          <w:tcPr>
            <w:tcW w:w="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141</w:t>
            </w:r>
          </w:p>
        </w:tc>
        <w:tc>
          <w:tcPr>
            <w:tcW w:w="646"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2434</w:t>
            </w:r>
          </w:p>
        </w:tc>
        <w:tc>
          <w:tcPr>
            <w:tcW w:w="708" w:type="dxa"/>
            <w:gridSpan w:val="3"/>
            <w:tcBorders>
              <w:top w:val="single" w:sz="4" w:space="0" w:color="auto"/>
              <w:left w:val="nil"/>
              <w:bottom w:val="single" w:sz="4" w:space="0" w:color="auto"/>
              <w:right w:val="single" w:sz="8"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1189</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Kindergarten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86</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25</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15</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28</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926</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460</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Basic schools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2978</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960</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27</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643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276</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18</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42</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17</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158</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59</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69</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33</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141</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20</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1306</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380</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115</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38</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445</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115</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10821</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5268</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grammar schools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63</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35</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music schools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vocational schools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629</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180</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16</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21</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567</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157</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161224" w:rsidRPr="00002574" w:rsidTr="004B759E">
        <w:trPr>
          <w:gridAfter w:val="2"/>
          <w:wAfter w:w="1122" w:type="dxa"/>
          <w:trHeight w:val="285"/>
        </w:trPr>
        <w:tc>
          <w:tcPr>
            <w:tcW w:w="200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E043B" w:rsidRPr="00002574" w:rsidRDefault="009E043B" w:rsidP="00DA2FCF">
            <w:pPr>
              <w:spacing w:after="0" w:line="240" w:lineRule="auto"/>
              <w:rPr>
                <w:rFonts w:ascii="Arial" w:eastAsia="Times New Roman" w:hAnsi="Arial" w:cs="Arial"/>
                <w:b/>
                <w:bCs/>
                <w:sz w:val="16"/>
                <w:szCs w:val="16"/>
                <w:lang w:eastAsia="sk-SK"/>
              </w:rPr>
            </w:pPr>
            <w:proofErr w:type="spellStart"/>
            <w:r w:rsidRPr="00002574">
              <w:rPr>
                <w:rFonts w:ascii="Arial" w:eastAsia="Times New Roman" w:hAnsi="Arial" w:cs="Arial"/>
                <w:b/>
                <w:bCs/>
                <w:sz w:val="16"/>
                <w:szCs w:val="16"/>
                <w:lang w:eastAsia="sk-SK"/>
              </w:rPr>
              <w:t>Bansk</w:t>
            </w:r>
            <w:r w:rsidR="00DA2FCF" w:rsidRPr="00002574">
              <w:rPr>
                <w:rFonts w:ascii="Arial" w:eastAsia="Times New Roman" w:hAnsi="Arial" w:cs="Arial"/>
                <w:b/>
                <w:bCs/>
                <w:sz w:val="16"/>
                <w:szCs w:val="16"/>
                <w:lang w:eastAsia="sk-SK"/>
              </w:rPr>
              <w:t>a</w:t>
            </w:r>
            <w:proofErr w:type="spellEnd"/>
            <w:r w:rsidR="00DA2FCF" w:rsidRPr="00002574">
              <w:rPr>
                <w:rFonts w:ascii="Arial" w:eastAsia="Times New Roman" w:hAnsi="Arial" w:cs="Arial"/>
                <w:b/>
                <w:bCs/>
                <w:sz w:val="16"/>
                <w:szCs w:val="16"/>
                <w:lang w:eastAsia="sk-SK"/>
              </w:rPr>
              <w:t xml:space="preserve"> </w:t>
            </w:r>
            <w:proofErr w:type="spellStart"/>
            <w:r w:rsidR="00DA2FCF" w:rsidRPr="00002574">
              <w:rPr>
                <w:rFonts w:ascii="Arial" w:eastAsia="Times New Roman" w:hAnsi="Arial" w:cs="Arial"/>
                <w:b/>
                <w:bCs/>
                <w:sz w:val="16"/>
                <w:szCs w:val="16"/>
                <w:lang w:eastAsia="sk-SK"/>
              </w:rPr>
              <w:t>Bystrica</w:t>
            </w:r>
            <w:proofErr w:type="spellEnd"/>
            <w:r w:rsidR="00DA2FCF" w:rsidRPr="00002574">
              <w:rPr>
                <w:rFonts w:ascii="Arial" w:eastAsia="Times New Roman" w:hAnsi="Arial" w:cs="Arial"/>
                <w:b/>
                <w:bCs/>
                <w:sz w:val="16"/>
                <w:szCs w:val="16"/>
                <w:lang w:eastAsia="sk-SK"/>
              </w:rPr>
              <w:t xml:space="preserve"> region </w:t>
            </w:r>
            <w:r w:rsidRPr="00002574">
              <w:rPr>
                <w:rFonts w:ascii="Arial" w:eastAsia="Times New Roman" w:hAnsi="Arial" w:cs="Arial"/>
                <w:b/>
                <w:bCs/>
                <w:sz w:val="16"/>
                <w:szCs w:val="16"/>
                <w:lang w:eastAsia="sk-SK"/>
              </w:rPr>
              <w:t xml:space="preserve"> </w:t>
            </w:r>
          </w:p>
        </w:tc>
        <w:tc>
          <w:tcPr>
            <w:tcW w:w="58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3759</w:t>
            </w:r>
          </w:p>
        </w:tc>
        <w:tc>
          <w:tcPr>
            <w:tcW w:w="549"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1187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652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280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29</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73</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186</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65</w:t>
            </w:r>
          </w:p>
        </w:tc>
        <w:tc>
          <w:tcPr>
            <w:tcW w:w="514"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102</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50</w:t>
            </w: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165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1913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546</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125</w:t>
            </w:r>
          </w:p>
        </w:tc>
        <w:tc>
          <w:tcPr>
            <w:tcW w:w="506"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43</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445</w:t>
            </w:r>
          </w:p>
        </w:tc>
        <w:tc>
          <w:tcPr>
            <w:tcW w:w="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115</w:t>
            </w:r>
          </w:p>
        </w:tc>
        <w:tc>
          <w:tcPr>
            <w:tcW w:w="646"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11747</w:t>
            </w:r>
          </w:p>
        </w:tc>
        <w:tc>
          <w:tcPr>
            <w:tcW w:w="708" w:type="dxa"/>
            <w:gridSpan w:val="3"/>
            <w:tcBorders>
              <w:top w:val="single" w:sz="4" w:space="0" w:color="auto"/>
              <w:left w:val="nil"/>
              <w:bottom w:val="single" w:sz="4" w:space="0" w:color="auto"/>
              <w:right w:val="single" w:sz="8"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5728</w:t>
            </w:r>
          </w:p>
        </w:tc>
      </w:tr>
      <w:tr w:rsidR="00F51570"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F51570" w:rsidRPr="00002574" w:rsidRDefault="00F51570" w:rsidP="00F51570">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Kindergarten     </w:t>
            </w:r>
          </w:p>
        </w:tc>
        <w:tc>
          <w:tcPr>
            <w:tcW w:w="58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95</w:t>
            </w:r>
          </w:p>
        </w:tc>
        <w:tc>
          <w:tcPr>
            <w:tcW w:w="549"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38</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22</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21</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w:t>
            </w:r>
          </w:p>
        </w:tc>
        <w:tc>
          <w:tcPr>
            <w:tcW w:w="514"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30</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17</w:t>
            </w:r>
          </w:p>
        </w:tc>
        <w:tc>
          <w:tcPr>
            <w:tcW w:w="51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708"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0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496"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1224</w:t>
            </w:r>
          </w:p>
        </w:tc>
        <w:tc>
          <w:tcPr>
            <w:tcW w:w="708" w:type="dxa"/>
            <w:gridSpan w:val="3"/>
            <w:tcBorders>
              <w:top w:val="nil"/>
              <w:left w:val="nil"/>
              <w:bottom w:val="nil"/>
              <w:right w:val="single" w:sz="8"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561</w:t>
            </w:r>
          </w:p>
        </w:tc>
      </w:tr>
      <w:tr w:rsidR="00F51570"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F51570" w:rsidRPr="00002574" w:rsidRDefault="00F51570" w:rsidP="00F51570">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Basic schools        </w:t>
            </w:r>
          </w:p>
        </w:tc>
        <w:tc>
          <w:tcPr>
            <w:tcW w:w="58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3813</w:t>
            </w:r>
          </w:p>
        </w:tc>
        <w:tc>
          <w:tcPr>
            <w:tcW w:w="549"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1448</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20</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1046</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508</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72</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32</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24</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158</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63</w:t>
            </w:r>
          </w:p>
        </w:tc>
        <w:tc>
          <w:tcPr>
            <w:tcW w:w="514"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100</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38</w:t>
            </w:r>
          </w:p>
        </w:tc>
        <w:tc>
          <w:tcPr>
            <w:tcW w:w="51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67</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w:t>
            </w:r>
          </w:p>
        </w:tc>
        <w:tc>
          <w:tcPr>
            <w:tcW w:w="708"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1890</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627</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210</w:t>
            </w:r>
          </w:p>
        </w:tc>
        <w:tc>
          <w:tcPr>
            <w:tcW w:w="50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94</w:t>
            </w:r>
          </w:p>
        </w:tc>
        <w:tc>
          <w:tcPr>
            <w:tcW w:w="496"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226</w:t>
            </w:r>
          </w:p>
        </w:tc>
        <w:tc>
          <w:tcPr>
            <w:tcW w:w="505"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67</w:t>
            </w:r>
          </w:p>
        </w:tc>
        <w:tc>
          <w:tcPr>
            <w:tcW w:w="64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16182</w:t>
            </w:r>
          </w:p>
        </w:tc>
        <w:tc>
          <w:tcPr>
            <w:tcW w:w="708" w:type="dxa"/>
            <w:gridSpan w:val="3"/>
            <w:tcBorders>
              <w:top w:val="nil"/>
              <w:left w:val="nil"/>
              <w:bottom w:val="nil"/>
              <w:right w:val="single" w:sz="8"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7879</w:t>
            </w:r>
          </w:p>
        </w:tc>
      </w:tr>
      <w:tr w:rsidR="00F51570"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F51570" w:rsidRPr="00002574" w:rsidRDefault="00F51570" w:rsidP="00F51570">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grammar schools             </w:t>
            </w:r>
          </w:p>
        </w:tc>
        <w:tc>
          <w:tcPr>
            <w:tcW w:w="58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82</w:t>
            </w:r>
          </w:p>
        </w:tc>
        <w:tc>
          <w:tcPr>
            <w:tcW w:w="549"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1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62</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0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496"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F51570"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F51570" w:rsidRPr="00002574" w:rsidRDefault="00F51570" w:rsidP="00F51570">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Secondary vocational schools</w:t>
            </w:r>
          </w:p>
        </w:tc>
        <w:tc>
          <w:tcPr>
            <w:tcW w:w="58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490</w:t>
            </w:r>
          </w:p>
        </w:tc>
        <w:tc>
          <w:tcPr>
            <w:tcW w:w="549"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187</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15</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37</w:t>
            </w:r>
          </w:p>
        </w:tc>
        <w:tc>
          <w:tcPr>
            <w:tcW w:w="50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22</w:t>
            </w:r>
          </w:p>
        </w:tc>
        <w:tc>
          <w:tcPr>
            <w:tcW w:w="515"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17</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708"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410</w:t>
            </w:r>
          </w:p>
        </w:tc>
        <w:tc>
          <w:tcPr>
            <w:tcW w:w="56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151</w:t>
            </w:r>
          </w:p>
        </w:tc>
        <w:tc>
          <w:tcPr>
            <w:tcW w:w="487"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0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496" w:type="dxa"/>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F51570" w:rsidRPr="00002574" w:rsidRDefault="00F51570"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161224" w:rsidRPr="00002574" w:rsidTr="004B759E">
        <w:trPr>
          <w:gridAfter w:val="2"/>
          <w:wAfter w:w="1122" w:type="dxa"/>
          <w:trHeight w:val="285"/>
        </w:trPr>
        <w:tc>
          <w:tcPr>
            <w:tcW w:w="200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E043B" w:rsidRPr="00002574" w:rsidRDefault="009E043B" w:rsidP="00DA2FCF">
            <w:pPr>
              <w:spacing w:after="0" w:line="240" w:lineRule="auto"/>
              <w:rPr>
                <w:rFonts w:ascii="Arial" w:eastAsia="Times New Roman" w:hAnsi="Arial" w:cs="Arial"/>
                <w:b/>
                <w:bCs/>
                <w:sz w:val="16"/>
                <w:szCs w:val="16"/>
                <w:lang w:eastAsia="sk-SK"/>
              </w:rPr>
            </w:pPr>
            <w:proofErr w:type="spellStart"/>
            <w:r w:rsidRPr="00002574">
              <w:rPr>
                <w:rFonts w:ascii="Arial" w:eastAsia="Times New Roman" w:hAnsi="Arial" w:cs="Arial"/>
                <w:b/>
                <w:bCs/>
                <w:sz w:val="16"/>
                <w:szCs w:val="16"/>
                <w:lang w:eastAsia="sk-SK"/>
              </w:rPr>
              <w:t>Pre</w:t>
            </w:r>
            <w:r w:rsidR="00DA2FCF" w:rsidRPr="00002574">
              <w:rPr>
                <w:rFonts w:ascii="Arial" w:eastAsia="Times New Roman" w:hAnsi="Arial" w:cs="Arial"/>
                <w:b/>
                <w:bCs/>
                <w:sz w:val="16"/>
                <w:szCs w:val="16"/>
                <w:lang w:eastAsia="sk-SK"/>
              </w:rPr>
              <w:t>sov</w:t>
            </w:r>
            <w:proofErr w:type="spellEnd"/>
            <w:r w:rsidR="00DA2FCF" w:rsidRPr="00002574">
              <w:rPr>
                <w:rFonts w:ascii="Arial" w:eastAsia="Times New Roman" w:hAnsi="Arial" w:cs="Arial"/>
                <w:b/>
                <w:bCs/>
                <w:sz w:val="16"/>
                <w:szCs w:val="16"/>
                <w:lang w:eastAsia="sk-SK"/>
              </w:rPr>
              <w:t xml:space="preserve"> region </w:t>
            </w:r>
            <w:r w:rsidRPr="00002574">
              <w:rPr>
                <w:rFonts w:ascii="Arial" w:eastAsia="Times New Roman" w:hAnsi="Arial" w:cs="Arial"/>
                <w:b/>
                <w:bCs/>
                <w:sz w:val="16"/>
                <w:szCs w:val="16"/>
                <w:lang w:eastAsia="sk-SK"/>
              </w:rPr>
              <w:t xml:space="preserve">       </w:t>
            </w:r>
          </w:p>
        </w:tc>
        <w:tc>
          <w:tcPr>
            <w:tcW w:w="58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4480</w:t>
            </w:r>
          </w:p>
        </w:tc>
        <w:tc>
          <w:tcPr>
            <w:tcW w:w="549"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1682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1068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515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95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41</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32</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179</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71</w:t>
            </w:r>
          </w:p>
        </w:tc>
        <w:tc>
          <w:tcPr>
            <w:tcW w:w="514"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181</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82</w:t>
            </w: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92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15</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2363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779</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216</w:t>
            </w:r>
          </w:p>
        </w:tc>
        <w:tc>
          <w:tcPr>
            <w:tcW w:w="506"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97</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226</w:t>
            </w:r>
          </w:p>
        </w:tc>
        <w:tc>
          <w:tcPr>
            <w:tcW w:w="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67</w:t>
            </w:r>
          </w:p>
        </w:tc>
        <w:tc>
          <w:tcPr>
            <w:tcW w:w="646"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17406</w:t>
            </w:r>
          </w:p>
        </w:tc>
        <w:tc>
          <w:tcPr>
            <w:tcW w:w="708" w:type="dxa"/>
            <w:gridSpan w:val="3"/>
            <w:tcBorders>
              <w:top w:val="single" w:sz="4" w:space="0" w:color="auto"/>
              <w:left w:val="nil"/>
              <w:bottom w:val="single" w:sz="4" w:space="0" w:color="auto"/>
              <w:right w:val="single" w:sz="8"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8440</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Kindergarten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52</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16</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16</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940</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459</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Basic schools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3505</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1302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904</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451</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56</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28</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41</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25</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39</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77</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36</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96</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15</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2053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673</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58</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23</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148</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40</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14430</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6974</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grammar schools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84</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25</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69</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18</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music schools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21</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15</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vocational schools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838</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228</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15</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787</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212</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161224" w:rsidRPr="00002574" w:rsidTr="004B759E">
        <w:trPr>
          <w:gridAfter w:val="2"/>
          <w:wAfter w:w="1122" w:type="dxa"/>
          <w:trHeight w:val="285"/>
        </w:trPr>
        <w:tc>
          <w:tcPr>
            <w:tcW w:w="200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E043B" w:rsidRPr="00002574" w:rsidRDefault="009E043B" w:rsidP="00DA2FCF">
            <w:pPr>
              <w:spacing w:after="0" w:line="240" w:lineRule="auto"/>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Ko</w:t>
            </w:r>
            <w:r w:rsidR="00DA2FCF" w:rsidRPr="00002574">
              <w:rPr>
                <w:rFonts w:ascii="Arial" w:eastAsia="Times New Roman" w:hAnsi="Arial" w:cs="Arial"/>
                <w:b/>
                <w:bCs/>
                <w:sz w:val="16"/>
                <w:szCs w:val="16"/>
                <w:lang w:eastAsia="sk-SK"/>
              </w:rPr>
              <w:t xml:space="preserve">sice region </w:t>
            </w:r>
            <w:r w:rsidRPr="00002574">
              <w:rPr>
                <w:rFonts w:ascii="Arial" w:eastAsia="Times New Roman" w:hAnsi="Arial" w:cs="Arial"/>
                <w:b/>
                <w:bCs/>
                <w:sz w:val="16"/>
                <w:szCs w:val="16"/>
                <w:lang w:eastAsia="sk-SK"/>
              </w:rPr>
              <w:t xml:space="preserve">         </w:t>
            </w:r>
          </w:p>
        </w:tc>
        <w:tc>
          <w:tcPr>
            <w:tcW w:w="58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4500</w:t>
            </w:r>
          </w:p>
        </w:tc>
        <w:tc>
          <w:tcPr>
            <w:tcW w:w="549"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1575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912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455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77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37</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53</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55</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12</w:t>
            </w:r>
          </w:p>
        </w:tc>
        <w:tc>
          <w:tcPr>
            <w:tcW w:w="514"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109</w:t>
            </w:r>
          </w:p>
        </w:tc>
        <w:tc>
          <w:tcPr>
            <w:tcW w:w="50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51</w:t>
            </w: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116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18</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2927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905</w:t>
            </w:r>
          </w:p>
        </w:tc>
        <w:tc>
          <w:tcPr>
            <w:tcW w:w="487"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61</w:t>
            </w:r>
          </w:p>
        </w:tc>
        <w:tc>
          <w:tcPr>
            <w:tcW w:w="506"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23</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148</w:t>
            </w:r>
          </w:p>
        </w:tc>
        <w:tc>
          <w:tcPr>
            <w:tcW w:w="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40</w:t>
            </w:r>
          </w:p>
        </w:tc>
        <w:tc>
          <w:tcPr>
            <w:tcW w:w="646"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15370</w:t>
            </w:r>
          </w:p>
        </w:tc>
        <w:tc>
          <w:tcPr>
            <w:tcW w:w="708" w:type="dxa"/>
            <w:gridSpan w:val="3"/>
            <w:tcBorders>
              <w:top w:val="single" w:sz="4" w:space="0" w:color="auto"/>
              <w:left w:val="nil"/>
              <w:bottom w:val="single" w:sz="4" w:space="0" w:color="auto"/>
              <w:right w:val="single" w:sz="8"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7433</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Kindergarten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446</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163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41</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78</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39</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36</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13</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31</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106</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28</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100</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56</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40</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3641</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1746</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Basic schools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20246</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6709</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206</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24</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3450</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1615</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289</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140</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231</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945</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307</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618</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265</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771</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117</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10828</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3281</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645</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242</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2263</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616</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50616</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24533</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grammar schools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518</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156</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19</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29</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15</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47</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25</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355</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80</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56</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25</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music schools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44</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15</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38</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12</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CB2C9B" w:rsidRPr="00002574" w:rsidTr="004B759E">
        <w:trPr>
          <w:gridAfter w:val="2"/>
          <w:wAfter w:w="1122" w:type="dxa"/>
          <w:trHeight w:val="255"/>
        </w:trPr>
        <w:tc>
          <w:tcPr>
            <w:tcW w:w="185" w:type="dxa"/>
            <w:tcBorders>
              <w:top w:val="nil"/>
              <w:left w:val="single" w:sz="8" w:space="0" w:color="auto"/>
              <w:bottom w:val="nil"/>
              <w:right w:val="nil"/>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lastRenderedPageBreak/>
              <w:t> </w:t>
            </w:r>
          </w:p>
        </w:tc>
        <w:tc>
          <w:tcPr>
            <w:tcW w:w="1815" w:type="dxa"/>
            <w:tcBorders>
              <w:top w:val="nil"/>
              <w:left w:val="nil"/>
              <w:bottom w:val="nil"/>
              <w:right w:val="single" w:sz="8" w:space="0" w:color="auto"/>
            </w:tcBorders>
            <w:shd w:val="clear" w:color="auto" w:fill="auto"/>
            <w:noWrap/>
            <w:vAlign w:val="bottom"/>
            <w:hideMark/>
          </w:tcPr>
          <w:p w:rsidR="00CB2C9B" w:rsidRPr="00002574" w:rsidRDefault="00CB2C9B" w:rsidP="00EF775E">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xml:space="preserve">Secondary vocational schools </w:t>
            </w:r>
          </w:p>
        </w:tc>
        <w:tc>
          <w:tcPr>
            <w:tcW w:w="58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4770</w:t>
            </w:r>
          </w:p>
        </w:tc>
        <w:tc>
          <w:tcPr>
            <w:tcW w:w="549"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1287</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30</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7</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97</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40</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52</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21</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14"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226</w:t>
            </w:r>
          </w:p>
        </w:tc>
        <w:tc>
          <w:tcPr>
            <w:tcW w:w="50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102</w:t>
            </w:r>
          </w:p>
        </w:tc>
        <w:tc>
          <w:tcPr>
            <w:tcW w:w="515"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118</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23</w:t>
            </w:r>
          </w:p>
        </w:tc>
        <w:tc>
          <w:tcPr>
            <w:tcW w:w="708"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4243</w:t>
            </w:r>
          </w:p>
        </w:tc>
        <w:tc>
          <w:tcPr>
            <w:tcW w:w="56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1093</w:t>
            </w:r>
          </w:p>
        </w:tc>
        <w:tc>
          <w:tcPr>
            <w:tcW w:w="487"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4</w:t>
            </w:r>
          </w:p>
        </w:tc>
        <w:tc>
          <w:tcPr>
            <w:tcW w:w="50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jc w:val="right"/>
              <w:rPr>
                <w:rFonts w:ascii="Arial" w:eastAsia="Times New Roman" w:hAnsi="Arial" w:cs="Arial"/>
                <w:sz w:val="16"/>
                <w:szCs w:val="16"/>
                <w:lang w:eastAsia="sk-SK"/>
              </w:rPr>
            </w:pPr>
            <w:r w:rsidRPr="00002574">
              <w:rPr>
                <w:rFonts w:ascii="Arial" w:eastAsia="Times New Roman" w:hAnsi="Arial" w:cs="Arial"/>
                <w:sz w:val="16"/>
                <w:szCs w:val="16"/>
                <w:lang w:eastAsia="sk-SK"/>
              </w:rPr>
              <w:t>1</w:t>
            </w:r>
          </w:p>
        </w:tc>
        <w:tc>
          <w:tcPr>
            <w:tcW w:w="496" w:type="dxa"/>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505"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646" w:type="dxa"/>
            <w:gridSpan w:val="2"/>
            <w:tcBorders>
              <w:top w:val="nil"/>
              <w:left w:val="nil"/>
              <w:bottom w:val="nil"/>
              <w:right w:val="single" w:sz="4"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c>
          <w:tcPr>
            <w:tcW w:w="708" w:type="dxa"/>
            <w:gridSpan w:val="3"/>
            <w:tcBorders>
              <w:top w:val="nil"/>
              <w:left w:val="nil"/>
              <w:bottom w:val="nil"/>
              <w:right w:val="single" w:sz="8" w:space="0" w:color="auto"/>
            </w:tcBorders>
            <w:shd w:val="clear" w:color="auto" w:fill="auto"/>
            <w:noWrap/>
            <w:vAlign w:val="bottom"/>
            <w:hideMark/>
          </w:tcPr>
          <w:p w:rsidR="00CB2C9B" w:rsidRPr="00002574" w:rsidRDefault="00CB2C9B" w:rsidP="009E043B">
            <w:pPr>
              <w:spacing w:after="0" w:line="240" w:lineRule="auto"/>
              <w:rPr>
                <w:rFonts w:ascii="Arial" w:eastAsia="Times New Roman" w:hAnsi="Arial" w:cs="Arial"/>
                <w:sz w:val="16"/>
                <w:szCs w:val="16"/>
                <w:lang w:eastAsia="sk-SK"/>
              </w:rPr>
            </w:pPr>
            <w:r w:rsidRPr="00002574">
              <w:rPr>
                <w:rFonts w:ascii="Arial" w:eastAsia="Times New Roman" w:hAnsi="Arial" w:cs="Arial"/>
                <w:sz w:val="16"/>
                <w:szCs w:val="16"/>
                <w:lang w:eastAsia="sk-SK"/>
              </w:rPr>
              <w:t> </w:t>
            </w:r>
          </w:p>
        </w:tc>
      </w:tr>
      <w:tr w:rsidR="00161224" w:rsidRPr="00002574" w:rsidTr="004B759E">
        <w:trPr>
          <w:gridAfter w:val="2"/>
          <w:wAfter w:w="1122" w:type="dxa"/>
          <w:trHeight w:val="300"/>
        </w:trPr>
        <w:tc>
          <w:tcPr>
            <w:tcW w:w="2000"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9E043B" w:rsidRPr="00002574" w:rsidRDefault="009E043B" w:rsidP="00DA2FCF">
            <w:pPr>
              <w:spacing w:after="0" w:line="240" w:lineRule="auto"/>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Slov</w:t>
            </w:r>
            <w:r w:rsidR="00C058B6" w:rsidRPr="00002574">
              <w:rPr>
                <w:rFonts w:ascii="Arial" w:eastAsia="Times New Roman" w:hAnsi="Arial" w:cs="Arial"/>
                <w:b/>
                <w:bCs/>
                <w:sz w:val="16"/>
                <w:szCs w:val="16"/>
                <w:lang w:eastAsia="sk-SK"/>
              </w:rPr>
              <w:t xml:space="preserve">ak </w:t>
            </w:r>
            <w:r w:rsidR="00DA2FCF" w:rsidRPr="00002574">
              <w:rPr>
                <w:rFonts w:ascii="Arial" w:eastAsia="Times New Roman" w:hAnsi="Arial" w:cs="Arial"/>
                <w:b/>
                <w:bCs/>
                <w:sz w:val="16"/>
                <w:szCs w:val="16"/>
                <w:lang w:eastAsia="sk-SK"/>
              </w:rPr>
              <w:t>R</w:t>
            </w:r>
            <w:r w:rsidR="00C058B6" w:rsidRPr="00002574">
              <w:rPr>
                <w:rFonts w:ascii="Arial" w:eastAsia="Times New Roman" w:hAnsi="Arial" w:cs="Arial"/>
                <w:b/>
                <w:bCs/>
                <w:sz w:val="16"/>
                <w:szCs w:val="16"/>
                <w:lang w:eastAsia="sk-SK"/>
              </w:rPr>
              <w:t>epublic</w:t>
            </w:r>
            <w:r w:rsidRPr="00002574">
              <w:rPr>
                <w:rFonts w:ascii="Arial" w:eastAsia="Times New Roman" w:hAnsi="Arial" w:cs="Arial"/>
                <w:b/>
                <w:bCs/>
                <w:sz w:val="16"/>
                <w:szCs w:val="16"/>
                <w:lang w:eastAsia="sk-SK"/>
              </w:rPr>
              <w:t xml:space="preserve">  </w:t>
            </w:r>
          </w:p>
        </w:tc>
        <w:tc>
          <w:tcPr>
            <w:tcW w:w="585"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26024</w:t>
            </w:r>
          </w:p>
        </w:tc>
        <w:tc>
          <w:tcPr>
            <w:tcW w:w="549"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8330</w:t>
            </w:r>
          </w:p>
        </w:tc>
        <w:tc>
          <w:tcPr>
            <w:tcW w:w="567"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285</w:t>
            </w:r>
          </w:p>
        </w:tc>
        <w:tc>
          <w:tcPr>
            <w:tcW w:w="567"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37</w:t>
            </w:r>
          </w:p>
        </w:tc>
        <w:tc>
          <w:tcPr>
            <w:tcW w:w="567"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3528</w:t>
            </w:r>
          </w:p>
        </w:tc>
        <w:tc>
          <w:tcPr>
            <w:tcW w:w="567"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1654</w:t>
            </w:r>
          </w:p>
        </w:tc>
        <w:tc>
          <w:tcPr>
            <w:tcW w:w="567"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441</w:t>
            </w:r>
          </w:p>
        </w:tc>
        <w:tc>
          <w:tcPr>
            <w:tcW w:w="567"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204</w:t>
            </w:r>
          </w:p>
        </w:tc>
        <w:tc>
          <w:tcPr>
            <w:tcW w:w="487"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346</w:t>
            </w:r>
          </w:p>
        </w:tc>
        <w:tc>
          <w:tcPr>
            <w:tcW w:w="505"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151</w:t>
            </w:r>
          </w:p>
        </w:tc>
        <w:tc>
          <w:tcPr>
            <w:tcW w:w="567"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w:t>
            </w:r>
          </w:p>
        </w:tc>
        <w:tc>
          <w:tcPr>
            <w:tcW w:w="505"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335</w:t>
            </w:r>
          </w:p>
        </w:tc>
        <w:tc>
          <w:tcPr>
            <w:tcW w:w="514"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992</w:t>
            </w:r>
          </w:p>
        </w:tc>
        <w:tc>
          <w:tcPr>
            <w:tcW w:w="505"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449</w:t>
            </w:r>
          </w:p>
        </w:tc>
        <w:tc>
          <w:tcPr>
            <w:tcW w:w="515"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934</w:t>
            </w:r>
          </w:p>
        </w:tc>
        <w:tc>
          <w:tcPr>
            <w:tcW w:w="567"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144</w:t>
            </w:r>
          </w:p>
        </w:tc>
        <w:tc>
          <w:tcPr>
            <w:tcW w:w="708"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15472</w:t>
            </w:r>
          </w:p>
        </w:tc>
        <w:tc>
          <w:tcPr>
            <w:tcW w:w="567"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4468</w:t>
            </w:r>
          </w:p>
        </w:tc>
        <w:tc>
          <w:tcPr>
            <w:tcW w:w="487"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712</w:t>
            </w:r>
          </w:p>
        </w:tc>
        <w:tc>
          <w:tcPr>
            <w:tcW w:w="506" w:type="dxa"/>
            <w:gridSpan w:val="2"/>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272</w:t>
            </w:r>
          </w:p>
        </w:tc>
        <w:tc>
          <w:tcPr>
            <w:tcW w:w="496" w:type="dxa"/>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center"/>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w:t>
            </w:r>
          </w:p>
        </w:tc>
        <w:tc>
          <w:tcPr>
            <w:tcW w:w="505" w:type="dxa"/>
            <w:gridSpan w:val="2"/>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616</w:t>
            </w:r>
          </w:p>
        </w:tc>
        <w:tc>
          <w:tcPr>
            <w:tcW w:w="646" w:type="dxa"/>
            <w:gridSpan w:val="2"/>
            <w:tcBorders>
              <w:top w:val="single" w:sz="4" w:space="0" w:color="auto"/>
              <w:left w:val="nil"/>
              <w:bottom w:val="single" w:sz="8" w:space="0" w:color="auto"/>
              <w:right w:val="single" w:sz="4"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54257</w:t>
            </w:r>
          </w:p>
        </w:tc>
        <w:tc>
          <w:tcPr>
            <w:tcW w:w="708" w:type="dxa"/>
            <w:gridSpan w:val="3"/>
            <w:tcBorders>
              <w:top w:val="single" w:sz="4" w:space="0" w:color="auto"/>
              <w:left w:val="nil"/>
              <w:bottom w:val="single" w:sz="8" w:space="0" w:color="auto"/>
              <w:right w:val="single" w:sz="8" w:space="0" w:color="auto"/>
            </w:tcBorders>
            <w:shd w:val="clear" w:color="auto" w:fill="auto"/>
            <w:noWrap/>
            <w:vAlign w:val="bottom"/>
            <w:hideMark/>
          </w:tcPr>
          <w:p w:rsidR="009E043B" w:rsidRPr="00002574" w:rsidRDefault="009E043B" w:rsidP="009E043B">
            <w:pPr>
              <w:spacing w:after="0" w:line="240" w:lineRule="auto"/>
              <w:jc w:val="right"/>
              <w:rPr>
                <w:rFonts w:ascii="Arial" w:eastAsia="Times New Roman" w:hAnsi="Arial" w:cs="Arial"/>
                <w:b/>
                <w:bCs/>
                <w:sz w:val="16"/>
                <w:szCs w:val="16"/>
                <w:lang w:eastAsia="sk-SK"/>
              </w:rPr>
            </w:pPr>
            <w:r w:rsidRPr="00002574">
              <w:rPr>
                <w:rFonts w:ascii="Arial" w:eastAsia="Times New Roman" w:hAnsi="Arial" w:cs="Arial"/>
                <w:b/>
                <w:bCs/>
                <w:sz w:val="16"/>
                <w:szCs w:val="16"/>
                <w:lang w:eastAsia="sk-SK"/>
              </w:rPr>
              <w:t>26279</w:t>
            </w:r>
          </w:p>
        </w:tc>
      </w:tr>
    </w:tbl>
    <w:p w:rsidR="009E043B" w:rsidRPr="00002574" w:rsidRDefault="00244692" w:rsidP="00244692">
      <w:pPr>
        <w:ind w:left="13680" w:firstLine="720"/>
        <w:jc w:val="both"/>
        <w:rPr>
          <w:sz w:val="16"/>
          <w:szCs w:val="16"/>
        </w:rPr>
      </w:pPr>
      <w:r w:rsidRPr="00002574">
        <w:rPr>
          <w:sz w:val="16"/>
          <w:szCs w:val="16"/>
        </w:rPr>
        <w:t>UIPŠ, 2012</w:t>
      </w:r>
    </w:p>
    <w:p w:rsidR="009E043B" w:rsidRPr="00002574" w:rsidRDefault="009E043B" w:rsidP="006B5381">
      <w:pPr>
        <w:jc w:val="both"/>
      </w:pPr>
    </w:p>
    <w:p w:rsidR="009E043B" w:rsidRPr="00002574" w:rsidRDefault="009E043B" w:rsidP="006B5381">
      <w:pPr>
        <w:jc w:val="both"/>
      </w:pPr>
    </w:p>
    <w:p w:rsidR="009E043B" w:rsidRPr="00002574" w:rsidRDefault="009E043B" w:rsidP="006B5381">
      <w:pPr>
        <w:jc w:val="both"/>
      </w:pPr>
    </w:p>
    <w:p w:rsidR="009E043B" w:rsidRPr="00002574" w:rsidRDefault="009E043B" w:rsidP="006B5381">
      <w:pPr>
        <w:jc w:val="both"/>
      </w:pPr>
    </w:p>
    <w:p w:rsidR="009E043B" w:rsidRPr="00002574" w:rsidRDefault="009E043B" w:rsidP="006B5381">
      <w:pPr>
        <w:jc w:val="both"/>
      </w:pPr>
    </w:p>
    <w:p w:rsidR="009E043B" w:rsidRPr="00002574" w:rsidRDefault="009E043B" w:rsidP="006B5381">
      <w:pPr>
        <w:jc w:val="both"/>
      </w:pPr>
    </w:p>
    <w:p w:rsidR="009E043B" w:rsidRPr="00002574" w:rsidRDefault="009E043B" w:rsidP="006B5381">
      <w:pPr>
        <w:jc w:val="both"/>
      </w:pPr>
    </w:p>
    <w:p w:rsidR="009E043B" w:rsidRPr="00002574" w:rsidRDefault="009E043B" w:rsidP="006B5381">
      <w:pPr>
        <w:jc w:val="both"/>
      </w:pPr>
    </w:p>
    <w:p w:rsidR="009E043B" w:rsidRPr="00002574" w:rsidRDefault="009E043B" w:rsidP="006B5381">
      <w:pPr>
        <w:jc w:val="both"/>
      </w:pPr>
    </w:p>
    <w:p w:rsidR="009E043B" w:rsidRPr="00002574" w:rsidRDefault="009E043B" w:rsidP="006B5381">
      <w:pPr>
        <w:jc w:val="both"/>
      </w:pPr>
    </w:p>
    <w:p w:rsidR="009E043B" w:rsidRPr="00002574" w:rsidRDefault="009E043B" w:rsidP="006B5381">
      <w:pPr>
        <w:jc w:val="both"/>
      </w:pPr>
    </w:p>
    <w:p w:rsidR="009E043B" w:rsidRPr="00002574" w:rsidRDefault="009E043B" w:rsidP="006B5381">
      <w:pPr>
        <w:jc w:val="both"/>
      </w:pPr>
    </w:p>
    <w:p w:rsidR="009E043B" w:rsidRPr="00002574" w:rsidRDefault="009E043B" w:rsidP="006B5381">
      <w:pPr>
        <w:jc w:val="both"/>
      </w:pPr>
    </w:p>
    <w:p w:rsidR="00B6429A" w:rsidRPr="00002574" w:rsidRDefault="00B6429A">
      <w:pPr>
        <w:jc w:val="both"/>
      </w:pPr>
    </w:p>
    <w:sectPr w:rsidR="00B6429A" w:rsidRPr="00002574" w:rsidSect="008B7C7A">
      <w:pgSz w:w="15840" w:h="12240" w:orient="landscape"/>
      <w:pgMar w:top="851" w:right="284" w:bottom="851"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930" w:rsidRDefault="00906930" w:rsidP="00DA0AE4">
      <w:pPr>
        <w:spacing w:after="0" w:line="240" w:lineRule="auto"/>
      </w:pPr>
      <w:r>
        <w:separator/>
      </w:r>
    </w:p>
  </w:endnote>
  <w:endnote w:type="continuationSeparator" w:id="0">
    <w:p w:rsidR="00906930" w:rsidRDefault="00906930" w:rsidP="00DA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462991"/>
      <w:docPartObj>
        <w:docPartGallery w:val="Page Numbers (Bottom of Page)"/>
        <w:docPartUnique/>
      </w:docPartObj>
    </w:sdtPr>
    <w:sdtEndPr>
      <w:rPr>
        <w:sz w:val="20"/>
        <w:szCs w:val="20"/>
      </w:rPr>
    </w:sdtEndPr>
    <w:sdtContent>
      <w:p w:rsidR="00DA0AE4" w:rsidRPr="00C8199F" w:rsidRDefault="00DA0AE4">
        <w:pPr>
          <w:pStyle w:val="Pta"/>
          <w:jc w:val="center"/>
          <w:rPr>
            <w:sz w:val="20"/>
            <w:szCs w:val="20"/>
          </w:rPr>
        </w:pPr>
        <w:r w:rsidRPr="00C8199F">
          <w:rPr>
            <w:sz w:val="20"/>
            <w:szCs w:val="20"/>
          </w:rPr>
          <w:fldChar w:fldCharType="begin"/>
        </w:r>
        <w:r w:rsidRPr="00C8199F">
          <w:rPr>
            <w:sz w:val="20"/>
            <w:szCs w:val="20"/>
          </w:rPr>
          <w:instrText>PAGE   \* MERGEFORMAT</w:instrText>
        </w:r>
        <w:r w:rsidRPr="00C8199F">
          <w:rPr>
            <w:sz w:val="20"/>
            <w:szCs w:val="20"/>
          </w:rPr>
          <w:fldChar w:fldCharType="separate"/>
        </w:r>
        <w:r w:rsidR="00B1775A" w:rsidRPr="00B1775A">
          <w:rPr>
            <w:noProof/>
            <w:sz w:val="20"/>
            <w:szCs w:val="20"/>
            <w:lang w:val="sk-SK"/>
          </w:rPr>
          <w:t>1</w:t>
        </w:r>
        <w:r w:rsidRPr="00C8199F">
          <w:rPr>
            <w:sz w:val="20"/>
            <w:szCs w:val="20"/>
          </w:rPr>
          <w:fldChar w:fldCharType="end"/>
        </w:r>
      </w:p>
    </w:sdtContent>
  </w:sdt>
  <w:p w:rsidR="00DA0AE4" w:rsidRDefault="00DA0AE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930" w:rsidRDefault="00906930" w:rsidP="00DA0AE4">
      <w:pPr>
        <w:spacing w:after="0" w:line="240" w:lineRule="auto"/>
      </w:pPr>
      <w:r>
        <w:separator/>
      </w:r>
    </w:p>
  </w:footnote>
  <w:footnote w:type="continuationSeparator" w:id="0">
    <w:p w:rsidR="00906930" w:rsidRDefault="00906930" w:rsidP="00DA0A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BCC"/>
    <w:multiLevelType w:val="multilevel"/>
    <w:tmpl w:val="BE7C0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250A69"/>
    <w:multiLevelType w:val="hybridMultilevel"/>
    <w:tmpl w:val="A064AE82"/>
    <w:lvl w:ilvl="0" w:tplc="7B8E54D4">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9435D10"/>
    <w:multiLevelType w:val="hybridMultilevel"/>
    <w:tmpl w:val="D75202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DD4"/>
    <w:rsid w:val="00002574"/>
    <w:rsid w:val="00075FEB"/>
    <w:rsid w:val="000A0B0B"/>
    <w:rsid w:val="000E1243"/>
    <w:rsid w:val="00113065"/>
    <w:rsid w:val="001446FD"/>
    <w:rsid w:val="00151F0A"/>
    <w:rsid w:val="00161224"/>
    <w:rsid w:val="001842A7"/>
    <w:rsid w:val="001939BC"/>
    <w:rsid w:val="0019563C"/>
    <w:rsid w:val="001C61DE"/>
    <w:rsid w:val="00244692"/>
    <w:rsid w:val="002A6382"/>
    <w:rsid w:val="002C0A0F"/>
    <w:rsid w:val="002D0928"/>
    <w:rsid w:val="00351E40"/>
    <w:rsid w:val="003533AC"/>
    <w:rsid w:val="003B308A"/>
    <w:rsid w:val="00422EFF"/>
    <w:rsid w:val="0045624B"/>
    <w:rsid w:val="004A3F9E"/>
    <w:rsid w:val="004B759E"/>
    <w:rsid w:val="004C36AC"/>
    <w:rsid w:val="004E3662"/>
    <w:rsid w:val="00520CE5"/>
    <w:rsid w:val="00576A15"/>
    <w:rsid w:val="005A5B0C"/>
    <w:rsid w:val="005A68AD"/>
    <w:rsid w:val="005B66C5"/>
    <w:rsid w:val="005D436D"/>
    <w:rsid w:val="005E6FC9"/>
    <w:rsid w:val="0061760C"/>
    <w:rsid w:val="00622DD4"/>
    <w:rsid w:val="006B5381"/>
    <w:rsid w:val="006C4DFA"/>
    <w:rsid w:val="00857AC3"/>
    <w:rsid w:val="00875DA0"/>
    <w:rsid w:val="008915E3"/>
    <w:rsid w:val="008925AF"/>
    <w:rsid w:val="008B7C7A"/>
    <w:rsid w:val="008B7D6A"/>
    <w:rsid w:val="008C326F"/>
    <w:rsid w:val="00906930"/>
    <w:rsid w:val="009167E4"/>
    <w:rsid w:val="00943FB1"/>
    <w:rsid w:val="009547B2"/>
    <w:rsid w:val="00955BD3"/>
    <w:rsid w:val="009624FA"/>
    <w:rsid w:val="009738BA"/>
    <w:rsid w:val="009C2465"/>
    <w:rsid w:val="009D2E58"/>
    <w:rsid w:val="009E043B"/>
    <w:rsid w:val="009E249D"/>
    <w:rsid w:val="00A142D3"/>
    <w:rsid w:val="00AD0D96"/>
    <w:rsid w:val="00AE006C"/>
    <w:rsid w:val="00B1775A"/>
    <w:rsid w:val="00B20FDE"/>
    <w:rsid w:val="00B502C1"/>
    <w:rsid w:val="00B511F0"/>
    <w:rsid w:val="00B6429A"/>
    <w:rsid w:val="00B9145C"/>
    <w:rsid w:val="00B928A3"/>
    <w:rsid w:val="00BA7893"/>
    <w:rsid w:val="00BB7FE1"/>
    <w:rsid w:val="00BD1178"/>
    <w:rsid w:val="00BE2044"/>
    <w:rsid w:val="00BE2A93"/>
    <w:rsid w:val="00C058B6"/>
    <w:rsid w:val="00C8199F"/>
    <w:rsid w:val="00C95287"/>
    <w:rsid w:val="00CB2C9B"/>
    <w:rsid w:val="00CB59D7"/>
    <w:rsid w:val="00CD6AF2"/>
    <w:rsid w:val="00CE60F6"/>
    <w:rsid w:val="00D2370B"/>
    <w:rsid w:val="00D53870"/>
    <w:rsid w:val="00DA0AE4"/>
    <w:rsid w:val="00DA2FCF"/>
    <w:rsid w:val="00DD01DE"/>
    <w:rsid w:val="00E07742"/>
    <w:rsid w:val="00E135C0"/>
    <w:rsid w:val="00E87F2B"/>
    <w:rsid w:val="00EF2A8E"/>
    <w:rsid w:val="00EF775E"/>
    <w:rsid w:val="00F51570"/>
    <w:rsid w:val="00F843CE"/>
    <w:rsid w:val="00F97B2E"/>
    <w:rsid w:val="00FD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BB7F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B7F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20FDE"/>
    <w:rPr>
      <w:color w:val="0000FF" w:themeColor="hyperlink"/>
      <w:u w:val="single"/>
    </w:rPr>
  </w:style>
  <w:style w:type="paragraph" w:styleId="Odsekzoznamu">
    <w:name w:val="List Paragraph"/>
    <w:basedOn w:val="Normlny"/>
    <w:uiPriority w:val="34"/>
    <w:qFormat/>
    <w:rsid w:val="00943FB1"/>
    <w:pPr>
      <w:ind w:left="720"/>
      <w:contextualSpacing/>
    </w:pPr>
  </w:style>
  <w:style w:type="paragraph" w:styleId="Normlnywebov">
    <w:name w:val="Normal (Web)"/>
    <w:basedOn w:val="Normlny"/>
    <w:uiPriority w:val="99"/>
    <w:unhideWhenUsed/>
    <w:rsid w:val="00BD1178"/>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Predvolenpsmoodseku"/>
    <w:rsid w:val="00BD1178"/>
  </w:style>
  <w:style w:type="character" w:customStyle="1" w:styleId="apple-style-span">
    <w:name w:val="apple-style-span"/>
    <w:basedOn w:val="Predvolenpsmoodseku"/>
    <w:rsid w:val="00351E40"/>
  </w:style>
  <w:style w:type="character" w:styleId="Zvraznenie">
    <w:name w:val="Emphasis"/>
    <w:basedOn w:val="Predvolenpsmoodseku"/>
    <w:uiPriority w:val="20"/>
    <w:qFormat/>
    <w:rsid w:val="00B6429A"/>
    <w:rPr>
      <w:i/>
      <w:iCs/>
    </w:rPr>
  </w:style>
  <w:style w:type="numbering" w:customStyle="1" w:styleId="Bezzoznamu1">
    <w:name w:val="Bez zoznamu1"/>
    <w:next w:val="Bezzoznamu"/>
    <w:uiPriority w:val="99"/>
    <w:semiHidden/>
    <w:unhideWhenUsed/>
    <w:rsid w:val="009E043B"/>
  </w:style>
  <w:style w:type="character" w:styleId="PouitHypertextovPrepojenie">
    <w:name w:val="FollowedHyperlink"/>
    <w:basedOn w:val="Predvolenpsmoodseku"/>
    <w:uiPriority w:val="99"/>
    <w:semiHidden/>
    <w:unhideWhenUsed/>
    <w:rsid w:val="009E043B"/>
    <w:rPr>
      <w:color w:val="800080"/>
      <w:u w:val="single"/>
    </w:rPr>
  </w:style>
  <w:style w:type="paragraph" w:customStyle="1" w:styleId="xl65">
    <w:name w:val="xl65"/>
    <w:basedOn w:val="Normlny"/>
    <w:rsid w:val="009E043B"/>
    <w:pPr>
      <w:spacing w:before="100" w:beforeAutospacing="1" w:after="100" w:afterAutospacing="1" w:line="240" w:lineRule="auto"/>
      <w:textAlignment w:val="center"/>
    </w:pPr>
    <w:rPr>
      <w:rFonts w:ascii="Times New Roman" w:eastAsia="Times New Roman" w:hAnsi="Times New Roman" w:cs="Times New Roman"/>
      <w:sz w:val="24"/>
      <w:szCs w:val="24"/>
      <w:lang w:val="sk-SK" w:eastAsia="sk-SK"/>
    </w:rPr>
  </w:style>
  <w:style w:type="paragraph" w:customStyle="1" w:styleId="xl66">
    <w:name w:val="xl66"/>
    <w:basedOn w:val="Normlny"/>
    <w:rsid w:val="009E043B"/>
    <w:pPr>
      <w:spacing w:before="100" w:beforeAutospacing="1" w:after="100" w:afterAutospacing="1" w:line="240" w:lineRule="auto"/>
      <w:textAlignment w:val="center"/>
    </w:pPr>
    <w:rPr>
      <w:rFonts w:ascii="Times New Roman" w:eastAsia="Times New Roman" w:hAnsi="Times New Roman" w:cs="Times New Roman"/>
      <w:b/>
      <w:bCs/>
      <w:lang w:val="sk-SK" w:eastAsia="sk-SK"/>
    </w:rPr>
  </w:style>
  <w:style w:type="paragraph" w:customStyle="1" w:styleId="xl67">
    <w:name w:val="xl67"/>
    <w:basedOn w:val="Normlny"/>
    <w:rsid w:val="009E043B"/>
    <w:pPr>
      <w:spacing w:before="100" w:beforeAutospacing="1" w:after="100" w:afterAutospacing="1" w:line="240" w:lineRule="auto"/>
      <w:textAlignment w:val="center"/>
    </w:pPr>
    <w:rPr>
      <w:rFonts w:ascii="Times New Roman" w:eastAsia="Times New Roman" w:hAnsi="Times New Roman" w:cs="Times New Roman"/>
      <w:sz w:val="24"/>
      <w:szCs w:val="24"/>
      <w:lang w:val="sk-SK" w:eastAsia="sk-SK"/>
    </w:rPr>
  </w:style>
  <w:style w:type="paragraph" w:customStyle="1" w:styleId="xl68">
    <w:name w:val="xl68"/>
    <w:basedOn w:val="Normlny"/>
    <w:rsid w:val="009E043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69">
    <w:name w:val="xl69"/>
    <w:basedOn w:val="Normlny"/>
    <w:rsid w:val="009E04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70">
    <w:name w:val="xl70"/>
    <w:basedOn w:val="Normlny"/>
    <w:rsid w:val="009E04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71">
    <w:name w:val="xl71"/>
    <w:basedOn w:val="Normlny"/>
    <w:rsid w:val="009E043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72">
    <w:name w:val="xl72"/>
    <w:basedOn w:val="Normlny"/>
    <w:rsid w:val="009E043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73">
    <w:name w:val="xl73"/>
    <w:basedOn w:val="Normlny"/>
    <w:rsid w:val="009E043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74">
    <w:name w:val="xl74"/>
    <w:basedOn w:val="Normlny"/>
    <w:rsid w:val="009E043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75">
    <w:name w:val="xl75"/>
    <w:basedOn w:val="Normlny"/>
    <w:rsid w:val="009E043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76">
    <w:name w:val="xl76"/>
    <w:basedOn w:val="Normlny"/>
    <w:rsid w:val="009E043B"/>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77">
    <w:name w:val="xl77"/>
    <w:basedOn w:val="Normlny"/>
    <w:rsid w:val="009E043B"/>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78">
    <w:name w:val="xl78"/>
    <w:basedOn w:val="Normlny"/>
    <w:rsid w:val="009E043B"/>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79">
    <w:name w:val="xl79"/>
    <w:basedOn w:val="Normlny"/>
    <w:rsid w:val="009E043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80">
    <w:name w:val="xl80"/>
    <w:basedOn w:val="Normlny"/>
    <w:rsid w:val="009E043B"/>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81">
    <w:name w:val="xl81"/>
    <w:basedOn w:val="Normlny"/>
    <w:rsid w:val="009E043B"/>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82">
    <w:name w:val="xl82"/>
    <w:basedOn w:val="Normlny"/>
    <w:rsid w:val="009E043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val="sk-SK" w:eastAsia="sk-SK"/>
    </w:rPr>
  </w:style>
  <w:style w:type="paragraph" w:customStyle="1" w:styleId="xl83">
    <w:name w:val="xl83"/>
    <w:basedOn w:val="Normlny"/>
    <w:rsid w:val="009E043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sk-SK" w:eastAsia="sk-SK"/>
    </w:rPr>
  </w:style>
  <w:style w:type="paragraph" w:customStyle="1" w:styleId="xl84">
    <w:name w:val="xl84"/>
    <w:basedOn w:val="Normlny"/>
    <w:rsid w:val="009E043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sk-SK" w:eastAsia="sk-SK"/>
    </w:rPr>
  </w:style>
  <w:style w:type="paragraph" w:customStyle="1" w:styleId="xl85">
    <w:name w:val="xl85"/>
    <w:basedOn w:val="Normlny"/>
    <w:rsid w:val="009E0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sk-SK" w:eastAsia="sk-SK"/>
    </w:rPr>
  </w:style>
  <w:style w:type="paragraph" w:customStyle="1" w:styleId="xl86">
    <w:name w:val="xl86"/>
    <w:basedOn w:val="Normlny"/>
    <w:rsid w:val="009E0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sk-SK" w:eastAsia="sk-SK"/>
    </w:rPr>
  </w:style>
  <w:style w:type="paragraph" w:customStyle="1" w:styleId="xl87">
    <w:name w:val="xl87"/>
    <w:basedOn w:val="Normlny"/>
    <w:rsid w:val="009E043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lang w:val="sk-SK" w:eastAsia="sk-SK"/>
    </w:rPr>
  </w:style>
  <w:style w:type="paragraph" w:customStyle="1" w:styleId="xl88">
    <w:name w:val="xl88"/>
    <w:basedOn w:val="Normlny"/>
    <w:rsid w:val="009E043B"/>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sk-SK" w:eastAsia="sk-SK"/>
    </w:rPr>
  </w:style>
  <w:style w:type="paragraph" w:customStyle="1" w:styleId="xl89">
    <w:name w:val="xl89"/>
    <w:basedOn w:val="Normlny"/>
    <w:rsid w:val="009E043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sk-SK" w:eastAsia="sk-SK"/>
    </w:rPr>
  </w:style>
  <w:style w:type="paragraph" w:customStyle="1" w:styleId="xl90">
    <w:name w:val="xl90"/>
    <w:basedOn w:val="Normlny"/>
    <w:rsid w:val="009E04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sk-SK" w:eastAsia="sk-SK"/>
    </w:rPr>
  </w:style>
  <w:style w:type="paragraph" w:customStyle="1" w:styleId="xl91">
    <w:name w:val="xl91"/>
    <w:basedOn w:val="Normlny"/>
    <w:rsid w:val="009E043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sk-SK" w:eastAsia="sk-SK"/>
    </w:rPr>
  </w:style>
  <w:style w:type="paragraph" w:customStyle="1" w:styleId="xl92">
    <w:name w:val="xl92"/>
    <w:basedOn w:val="Normlny"/>
    <w:rsid w:val="009E043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93">
    <w:name w:val="xl93"/>
    <w:basedOn w:val="Normlny"/>
    <w:rsid w:val="009E043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94">
    <w:name w:val="xl94"/>
    <w:basedOn w:val="Normlny"/>
    <w:rsid w:val="009E043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95">
    <w:name w:val="xl95"/>
    <w:basedOn w:val="Normlny"/>
    <w:rsid w:val="009E04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96">
    <w:name w:val="xl96"/>
    <w:basedOn w:val="Normlny"/>
    <w:rsid w:val="009E04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97">
    <w:name w:val="xl97"/>
    <w:basedOn w:val="Normlny"/>
    <w:rsid w:val="009E04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98">
    <w:name w:val="xl98"/>
    <w:basedOn w:val="Normlny"/>
    <w:rsid w:val="009E043B"/>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99">
    <w:name w:val="xl99"/>
    <w:basedOn w:val="Normlny"/>
    <w:rsid w:val="009E043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0">
    <w:name w:val="xl100"/>
    <w:basedOn w:val="Normlny"/>
    <w:rsid w:val="009E043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1">
    <w:name w:val="xl101"/>
    <w:basedOn w:val="Normlny"/>
    <w:rsid w:val="009E043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2">
    <w:name w:val="xl102"/>
    <w:basedOn w:val="Normlny"/>
    <w:rsid w:val="009E043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3">
    <w:name w:val="xl103"/>
    <w:basedOn w:val="Normlny"/>
    <w:rsid w:val="009E043B"/>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4">
    <w:name w:val="xl104"/>
    <w:basedOn w:val="Normlny"/>
    <w:rsid w:val="009E043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5">
    <w:name w:val="xl105"/>
    <w:basedOn w:val="Normlny"/>
    <w:rsid w:val="009E043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6">
    <w:name w:val="xl106"/>
    <w:basedOn w:val="Normlny"/>
    <w:rsid w:val="009E043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7">
    <w:name w:val="xl107"/>
    <w:basedOn w:val="Normlny"/>
    <w:rsid w:val="009E043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8">
    <w:name w:val="xl108"/>
    <w:basedOn w:val="Normlny"/>
    <w:rsid w:val="009E043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9">
    <w:name w:val="xl109"/>
    <w:basedOn w:val="Normlny"/>
    <w:rsid w:val="009E043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10">
    <w:name w:val="xl110"/>
    <w:basedOn w:val="Normlny"/>
    <w:rsid w:val="009E043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11">
    <w:name w:val="xl111"/>
    <w:basedOn w:val="Normlny"/>
    <w:rsid w:val="009E043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112">
    <w:name w:val="xl112"/>
    <w:basedOn w:val="Normlny"/>
    <w:rsid w:val="009E043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113">
    <w:name w:val="xl113"/>
    <w:basedOn w:val="Normlny"/>
    <w:rsid w:val="009E043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114">
    <w:name w:val="xl114"/>
    <w:basedOn w:val="Normlny"/>
    <w:rsid w:val="009E043B"/>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115">
    <w:name w:val="xl115"/>
    <w:basedOn w:val="Normlny"/>
    <w:rsid w:val="009E043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16">
    <w:name w:val="xl116"/>
    <w:basedOn w:val="Normlny"/>
    <w:rsid w:val="009E043B"/>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17">
    <w:name w:val="xl117"/>
    <w:basedOn w:val="Normlny"/>
    <w:rsid w:val="009E043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18">
    <w:name w:val="xl118"/>
    <w:basedOn w:val="Normlny"/>
    <w:rsid w:val="009E043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19">
    <w:name w:val="xl119"/>
    <w:basedOn w:val="Normlny"/>
    <w:rsid w:val="009E043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120">
    <w:name w:val="xl120"/>
    <w:basedOn w:val="Normlny"/>
    <w:rsid w:val="009E043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121">
    <w:name w:val="xl121"/>
    <w:basedOn w:val="Normlny"/>
    <w:rsid w:val="009E043B"/>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22">
    <w:name w:val="xl122"/>
    <w:basedOn w:val="Normlny"/>
    <w:rsid w:val="009E043B"/>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character" w:customStyle="1" w:styleId="Nadpis1Char">
    <w:name w:val="Nadpis 1 Char"/>
    <w:basedOn w:val="Predvolenpsmoodseku"/>
    <w:link w:val="Nadpis1"/>
    <w:uiPriority w:val="9"/>
    <w:rsid w:val="00BB7FE1"/>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B7FE1"/>
    <w:rPr>
      <w:rFonts w:asciiTheme="majorHAnsi" w:eastAsiaTheme="majorEastAsia" w:hAnsiTheme="majorHAnsi" w:cstheme="majorBidi"/>
      <w:b/>
      <w:bCs/>
      <w:color w:val="4F81BD" w:themeColor="accent1"/>
      <w:sz w:val="26"/>
      <w:szCs w:val="26"/>
    </w:rPr>
  </w:style>
  <w:style w:type="character" w:customStyle="1" w:styleId="hps">
    <w:name w:val="hps"/>
    <w:basedOn w:val="Predvolenpsmoodseku"/>
    <w:rsid w:val="00002574"/>
  </w:style>
  <w:style w:type="character" w:customStyle="1" w:styleId="atn">
    <w:name w:val="atn"/>
    <w:basedOn w:val="Predvolenpsmoodseku"/>
    <w:rsid w:val="00002574"/>
  </w:style>
  <w:style w:type="paragraph" w:customStyle="1" w:styleId="l41">
    <w:name w:val="l41"/>
    <w:basedOn w:val="Normlny"/>
    <w:rsid w:val="00002574"/>
    <w:pPr>
      <w:spacing w:after="0" w:line="240" w:lineRule="auto"/>
      <w:jc w:val="both"/>
    </w:pPr>
    <w:rPr>
      <w:rFonts w:ascii="Times New Roman" w:eastAsia="Times New Roman" w:hAnsi="Times New Roman" w:cs="Times New Roman"/>
      <w:sz w:val="24"/>
      <w:szCs w:val="24"/>
      <w:lang w:val="sk-SK" w:eastAsia="sk-SK"/>
    </w:rPr>
  </w:style>
  <w:style w:type="paragraph" w:styleId="Hlavika">
    <w:name w:val="header"/>
    <w:basedOn w:val="Normlny"/>
    <w:link w:val="HlavikaChar"/>
    <w:uiPriority w:val="99"/>
    <w:unhideWhenUsed/>
    <w:rsid w:val="00DA0AE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0AE4"/>
  </w:style>
  <w:style w:type="paragraph" w:styleId="Pta">
    <w:name w:val="footer"/>
    <w:basedOn w:val="Normlny"/>
    <w:link w:val="PtaChar"/>
    <w:uiPriority w:val="99"/>
    <w:unhideWhenUsed/>
    <w:rsid w:val="00DA0AE4"/>
    <w:pPr>
      <w:tabs>
        <w:tab w:val="center" w:pos="4536"/>
        <w:tab w:val="right" w:pos="9072"/>
      </w:tabs>
      <w:spacing w:after="0" w:line="240" w:lineRule="auto"/>
    </w:pPr>
  </w:style>
  <w:style w:type="character" w:customStyle="1" w:styleId="PtaChar">
    <w:name w:val="Päta Char"/>
    <w:basedOn w:val="Predvolenpsmoodseku"/>
    <w:link w:val="Pta"/>
    <w:uiPriority w:val="99"/>
    <w:rsid w:val="00DA0A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BB7F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B7F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20FDE"/>
    <w:rPr>
      <w:color w:val="0000FF" w:themeColor="hyperlink"/>
      <w:u w:val="single"/>
    </w:rPr>
  </w:style>
  <w:style w:type="paragraph" w:styleId="Odsekzoznamu">
    <w:name w:val="List Paragraph"/>
    <w:basedOn w:val="Normlny"/>
    <w:uiPriority w:val="34"/>
    <w:qFormat/>
    <w:rsid w:val="00943FB1"/>
    <w:pPr>
      <w:ind w:left="720"/>
      <w:contextualSpacing/>
    </w:pPr>
  </w:style>
  <w:style w:type="paragraph" w:styleId="Normlnywebov">
    <w:name w:val="Normal (Web)"/>
    <w:basedOn w:val="Normlny"/>
    <w:uiPriority w:val="99"/>
    <w:unhideWhenUsed/>
    <w:rsid w:val="00BD1178"/>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Predvolenpsmoodseku"/>
    <w:rsid w:val="00BD1178"/>
  </w:style>
  <w:style w:type="character" w:customStyle="1" w:styleId="apple-style-span">
    <w:name w:val="apple-style-span"/>
    <w:basedOn w:val="Predvolenpsmoodseku"/>
    <w:rsid w:val="00351E40"/>
  </w:style>
  <w:style w:type="character" w:styleId="Zvraznenie">
    <w:name w:val="Emphasis"/>
    <w:basedOn w:val="Predvolenpsmoodseku"/>
    <w:uiPriority w:val="20"/>
    <w:qFormat/>
    <w:rsid w:val="00B6429A"/>
    <w:rPr>
      <w:i/>
      <w:iCs/>
    </w:rPr>
  </w:style>
  <w:style w:type="numbering" w:customStyle="1" w:styleId="Bezzoznamu1">
    <w:name w:val="Bez zoznamu1"/>
    <w:next w:val="Bezzoznamu"/>
    <w:uiPriority w:val="99"/>
    <w:semiHidden/>
    <w:unhideWhenUsed/>
    <w:rsid w:val="009E043B"/>
  </w:style>
  <w:style w:type="character" w:styleId="PouitHypertextovPrepojenie">
    <w:name w:val="FollowedHyperlink"/>
    <w:basedOn w:val="Predvolenpsmoodseku"/>
    <w:uiPriority w:val="99"/>
    <w:semiHidden/>
    <w:unhideWhenUsed/>
    <w:rsid w:val="009E043B"/>
    <w:rPr>
      <w:color w:val="800080"/>
      <w:u w:val="single"/>
    </w:rPr>
  </w:style>
  <w:style w:type="paragraph" w:customStyle="1" w:styleId="xl65">
    <w:name w:val="xl65"/>
    <w:basedOn w:val="Normlny"/>
    <w:rsid w:val="009E043B"/>
    <w:pPr>
      <w:spacing w:before="100" w:beforeAutospacing="1" w:after="100" w:afterAutospacing="1" w:line="240" w:lineRule="auto"/>
      <w:textAlignment w:val="center"/>
    </w:pPr>
    <w:rPr>
      <w:rFonts w:ascii="Times New Roman" w:eastAsia="Times New Roman" w:hAnsi="Times New Roman" w:cs="Times New Roman"/>
      <w:sz w:val="24"/>
      <w:szCs w:val="24"/>
      <w:lang w:val="sk-SK" w:eastAsia="sk-SK"/>
    </w:rPr>
  </w:style>
  <w:style w:type="paragraph" w:customStyle="1" w:styleId="xl66">
    <w:name w:val="xl66"/>
    <w:basedOn w:val="Normlny"/>
    <w:rsid w:val="009E043B"/>
    <w:pPr>
      <w:spacing w:before="100" w:beforeAutospacing="1" w:after="100" w:afterAutospacing="1" w:line="240" w:lineRule="auto"/>
      <w:textAlignment w:val="center"/>
    </w:pPr>
    <w:rPr>
      <w:rFonts w:ascii="Times New Roman" w:eastAsia="Times New Roman" w:hAnsi="Times New Roman" w:cs="Times New Roman"/>
      <w:b/>
      <w:bCs/>
      <w:lang w:val="sk-SK" w:eastAsia="sk-SK"/>
    </w:rPr>
  </w:style>
  <w:style w:type="paragraph" w:customStyle="1" w:styleId="xl67">
    <w:name w:val="xl67"/>
    <w:basedOn w:val="Normlny"/>
    <w:rsid w:val="009E043B"/>
    <w:pPr>
      <w:spacing w:before="100" w:beforeAutospacing="1" w:after="100" w:afterAutospacing="1" w:line="240" w:lineRule="auto"/>
      <w:textAlignment w:val="center"/>
    </w:pPr>
    <w:rPr>
      <w:rFonts w:ascii="Times New Roman" w:eastAsia="Times New Roman" w:hAnsi="Times New Roman" w:cs="Times New Roman"/>
      <w:sz w:val="24"/>
      <w:szCs w:val="24"/>
      <w:lang w:val="sk-SK" w:eastAsia="sk-SK"/>
    </w:rPr>
  </w:style>
  <w:style w:type="paragraph" w:customStyle="1" w:styleId="xl68">
    <w:name w:val="xl68"/>
    <w:basedOn w:val="Normlny"/>
    <w:rsid w:val="009E043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69">
    <w:name w:val="xl69"/>
    <w:basedOn w:val="Normlny"/>
    <w:rsid w:val="009E04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70">
    <w:name w:val="xl70"/>
    <w:basedOn w:val="Normlny"/>
    <w:rsid w:val="009E04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71">
    <w:name w:val="xl71"/>
    <w:basedOn w:val="Normlny"/>
    <w:rsid w:val="009E043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72">
    <w:name w:val="xl72"/>
    <w:basedOn w:val="Normlny"/>
    <w:rsid w:val="009E043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73">
    <w:name w:val="xl73"/>
    <w:basedOn w:val="Normlny"/>
    <w:rsid w:val="009E043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74">
    <w:name w:val="xl74"/>
    <w:basedOn w:val="Normlny"/>
    <w:rsid w:val="009E043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75">
    <w:name w:val="xl75"/>
    <w:basedOn w:val="Normlny"/>
    <w:rsid w:val="009E043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76">
    <w:name w:val="xl76"/>
    <w:basedOn w:val="Normlny"/>
    <w:rsid w:val="009E043B"/>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77">
    <w:name w:val="xl77"/>
    <w:basedOn w:val="Normlny"/>
    <w:rsid w:val="009E043B"/>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78">
    <w:name w:val="xl78"/>
    <w:basedOn w:val="Normlny"/>
    <w:rsid w:val="009E043B"/>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79">
    <w:name w:val="xl79"/>
    <w:basedOn w:val="Normlny"/>
    <w:rsid w:val="009E043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80">
    <w:name w:val="xl80"/>
    <w:basedOn w:val="Normlny"/>
    <w:rsid w:val="009E043B"/>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81">
    <w:name w:val="xl81"/>
    <w:basedOn w:val="Normlny"/>
    <w:rsid w:val="009E043B"/>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l82">
    <w:name w:val="xl82"/>
    <w:basedOn w:val="Normlny"/>
    <w:rsid w:val="009E043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val="sk-SK" w:eastAsia="sk-SK"/>
    </w:rPr>
  </w:style>
  <w:style w:type="paragraph" w:customStyle="1" w:styleId="xl83">
    <w:name w:val="xl83"/>
    <w:basedOn w:val="Normlny"/>
    <w:rsid w:val="009E043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sk-SK" w:eastAsia="sk-SK"/>
    </w:rPr>
  </w:style>
  <w:style w:type="paragraph" w:customStyle="1" w:styleId="xl84">
    <w:name w:val="xl84"/>
    <w:basedOn w:val="Normlny"/>
    <w:rsid w:val="009E043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sk-SK" w:eastAsia="sk-SK"/>
    </w:rPr>
  </w:style>
  <w:style w:type="paragraph" w:customStyle="1" w:styleId="xl85">
    <w:name w:val="xl85"/>
    <w:basedOn w:val="Normlny"/>
    <w:rsid w:val="009E0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sk-SK" w:eastAsia="sk-SK"/>
    </w:rPr>
  </w:style>
  <w:style w:type="paragraph" w:customStyle="1" w:styleId="xl86">
    <w:name w:val="xl86"/>
    <w:basedOn w:val="Normlny"/>
    <w:rsid w:val="009E0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sk-SK" w:eastAsia="sk-SK"/>
    </w:rPr>
  </w:style>
  <w:style w:type="paragraph" w:customStyle="1" w:styleId="xl87">
    <w:name w:val="xl87"/>
    <w:basedOn w:val="Normlny"/>
    <w:rsid w:val="009E043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lang w:val="sk-SK" w:eastAsia="sk-SK"/>
    </w:rPr>
  </w:style>
  <w:style w:type="paragraph" w:customStyle="1" w:styleId="xl88">
    <w:name w:val="xl88"/>
    <w:basedOn w:val="Normlny"/>
    <w:rsid w:val="009E043B"/>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sk-SK" w:eastAsia="sk-SK"/>
    </w:rPr>
  </w:style>
  <w:style w:type="paragraph" w:customStyle="1" w:styleId="xl89">
    <w:name w:val="xl89"/>
    <w:basedOn w:val="Normlny"/>
    <w:rsid w:val="009E043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sk-SK" w:eastAsia="sk-SK"/>
    </w:rPr>
  </w:style>
  <w:style w:type="paragraph" w:customStyle="1" w:styleId="xl90">
    <w:name w:val="xl90"/>
    <w:basedOn w:val="Normlny"/>
    <w:rsid w:val="009E04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sk-SK" w:eastAsia="sk-SK"/>
    </w:rPr>
  </w:style>
  <w:style w:type="paragraph" w:customStyle="1" w:styleId="xl91">
    <w:name w:val="xl91"/>
    <w:basedOn w:val="Normlny"/>
    <w:rsid w:val="009E043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sk-SK" w:eastAsia="sk-SK"/>
    </w:rPr>
  </w:style>
  <w:style w:type="paragraph" w:customStyle="1" w:styleId="xl92">
    <w:name w:val="xl92"/>
    <w:basedOn w:val="Normlny"/>
    <w:rsid w:val="009E043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93">
    <w:name w:val="xl93"/>
    <w:basedOn w:val="Normlny"/>
    <w:rsid w:val="009E043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94">
    <w:name w:val="xl94"/>
    <w:basedOn w:val="Normlny"/>
    <w:rsid w:val="009E043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95">
    <w:name w:val="xl95"/>
    <w:basedOn w:val="Normlny"/>
    <w:rsid w:val="009E04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96">
    <w:name w:val="xl96"/>
    <w:basedOn w:val="Normlny"/>
    <w:rsid w:val="009E04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97">
    <w:name w:val="xl97"/>
    <w:basedOn w:val="Normlny"/>
    <w:rsid w:val="009E04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98">
    <w:name w:val="xl98"/>
    <w:basedOn w:val="Normlny"/>
    <w:rsid w:val="009E043B"/>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99">
    <w:name w:val="xl99"/>
    <w:basedOn w:val="Normlny"/>
    <w:rsid w:val="009E043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0">
    <w:name w:val="xl100"/>
    <w:basedOn w:val="Normlny"/>
    <w:rsid w:val="009E043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1">
    <w:name w:val="xl101"/>
    <w:basedOn w:val="Normlny"/>
    <w:rsid w:val="009E043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2">
    <w:name w:val="xl102"/>
    <w:basedOn w:val="Normlny"/>
    <w:rsid w:val="009E043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3">
    <w:name w:val="xl103"/>
    <w:basedOn w:val="Normlny"/>
    <w:rsid w:val="009E043B"/>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4">
    <w:name w:val="xl104"/>
    <w:basedOn w:val="Normlny"/>
    <w:rsid w:val="009E043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5">
    <w:name w:val="xl105"/>
    <w:basedOn w:val="Normlny"/>
    <w:rsid w:val="009E043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6">
    <w:name w:val="xl106"/>
    <w:basedOn w:val="Normlny"/>
    <w:rsid w:val="009E043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7">
    <w:name w:val="xl107"/>
    <w:basedOn w:val="Normlny"/>
    <w:rsid w:val="009E043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8">
    <w:name w:val="xl108"/>
    <w:basedOn w:val="Normlny"/>
    <w:rsid w:val="009E043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09">
    <w:name w:val="xl109"/>
    <w:basedOn w:val="Normlny"/>
    <w:rsid w:val="009E043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10">
    <w:name w:val="xl110"/>
    <w:basedOn w:val="Normlny"/>
    <w:rsid w:val="009E043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11">
    <w:name w:val="xl111"/>
    <w:basedOn w:val="Normlny"/>
    <w:rsid w:val="009E043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112">
    <w:name w:val="xl112"/>
    <w:basedOn w:val="Normlny"/>
    <w:rsid w:val="009E043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113">
    <w:name w:val="xl113"/>
    <w:basedOn w:val="Normlny"/>
    <w:rsid w:val="009E043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114">
    <w:name w:val="xl114"/>
    <w:basedOn w:val="Normlny"/>
    <w:rsid w:val="009E043B"/>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115">
    <w:name w:val="xl115"/>
    <w:basedOn w:val="Normlny"/>
    <w:rsid w:val="009E043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16">
    <w:name w:val="xl116"/>
    <w:basedOn w:val="Normlny"/>
    <w:rsid w:val="009E043B"/>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17">
    <w:name w:val="xl117"/>
    <w:basedOn w:val="Normlny"/>
    <w:rsid w:val="009E043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18">
    <w:name w:val="xl118"/>
    <w:basedOn w:val="Normlny"/>
    <w:rsid w:val="009E043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19">
    <w:name w:val="xl119"/>
    <w:basedOn w:val="Normlny"/>
    <w:rsid w:val="009E043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120">
    <w:name w:val="xl120"/>
    <w:basedOn w:val="Normlny"/>
    <w:rsid w:val="009E043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sk-SK" w:eastAsia="sk-SK"/>
    </w:rPr>
  </w:style>
  <w:style w:type="paragraph" w:customStyle="1" w:styleId="xl121">
    <w:name w:val="xl121"/>
    <w:basedOn w:val="Normlny"/>
    <w:rsid w:val="009E043B"/>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paragraph" w:customStyle="1" w:styleId="xl122">
    <w:name w:val="xl122"/>
    <w:basedOn w:val="Normlny"/>
    <w:rsid w:val="009E043B"/>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k-SK" w:eastAsia="sk-SK"/>
    </w:rPr>
  </w:style>
  <w:style w:type="character" w:customStyle="1" w:styleId="Nadpis1Char">
    <w:name w:val="Nadpis 1 Char"/>
    <w:basedOn w:val="Predvolenpsmoodseku"/>
    <w:link w:val="Nadpis1"/>
    <w:uiPriority w:val="9"/>
    <w:rsid w:val="00BB7FE1"/>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B7FE1"/>
    <w:rPr>
      <w:rFonts w:asciiTheme="majorHAnsi" w:eastAsiaTheme="majorEastAsia" w:hAnsiTheme="majorHAnsi" w:cstheme="majorBidi"/>
      <w:b/>
      <w:bCs/>
      <w:color w:val="4F81BD" w:themeColor="accent1"/>
      <w:sz w:val="26"/>
      <w:szCs w:val="26"/>
    </w:rPr>
  </w:style>
  <w:style w:type="character" w:customStyle="1" w:styleId="hps">
    <w:name w:val="hps"/>
    <w:basedOn w:val="Predvolenpsmoodseku"/>
    <w:rsid w:val="00002574"/>
  </w:style>
  <w:style w:type="character" w:customStyle="1" w:styleId="atn">
    <w:name w:val="atn"/>
    <w:basedOn w:val="Predvolenpsmoodseku"/>
    <w:rsid w:val="00002574"/>
  </w:style>
  <w:style w:type="paragraph" w:customStyle="1" w:styleId="l41">
    <w:name w:val="l41"/>
    <w:basedOn w:val="Normlny"/>
    <w:rsid w:val="00002574"/>
    <w:pPr>
      <w:spacing w:after="0" w:line="240" w:lineRule="auto"/>
      <w:jc w:val="both"/>
    </w:pPr>
    <w:rPr>
      <w:rFonts w:ascii="Times New Roman" w:eastAsia="Times New Roman" w:hAnsi="Times New Roman" w:cs="Times New Roman"/>
      <w:sz w:val="24"/>
      <w:szCs w:val="24"/>
      <w:lang w:val="sk-SK" w:eastAsia="sk-SK"/>
    </w:rPr>
  </w:style>
  <w:style w:type="paragraph" w:styleId="Hlavika">
    <w:name w:val="header"/>
    <w:basedOn w:val="Normlny"/>
    <w:link w:val="HlavikaChar"/>
    <w:uiPriority w:val="99"/>
    <w:unhideWhenUsed/>
    <w:rsid w:val="00DA0AE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0AE4"/>
  </w:style>
  <w:style w:type="paragraph" w:styleId="Pta">
    <w:name w:val="footer"/>
    <w:basedOn w:val="Normlny"/>
    <w:link w:val="PtaChar"/>
    <w:uiPriority w:val="99"/>
    <w:unhideWhenUsed/>
    <w:rsid w:val="00DA0AE4"/>
    <w:pPr>
      <w:tabs>
        <w:tab w:val="center" w:pos="4536"/>
        <w:tab w:val="right" w:pos="9072"/>
      </w:tabs>
      <w:spacing w:after="0" w:line="240" w:lineRule="auto"/>
    </w:pPr>
  </w:style>
  <w:style w:type="character" w:customStyle="1" w:styleId="PtaChar">
    <w:name w:val="Päta Char"/>
    <w:basedOn w:val="Predvolenpsmoodseku"/>
    <w:link w:val="Pta"/>
    <w:uiPriority w:val="99"/>
    <w:rsid w:val="00DA0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2763">
      <w:bodyDiv w:val="1"/>
      <w:marLeft w:val="0"/>
      <w:marRight w:val="0"/>
      <w:marTop w:val="0"/>
      <w:marBottom w:val="0"/>
      <w:divBdr>
        <w:top w:val="none" w:sz="0" w:space="0" w:color="auto"/>
        <w:left w:val="none" w:sz="0" w:space="0" w:color="auto"/>
        <w:bottom w:val="none" w:sz="0" w:space="0" w:color="auto"/>
        <w:right w:val="none" w:sz="0" w:space="0" w:color="auto"/>
      </w:divBdr>
    </w:div>
    <w:div w:id="1003554807">
      <w:bodyDiv w:val="1"/>
      <w:marLeft w:val="0"/>
      <w:marRight w:val="0"/>
      <w:marTop w:val="0"/>
      <w:marBottom w:val="0"/>
      <w:divBdr>
        <w:top w:val="none" w:sz="0" w:space="0" w:color="auto"/>
        <w:left w:val="none" w:sz="0" w:space="0" w:color="auto"/>
        <w:bottom w:val="none" w:sz="0" w:space="0" w:color="auto"/>
        <w:right w:val="none" w:sz="0" w:space="0" w:color="auto"/>
      </w:divBdr>
    </w:div>
    <w:div w:id="1008600086">
      <w:bodyDiv w:val="1"/>
      <w:marLeft w:val="0"/>
      <w:marRight w:val="0"/>
      <w:marTop w:val="0"/>
      <w:marBottom w:val="0"/>
      <w:divBdr>
        <w:top w:val="none" w:sz="0" w:space="0" w:color="auto"/>
        <w:left w:val="none" w:sz="0" w:space="0" w:color="auto"/>
        <w:bottom w:val="none" w:sz="0" w:space="0" w:color="auto"/>
        <w:right w:val="none" w:sz="0" w:space="0" w:color="auto"/>
      </w:divBdr>
      <w:divsChild>
        <w:div w:id="466434340">
          <w:marLeft w:val="0"/>
          <w:marRight w:val="0"/>
          <w:marTop w:val="0"/>
          <w:marBottom w:val="0"/>
          <w:divBdr>
            <w:top w:val="none" w:sz="0" w:space="0" w:color="auto"/>
            <w:left w:val="none" w:sz="0" w:space="0" w:color="auto"/>
            <w:bottom w:val="none" w:sz="0" w:space="0" w:color="auto"/>
            <w:right w:val="none" w:sz="0" w:space="0" w:color="auto"/>
          </w:divBdr>
          <w:divsChild>
            <w:div w:id="971180994">
              <w:marLeft w:val="0"/>
              <w:marRight w:val="0"/>
              <w:marTop w:val="0"/>
              <w:marBottom w:val="0"/>
              <w:divBdr>
                <w:top w:val="none" w:sz="0" w:space="0" w:color="auto"/>
                <w:left w:val="none" w:sz="0" w:space="0" w:color="auto"/>
                <w:bottom w:val="none" w:sz="0" w:space="0" w:color="auto"/>
                <w:right w:val="none" w:sz="0" w:space="0" w:color="auto"/>
              </w:divBdr>
              <w:divsChild>
                <w:div w:id="1741363510">
                  <w:marLeft w:val="0"/>
                  <w:marRight w:val="0"/>
                  <w:marTop w:val="0"/>
                  <w:marBottom w:val="0"/>
                  <w:divBdr>
                    <w:top w:val="none" w:sz="0" w:space="0" w:color="auto"/>
                    <w:left w:val="none" w:sz="0" w:space="0" w:color="auto"/>
                    <w:bottom w:val="none" w:sz="0" w:space="0" w:color="auto"/>
                    <w:right w:val="none" w:sz="0" w:space="0" w:color="auto"/>
                  </w:divBdr>
                  <w:divsChild>
                    <w:div w:id="374038557">
                      <w:marLeft w:val="0"/>
                      <w:marRight w:val="0"/>
                      <w:marTop w:val="0"/>
                      <w:marBottom w:val="0"/>
                      <w:divBdr>
                        <w:top w:val="none" w:sz="0" w:space="0" w:color="auto"/>
                        <w:left w:val="none" w:sz="0" w:space="0" w:color="auto"/>
                        <w:bottom w:val="none" w:sz="0" w:space="0" w:color="auto"/>
                        <w:right w:val="none" w:sz="0" w:space="0" w:color="auto"/>
                      </w:divBdr>
                      <w:divsChild>
                        <w:div w:id="631907518">
                          <w:marLeft w:val="0"/>
                          <w:marRight w:val="0"/>
                          <w:marTop w:val="0"/>
                          <w:marBottom w:val="0"/>
                          <w:divBdr>
                            <w:top w:val="none" w:sz="0" w:space="0" w:color="auto"/>
                            <w:left w:val="none" w:sz="0" w:space="0" w:color="auto"/>
                            <w:bottom w:val="none" w:sz="0" w:space="0" w:color="auto"/>
                            <w:right w:val="none" w:sz="0" w:space="0" w:color="auto"/>
                          </w:divBdr>
                          <w:divsChild>
                            <w:div w:id="72360116">
                              <w:marLeft w:val="0"/>
                              <w:marRight w:val="0"/>
                              <w:marTop w:val="0"/>
                              <w:marBottom w:val="0"/>
                              <w:divBdr>
                                <w:top w:val="none" w:sz="0" w:space="0" w:color="auto"/>
                                <w:left w:val="none" w:sz="0" w:space="0" w:color="auto"/>
                                <w:bottom w:val="none" w:sz="0" w:space="0" w:color="auto"/>
                                <w:right w:val="none" w:sz="0" w:space="0" w:color="auto"/>
                              </w:divBdr>
                              <w:divsChild>
                                <w:div w:id="649872903">
                                  <w:marLeft w:val="0"/>
                                  <w:marRight w:val="0"/>
                                  <w:marTop w:val="0"/>
                                  <w:marBottom w:val="0"/>
                                  <w:divBdr>
                                    <w:top w:val="none" w:sz="0" w:space="0" w:color="auto"/>
                                    <w:left w:val="none" w:sz="0" w:space="0" w:color="auto"/>
                                    <w:bottom w:val="none" w:sz="0" w:space="0" w:color="auto"/>
                                    <w:right w:val="none" w:sz="0" w:space="0" w:color="auto"/>
                                  </w:divBdr>
                                  <w:divsChild>
                                    <w:div w:id="1517579196">
                                      <w:marLeft w:val="60"/>
                                      <w:marRight w:val="0"/>
                                      <w:marTop w:val="0"/>
                                      <w:marBottom w:val="0"/>
                                      <w:divBdr>
                                        <w:top w:val="none" w:sz="0" w:space="0" w:color="auto"/>
                                        <w:left w:val="none" w:sz="0" w:space="0" w:color="auto"/>
                                        <w:bottom w:val="none" w:sz="0" w:space="0" w:color="auto"/>
                                        <w:right w:val="none" w:sz="0" w:space="0" w:color="auto"/>
                                      </w:divBdr>
                                      <w:divsChild>
                                        <w:div w:id="591280431">
                                          <w:marLeft w:val="0"/>
                                          <w:marRight w:val="0"/>
                                          <w:marTop w:val="0"/>
                                          <w:marBottom w:val="0"/>
                                          <w:divBdr>
                                            <w:top w:val="none" w:sz="0" w:space="0" w:color="auto"/>
                                            <w:left w:val="none" w:sz="0" w:space="0" w:color="auto"/>
                                            <w:bottom w:val="none" w:sz="0" w:space="0" w:color="auto"/>
                                            <w:right w:val="none" w:sz="0" w:space="0" w:color="auto"/>
                                          </w:divBdr>
                                          <w:divsChild>
                                            <w:div w:id="1977878142">
                                              <w:marLeft w:val="0"/>
                                              <w:marRight w:val="0"/>
                                              <w:marTop w:val="0"/>
                                              <w:marBottom w:val="120"/>
                                              <w:divBdr>
                                                <w:top w:val="single" w:sz="6" w:space="0" w:color="F5F5F5"/>
                                                <w:left w:val="single" w:sz="6" w:space="0" w:color="F5F5F5"/>
                                                <w:bottom w:val="single" w:sz="6" w:space="0" w:color="F5F5F5"/>
                                                <w:right w:val="single" w:sz="6" w:space="0" w:color="F5F5F5"/>
                                              </w:divBdr>
                                              <w:divsChild>
                                                <w:div w:id="1288657149">
                                                  <w:marLeft w:val="0"/>
                                                  <w:marRight w:val="0"/>
                                                  <w:marTop w:val="0"/>
                                                  <w:marBottom w:val="0"/>
                                                  <w:divBdr>
                                                    <w:top w:val="none" w:sz="0" w:space="0" w:color="auto"/>
                                                    <w:left w:val="none" w:sz="0" w:space="0" w:color="auto"/>
                                                    <w:bottom w:val="none" w:sz="0" w:space="0" w:color="auto"/>
                                                    <w:right w:val="none" w:sz="0" w:space="0" w:color="auto"/>
                                                  </w:divBdr>
                                                  <w:divsChild>
                                                    <w:div w:id="4660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076843">
      <w:bodyDiv w:val="1"/>
      <w:marLeft w:val="0"/>
      <w:marRight w:val="0"/>
      <w:marTop w:val="0"/>
      <w:marBottom w:val="0"/>
      <w:divBdr>
        <w:top w:val="none" w:sz="0" w:space="0" w:color="auto"/>
        <w:left w:val="none" w:sz="0" w:space="0" w:color="auto"/>
        <w:bottom w:val="none" w:sz="0" w:space="0" w:color="auto"/>
        <w:right w:val="none" w:sz="0" w:space="0" w:color="auto"/>
      </w:divBdr>
    </w:div>
    <w:div w:id="1193885690">
      <w:bodyDiv w:val="1"/>
      <w:marLeft w:val="0"/>
      <w:marRight w:val="0"/>
      <w:marTop w:val="0"/>
      <w:marBottom w:val="0"/>
      <w:divBdr>
        <w:top w:val="none" w:sz="0" w:space="0" w:color="auto"/>
        <w:left w:val="none" w:sz="0" w:space="0" w:color="auto"/>
        <w:bottom w:val="none" w:sz="0" w:space="0" w:color="auto"/>
        <w:right w:val="none" w:sz="0" w:space="0" w:color="auto"/>
      </w:divBdr>
    </w:div>
    <w:div w:id="1913614831">
      <w:bodyDiv w:val="1"/>
      <w:marLeft w:val="0"/>
      <w:marRight w:val="0"/>
      <w:marTop w:val="0"/>
      <w:marBottom w:val="0"/>
      <w:divBdr>
        <w:top w:val="none" w:sz="0" w:space="0" w:color="auto"/>
        <w:left w:val="none" w:sz="0" w:space="0" w:color="auto"/>
        <w:bottom w:val="none" w:sz="0" w:space="0" w:color="auto"/>
        <w:right w:val="none" w:sz="0" w:space="0" w:color="auto"/>
      </w:divBdr>
    </w:div>
    <w:div w:id="21088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ebgate.ec.europa.eu/fpfis/mwikis/eurydice/index.php/Slovakia:Legislation" TargetMode="Externa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E41A7C-BA85-41A4-9205-EB8590023BA0}"/>
</file>

<file path=customXml/itemProps2.xml><?xml version="1.0" encoding="utf-8"?>
<ds:datastoreItem xmlns:ds="http://schemas.openxmlformats.org/officeDocument/2006/customXml" ds:itemID="{EC7DF082-BF8F-4768-B052-31702C443B34}"/>
</file>

<file path=customXml/itemProps3.xml><?xml version="1.0" encoding="utf-8"?>
<ds:datastoreItem xmlns:ds="http://schemas.openxmlformats.org/officeDocument/2006/customXml" ds:itemID="{59E06AAB-24A8-45A1-83F6-E490B071A837}"/>
</file>

<file path=customXml/itemProps4.xml><?xml version="1.0" encoding="utf-8"?>
<ds:datastoreItem xmlns:ds="http://schemas.openxmlformats.org/officeDocument/2006/customXml" ds:itemID="{73C9BA65-2BA6-4573-8329-86AA438BD90C}"/>
</file>

<file path=docProps/app.xml><?xml version="1.0" encoding="utf-8"?>
<Properties xmlns="http://schemas.openxmlformats.org/officeDocument/2006/extended-properties" xmlns:vt="http://schemas.openxmlformats.org/officeDocument/2006/docPropsVTypes">
  <Template>Normal.dotm</Template>
  <TotalTime>2</TotalTime>
  <Pages>10</Pages>
  <Words>3485</Words>
  <Characters>19866</Characters>
  <Application>Microsoft Office Word</Application>
  <DocSecurity>0</DocSecurity>
  <Lines>165</Lines>
  <Paragraphs>46</Paragraphs>
  <ScaleCrop>false</ScaleCrop>
  <HeadingPairs>
    <vt:vector size="4" baseType="variant">
      <vt:variant>
        <vt:lpstr>Názov</vt:lpstr>
      </vt:variant>
      <vt:variant>
        <vt:i4>1</vt:i4>
      </vt:variant>
      <vt:variant>
        <vt:lpstr>Titolo</vt:lpstr>
      </vt:variant>
      <vt:variant>
        <vt:i4>1</vt:i4>
      </vt:variant>
    </vt:vector>
  </HeadingPairs>
  <TitlesOfParts>
    <vt:vector size="2" baseType="lpstr">
      <vt:lpstr/>
      <vt:lpstr/>
    </vt:vector>
  </TitlesOfParts>
  <Company>SPU</Company>
  <LinksUpToDate>false</LinksUpToDate>
  <CharactersWithSpaces>23305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Windows User</cp:lastModifiedBy>
  <cp:revision>3</cp:revision>
  <dcterms:created xsi:type="dcterms:W3CDTF">2013-09-27T13:06:00Z</dcterms:created>
  <dcterms:modified xsi:type="dcterms:W3CDTF">2013-09-27T13:10:00Z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1950500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