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33C78" w14:textId="77777777" w:rsidR="00212D30" w:rsidRPr="006267C0" w:rsidRDefault="00212D30" w:rsidP="00365CE7">
      <w:pPr>
        <w:spacing w:line="276" w:lineRule="auto"/>
        <w:jc w:val="center"/>
        <w:rPr>
          <w:rFonts w:ascii="Arial" w:eastAsia="Calibri" w:hAnsi="Arial" w:cs="Arial"/>
          <w:b/>
          <w:color w:val="000000" w:themeColor="text1"/>
          <w:sz w:val="21"/>
          <w:szCs w:val="21"/>
          <w:u w:val="single"/>
        </w:rPr>
      </w:pPr>
      <w:bookmarkStart w:id="0" w:name="_GoBack"/>
      <w:bookmarkEnd w:id="0"/>
      <w:r w:rsidRPr="006267C0">
        <w:rPr>
          <w:rFonts w:ascii="Arial" w:eastAsia="Calibri" w:hAnsi="Arial" w:cs="Arial"/>
          <w:b/>
          <w:color w:val="000000" w:themeColor="text1"/>
          <w:sz w:val="21"/>
          <w:szCs w:val="21"/>
          <w:u w:val="single"/>
        </w:rPr>
        <w:t>IN</w:t>
      </w:r>
      <w:r w:rsidR="006B4507" w:rsidRPr="006267C0">
        <w:rPr>
          <w:rFonts w:ascii="Arial" w:eastAsia="Calibri" w:hAnsi="Arial" w:cs="Arial"/>
          <w:b/>
          <w:color w:val="000000" w:themeColor="text1"/>
          <w:sz w:val="21"/>
          <w:szCs w:val="21"/>
          <w:u w:val="single"/>
        </w:rPr>
        <w:t xml:space="preserve">FORME Nº </w:t>
      </w:r>
      <w:r w:rsidR="004F66F8">
        <w:rPr>
          <w:rFonts w:ascii="Arial" w:eastAsia="Calibri" w:hAnsi="Arial" w:cs="Arial"/>
          <w:b/>
          <w:color w:val="000000" w:themeColor="text1"/>
          <w:sz w:val="21"/>
          <w:szCs w:val="21"/>
          <w:u w:val="single"/>
        </w:rPr>
        <w:t>155</w:t>
      </w:r>
      <w:r w:rsidR="008552AD" w:rsidRPr="006267C0">
        <w:rPr>
          <w:rFonts w:ascii="Arial" w:eastAsia="Calibri" w:hAnsi="Arial" w:cs="Arial"/>
          <w:b/>
          <w:color w:val="000000" w:themeColor="text1"/>
          <w:sz w:val="21"/>
          <w:szCs w:val="21"/>
          <w:u w:val="single"/>
        </w:rPr>
        <w:t>-2016</w:t>
      </w:r>
      <w:r w:rsidR="00241B94">
        <w:rPr>
          <w:rFonts w:ascii="Arial" w:eastAsia="Calibri" w:hAnsi="Arial" w:cs="Arial"/>
          <w:b/>
          <w:color w:val="000000" w:themeColor="text1"/>
          <w:sz w:val="21"/>
          <w:szCs w:val="21"/>
          <w:u w:val="single"/>
        </w:rPr>
        <w:t>-CONADIS/DP</w:t>
      </w:r>
      <w:r w:rsidR="00E85205">
        <w:rPr>
          <w:rFonts w:ascii="Arial" w:eastAsia="Calibri" w:hAnsi="Arial" w:cs="Arial"/>
          <w:b/>
          <w:color w:val="000000" w:themeColor="text1"/>
          <w:sz w:val="21"/>
          <w:szCs w:val="21"/>
          <w:u w:val="single"/>
        </w:rPr>
        <w:t>D</w:t>
      </w:r>
    </w:p>
    <w:p w14:paraId="40C33C79" w14:textId="77777777" w:rsidR="00E91D6A" w:rsidRPr="006267C0" w:rsidRDefault="00E91D6A" w:rsidP="00365CE7">
      <w:pPr>
        <w:spacing w:line="276" w:lineRule="auto"/>
        <w:jc w:val="both"/>
        <w:rPr>
          <w:rFonts w:ascii="Arial" w:hAnsi="Arial" w:cs="Arial"/>
          <w:color w:val="000000" w:themeColor="text1"/>
          <w:sz w:val="21"/>
          <w:szCs w:val="21"/>
        </w:rPr>
      </w:pPr>
    </w:p>
    <w:p w14:paraId="40C33C7A" w14:textId="77777777" w:rsidR="00606D55" w:rsidRPr="006267C0" w:rsidRDefault="00212D30" w:rsidP="00365CE7">
      <w:pPr>
        <w:spacing w:line="276" w:lineRule="auto"/>
        <w:jc w:val="both"/>
        <w:rPr>
          <w:rFonts w:ascii="Arial" w:hAnsi="Arial" w:cs="Arial"/>
          <w:b/>
          <w:bCs/>
          <w:color w:val="000000" w:themeColor="text1"/>
          <w:sz w:val="21"/>
          <w:szCs w:val="21"/>
        </w:rPr>
      </w:pPr>
      <w:r w:rsidRPr="006267C0">
        <w:rPr>
          <w:rFonts w:ascii="Arial" w:hAnsi="Arial" w:cs="Arial"/>
          <w:b/>
          <w:bCs/>
          <w:color w:val="000000" w:themeColor="text1"/>
          <w:sz w:val="21"/>
          <w:szCs w:val="21"/>
        </w:rPr>
        <w:t>A</w:t>
      </w:r>
      <w:r w:rsidRPr="006267C0">
        <w:rPr>
          <w:rFonts w:ascii="Arial" w:hAnsi="Arial" w:cs="Arial"/>
          <w:b/>
          <w:bCs/>
          <w:color w:val="000000" w:themeColor="text1"/>
          <w:sz w:val="21"/>
          <w:szCs w:val="21"/>
        </w:rPr>
        <w:tab/>
      </w:r>
      <w:r w:rsidR="00970977" w:rsidRPr="006267C0">
        <w:rPr>
          <w:rFonts w:ascii="Arial" w:hAnsi="Arial" w:cs="Arial"/>
          <w:b/>
          <w:bCs/>
          <w:color w:val="000000" w:themeColor="text1"/>
          <w:sz w:val="21"/>
          <w:szCs w:val="21"/>
        </w:rPr>
        <w:tab/>
        <w:t xml:space="preserve">       </w:t>
      </w:r>
      <w:r w:rsidRPr="006267C0">
        <w:rPr>
          <w:rFonts w:ascii="Arial" w:hAnsi="Arial" w:cs="Arial"/>
          <w:b/>
          <w:bCs/>
          <w:color w:val="000000" w:themeColor="text1"/>
          <w:sz w:val="21"/>
          <w:szCs w:val="21"/>
        </w:rPr>
        <w:t>:</w:t>
      </w:r>
      <w:r w:rsidRPr="006267C0">
        <w:rPr>
          <w:rFonts w:ascii="Arial" w:hAnsi="Arial" w:cs="Arial"/>
          <w:b/>
          <w:bCs/>
          <w:color w:val="000000" w:themeColor="text1"/>
          <w:sz w:val="21"/>
          <w:szCs w:val="21"/>
        </w:rPr>
        <w:tab/>
      </w:r>
      <w:r w:rsidR="00E027A8" w:rsidRPr="00E027A8">
        <w:rPr>
          <w:rFonts w:ascii="Arial" w:hAnsi="Arial" w:cs="Arial"/>
          <w:b/>
          <w:bCs/>
          <w:color w:val="000000" w:themeColor="text1"/>
          <w:sz w:val="21"/>
          <w:szCs w:val="21"/>
        </w:rPr>
        <w:t xml:space="preserve">Sr. FERNANDO BOLAÑOS GALDOS </w:t>
      </w:r>
    </w:p>
    <w:p w14:paraId="40C33C7B" w14:textId="77777777" w:rsidR="00970977" w:rsidRPr="00A7386A" w:rsidRDefault="005F61D7" w:rsidP="00365CE7">
      <w:pPr>
        <w:tabs>
          <w:tab w:val="left" w:pos="1800"/>
        </w:tabs>
        <w:spacing w:line="276" w:lineRule="auto"/>
        <w:jc w:val="both"/>
        <w:rPr>
          <w:rFonts w:ascii="Arial" w:hAnsi="Arial" w:cs="Arial"/>
          <w:bCs/>
          <w:color w:val="000000" w:themeColor="text1"/>
          <w:sz w:val="21"/>
          <w:szCs w:val="21"/>
        </w:rPr>
      </w:pPr>
      <w:r>
        <w:rPr>
          <w:rFonts w:ascii="Arial" w:hAnsi="Arial" w:cs="Arial"/>
          <w:bCs/>
          <w:color w:val="000000" w:themeColor="text1"/>
          <w:sz w:val="21"/>
          <w:szCs w:val="21"/>
        </w:rPr>
        <w:t xml:space="preserve">         </w:t>
      </w:r>
      <w:r w:rsidR="008C7337" w:rsidRPr="00A7386A">
        <w:rPr>
          <w:rFonts w:ascii="Arial" w:hAnsi="Arial" w:cs="Arial"/>
          <w:bCs/>
          <w:color w:val="000000" w:themeColor="text1"/>
          <w:sz w:val="21"/>
          <w:szCs w:val="21"/>
        </w:rPr>
        <w:t xml:space="preserve">                          </w:t>
      </w:r>
      <w:r w:rsidR="00970977" w:rsidRPr="00A7386A">
        <w:rPr>
          <w:rFonts w:ascii="Arial" w:hAnsi="Arial" w:cs="Arial"/>
          <w:bCs/>
          <w:color w:val="000000" w:themeColor="text1"/>
          <w:sz w:val="21"/>
          <w:szCs w:val="21"/>
        </w:rPr>
        <w:t xml:space="preserve"> </w:t>
      </w:r>
      <w:r w:rsidR="00A7386A">
        <w:rPr>
          <w:rFonts w:ascii="Arial" w:hAnsi="Arial" w:cs="Arial"/>
          <w:bCs/>
          <w:color w:val="000000" w:themeColor="text1"/>
          <w:sz w:val="21"/>
          <w:szCs w:val="21"/>
        </w:rPr>
        <w:tab/>
      </w:r>
      <w:r w:rsidR="00E027A8" w:rsidRPr="00E027A8">
        <w:rPr>
          <w:rFonts w:ascii="Arial" w:hAnsi="Arial" w:cs="Arial"/>
          <w:bCs/>
          <w:color w:val="000000" w:themeColor="text1"/>
          <w:sz w:val="21"/>
          <w:szCs w:val="21"/>
        </w:rPr>
        <w:t xml:space="preserve">Presidente (e) del CONADIS </w:t>
      </w:r>
      <w:r w:rsidR="00970977" w:rsidRPr="00A7386A">
        <w:rPr>
          <w:rFonts w:ascii="Arial" w:hAnsi="Arial" w:cs="Arial"/>
          <w:bCs/>
          <w:color w:val="000000" w:themeColor="text1"/>
          <w:sz w:val="21"/>
          <w:szCs w:val="21"/>
        </w:rPr>
        <w:tab/>
      </w:r>
    </w:p>
    <w:p w14:paraId="40C33C7C" w14:textId="77777777" w:rsidR="00212D30" w:rsidRPr="006267C0" w:rsidRDefault="00212D30" w:rsidP="00365CE7">
      <w:pPr>
        <w:tabs>
          <w:tab w:val="left" w:pos="1800"/>
        </w:tabs>
        <w:spacing w:line="276" w:lineRule="auto"/>
        <w:jc w:val="both"/>
        <w:rPr>
          <w:rFonts w:ascii="Arial" w:hAnsi="Arial" w:cs="Arial"/>
          <w:bCs/>
          <w:color w:val="000000" w:themeColor="text1"/>
          <w:sz w:val="21"/>
          <w:szCs w:val="21"/>
        </w:rPr>
      </w:pPr>
    </w:p>
    <w:p w14:paraId="40C33C7D" w14:textId="77777777" w:rsidR="004042A1" w:rsidRPr="005F61D7" w:rsidRDefault="007E1DC9" w:rsidP="00365CE7">
      <w:pPr>
        <w:tabs>
          <w:tab w:val="left" w:pos="1843"/>
        </w:tabs>
        <w:spacing w:line="276" w:lineRule="auto"/>
        <w:ind w:left="2127" w:hanging="2127"/>
        <w:jc w:val="both"/>
        <w:rPr>
          <w:rFonts w:ascii="Arial" w:hAnsi="Arial" w:cs="Arial"/>
          <w:color w:val="000000" w:themeColor="text1"/>
          <w:sz w:val="21"/>
          <w:szCs w:val="21"/>
          <w:lang w:val="es-PE"/>
        </w:rPr>
      </w:pPr>
      <w:r w:rsidRPr="006267C0">
        <w:rPr>
          <w:rFonts w:ascii="Arial" w:hAnsi="Arial" w:cs="Arial"/>
          <w:b/>
          <w:color w:val="000000" w:themeColor="text1"/>
          <w:sz w:val="21"/>
          <w:szCs w:val="21"/>
        </w:rPr>
        <w:t>ASUNTO</w:t>
      </w:r>
      <w:r w:rsidRPr="006267C0">
        <w:rPr>
          <w:rFonts w:ascii="Arial" w:hAnsi="Arial" w:cs="Arial"/>
          <w:b/>
          <w:color w:val="000000" w:themeColor="text1"/>
          <w:sz w:val="21"/>
          <w:szCs w:val="21"/>
        </w:rPr>
        <w:tab/>
        <w:t>:</w:t>
      </w:r>
      <w:r w:rsidRPr="006267C0">
        <w:rPr>
          <w:rFonts w:ascii="Arial" w:hAnsi="Arial" w:cs="Arial"/>
          <w:b/>
          <w:color w:val="000000" w:themeColor="text1"/>
          <w:sz w:val="21"/>
          <w:szCs w:val="21"/>
        </w:rPr>
        <w:tab/>
      </w:r>
      <w:r w:rsidR="005F61D7" w:rsidRPr="005F61D7">
        <w:rPr>
          <w:rFonts w:ascii="Arial" w:hAnsi="Arial" w:cs="Arial"/>
          <w:color w:val="000000" w:themeColor="text1"/>
          <w:sz w:val="21"/>
          <w:szCs w:val="21"/>
        </w:rPr>
        <w:t xml:space="preserve">Se solicita información sobre la Resolución 31/6 del Consejo de Derechos Humanos sobre Discapacidad. </w:t>
      </w:r>
    </w:p>
    <w:p w14:paraId="40C33C7E" w14:textId="77777777" w:rsidR="00545713" w:rsidRPr="006267C0" w:rsidRDefault="00545713" w:rsidP="00365CE7">
      <w:pPr>
        <w:tabs>
          <w:tab w:val="left" w:pos="1843"/>
        </w:tabs>
        <w:spacing w:line="276" w:lineRule="auto"/>
        <w:ind w:left="2127" w:hanging="2127"/>
        <w:jc w:val="both"/>
        <w:rPr>
          <w:rFonts w:ascii="Arial" w:hAnsi="Arial" w:cs="Arial"/>
          <w:b/>
          <w:color w:val="000000" w:themeColor="text1"/>
          <w:sz w:val="21"/>
          <w:szCs w:val="21"/>
        </w:rPr>
      </w:pPr>
    </w:p>
    <w:p w14:paraId="40C33C7F" w14:textId="77777777" w:rsidR="005F1643" w:rsidRDefault="00B86946" w:rsidP="00365CE7">
      <w:pPr>
        <w:tabs>
          <w:tab w:val="left" w:pos="708"/>
          <w:tab w:val="left" w:pos="1416"/>
          <w:tab w:val="left" w:pos="1985"/>
          <w:tab w:val="left" w:pos="2124"/>
          <w:tab w:val="left" w:pos="2694"/>
        </w:tabs>
        <w:suppressAutoHyphens/>
        <w:spacing w:line="276" w:lineRule="auto"/>
        <w:ind w:left="2880" w:hanging="2880"/>
        <w:jc w:val="both"/>
        <w:rPr>
          <w:rFonts w:ascii="Arial" w:hAnsi="Arial" w:cs="Arial"/>
          <w:color w:val="000000" w:themeColor="text1"/>
          <w:sz w:val="21"/>
          <w:szCs w:val="21"/>
        </w:rPr>
      </w:pPr>
      <w:r w:rsidRPr="006267C0">
        <w:rPr>
          <w:rFonts w:ascii="Arial" w:hAnsi="Arial" w:cs="Arial"/>
          <w:b/>
          <w:color w:val="000000" w:themeColor="text1"/>
          <w:sz w:val="21"/>
          <w:szCs w:val="21"/>
        </w:rPr>
        <w:t xml:space="preserve">REFERENCIA       </w:t>
      </w:r>
      <w:r w:rsidR="00970977" w:rsidRPr="006267C0">
        <w:rPr>
          <w:rFonts w:ascii="Arial" w:hAnsi="Arial" w:cs="Arial"/>
          <w:b/>
          <w:color w:val="000000" w:themeColor="text1"/>
          <w:sz w:val="21"/>
          <w:szCs w:val="21"/>
        </w:rPr>
        <w:t xml:space="preserve"> </w:t>
      </w:r>
      <w:r w:rsidR="00545713" w:rsidRPr="006267C0">
        <w:rPr>
          <w:rFonts w:ascii="Arial" w:hAnsi="Arial" w:cs="Arial"/>
          <w:b/>
          <w:color w:val="000000" w:themeColor="text1"/>
          <w:sz w:val="21"/>
          <w:szCs w:val="21"/>
        </w:rPr>
        <w:t>:</w:t>
      </w:r>
      <w:r w:rsidR="00545713" w:rsidRPr="006267C0">
        <w:rPr>
          <w:rFonts w:ascii="Arial" w:hAnsi="Arial" w:cs="Arial"/>
          <w:b/>
          <w:color w:val="000000" w:themeColor="text1"/>
          <w:sz w:val="21"/>
          <w:szCs w:val="21"/>
        </w:rPr>
        <w:tab/>
      </w:r>
      <w:r w:rsidR="00565F6B">
        <w:rPr>
          <w:rFonts w:ascii="Arial" w:hAnsi="Arial" w:cs="Arial"/>
          <w:b/>
          <w:color w:val="000000" w:themeColor="text1"/>
          <w:sz w:val="21"/>
          <w:szCs w:val="21"/>
        </w:rPr>
        <w:tab/>
      </w:r>
      <w:r w:rsidR="005F1643" w:rsidRPr="005F1643">
        <w:rPr>
          <w:rFonts w:ascii="Arial" w:hAnsi="Arial" w:cs="Arial"/>
          <w:color w:val="000000" w:themeColor="text1"/>
          <w:sz w:val="21"/>
          <w:szCs w:val="21"/>
          <w:lang w:val="es-PE"/>
        </w:rPr>
        <w:t xml:space="preserve">FACSIMIL (DGM-DAS) N° </w:t>
      </w:r>
      <w:r w:rsidR="006710A5">
        <w:rPr>
          <w:rFonts w:ascii="Arial" w:hAnsi="Arial" w:cs="Arial"/>
          <w:color w:val="000000" w:themeColor="text1"/>
          <w:sz w:val="21"/>
          <w:szCs w:val="21"/>
          <w:lang w:val="es-PE"/>
        </w:rPr>
        <w:t>118</w:t>
      </w:r>
    </w:p>
    <w:p w14:paraId="40C33C80" w14:textId="77777777" w:rsidR="00212D30" w:rsidRPr="00402BFF" w:rsidRDefault="008552AD" w:rsidP="00365CE7">
      <w:pPr>
        <w:tabs>
          <w:tab w:val="left" w:pos="708"/>
          <w:tab w:val="left" w:pos="1416"/>
          <w:tab w:val="left" w:pos="1985"/>
          <w:tab w:val="left" w:pos="2124"/>
          <w:tab w:val="left" w:pos="2694"/>
        </w:tabs>
        <w:suppressAutoHyphens/>
        <w:spacing w:line="276" w:lineRule="auto"/>
        <w:ind w:left="2880" w:hanging="2880"/>
        <w:jc w:val="both"/>
        <w:rPr>
          <w:rFonts w:ascii="Arial" w:hAnsi="Arial" w:cs="Arial"/>
          <w:color w:val="000000" w:themeColor="text1"/>
          <w:sz w:val="21"/>
          <w:szCs w:val="21"/>
        </w:rPr>
      </w:pPr>
      <w:r w:rsidRPr="006267C0">
        <w:rPr>
          <w:rFonts w:ascii="Arial" w:hAnsi="Arial" w:cs="Arial"/>
          <w:bCs/>
          <w:sz w:val="21"/>
          <w:szCs w:val="21"/>
          <w:lang w:val="pt-PT"/>
        </w:rPr>
        <w:tab/>
      </w:r>
      <w:r w:rsidRPr="006267C0">
        <w:rPr>
          <w:rFonts w:ascii="Arial" w:hAnsi="Arial" w:cs="Arial"/>
          <w:bCs/>
          <w:sz w:val="21"/>
          <w:szCs w:val="21"/>
          <w:lang w:val="pt-PT"/>
        </w:rPr>
        <w:tab/>
      </w:r>
      <w:r w:rsidRPr="006267C0">
        <w:rPr>
          <w:rFonts w:ascii="Arial" w:hAnsi="Arial" w:cs="Arial"/>
          <w:bCs/>
          <w:sz w:val="21"/>
          <w:szCs w:val="21"/>
          <w:lang w:val="pt-PT"/>
        </w:rPr>
        <w:tab/>
      </w:r>
      <w:r w:rsidRPr="006267C0">
        <w:rPr>
          <w:rFonts w:ascii="Arial" w:hAnsi="Arial" w:cs="Arial"/>
          <w:bCs/>
          <w:sz w:val="21"/>
          <w:szCs w:val="21"/>
          <w:lang w:val="pt-PT"/>
        </w:rPr>
        <w:tab/>
      </w:r>
      <w:r w:rsidR="00402BFF" w:rsidRPr="00402BFF">
        <w:rPr>
          <w:rFonts w:ascii="Arial" w:hAnsi="Arial" w:cs="Arial"/>
          <w:color w:val="000000" w:themeColor="text1"/>
          <w:sz w:val="21"/>
          <w:szCs w:val="21"/>
        </w:rPr>
        <w:t>Exp. N° 2016-001-E00</w:t>
      </w:r>
      <w:r w:rsidR="0086702B">
        <w:rPr>
          <w:rFonts w:ascii="Arial" w:hAnsi="Arial" w:cs="Arial"/>
          <w:color w:val="000000" w:themeColor="text1"/>
          <w:sz w:val="21"/>
          <w:szCs w:val="21"/>
        </w:rPr>
        <w:t>3028</w:t>
      </w:r>
    </w:p>
    <w:p w14:paraId="40C33C81" w14:textId="77777777" w:rsidR="00402BFF" w:rsidRPr="006267C0" w:rsidRDefault="00402BFF" w:rsidP="00365CE7">
      <w:pPr>
        <w:tabs>
          <w:tab w:val="left" w:pos="708"/>
          <w:tab w:val="left" w:pos="1416"/>
          <w:tab w:val="left" w:pos="1985"/>
          <w:tab w:val="left" w:pos="2124"/>
          <w:tab w:val="left" w:pos="2694"/>
        </w:tabs>
        <w:suppressAutoHyphens/>
        <w:spacing w:line="276" w:lineRule="auto"/>
        <w:ind w:left="2880" w:hanging="2880"/>
        <w:jc w:val="both"/>
        <w:rPr>
          <w:rFonts w:ascii="Arial" w:hAnsi="Arial" w:cs="Arial"/>
          <w:b/>
          <w:color w:val="000000" w:themeColor="text1"/>
          <w:sz w:val="21"/>
          <w:szCs w:val="21"/>
        </w:rPr>
      </w:pPr>
    </w:p>
    <w:p w14:paraId="40C33C82" w14:textId="77777777" w:rsidR="00212D30" w:rsidRPr="005F1643" w:rsidRDefault="00212D30" w:rsidP="00365CE7">
      <w:pPr>
        <w:tabs>
          <w:tab w:val="left" w:pos="1800"/>
        </w:tabs>
        <w:spacing w:line="276" w:lineRule="auto"/>
        <w:jc w:val="both"/>
        <w:rPr>
          <w:rFonts w:ascii="Arial" w:hAnsi="Arial" w:cs="Arial"/>
          <w:bCs/>
          <w:color w:val="000000" w:themeColor="text1"/>
          <w:sz w:val="21"/>
          <w:szCs w:val="21"/>
          <w:u w:val="single"/>
        </w:rPr>
      </w:pPr>
      <w:r w:rsidRPr="006267C0">
        <w:rPr>
          <w:rFonts w:ascii="Arial" w:hAnsi="Arial" w:cs="Arial"/>
          <w:b/>
          <w:color w:val="000000" w:themeColor="text1"/>
          <w:sz w:val="21"/>
          <w:szCs w:val="21"/>
        </w:rPr>
        <w:t>FECHA</w:t>
      </w:r>
      <w:r w:rsidRPr="006267C0">
        <w:rPr>
          <w:rFonts w:ascii="Arial" w:hAnsi="Arial" w:cs="Arial"/>
          <w:b/>
          <w:color w:val="000000" w:themeColor="text1"/>
          <w:sz w:val="21"/>
          <w:szCs w:val="21"/>
        </w:rPr>
        <w:tab/>
      </w:r>
      <w:r w:rsidR="006B4507" w:rsidRPr="006267C0">
        <w:rPr>
          <w:rFonts w:ascii="Arial" w:hAnsi="Arial" w:cs="Arial"/>
          <w:b/>
          <w:color w:val="000000" w:themeColor="text1"/>
          <w:sz w:val="21"/>
          <w:szCs w:val="21"/>
        </w:rPr>
        <w:t xml:space="preserve"> </w:t>
      </w:r>
      <w:r w:rsidRPr="006267C0">
        <w:rPr>
          <w:rFonts w:ascii="Arial" w:hAnsi="Arial" w:cs="Arial"/>
          <w:b/>
          <w:color w:val="000000" w:themeColor="text1"/>
          <w:sz w:val="21"/>
          <w:szCs w:val="21"/>
        </w:rPr>
        <w:t>:</w:t>
      </w:r>
      <w:r w:rsidRPr="006267C0">
        <w:rPr>
          <w:rFonts w:ascii="Arial" w:hAnsi="Arial" w:cs="Arial"/>
          <w:b/>
          <w:color w:val="000000" w:themeColor="text1"/>
          <w:sz w:val="21"/>
          <w:szCs w:val="21"/>
        </w:rPr>
        <w:tab/>
      </w:r>
      <w:r w:rsidRPr="006267C0">
        <w:rPr>
          <w:rFonts w:ascii="Arial" w:hAnsi="Arial" w:cs="Arial"/>
          <w:color w:val="000000" w:themeColor="text1"/>
          <w:sz w:val="21"/>
          <w:szCs w:val="21"/>
        </w:rPr>
        <w:t xml:space="preserve">Lima, </w:t>
      </w:r>
      <w:r w:rsidR="00D155B6">
        <w:rPr>
          <w:rFonts w:ascii="Arial" w:hAnsi="Arial" w:cs="Arial"/>
          <w:color w:val="000000" w:themeColor="text1"/>
          <w:sz w:val="21"/>
          <w:szCs w:val="21"/>
        </w:rPr>
        <w:t>17</w:t>
      </w:r>
      <w:r w:rsidR="005F1643">
        <w:rPr>
          <w:rFonts w:ascii="Arial" w:hAnsi="Arial" w:cs="Arial"/>
          <w:color w:val="000000" w:themeColor="text1"/>
          <w:sz w:val="21"/>
          <w:szCs w:val="21"/>
        </w:rPr>
        <w:t xml:space="preserve"> de </w:t>
      </w:r>
      <w:r w:rsidR="0086702B">
        <w:rPr>
          <w:rFonts w:ascii="Arial" w:hAnsi="Arial" w:cs="Arial"/>
          <w:color w:val="000000" w:themeColor="text1"/>
          <w:sz w:val="21"/>
          <w:szCs w:val="21"/>
        </w:rPr>
        <w:t>junio</w:t>
      </w:r>
      <w:r w:rsidR="000402F4">
        <w:rPr>
          <w:rFonts w:ascii="Arial" w:hAnsi="Arial" w:cs="Arial"/>
          <w:color w:val="000000" w:themeColor="text1"/>
          <w:sz w:val="21"/>
          <w:szCs w:val="21"/>
        </w:rPr>
        <w:t xml:space="preserve"> </w:t>
      </w:r>
      <w:r w:rsidR="008552AD" w:rsidRPr="006267C0">
        <w:rPr>
          <w:rFonts w:ascii="Arial" w:hAnsi="Arial" w:cs="Arial"/>
          <w:color w:val="000000" w:themeColor="text1"/>
          <w:sz w:val="21"/>
          <w:szCs w:val="21"/>
        </w:rPr>
        <w:t>de 2016</w:t>
      </w:r>
    </w:p>
    <w:p w14:paraId="40C33C83" w14:textId="77777777" w:rsidR="00212D30" w:rsidRPr="006267C0" w:rsidRDefault="00212D30" w:rsidP="00365CE7">
      <w:pPr>
        <w:spacing w:line="276" w:lineRule="auto"/>
        <w:jc w:val="both"/>
        <w:rPr>
          <w:rFonts w:ascii="Arial" w:hAnsi="Arial" w:cs="Arial"/>
          <w:color w:val="000000" w:themeColor="text1"/>
          <w:sz w:val="21"/>
          <w:szCs w:val="21"/>
        </w:rPr>
      </w:pPr>
      <w:r w:rsidRPr="006267C0">
        <w:rPr>
          <w:rFonts w:ascii="Arial" w:hAnsi="Arial" w:cs="Arial"/>
          <w:color w:val="000000" w:themeColor="text1"/>
          <w:sz w:val="21"/>
          <w:szCs w:val="21"/>
        </w:rPr>
        <w:t>____________________________________________________________</w:t>
      </w:r>
      <w:r w:rsidR="00D63D8E">
        <w:rPr>
          <w:rFonts w:ascii="Arial" w:hAnsi="Arial" w:cs="Arial"/>
          <w:color w:val="000000" w:themeColor="text1"/>
          <w:sz w:val="21"/>
          <w:szCs w:val="21"/>
        </w:rPr>
        <w:t>_________</w:t>
      </w:r>
      <w:r w:rsidRPr="006267C0">
        <w:rPr>
          <w:rFonts w:ascii="Arial" w:hAnsi="Arial" w:cs="Arial"/>
          <w:color w:val="000000" w:themeColor="text1"/>
          <w:sz w:val="21"/>
          <w:szCs w:val="21"/>
        </w:rPr>
        <w:t>______</w:t>
      </w:r>
    </w:p>
    <w:p w14:paraId="40C33C84" w14:textId="77777777" w:rsidR="00B31609" w:rsidRPr="006267C0" w:rsidRDefault="00B31609" w:rsidP="00365CE7">
      <w:pPr>
        <w:spacing w:line="276" w:lineRule="auto"/>
        <w:jc w:val="both"/>
        <w:rPr>
          <w:rFonts w:ascii="Arial" w:hAnsi="Arial" w:cs="Arial"/>
          <w:color w:val="000000" w:themeColor="text1"/>
          <w:sz w:val="21"/>
          <w:szCs w:val="21"/>
        </w:rPr>
      </w:pPr>
    </w:p>
    <w:p w14:paraId="40C33C85" w14:textId="77777777" w:rsidR="000402F4" w:rsidRPr="000402F4" w:rsidRDefault="000402F4" w:rsidP="00365CE7">
      <w:pPr>
        <w:spacing w:line="276" w:lineRule="auto"/>
        <w:jc w:val="both"/>
        <w:rPr>
          <w:rFonts w:ascii="Arial" w:hAnsi="Arial" w:cs="Arial"/>
          <w:sz w:val="21"/>
          <w:szCs w:val="21"/>
        </w:rPr>
      </w:pPr>
      <w:r w:rsidRPr="000402F4">
        <w:rPr>
          <w:rFonts w:ascii="Arial" w:hAnsi="Arial" w:cs="Arial"/>
          <w:sz w:val="21"/>
          <w:szCs w:val="21"/>
        </w:rPr>
        <w:t xml:space="preserve">Tengo el agrado de dirigirme a usted, con la finalidad de informarle lo que se detalla a continuación: </w:t>
      </w:r>
    </w:p>
    <w:p w14:paraId="40C33C86" w14:textId="77777777" w:rsidR="00A7386A" w:rsidRDefault="00A7386A" w:rsidP="00365CE7">
      <w:pPr>
        <w:spacing w:line="276" w:lineRule="auto"/>
        <w:jc w:val="both"/>
        <w:rPr>
          <w:rFonts w:ascii="Arial" w:hAnsi="Arial" w:cs="Arial"/>
          <w:sz w:val="21"/>
          <w:szCs w:val="21"/>
        </w:rPr>
      </w:pPr>
    </w:p>
    <w:p w14:paraId="40C33C87" w14:textId="77777777" w:rsidR="000F1BF2" w:rsidRDefault="00A7386A" w:rsidP="00365CE7">
      <w:pPr>
        <w:pStyle w:val="ListParagraph"/>
        <w:numPr>
          <w:ilvl w:val="0"/>
          <w:numId w:val="31"/>
        </w:numPr>
        <w:spacing w:line="276" w:lineRule="auto"/>
        <w:ind w:left="426" w:hanging="426"/>
        <w:rPr>
          <w:rFonts w:ascii="Arial" w:hAnsi="Arial" w:cs="Arial"/>
          <w:b/>
          <w:color w:val="000000" w:themeColor="text1"/>
          <w:sz w:val="21"/>
          <w:szCs w:val="21"/>
          <w:u w:val="single"/>
        </w:rPr>
      </w:pPr>
      <w:r w:rsidRPr="007B346C">
        <w:rPr>
          <w:rFonts w:ascii="Arial" w:hAnsi="Arial" w:cs="Arial"/>
          <w:b/>
          <w:color w:val="000000" w:themeColor="text1"/>
          <w:sz w:val="21"/>
          <w:szCs w:val="21"/>
          <w:u w:val="single"/>
        </w:rPr>
        <w:t>ANTECEDENTES</w:t>
      </w:r>
      <w:r w:rsidR="002C5501">
        <w:rPr>
          <w:rFonts w:ascii="Arial" w:hAnsi="Arial" w:cs="Arial"/>
          <w:b/>
          <w:color w:val="000000" w:themeColor="text1"/>
          <w:sz w:val="21"/>
          <w:szCs w:val="21"/>
          <w:u w:val="single"/>
        </w:rPr>
        <w:t>:</w:t>
      </w:r>
    </w:p>
    <w:p w14:paraId="40C33C88" w14:textId="77777777" w:rsidR="00041946" w:rsidRDefault="00041946" w:rsidP="00365CE7">
      <w:pPr>
        <w:spacing w:line="276" w:lineRule="auto"/>
        <w:rPr>
          <w:rFonts w:ascii="Arial" w:hAnsi="Arial" w:cs="Arial"/>
          <w:b/>
          <w:color w:val="000000" w:themeColor="text1"/>
          <w:sz w:val="21"/>
          <w:szCs w:val="21"/>
          <w:u w:val="single"/>
        </w:rPr>
      </w:pPr>
    </w:p>
    <w:p w14:paraId="40C33C89" w14:textId="77777777" w:rsidR="006C16C7" w:rsidRPr="00E21959" w:rsidRDefault="008C0B81" w:rsidP="00365CE7">
      <w:pPr>
        <w:pStyle w:val="ListParagraph"/>
        <w:spacing w:line="276" w:lineRule="auto"/>
        <w:ind w:left="360"/>
        <w:rPr>
          <w:rFonts w:ascii="Arial" w:hAnsi="Arial" w:cs="Arial"/>
          <w:bCs/>
          <w:color w:val="000000" w:themeColor="text1"/>
          <w:sz w:val="21"/>
          <w:szCs w:val="21"/>
        </w:rPr>
      </w:pPr>
      <w:r w:rsidRPr="006C16C7">
        <w:rPr>
          <w:rFonts w:ascii="Arial" w:hAnsi="Arial" w:cs="Arial"/>
          <w:bCs/>
          <w:color w:val="000000" w:themeColor="text1"/>
          <w:sz w:val="21"/>
          <w:szCs w:val="21"/>
        </w:rPr>
        <w:t xml:space="preserve">Mediante </w:t>
      </w:r>
      <w:r w:rsidR="0038508D" w:rsidRPr="0038508D">
        <w:rPr>
          <w:rFonts w:ascii="Arial" w:hAnsi="Arial" w:cs="Arial"/>
          <w:color w:val="000000" w:themeColor="text1"/>
          <w:sz w:val="21"/>
          <w:szCs w:val="21"/>
        </w:rPr>
        <w:t xml:space="preserve">FACSIMIL </w:t>
      </w:r>
      <w:r w:rsidR="0038508D" w:rsidRPr="004042A1">
        <w:rPr>
          <w:rFonts w:ascii="Arial" w:hAnsi="Arial" w:cs="Arial"/>
          <w:color w:val="000000" w:themeColor="text1"/>
          <w:sz w:val="21"/>
          <w:szCs w:val="21"/>
        </w:rPr>
        <w:t xml:space="preserve">(DGM-DAS) N° </w:t>
      </w:r>
      <w:r w:rsidR="004F66F8">
        <w:rPr>
          <w:rFonts w:ascii="Arial" w:hAnsi="Arial" w:cs="Arial"/>
          <w:color w:val="000000" w:themeColor="text1"/>
          <w:sz w:val="21"/>
          <w:szCs w:val="21"/>
        </w:rPr>
        <w:t>118</w:t>
      </w:r>
      <w:r w:rsidR="00041946" w:rsidRPr="006C16C7">
        <w:rPr>
          <w:rFonts w:ascii="Arial" w:hAnsi="Arial" w:cs="Arial"/>
          <w:bCs/>
          <w:color w:val="000000" w:themeColor="text1"/>
          <w:sz w:val="21"/>
          <w:szCs w:val="21"/>
        </w:rPr>
        <w:t>, la s</w:t>
      </w:r>
      <w:r w:rsidR="004D34A9" w:rsidRPr="006C16C7">
        <w:rPr>
          <w:rFonts w:ascii="Arial" w:hAnsi="Arial" w:cs="Arial"/>
          <w:bCs/>
          <w:color w:val="000000" w:themeColor="text1"/>
          <w:sz w:val="21"/>
          <w:szCs w:val="21"/>
        </w:rPr>
        <w:t>eñora Doris Elba Sotomayor Yalán, Ministra y Directora para Asuntos Sociales de la Dirección General para Asuntos Multilaterales y Globales del Ministerio de Rel</w:t>
      </w:r>
      <w:r w:rsidR="00041946" w:rsidRPr="006C16C7">
        <w:rPr>
          <w:rFonts w:ascii="Arial" w:hAnsi="Arial" w:cs="Arial"/>
          <w:bCs/>
          <w:color w:val="000000" w:themeColor="text1"/>
          <w:sz w:val="21"/>
          <w:szCs w:val="21"/>
        </w:rPr>
        <w:t>aciones Exteriores</w:t>
      </w:r>
      <w:r w:rsidR="006071DD">
        <w:rPr>
          <w:rFonts w:ascii="Arial" w:hAnsi="Arial" w:cs="Arial"/>
          <w:bCs/>
          <w:color w:val="000000" w:themeColor="text1"/>
          <w:sz w:val="21"/>
          <w:szCs w:val="21"/>
        </w:rPr>
        <w:t xml:space="preserve"> - RREE</w:t>
      </w:r>
      <w:r w:rsidR="00041946" w:rsidRPr="006C16C7">
        <w:rPr>
          <w:rFonts w:ascii="Arial" w:hAnsi="Arial" w:cs="Arial"/>
          <w:bCs/>
          <w:color w:val="000000" w:themeColor="text1"/>
          <w:sz w:val="21"/>
          <w:szCs w:val="21"/>
        </w:rPr>
        <w:t xml:space="preserve">, </w:t>
      </w:r>
      <w:r w:rsidR="00003E43">
        <w:rPr>
          <w:rFonts w:ascii="Arial" w:hAnsi="Arial" w:cs="Arial"/>
          <w:bCs/>
          <w:color w:val="000000" w:themeColor="text1"/>
          <w:sz w:val="21"/>
          <w:szCs w:val="21"/>
        </w:rPr>
        <w:t xml:space="preserve">traslada la solicitud de la </w:t>
      </w:r>
      <w:r w:rsidR="006071DD">
        <w:rPr>
          <w:rFonts w:ascii="Arial" w:hAnsi="Arial" w:cs="Arial"/>
          <w:bCs/>
          <w:color w:val="000000" w:themeColor="text1"/>
          <w:sz w:val="21"/>
          <w:szCs w:val="21"/>
        </w:rPr>
        <w:t xml:space="preserve">Oficina del Alto Comisionado de las Naciones Unidas para los Derechos Humanos (OACNUDH) </w:t>
      </w:r>
      <w:r w:rsidR="00041946" w:rsidRPr="006C16C7">
        <w:rPr>
          <w:rFonts w:ascii="Arial" w:hAnsi="Arial" w:cs="Arial"/>
          <w:bCs/>
          <w:color w:val="000000" w:themeColor="text1"/>
          <w:sz w:val="21"/>
          <w:szCs w:val="21"/>
        </w:rPr>
        <w:t xml:space="preserve">al </w:t>
      </w:r>
      <w:r w:rsidR="00621E2E" w:rsidRPr="00A517E4">
        <w:rPr>
          <w:rFonts w:ascii="Arial" w:hAnsi="Arial" w:cs="Arial"/>
          <w:color w:val="000000" w:themeColor="text1"/>
          <w:sz w:val="21"/>
          <w:szCs w:val="21"/>
          <w:lang w:val="es-ES"/>
        </w:rPr>
        <w:t>Consejo Nacional para la Integración de la Persona con Discapacidad</w:t>
      </w:r>
      <w:r w:rsidR="00621E2E">
        <w:rPr>
          <w:rFonts w:ascii="Arial" w:hAnsi="Arial" w:cs="Arial"/>
          <w:color w:val="000000" w:themeColor="text1"/>
          <w:sz w:val="21"/>
          <w:szCs w:val="21"/>
          <w:lang w:val="es-ES"/>
        </w:rPr>
        <w:t xml:space="preserve"> - </w:t>
      </w:r>
      <w:r w:rsidR="00041946" w:rsidRPr="006C16C7">
        <w:rPr>
          <w:rFonts w:ascii="Arial" w:hAnsi="Arial" w:cs="Arial"/>
          <w:bCs/>
          <w:color w:val="000000" w:themeColor="text1"/>
          <w:sz w:val="21"/>
          <w:szCs w:val="21"/>
        </w:rPr>
        <w:t>CONADIS</w:t>
      </w:r>
      <w:r w:rsidR="00003E43">
        <w:rPr>
          <w:rFonts w:ascii="Arial" w:hAnsi="Arial" w:cs="Arial"/>
          <w:bCs/>
          <w:color w:val="000000" w:themeColor="text1"/>
          <w:sz w:val="21"/>
          <w:szCs w:val="21"/>
        </w:rPr>
        <w:t xml:space="preserve">, </w:t>
      </w:r>
      <w:r w:rsidR="00C421C1">
        <w:rPr>
          <w:rFonts w:ascii="Arial" w:hAnsi="Arial" w:cs="Arial"/>
          <w:bCs/>
          <w:color w:val="000000" w:themeColor="text1"/>
          <w:sz w:val="21"/>
          <w:szCs w:val="21"/>
        </w:rPr>
        <w:t xml:space="preserve">solicitando </w:t>
      </w:r>
      <w:r w:rsidR="00003E43">
        <w:rPr>
          <w:rFonts w:ascii="Arial" w:hAnsi="Arial" w:cs="Arial"/>
          <w:bCs/>
          <w:color w:val="000000" w:themeColor="text1"/>
          <w:sz w:val="21"/>
          <w:szCs w:val="21"/>
        </w:rPr>
        <w:t>i</w:t>
      </w:r>
      <w:r w:rsidR="0038508D" w:rsidRPr="0038508D">
        <w:rPr>
          <w:rFonts w:ascii="Arial" w:hAnsi="Arial" w:cs="Arial"/>
          <w:color w:val="000000" w:themeColor="text1"/>
          <w:sz w:val="21"/>
          <w:szCs w:val="21"/>
        </w:rPr>
        <w:t xml:space="preserve">nformación </w:t>
      </w:r>
      <w:r w:rsidR="006071DD">
        <w:rPr>
          <w:rFonts w:ascii="Arial" w:hAnsi="Arial" w:cs="Arial"/>
          <w:color w:val="000000" w:themeColor="text1"/>
          <w:sz w:val="21"/>
          <w:szCs w:val="21"/>
        </w:rPr>
        <w:t xml:space="preserve">de conformidad con la Resolución  </w:t>
      </w:r>
      <w:r w:rsidR="004F6FAA">
        <w:rPr>
          <w:rFonts w:ascii="Arial" w:hAnsi="Arial" w:cs="Arial"/>
          <w:color w:val="000000" w:themeColor="text1"/>
          <w:sz w:val="21"/>
          <w:szCs w:val="21"/>
        </w:rPr>
        <w:t>31/6</w:t>
      </w:r>
      <w:r w:rsidR="006071DD">
        <w:rPr>
          <w:rFonts w:ascii="Arial" w:hAnsi="Arial" w:cs="Arial"/>
          <w:color w:val="000000" w:themeColor="text1"/>
          <w:sz w:val="21"/>
          <w:szCs w:val="21"/>
        </w:rPr>
        <w:t xml:space="preserve"> del Consejo de Derechos Humanos, </w:t>
      </w:r>
      <w:r w:rsidR="004F6FAA">
        <w:rPr>
          <w:rFonts w:ascii="Arial" w:hAnsi="Arial" w:cs="Arial"/>
          <w:color w:val="000000" w:themeColor="text1"/>
          <w:sz w:val="21"/>
          <w:szCs w:val="21"/>
        </w:rPr>
        <w:t xml:space="preserve">titulada “Los derechos humanos de las personas con discapacidad en situaciones de riesgo y emergencias humanitarias”, que fue copatrocinada por el Estado Peruano. </w:t>
      </w:r>
      <w:r w:rsidR="006071DD">
        <w:rPr>
          <w:rFonts w:ascii="Arial" w:hAnsi="Arial" w:cs="Arial"/>
          <w:color w:val="000000" w:themeColor="text1"/>
          <w:sz w:val="21"/>
          <w:szCs w:val="21"/>
        </w:rPr>
        <w:t xml:space="preserve"> </w:t>
      </w:r>
    </w:p>
    <w:p w14:paraId="40C33C8A" w14:textId="77777777" w:rsidR="004D34A9" w:rsidRPr="00E21959" w:rsidRDefault="004B1A19" w:rsidP="00365CE7">
      <w:pPr>
        <w:pStyle w:val="ListParagraph"/>
        <w:spacing w:line="276" w:lineRule="auto"/>
        <w:ind w:left="420"/>
        <w:rPr>
          <w:rFonts w:ascii="Arial" w:hAnsi="Arial" w:cs="Arial"/>
          <w:color w:val="000000" w:themeColor="text1"/>
          <w:sz w:val="21"/>
          <w:szCs w:val="21"/>
        </w:rPr>
      </w:pPr>
      <w:r w:rsidRPr="004D34A9">
        <w:rPr>
          <w:rFonts w:ascii="Arial" w:hAnsi="Arial" w:cs="Arial"/>
          <w:bCs/>
          <w:color w:val="000000" w:themeColor="text1"/>
          <w:sz w:val="21"/>
          <w:szCs w:val="21"/>
          <w:lang w:val="es-ES"/>
        </w:rPr>
        <w:t xml:space="preserve">         </w:t>
      </w:r>
    </w:p>
    <w:p w14:paraId="40C33C8B" w14:textId="77777777" w:rsidR="00A7386A" w:rsidRPr="00C01B4D" w:rsidRDefault="00A7386A" w:rsidP="00365CE7">
      <w:pPr>
        <w:pStyle w:val="BodyTextIndent2"/>
        <w:numPr>
          <w:ilvl w:val="0"/>
          <w:numId w:val="31"/>
        </w:numPr>
        <w:spacing w:line="276" w:lineRule="auto"/>
        <w:ind w:left="426" w:right="45" w:hanging="426"/>
        <w:rPr>
          <w:b/>
          <w:sz w:val="21"/>
          <w:szCs w:val="21"/>
          <w:u w:val="single"/>
          <w:lang w:val="es-ES"/>
        </w:rPr>
      </w:pPr>
      <w:r w:rsidRPr="007B346C">
        <w:rPr>
          <w:b/>
          <w:sz w:val="21"/>
          <w:szCs w:val="21"/>
          <w:u w:val="single"/>
        </w:rPr>
        <w:t>ANÁLISIS</w:t>
      </w:r>
      <w:r w:rsidR="002C5501">
        <w:rPr>
          <w:b/>
          <w:sz w:val="21"/>
          <w:szCs w:val="21"/>
          <w:u w:val="single"/>
        </w:rPr>
        <w:t>:</w:t>
      </w:r>
    </w:p>
    <w:p w14:paraId="40C33C8C" w14:textId="77777777" w:rsidR="00C01B4D" w:rsidRDefault="00C01B4D" w:rsidP="00365CE7">
      <w:pPr>
        <w:pStyle w:val="BodyTextIndent2"/>
        <w:spacing w:line="276" w:lineRule="auto"/>
        <w:ind w:left="0" w:right="45" w:firstLine="0"/>
        <w:rPr>
          <w:sz w:val="21"/>
          <w:szCs w:val="21"/>
        </w:rPr>
      </w:pPr>
    </w:p>
    <w:p w14:paraId="40C33C8D" w14:textId="77777777" w:rsidR="00193D8C" w:rsidRDefault="00C01B4D" w:rsidP="0092341F">
      <w:pPr>
        <w:pStyle w:val="BodyTextIndent2"/>
        <w:spacing w:line="276" w:lineRule="auto"/>
        <w:ind w:left="426" w:right="45" w:hanging="426"/>
        <w:rPr>
          <w:bCs/>
          <w:color w:val="000000" w:themeColor="text1"/>
          <w:sz w:val="21"/>
          <w:szCs w:val="21"/>
          <w:lang w:val="pt-PT"/>
        </w:rPr>
      </w:pPr>
      <w:r w:rsidRPr="00C01B4D">
        <w:rPr>
          <w:sz w:val="21"/>
          <w:szCs w:val="21"/>
        </w:rPr>
        <w:t>2.1</w:t>
      </w:r>
      <w:r w:rsidRPr="00C01B4D">
        <w:rPr>
          <w:bCs/>
          <w:color w:val="000000" w:themeColor="text1"/>
          <w:sz w:val="21"/>
          <w:szCs w:val="21"/>
          <w:lang w:val="pt-PT"/>
        </w:rPr>
        <w:t xml:space="preserve"> </w:t>
      </w:r>
      <w:r w:rsidR="00193D8C">
        <w:rPr>
          <w:bCs/>
          <w:color w:val="000000" w:themeColor="text1"/>
          <w:sz w:val="21"/>
          <w:szCs w:val="21"/>
          <w:lang w:val="pt-PT"/>
        </w:rPr>
        <w:tab/>
        <w:t>L</w:t>
      </w:r>
      <w:r w:rsidR="00193D8C" w:rsidRPr="00C754F3">
        <w:rPr>
          <w:sz w:val="21"/>
          <w:szCs w:val="21"/>
        </w:rPr>
        <w:t>a Convención sobre los derechos de las P</w:t>
      </w:r>
      <w:r w:rsidR="00193D8C">
        <w:rPr>
          <w:sz w:val="21"/>
          <w:szCs w:val="21"/>
        </w:rPr>
        <w:t xml:space="preserve">ersonas con Discapacidad de las </w:t>
      </w:r>
      <w:r w:rsidR="00193D8C" w:rsidRPr="00C754F3">
        <w:rPr>
          <w:sz w:val="21"/>
          <w:szCs w:val="21"/>
        </w:rPr>
        <w:t xml:space="preserve">Naciones Unidas, CDPCD-ONU; </w:t>
      </w:r>
      <w:r w:rsidR="00193D8C">
        <w:rPr>
          <w:sz w:val="21"/>
          <w:szCs w:val="21"/>
        </w:rPr>
        <w:t xml:space="preserve">tiene como propósito </w:t>
      </w:r>
      <w:r w:rsidR="00193D8C" w:rsidRPr="00C754F3">
        <w:rPr>
          <w:sz w:val="21"/>
          <w:szCs w:val="21"/>
        </w:rPr>
        <w:t>promover, proteger y asegurar el goce pleno y en condiciones de igualdad de todos los derechos humanos y libertades fundamentales por todas las personas con discapacidad y promover el respeto de su dignidad inherente</w:t>
      </w:r>
      <w:r w:rsidR="00621E2E">
        <w:rPr>
          <w:sz w:val="21"/>
          <w:szCs w:val="21"/>
        </w:rPr>
        <w:t>,  estableciendo obligaciones g</w:t>
      </w:r>
      <w:r w:rsidR="00193D8C" w:rsidRPr="00C754F3">
        <w:rPr>
          <w:sz w:val="21"/>
          <w:szCs w:val="21"/>
        </w:rPr>
        <w:t>enerales para los Estados Parte, como son la  de adoptar todas las medidas legislativas</w:t>
      </w:r>
      <w:r w:rsidR="00621E2E">
        <w:rPr>
          <w:sz w:val="21"/>
          <w:szCs w:val="21"/>
        </w:rPr>
        <w:t>,</w:t>
      </w:r>
      <w:r w:rsidR="00193D8C" w:rsidRPr="00C754F3">
        <w:rPr>
          <w:sz w:val="21"/>
          <w:szCs w:val="21"/>
        </w:rPr>
        <w:t xml:space="preserve"> ad</w:t>
      </w:r>
      <w:r w:rsidR="00621E2E">
        <w:rPr>
          <w:sz w:val="21"/>
          <w:szCs w:val="21"/>
        </w:rPr>
        <w:t xml:space="preserve">ministrativas y de otra índole </w:t>
      </w:r>
      <w:r w:rsidR="00193D8C" w:rsidRPr="00C754F3">
        <w:rPr>
          <w:sz w:val="21"/>
          <w:szCs w:val="21"/>
        </w:rPr>
        <w:t>que sean pertinentes  para hacer efectivos los derechos reconocidos en la presente Convención; incluidas las medidas legislativas para modificar o derogar leyes, reglamentos, costumbres y prácticas existentes que constituyan discriminación contra las personas con discapacidad.</w:t>
      </w:r>
    </w:p>
    <w:p w14:paraId="40C33C8E" w14:textId="77777777" w:rsidR="00193D8C" w:rsidRDefault="00193D8C" w:rsidP="0092341F">
      <w:pPr>
        <w:pStyle w:val="BodyTextIndent2"/>
        <w:spacing w:line="276" w:lineRule="auto"/>
        <w:ind w:left="426" w:right="45" w:hanging="426"/>
        <w:rPr>
          <w:bCs/>
          <w:color w:val="000000" w:themeColor="text1"/>
          <w:sz w:val="21"/>
          <w:szCs w:val="21"/>
          <w:lang w:val="pt-PT"/>
        </w:rPr>
      </w:pPr>
    </w:p>
    <w:p w14:paraId="40C33C8F" w14:textId="77777777" w:rsidR="00491A05" w:rsidRDefault="00193D8C" w:rsidP="0092341F">
      <w:pPr>
        <w:pStyle w:val="BodyTextIndent2"/>
        <w:spacing w:line="276" w:lineRule="auto"/>
        <w:ind w:left="426" w:right="45" w:hanging="426"/>
        <w:rPr>
          <w:bCs/>
          <w:color w:val="000000" w:themeColor="text1"/>
          <w:sz w:val="21"/>
          <w:szCs w:val="21"/>
          <w:lang w:val="pt-PT"/>
        </w:rPr>
      </w:pPr>
      <w:r>
        <w:rPr>
          <w:bCs/>
          <w:color w:val="000000" w:themeColor="text1"/>
          <w:sz w:val="21"/>
          <w:szCs w:val="21"/>
          <w:lang w:val="pt-PT"/>
        </w:rPr>
        <w:t>2.2</w:t>
      </w:r>
      <w:r>
        <w:rPr>
          <w:bCs/>
          <w:color w:val="000000" w:themeColor="text1"/>
          <w:sz w:val="21"/>
          <w:szCs w:val="21"/>
          <w:lang w:val="pt-PT"/>
        </w:rPr>
        <w:tab/>
      </w:r>
      <w:r w:rsidR="00726BA0">
        <w:rPr>
          <w:bCs/>
          <w:color w:val="000000" w:themeColor="text1"/>
          <w:sz w:val="21"/>
          <w:szCs w:val="21"/>
          <w:lang w:val="pt-PT"/>
        </w:rPr>
        <w:t>En esa lí</w:t>
      </w:r>
      <w:r w:rsidR="00DE5FA1">
        <w:rPr>
          <w:bCs/>
          <w:color w:val="000000" w:themeColor="text1"/>
          <w:sz w:val="21"/>
          <w:szCs w:val="21"/>
          <w:lang w:val="pt-PT"/>
        </w:rPr>
        <w:t>nea, l</w:t>
      </w:r>
      <w:r w:rsidR="00491A05">
        <w:rPr>
          <w:bCs/>
          <w:color w:val="000000" w:themeColor="text1"/>
          <w:sz w:val="21"/>
          <w:szCs w:val="21"/>
          <w:lang w:val="pt-PT"/>
        </w:rPr>
        <w:t xml:space="preserve">a </w:t>
      </w:r>
      <w:r w:rsidR="00491A05" w:rsidRPr="00BC6742">
        <w:rPr>
          <w:bCs/>
          <w:color w:val="000000" w:themeColor="text1"/>
          <w:sz w:val="21"/>
          <w:szCs w:val="21"/>
          <w:lang w:val="es-ES"/>
        </w:rPr>
        <w:t>L</w:t>
      </w:r>
      <w:r w:rsidR="00491A05">
        <w:rPr>
          <w:bCs/>
          <w:color w:val="000000" w:themeColor="text1"/>
          <w:sz w:val="21"/>
          <w:szCs w:val="21"/>
          <w:lang w:val="es-ES"/>
        </w:rPr>
        <w:t>ey</w:t>
      </w:r>
      <w:r w:rsidR="00491A05" w:rsidRPr="00BC6742">
        <w:rPr>
          <w:bCs/>
          <w:color w:val="000000" w:themeColor="text1"/>
          <w:sz w:val="21"/>
          <w:szCs w:val="21"/>
          <w:lang w:val="es-ES"/>
        </w:rPr>
        <w:t xml:space="preserve"> 29973</w:t>
      </w:r>
      <w:r w:rsidR="00491A05">
        <w:rPr>
          <w:bCs/>
          <w:color w:val="000000" w:themeColor="text1"/>
          <w:sz w:val="21"/>
          <w:szCs w:val="21"/>
          <w:lang w:val="es-ES"/>
        </w:rPr>
        <w:t xml:space="preserve">, </w:t>
      </w:r>
      <w:r w:rsidR="00491A05" w:rsidRPr="00BC6742">
        <w:rPr>
          <w:bCs/>
          <w:color w:val="000000" w:themeColor="text1"/>
          <w:sz w:val="21"/>
          <w:szCs w:val="21"/>
          <w:lang w:val="es-ES"/>
        </w:rPr>
        <w:t xml:space="preserve">Ley General de la Persona con Discapacidad, </w:t>
      </w:r>
      <w:r w:rsidR="00DE5FA1">
        <w:rPr>
          <w:bCs/>
          <w:color w:val="000000" w:themeColor="text1"/>
          <w:sz w:val="21"/>
          <w:szCs w:val="21"/>
          <w:lang w:val="es-ES"/>
        </w:rPr>
        <w:t xml:space="preserve">que recoge de manera plena el concepto social de la discapacidad, principios y preceptos establecidos en la </w:t>
      </w:r>
      <w:r w:rsidR="00DE5FA1" w:rsidRPr="00C754F3">
        <w:rPr>
          <w:sz w:val="21"/>
          <w:szCs w:val="21"/>
        </w:rPr>
        <w:t>Convención sobre los derechos de las P</w:t>
      </w:r>
      <w:r w:rsidR="00DE5FA1">
        <w:rPr>
          <w:sz w:val="21"/>
          <w:szCs w:val="21"/>
        </w:rPr>
        <w:t xml:space="preserve">ersonas con Discapacidad de las </w:t>
      </w:r>
      <w:r w:rsidR="00DE5FA1" w:rsidRPr="00C754F3">
        <w:rPr>
          <w:sz w:val="21"/>
          <w:szCs w:val="21"/>
        </w:rPr>
        <w:t>Naciones Unidas</w:t>
      </w:r>
      <w:r w:rsidR="00DE5FA1">
        <w:rPr>
          <w:sz w:val="21"/>
          <w:szCs w:val="21"/>
        </w:rPr>
        <w:t xml:space="preserve"> </w:t>
      </w:r>
      <w:r w:rsidR="00DE5FA1" w:rsidRPr="00BC6742">
        <w:rPr>
          <w:bCs/>
          <w:color w:val="000000" w:themeColor="text1"/>
          <w:sz w:val="21"/>
          <w:szCs w:val="21"/>
          <w:lang w:val="es-ES"/>
        </w:rPr>
        <w:t>y demás Trat</w:t>
      </w:r>
      <w:r w:rsidR="00DE5FA1">
        <w:rPr>
          <w:bCs/>
          <w:color w:val="000000" w:themeColor="text1"/>
          <w:sz w:val="21"/>
          <w:szCs w:val="21"/>
          <w:lang w:val="es-ES"/>
        </w:rPr>
        <w:t>ados y Convenios en materia de Derechos Humanos;</w:t>
      </w:r>
      <w:r w:rsidR="00DE5FA1" w:rsidRPr="00C754F3">
        <w:rPr>
          <w:sz w:val="21"/>
          <w:szCs w:val="21"/>
        </w:rPr>
        <w:t xml:space="preserve"> </w:t>
      </w:r>
      <w:r w:rsidR="00491A05">
        <w:rPr>
          <w:bCs/>
          <w:color w:val="000000" w:themeColor="text1"/>
          <w:sz w:val="21"/>
          <w:szCs w:val="21"/>
          <w:lang w:val="es-ES"/>
        </w:rPr>
        <w:t>tiene como finalidad</w:t>
      </w:r>
      <w:r w:rsidR="00491A05" w:rsidRPr="00BC6742">
        <w:rPr>
          <w:bCs/>
          <w:color w:val="000000" w:themeColor="text1"/>
          <w:sz w:val="21"/>
          <w:szCs w:val="21"/>
          <w:lang w:val="es-ES"/>
        </w:rPr>
        <w:t xml:space="preserve"> establecer el marco legal de promoción, protección y desarrollo, de los </w:t>
      </w:r>
      <w:r w:rsidR="00491A05" w:rsidRPr="00BC6742">
        <w:rPr>
          <w:bCs/>
          <w:color w:val="000000" w:themeColor="text1"/>
          <w:sz w:val="21"/>
          <w:szCs w:val="21"/>
          <w:lang w:val="es-ES"/>
        </w:rPr>
        <w:lastRenderedPageBreak/>
        <w:t>derechos de las personas con discapacidad en igualdad de condiciones que los demás, y el reconocimiento del derecho de igualdad como persona ante la ley, el principio y derecho del respeto por la diferencia y la aceptación de la persona con discapacidad, como parte de l</w:t>
      </w:r>
      <w:r w:rsidR="00DE5FA1">
        <w:rPr>
          <w:bCs/>
          <w:color w:val="000000" w:themeColor="text1"/>
          <w:sz w:val="21"/>
          <w:szCs w:val="21"/>
          <w:lang w:val="es-ES"/>
        </w:rPr>
        <w:t>a diversidad y condición humana.</w:t>
      </w:r>
    </w:p>
    <w:p w14:paraId="40C33C90" w14:textId="77777777" w:rsidR="0092341F" w:rsidRPr="0092341F" w:rsidRDefault="0092341F" w:rsidP="00736ABB">
      <w:pPr>
        <w:pStyle w:val="BodyTextIndent2"/>
        <w:spacing w:line="276" w:lineRule="auto"/>
        <w:ind w:left="0" w:right="45" w:firstLine="0"/>
        <w:rPr>
          <w:bCs/>
          <w:color w:val="000000" w:themeColor="text1"/>
          <w:sz w:val="21"/>
          <w:szCs w:val="21"/>
        </w:rPr>
      </w:pPr>
    </w:p>
    <w:p w14:paraId="40C33C91" w14:textId="77777777" w:rsidR="00193D8C" w:rsidRDefault="0092341F" w:rsidP="00491A05">
      <w:pPr>
        <w:pStyle w:val="BodyTextIndent2"/>
        <w:spacing w:line="276" w:lineRule="auto"/>
        <w:ind w:left="426" w:right="45" w:hanging="426"/>
        <w:rPr>
          <w:bCs/>
          <w:color w:val="000000" w:themeColor="text1"/>
          <w:sz w:val="21"/>
          <w:szCs w:val="21"/>
        </w:rPr>
      </w:pPr>
      <w:r>
        <w:rPr>
          <w:bCs/>
          <w:color w:val="000000" w:themeColor="text1"/>
          <w:sz w:val="21"/>
          <w:szCs w:val="21"/>
        </w:rPr>
        <w:t>2.</w:t>
      </w:r>
      <w:r w:rsidR="00193D8C">
        <w:rPr>
          <w:bCs/>
          <w:color w:val="000000" w:themeColor="text1"/>
          <w:sz w:val="21"/>
          <w:szCs w:val="21"/>
        </w:rPr>
        <w:t>3</w:t>
      </w:r>
      <w:r>
        <w:rPr>
          <w:bCs/>
          <w:color w:val="000000" w:themeColor="text1"/>
          <w:sz w:val="21"/>
          <w:szCs w:val="21"/>
        </w:rPr>
        <w:tab/>
      </w:r>
      <w:r w:rsidR="00193D8C" w:rsidRPr="00C754F3">
        <w:rPr>
          <w:sz w:val="21"/>
          <w:szCs w:val="21"/>
        </w:rPr>
        <w:t>En cumplimiento de los compromisos asumidos por el Perú, como Estado Parte de la Convención sobre los Derechos de las Personas con Discapacidad</w:t>
      </w:r>
      <w:r w:rsidR="00621E2E">
        <w:rPr>
          <w:sz w:val="21"/>
          <w:szCs w:val="21"/>
        </w:rPr>
        <w:t xml:space="preserve"> de las Naciones Unidas</w:t>
      </w:r>
      <w:r w:rsidR="00193D8C" w:rsidRPr="00C754F3">
        <w:rPr>
          <w:sz w:val="21"/>
          <w:szCs w:val="21"/>
        </w:rPr>
        <w:t xml:space="preserve">, </w:t>
      </w:r>
      <w:r w:rsidR="00621E2E">
        <w:rPr>
          <w:sz w:val="21"/>
          <w:szCs w:val="21"/>
        </w:rPr>
        <w:t xml:space="preserve">viene </w:t>
      </w:r>
      <w:r w:rsidR="00193D8C" w:rsidRPr="00C754F3">
        <w:rPr>
          <w:sz w:val="21"/>
          <w:szCs w:val="21"/>
        </w:rPr>
        <w:t>adopta</w:t>
      </w:r>
      <w:r w:rsidR="00621E2E">
        <w:rPr>
          <w:sz w:val="21"/>
          <w:szCs w:val="21"/>
        </w:rPr>
        <w:t>n</w:t>
      </w:r>
      <w:r w:rsidR="00193D8C" w:rsidRPr="00C754F3">
        <w:rPr>
          <w:sz w:val="21"/>
          <w:szCs w:val="21"/>
        </w:rPr>
        <w:t>do a través de sus entidades públicas y niveles de gobierno, normas y políticas que promueven el acceso de las personas con discapacidad en todos los servicios que brinda el Estado, a través de programas y/o proyectos, a los cuales les viene asignando presupuesto de manera sostenible y progresiva.</w:t>
      </w:r>
    </w:p>
    <w:p w14:paraId="40C33C92" w14:textId="77777777" w:rsidR="00E600F6" w:rsidRDefault="00E600F6" w:rsidP="00365CE7">
      <w:pPr>
        <w:spacing w:line="276" w:lineRule="auto"/>
        <w:contextualSpacing/>
        <w:jc w:val="both"/>
        <w:rPr>
          <w:rFonts w:ascii="Arial" w:eastAsia="Calibri" w:hAnsi="Arial" w:cs="Arial"/>
          <w:color w:val="000000" w:themeColor="text1"/>
          <w:sz w:val="21"/>
          <w:szCs w:val="21"/>
          <w:lang w:val="es-PE" w:eastAsia="en-US"/>
        </w:rPr>
      </w:pPr>
    </w:p>
    <w:p w14:paraId="40C33C93" w14:textId="77777777" w:rsidR="00A7386A" w:rsidRDefault="00A7386A" w:rsidP="00365CE7">
      <w:pPr>
        <w:spacing w:line="276" w:lineRule="auto"/>
        <w:ind w:left="426" w:hanging="426"/>
        <w:rPr>
          <w:rFonts w:ascii="Arial" w:hAnsi="Arial" w:cs="Arial"/>
          <w:b/>
          <w:color w:val="000000" w:themeColor="text1"/>
          <w:sz w:val="21"/>
          <w:szCs w:val="21"/>
          <w:u w:val="single"/>
        </w:rPr>
      </w:pPr>
      <w:r w:rsidRPr="007B346C">
        <w:rPr>
          <w:rFonts w:ascii="Arial" w:hAnsi="Arial" w:cs="Arial"/>
          <w:b/>
          <w:color w:val="000000" w:themeColor="text1"/>
          <w:sz w:val="21"/>
          <w:szCs w:val="21"/>
        </w:rPr>
        <w:t xml:space="preserve">IV.  </w:t>
      </w:r>
      <w:r w:rsidRPr="007B346C">
        <w:rPr>
          <w:rFonts w:ascii="Arial" w:hAnsi="Arial" w:cs="Arial"/>
          <w:b/>
          <w:color w:val="000000" w:themeColor="text1"/>
          <w:sz w:val="21"/>
          <w:szCs w:val="21"/>
        </w:rPr>
        <w:tab/>
      </w:r>
      <w:r w:rsidR="00365CE7">
        <w:rPr>
          <w:rFonts w:ascii="Arial" w:hAnsi="Arial" w:cs="Arial"/>
          <w:b/>
          <w:color w:val="000000" w:themeColor="text1"/>
          <w:sz w:val="21"/>
          <w:szCs w:val="21"/>
          <w:u w:val="single"/>
        </w:rPr>
        <w:t>CONCLUSIÓ</w:t>
      </w:r>
      <w:r w:rsidRPr="007B346C">
        <w:rPr>
          <w:rFonts w:ascii="Arial" w:hAnsi="Arial" w:cs="Arial"/>
          <w:b/>
          <w:color w:val="000000" w:themeColor="text1"/>
          <w:sz w:val="21"/>
          <w:szCs w:val="21"/>
          <w:u w:val="single"/>
        </w:rPr>
        <w:t>N:</w:t>
      </w:r>
    </w:p>
    <w:p w14:paraId="40C33C94" w14:textId="77777777" w:rsidR="00A7386A" w:rsidRPr="007F4EBE" w:rsidRDefault="00A7386A" w:rsidP="00365CE7">
      <w:pPr>
        <w:spacing w:line="276" w:lineRule="auto"/>
        <w:rPr>
          <w:rFonts w:ascii="Arial" w:hAnsi="Arial" w:cs="Arial"/>
          <w:color w:val="000000" w:themeColor="text1"/>
          <w:sz w:val="21"/>
          <w:szCs w:val="21"/>
        </w:rPr>
      </w:pPr>
    </w:p>
    <w:p w14:paraId="40C33C95" w14:textId="77777777" w:rsidR="00A517E4" w:rsidRPr="0055095F" w:rsidRDefault="00A66B53" w:rsidP="0055095F">
      <w:pPr>
        <w:spacing w:line="276" w:lineRule="auto"/>
        <w:ind w:left="426"/>
        <w:contextualSpacing/>
        <w:jc w:val="both"/>
        <w:rPr>
          <w:rFonts w:ascii="Arial" w:hAnsi="Arial" w:cs="Arial"/>
          <w:color w:val="000000" w:themeColor="text1"/>
          <w:sz w:val="21"/>
          <w:szCs w:val="21"/>
        </w:rPr>
      </w:pPr>
      <w:r>
        <w:rPr>
          <w:rFonts w:ascii="Arial" w:hAnsi="Arial" w:cs="Arial"/>
          <w:color w:val="000000" w:themeColor="text1"/>
          <w:sz w:val="21"/>
          <w:szCs w:val="21"/>
        </w:rPr>
        <w:t xml:space="preserve">Conforme a lo </w:t>
      </w:r>
      <w:r w:rsidR="00365CE7">
        <w:rPr>
          <w:rFonts w:ascii="Arial" w:hAnsi="Arial" w:cs="Arial"/>
          <w:color w:val="000000" w:themeColor="text1"/>
          <w:sz w:val="21"/>
          <w:szCs w:val="21"/>
        </w:rPr>
        <w:t>establecido</w:t>
      </w:r>
      <w:r w:rsidR="00003E43">
        <w:rPr>
          <w:rFonts w:ascii="Arial" w:hAnsi="Arial" w:cs="Arial"/>
          <w:color w:val="000000" w:themeColor="text1"/>
          <w:sz w:val="21"/>
          <w:szCs w:val="21"/>
        </w:rPr>
        <w:t xml:space="preserve"> </w:t>
      </w:r>
      <w:r w:rsidR="00A517E4" w:rsidRPr="00A517E4">
        <w:rPr>
          <w:rFonts w:ascii="Arial" w:hAnsi="Arial" w:cs="Arial"/>
          <w:color w:val="000000" w:themeColor="text1"/>
          <w:sz w:val="21"/>
          <w:szCs w:val="21"/>
        </w:rPr>
        <w:t>se concluye que</w:t>
      </w:r>
      <w:r w:rsidR="00003E43">
        <w:rPr>
          <w:rFonts w:ascii="Arial" w:hAnsi="Arial" w:cs="Arial"/>
          <w:color w:val="000000" w:themeColor="text1"/>
          <w:sz w:val="21"/>
          <w:szCs w:val="21"/>
        </w:rPr>
        <w:t>,</w:t>
      </w:r>
      <w:r w:rsidR="00A517E4" w:rsidRPr="00A517E4">
        <w:rPr>
          <w:rFonts w:ascii="Arial" w:hAnsi="Arial" w:cs="Arial"/>
          <w:color w:val="000000" w:themeColor="text1"/>
          <w:sz w:val="21"/>
          <w:szCs w:val="21"/>
        </w:rPr>
        <w:t xml:space="preserve"> el Consejo Nacional para la Integración de la Persona con Discapacidad</w:t>
      </w:r>
      <w:r w:rsidR="00272F56">
        <w:rPr>
          <w:rFonts w:ascii="Arial" w:hAnsi="Arial" w:cs="Arial"/>
          <w:color w:val="000000" w:themeColor="text1"/>
          <w:sz w:val="21"/>
          <w:szCs w:val="21"/>
        </w:rPr>
        <w:t xml:space="preserve"> - CONADIS</w:t>
      </w:r>
      <w:r w:rsidR="001D6BF7">
        <w:rPr>
          <w:rFonts w:ascii="Arial" w:hAnsi="Arial" w:cs="Arial"/>
          <w:color w:val="000000" w:themeColor="text1"/>
          <w:sz w:val="21"/>
          <w:szCs w:val="21"/>
        </w:rPr>
        <w:t>,</w:t>
      </w:r>
      <w:r w:rsidR="00A517E4" w:rsidRPr="00A517E4">
        <w:rPr>
          <w:rFonts w:ascii="Arial" w:hAnsi="Arial" w:cs="Arial"/>
          <w:color w:val="000000" w:themeColor="text1"/>
          <w:sz w:val="21"/>
          <w:szCs w:val="21"/>
        </w:rPr>
        <w:t xml:space="preserve"> </w:t>
      </w:r>
      <w:r w:rsidR="00C421C1">
        <w:rPr>
          <w:rFonts w:ascii="Arial" w:hAnsi="Arial" w:cs="Arial"/>
          <w:color w:val="000000" w:themeColor="text1"/>
          <w:sz w:val="21"/>
          <w:szCs w:val="21"/>
        </w:rPr>
        <w:t xml:space="preserve">en respuesta a la solicitud trasladada por la </w:t>
      </w:r>
      <w:r w:rsidR="00C421C1" w:rsidRPr="006C16C7">
        <w:rPr>
          <w:rFonts w:ascii="Arial" w:hAnsi="Arial" w:cs="Arial"/>
          <w:bCs/>
          <w:color w:val="000000" w:themeColor="text1"/>
          <w:sz w:val="21"/>
          <w:szCs w:val="21"/>
        </w:rPr>
        <w:t>Ministra y Directora para Asuntos Sociales de la Dirección General para Asuntos Multilaterales y Globales del Ministerio de Relaciones Exteriores</w:t>
      </w:r>
      <w:r w:rsidR="00272F56">
        <w:rPr>
          <w:rFonts w:ascii="Arial" w:hAnsi="Arial" w:cs="Arial"/>
          <w:bCs/>
          <w:color w:val="000000" w:themeColor="text1"/>
          <w:sz w:val="21"/>
          <w:szCs w:val="21"/>
        </w:rPr>
        <w:t xml:space="preserve"> </w:t>
      </w:r>
      <w:r w:rsidR="00353C4C">
        <w:rPr>
          <w:rFonts w:ascii="Arial" w:hAnsi="Arial" w:cs="Arial"/>
          <w:bCs/>
          <w:color w:val="000000" w:themeColor="text1"/>
          <w:sz w:val="21"/>
          <w:szCs w:val="21"/>
        </w:rPr>
        <w:t>–</w:t>
      </w:r>
      <w:r w:rsidR="00272F56">
        <w:rPr>
          <w:rFonts w:ascii="Arial" w:hAnsi="Arial" w:cs="Arial"/>
          <w:bCs/>
          <w:color w:val="000000" w:themeColor="text1"/>
          <w:sz w:val="21"/>
          <w:szCs w:val="21"/>
        </w:rPr>
        <w:t xml:space="preserve"> RREE</w:t>
      </w:r>
      <w:r w:rsidR="00353C4C">
        <w:rPr>
          <w:rFonts w:ascii="Arial" w:hAnsi="Arial" w:cs="Arial"/>
          <w:bCs/>
          <w:color w:val="000000" w:themeColor="text1"/>
          <w:sz w:val="21"/>
          <w:szCs w:val="21"/>
        </w:rPr>
        <w:t xml:space="preserve"> </w:t>
      </w:r>
      <w:r w:rsidR="003C6BDB">
        <w:rPr>
          <w:rFonts w:ascii="Arial" w:hAnsi="Arial" w:cs="Arial"/>
          <w:bCs/>
          <w:color w:val="000000" w:themeColor="text1"/>
          <w:sz w:val="21"/>
          <w:szCs w:val="21"/>
        </w:rPr>
        <w:t xml:space="preserve">de parte </w:t>
      </w:r>
      <w:r w:rsidR="00353C4C">
        <w:rPr>
          <w:rFonts w:ascii="Arial" w:hAnsi="Arial" w:cs="Arial"/>
          <w:bCs/>
          <w:color w:val="000000" w:themeColor="text1"/>
          <w:sz w:val="21"/>
          <w:szCs w:val="21"/>
        </w:rPr>
        <w:t>del Alto Comisionado de las Naciones Unidas para</w:t>
      </w:r>
      <w:r w:rsidR="00621E2E">
        <w:rPr>
          <w:rFonts w:ascii="Arial" w:hAnsi="Arial" w:cs="Arial"/>
          <w:bCs/>
          <w:color w:val="000000" w:themeColor="text1"/>
          <w:sz w:val="21"/>
          <w:szCs w:val="21"/>
        </w:rPr>
        <w:t xml:space="preserve"> los Derechos Humanos (OACNUDH)</w:t>
      </w:r>
      <w:r w:rsidR="00C421C1">
        <w:rPr>
          <w:rFonts w:ascii="Arial" w:hAnsi="Arial" w:cs="Arial"/>
          <w:color w:val="000000" w:themeColor="text1"/>
          <w:sz w:val="21"/>
          <w:szCs w:val="21"/>
        </w:rPr>
        <w:t xml:space="preserve">, remite </w:t>
      </w:r>
      <w:r w:rsidR="00272F56">
        <w:rPr>
          <w:rFonts w:ascii="Arial" w:hAnsi="Arial" w:cs="Arial"/>
          <w:color w:val="000000" w:themeColor="text1"/>
          <w:sz w:val="21"/>
          <w:szCs w:val="21"/>
        </w:rPr>
        <w:t xml:space="preserve">información </w:t>
      </w:r>
      <w:r w:rsidR="0055095F">
        <w:rPr>
          <w:rFonts w:ascii="Arial" w:hAnsi="Arial" w:cs="Arial"/>
          <w:color w:val="000000" w:themeColor="text1"/>
          <w:sz w:val="21"/>
          <w:szCs w:val="21"/>
        </w:rPr>
        <w:t xml:space="preserve">de acuerdo al cuestionario de conformidad con la Resolución  31/6 del Consejo de Derechos Humanos, titulada “Los derechos humanos de las personas con discapacidad en situaciones de riesgo y emergencias humanitarias”, que fue copatrocinada por el Estado Peruano, </w:t>
      </w:r>
      <w:r w:rsidR="003C6BDB" w:rsidRPr="0055095F">
        <w:rPr>
          <w:rFonts w:ascii="Arial" w:hAnsi="Arial" w:cs="Arial"/>
          <w:bCs/>
          <w:iCs/>
          <w:color w:val="000000" w:themeColor="text1"/>
          <w:sz w:val="21"/>
          <w:szCs w:val="21"/>
        </w:rPr>
        <w:t>el mismo que se anexa al presente</w:t>
      </w:r>
      <w:r w:rsidR="00272F56" w:rsidRPr="0055095F">
        <w:rPr>
          <w:rFonts w:ascii="Arial" w:hAnsi="Arial" w:cs="Arial"/>
          <w:bCs/>
          <w:color w:val="000000" w:themeColor="text1"/>
          <w:sz w:val="21"/>
          <w:szCs w:val="21"/>
        </w:rPr>
        <w:t>.</w:t>
      </w:r>
    </w:p>
    <w:p w14:paraId="40C33C96" w14:textId="77777777" w:rsidR="003644A4" w:rsidRDefault="003644A4" w:rsidP="00365CE7">
      <w:pPr>
        <w:spacing w:line="276" w:lineRule="auto"/>
        <w:rPr>
          <w:rFonts w:ascii="Arial" w:hAnsi="Arial" w:cs="Arial"/>
          <w:color w:val="000000" w:themeColor="text1"/>
          <w:sz w:val="21"/>
          <w:szCs w:val="21"/>
        </w:rPr>
      </w:pPr>
    </w:p>
    <w:p w14:paraId="40C33C97" w14:textId="77777777" w:rsidR="00E600F6" w:rsidRPr="00E600F6" w:rsidRDefault="00E600F6" w:rsidP="00365CE7">
      <w:pPr>
        <w:spacing w:line="276" w:lineRule="auto"/>
        <w:ind w:left="426" w:hanging="426"/>
        <w:jc w:val="both"/>
        <w:rPr>
          <w:rFonts w:ascii="Arial" w:hAnsi="Arial" w:cs="Arial"/>
          <w:b/>
          <w:sz w:val="21"/>
          <w:szCs w:val="21"/>
          <w:lang w:val="es-ES_tradnl"/>
        </w:rPr>
      </w:pPr>
      <w:r w:rsidRPr="00E600F6">
        <w:rPr>
          <w:rFonts w:ascii="Arial" w:hAnsi="Arial" w:cs="Arial"/>
          <w:b/>
          <w:sz w:val="21"/>
          <w:szCs w:val="21"/>
          <w:lang w:val="es-ES_tradnl"/>
        </w:rPr>
        <w:t xml:space="preserve">V. </w:t>
      </w:r>
      <w:r w:rsidRPr="00E600F6">
        <w:rPr>
          <w:rFonts w:ascii="Arial" w:hAnsi="Arial" w:cs="Arial"/>
          <w:b/>
          <w:sz w:val="21"/>
          <w:szCs w:val="21"/>
          <w:lang w:val="es-ES_tradnl"/>
        </w:rPr>
        <w:tab/>
      </w:r>
      <w:r w:rsidR="0070197A">
        <w:rPr>
          <w:rFonts w:ascii="Arial" w:hAnsi="Arial" w:cs="Arial"/>
          <w:b/>
          <w:sz w:val="21"/>
          <w:szCs w:val="21"/>
          <w:u w:val="single"/>
          <w:lang w:val="es-ES_tradnl"/>
        </w:rPr>
        <w:t>RECOMENDACIÓN</w:t>
      </w:r>
      <w:r w:rsidR="002C5501">
        <w:rPr>
          <w:rFonts w:ascii="Arial" w:hAnsi="Arial" w:cs="Arial"/>
          <w:b/>
          <w:sz w:val="21"/>
          <w:szCs w:val="21"/>
          <w:u w:val="single"/>
          <w:lang w:val="es-ES_tradnl"/>
        </w:rPr>
        <w:t>:</w:t>
      </w:r>
    </w:p>
    <w:p w14:paraId="40C33C98" w14:textId="77777777" w:rsidR="00E600F6" w:rsidRDefault="00A517E4" w:rsidP="00365CE7">
      <w:pPr>
        <w:spacing w:line="276" w:lineRule="auto"/>
        <w:jc w:val="both"/>
        <w:rPr>
          <w:rFonts w:ascii="Arial" w:hAnsi="Arial" w:cs="Arial"/>
          <w:sz w:val="21"/>
          <w:szCs w:val="21"/>
          <w:lang w:val="es-ES_tradnl"/>
        </w:rPr>
      </w:pPr>
      <w:r>
        <w:rPr>
          <w:rFonts w:ascii="Arial" w:hAnsi="Arial" w:cs="Arial"/>
          <w:sz w:val="21"/>
          <w:szCs w:val="21"/>
          <w:lang w:val="es-ES_tradnl"/>
        </w:rPr>
        <w:tab/>
      </w:r>
    </w:p>
    <w:p w14:paraId="40C33C99" w14:textId="77777777" w:rsidR="00E600F6" w:rsidRPr="00A517E4" w:rsidRDefault="00A517E4" w:rsidP="00365CE7">
      <w:pPr>
        <w:spacing w:line="276" w:lineRule="auto"/>
        <w:ind w:left="426"/>
        <w:jc w:val="both"/>
        <w:rPr>
          <w:rFonts w:ascii="Arial" w:hAnsi="Arial" w:cs="Arial"/>
          <w:sz w:val="21"/>
          <w:szCs w:val="21"/>
        </w:rPr>
      </w:pPr>
      <w:r w:rsidRPr="00A517E4">
        <w:rPr>
          <w:rFonts w:ascii="Arial" w:hAnsi="Arial" w:cs="Arial"/>
          <w:sz w:val="21"/>
          <w:szCs w:val="21"/>
        </w:rPr>
        <w:t>Por lo indica</w:t>
      </w:r>
      <w:r w:rsidR="0070197A">
        <w:rPr>
          <w:rFonts w:ascii="Arial" w:hAnsi="Arial" w:cs="Arial"/>
          <w:sz w:val="21"/>
          <w:szCs w:val="21"/>
        </w:rPr>
        <w:t>do, se recomienda a su Despacho</w:t>
      </w:r>
      <w:r w:rsidRPr="00A517E4">
        <w:rPr>
          <w:rFonts w:ascii="Arial" w:hAnsi="Arial" w:cs="Arial"/>
          <w:sz w:val="21"/>
          <w:szCs w:val="21"/>
        </w:rPr>
        <w:t xml:space="preserve"> remitir el proy</w:t>
      </w:r>
      <w:r w:rsidR="00472735">
        <w:rPr>
          <w:rFonts w:ascii="Arial" w:hAnsi="Arial" w:cs="Arial"/>
          <w:sz w:val="21"/>
          <w:szCs w:val="21"/>
        </w:rPr>
        <w:t>ecto de oficio ante</w:t>
      </w:r>
      <w:r w:rsidRPr="00A517E4">
        <w:rPr>
          <w:rFonts w:ascii="Arial" w:hAnsi="Arial" w:cs="Arial"/>
          <w:sz w:val="21"/>
          <w:szCs w:val="21"/>
        </w:rPr>
        <w:t xml:space="preserve"> </w:t>
      </w:r>
      <w:r w:rsidR="00C40425">
        <w:rPr>
          <w:rFonts w:ascii="Arial" w:hAnsi="Arial" w:cs="Arial"/>
          <w:sz w:val="21"/>
          <w:szCs w:val="21"/>
        </w:rPr>
        <w:t xml:space="preserve">la </w:t>
      </w:r>
      <w:r w:rsidR="003644A4" w:rsidRPr="003644A4">
        <w:rPr>
          <w:rFonts w:ascii="Arial" w:hAnsi="Arial" w:cs="Arial"/>
          <w:bCs/>
          <w:sz w:val="21"/>
          <w:szCs w:val="21"/>
        </w:rPr>
        <w:t>Direc</w:t>
      </w:r>
      <w:r w:rsidR="003644A4">
        <w:rPr>
          <w:rFonts w:ascii="Arial" w:hAnsi="Arial" w:cs="Arial"/>
          <w:bCs/>
          <w:sz w:val="21"/>
          <w:szCs w:val="21"/>
        </w:rPr>
        <w:t xml:space="preserve">ción </w:t>
      </w:r>
      <w:r w:rsidR="004D34A9" w:rsidRPr="003644A4">
        <w:rPr>
          <w:rFonts w:ascii="Arial" w:hAnsi="Arial" w:cs="Arial"/>
          <w:bCs/>
          <w:sz w:val="21"/>
          <w:szCs w:val="21"/>
        </w:rPr>
        <w:t>para Asuntos Sociales de la Dirección General para Asuntos Multilaterales y Globales del Ministerio de Rel</w:t>
      </w:r>
      <w:r w:rsidR="003644A4">
        <w:rPr>
          <w:rFonts w:ascii="Arial" w:hAnsi="Arial" w:cs="Arial"/>
          <w:bCs/>
          <w:sz w:val="21"/>
          <w:szCs w:val="21"/>
        </w:rPr>
        <w:t>aciones</w:t>
      </w:r>
      <w:r w:rsidR="0055095F">
        <w:rPr>
          <w:rFonts w:ascii="Arial" w:hAnsi="Arial" w:cs="Arial"/>
          <w:bCs/>
          <w:sz w:val="21"/>
          <w:szCs w:val="21"/>
        </w:rPr>
        <w:t xml:space="preserve"> Exteriores</w:t>
      </w:r>
      <w:r w:rsidR="003644A4">
        <w:rPr>
          <w:rFonts w:ascii="Arial" w:hAnsi="Arial" w:cs="Arial"/>
          <w:bCs/>
          <w:sz w:val="21"/>
          <w:szCs w:val="21"/>
        </w:rPr>
        <w:t>.</w:t>
      </w:r>
    </w:p>
    <w:p w14:paraId="40C33C9A" w14:textId="77777777" w:rsidR="005275BB" w:rsidRDefault="005275BB" w:rsidP="00365CE7">
      <w:pPr>
        <w:spacing w:line="276" w:lineRule="auto"/>
        <w:rPr>
          <w:rFonts w:ascii="Arial" w:hAnsi="Arial" w:cs="Arial"/>
          <w:sz w:val="21"/>
          <w:szCs w:val="21"/>
          <w:lang w:val="es-ES_tradnl"/>
        </w:rPr>
      </w:pPr>
    </w:p>
    <w:p w14:paraId="40C33C9B" w14:textId="77777777" w:rsidR="0070197A" w:rsidRDefault="0070197A" w:rsidP="00365CE7">
      <w:pPr>
        <w:spacing w:line="276" w:lineRule="auto"/>
        <w:rPr>
          <w:rFonts w:ascii="Arial" w:hAnsi="Arial" w:cs="Arial"/>
          <w:sz w:val="21"/>
          <w:szCs w:val="21"/>
          <w:lang w:val="es-ES_tradnl"/>
        </w:rPr>
      </w:pPr>
      <w:r>
        <w:rPr>
          <w:rFonts w:ascii="Arial" w:hAnsi="Arial" w:cs="Arial"/>
          <w:sz w:val="21"/>
          <w:szCs w:val="21"/>
          <w:lang w:val="es-ES_tradnl"/>
        </w:rPr>
        <w:t xml:space="preserve">        Se cumple con adjuntar el proyecto de oficio.</w:t>
      </w:r>
    </w:p>
    <w:p w14:paraId="40C33C9C" w14:textId="77777777" w:rsidR="001A5D08" w:rsidRPr="006267C0" w:rsidRDefault="0070197A" w:rsidP="00491A05">
      <w:pPr>
        <w:spacing w:line="276" w:lineRule="auto"/>
        <w:rPr>
          <w:rFonts w:ascii="Arial" w:hAnsi="Arial" w:cs="Arial"/>
          <w:color w:val="000000" w:themeColor="text1"/>
          <w:sz w:val="21"/>
          <w:szCs w:val="21"/>
        </w:rPr>
      </w:pPr>
      <w:r>
        <w:rPr>
          <w:rFonts w:ascii="Arial" w:hAnsi="Arial" w:cs="Arial"/>
          <w:sz w:val="21"/>
          <w:szCs w:val="21"/>
          <w:lang w:val="es-ES_tradnl"/>
        </w:rPr>
        <w:t xml:space="preserve"> </w:t>
      </w:r>
    </w:p>
    <w:p w14:paraId="40C33C9D" w14:textId="77777777" w:rsidR="001A5D08" w:rsidRDefault="001A5D08" w:rsidP="00365CE7">
      <w:pPr>
        <w:spacing w:line="276" w:lineRule="auto"/>
        <w:rPr>
          <w:rFonts w:ascii="Arial" w:hAnsi="Arial" w:cs="Arial"/>
          <w:color w:val="000000" w:themeColor="text1"/>
          <w:sz w:val="21"/>
          <w:szCs w:val="21"/>
        </w:rPr>
      </w:pPr>
      <w:r w:rsidRPr="006267C0">
        <w:rPr>
          <w:rFonts w:ascii="Arial" w:hAnsi="Arial" w:cs="Arial"/>
          <w:color w:val="000000" w:themeColor="text1"/>
          <w:sz w:val="21"/>
          <w:szCs w:val="21"/>
        </w:rPr>
        <w:t>Atentamente,</w:t>
      </w:r>
    </w:p>
    <w:p w14:paraId="40C33C9E" w14:textId="77777777" w:rsidR="005520F7" w:rsidRDefault="005520F7" w:rsidP="005520F7">
      <w:pPr>
        <w:spacing w:line="276" w:lineRule="auto"/>
        <w:rPr>
          <w:rFonts w:ascii="Arial" w:hAnsi="Arial" w:cs="Arial"/>
          <w:color w:val="000000" w:themeColor="text1"/>
          <w:sz w:val="21"/>
          <w:szCs w:val="21"/>
        </w:rPr>
      </w:pPr>
    </w:p>
    <w:p w14:paraId="40C33C9F" w14:textId="77777777" w:rsidR="005520F7" w:rsidRDefault="005520F7" w:rsidP="005520F7">
      <w:pPr>
        <w:spacing w:line="276" w:lineRule="auto"/>
        <w:rPr>
          <w:rFonts w:ascii="Arial" w:hAnsi="Arial" w:cs="Arial"/>
          <w:color w:val="000000" w:themeColor="text1"/>
          <w:sz w:val="21"/>
          <w:szCs w:val="21"/>
        </w:rPr>
      </w:pPr>
    </w:p>
    <w:p w14:paraId="40C33CA0" w14:textId="77777777" w:rsidR="005520F7" w:rsidRDefault="005520F7" w:rsidP="005520F7">
      <w:pPr>
        <w:spacing w:line="276" w:lineRule="auto"/>
        <w:rPr>
          <w:rFonts w:ascii="Arial" w:hAnsi="Arial" w:cs="Arial"/>
          <w:color w:val="000000" w:themeColor="text1"/>
          <w:sz w:val="21"/>
          <w:szCs w:val="21"/>
        </w:rPr>
      </w:pPr>
    </w:p>
    <w:p w14:paraId="40C33CA1" w14:textId="77777777" w:rsidR="005520F7" w:rsidRDefault="005520F7" w:rsidP="005520F7">
      <w:pPr>
        <w:spacing w:line="276" w:lineRule="auto"/>
        <w:rPr>
          <w:rFonts w:ascii="Arial" w:hAnsi="Arial" w:cs="Arial"/>
          <w:color w:val="000000" w:themeColor="text1"/>
          <w:sz w:val="21"/>
          <w:szCs w:val="21"/>
        </w:rPr>
      </w:pPr>
    </w:p>
    <w:p w14:paraId="40C33CA2" w14:textId="77777777" w:rsidR="005520F7" w:rsidRDefault="005520F7" w:rsidP="005520F7">
      <w:pPr>
        <w:spacing w:line="276" w:lineRule="auto"/>
        <w:rPr>
          <w:rFonts w:ascii="Arial" w:hAnsi="Arial" w:cs="Arial"/>
          <w:color w:val="000000" w:themeColor="text1"/>
          <w:sz w:val="21"/>
          <w:szCs w:val="21"/>
        </w:rPr>
      </w:pPr>
    </w:p>
    <w:p w14:paraId="40C33CA3" w14:textId="77777777" w:rsidR="005520F7" w:rsidRDefault="005520F7" w:rsidP="005520F7">
      <w:pPr>
        <w:rPr>
          <w:rFonts w:ascii="Cambria" w:hAnsi="Cambria" w:cs="Arial"/>
          <w:b/>
          <w:color w:val="000000" w:themeColor="text1"/>
          <w:sz w:val="16"/>
          <w:szCs w:val="16"/>
        </w:rPr>
      </w:pPr>
    </w:p>
    <w:p w14:paraId="40C33CA4" w14:textId="77777777" w:rsidR="005520F7" w:rsidRDefault="005520F7" w:rsidP="005520F7">
      <w:pPr>
        <w:rPr>
          <w:rFonts w:ascii="Cambria" w:hAnsi="Cambria" w:cs="Arial"/>
          <w:b/>
          <w:color w:val="000000" w:themeColor="text1"/>
          <w:sz w:val="16"/>
          <w:szCs w:val="16"/>
        </w:rPr>
      </w:pPr>
      <w:r>
        <w:rPr>
          <w:rFonts w:ascii="Cambria" w:hAnsi="Cambria" w:cs="Arial"/>
          <w:b/>
          <w:color w:val="000000" w:themeColor="text1"/>
          <w:sz w:val="16"/>
          <w:szCs w:val="16"/>
        </w:rPr>
        <w:t xml:space="preserve"> -------------------------------------------</w:t>
      </w:r>
    </w:p>
    <w:p w14:paraId="40C33CA5" w14:textId="77777777" w:rsidR="005520F7" w:rsidRPr="00033814" w:rsidRDefault="005520F7" w:rsidP="005520F7">
      <w:pPr>
        <w:rPr>
          <w:rFonts w:ascii="Cambria" w:hAnsi="Cambria" w:cs="Arial"/>
          <w:b/>
          <w:color w:val="000000" w:themeColor="text1"/>
          <w:sz w:val="16"/>
          <w:szCs w:val="16"/>
        </w:rPr>
      </w:pPr>
      <w:r>
        <w:rPr>
          <w:rFonts w:ascii="Cambria" w:hAnsi="Cambria" w:cs="Arial"/>
          <w:b/>
          <w:color w:val="000000" w:themeColor="text1"/>
          <w:sz w:val="16"/>
          <w:szCs w:val="16"/>
        </w:rPr>
        <w:t xml:space="preserve">     </w:t>
      </w:r>
      <w:r w:rsidRPr="00033814">
        <w:rPr>
          <w:rFonts w:ascii="Cambria" w:hAnsi="Cambria" w:cs="Arial"/>
          <w:b/>
          <w:color w:val="000000" w:themeColor="text1"/>
          <w:sz w:val="16"/>
          <w:szCs w:val="16"/>
        </w:rPr>
        <w:t>Abog. Victor Vera Carbajal</w:t>
      </w:r>
    </w:p>
    <w:p w14:paraId="40C33CA6" w14:textId="77777777" w:rsidR="005520F7" w:rsidRPr="00033814" w:rsidRDefault="005520F7" w:rsidP="005520F7">
      <w:pPr>
        <w:rPr>
          <w:rFonts w:ascii="Cambria" w:hAnsi="Cambria" w:cs="Arial"/>
          <w:b/>
          <w:color w:val="000000" w:themeColor="text1"/>
          <w:sz w:val="16"/>
          <w:szCs w:val="16"/>
        </w:rPr>
      </w:pPr>
      <w:r>
        <w:rPr>
          <w:rFonts w:ascii="Cambria" w:hAnsi="Cambria" w:cs="Arial"/>
          <w:b/>
          <w:color w:val="000000" w:themeColor="text1"/>
          <w:sz w:val="16"/>
          <w:szCs w:val="16"/>
        </w:rPr>
        <w:t xml:space="preserve">  </w:t>
      </w:r>
      <w:r w:rsidRPr="00033814">
        <w:rPr>
          <w:rFonts w:ascii="Cambria" w:hAnsi="Cambria" w:cs="Arial"/>
          <w:b/>
          <w:color w:val="000000" w:themeColor="text1"/>
          <w:sz w:val="16"/>
          <w:szCs w:val="16"/>
        </w:rPr>
        <w:t xml:space="preserve">Especialista en Seguimiento y </w:t>
      </w:r>
    </w:p>
    <w:p w14:paraId="40C33CA7" w14:textId="77777777" w:rsidR="005520F7" w:rsidRPr="00033814" w:rsidRDefault="005520F7" w:rsidP="005520F7">
      <w:pPr>
        <w:rPr>
          <w:rFonts w:ascii="Cambria" w:hAnsi="Cambria" w:cs="Arial"/>
          <w:b/>
          <w:color w:val="000000" w:themeColor="text1"/>
          <w:sz w:val="16"/>
          <w:szCs w:val="16"/>
        </w:rPr>
      </w:pPr>
      <w:r w:rsidRPr="00033814">
        <w:rPr>
          <w:rFonts w:ascii="Cambria" w:hAnsi="Cambria" w:cs="Arial"/>
          <w:b/>
          <w:color w:val="000000" w:themeColor="text1"/>
          <w:sz w:val="16"/>
          <w:szCs w:val="16"/>
        </w:rPr>
        <w:t>Monitoreo de Políticas Públicas</w:t>
      </w:r>
    </w:p>
    <w:p w14:paraId="40C33CA8" w14:textId="77777777" w:rsidR="005520F7" w:rsidRDefault="005520F7" w:rsidP="005520F7">
      <w:pPr>
        <w:jc w:val="both"/>
        <w:rPr>
          <w:rFonts w:ascii="Arial" w:hAnsi="Arial" w:cs="Arial"/>
          <w:color w:val="000000" w:themeColor="text1"/>
          <w:sz w:val="21"/>
          <w:szCs w:val="21"/>
        </w:rPr>
      </w:pPr>
    </w:p>
    <w:p w14:paraId="40C33CA9" w14:textId="77777777" w:rsidR="005520F7" w:rsidRDefault="005520F7" w:rsidP="005520F7">
      <w:pPr>
        <w:jc w:val="both"/>
        <w:rPr>
          <w:rFonts w:ascii="Arial" w:hAnsi="Arial" w:cs="Arial"/>
          <w:color w:val="000000" w:themeColor="text1"/>
          <w:sz w:val="21"/>
          <w:szCs w:val="21"/>
        </w:rPr>
      </w:pPr>
    </w:p>
    <w:p w14:paraId="40C33CAA" w14:textId="77777777" w:rsidR="005520F7" w:rsidRDefault="005520F7" w:rsidP="005520F7">
      <w:pPr>
        <w:jc w:val="both"/>
        <w:rPr>
          <w:rFonts w:ascii="Arial" w:hAnsi="Arial" w:cs="Arial"/>
          <w:color w:val="000000" w:themeColor="text1"/>
          <w:sz w:val="21"/>
          <w:szCs w:val="21"/>
        </w:rPr>
      </w:pPr>
    </w:p>
    <w:p w14:paraId="40C33CAB" w14:textId="77777777" w:rsidR="005520F7" w:rsidRDefault="005520F7" w:rsidP="005520F7">
      <w:pPr>
        <w:jc w:val="both"/>
        <w:rPr>
          <w:rFonts w:ascii="Arial" w:hAnsi="Arial" w:cs="Arial"/>
          <w:color w:val="000000" w:themeColor="text1"/>
          <w:sz w:val="21"/>
          <w:szCs w:val="21"/>
        </w:rPr>
      </w:pPr>
    </w:p>
    <w:p w14:paraId="40C33CAC" w14:textId="77777777" w:rsidR="005520F7" w:rsidRDefault="005520F7" w:rsidP="005520F7">
      <w:pPr>
        <w:jc w:val="both"/>
        <w:rPr>
          <w:rFonts w:ascii="Arial" w:hAnsi="Arial" w:cs="Arial"/>
          <w:color w:val="000000" w:themeColor="text1"/>
          <w:sz w:val="21"/>
          <w:szCs w:val="21"/>
        </w:rPr>
      </w:pPr>
    </w:p>
    <w:p w14:paraId="40C33CAD" w14:textId="77777777" w:rsidR="005520F7" w:rsidRDefault="005520F7" w:rsidP="005520F7">
      <w:pPr>
        <w:jc w:val="both"/>
        <w:rPr>
          <w:rFonts w:ascii="Arial" w:hAnsi="Arial" w:cs="Arial"/>
          <w:color w:val="000000" w:themeColor="text1"/>
          <w:sz w:val="21"/>
          <w:szCs w:val="21"/>
        </w:rPr>
      </w:pPr>
    </w:p>
    <w:p w14:paraId="40C33CAE" w14:textId="77777777" w:rsidR="005520F7" w:rsidRDefault="005520F7" w:rsidP="005520F7">
      <w:pPr>
        <w:jc w:val="both"/>
        <w:rPr>
          <w:rFonts w:ascii="Arial" w:hAnsi="Arial" w:cs="Arial"/>
          <w:color w:val="000000" w:themeColor="text1"/>
          <w:sz w:val="21"/>
          <w:szCs w:val="21"/>
        </w:rPr>
      </w:pPr>
      <w:r>
        <w:rPr>
          <w:rFonts w:ascii="Arial" w:hAnsi="Arial" w:cs="Arial"/>
          <w:color w:val="000000" w:themeColor="text1"/>
          <w:sz w:val="21"/>
          <w:szCs w:val="21"/>
        </w:rPr>
        <w:lastRenderedPageBreak/>
        <w:t>Visto el Informe N° 155-2016-CONADIS/DPD que antecede y que la Directora (e) de la Dirección de Políticas en Discapacidad hace suyo, derívese al Despacho de la Presidencia del CONADIS para las acciones antes señaladas.</w:t>
      </w:r>
    </w:p>
    <w:p w14:paraId="40C33CAF" w14:textId="77777777" w:rsidR="005520F7" w:rsidRDefault="005520F7" w:rsidP="005520F7">
      <w:pPr>
        <w:rPr>
          <w:rFonts w:ascii="Arial" w:hAnsi="Arial" w:cs="Arial"/>
          <w:color w:val="000000" w:themeColor="text1"/>
          <w:sz w:val="21"/>
          <w:szCs w:val="21"/>
        </w:rPr>
      </w:pPr>
    </w:p>
    <w:p w14:paraId="40C33CB0" w14:textId="77777777" w:rsidR="005520F7" w:rsidRDefault="005520F7" w:rsidP="005520F7">
      <w:pPr>
        <w:rPr>
          <w:rFonts w:ascii="Arial" w:hAnsi="Arial" w:cs="Arial"/>
          <w:color w:val="000000" w:themeColor="text1"/>
          <w:sz w:val="21"/>
          <w:szCs w:val="21"/>
        </w:rPr>
      </w:pPr>
      <w:r>
        <w:rPr>
          <w:rFonts w:ascii="Arial" w:hAnsi="Arial" w:cs="Arial"/>
          <w:color w:val="000000" w:themeColor="text1"/>
          <w:sz w:val="21"/>
          <w:szCs w:val="21"/>
        </w:rPr>
        <w:t xml:space="preserve">Atentamente, </w:t>
      </w:r>
    </w:p>
    <w:p w14:paraId="40C33CB1" w14:textId="77777777" w:rsidR="005520F7" w:rsidRDefault="005520F7" w:rsidP="005520F7">
      <w:pPr>
        <w:rPr>
          <w:rFonts w:ascii="Arial" w:hAnsi="Arial" w:cs="Arial"/>
          <w:color w:val="000000" w:themeColor="text1"/>
          <w:sz w:val="21"/>
          <w:szCs w:val="21"/>
        </w:rPr>
      </w:pPr>
    </w:p>
    <w:p w14:paraId="40C33CB2" w14:textId="77777777" w:rsidR="005520F7" w:rsidRDefault="005520F7" w:rsidP="005520F7">
      <w:pPr>
        <w:rPr>
          <w:rFonts w:ascii="Arial" w:hAnsi="Arial" w:cs="Arial"/>
          <w:color w:val="000000" w:themeColor="text1"/>
          <w:sz w:val="21"/>
          <w:szCs w:val="21"/>
        </w:rPr>
      </w:pPr>
    </w:p>
    <w:p w14:paraId="40C33CB3" w14:textId="77777777" w:rsidR="005520F7" w:rsidRDefault="005520F7" w:rsidP="005520F7">
      <w:pPr>
        <w:rPr>
          <w:rFonts w:ascii="Arial" w:hAnsi="Arial" w:cs="Arial"/>
          <w:color w:val="000000" w:themeColor="text1"/>
          <w:sz w:val="21"/>
          <w:szCs w:val="21"/>
        </w:rPr>
      </w:pPr>
    </w:p>
    <w:p w14:paraId="40C33CB4" w14:textId="77777777" w:rsidR="005520F7" w:rsidRDefault="005520F7" w:rsidP="005520F7">
      <w:pPr>
        <w:rPr>
          <w:rFonts w:ascii="Arial" w:hAnsi="Arial" w:cs="Arial"/>
          <w:color w:val="000000" w:themeColor="text1"/>
          <w:sz w:val="21"/>
          <w:szCs w:val="21"/>
        </w:rPr>
      </w:pPr>
    </w:p>
    <w:p w14:paraId="40C33CB5" w14:textId="77777777" w:rsidR="005520F7" w:rsidRDefault="005520F7" w:rsidP="005520F7">
      <w:pPr>
        <w:rPr>
          <w:rFonts w:ascii="Arial" w:hAnsi="Arial" w:cs="Arial"/>
          <w:color w:val="000000" w:themeColor="text1"/>
          <w:sz w:val="21"/>
          <w:szCs w:val="21"/>
        </w:rPr>
      </w:pPr>
    </w:p>
    <w:p w14:paraId="40C33CB6" w14:textId="77777777" w:rsidR="005520F7" w:rsidRDefault="005520F7" w:rsidP="005520F7">
      <w:pPr>
        <w:rPr>
          <w:rFonts w:ascii="Arial" w:hAnsi="Arial" w:cs="Arial"/>
          <w:color w:val="000000" w:themeColor="text1"/>
          <w:sz w:val="21"/>
          <w:szCs w:val="21"/>
        </w:rPr>
      </w:pPr>
    </w:p>
    <w:p w14:paraId="40C33CB7" w14:textId="77777777" w:rsidR="005520F7" w:rsidRDefault="005520F7" w:rsidP="005520F7">
      <w:pPr>
        <w:rPr>
          <w:rFonts w:ascii="Arial" w:hAnsi="Arial" w:cs="Arial"/>
          <w:color w:val="000000" w:themeColor="text1"/>
          <w:sz w:val="21"/>
          <w:szCs w:val="21"/>
        </w:rPr>
      </w:pPr>
    </w:p>
    <w:p w14:paraId="40C33CB8" w14:textId="77777777" w:rsidR="005520F7" w:rsidRPr="00033814" w:rsidRDefault="005520F7" w:rsidP="005520F7">
      <w:pPr>
        <w:rPr>
          <w:rFonts w:ascii="Arial" w:hAnsi="Arial" w:cs="Arial"/>
          <w:color w:val="000000" w:themeColor="text1"/>
          <w:sz w:val="16"/>
          <w:szCs w:val="16"/>
        </w:rPr>
      </w:pPr>
      <w:r>
        <w:rPr>
          <w:rFonts w:ascii="Arial" w:hAnsi="Arial" w:cs="Arial"/>
          <w:color w:val="000000" w:themeColor="text1"/>
          <w:sz w:val="21"/>
          <w:szCs w:val="21"/>
        </w:rPr>
        <w:t>----------------------------------------</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p>
    <w:p w14:paraId="40C33CB9" w14:textId="77777777" w:rsidR="005520F7" w:rsidRPr="00033814" w:rsidRDefault="005520F7" w:rsidP="005520F7">
      <w:pPr>
        <w:rPr>
          <w:rFonts w:ascii="Cambria" w:hAnsi="Cambria" w:cs="Arial"/>
          <w:b/>
          <w:color w:val="000000" w:themeColor="text1"/>
          <w:sz w:val="16"/>
          <w:szCs w:val="16"/>
        </w:rPr>
      </w:pPr>
      <w:r>
        <w:rPr>
          <w:rFonts w:ascii="Cambria" w:hAnsi="Cambria" w:cs="Arial"/>
          <w:b/>
          <w:color w:val="000000" w:themeColor="text1"/>
          <w:sz w:val="16"/>
          <w:szCs w:val="16"/>
        </w:rPr>
        <w:t xml:space="preserve">          </w:t>
      </w:r>
      <w:r w:rsidRPr="00033814">
        <w:rPr>
          <w:rFonts w:ascii="Cambria" w:hAnsi="Cambria" w:cs="Arial"/>
          <w:b/>
          <w:color w:val="000000" w:themeColor="text1"/>
          <w:sz w:val="16"/>
          <w:szCs w:val="16"/>
        </w:rPr>
        <w:t>Mg. Dora Villanueva de Alfaro</w:t>
      </w:r>
    </w:p>
    <w:p w14:paraId="40C33CBA" w14:textId="77777777" w:rsidR="005520F7" w:rsidRPr="00033814" w:rsidRDefault="005520F7" w:rsidP="005520F7">
      <w:pPr>
        <w:rPr>
          <w:rFonts w:ascii="Cambria" w:hAnsi="Cambria" w:cs="Arial"/>
          <w:b/>
          <w:color w:val="000000" w:themeColor="text1"/>
          <w:sz w:val="16"/>
          <w:szCs w:val="16"/>
        </w:rPr>
      </w:pPr>
      <w:r>
        <w:rPr>
          <w:rFonts w:ascii="Cambria" w:hAnsi="Cambria" w:cs="Arial"/>
          <w:b/>
          <w:color w:val="000000" w:themeColor="text1"/>
          <w:sz w:val="16"/>
          <w:szCs w:val="16"/>
        </w:rPr>
        <w:t xml:space="preserve">                           </w:t>
      </w:r>
      <w:r w:rsidRPr="00033814">
        <w:rPr>
          <w:rFonts w:ascii="Cambria" w:hAnsi="Cambria" w:cs="Arial"/>
          <w:b/>
          <w:color w:val="000000" w:themeColor="text1"/>
          <w:sz w:val="16"/>
          <w:szCs w:val="16"/>
        </w:rPr>
        <w:t xml:space="preserve">Directora (e) </w:t>
      </w:r>
    </w:p>
    <w:p w14:paraId="40C33CBB" w14:textId="77777777" w:rsidR="005520F7" w:rsidRPr="00033814" w:rsidRDefault="005520F7" w:rsidP="005520F7">
      <w:pPr>
        <w:rPr>
          <w:rFonts w:ascii="Cambria" w:hAnsi="Cambria" w:cs="Arial"/>
          <w:b/>
          <w:color w:val="000000" w:themeColor="text1"/>
          <w:sz w:val="16"/>
          <w:szCs w:val="16"/>
        </w:rPr>
      </w:pPr>
      <w:r w:rsidRPr="00033814">
        <w:rPr>
          <w:rFonts w:ascii="Cambria" w:hAnsi="Cambria" w:cs="Arial"/>
          <w:b/>
          <w:color w:val="000000" w:themeColor="text1"/>
          <w:sz w:val="16"/>
          <w:szCs w:val="16"/>
        </w:rPr>
        <w:t>Dirección de Politicas en Discapacidad</w:t>
      </w:r>
    </w:p>
    <w:p w14:paraId="40C33CBC" w14:textId="77777777" w:rsidR="005520F7" w:rsidRDefault="005520F7" w:rsidP="005520F7">
      <w:pPr>
        <w:spacing w:line="276" w:lineRule="auto"/>
        <w:rPr>
          <w:rFonts w:ascii="Arial" w:hAnsi="Arial" w:cs="Arial"/>
          <w:color w:val="000000" w:themeColor="text1"/>
          <w:sz w:val="21"/>
          <w:szCs w:val="21"/>
        </w:rPr>
      </w:pPr>
    </w:p>
    <w:p w14:paraId="40C33CBD" w14:textId="77777777" w:rsidR="00C40425" w:rsidRDefault="00C40425" w:rsidP="00365CE7">
      <w:pPr>
        <w:spacing w:line="276" w:lineRule="auto"/>
        <w:rPr>
          <w:rFonts w:ascii="Arial" w:hAnsi="Arial" w:cs="Arial"/>
          <w:color w:val="000000" w:themeColor="text1"/>
          <w:sz w:val="21"/>
          <w:szCs w:val="21"/>
        </w:rPr>
      </w:pPr>
    </w:p>
    <w:p w14:paraId="40C33CBE" w14:textId="77777777" w:rsidR="00C40425" w:rsidRDefault="00C40425" w:rsidP="00365CE7">
      <w:pPr>
        <w:spacing w:line="276" w:lineRule="auto"/>
        <w:rPr>
          <w:rFonts w:ascii="Arial" w:hAnsi="Arial" w:cs="Arial"/>
          <w:color w:val="000000" w:themeColor="text1"/>
          <w:sz w:val="21"/>
          <w:szCs w:val="21"/>
        </w:rPr>
      </w:pPr>
    </w:p>
    <w:p w14:paraId="40C33CBF" w14:textId="77777777" w:rsidR="005520F7" w:rsidRDefault="005520F7" w:rsidP="00365CE7">
      <w:pPr>
        <w:spacing w:line="276" w:lineRule="auto"/>
        <w:rPr>
          <w:rFonts w:ascii="Arial" w:hAnsi="Arial" w:cs="Arial"/>
          <w:color w:val="000000" w:themeColor="text1"/>
          <w:sz w:val="21"/>
          <w:szCs w:val="21"/>
        </w:rPr>
      </w:pPr>
    </w:p>
    <w:p w14:paraId="40C33CC0" w14:textId="77777777" w:rsidR="005520F7" w:rsidRDefault="005520F7" w:rsidP="00365CE7">
      <w:pPr>
        <w:spacing w:line="276" w:lineRule="auto"/>
        <w:rPr>
          <w:rFonts w:ascii="Arial" w:hAnsi="Arial" w:cs="Arial"/>
          <w:color w:val="000000" w:themeColor="text1"/>
          <w:sz w:val="21"/>
          <w:szCs w:val="21"/>
        </w:rPr>
      </w:pPr>
    </w:p>
    <w:p w14:paraId="40C33CC1" w14:textId="77777777" w:rsidR="005520F7" w:rsidRDefault="005520F7" w:rsidP="00365CE7">
      <w:pPr>
        <w:spacing w:line="276" w:lineRule="auto"/>
        <w:rPr>
          <w:rFonts w:ascii="Arial" w:hAnsi="Arial" w:cs="Arial"/>
          <w:color w:val="000000" w:themeColor="text1"/>
          <w:sz w:val="21"/>
          <w:szCs w:val="21"/>
        </w:rPr>
      </w:pPr>
    </w:p>
    <w:p w14:paraId="40C33CC2" w14:textId="77777777" w:rsidR="005520F7" w:rsidRDefault="005520F7" w:rsidP="00365CE7">
      <w:pPr>
        <w:spacing w:line="276" w:lineRule="auto"/>
        <w:rPr>
          <w:rFonts w:ascii="Arial" w:hAnsi="Arial" w:cs="Arial"/>
          <w:color w:val="000000" w:themeColor="text1"/>
          <w:sz w:val="21"/>
          <w:szCs w:val="21"/>
        </w:rPr>
      </w:pPr>
    </w:p>
    <w:p w14:paraId="40C33CC3" w14:textId="77777777" w:rsidR="005520F7" w:rsidRDefault="005520F7" w:rsidP="00365CE7">
      <w:pPr>
        <w:spacing w:line="276" w:lineRule="auto"/>
        <w:rPr>
          <w:rFonts w:ascii="Arial" w:hAnsi="Arial" w:cs="Arial"/>
          <w:color w:val="000000" w:themeColor="text1"/>
          <w:sz w:val="21"/>
          <w:szCs w:val="21"/>
        </w:rPr>
      </w:pPr>
    </w:p>
    <w:p w14:paraId="40C33CC4" w14:textId="77777777" w:rsidR="005520F7" w:rsidRDefault="005520F7" w:rsidP="00365CE7">
      <w:pPr>
        <w:spacing w:line="276" w:lineRule="auto"/>
        <w:rPr>
          <w:rFonts w:ascii="Arial" w:hAnsi="Arial" w:cs="Arial"/>
          <w:color w:val="000000" w:themeColor="text1"/>
          <w:sz w:val="21"/>
          <w:szCs w:val="21"/>
        </w:rPr>
      </w:pPr>
    </w:p>
    <w:p w14:paraId="40C33CC5" w14:textId="77777777" w:rsidR="005520F7" w:rsidRDefault="005520F7" w:rsidP="00365CE7">
      <w:pPr>
        <w:spacing w:line="276" w:lineRule="auto"/>
        <w:rPr>
          <w:rFonts w:ascii="Arial" w:hAnsi="Arial" w:cs="Arial"/>
          <w:color w:val="000000" w:themeColor="text1"/>
          <w:sz w:val="21"/>
          <w:szCs w:val="21"/>
        </w:rPr>
      </w:pPr>
    </w:p>
    <w:p w14:paraId="40C33CC6" w14:textId="77777777" w:rsidR="005520F7" w:rsidRDefault="005520F7" w:rsidP="00365CE7">
      <w:pPr>
        <w:spacing w:line="276" w:lineRule="auto"/>
        <w:rPr>
          <w:rFonts w:ascii="Arial" w:hAnsi="Arial" w:cs="Arial"/>
          <w:color w:val="000000" w:themeColor="text1"/>
          <w:sz w:val="21"/>
          <w:szCs w:val="21"/>
        </w:rPr>
      </w:pPr>
    </w:p>
    <w:p w14:paraId="40C33CC7" w14:textId="77777777" w:rsidR="005520F7" w:rsidRDefault="005520F7" w:rsidP="00365CE7">
      <w:pPr>
        <w:spacing w:line="276" w:lineRule="auto"/>
        <w:rPr>
          <w:rFonts w:ascii="Arial" w:hAnsi="Arial" w:cs="Arial"/>
          <w:color w:val="000000" w:themeColor="text1"/>
          <w:sz w:val="21"/>
          <w:szCs w:val="21"/>
        </w:rPr>
      </w:pPr>
    </w:p>
    <w:p w14:paraId="40C33CC8" w14:textId="77777777" w:rsidR="005520F7" w:rsidRDefault="005520F7" w:rsidP="00365CE7">
      <w:pPr>
        <w:spacing w:line="276" w:lineRule="auto"/>
        <w:rPr>
          <w:rFonts w:ascii="Arial" w:hAnsi="Arial" w:cs="Arial"/>
          <w:color w:val="000000" w:themeColor="text1"/>
          <w:sz w:val="21"/>
          <w:szCs w:val="21"/>
        </w:rPr>
      </w:pPr>
    </w:p>
    <w:p w14:paraId="40C33CC9" w14:textId="77777777" w:rsidR="005520F7" w:rsidRDefault="005520F7" w:rsidP="00365CE7">
      <w:pPr>
        <w:spacing w:line="276" w:lineRule="auto"/>
        <w:rPr>
          <w:rFonts w:ascii="Arial" w:hAnsi="Arial" w:cs="Arial"/>
          <w:color w:val="000000" w:themeColor="text1"/>
          <w:sz w:val="21"/>
          <w:szCs w:val="21"/>
        </w:rPr>
      </w:pPr>
    </w:p>
    <w:p w14:paraId="40C33CCA" w14:textId="77777777" w:rsidR="005520F7" w:rsidRDefault="005520F7" w:rsidP="00365CE7">
      <w:pPr>
        <w:spacing w:line="276" w:lineRule="auto"/>
        <w:rPr>
          <w:rFonts w:ascii="Arial" w:hAnsi="Arial" w:cs="Arial"/>
          <w:color w:val="000000" w:themeColor="text1"/>
          <w:sz w:val="21"/>
          <w:szCs w:val="21"/>
        </w:rPr>
      </w:pPr>
    </w:p>
    <w:p w14:paraId="40C33CCB" w14:textId="77777777" w:rsidR="005520F7" w:rsidRDefault="005520F7" w:rsidP="00365CE7">
      <w:pPr>
        <w:spacing w:line="276" w:lineRule="auto"/>
        <w:rPr>
          <w:rFonts w:ascii="Arial" w:hAnsi="Arial" w:cs="Arial"/>
          <w:color w:val="000000" w:themeColor="text1"/>
          <w:sz w:val="21"/>
          <w:szCs w:val="21"/>
        </w:rPr>
      </w:pPr>
    </w:p>
    <w:p w14:paraId="40C33CCC" w14:textId="77777777" w:rsidR="005520F7" w:rsidRDefault="005520F7" w:rsidP="00365CE7">
      <w:pPr>
        <w:spacing w:line="276" w:lineRule="auto"/>
        <w:rPr>
          <w:rFonts w:ascii="Arial" w:hAnsi="Arial" w:cs="Arial"/>
          <w:color w:val="000000" w:themeColor="text1"/>
          <w:sz w:val="21"/>
          <w:szCs w:val="21"/>
        </w:rPr>
      </w:pPr>
    </w:p>
    <w:p w14:paraId="40C33CCD" w14:textId="77777777" w:rsidR="005520F7" w:rsidRDefault="005520F7" w:rsidP="00365CE7">
      <w:pPr>
        <w:spacing w:line="276" w:lineRule="auto"/>
        <w:rPr>
          <w:rFonts w:ascii="Arial" w:hAnsi="Arial" w:cs="Arial"/>
          <w:color w:val="000000" w:themeColor="text1"/>
          <w:sz w:val="21"/>
          <w:szCs w:val="21"/>
        </w:rPr>
      </w:pPr>
    </w:p>
    <w:p w14:paraId="40C33CCE" w14:textId="77777777" w:rsidR="005520F7" w:rsidRDefault="005520F7" w:rsidP="00365CE7">
      <w:pPr>
        <w:spacing w:line="276" w:lineRule="auto"/>
        <w:rPr>
          <w:rFonts w:ascii="Arial" w:hAnsi="Arial" w:cs="Arial"/>
          <w:color w:val="000000" w:themeColor="text1"/>
          <w:sz w:val="21"/>
          <w:szCs w:val="21"/>
        </w:rPr>
      </w:pPr>
    </w:p>
    <w:p w14:paraId="40C33CCF" w14:textId="77777777" w:rsidR="005520F7" w:rsidRDefault="005520F7" w:rsidP="00365CE7">
      <w:pPr>
        <w:spacing w:line="276" w:lineRule="auto"/>
        <w:rPr>
          <w:rFonts w:ascii="Arial" w:hAnsi="Arial" w:cs="Arial"/>
          <w:color w:val="000000" w:themeColor="text1"/>
          <w:sz w:val="21"/>
          <w:szCs w:val="21"/>
        </w:rPr>
      </w:pPr>
    </w:p>
    <w:p w14:paraId="40C33CD0" w14:textId="77777777" w:rsidR="005520F7" w:rsidRDefault="005520F7" w:rsidP="00365CE7">
      <w:pPr>
        <w:spacing w:line="276" w:lineRule="auto"/>
        <w:rPr>
          <w:rFonts w:ascii="Arial" w:hAnsi="Arial" w:cs="Arial"/>
          <w:color w:val="000000" w:themeColor="text1"/>
          <w:sz w:val="21"/>
          <w:szCs w:val="21"/>
        </w:rPr>
      </w:pPr>
    </w:p>
    <w:p w14:paraId="40C33CD1" w14:textId="77777777" w:rsidR="005520F7" w:rsidRDefault="005520F7" w:rsidP="00365CE7">
      <w:pPr>
        <w:spacing w:line="276" w:lineRule="auto"/>
        <w:rPr>
          <w:rFonts w:ascii="Arial" w:hAnsi="Arial" w:cs="Arial"/>
          <w:color w:val="000000" w:themeColor="text1"/>
          <w:sz w:val="21"/>
          <w:szCs w:val="21"/>
        </w:rPr>
      </w:pPr>
    </w:p>
    <w:p w14:paraId="40C33CD2" w14:textId="77777777" w:rsidR="005520F7" w:rsidRDefault="005520F7" w:rsidP="00365CE7">
      <w:pPr>
        <w:spacing w:line="276" w:lineRule="auto"/>
        <w:rPr>
          <w:rFonts w:ascii="Arial" w:hAnsi="Arial" w:cs="Arial"/>
          <w:color w:val="000000" w:themeColor="text1"/>
          <w:sz w:val="21"/>
          <w:szCs w:val="21"/>
        </w:rPr>
      </w:pPr>
    </w:p>
    <w:p w14:paraId="40C33CD3" w14:textId="77777777" w:rsidR="005520F7" w:rsidRDefault="005520F7" w:rsidP="00365CE7">
      <w:pPr>
        <w:spacing w:line="276" w:lineRule="auto"/>
        <w:rPr>
          <w:rFonts w:ascii="Arial" w:hAnsi="Arial" w:cs="Arial"/>
          <w:color w:val="000000" w:themeColor="text1"/>
          <w:sz w:val="21"/>
          <w:szCs w:val="21"/>
        </w:rPr>
      </w:pPr>
    </w:p>
    <w:p w14:paraId="40C33CD4" w14:textId="77777777" w:rsidR="005520F7" w:rsidRDefault="005520F7" w:rsidP="00365CE7">
      <w:pPr>
        <w:spacing w:line="276" w:lineRule="auto"/>
        <w:rPr>
          <w:rFonts w:ascii="Arial" w:hAnsi="Arial" w:cs="Arial"/>
          <w:color w:val="000000" w:themeColor="text1"/>
          <w:sz w:val="21"/>
          <w:szCs w:val="21"/>
        </w:rPr>
      </w:pPr>
    </w:p>
    <w:p w14:paraId="40C33CD5" w14:textId="77777777" w:rsidR="005520F7" w:rsidRDefault="005520F7" w:rsidP="00365CE7">
      <w:pPr>
        <w:spacing w:line="276" w:lineRule="auto"/>
        <w:rPr>
          <w:rFonts w:ascii="Arial" w:hAnsi="Arial" w:cs="Arial"/>
          <w:color w:val="000000" w:themeColor="text1"/>
          <w:sz w:val="21"/>
          <w:szCs w:val="21"/>
        </w:rPr>
      </w:pPr>
    </w:p>
    <w:p w14:paraId="40C33CD6" w14:textId="77777777" w:rsidR="005520F7" w:rsidRDefault="005520F7" w:rsidP="00365CE7">
      <w:pPr>
        <w:spacing w:line="276" w:lineRule="auto"/>
        <w:rPr>
          <w:rFonts w:ascii="Arial" w:hAnsi="Arial" w:cs="Arial"/>
          <w:color w:val="000000" w:themeColor="text1"/>
          <w:sz w:val="21"/>
          <w:szCs w:val="21"/>
        </w:rPr>
      </w:pPr>
    </w:p>
    <w:p w14:paraId="40C33CD7" w14:textId="77777777" w:rsidR="005520F7" w:rsidRDefault="005520F7" w:rsidP="00365CE7">
      <w:pPr>
        <w:spacing w:line="276" w:lineRule="auto"/>
        <w:rPr>
          <w:rFonts w:ascii="Arial" w:hAnsi="Arial" w:cs="Arial"/>
          <w:color w:val="000000" w:themeColor="text1"/>
          <w:sz w:val="21"/>
          <w:szCs w:val="21"/>
        </w:rPr>
      </w:pPr>
    </w:p>
    <w:p w14:paraId="40C33CD8" w14:textId="77777777" w:rsidR="005520F7" w:rsidRDefault="005520F7" w:rsidP="00365CE7">
      <w:pPr>
        <w:spacing w:line="276" w:lineRule="auto"/>
        <w:rPr>
          <w:rFonts w:ascii="Arial" w:hAnsi="Arial" w:cs="Arial"/>
          <w:color w:val="000000" w:themeColor="text1"/>
          <w:sz w:val="21"/>
          <w:szCs w:val="21"/>
        </w:rPr>
      </w:pPr>
    </w:p>
    <w:p w14:paraId="40C33CD9" w14:textId="77777777" w:rsidR="005520F7" w:rsidRDefault="005520F7" w:rsidP="00365CE7">
      <w:pPr>
        <w:spacing w:line="276" w:lineRule="auto"/>
        <w:rPr>
          <w:rFonts w:ascii="Arial" w:hAnsi="Arial" w:cs="Arial"/>
          <w:color w:val="000000" w:themeColor="text1"/>
          <w:sz w:val="21"/>
          <w:szCs w:val="21"/>
        </w:rPr>
      </w:pPr>
    </w:p>
    <w:p w14:paraId="40C33CDA" w14:textId="77777777" w:rsidR="005520F7" w:rsidRDefault="005520F7" w:rsidP="00365CE7">
      <w:pPr>
        <w:spacing w:line="276" w:lineRule="auto"/>
        <w:rPr>
          <w:rFonts w:ascii="Arial" w:hAnsi="Arial" w:cs="Arial"/>
          <w:color w:val="000000" w:themeColor="text1"/>
          <w:sz w:val="21"/>
          <w:szCs w:val="21"/>
        </w:rPr>
      </w:pPr>
    </w:p>
    <w:p w14:paraId="40C33CDB" w14:textId="77777777" w:rsidR="005520F7" w:rsidRDefault="005520F7" w:rsidP="00365CE7">
      <w:pPr>
        <w:spacing w:line="276" w:lineRule="auto"/>
        <w:rPr>
          <w:rFonts w:ascii="Arial" w:hAnsi="Arial" w:cs="Arial"/>
          <w:color w:val="000000" w:themeColor="text1"/>
          <w:sz w:val="21"/>
          <w:szCs w:val="21"/>
        </w:rPr>
      </w:pPr>
    </w:p>
    <w:p w14:paraId="40C33CDC" w14:textId="77777777" w:rsidR="005520F7" w:rsidRDefault="005520F7" w:rsidP="00365CE7">
      <w:pPr>
        <w:spacing w:line="276" w:lineRule="auto"/>
        <w:rPr>
          <w:rFonts w:ascii="Arial" w:hAnsi="Arial" w:cs="Arial"/>
          <w:color w:val="000000" w:themeColor="text1"/>
          <w:sz w:val="21"/>
          <w:szCs w:val="21"/>
        </w:rPr>
      </w:pPr>
    </w:p>
    <w:p w14:paraId="40C33CDD" w14:textId="77777777" w:rsidR="005520F7" w:rsidRDefault="005520F7" w:rsidP="00365CE7">
      <w:pPr>
        <w:spacing w:line="276" w:lineRule="auto"/>
        <w:rPr>
          <w:rFonts w:ascii="Arial" w:hAnsi="Arial" w:cs="Arial"/>
          <w:color w:val="000000" w:themeColor="text1"/>
          <w:sz w:val="21"/>
          <w:szCs w:val="21"/>
        </w:rPr>
      </w:pPr>
    </w:p>
    <w:p w14:paraId="40C33CDE" w14:textId="77777777" w:rsidR="005520F7" w:rsidRPr="005520F7" w:rsidRDefault="005520F7" w:rsidP="005520F7">
      <w:pPr>
        <w:spacing w:line="276" w:lineRule="auto"/>
        <w:jc w:val="center"/>
        <w:rPr>
          <w:rFonts w:ascii="Arial" w:hAnsi="Arial" w:cs="Arial"/>
          <w:b/>
          <w:color w:val="000000" w:themeColor="text1"/>
          <w:sz w:val="21"/>
          <w:szCs w:val="21"/>
          <w:u w:val="single"/>
          <w:lang w:val="es-PE"/>
        </w:rPr>
      </w:pPr>
      <w:r w:rsidRPr="005520F7">
        <w:rPr>
          <w:rFonts w:ascii="Arial" w:hAnsi="Arial" w:cs="Arial"/>
          <w:b/>
          <w:color w:val="000000" w:themeColor="text1"/>
          <w:sz w:val="21"/>
          <w:szCs w:val="21"/>
          <w:u w:val="single"/>
          <w:lang w:val="es-PE"/>
        </w:rPr>
        <w:lastRenderedPageBreak/>
        <w:t>CONSEJO DE DERECHOS HUMANOS – RESOLUCIÓN 31/6</w:t>
      </w:r>
    </w:p>
    <w:p w14:paraId="40C33CDF" w14:textId="77777777" w:rsidR="005520F7" w:rsidRPr="005520F7" w:rsidRDefault="005520F7" w:rsidP="005520F7">
      <w:pPr>
        <w:spacing w:line="276" w:lineRule="auto"/>
        <w:rPr>
          <w:rFonts w:ascii="Arial" w:hAnsi="Arial" w:cs="Arial"/>
          <w:b/>
          <w:color w:val="000000" w:themeColor="text1"/>
          <w:sz w:val="21"/>
          <w:szCs w:val="21"/>
          <w:lang w:val="es-PE"/>
        </w:rPr>
      </w:pPr>
    </w:p>
    <w:p w14:paraId="40C33CE0" w14:textId="77777777" w:rsidR="005520F7" w:rsidRPr="005520F7" w:rsidRDefault="005520F7" w:rsidP="005520F7">
      <w:pPr>
        <w:spacing w:line="276" w:lineRule="auto"/>
        <w:jc w:val="both"/>
        <w:rPr>
          <w:rFonts w:ascii="Arial" w:hAnsi="Arial" w:cs="Arial"/>
          <w:b/>
          <w:color w:val="000000" w:themeColor="text1"/>
          <w:sz w:val="21"/>
          <w:szCs w:val="21"/>
          <w:lang w:val="es-PE"/>
        </w:rPr>
      </w:pPr>
      <w:r w:rsidRPr="005520F7">
        <w:rPr>
          <w:rFonts w:ascii="Arial" w:hAnsi="Arial" w:cs="Arial"/>
          <w:b/>
          <w:color w:val="000000" w:themeColor="text1"/>
          <w:sz w:val="21"/>
          <w:szCs w:val="21"/>
          <w:lang w:val="es-PE"/>
        </w:rPr>
        <w:t>1. ¿Tiene su país leyes u otra legislación en cualquier nivel de gobierno, estableciendo discapacidad como un motivo prohibido de discriminación, incluyendo la denegación de ajustes razonables? Si así fuera, por favor provea referencia de la legislación y de decisiones de los tribunales haciendo cumplir esa legislación. En caso de aplicar, describa como se reflejan estas previsiones en el ejercicio de derechos específicos como educación, empleo y trabajo, salud y los restantes derechos.</w:t>
      </w:r>
    </w:p>
    <w:p w14:paraId="40C33CE1" w14:textId="77777777" w:rsidR="005520F7" w:rsidRPr="005520F7" w:rsidRDefault="005520F7" w:rsidP="005520F7">
      <w:pPr>
        <w:spacing w:line="276" w:lineRule="auto"/>
        <w:jc w:val="both"/>
        <w:rPr>
          <w:rFonts w:ascii="Arial" w:hAnsi="Arial" w:cs="Arial"/>
          <w:b/>
          <w:color w:val="000000" w:themeColor="text1"/>
          <w:sz w:val="21"/>
          <w:szCs w:val="21"/>
          <w:lang w:val="es-PE"/>
        </w:rPr>
      </w:pPr>
    </w:p>
    <w:p w14:paraId="40C33CE2" w14:textId="77777777" w:rsidR="005520F7" w:rsidRPr="005520F7" w:rsidRDefault="005520F7" w:rsidP="005520F7">
      <w:pPr>
        <w:spacing w:line="276" w:lineRule="auto"/>
        <w:jc w:val="both"/>
        <w:rPr>
          <w:rFonts w:ascii="Arial" w:hAnsi="Arial" w:cs="Arial"/>
          <w:b/>
          <w:i/>
          <w:color w:val="000000" w:themeColor="text1"/>
          <w:sz w:val="21"/>
          <w:szCs w:val="21"/>
          <w:lang w:val="es-ES_tradnl"/>
        </w:rPr>
      </w:pPr>
      <w:r w:rsidRPr="005520F7">
        <w:rPr>
          <w:rFonts w:ascii="Arial" w:hAnsi="Arial" w:cs="Arial"/>
          <w:b/>
          <w:i/>
          <w:color w:val="000000" w:themeColor="text1"/>
          <w:sz w:val="21"/>
          <w:szCs w:val="21"/>
          <w:lang w:val="es-ES_tradnl"/>
        </w:rPr>
        <w:t>Respuesta:</w:t>
      </w:r>
    </w:p>
    <w:p w14:paraId="40C33CE3" w14:textId="77777777" w:rsidR="005520F7" w:rsidRPr="005520F7" w:rsidRDefault="005520F7" w:rsidP="005520F7">
      <w:pPr>
        <w:spacing w:line="276" w:lineRule="auto"/>
        <w:jc w:val="both"/>
        <w:rPr>
          <w:rFonts w:ascii="Arial" w:hAnsi="Arial" w:cs="Arial"/>
          <w:b/>
          <w:color w:val="000000" w:themeColor="text1"/>
          <w:sz w:val="21"/>
          <w:szCs w:val="21"/>
          <w:lang w:val="es-ES_tradnl"/>
        </w:rPr>
      </w:pPr>
    </w:p>
    <w:p w14:paraId="40C33CE4" w14:textId="77777777" w:rsidR="005520F7" w:rsidRPr="005520F7" w:rsidRDefault="005520F7" w:rsidP="005520F7">
      <w:pPr>
        <w:spacing w:line="276" w:lineRule="auto"/>
        <w:jc w:val="both"/>
        <w:rPr>
          <w:rFonts w:ascii="Arial" w:hAnsi="Arial" w:cs="Arial"/>
          <w:b/>
          <w:i/>
          <w:color w:val="000000" w:themeColor="text1"/>
          <w:sz w:val="21"/>
          <w:szCs w:val="21"/>
          <w:u w:val="single"/>
          <w:lang w:val="es-ES_tradnl"/>
        </w:rPr>
      </w:pPr>
      <w:r w:rsidRPr="005520F7">
        <w:rPr>
          <w:rFonts w:ascii="Arial" w:hAnsi="Arial" w:cs="Arial"/>
          <w:b/>
          <w:i/>
          <w:color w:val="000000" w:themeColor="text1"/>
          <w:sz w:val="21"/>
          <w:szCs w:val="21"/>
          <w:lang w:val="es-ES_tradnl"/>
        </w:rPr>
        <w:t>1.1.</w:t>
      </w:r>
      <w:r w:rsidRPr="005520F7">
        <w:rPr>
          <w:rFonts w:ascii="Arial" w:hAnsi="Arial" w:cs="Arial"/>
          <w:b/>
          <w:i/>
          <w:color w:val="000000" w:themeColor="text1"/>
          <w:sz w:val="21"/>
          <w:szCs w:val="21"/>
          <w:u w:val="single"/>
          <w:lang w:val="es-ES_tradnl"/>
        </w:rPr>
        <w:t xml:space="preserve"> Marco Legislativo</w:t>
      </w:r>
    </w:p>
    <w:p w14:paraId="40C33CE5" w14:textId="77777777" w:rsidR="005520F7" w:rsidRPr="005520F7" w:rsidRDefault="005520F7" w:rsidP="005520F7">
      <w:pPr>
        <w:spacing w:line="276" w:lineRule="auto"/>
        <w:jc w:val="both"/>
        <w:rPr>
          <w:rFonts w:ascii="Arial" w:hAnsi="Arial" w:cs="Arial"/>
          <w:b/>
          <w:i/>
          <w:color w:val="000000" w:themeColor="text1"/>
          <w:sz w:val="21"/>
          <w:szCs w:val="21"/>
          <w:u w:val="single"/>
          <w:lang w:val="es-ES_tradnl"/>
        </w:rPr>
      </w:pPr>
    </w:p>
    <w:p w14:paraId="40C33CE6" w14:textId="77777777" w:rsidR="005520F7" w:rsidRPr="005520F7" w:rsidRDefault="005520F7" w:rsidP="005520F7">
      <w:pPr>
        <w:numPr>
          <w:ilvl w:val="2"/>
          <w:numId w:val="41"/>
        </w:numPr>
        <w:spacing w:line="276" w:lineRule="auto"/>
        <w:jc w:val="both"/>
        <w:rPr>
          <w:rFonts w:ascii="Arial" w:hAnsi="Arial" w:cs="Arial"/>
          <w:b/>
          <w:i/>
          <w:color w:val="000000" w:themeColor="text1"/>
          <w:sz w:val="21"/>
          <w:szCs w:val="21"/>
          <w:u w:val="single"/>
          <w:lang w:val="es-ES_tradnl"/>
        </w:rPr>
      </w:pPr>
      <w:r w:rsidRPr="005520F7">
        <w:rPr>
          <w:rFonts w:ascii="Arial" w:hAnsi="Arial" w:cs="Arial"/>
          <w:b/>
          <w:i/>
          <w:color w:val="000000" w:themeColor="text1"/>
          <w:sz w:val="21"/>
          <w:szCs w:val="21"/>
          <w:u w:val="single"/>
          <w:lang w:val="es-ES_tradnl"/>
        </w:rPr>
        <w:t>Constitución Política del Perú</w:t>
      </w:r>
    </w:p>
    <w:p w14:paraId="40C33CE7" w14:textId="77777777" w:rsidR="005520F7" w:rsidRPr="005520F7" w:rsidRDefault="005520F7" w:rsidP="005520F7">
      <w:pPr>
        <w:spacing w:line="276" w:lineRule="auto"/>
        <w:jc w:val="both"/>
        <w:rPr>
          <w:rFonts w:ascii="Arial" w:hAnsi="Arial" w:cs="Arial"/>
          <w:b/>
          <w:i/>
          <w:color w:val="000000" w:themeColor="text1"/>
          <w:sz w:val="21"/>
          <w:szCs w:val="21"/>
          <w:u w:val="single"/>
          <w:lang w:val="es-ES_tradnl"/>
        </w:rPr>
      </w:pPr>
    </w:p>
    <w:p w14:paraId="40C33CE8"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 xml:space="preserve">La Constitución Política del Perú establece los derechos y libertades fundamentales de las personas. En su artículo 2.2 se reconoce a toda persona el derecho a la igualdad ante la ley, señalando que “Nadie debe ser discriminado por motivo de origen, raza, sexo, idioma, religión, opinión, condición económica o de cualquiera otra índole”.  Cabe indicar que, en virtud del artículo 3, el listado de derechos contemplados en el artículo 2, no excluye a los demás que la Constitución garantiza, ni otros de naturaleza análoga o que se fundan en la dignidad del hombre, o en los principios de soberanía del pueblo, del estado democrático de derechos y de la forma republicana de gobierno. </w:t>
      </w:r>
    </w:p>
    <w:p w14:paraId="40C33CE9"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CEA"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Asimismo, resulta importante señalar que el Perú ha suscrito y ratificado diversos tratados regionales e internacionales sobre derechos humanos y discapacidad, que recogen el principio de no discriminación, y que   forman parte del derecho nacional de conformidad con el artículo 55 de la Constitución, que a la letra dice “Los Tratados celebrados por el Estado y en vigor, forman parte del derecho nacional.”</w:t>
      </w:r>
    </w:p>
    <w:p w14:paraId="40C33CEB" w14:textId="77777777" w:rsidR="005520F7" w:rsidRPr="005520F7" w:rsidRDefault="005520F7" w:rsidP="005520F7">
      <w:pPr>
        <w:spacing w:line="276" w:lineRule="auto"/>
        <w:jc w:val="both"/>
        <w:rPr>
          <w:rFonts w:ascii="Arial" w:hAnsi="Arial" w:cs="Arial"/>
          <w:b/>
          <w:i/>
          <w:color w:val="000000" w:themeColor="text1"/>
          <w:sz w:val="21"/>
          <w:szCs w:val="21"/>
          <w:u w:val="single"/>
          <w:lang w:val="es-ES_tradnl"/>
        </w:rPr>
      </w:pPr>
    </w:p>
    <w:p w14:paraId="40C33CEC" w14:textId="77777777" w:rsidR="005520F7" w:rsidRPr="005520F7" w:rsidRDefault="005520F7" w:rsidP="005520F7">
      <w:pPr>
        <w:numPr>
          <w:ilvl w:val="2"/>
          <w:numId w:val="41"/>
        </w:numPr>
        <w:spacing w:line="276" w:lineRule="auto"/>
        <w:jc w:val="both"/>
        <w:rPr>
          <w:rFonts w:ascii="Arial" w:hAnsi="Arial" w:cs="Arial"/>
          <w:b/>
          <w:i/>
          <w:color w:val="000000" w:themeColor="text1"/>
          <w:sz w:val="21"/>
          <w:szCs w:val="21"/>
          <w:u w:val="single"/>
          <w:lang w:val="es-ES_tradnl"/>
        </w:rPr>
      </w:pPr>
      <w:r w:rsidRPr="005520F7">
        <w:rPr>
          <w:rFonts w:ascii="Arial" w:hAnsi="Arial" w:cs="Arial"/>
          <w:b/>
          <w:i/>
          <w:color w:val="000000" w:themeColor="text1"/>
          <w:sz w:val="21"/>
          <w:szCs w:val="21"/>
          <w:u w:val="single"/>
          <w:lang w:val="es-PE"/>
        </w:rPr>
        <w:t>Convención sobre los Derechos de las Personas con Discapacidad de las Naciones Unidas. CDPCD-ONU</w:t>
      </w:r>
    </w:p>
    <w:p w14:paraId="40C33CED" w14:textId="77777777" w:rsidR="005520F7" w:rsidRPr="005520F7" w:rsidRDefault="005520F7" w:rsidP="005520F7">
      <w:pPr>
        <w:spacing w:line="276" w:lineRule="auto"/>
        <w:jc w:val="both"/>
        <w:rPr>
          <w:rFonts w:ascii="Arial" w:hAnsi="Arial" w:cs="Arial"/>
          <w:b/>
          <w:i/>
          <w:color w:val="000000" w:themeColor="text1"/>
          <w:sz w:val="21"/>
          <w:szCs w:val="21"/>
          <w:u w:val="single"/>
          <w:lang w:val="es-ES_tradnl"/>
        </w:rPr>
      </w:pPr>
    </w:p>
    <w:p w14:paraId="40C33CEE"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Aprobada por la Asamblea General de Naciones Unidas en su Sexagésimo primer período de sesiones, mediante Resolución NRES/61/106, de fecha 13 de Diciembre del 2006, adopta por el Estado Peruano, mediante Resolución Legislativa N° 29127 y ratificada por el Ejecutivo con Decreto Supremo N° 073-2007-RE de fecha 30 de diciembre de 2007.</w:t>
      </w:r>
    </w:p>
    <w:p w14:paraId="40C33CEF"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CF0"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El propósito de la CDPCD-ONU, es promover, proteger y asegurar el goce pleno y en condiciones de igualdad de todos los derechos humanos y libertades fundamentales por todas las personas con discapacidad y promover el respeto de su dignidad inherente. Estableciendo Obligaciones Generales para los Estados Parte, como son la  de adoptar todas las medidas legislativas administrativas y de otra índoles que sean pertinentes  para hacer efectivos los derechos reconocidos en la presente Convención; incluidas las medidas legislativas para modificar o derogar leyes , reglamentos, costumbres y prácticas existentes que constituyan discriminación contra las personas con discapacidad.</w:t>
      </w:r>
    </w:p>
    <w:p w14:paraId="40C33CF1"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CF2" w14:textId="77777777" w:rsidR="005520F7" w:rsidRPr="005520F7" w:rsidRDefault="005520F7" w:rsidP="005520F7">
      <w:pPr>
        <w:numPr>
          <w:ilvl w:val="2"/>
          <w:numId w:val="41"/>
        </w:numPr>
        <w:spacing w:line="276" w:lineRule="auto"/>
        <w:jc w:val="both"/>
        <w:rPr>
          <w:rFonts w:ascii="Arial" w:hAnsi="Arial" w:cs="Arial"/>
          <w:b/>
          <w:i/>
          <w:color w:val="000000" w:themeColor="text1"/>
          <w:sz w:val="21"/>
          <w:szCs w:val="21"/>
          <w:u w:val="single"/>
          <w:lang w:val="es-ES_tradnl"/>
        </w:rPr>
      </w:pPr>
      <w:r w:rsidRPr="005520F7">
        <w:rPr>
          <w:rFonts w:ascii="Arial" w:hAnsi="Arial" w:cs="Arial"/>
          <w:b/>
          <w:i/>
          <w:color w:val="000000" w:themeColor="text1"/>
          <w:sz w:val="21"/>
          <w:szCs w:val="21"/>
          <w:u w:val="single"/>
          <w:lang w:val="es-PE"/>
        </w:rPr>
        <w:lastRenderedPageBreak/>
        <w:t>Convención Interamericana para la Eliminación de Todas las Formas de Discriminación contra las Personas con Discapacidad</w:t>
      </w:r>
      <w:r w:rsidRPr="005520F7">
        <w:rPr>
          <w:rFonts w:ascii="Arial" w:hAnsi="Arial" w:cs="Arial"/>
          <w:b/>
          <w:i/>
          <w:color w:val="000000" w:themeColor="text1"/>
          <w:sz w:val="21"/>
          <w:szCs w:val="21"/>
          <w:u w:val="single"/>
          <w:lang w:val="es-ES_tradnl"/>
        </w:rPr>
        <w:t xml:space="preserve"> de la Organización de Estados Americanos. CIADDIS-OEA</w:t>
      </w:r>
    </w:p>
    <w:p w14:paraId="40C33CF3" w14:textId="77777777" w:rsidR="005520F7" w:rsidRPr="005520F7" w:rsidRDefault="005520F7" w:rsidP="005520F7">
      <w:pPr>
        <w:spacing w:line="276" w:lineRule="auto"/>
        <w:jc w:val="both"/>
        <w:rPr>
          <w:rFonts w:ascii="Arial" w:hAnsi="Arial" w:cs="Arial"/>
          <w:b/>
          <w:i/>
          <w:color w:val="000000" w:themeColor="text1"/>
          <w:sz w:val="21"/>
          <w:szCs w:val="21"/>
          <w:u w:val="single"/>
          <w:lang w:val="es-ES_tradnl"/>
        </w:rPr>
      </w:pPr>
    </w:p>
    <w:p w14:paraId="40C33CF4" w14:textId="77777777" w:rsidR="005520F7" w:rsidRPr="005520F7" w:rsidRDefault="005520F7" w:rsidP="005520F7">
      <w:pPr>
        <w:spacing w:line="276" w:lineRule="auto"/>
        <w:jc w:val="both"/>
        <w:rPr>
          <w:rFonts w:ascii="Arial" w:hAnsi="Arial" w:cs="Arial"/>
          <w:color w:val="000000" w:themeColor="text1"/>
          <w:sz w:val="21"/>
          <w:szCs w:val="21"/>
          <w:lang w:val="es-ES_tradnl"/>
        </w:rPr>
      </w:pPr>
      <w:r w:rsidRPr="005520F7">
        <w:rPr>
          <w:rFonts w:ascii="Arial" w:hAnsi="Arial" w:cs="Arial"/>
          <w:color w:val="000000" w:themeColor="text1"/>
          <w:sz w:val="21"/>
          <w:szCs w:val="21"/>
          <w:lang w:val="es-ES_tradnl"/>
        </w:rPr>
        <w:t>Aprobada en Guatemala el 7 de junio de 1999 por la Asamblea General de la OEA, entrando en vigor el 14 de Setiembre del 2001, cuenta con 22 Estados miembros signatarios y 19 Ratificaciones  (Argentina, Bolivia, Brasil, Chile, Colombia, Costa Rica, Ecuador, El Salvador, Guatemala, Haití, Honduras, México, Nicaragua, Panamá, Paraguay, Perú, República Dominicana, Uruguay, Venezuela). Fue aprobada con Resolución Legislativa N° 27484 de fecha Junio 2001.</w:t>
      </w:r>
    </w:p>
    <w:p w14:paraId="40C33CF5" w14:textId="77777777" w:rsidR="005520F7" w:rsidRPr="005520F7" w:rsidRDefault="005520F7" w:rsidP="005520F7">
      <w:pPr>
        <w:spacing w:line="276" w:lineRule="auto"/>
        <w:jc w:val="both"/>
        <w:rPr>
          <w:rFonts w:ascii="Arial" w:hAnsi="Arial" w:cs="Arial"/>
          <w:color w:val="000000" w:themeColor="text1"/>
          <w:sz w:val="21"/>
          <w:szCs w:val="21"/>
          <w:lang w:val="es-ES_tradnl"/>
        </w:rPr>
      </w:pPr>
    </w:p>
    <w:p w14:paraId="40C33CF6" w14:textId="77777777" w:rsidR="005520F7" w:rsidRPr="005520F7" w:rsidRDefault="005520F7" w:rsidP="005520F7">
      <w:pPr>
        <w:spacing w:line="276" w:lineRule="auto"/>
        <w:jc w:val="both"/>
        <w:rPr>
          <w:rFonts w:ascii="Arial" w:hAnsi="Arial" w:cs="Arial"/>
          <w:color w:val="000000" w:themeColor="text1"/>
          <w:sz w:val="21"/>
          <w:szCs w:val="21"/>
          <w:lang w:val="es-ES_tradnl"/>
        </w:rPr>
      </w:pPr>
      <w:r w:rsidRPr="005520F7">
        <w:rPr>
          <w:rFonts w:ascii="Arial" w:hAnsi="Arial" w:cs="Arial"/>
          <w:color w:val="000000" w:themeColor="text1"/>
          <w:sz w:val="21"/>
          <w:szCs w:val="21"/>
          <w:lang w:val="es-ES_tradnl"/>
        </w:rPr>
        <w:t>La Convención tiene como objetivo, la prevención y la eliminación de todas las formas de discriminación contra las personas con discapacidad, y la promoción de su plena inclusión en todos los ámbitos de la sociedad.   Con la aprobación de la Convención sobre los Derechos de las Personas con Discapacidad de las Naciones Unidas, el Comité de seguimiento de la implementación de la Convención CEDDIS-OEA.</w:t>
      </w:r>
    </w:p>
    <w:p w14:paraId="40C33CF7" w14:textId="77777777" w:rsidR="005520F7" w:rsidRPr="005520F7" w:rsidRDefault="005520F7" w:rsidP="005520F7">
      <w:pPr>
        <w:spacing w:line="276" w:lineRule="auto"/>
        <w:jc w:val="both"/>
        <w:rPr>
          <w:rFonts w:ascii="Arial" w:hAnsi="Arial" w:cs="Arial"/>
          <w:b/>
          <w:i/>
          <w:color w:val="000000" w:themeColor="text1"/>
          <w:sz w:val="21"/>
          <w:szCs w:val="21"/>
          <w:u w:val="single"/>
          <w:lang w:val="es-ES_tradnl"/>
        </w:rPr>
      </w:pPr>
    </w:p>
    <w:p w14:paraId="40C33CF8" w14:textId="77777777" w:rsidR="005520F7" w:rsidRPr="005520F7" w:rsidRDefault="005520F7" w:rsidP="005520F7">
      <w:pPr>
        <w:numPr>
          <w:ilvl w:val="2"/>
          <w:numId w:val="41"/>
        </w:numPr>
        <w:spacing w:line="276" w:lineRule="auto"/>
        <w:jc w:val="both"/>
        <w:rPr>
          <w:rFonts w:ascii="Arial" w:hAnsi="Arial" w:cs="Arial"/>
          <w:b/>
          <w:i/>
          <w:color w:val="000000" w:themeColor="text1"/>
          <w:sz w:val="21"/>
          <w:szCs w:val="21"/>
          <w:u w:val="single"/>
          <w:lang w:val="es-ES_tradnl"/>
        </w:rPr>
      </w:pPr>
      <w:r w:rsidRPr="005520F7">
        <w:rPr>
          <w:rFonts w:ascii="Arial" w:hAnsi="Arial" w:cs="Arial"/>
          <w:b/>
          <w:i/>
          <w:color w:val="000000" w:themeColor="text1"/>
          <w:sz w:val="21"/>
          <w:szCs w:val="21"/>
          <w:u w:val="single"/>
          <w:lang w:val="es-PE"/>
        </w:rPr>
        <w:t>100 Reglas de Brasilia sobre Acceso a la Justicia de las Poblaciones en Vulnerabilidad</w:t>
      </w:r>
    </w:p>
    <w:p w14:paraId="40C33CF9" w14:textId="77777777" w:rsidR="005520F7" w:rsidRPr="005520F7" w:rsidRDefault="005520F7" w:rsidP="005520F7">
      <w:pPr>
        <w:spacing w:line="276" w:lineRule="auto"/>
        <w:jc w:val="both"/>
        <w:rPr>
          <w:rFonts w:ascii="Arial" w:hAnsi="Arial" w:cs="Arial"/>
          <w:b/>
          <w:i/>
          <w:color w:val="000000" w:themeColor="text1"/>
          <w:sz w:val="21"/>
          <w:szCs w:val="21"/>
          <w:u w:val="single"/>
          <w:lang w:val="es-ES_tradnl"/>
        </w:rPr>
      </w:pPr>
    </w:p>
    <w:p w14:paraId="40C33CFA"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Instrumento internacional que tienen como objetivo garantizar las condiciones de acceso efectivo a la justicia de las personas en condición de vulnerabilidad, sin discriminación alguna, englobando el conjunto de políticas, medidas, facilidades y apoyos que permitan a dichas personas el pleno goce de los servicios del sistema judicial, estableciendo que para que las personas con discapacidad acceda al sistema de justicia, se procurará establecer las condiciones necesarias para garantizar la accesibilidad de las personas con discapacidad al sistema de justicia, incluyendo aquellas medidas conducentes a utilizar todos los servicios judiciales requeridos y disponer de todos los recursos que garanticen su seguridad, movilidad, comodidad, comprensión, privacidad y comunicación.</w:t>
      </w:r>
    </w:p>
    <w:p w14:paraId="40C33CFB"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CFC" w14:textId="77777777" w:rsidR="005520F7" w:rsidRPr="005520F7" w:rsidRDefault="005520F7" w:rsidP="005520F7">
      <w:pPr>
        <w:spacing w:line="276" w:lineRule="auto"/>
        <w:jc w:val="both"/>
        <w:rPr>
          <w:rFonts w:ascii="Arial" w:hAnsi="Arial" w:cs="Arial"/>
          <w:color w:val="000000" w:themeColor="text1"/>
          <w:sz w:val="21"/>
          <w:szCs w:val="21"/>
        </w:rPr>
      </w:pPr>
      <w:r w:rsidRPr="005520F7">
        <w:rPr>
          <w:rFonts w:ascii="Arial" w:hAnsi="Arial" w:cs="Arial"/>
          <w:color w:val="000000" w:themeColor="text1"/>
          <w:sz w:val="21"/>
          <w:szCs w:val="21"/>
          <w:lang w:val="es-PE"/>
        </w:rPr>
        <w:t xml:space="preserve">Este Instrumento, fue adoptado por el Estado Peruano, mediante </w:t>
      </w:r>
      <w:r w:rsidRPr="005520F7">
        <w:rPr>
          <w:rFonts w:ascii="Arial" w:hAnsi="Arial" w:cs="Arial"/>
          <w:color w:val="000000" w:themeColor="text1"/>
          <w:sz w:val="21"/>
          <w:szCs w:val="21"/>
        </w:rPr>
        <w:t>Resolución Administrativa N° 266-2010-CE-PJ, de fecha 26 de julio de 2010, publicado el 23 de octubre de 2010 se dispone la adhesión del Poder Judicial a la implementación de las "100 Reglas de Brasilia sobre Acceso a la Justicia de Personas en Condiciones de Vulnerabilidad".</w:t>
      </w:r>
    </w:p>
    <w:p w14:paraId="40C33CFD" w14:textId="77777777" w:rsidR="005520F7" w:rsidRPr="005520F7" w:rsidRDefault="005520F7" w:rsidP="005520F7">
      <w:pPr>
        <w:spacing w:line="276" w:lineRule="auto"/>
        <w:jc w:val="both"/>
        <w:rPr>
          <w:rFonts w:ascii="Arial" w:hAnsi="Arial" w:cs="Arial"/>
          <w:color w:val="000000" w:themeColor="text1"/>
          <w:sz w:val="21"/>
          <w:szCs w:val="21"/>
        </w:rPr>
      </w:pPr>
    </w:p>
    <w:p w14:paraId="40C33CFE" w14:textId="77777777" w:rsidR="005520F7" w:rsidRPr="005520F7" w:rsidRDefault="005520F7" w:rsidP="005520F7">
      <w:pPr>
        <w:numPr>
          <w:ilvl w:val="2"/>
          <w:numId w:val="41"/>
        </w:numPr>
        <w:spacing w:line="276" w:lineRule="auto"/>
        <w:jc w:val="both"/>
        <w:rPr>
          <w:rFonts w:ascii="Arial" w:hAnsi="Arial" w:cs="Arial"/>
          <w:b/>
          <w:i/>
          <w:color w:val="000000" w:themeColor="text1"/>
          <w:sz w:val="21"/>
          <w:szCs w:val="21"/>
          <w:u w:val="single"/>
          <w:lang w:val="es-ES_tradnl"/>
        </w:rPr>
      </w:pPr>
      <w:r w:rsidRPr="005520F7">
        <w:rPr>
          <w:rFonts w:ascii="Arial" w:hAnsi="Arial" w:cs="Arial"/>
          <w:b/>
          <w:i/>
          <w:color w:val="000000" w:themeColor="text1"/>
          <w:sz w:val="21"/>
          <w:szCs w:val="21"/>
          <w:u w:val="single"/>
        </w:rPr>
        <w:t>Convenio 159 y Recomendación N° 168 de la OIT - Readaptación Profesional y el Empleo de las Personas con Discapacidad</w:t>
      </w:r>
    </w:p>
    <w:p w14:paraId="40C33CFF" w14:textId="77777777" w:rsidR="005520F7" w:rsidRPr="005520F7" w:rsidRDefault="005520F7" w:rsidP="005520F7">
      <w:pPr>
        <w:spacing w:line="276" w:lineRule="auto"/>
        <w:jc w:val="both"/>
        <w:rPr>
          <w:rFonts w:ascii="Arial" w:hAnsi="Arial" w:cs="Arial"/>
          <w:b/>
          <w:i/>
          <w:color w:val="000000" w:themeColor="text1"/>
          <w:sz w:val="21"/>
          <w:szCs w:val="21"/>
          <w:u w:val="single"/>
          <w:lang w:val="es-ES_tradnl"/>
        </w:rPr>
      </w:pPr>
    </w:p>
    <w:p w14:paraId="40C33D00" w14:textId="77777777" w:rsidR="005520F7" w:rsidRPr="005520F7" w:rsidRDefault="005520F7" w:rsidP="005520F7">
      <w:pPr>
        <w:spacing w:line="276" w:lineRule="auto"/>
        <w:jc w:val="both"/>
        <w:rPr>
          <w:rFonts w:ascii="Arial" w:hAnsi="Arial" w:cs="Arial"/>
          <w:color w:val="000000" w:themeColor="text1"/>
          <w:sz w:val="21"/>
          <w:szCs w:val="21"/>
        </w:rPr>
      </w:pPr>
      <w:r w:rsidRPr="005520F7">
        <w:rPr>
          <w:rFonts w:ascii="Arial" w:hAnsi="Arial" w:cs="Arial"/>
          <w:color w:val="000000" w:themeColor="text1"/>
          <w:sz w:val="21"/>
          <w:szCs w:val="21"/>
        </w:rPr>
        <w:t xml:space="preserve">Mediante Resolución Legislativa N° 24509, el Estado Peruano aprobó el  Convenio 159 y Recomendación N° 168 de la Organización Internacional del Trabajo (OIT) - Readaptación Profesional y el Empleo de las Personas Minusválidas adoptado por la OIT en su 69° Reunión celebrada en Ginebra el 20 de Junio de 1983. Asumiendo  la Obligación de adoptar todas las medidas apropiadas para crear oportunidades  de empleo en el mercado regular del empleo, incluidos incentivos económicos para alentar a los empleadores a proporcionar formación y empleo subsiguiente a las personas con discapacidad, así como a adaptar dentro de los límites razonables los lugares de trabajo, las herramientas, las maquinarias y la organización </w:t>
      </w:r>
      <w:r w:rsidRPr="005520F7">
        <w:rPr>
          <w:rFonts w:ascii="Arial" w:hAnsi="Arial" w:cs="Arial"/>
          <w:color w:val="000000" w:themeColor="text1"/>
          <w:sz w:val="21"/>
          <w:szCs w:val="21"/>
        </w:rPr>
        <w:lastRenderedPageBreak/>
        <w:t>del trabajo para facilitar la formación y el empleo; disposiciones que han sido recogidas por la Ley 29973, Ley General de la Persona con Discapacidad.</w:t>
      </w:r>
    </w:p>
    <w:p w14:paraId="40C33D01" w14:textId="77777777" w:rsidR="005520F7" w:rsidRPr="005520F7" w:rsidRDefault="005520F7" w:rsidP="005520F7">
      <w:pPr>
        <w:spacing w:line="276" w:lineRule="auto"/>
        <w:jc w:val="both"/>
        <w:rPr>
          <w:rFonts w:ascii="Arial" w:hAnsi="Arial" w:cs="Arial"/>
          <w:b/>
          <w:i/>
          <w:color w:val="000000" w:themeColor="text1"/>
          <w:sz w:val="21"/>
          <w:szCs w:val="21"/>
          <w:u w:val="single"/>
          <w:lang w:val="es-ES_tradnl"/>
        </w:rPr>
      </w:pPr>
    </w:p>
    <w:p w14:paraId="40C33D02" w14:textId="77777777" w:rsidR="005520F7" w:rsidRPr="005520F7" w:rsidRDefault="005520F7" w:rsidP="005520F7">
      <w:pPr>
        <w:numPr>
          <w:ilvl w:val="2"/>
          <w:numId w:val="41"/>
        </w:numPr>
        <w:spacing w:line="276" w:lineRule="auto"/>
        <w:jc w:val="both"/>
        <w:rPr>
          <w:rFonts w:ascii="Arial" w:hAnsi="Arial" w:cs="Arial"/>
          <w:b/>
          <w:i/>
          <w:color w:val="000000" w:themeColor="text1"/>
          <w:sz w:val="21"/>
          <w:szCs w:val="21"/>
          <w:u w:val="single"/>
          <w:lang w:val="es-ES_tradnl"/>
        </w:rPr>
      </w:pPr>
      <w:r w:rsidRPr="005520F7">
        <w:rPr>
          <w:rFonts w:ascii="Arial" w:hAnsi="Arial" w:cs="Arial"/>
          <w:b/>
          <w:i/>
          <w:color w:val="000000" w:themeColor="text1"/>
          <w:sz w:val="21"/>
          <w:szCs w:val="21"/>
          <w:u w:val="single"/>
          <w:lang w:val="es-ES_tradnl"/>
        </w:rPr>
        <w:t>Ley N° 29973, Ley General de la Persona con Discapacidad</w:t>
      </w:r>
      <w:r w:rsidR="00F73CF5">
        <w:rPr>
          <w:rFonts w:ascii="Arial" w:hAnsi="Arial" w:cs="Arial"/>
          <w:b/>
          <w:i/>
          <w:color w:val="000000" w:themeColor="text1"/>
          <w:sz w:val="21"/>
          <w:szCs w:val="21"/>
          <w:u w:val="single"/>
          <w:lang w:val="es-ES_tradnl"/>
        </w:rPr>
        <w:t xml:space="preserve"> y su Reglamento</w:t>
      </w:r>
    </w:p>
    <w:p w14:paraId="40C33D03" w14:textId="77777777" w:rsidR="005520F7" w:rsidRPr="005520F7" w:rsidRDefault="005520F7" w:rsidP="005520F7">
      <w:pPr>
        <w:spacing w:line="276" w:lineRule="auto"/>
        <w:jc w:val="both"/>
        <w:rPr>
          <w:rFonts w:ascii="Arial" w:hAnsi="Arial" w:cs="Arial"/>
          <w:color w:val="000000" w:themeColor="text1"/>
          <w:sz w:val="21"/>
          <w:szCs w:val="21"/>
          <w:lang w:val="es-ES_tradnl"/>
        </w:rPr>
      </w:pPr>
    </w:p>
    <w:p w14:paraId="40C33D04" w14:textId="77777777" w:rsidR="005520F7" w:rsidRPr="005520F7" w:rsidRDefault="005520F7" w:rsidP="005520F7">
      <w:pPr>
        <w:spacing w:line="276" w:lineRule="auto"/>
        <w:jc w:val="both"/>
        <w:rPr>
          <w:rFonts w:ascii="Arial" w:hAnsi="Arial" w:cs="Arial"/>
          <w:color w:val="000000" w:themeColor="text1"/>
          <w:sz w:val="21"/>
          <w:szCs w:val="21"/>
          <w:lang w:val="es-ES_tradnl"/>
        </w:rPr>
      </w:pPr>
      <w:r w:rsidRPr="005520F7">
        <w:rPr>
          <w:rFonts w:ascii="Arial" w:hAnsi="Arial" w:cs="Arial"/>
          <w:color w:val="000000" w:themeColor="text1"/>
          <w:sz w:val="21"/>
          <w:szCs w:val="21"/>
          <w:lang w:val="es-ES_tradnl"/>
        </w:rPr>
        <w:t>La Ley 29973, reconoce  el derecho a la igualdad y no discriminación de las personas con discapacidad, estableciendo que es nulo todo acto discriminatorio por motivos de discapacidad, se considera discriminación la denegación de los ajustes razonables, pero a la vez establece como salvaguarda medidas discriminatorias positivas para igualar situaciones de desigualdad de hecho, medidas establecidas en el marco de lo dispuesto por el artículo 1° y 2° de la Constitución política del Perú.</w:t>
      </w:r>
    </w:p>
    <w:p w14:paraId="40C33D05" w14:textId="77777777" w:rsidR="005520F7" w:rsidRPr="005520F7" w:rsidRDefault="005520F7" w:rsidP="005520F7">
      <w:pPr>
        <w:spacing w:line="276" w:lineRule="auto"/>
        <w:jc w:val="both"/>
        <w:rPr>
          <w:rFonts w:ascii="Arial" w:hAnsi="Arial" w:cs="Arial"/>
          <w:color w:val="000000" w:themeColor="text1"/>
          <w:sz w:val="21"/>
          <w:szCs w:val="21"/>
          <w:lang w:val="es-ES_tradnl"/>
        </w:rPr>
      </w:pPr>
    </w:p>
    <w:p w14:paraId="40C33D06" w14:textId="77777777" w:rsidR="005520F7" w:rsidRPr="005520F7" w:rsidRDefault="005520F7" w:rsidP="005520F7">
      <w:pPr>
        <w:spacing w:line="276" w:lineRule="auto"/>
        <w:jc w:val="both"/>
        <w:rPr>
          <w:rFonts w:ascii="Arial" w:hAnsi="Arial" w:cs="Arial"/>
          <w:color w:val="000000" w:themeColor="text1"/>
          <w:sz w:val="21"/>
          <w:szCs w:val="21"/>
          <w:lang w:val="es-ES_tradnl"/>
        </w:rPr>
      </w:pPr>
      <w:r w:rsidRPr="005520F7">
        <w:rPr>
          <w:rFonts w:ascii="Arial" w:hAnsi="Arial" w:cs="Arial"/>
          <w:color w:val="000000" w:themeColor="text1"/>
          <w:sz w:val="21"/>
          <w:szCs w:val="21"/>
          <w:lang w:val="es-ES_tradnl"/>
        </w:rPr>
        <w:t>La referida Ley, dispone en su numeral 8.2 de su artículo 8°, que es nulo todo acto discriminatorio por motivos de discapacidad que afecte los derechos de las personas. Se considera como tal toda distinción, exclusión o restricción por motivos de discapacidad que tenga el propósito o el efecto de obstaculizar o dejar sin efecto el reconocimiento, goce o ejercicio, en igualdad de condiciones, de uno o varios derechos, incluida la denegación de ajustes razonables. No se consideran discriminatorias las medidas positivas encaminadas a alcanzar la igualdad de hecho de la persona con discapacidad.</w:t>
      </w:r>
    </w:p>
    <w:p w14:paraId="40C33D07" w14:textId="77777777" w:rsidR="005520F7" w:rsidRPr="005520F7" w:rsidRDefault="005520F7" w:rsidP="005520F7">
      <w:pPr>
        <w:spacing w:line="276" w:lineRule="auto"/>
        <w:jc w:val="both"/>
        <w:rPr>
          <w:rFonts w:ascii="Arial" w:hAnsi="Arial" w:cs="Arial"/>
          <w:color w:val="000000" w:themeColor="text1"/>
          <w:sz w:val="21"/>
          <w:szCs w:val="21"/>
          <w:lang w:val="es-ES_tradnl"/>
        </w:rPr>
      </w:pPr>
      <w:r w:rsidRPr="005520F7">
        <w:rPr>
          <w:rFonts w:ascii="Arial" w:hAnsi="Arial" w:cs="Arial"/>
          <w:color w:val="000000" w:themeColor="text1"/>
          <w:sz w:val="21"/>
          <w:szCs w:val="21"/>
          <w:lang w:val="es-ES_tradnl"/>
        </w:rPr>
        <w:t xml:space="preserve"> </w:t>
      </w:r>
    </w:p>
    <w:p w14:paraId="40C33D08" w14:textId="77777777" w:rsidR="005520F7" w:rsidRPr="005520F7" w:rsidRDefault="005520F7" w:rsidP="005520F7">
      <w:pPr>
        <w:spacing w:line="276" w:lineRule="auto"/>
        <w:jc w:val="both"/>
        <w:rPr>
          <w:rFonts w:ascii="Arial" w:hAnsi="Arial" w:cs="Arial"/>
          <w:color w:val="000000" w:themeColor="text1"/>
          <w:sz w:val="21"/>
          <w:szCs w:val="21"/>
          <w:lang w:val="es-ES_tradnl"/>
        </w:rPr>
      </w:pPr>
      <w:r w:rsidRPr="005520F7">
        <w:rPr>
          <w:rFonts w:ascii="Arial" w:hAnsi="Arial" w:cs="Arial"/>
          <w:color w:val="000000" w:themeColor="text1"/>
          <w:sz w:val="21"/>
          <w:szCs w:val="21"/>
          <w:lang w:val="es-ES_tradnl"/>
        </w:rPr>
        <w:t>El Reglamento de la Ley 29973,</w:t>
      </w:r>
      <w:r w:rsidRPr="005520F7">
        <w:rPr>
          <w:rFonts w:ascii="Arial" w:hAnsi="Arial" w:cs="Arial"/>
          <w:b/>
          <w:i/>
          <w:color w:val="000000" w:themeColor="text1"/>
          <w:sz w:val="21"/>
          <w:szCs w:val="21"/>
          <w:lang w:val="es-ES_tradnl"/>
        </w:rPr>
        <w:t xml:space="preserve"> </w:t>
      </w:r>
      <w:r w:rsidRPr="005520F7">
        <w:rPr>
          <w:rFonts w:ascii="Arial" w:hAnsi="Arial" w:cs="Arial"/>
          <w:color w:val="000000" w:themeColor="text1"/>
          <w:sz w:val="21"/>
          <w:szCs w:val="21"/>
          <w:lang w:val="es-ES_tradnl"/>
        </w:rPr>
        <w:t xml:space="preserve">establece en su artículo 3° y sus numerales correspondientes que,  los ajustes razonables como las modificaciones y adaptaciones necesarias y adecuadas requeridas en un caso particular que,  sin imponer una carga desproporcionada o indebida, sirven para garantizar a la persona con discapacidad el goce o ejercicio, en igualdad de condiciones con los demás, de todos los derechos humanos y libertades fundamentales; definiendo así mismo, la prohibición de discriminación de la persona con discapacidad, como el  acto de distinción, exclusión o restricción basada en una discapacidad, antecedente de discapacidad, consecuencia de discapacidad anterior o percepción de una discapacidad presente o pasada, que tenga el efecto o propósito de impedir o anular el reconocimiento, goce o ejercicio por parte de las personas con discapacidad, de sus derechos humanos y libertades fundamentales; concordante con ello, define la participación e inclusión plena y efectiva en la sociedad de la persona con discapacidad, como el  proceso mediante el cual se fortalecen las facultades de la persona con discapacidad, a fin de que pueda integrarse en los diferentes aspectos de la sociedad. </w:t>
      </w:r>
    </w:p>
    <w:p w14:paraId="40C33D09" w14:textId="77777777" w:rsidR="005520F7" w:rsidRPr="005520F7" w:rsidRDefault="005520F7" w:rsidP="005520F7">
      <w:pPr>
        <w:spacing w:line="276" w:lineRule="auto"/>
        <w:jc w:val="both"/>
        <w:rPr>
          <w:rFonts w:ascii="Arial" w:hAnsi="Arial" w:cs="Arial"/>
          <w:color w:val="000000" w:themeColor="text1"/>
          <w:sz w:val="21"/>
          <w:szCs w:val="21"/>
          <w:lang w:val="es-ES_tradnl"/>
        </w:rPr>
      </w:pPr>
    </w:p>
    <w:p w14:paraId="40C33D0A" w14:textId="77777777" w:rsidR="005520F7" w:rsidRPr="005520F7" w:rsidRDefault="005520F7" w:rsidP="005520F7">
      <w:pPr>
        <w:spacing w:line="276" w:lineRule="auto"/>
        <w:jc w:val="both"/>
        <w:rPr>
          <w:rFonts w:ascii="Arial" w:hAnsi="Arial" w:cs="Arial"/>
          <w:color w:val="000000" w:themeColor="text1"/>
          <w:sz w:val="21"/>
          <w:szCs w:val="21"/>
          <w:lang w:val="es-ES_tradnl"/>
        </w:rPr>
      </w:pPr>
      <w:r w:rsidRPr="005520F7">
        <w:rPr>
          <w:rFonts w:ascii="Arial" w:hAnsi="Arial" w:cs="Arial"/>
          <w:color w:val="000000" w:themeColor="text1"/>
          <w:sz w:val="21"/>
          <w:szCs w:val="21"/>
          <w:lang w:val="es-ES_tradnl"/>
        </w:rPr>
        <w:t>Sobre la base del concepto de ajustes razonables definido por el referido Reglamento, la débil accesibilidad al entorno, a la carencia de infraestructuras de servicios públicos accesibles que brindan las entidades públicas y la empresa privada, las actitudes de no reconocimiento de las capacidades y habilidades de las personas con discapacidad, constituye discriminación contra las personas que presentan algún tipo de deficiencias que le producen limitaciones en la actividad y participación”.</w:t>
      </w:r>
    </w:p>
    <w:p w14:paraId="40C33D0B" w14:textId="77777777" w:rsidR="005520F7" w:rsidRPr="005520F7" w:rsidRDefault="005520F7" w:rsidP="005520F7">
      <w:pPr>
        <w:spacing w:line="276" w:lineRule="auto"/>
        <w:jc w:val="both"/>
        <w:rPr>
          <w:rFonts w:ascii="Arial" w:hAnsi="Arial" w:cs="Arial"/>
          <w:color w:val="000000" w:themeColor="text1"/>
          <w:sz w:val="21"/>
          <w:szCs w:val="21"/>
          <w:lang w:val="es-ES_tradnl"/>
        </w:rPr>
      </w:pPr>
    </w:p>
    <w:p w14:paraId="40C33D0C" w14:textId="77777777" w:rsidR="005520F7" w:rsidRPr="005520F7" w:rsidRDefault="005520F7" w:rsidP="005520F7">
      <w:pPr>
        <w:spacing w:line="276" w:lineRule="auto"/>
        <w:jc w:val="both"/>
        <w:rPr>
          <w:rFonts w:ascii="Arial" w:hAnsi="Arial" w:cs="Arial"/>
          <w:color w:val="000000" w:themeColor="text1"/>
          <w:sz w:val="21"/>
          <w:szCs w:val="21"/>
          <w:lang w:val="es-ES_tradnl"/>
        </w:rPr>
      </w:pPr>
      <w:r w:rsidRPr="005520F7">
        <w:rPr>
          <w:rFonts w:ascii="Arial" w:hAnsi="Arial" w:cs="Arial"/>
          <w:color w:val="000000" w:themeColor="text1"/>
          <w:sz w:val="21"/>
          <w:szCs w:val="21"/>
          <w:lang w:val="es-ES_tradnl"/>
        </w:rPr>
        <w:t xml:space="preserve">En ese contexto, la Ley 29973, otorga al Consejo Nacional para la Integración de la persona con Discapacidad - CONADIS, la competencia de aplicar multas y sanciones por el incumplimiento de las infracciones tipificas en la referida Ley, que si bien no ha establecido de manera expresa el Acto de Discriminación como infracción, sin embargo de acuerdo al </w:t>
      </w:r>
      <w:r w:rsidRPr="005520F7">
        <w:rPr>
          <w:rFonts w:ascii="Arial" w:hAnsi="Arial" w:cs="Arial"/>
          <w:color w:val="000000" w:themeColor="text1"/>
          <w:sz w:val="21"/>
          <w:szCs w:val="21"/>
          <w:lang w:val="es-ES_tradnl"/>
        </w:rPr>
        <w:lastRenderedPageBreak/>
        <w:t xml:space="preserve">concepto de discriminación establecido en el numeral 8.1 del artículo 8°de la Ley mencionada, la denegación de ajustes razonables constituye discriminación. </w:t>
      </w:r>
    </w:p>
    <w:p w14:paraId="40C33D0D" w14:textId="77777777" w:rsidR="005520F7" w:rsidRPr="005520F7" w:rsidRDefault="005520F7" w:rsidP="005520F7">
      <w:pPr>
        <w:spacing w:line="276" w:lineRule="auto"/>
        <w:jc w:val="both"/>
        <w:rPr>
          <w:rFonts w:ascii="Arial" w:hAnsi="Arial" w:cs="Arial"/>
          <w:color w:val="000000" w:themeColor="text1"/>
          <w:sz w:val="21"/>
          <w:szCs w:val="21"/>
          <w:lang w:val="es-ES_tradnl"/>
        </w:rPr>
      </w:pPr>
    </w:p>
    <w:p w14:paraId="40C33D0E" w14:textId="77777777" w:rsidR="005520F7" w:rsidRPr="005520F7" w:rsidRDefault="005520F7" w:rsidP="005520F7">
      <w:pPr>
        <w:numPr>
          <w:ilvl w:val="2"/>
          <w:numId w:val="41"/>
        </w:numPr>
        <w:spacing w:line="276" w:lineRule="auto"/>
        <w:jc w:val="both"/>
        <w:rPr>
          <w:rFonts w:ascii="Arial" w:hAnsi="Arial" w:cs="Arial"/>
          <w:b/>
          <w:i/>
          <w:color w:val="000000" w:themeColor="text1"/>
          <w:sz w:val="21"/>
          <w:szCs w:val="21"/>
          <w:u w:val="single"/>
          <w:lang w:val="es-ES_tradnl"/>
        </w:rPr>
      </w:pPr>
      <w:r w:rsidRPr="005520F7">
        <w:rPr>
          <w:rFonts w:ascii="Arial" w:hAnsi="Arial" w:cs="Arial"/>
          <w:b/>
          <w:i/>
          <w:color w:val="000000" w:themeColor="text1"/>
          <w:sz w:val="21"/>
          <w:szCs w:val="21"/>
          <w:u w:val="single"/>
          <w:lang w:val="es-ES_tradnl"/>
        </w:rPr>
        <w:t>Código Penal</w:t>
      </w:r>
    </w:p>
    <w:p w14:paraId="40C33D0F" w14:textId="77777777" w:rsidR="005520F7" w:rsidRPr="005520F7" w:rsidRDefault="005520F7" w:rsidP="005520F7">
      <w:pPr>
        <w:spacing w:line="276" w:lineRule="auto"/>
        <w:jc w:val="both"/>
        <w:rPr>
          <w:rFonts w:ascii="Arial" w:hAnsi="Arial" w:cs="Arial"/>
          <w:color w:val="000000" w:themeColor="text1"/>
          <w:sz w:val="21"/>
          <w:szCs w:val="21"/>
          <w:lang w:val="es-ES_tradnl"/>
        </w:rPr>
      </w:pPr>
    </w:p>
    <w:p w14:paraId="40C33D10" w14:textId="77777777" w:rsidR="005520F7" w:rsidRPr="005520F7" w:rsidRDefault="005520F7" w:rsidP="005520F7">
      <w:pPr>
        <w:spacing w:line="276" w:lineRule="auto"/>
        <w:jc w:val="both"/>
        <w:rPr>
          <w:rFonts w:ascii="Arial" w:hAnsi="Arial" w:cs="Arial"/>
          <w:color w:val="000000" w:themeColor="text1"/>
          <w:sz w:val="21"/>
          <w:szCs w:val="21"/>
          <w:lang w:val="es-ES_tradnl"/>
        </w:rPr>
      </w:pPr>
      <w:r w:rsidRPr="005520F7">
        <w:rPr>
          <w:rFonts w:ascii="Arial" w:hAnsi="Arial" w:cs="Arial"/>
          <w:color w:val="000000" w:themeColor="text1"/>
          <w:sz w:val="21"/>
          <w:szCs w:val="21"/>
          <w:lang w:val="es-ES_tradnl"/>
        </w:rPr>
        <w:t xml:space="preserve">La discriminación constituye además una figura delictiva tipificada en el artículo 323° del Código Penal, el cual sanciona con una pena </w:t>
      </w:r>
      <w:r w:rsidRPr="005520F7">
        <w:rPr>
          <w:rFonts w:ascii="Arial" w:hAnsi="Arial" w:cs="Arial"/>
          <w:color w:val="000000" w:themeColor="text1"/>
          <w:sz w:val="21"/>
          <w:szCs w:val="21"/>
          <w:lang w:val="es-PE"/>
        </w:rPr>
        <w:t>privativa de libertad no menor de dos años, ni mayor de tres o con prestación de servicios a la comunidad de sesenta a ciento veinte jornadas</w:t>
      </w:r>
      <w:r w:rsidRPr="005520F7">
        <w:rPr>
          <w:rFonts w:ascii="Arial" w:hAnsi="Arial" w:cs="Arial"/>
          <w:color w:val="000000" w:themeColor="text1"/>
          <w:sz w:val="21"/>
          <w:szCs w:val="21"/>
          <w:lang w:val="es-ES_tradnl"/>
        </w:rPr>
        <w:t xml:space="preserve"> a quien “por sí o mediante terceros, discrimina a una o más personas o grupo de personas, o incita o promueve en forma pública actos discriminatorios, por motivo racial, religioso, sexual, de factor genético, filiación,  edad, discapacidad, idioma, identidad étnica y cultural, indumentaria, opinión política o de cualquier índole, o condición económica, con el objeto de anular o menoscabar el reconocimiento, goce o ejercicio de los derechos de la persona”. Por su parte, diversos gobiernos regionales y locales han emitido ordenanzas contra la discriminación. Al 2012, existen 64 ordenanzas contra la discriminación, de los cuales son 11 regionales y 53 municipales.</w:t>
      </w:r>
    </w:p>
    <w:p w14:paraId="40C33D11" w14:textId="77777777" w:rsidR="005520F7" w:rsidRPr="005520F7" w:rsidRDefault="005520F7" w:rsidP="005520F7">
      <w:pPr>
        <w:spacing w:line="276" w:lineRule="auto"/>
        <w:jc w:val="both"/>
        <w:rPr>
          <w:rFonts w:ascii="Arial" w:hAnsi="Arial" w:cs="Arial"/>
          <w:color w:val="000000" w:themeColor="text1"/>
          <w:sz w:val="21"/>
          <w:szCs w:val="21"/>
          <w:lang w:val="es-ES_tradnl"/>
        </w:rPr>
      </w:pPr>
      <w:r w:rsidRPr="005520F7">
        <w:rPr>
          <w:rFonts w:ascii="Arial" w:hAnsi="Arial" w:cs="Arial"/>
          <w:color w:val="000000" w:themeColor="text1"/>
          <w:sz w:val="21"/>
          <w:szCs w:val="21"/>
          <w:lang w:val="es-ES_tradnl"/>
        </w:rPr>
        <w:t xml:space="preserve"> </w:t>
      </w:r>
    </w:p>
    <w:p w14:paraId="40C33D12" w14:textId="77777777" w:rsidR="005520F7" w:rsidRPr="005520F7" w:rsidRDefault="005520F7" w:rsidP="005520F7">
      <w:pPr>
        <w:numPr>
          <w:ilvl w:val="2"/>
          <w:numId w:val="41"/>
        </w:numPr>
        <w:spacing w:line="276" w:lineRule="auto"/>
        <w:jc w:val="both"/>
        <w:rPr>
          <w:rFonts w:ascii="Arial" w:hAnsi="Arial" w:cs="Arial"/>
          <w:b/>
          <w:i/>
          <w:color w:val="000000" w:themeColor="text1"/>
          <w:sz w:val="21"/>
          <w:szCs w:val="21"/>
          <w:u w:val="single"/>
          <w:lang w:val="es-ES_tradnl"/>
        </w:rPr>
      </w:pPr>
      <w:r w:rsidRPr="005520F7">
        <w:rPr>
          <w:rFonts w:ascii="Arial" w:hAnsi="Arial" w:cs="Arial"/>
          <w:b/>
          <w:i/>
          <w:color w:val="000000" w:themeColor="text1"/>
          <w:sz w:val="21"/>
          <w:szCs w:val="21"/>
          <w:u w:val="single"/>
          <w:lang w:val="es-ES_tradnl"/>
        </w:rPr>
        <w:t>Decreto Legislativo 1236-2015, Ley de Migraciones</w:t>
      </w:r>
    </w:p>
    <w:p w14:paraId="40C33D13" w14:textId="77777777" w:rsidR="005520F7" w:rsidRPr="005520F7" w:rsidRDefault="005520F7" w:rsidP="005520F7">
      <w:pPr>
        <w:spacing w:line="276" w:lineRule="auto"/>
        <w:jc w:val="both"/>
        <w:rPr>
          <w:rFonts w:ascii="Arial" w:hAnsi="Arial" w:cs="Arial"/>
          <w:b/>
          <w:i/>
          <w:color w:val="000000" w:themeColor="text1"/>
          <w:sz w:val="21"/>
          <w:szCs w:val="21"/>
          <w:u w:val="single"/>
          <w:lang w:val="es-ES_tradnl"/>
        </w:rPr>
      </w:pPr>
    </w:p>
    <w:p w14:paraId="40C33D14" w14:textId="77777777" w:rsidR="005520F7" w:rsidRPr="005520F7" w:rsidRDefault="005520F7" w:rsidP="005520F7">
      <w:pPr>
        <w:spacing w:line="276" w:lineRule="auto"/>
        <w:jc w:val="both"/>
        <w:rPr>
          <w:rFonts w:ascii="Arial" w:hAnsi="Arial" w:cs="Arial"/>
          <w:color w:val="000000" w:themeColor="text1"/>
          <w:sz w:val="21"/>
          <w:szCs w:val="21"/>
          <w:lang w:val="es-ES_tradnl"/>
        </w:rPr>
      </w:pPr>
      <w:r w:rsidRPr="005520F7">
        <w:rPr>
          <w:rFonts w:ascii="Arial" w:hAnsi="Arial" w:cs="Arial"/>
          <w:color w:val="000000" w:themeColor="text1"/>
          <w:sz w:val="21"/>
          <w:szCs w:val="21"/>
          <w:lang w:val="es-ES_tradnl"/>
        </w:rPr>
        <w:t>Este Decreto deroga el Decreto Legislativo N° 703,  Ley de Extranjería, la cual establecía los requisitos discriminatorios para adquirir la nacionalidad peruana que  prohíbe a las personas con discapacidad intelectual y psicosocial.</w:t>
      </w:r>
    </w:p>
    <w:p w14:paraId="40C33D15" w14:textId="77777777" w:rsidR="005520F7" w:rsidRPr="005520F7" w:rsidRDefault="005520F7" w:rsidP="005520F7">
      <w:pPr>
        <w:spacing w:line="276" w:lineRule="auto"/>
        <w:jc w:val="both"/>
        <w:rPr>
          <w:rFonts w:ascii="Arial" w:hAnsi="Arial" w:cs="Arial"/>
          <w:color w:val="000000" w:themeColor="text1"/>
          <w:sz w:val="21"/>
          <w:szCs w:val="21"/>
          <w:lang w:val="es-ES_tradnl"/>
        </w:rPr>
      </w:pPr>
    </w:p>
    <w:p w14:paraId="40C33D16" w14:textId="77777777" w:rsidR="005520F7" w:rsidRPr="005520F7" w:rsidRDefault="005520F7" w:rsidP="005520F7">
      <w:pPr>
        <w:spacing w:line="276" w:lineRule="auto"/>
        <w:jc w:val="both"/>
        <w:rPr>
          <w:rFonts w:ascii="Arial" w:hAnsi="Arial" w:cs="Arial"/>
          <w:color w:val="000000" w:themeColor="text1"/>
          <w:sz w:val="21"/>
          <w:szCs w:val="21"/>
          <w:lang w:val="es-ES_tradnl"/>
        </w:rPr>
      </w:pPr>
      <w:r w:rsidRPr="005520F7">
        <w:rPr>
          <w:rFonts w:ascii="Arial" w:hAnsi="Arial" w:cs="Arial"/>
          <w:color w:val="000000" w:themeColor="text1"/>
          <w:sz w:val="21"/>
          <w:szCs w:val="21"/>
          <w:lang w:val="es-ES_tradnl"/>
        </w:rPr>
        <w:t xml:space="preserve">El presente Decreto tiene por objeto regular el ingreso y salida de los nacionales y extranjeros, así como la permanencia y residencia de los extranjeros en el territorio nacional; cuyo ámbito de aplicación es el territorio nacional y en las Oficinas Consulares del Perú en el exterior, en lo que no se oponga a los Tratados y Convenios Internacionales de los cuales el Perú es Parte y que contengan normas relativas a extranjeros, de acuerdo a la Constitución Política del Perú y a los Tratados Internacionales de los que el Perú es parte, las leyes y demás normas internas. </w:t>
      </w:r>
    </w:p>
    <w:p w14:paraId="40C33D17" w14:textId="77777777" w:rsidR="005520F7" w:rsidRPr="005520F7" w:rsidRDefault="005520F7" w:rsidP="005520F7">
      <w:pPr>
        <w:spacing w:line="276" w:lineRule="auto"/>
        <w:jc w:val="both"/>
        <w:rPr>
          <w:rFonts w:ascii="Arial" w:hAnsi="Arial" w:cs="Arial"/>
          <w:color w:val="000000" w:themeColor="text1"/>
          <w:sz w:val="21"/>
          <w:szCs w:val="21"/>
          <w:lang w:val="es-ES_tradnl"/>
        </w:rPr>
      </w:pPr>
    </w:p>
    <w:p w14:paraId="40C33D18" w14:textId="77777777" w:rsidR="005520F7" w:rsidRPr="005520F7" w:rsidRDefault="005520F7" w:rsidP="005520F7">
      <w:pPr>
        <w:spacing w:line="276" w:lineRule="auto"/>
        <w:jc w:val="both"/>
        <w:rPr>
          <w:rFonts w:ascii="Arial" w:hAnsi="Arial" w:cs="Arial"/>
          <w:color w:val="000000" w:themeColor="text1"/>
          <w:sz w:val="21"/>
          <w:szCs w:val="21"/>
          <w:lang w:val="es-ES_tradnl"/>
        </w:rPr>
      </w:pPr>
      <w:r w:rsidRPr="005520F7">
        <w:rPr>
          <w:rFonts w:ascii="Arial" w:hAnsi="Arial" w:cs="Arial"/>
          <w:color w:val="000000" w:themeColor="text1"/>
          <w:sz w:val="21"/>
          <w:szCs w:val="21"/>
          <w:lang w:val="es-ES_tradnl"/>
        </w:rPr>
        <w:t xml:space="preserve">Cabe destacar que el citado Decreto Legislativo establece el Principio de No Discriminación (Principio VI), aplicable a toda normativa vigente, señalando que el Estado promueve la abolición de todo tipo de discriminación, así como la eliminación de todo tipo de prejuicio en materia migratoria; rechaza de manera especial la xenofobia y el racismo; así como el principio de interés superior del niño y adolescente , estableciendo así mismo que el Estado le reconoce al extranjero el goce y ejercicio de los derechos fundamentales, tales como el derecho de acceso a la salud, la educación y el trabajo, en igualdad de condiciones que al nacional, observando las condiciones para su ejercicio, conforme a lo previsto en el presente Decreto Legislativo y demás disposiciones especiales del marco normativo vigente, salvo las prohibiciones y limitaciones establecidas por la Constitución Política del Perú y las leyes especiales. En materia de poblaciones en vulnerabilidad, dispone salvaguardas para los casos de niños, niñas y adolescentes, mayores de edad con discapacidad y poblaciones étnicas. </w:t>
      </w:r>
    </w:p>
    <w:p w14:paraId="40C33D19" w14:textId="77777777" w:rsidR="005520F7" w:rsidRPr="005520F7" w:rsidRDefault="005520F7" w:rsidP="005520F7">
      <w:pPr>
        <w:spacing w:line="276" w:lineRule="auto"/>
        <w:jc w:val="both"/>
        <w:rPr>
          <w:rFonts w:ascii="Arial" w:hAnsi="Arial" w:cs="Arial"/>
          <w:color w:val="000000" w:themeColor="text1"/>
          <w:sz w:val="21"/>
          <w:szCs w:val="21"/>
          <w:lang w:val="es-ES_tradnl"/>
        </w:rPr>
      </w:pPr>
    </w:p>
    <w:p w14:paraId="40C33D1A" w14:textId="77777777" w:rsidR="005520F7" w:rsidRPr="005520F7" w:rsidRDefault="005520F7" w:rsidP="005520F7">
      <w:pPr>
        <w:spacing w:line="276" w:lineRule="auto"/>
        <w:jc w:val="both"/>
        <w:rPr>
          <w:rFonts w:ascii="Arial" w:hAnsi="Arial" w:cs="Arial"/>
          <w:color w:val="000000" w:themeColor="text1"/>
          <w:sz w:val="21"/>
          <w:szCs w:val="21"/>
          <w:lang w:val="es-ES_tradnl"/>
        </w:rPr>
      </w:pPr>
      <w:r w:rsidRPr="005520F7">
        <w:rPr>
          <w:rFonts w:ascii="Arial" w:hAnsi="Arial" w:cs="Arial"/>
          <w:color w:val="000000" w:themeColor="text1"/>
          <w:sz w:val="21"/>
          <w:szCs w:val="21"/>
          <w:lang w:val="es-ES_tradnl"/>
        </w:rPr>
        <w:t xml:space="preserve">Así mismo, dispone en su artículo 79 y sus numerales correspondientes, referido a  viaje de menores de edad y personas con declaración judicial de interdicción civil; establece que el </w:t>
      </w:r>
      <w:r w:rsidRPr="005520F7">
        <w:rPr>
          <w:rFonts w:ascii="Arial" w:hAnsi="Arial" w:cs="Arial"/>
          <w:color w:val="000000" w:themeColor="text1"/>
          <w:sz w:val="21"/>
          <w:szCs w:val="21"/>
          <w:lang w:val="es-ES_tradnl"/>
        </w:rPr>
        <w:lastRenderedPageBreak/>
        <w:t>viaje de niños, niñas o adolescentes y de las personas con declaración judicial de interdicción civil, fuera del territorio nacional, se regula por la legislación de la materia. Las condiciones específicas serán reguladas en el reglamento de la Ley.  La nueva Ley de Migraciones dispone que en casos humanitarios se exonere de sanciones administrativas a los ciudadanos extranjeros con el fin de proceder con la regularización de su situación migratoria y la reunificación de sus familias. Protección a extranjeros vulnerables.</w:t>
      </w:r>
    </w:p>
    <w:p w14:paraId="40C33D1B" w14:textId="77777777" w:rsidR="005520F7" w:rsidRPr="005520F7" w:rsidRDefault="005520F7" w:rsidP="005520F7">
      <w:pPr>
        <w:spacing w:line="276" w:lineRule="auto"/>
        <w:jc w:val="both"/>
        <w:rPr>
          <w:rFonts w:ascii="Arial" w:hAnsi="Arial" w:cs="Arial"/>
          <w:color w:val="000000" w:themeColor="text1"/>
          <w:sz w:val="21"/>
          <w:szCs w:val="21"/>
          <w:lang w:val="es-ES_tradnl"/>
        </w:rPr>
      </w:pPr>
    </w:p>
    <w:p w14:paraId="40C33D1C" w14:textId="77777777" w:rsidR="005520F7" w:rsidRPr="005520F7" w:rsidRDefault="005520F7" w:rsidP="005520F7">
      <w:pPr>
        <w:spacing w:line="276" w:lineRule="auto"/>
        <w:jc w:val="both"/>
        <w:rPr>
          <w:rFonts w:ascii="Arial" w:hAnsi="Arial" w:cs="Arial"/>
          <w:color w:val="000000" w:themeColor="text1"/>
          <w:sz w:val="21"/>
          <w:szCs w:val="21"/>
          <w:lang w:val="es-ES_tradnl"/>
        </w:rPr>
      </w:pPr>
      <w:r w:rsidRPr="005520F7">
        <w:rPr>
          <w:rFonts w:ascii="Arial" w:hAnsi="Arial" w:cs="Arial"/>
          <w:color w:val="000000" w:themeColor="text1"/>
          <w:sz w:val="21"/>
          <w:szCs w:val="21"/>
          <w:lang w:val="es-ES_tradnl"/>
        </w:rPr>
        <w:t>La norma protege los derechos fundamentales de los ciudadanos extranjeros en situación de vulnerabilidad, como las víctimas de trata de personas, refugiados, menores no acompañados, etc. Para ellos se ha creado una calidad migratoria específica que es humanitaria.  En otro de sus aspectos más resaltantes, la nueva Ley de Migraciones establece que la situación migratoria de los extranjeros en la categoría de residente ya no estará vinculada a la del titular</w:t>
      </w:r>
    </w:p>
    <w:p w14:paraId="40C33D1D" w14:textId="77777777" w:rsidR="005520F7" w:rsidRPr="005520F7" w:rsidRDefault="005520F7" w:rsidP="005520F7">
      <w:pPr>
        <w:spacing w:line="276" w:lineRule="auto"/>
        <w:jc w:val="both"/>
        <w:rPr>
          <w:rFonts w:ascii="Arial" w:hAnsi="Arial" w:cs="Arial"/>
          <w:color w:val="000000" w:themeColor="text1"/>
          <w:sz w:val="21"/>
          <w:szCs w:val="21"/>
          <w:lang w:val="es-ES_tradnl"/>
        </w:rPr>
      </w:pPr>
    </w:p>
    <w:p w14:paraId="40C33D1E" w14:textId="77777777" w:rsidR="005520F7" w:rsidRPr="005520F7" w:rsidRDefault="005520F7" w:rsidP="00F73CF5">
      <w:pPr>
        <w:spacing w:line="276" w:lineRule="auto"/>
        <w:ind w:left="567" w:hanging="567"/>
        <w:jc w:val="both"/>
        <w:rPr>
          <w:rFonts w:ascii="Arial" w:hAnsi="Arial" w:cs="Arial"/>
          <w:b/>
          <w:bCs/>
          <w:i/>
          <w:color w:val="000000" w:themeColor="text1"/>
          <w:sz w:val="21"/>
          <w:szCs w:val="21"/>
          <w:u w:val="single"/>
          <w:lang w:val="es-PE"/>
        </w:rPr>
      </w:pPr>
      <w:r w:rsidRPr="005520F7">
        <w:rPr>
          <w:rFonts w:ascii="Arial" w:hAnsi="Arial" w:cs="Arial"/>
          <w:b/>
          <w:i/>
          <w:color w:val="000000" w:themeColor="text1"/>
          <w:sz w:val="21"/>
          <w:szCs w:val="21"/>
          <w:lang w:val="es-ES_tradnl"/>
        </w:rPr>
        <w:t xml:space="preserve">1.2 </w:t>
      </w:r>
      <w:r w:rsidRPr="005520F7">
        <w:rPr>
          <w:rFonts w:ascii="Arial" w:hAnsi="Arial" w:cs="Arial"/>
          <w:b/>
          <w:i/>
          <w:color w:val="000000" w:themeColor="text1"/>
          <w:sz w:val="21"/>
          <w:szCs w:val="21"/>
          <w:lang w:val="es-ES_tradnl"/>
        </w:rPr>
        <w:tab/>
      </w:r>
      <w:r w:rsidRPr="005520F7">
        <w:rPr>
          <w:rFonts w:ascii="Arial" w:hAnsi="Arial" w:cs="Arial"/>
          <w:b/>
          <w:i/>
          <w:color w:val="000000" w:themeColor="text1"/>
          <w:sz w:val="21"/>
          <w:szCs w:val="21"/>
          <w:u w:val="single"/>
          <w:lang w:val="es-PE"/>
        </w:rPr>
        <w:t xml:space="preserve">Decisiones de tribunales - </w:t>
      </w:r>
      <w:r w:rsidR="00F73CF5">
        <w:rPr>
          <w:rFonts w:ascii="Arial" w:hAnsi="Arial" w:cs="Arial"/>
          <w:b/>
          <w:bCs/>
          <w:i/>
          <w:color w:val="000000" w:themeColor="text1"/>
          <w:sz w:val="21"/>
          <w:szCs w:val="21"/>
          <w:u w:val="single"/>
          <w:lang w:val="es-PE"/>
        </w:rPr>
        <w:t>Sentencias del Tribunal C</w:t>
      </w:r>
      <w:r w:rsidRPr="005520F7">
        <w:rPr>
          <w:rFonts w:ascii="Arial" w:hAnsi="Arial" w:cs="Arial"/>
          <w:b/>
          <w:bCs/>
          <w:i/>
          <w:color w:val="000000" w:themeColor="text1"/>
          <w:sz w:val="21"/>
          <w:szCs w:val="21"/>
          <w:u w:val="single"/>
          <w:lang w:val="es-PE"/>
        </w:rPr>
        <w:t>onstitucional en materia de discapacidad</w:t>
      </w:r>
    </w:p>
    <w:p w14:paraId="40C33D1F" w14:textId="77777777" w:rsidR="005520F7" w:rsidRPr="005520F7" w:rsidRDefault="005520F7" w:rsidP="005520F7">
      <w:pPr>
        <w:spacing w:line="276" w:lineRule="auto"/>
        <w:jc w:val="both"/>
        <w:rPr>
          <w:rFonts w:ascii="Arial" w:hAnsi="Arial" w:cs="Arial"/>
          <w:b/>
          <w:bCs/>
          <w:i/>
          <w:color w:val="000000" w:themeColor="text1"/>
          <w:sz w:val="21"/>
          <w:szCs w:val="21"/>
          <w:u w:val="single"/>
          <w:lang w:val="es-PE"/>
        </w:rPr>
      </w:pPr>
    </w:p>
    <w:p w14:paraId="40C33D20" w14:textId="77777777" w:rsidR="005520F7" w:rsidRPr="005520F7" w:rsidRDefault="005520F7" w:rsidP="005520F7">
      <w:pPr>
        <w:spacing w:line="276" w:lineRule="auto"/>
        <w:jc w:val="both"/>
        <w:rPr>
          <w:rFonts w:ascii="Arial" w:hAnsi="Arial" w:cs="Arial"/>
          <w:b/>
          <w:bCs/>
          <w:i/>
          <w:color w:val="000000" w:themeColor="text1"/>
          <w:sz w:val="21"/>
          <w:szCs w:val="21"/>
          <w:lang w:val="es-MX"/>
        </w:rPr>
      </w:pPr>
      <w:r w:rsidRPr="005520F7">
        <w:rPr>
          <w:rFonts w:ascii="Arial" w:hAnsi="Arial" w:cs="Arial"/>
          <w:b/>
          <w:bCs/>
          <w:i/>
          <w:color w:val="000000" w:themeColor="text1"/>
          <w:sz w:val="21"/>
          <w:szCs w:val="21"/>
          <w:lang w:val="es-MX"/>
        </w:rPr>
        <w:t xml:space="preserve">1.2.1 </w:t>
      </w:r>
      <w:r w:rsidRPr="005520F7">
        <w:rPr>
          <w:rFonts w:ascii="Arial" w:hAnsi="Arial" w:cs="Arial"/>
          <w:b/>
          <w:bCs/>
          <w:i/>
          <w:color w:val="000000" w:themeColor="text1"/>
          <w:sz w:val="21"/>
          <w:szCs w:val="21"/>
          <w:u w:val="single"/>
          <w:lang w:val="es-MX"/>
        </w:rPr>
        <w:t>Primer caso</w:t>
      </w:r>
    </w:p>
    <w:p w14:paraId="40C33D21" w14:textId="77777777" w:rsidR="005520F7" w:rsidRPr="005520F7" w:rsidRDefault="005520F7" w:rsidP="005520F7">
      <w:pPr>
        <w:spacing w:line="276" w:lineRule="auto"/>
        <w:jc w:val="both"/>
        <w:rPr>
          <w:rFonts w:ascii="Arial" w:hAnsi="Arial" w:cs="Arial"/>
          <w:b/>
          <w:i/>
          <w:color w:val="000000" w:themeColor="text1"/>
          <w:sz w:val="21"/>
          <w:szCs w:val="21"/>
          <w:lang w:val="es-ES_tradnl"/>
        </w:rPr>
      </w:pPr>
    </w:p>
    <w:p w14:paraId="40C33D22"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b/>
          <w:bCs/>
          <w:color w:val="000000" w:themeColor="text1"/>
          <w:sz w:val="21"/>
          <w:szCs w:val="21"/>
          <w:lang w:val="es-MX"/>
        </w:rPr>
        <w:t xml:space="preserve">EXP. N°: </w:t>
      </w:r>
      <w:r w:rsidRPr="005520F7">
        <w:rPr>
          <w:rFonts w:ascii="Arial" w:hAnsi="Arial" w:cs="Arial"/>
          <w:bCs/>
          <w:color w:val="000000" w:themeColor="text1"/>
          <w:sz w:val="21"/>
          <w:szCs w:val="21"/>
          <w:lang w:val="es-MX"/>
        </w:rPr>
        <w:t>00035-2010-PA/TC</w:t>
      </w:r>
    </w:p>
    <w:p w14:paraId="40C33D23"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b/>
          <w:bCs/>
          <w:color w:val="000000" w:themeColor="text1"/>
          <w:sz w:val="21"/>
          <w:szCs w:val="21"/>
          <w:lang w:val="es-MX"/>
        </w:rPr>
        <w:t xml:space="preserve">Ciudad: </w:t>
      </w:r>
      <w:r w:rsidRPr="005520F7">
        <w:rPr>
          <w:rFonts w:ascii="Arial" w:hAnsi="Arial" w:cs="Arial"/>
          <w:bCs/>
          <w:color w:val="000000" w:themeColor="text1"/>
          <w:sz w:val="21"/>
          <w:szCs w:val="21"/>
          <w:lang w:val="es-MX"/>
        </w:rPr>
        <w:t>Lima</w:t>
      </w:r>
    </w:p>
    <w:p w14:paraId="40C33D24" w14:textId="77777777" w:rsidR="005520F7" w:rsidRPr="005520F7" w:rsidRDefault="005520F7" w:rsidP="005520F7">
      <w:pPr>
        <w:spacing w:line="276" w:lineRule="auto"/>
        <w:jc w:val="both"/>
        <w:rPr>
          <w:rFonts w:ascii="Arial" w:hAnsi="Arial" w:cs="Arial"/>
          <w:b/>
          <w:bCs/>
          <w:color w:val="000000" w:themeColor="text1"/>
          <w:sz w:val="21"/>
          <w:szCs w:val="21"/>
          <w:lang w:val="es-MX"/>
        </w:rPr>
      </w:pPr>
      <w:r w:rsidRPr="005520F7">
        <w:rPr>
          <w:rFonts w:ascii="Arial" w:hAnsi="Arial" w:cs="Arial"/>
          <w:b/>
          <w:bCs/>
          <w:color w:val="000000" w:themeColor="text1"/>
          <w:sz w:val="21"/>
          <w:szCs w:val="21"/>
          <w:lang w:val="es-MX"/>
        </w:rPr>
        <w:t xml:space="preserve">Demandante: </w:t>
      </w:r>
      <w:r w:rsidRPr="005520F7">
        <w:rPr>
          <w:rFonts w:ascii="Arial" w:hAnsi="Arial" w:cs="Arial"/>
          <w:bCs/>
          <w:color w:val="000000" w:themeColor="text1"/>
          <w:sz w:val="21"/>
          <w:szCs w:val="21"/>
          <w:lang w:val="es-MX"/>
        </w:rPr>
        <w:t>Irene Calderón García</w:t>
      </w:r>
    </w:p>
    <w:p w14:paraId="40C33D25"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b/>
          <w:bCs/>
          <w:color w:val="000000" w:themeColor="text1"/>
          <w:sz w:val="21"/>
          <w:szCs w:val="21"/>
          <w:lang w:val="es-MX"/>
        </w:rPr>
        <w:t xml:space="preserve">Asunto: </w:t>
      </w:r>
      <w:r w:rsidRPr="005520F7">
        <w:rPr>
          <w:rFonts w:ascii="Arial" w:hAnsi="Arial" w:cs="Arial"/>
          <w:color w:val="000000" w:themeColor="text1"/>
          <w:sz w:val="21"/>
          <w:szCs w:val="21"/>
          <w:lang w:val="es-MX"/>
        </w:rPr>
        <w:t>Recurso de agravio constitucional interpuesto por doña Irene Calderón García contra la sentencia de la Segunda Sala Civil dela Corte Superior de Lima, de fojas 404, su fecha 22 de julio de 2009, que declaró improcedente la demanda de amparo</w:t>
      </w:r>
    </w:p>
    <w:p w14:paraId="40C33D26" w14:textId="77777777" w:rsidR="005520F7" w:rsidRPr="005520F7" w:rsidRDefault="005520F7" w:rsidP="005520F7">
      <w:pPr>
        <w:spacing w:line="276" w:lineRule="auto"/>
        <w:jc w:val="both"/>
        <w:rPr>
          <w:rFonts w:ascii="Arial" w:hAnsi="Arial" w:cs="Arial"/>
          <w:b/>
          <w:bCs/>
          <w:color w:val="000000" w:themeColor="text1"/>
          <w:sz w:val="21"/>
          <w:szCs w:val="21"/>
          <w:lang w:val="es-PE"/>
        </w:rPr>
      </w:pPr>
      <w:r w:rsidRPr="005520F7">
        <w:rPr>
          <w:rFonts w:ascii="Arial" w:hAnsi="Arial" w:cs="Arial"/>
          <w:b/>
          <w:bCs/>
          <w:color w:val="000000" w:themeColor="text1"/>
          <w:sz w:val="21"/>
          <w:szCs w:val="21"/>
          <w:lang w:val="es-MX"/>
        </w:rPr>
        <w:t xml:space="preserve">Resolución: </w:t>
      </w:r>
    </w:p>
    <w:p w14:paraId="40C33D27" w14:textId="77777777" w:rsidR="005520F7" w:rsidRPr="005520F7" w:rsidRDefault="005520F7" w:rsidP="005520F7">
      <w:pPr>
        <w:numPr>
          <w:ilvl w:val="0"/>
          <w:numId w:val="42"/>
        </w:num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Declarar </w:t>
      </w:r>
      <w:r w:rsidRPr="005520F7">
        <w:rPr>
          <w:rFonts w:ascii="Arial" w:hAnsi="Arial" w:cs="Arial"/>
          <w:b/>
          <w:bCs/>
          <w:color w:val="000000" w:themeColor="text1"/>
          <w:sz w:val="21"/>
          <w:szCs w:val="21"/>
          <w:lang w:val="es-PE"/>
        </w:rPr>
        <w:t>FUNDADA</w:t>
      </w:r>
      <w:r w:rsidRPr="005520F7">
        <w:rPr>
          <w:rFonts w:ascii="Arial" w:hAnsi="Arial" w:cs="Arial"/>
          <w:color w:val="000000" w:themeColor="text1"/>
          <w:sz w:val="21"/>
          <w:szCs w:val="21"/>
          <w:lang w:val="es-PE"/>
        </w:rPr>
        <w:t>, la demanda por haberse acreditado la vulneración de los derechos al trabajo y a la protección adecuada contra el despido arbitrario; en consecuencia, </w:t>
      </w:r>
      <w:r w:rsidRPr="005520F7">
        <w:rPr>
          <w:rFonts w:ascii="Arial" w:hAnsi="Arial" w:cs="Arial"/>
          <w:b/>
          <w:bCs/>
          <w:color w:val="000000" w:themeColor="text1"/>
          <w:sz w:val="21"/>
          <w:szCs w:val="21"/>
          <w:lang w:val="es-PE"/>
        </w:rPr>
        <w:t>NULO</w:t>
      </w:r>
      <w:r w:rsidRPr="005520F7">
        <w:rPr>
          <w:rFonts w:ascii="Arial" w:hAnsi="Arial" w:cs="Arial"/>
          <w:color w:val="000000" w:themeColor="text1"/>
          <w:sz w:val="21"/>
          <w:szCs w:val="21"/>
          <w:lang w:val="es-PE"/>
        </w:rPr>
        <w:t> el despido en agravio de la demandante.</w:t>
      </w:r>
    </w:p>
    <w:p w14:paraId="40C33D28" w14:textId="77777777" w:rsidR="005520F7" w:rsidRPr="005520F7" w:rsidRDefault="005520F7" w:rsidP="005520F7">
      <w:pPr>
        <w:numPr>
          <w:ilvl w:val="0"/>
          <w:numId w:val="42"/>
        </w:num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Reponiendo las cosas al estado anterior a la vulneración de los derechos fundamentales mencionados, </w:t>
      </w:r>
      <w:r w:rsidRPr="005520F7">
        <w:rPr>
          <w:rFonts w:ascii="Arial" w:hAnsi="Arial" w:cs="Arial"/>
          <w:b/>
          <w:bCs/>
          <w:color w:val="000000" w:themeColor="text1"/>
          <w:sz w:val="21"/>
          <w:szCs w:val="21"/>
          <w:lang w:val="es-PE"/>
        </w:rPr>
        <w:t>ORDENA</w:t>
      </w:r>
      <w:r w:rsidRPr="005520F7">
        <w:rPr>
          <w:rFonts w:ascii="Arial" w:hAnsi="Arial" w:cs="Arial"/>
          <w:color w:val="000000" w:themeColor="text1"/>
          <w:sz w:val="21"/>
          <w:szCs w:val="21"/>
          <w:lang w:val="es-PE"/>
        </w:rPr>
        <w:t> a </w:t>
      </w:r>
      <w:r w:rsidRPr="005520F7">
        <w:rPr>
          <w:rFonts w:ascii="Arial" w:hAnsi="Arial" w:cs="Arial"/>
          <w:color w:val="000000" w:themeColor="text1"/>
          <w:sz w:val="21"/>
          <w:szCs w:val="21"/>
          <w:lang w:val="es-MX"/>
        </w:rPr>
        <w:t>la Empresa Municipal Administradora de Peaje de Lima - EMAPE </w:t>
      </w:r>
      <w:r w:rsidRPr="005520F7">
        <w:rPr>
          <w:rFonts w:ascii="Arial" w:hAnsi="Arial" w:cs="Arial"/>
          <w:color w:val="000000" w:themeColor="text1"/>
          <w:sz w:val="21"/>
          <w:szCs w:val="21"/>
          <w:lang w:val="es-PE"/>
        </w:rPr>
        <w:t>que reponga a </w:t>
      </w:r>
      <w:r w:rsidRPr="005520F7">
        <w:rPr>
          <w:rFonts w:ascii="Arial" w:hAnsi="Arial" w:cs="Arial"/>
          <w:color w:val="000000" w:themeColor="text1"/>
          <w:sz w:val="21"/>
          <w:szCs w:val="21"/>
          <w:lang w:val="es-MX"/>
        </w:rPr>
        <w:t>doña Irene Calderón García </w:t>
      </w:r>
      <w:r w:rsidRPr="005520F7">
        <w:rPr>
          <w:rFonts w:ascii="Arial" w:hAnsi="Arial" w:cs="Arial"/>
          <w:color w:val="000000" w:themeColor="text1"/>
          <w:sz w:val="21"/>
          <w:szCs w:val="21"/>
          <w:lang w:val="es-PE"/>
        </w:rPr>
        <w:t>en el puesto que ocupaba antes de su cese, o en uno de igual o similar categoría o nivel, con el abono de los costos del proceso en la etapa de ejecución de sentencia.</w:t>
      </w:r>
    </w:p>
    <w:p w14:paraId="40C33D29"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2A" w14:textId="77777777" w:rsidR="005520F7" w:rsidRPr="005520F7" w:rsidRDefault="005520F7" w:rsidP="005520F7">
      <w:pPr>
        <w:spacing w:line="276" w:lineRule="auto"/>
        <w:jc w:val="both"/>
        <w:rPr>
          <w:rFonts w:ascii="Arial" w:hAnsi="Arial" w:cs="Arial"/>
          <w:b/>
          <w:i/>
          <w:color w:val="000000" w:themeColor="text1"/>
          <w:sz w:val="21"/>
          <w:szCs w:val="21"/>
          <w:lang w:val="es-PE"/>
        </w:rPr>
      </w:pPr>
      <w:r w:rsidRPr="005520F7">
        <w:rPr>
          <w:rFonts w:ascii="Arial" w:hAnsi="Arial" w:cs="Arial"/>
          <w:b/>
          <w:i/>
          <w:color w:val="000000" w:themeColor="text1"/>
          <w:sz w:val="21"/>
          <w:szCs w:val="21"/>
          <w:lang w:val="es-PE"/>
        </w:rPr>
        <w:t xml:space="preserve">1.2.2 </w:t>
      </w:r>
      <w:r w:rsidRPr="005520F7">
        <w:rPr>
          <w:rFonts w:ascii="Arial" w:hAnsi="Arial" w:cs="Arial"/>
          <w:b/>
          <w:i/>
          <w:color w:val="000000" w:themeColor="text1"/>
          <w:sz w:val="21"/>
          <w:szCs w:val="21"/>
          <w:u w:val="single"/>
          <w:lang w:val="es-PE"/>
        </w:rPr>
        <w:t>Segundo Caso</w:t>
      </w:r>
    </w:p>
    <w:p w14:paraId="40C33D2B" w14:textId="77777777" w:rsidR="005520F7" w:rsidRPr="005520F7" w:rsidRDefault="005520F7" w:rsidP="005520F7">
      <w:pPr>
        <w:spacing w:line="276" w:lineRule="auto"/>
        <w:jc w:val="both"/>
        <w:rPr>
          <w:rFonts w:ascii="Arial" w:hAnsi="Arial" w:cs="Arial"/>
          <w:b/>
          <w:i/>
          <w:color w:val="000000" w:themeColor="text1"/>
          <w:sz w:val="21"/>
          <w:szCs w:val="21"/>
          <w:lang w:val="es-PE"/>
        </w:rPr>
      </w:pPr>
    </w:p>
    <w:p w14:paraId="40C33D2C"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b/>
          <w:bCs/>
          <w:color w:val="000000" w:themeColor="text1"/>
          <w:sz w:val="21"/>
          <w:szCs w:val="21"/>
          <w:lang w:val="es-ES_tradnl"/>
        </w:rPr>
        <w:t xml:space="preserve">EXP. N°: </w:t>
      </w:r>
      <w:r w:rsidRPr="005520F7">
        <w:rPr>
          <w:rFonts w:ascii="Arial" w:hAnsi="Arial" w:cs="Arial"/>
          <w:bCs/>
          <w:color w:val="000000" w:themeColor="text1"/>
          <w:sz w:val="21"/>
          <w:szCs w:val="21"/>
          <w:lang w:val="es-ES_tradnl"/>
        </w:rPr>
        <w:t>00876-2012-PA/TC</w:t>
      </w:r>
    </w:p>
    <w:p w14:paraId="40C33D2D"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b/>
          <w:bCs/>
          <w:color w:val="000000" w:themeColor="text1"/>
          <w:sz w:val="21"/>
          <w:szCs w:val="21"/>
          <w:lang w:val="es-ES_tradnl"/>
        </w:rPr>
        <w:t xml:space="preserve">Ciudad: </w:t>
      </w:r>
      <w:r w:rsidRPr="005520F7">
        <w:rPr>
          <w:rFonts w:ascii="Arial" w:hAnsi="Arial" w:cs="Arial"/>
          <w:bCs/>
          <w:color w:val="000000" w:themeColor="text1"/>
          <w:sz w:val="21"/>
          <w:szCs w:val="21"/>
          <w:lang w:val="es-ES_tradnl"/>
        </w:rPr>
        <w:t>Arequipa</w:t>
      </w:r>
    </w:p>
    <w:p w14:paraId="40C33D2E" w14:textId="77777777" w:rsidR="005520F7" w:rsidRPr="005520F7" w:rsidRDefault="005520F7" w:rsidP="005520F7">
      <w:pPr>
        <w:spacing w:line="276" w:lineRule="auto"/>
        <w:jc w:val="both"/>
        <w:rPr>
          <w:rFonts w:ascii="Arial" w:hAnsi="Arial" w:cs="Arial"/>
          <w:bCs/>
          <w:color w:val="000000" w:themeColor="text1"/>
          <w:sz w:val="21"/>
          <w:szCs w:val="21"/>
          <w:lang w:val="es-ES_tradnl"/>
        </w:rPr>
      </w:pPr>
      <w:r w:rsidRPr="005520F7">
        <w:rPr>
          <w:rFonts w:ascii="Arial" w:hAnsi="Arial" w:cs="Arial"/>
          <w:b/>
          <w:bCs/>
          <w:color w:val="000000" w:themeColor="text1"/>
          <w:sz w:val="21"/>
          <w:szCs w:val="21"/>
          <w:lang w:val="es-ES_tradnl"/>
        </w:rPr>
        <w:t xml:space="preserve">Demandante: </w:t>
      </w:r>
      <w:r w:rsidRPr="005520F7">
        <w:rPr>
          <w:rFonts w:ascii="Arial" w:hAnsi="Arial" w:cs="Arial"/>
          <w:bCs/>
          <w:color w:val="000000" w:themeColor="text1"/>
          <w:sz w:val="21"/>
          <w:szCs w:val="21"/>
          <w:lang w:val="es-ES_tradnl"/>
        </w:rPr>
        <w:t>Juan Jara Chura</w:t>
      </w:r>
    </w:p>
    <w:p w14:paraId="40C33D2F"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b/>
          <w:bCs/>
          <w:color w:val="000000" w:themeColor="text1"/>
          <w:sz w:val="21"/>
          <w:szCs w:val="21"/>
          <w:lang w:val="es-PE"/>
        </w:rPr>
        <w:t xml:space="preserve">Asunto: </w:t>
      </w:r>
      <w:r w:rsidRPr="005520F7">
        <w:rPr>
          <w:rFonts w:ascii="Arial" w:hAnsi="Arial" w:cs="Arial"/>
          <w:color w:val="000000" w:themeColor="text1"/>
          <w:sz w:val="21"/>
          <w:szCs w:val="21"/>
          <w:lang w:val="es-ES_tradnl"/>
        </w:rPr>
        <w:t>Recurso de agravio constitucional interpuesto por don Juan Jara Chura contra la sentencia expedida por la Cuarta Sala Civil de la Corte Superior de Justicia de Arequipa, de fojas 336, su fecha 29 de diciembre de 2011, que declaró infundada la demanda de autos.</w:t>
      </w:r>
    </w:p>
    <w:p w14:paraId="40C33D30" w14:textId="77777777" w:rsidR="005520F7" w:rsidRPr="005520F7" w:rsidRDefault="005520F7" w:rsidP="005520F7">
      <w:pPr>
        <w:spacing w:line="276" w:lineRule="auto"/>
        <w:jc w:val="both"/>
        <w:rPr>
          <w:rFonts w:ascii="Arial" w:hAnsi="Arial" w:cs="Arial"/>
          <w:b/>
          <w:color w:val="000000" w:themeColor="text1"/>
          <w:sz w:val="21"/>
          <w:szCs w:val="21"/>
          <w:lang w:val="es-PE"/>
        </w:rPr>
      </w:pPr>
      <w:r w:rsidRPr="005520F7">
        <w:rPr>
          <w:rFonts w:ascii="Arial" w:hAnsi="Arial" w:cs="Arial"/>
          <w:b/>
          <w:color w:val="000000" w:themeColor="text1"/>
          <w:sz w:val="21"/>
          <w:szCs w:val="21"/>
          <w:lang w:val="es-PE"/>
        </w:rPr>
        <w:t>Resolución:</w:t>
      </w:r>
    </w:p>
    <w:p w14:paraId="40C33D31"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b/>
          <w:bCs/>
          <w:color w:val="000000" w:themeColor="text1"/>
          <w:sz w:val="21"/>
          <w:szCs w:val="21"/>
          <w:lang w:val="es-ES_tradnl"/>
        </w:rPr>
        <w:t xml:space="preserve">Mag. Calle Hayen: </w:t>
      </w:r>
    </w:p>
    <w:p w14:paraId="40C33D32" w14:textId="77777777" w:rsidR="005520F7" w:rsidRPr="005520F7" w:rsidRDefault="005520F7" w:rsidP="005520F7">
      <w:pPr>
        <w:spacing w:line="276" w:lineRule="auto"/>
        <w:jc w:val="both"/>
        <w:rPr>
          <w:rFonts w:ascii="Arial" w:hAnsi="Arial" w:cs="Arial"/>
          <w:color w:val="000000" w:themeColor="text1"/>
          <w:sz w:val="21"/>
          <w:szCs w:val="21"/>
          <w:lang w:val="es-ES_tradnl"/>
        </w:rPr>
      </w:pPr>
      <w:r w:rsidRPr="005520F7">
        <w:rPr>
          <w:rFonts w:ascii="Arial" w:hAnsi="Arial" w:cs="Arial"/>
          <w:color w:val="000000" w:themeColor="text1"/>
          <w:sz w:val="21"/>
          <w:szCs w:val="21"/>
          <w:lang w:val="es-ES_tradnl"/>
        </w:rPr>
        <w:t>Por las consideraciones  expuestas,  mi  voto  es  porque  se  declare  </w:t>
      </w:r>
      <w:r w:rsidRPr="005520F7">
        <w:rPr>
          <w:rFonts w:ascii="Arial" w:hAnsi="Arial" w:cs="Arial"/>
          <w:b/>
          <w:bCs/>
          <w:color w:val="000000" w:themeColor="text1"/>
          <w:sz w:val="21"/>
          <w:szCs w:val="21"/>
          <w:lang w:val="es-ES_tradnl"/>
        </w:rPr>
        <w:t>FUNDADA</w:t>
      </w:r>
      <w:r w:rsidRPr="005520F7">
        <w:rPr>
          <w:rFonts w:ascii="Arial" w:hAnsi="Arial" w:cs="Arial"/>
          <w:color w:val="000000" w:themeColor="text1"/>
          <w:sz w:val="21"/>
          <w:szCs w:val="21"/>
          <w:lang w:val="es-ES_tradnl"/>
        </w:rPr>
        <w:t xml:space="preserve"> la demandada, al haberse acreditado la vulneración al derecho fundamental al </w:t>
      </w:r>
      <w:r w:rsidRPr="005520F7">
        <w:rPr>
          <w:rFonts w:ascii="Arial" w:hAnsi="Arial" w:cs="Arial"/>
          <w:color w:val="000000" w:themeColor="text1"/>
          <w:sz w:val="21"/>
          <w:szCs w:val="21"/>
          <w:lang w:val="es-ES_tradnl"/>
        </w:rPr>
        <w:lastRenderedPageBreak/>
        <w:t>trabajo;   consecuentemente </w:t>
      </w:r>
      <w:r w:rsidRPr="005520F7">
        <w:rPr>
          <w:rFonts w:ascii="Arial" w:hAnsi="Arial" w:cs="Arial"/>
          <w:b/>
          <w:bCs/>
          <w:color w:val="000000" w:themeColor="text1"/>
          <w:sz w:val="21"/>
          <w:szCs w:val="21"/>
          <w:lang w:val="es-ES_tradnl"/>
        </w:rPr>
        <w:t>NULO</w:t>
      </w:r>
      <w:r w:rsidRPr="005520F7">
        <w:rPr>
          <w:rFonts w:ascii="Arial" w:hAnsi="Arial" w:cs="Arial"/>
          <w:color w:val="000000" w:themeColor="text1"/>
          <w:sz w:val="21"/>
          <w:szCs w:val="21"/>
          <w:lang w:val="es-ES_tradnl"/>
        </w:rPr>
        <w:t> el despido de la que fue objeto el actor, debiéndose </w:t>
      </w:r>
      <w:r w:rsidRPr="005520F7">
        <w:rPr>
          <w:rFonts w:ascii="Arial" w:hAnsi="Arial" w:cs="Arial"/>
          <w:b/>
          <w:bCs/>
          <w:color w:val="000000" w:themeColor="text1"/>
          <w:sz w:val="21"/>
          <w:szCs w:val="21"/>
          <w:lang w:val="es-ES_tradnl"/>
        </w:rPr>
        <w:t>ORDENAR</w:t>
      </w:r>
      <w:r w:rsidRPr="005520F7">
        <w:rPr>
          <w:rFonts w:ascii="Arial" w:hAnsi="Arial" w:cs="Arial"/>
          <w:color w:val="000000" w:themeColor="text1"/>
          <w:sz w:val="21"/>
          <w:szCs w:val="21"/>
          <w:lang w:val="es-ES_tradnl"/>
        </w:rPr>
        <w:t> la reposición de don Juan Jara Chura en el mismo cargo que venía desempeñando o en otro de similar nivel o categoría en el plazo de 2 días, con costos, adhiriéndome al punto segundo de la parte resolutiva del voto de los magistrados Beaumont Callirgos y Eto Cruz.</w:t>
      </w:r>
    </w:p>
    <w:p w14:paraId="40C33D33"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34" w14:textId="77777777" w:rsidR="005520F7" w:rsidRPr="005520F7" w:rsidRDefault="005520F7" w:rsidP="005520F7">
      <w:pPr>
        <w:spacing w:line="276" w:lineRule="auto"/>
        <w:jc w:val="both"/>
        <w:rPr>
          <w:rFonts w:ascii="Arial" w:hAnsi="Arial" w:cs="Arial"/>
          <w:b/>
          <w:color w:val="000000" w:themeColor="text1"/>
          <w:sz w:val="21"/>
          <w:szCs w:val="21"/>
          <w:lang w:val="es-PE"/>
        </w:rPr>
      </w:pPr>
      <w:r w:rsidRPr="005520F7">
        <w:rPr>
          <w:rFonts w:ascii="Arial" w:hAnsi="Arial" w:cs="Arial"/>
          <w:b/>
          <w:color w:val="000000" w:themeColor="text1"/>
          <w:sz w:val="21"/>
          <w:szCs w:val="21"/>
          <w:lang w:val="es-ES_tradnl"/>
        </w:rPr>
        <w:t>Mag.  </w:t>
      </w:r>
      <w:r w:rsidRPr="005520F7">
        <w:rPr>
          <w:rFonts w:ascii="Arial" w:hAnsi="Arial" w:cs="Arial"/>
          <w:b/>
          <w:bCs/>
          <w:color w:val="000000" w:themeColor="text1"/>
          <w:sz w:val="21"/>
          <w:szCs w:val="21"/>
          <w:lang w:val="es-ES_tradnl"/>
        </w:rPr>
        <w:t>Eto Cruz</w:t>
      </w:r>
    </w:p>
    <w:p w14:paraId="40C33D35" w14:textId="77777777" w:rsidR="005520F7" w:rsidRPr="005520F7" w:rsidRDefault="005520F7" w:rsidP="005520F7">
      <w:pPr>
        <w:spacing w:line="276" w:lineRule="auto"/>
        <w:jc w:val="both"/>
        <w:rPr>
          <w:rFonts w:ascii="Arial" w:hAnsi="Arial" w:cs="Arial"/>
          <w:color w:val="000000" w:themeColor="text1"/>
          <w:sz w:val="21"/>
          <w:szCs w:val="21"/>
          <w:lang w:val="es-ES_tradnl"/>
        </w:rPr>
      </w:pPr>
      <w:r w:rsidRPr="005520F7">
        <w:rPr>
          <w:rFonts w:ascii="Arial" w:hAnsi="Arial" w:cs="Arial"/>
          <w:color w:val="000000" w:themeColor="text1"/>
          <w:sz w:val="21"/>
          <w:szCs w:val="21"/>
          <w:lang w:val="es-ES_tradnl"/>
        </w:rPr>
        <w:t>En ese sentido, por las consideraciones expuestas, mi voto es porque se declare </w:t>
      </w:r>
      <w:r w:rsidRPr="005520F7">
        <w:rPr>
          <w:rFonts w:ascii="Arial" w:hAnsi="Arial" w:cs="Arial"/>
          <w:b/>
          <w:bCs/>
          <w:color w:val="000000" w:themeColor="text1"/>
          <w:sz w:val="21"/>
          <w:szCs w:val="21"/>
          <w:lang w:val="es-ES_tradnl"/>
        </w:rPr>
        <w:t>FUNDADA </w:t>
      </w:r>
      <w:r w:rsidRPr="005520F7">
        <w:rPr>
          <w:rFonts w:ascii="Arial" w:hAnsi="Arial" w:cs="Arial"/>
          <w:color w:val="000000" w:themeColor="text1"/>
          <w:sz w:val="21"/>
          <w:szCs w:val="21"/>
          <w:lang w:val="es-ES_tradnl"/>
        </w:rPr>
        <w:t>la demanda</w:t>
      </w:r>
      <w:r w:rsidRPr="005520F7">
        <w:rPr>
          <w:rFonts w:ascii="Arial" w:hAnsi="Arial" w:cs="Arial"/>
          <w:color w:val="000000" w:themeColor="text1"/>
          <w:sz w:val="21"/>
          <w:szCs w:val="21"/>
          <w:lang w:val="es-MX"/>
        </w:rPr>
        <w:t> por haberse acreditado la vulneración del derecho fundamental al trabajo</w:t>
      </w:r>
      <w:r w:rsidRPr="005520F7">
        <w:rPr>
          <w:rFonts w:ascii="Arial" w:hAnsi="Arial" w:cs="Arial"/>
          <w:color w:val="000000" w:themeColor="text1"/>
          <w:sz w:val="21"/>
          <w:szCs w:val="21"/>
          <w:lang w:val="es-ES_tradnl"/>
        </w:rPr>
        <w:t>, nulo el despido y se </w:t>
      </w:r>
      <w:r w:rsidRPr="005520F7">
        <w:rPr>
          <w:rFonts w:ascii="Arial" w:hAnsi="Arial" w:cs="Arial"/>
          <w:b/>
          <w:bCs/>
          <w:color w:val="000000" w:themeColor="text1"/>
          <w:sz w:val="21"/>
          <w:szCs w:val="21"/>
          <w:lang w:val="es-ES_tradnl"/>
        </w:rPr>
        <w:t>ORDENE</w:t>
      </w:r>
      <w:r w:rsidRPr="005520F7">
        <w:rPr>
          <w:rFonts w:ascii="Arial" w:hAnsi="Arial" w:cs="Arial"/>
          <w:color w:val="000000" w:themeColor="text1"/>
          <w:sz w:val="21"/>
          <w:szCs w:val="21"/>
          <w:lang w:val="es-ES_tradnl"/>
        </w:rPr>
        <w:t> la reposición del demandante en el cargo que venía desempeñando o en otro de similar nivel o categoría en el plazo de dos días, más el pago de costos.</w:t>
      </w:r>
    </w:p>
    <w:p w14:paraId="40C33D36"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37" w14:textId="77777777" w:rsidR="005520F7" w:rsidRPr="005520F7" w:rsidRDefault="005520F7" w:rsidP="005520F7">
      <w:pPr>
        <w:spacing w:line="276" w:lineRule="auto"/>
        <w:jc w:val="both"/>
        <w:rPr>
          <w:rFonts w:ascii="Arial" w:hAnsi="Arial" w:cs="Arial"/>
          <w:color w:val="000000" w:themeColor="text1"/>
          <w:sz w:val="21"/>
          <w:szCs w:val="21"/>
          <w:lang w:val="es-ES_tradnl"/>
        </w:rPr>
      </w:pPr>
      <w:r w:rsidRPr="005520F7">
        <w:rPr>
          <w:rFonts w:ascii="Arial" w:hAnsi="Arial" w:cs="Arial"/>
          <w:b/>
          <w:bCs/>
          <w:color w:val="000000" w:themeColor="text1"/>
          <w:sz w:val="21"/>
          <w:szCs w:val="21"/>
          <w:lang w:val="en-US"/>
        </w:rPr>
        <w:t>Mag. Beaumont Callirgos</w:t>
      </w:r>
    </w:p>
    <w:p w14:paraId="40C33D38" w14:textId="77777777" w:rsidR="005520F7" w:rsidRPr="005520F7" w:rsidRDefault="005520F7" w:rsidP="005520F7">
      <w:pPr>
        <w:spacing w:line="276" w:lineRule="auto"/>
        <w:jc w:val="both"/>
        <w:rPr>
          <w:rFonts w:ascii="Arial" w:hAnsi="Arial" w:cs="Arial"/>
          <w:color w:val="000000" w:themeColor="text1"/>
          <w:sz w:val="21"/>
          <w:szCs w:val="21"/>
          <w:lang w:val="es-ES_tradnl"/>
        </w:rPr>
      </w:pPr>
      <w:r w:rsidRPr="005520F7">
        <w:rPr>
          <w:rFonts w:ascii="Arial" w:hAnsi="Arial" w:cs="Arial"/>
          <w:color w:val="000000" w:themeColor="text1"/>
          <w:sz w:val="21"/>
          <w:szCs w:val="21"/>
          <w:lang w:val="es-ES_tradnl"/>
        </w:rPr>
        <w:t>En ese sentido, por las consideraciones expuestas, mi voto es porque se declare </w:t>
      </w:r>
      <w:r w:rsidRPr="005520F7">
        <w:rPr>
          <w:rFonts w:ascii="Arial" w:hAnsi="Arial" w:cs="Arial"/>
          <w:b/>
          <w:bCs/>
          <w:color w:val="000000" w:themeColor="text1"/>
          <w:sz w:val="21"/>
          <w:szCs w:val="21"/>
          <w:lang w:val="es-ES_tradnl"/>
        </w:rPr>
        <w:t>FUNDADA </w:t>
      </w:r>
      <w:r w:rsidRPr="005520F7">
        <w:rPr>
          <w:rFonts w:ascii="Arial" w:hAnsi="Arial" w:cs="Arial"/>
          <w:color w:val="000000" w:themeColor="text1"/>
          <w:sz w:val="21"/>
          <w:szCs w:val="21"/>
          <w:lang w:val="es-ES_tradnl"/>
        </w:rPr>
        <w:t>la demanda</w:t>
      </w:r>
      <w:r w:rsidRPr="005520F7">
        <w:rPr>
          <w:rFonts w:ascii="Arial" w:hAnsi="Arial" w:cs="Arial"/>
          <w:color w:val="000000" w:themeColor="text1"/>
          <w:sz w:val="21"/>
          <w:szCs w:val="21"/>
          <w:lang w:val="es-MX"/>
        </w:rPr>
        <w:t> por haberse acreditado la vulneración del derecho fundamental al trabajo</w:t>
      </w:r>
      <w:r w:rsidRPr="005520F7">
        <w:rPr>
          <w:rFonts w:ascii="Arial" w:hAnsi="Arial" w:cs="Arial"/>
          <w:color w:val="000000" w:themeColor="text1"/>
          <w:sz w:val="21"/>
          <w:szCs w:val="21"/>
          <w:lang w:val="es-ES_tradnl"/>
        </w:rPr>
        <w:t>, </w:t>
      </w:r>
      <w:r w:rsidRPr="005520F7">
        <w:rPr>
          <w:rFonts w:ascii="Arial" w:hAnsi="Arial" w:cs="Arial"/>
          <w:b/>
          <w:bCs/>
          <w:color w:val="000000" w:themeColor="text1"/>
          <w:sz w:val="21"/>
          <w:szCs w:val="21"/>
          <w:lang w:val="es-ES_tradnl"/>
        </w:rPr>
        <w:t>nulo</w:t>
      </w:r>
      <w:r w:rsidRPr="005520F7">
        <w:rPr>
          <w:rFonts w:ascii="Arial" w:hAnsi="Arial" w:cs="Arial"/>
          <w:color w:val="000000" w:themeColor="text1"/>
          <w:sz w:val="21"/>
          <w:szCs w:val="21"/>
          <w:lang w:val="es-ES_tradnl"/>
        </w:rPr>
        <w:t> el despido y se </w:t>
      </w:r>
      <w:r w:rsidRPr="005520F7">
        <w:rPr>
          <w:rFonts w:ascii="Arial" w:hAnsi="Arial" w:cs="Arial"/>
          <w:b/>
          <w:bCs/>
          <w:color w:val="000000" w:themeColor="text1"/>
          <w:sz w:val="21"/>
          <w:szCs w:val="21"/>
          <w:lang w:val="es-ES_tradnl"/>
        </w:rPr>
        <w:t>ORDENE</w:t>
      </w:r>
      <w:r w:rsidRPr="005520F7">
        <w:rPr>
          <w:rFonts w:ascii="Arial" w:hAnsi="Arial" w:cs="Arial"/>
          <w:color w:val="000000" w:themeColor="text1"/>
          <w:sz w:val="21"/>
          <w:szCs w:val="21"/>
          <w:lang w:val="es-ES_tradnl"/>
        </w:rPr>
        <w:t> la reposición de don Juan Jara Chura en el cargo que venía desempeñando o en otro de similar nivel o categoría en el plazo de dos días, más el pago de costos procesales.</w:t>
      </w:r>
    </w:p>
    <w:p w14:paraId="40C33D39" w14:textId="77777777" w:rsidR="005520F7" w:rsidRPr="005520F7" w:rsidRDefault="005520F7" w:rsidP="005520F7">
      <w:pPr>
        <w:spacing w:line="276" w:lineRule="auto"/>
        <w:jc w:val="both"/>
        <w:rPr>
          <w:rFonts w:ascii="Arial" w:hAnsi="Arial" w:cs="Arial"/>
          <w:color w:val="000000" w:themeColor="text1"/>
          <w:sz w:val="21"/>
          <w:szCs w:val="21"/>
          <w:lang w:val="es-ES_tradnl"/>
        </w:rPr>
      </w:pPr>
    </w:p>
    <w:p w14:paraId="40C33D3A"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b/>
          <w:bCs/>
          <w:color w:val="000000" w:themeColor="text1"/>
          <w:sz w:val="21"/>
          <w:szCs w:val="21"/>
          <w:lang w:val="es-PE"/>
        </w:rPr>
        <w:t>Mag. Vergara Gotelli</w:t>
      </w:r>
    </w:p>
    <w:p w14:paraId="40C33D3B" w14:textId="77777777" w:rsidR="005520F7" w:rsidRPr="005520F7" w:rsidRDefault="005520F7" w:rsidP="005520F7">
      <w:pPr>
        <w:spacing w:line="276" w:lineRule="auto"/>
        <w:jc w:val="both"/>
        <w:rPr>
          <w:rFonts w:ascii="Arial" w:hAnsi="Arial" w:cs="Arial"/>
          <w:color w:val="000000" w:themeColor="text1"/>
          <w:sz w:val="21"/>
          <w:szCs w:val="21"/>
          <w:lang w:val="es-MX"/>
        </w:rPr>
      </w:pPr>
      <w:r w:rsidRPr="005520F7">
        <w:rPr>
          <w:rFonts w:ascii="Arial" w:hAnsi="Arial" w:cs="Arial"/>
          <w:color w:val="000000" w:themeColor="text1"/>
          <w:sz w:val="21"/>
          <w:szCs w:val="21"/>
          <w:lang w:val="es-MX"/>
        </w:rPr>
        <w:t>Por estos fundamentos, mi voto es por declarar </w:t>
      </w:r>
      <w:r w:rsidRPr="005520F7">
        <w:rPr>
          <w:rFonts w:ascii="Arial" w:hAnsi="Arial" w:cs="Arial"/>
          <w:b/>
          <w:bCs/>
          <w:color w:val="000000" w:themeColor="text1"/>
          <w:sz w:val="21"/>
          <w:szCs w:val="21"/>
          <w:lang w:val="es-MX"/>
        </w:rPr>
        <w:t>INFUNDADA</w:t>
      </w:r>
      <w:r w:rsidRPr="005520F7">
        <w:rPr>
          <w:rFonts w:ascii="Arial" w:hAnsi="Arial" w:cs="Arial"/>
          <w:color w:val="000000" w:themeColor="text1"/>
          <w:sz w:val="21"/>
          <w:szCs w:val="21"/>
          <w:lang w:val="es-MX"/>
        </w:rPr>
        <w:t> la demanda porque no se ha acreditado la vulneración de los derechos constitucionales alegados.</w:t>
      </w:r>
    </w:p>
    <w:p w14:paraId="40C33D3C"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3D" w14:textId="77777777" w:rsidR="005520F7" w:rsidRPr="005520F7" w:rsidRDefault="005520F7" w:rsidP="005520F7">
      <w:pPr>
        <w:spacing w:line="276" w:lineRule="auto"/>
        <w:jc w:val="both"/>
        <w:rPr>
          <w:rFonts w:ascii="Arial" w:hAnsi="Arial" w:cs="Arial"/>
          <w:b/>
          <w:i/>
          <w:color w:val="000000" w:themeColor="text1"/>
          <w:sz w:val="21"/>
          <w:szCs w:val="21"/>
          <w:lang w:val="es-PE"/>
        </w:rPr>
      </w:pPr>
      <w:r w:rsidRPr="005520F7">
        <w:rPr>
          <w:rFonts w:ascii="Arial" w:hAnsi="Arial" w:cs="Arial"/>
          <w:b/>
          <w:i/>
          <w:color w:val="000000" w:themeColor="text1"/>
          <w:sz w:val="21"/>
          <w:szCs w:val="21"/>
          <w:lang w:val="es-PE"/>
        </w:rPr>
        <w:t xml:space="preserve">1.2.3 </w:t>
      </w:r>
      <w:r w:rsidRPr="005520F7">
        <w:rPr>
          <w:rFonts w:ascii="Arial" w:hAnsi="Arial" w:cs="Arial"/>
          <w:b/>
          <w:i/>
          <w:color w:val="000000" w:themeColor="text1"/>
          <w:sz w:val="21"/>
          <w:szCs w:val="21"/>
          <w:u w:val="single"/>
          <w:lang w:val="es-PE"/>
        </w:rPr>
        <w:t>Tercer caso</w:t>
      </w:r>
    </w:p>
    <w:p w14:paraId="40C33D3E" w14:textId="77777777" w:rsidR="005520F7" w:rsidRPr="005520F7" w:rsidRDefault="005520F7" w:rsidP="005520F7">
      <w:pPr>
        <w:spacing w:line="276" w:lineRule="auto"/>
        <w:jc w:val="both"/>
        <w:rPr>
          <w:rFonts w:ascii="Arial" w:hAnsi="Arial" w:cs="Arial"/>
          <w:b/>
          <w:i/>
          <w:color w:val="000000" w:themeColor="text1"/>
          <w:sz w:val="21"/>
          <w:szCs w:val="21"/>
          <w:lang w:val="es-PE"/>
        </w:rPr>
      </w:pPr>
    </w:p>
    <w:p w14:paraId="40C33D3F"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b/>
          <w:bCs/>
          <w:color w:val="000000" w:themeColor="text1"/>
          <w:sz w:val="21"/>
          <w:szCs w:val="21"/>
          <w:lang w:val="es-ES_tradnl"/>
        </w:rPr>
        <w:t xml:space="preserve">Exp. N°: </w:t>
      </w:r>
      <w:r w:rsidRPr="005520F7">
        <w:rPr>
          <w:rFonts w:ascii="Arial" w:hAnsi="Arial" w:cs="Arial"/>
          <w:bCs/>
          <w:color w:val="000000" w:themeColor="text1"/>
          <w:sz w:val="21"/>
          <w:szCs w:val="21"/>
          <w:lang w:val="es-ES_tradnl"/>
        </w:rPr>
        <w:t>02362-2012-PA/TC</w:t>
      </w:r>
    </w:p>
    <w:p w14:paraId="40C33D40"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b/>
          <w:bCs/>
          <w:color w:val="000000" w:themeColor="text1"/>
          <w:sz w:val="21"/>
          <w:szCs w:val="21"/>
          <w:lang w:val="es-ES_tradnl"/>
        </w:rPr>
        <w:t xml:space="preserve">Ciudad: </w:t>
      </w:r>
      <w:r w:rsidRPr="005520F7">
        <w:rPr>
          <w:rFonts w:ascii="Arial" w:hAnsi="Arial" w:cs="Arial"/>
          <w:bCs/>
          <w:color w:val="000000" w:themeColor="text1"/>
          <w:sz w:val="21"/>
          <w:szCs w:val="21"/>
          <w:lang w:val="es-ES_tradnl"/>
        </w:rPr>
        <w:t>Lima</w:t>
      </w:r>
    </w:p>
    <w:p w14:paraId="40C33D41"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b/>
          <w:bCs/>
          <w:color w:val="000000" w:themeColor="text1"/>
          <w:sz w:val="21"/>
          <w:szCs w:val="21"/>
          <w:lang w:val="es-ES_tradnl"/>
        </w:rPr>
        <w:t xml:space="preserve">Demandante: </w:t>
      </w:r>
      <w:r w:rsidRPr="005520F7">
        <w:rPr>
          <w:rFonts w:ascii="Arial" w:hAnsi="Arial" w:cs="Arial"/>
          <w:bCs/>
          <w:color w:val="000000" w:themeColor="text1"/>
          <w:sz w:val="21"/>
          <w:szCs w:val="21"/>
          <w:lang w:val="es-ES_tradnl"/>
        </w:rPr>
        <w:t>Gisela Elva Tejada Aguirre</w:t>
      </w:r>
    </w:p>
    <w:p w14:paraId="40C33D42"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b/>
          <w:bCs/>
          <w:color w:val="000000" w:themeColor="text1"/>
          <w:sz w:val="21"/>
          <w:szCs w:val="21"/>
          <w:lang w:val="es-ES_tradnl"/>
        </w:rPr>
        <w:t xml:space="preserve">Asunto: </w:t>
      </w:r>
      <w:r w:rsidRPr="005520F7">
        <w:rPr>
          <w:rFonts w:ascii="Arial" w:hAnsi="Arial" w:cs="Arial"/>
          <w:color w:val="000000" w:themeColor="text1"/>
          <w:sz w:val="21"/>
          <w:szCs w:val="21"/>
          <w:lang w:val="es-ES_tradnl"/>
        </w:rPr>
        <w:t>Recurso de agravio constitucional interpuesto por doña Gisela Elva Tejada Aguirre contra la resolución de fojas 265, su fecha 12 de enero de 2012, expedida por la Primera Sala Civil de la Corte Superior de Justicia de Lima, que declaró infundada la demanda de autos.</w:t>
      </w:r>
    </w:p>
    <w:p w14:paraId="40C33D43" w14:textId="77777777" w:rsidR="005520F7" w:rsidRPr="005520F7" w:rsidRDefault="005520F7" w:rsidP="005520F7">
      <w:pPr>
        <w:spacing w:line="276" w:lineRule="auto"/>
        <w:jc w:val="both"/>
        <w:rPr>
          <w:rFonts w:ascii="Arial" w:hAnsi="Arial" w:cs="Arial"/>
          <w:b/>
          <w:bCs/>
          <w:color w:val="000000" w:themeColor="text1"/>
          <w:sz w:val="21"/>
          <w:szCs w:val="21"/>
          <w:lang w:val="es-PE"/>
        </w:rPr>
      </w:pPr>
      <w:r w:rsidRPr="005520F7">
        <w:rPr>
          <w:rFonts w:ascii="Arial" w:hAnsi="Arial" w:cs="Arial"/>
          <w:b/>
          <w:bCs/>
          <w:color w:val="000000" w:themeColor="text1"/>
          <w:sz w:val="21"/>
          <w:szCs w:val="21"/>
          <w:lang w:val="es-ES_tradnl"/>
        </w:rPr>
        <w:t> Resolución:</w:t>
      </w:r>
    </w:p>
    <w:p w14:paraId="40C33D44" w14:textId="77777777" w:rsidR="005520F7" w:rsidRPr="005520F7" w:rsidRDefault="005520F7" w:rsidP="005520F7">
      <w:pPr>
        <w:numPr>
          <w:ilvl w:val="0"/>
          <w:numId w:val="44"/>
        </w:numPr>
        <w:spacing w:line="276" w:lineRule="auto"/>
        <w:jc w:val="both"/>
        <w:rPr>
          <w:rFonts w:ascii="Arial" w:hAnsi="Arial" w:cs="Arial"/>
          <w:bCs/>
          <w:color w:val="000000" w:themeColor="text1"/>
          <w:sz w:val="21"/>
          <w:szCs w:val="21"/>
          <w:lang w:val="es-PE"/>
        </w:rPr>
      </w:pPr>
      <w:r w:rsidRPr="005520F7">
        <w:rPr>
          <w:rFonts w:ascii="Arial" w:hAnsi="Arial" w:cs="Arial"/>
          <w:bCs/>
          <w:color w:val="000000" w:themeColor="text1"/>
          <w:sz w:val="21"/>
          <w:szCs w:val="21"/>
          <w:lang w:val="es-MX"/>
        </w:rPr>
        <w:t>Declarar FUNDADA la demanda porque se ha acreditado la afectación del derecho a la educación y a la igualdad </w:t>
      </w:r>
      <w:r w:rsidRPr="005520F7">
        <w:rPr>
          <w:rFonts w:ascii="Arial" w:hAnsi="Arial" w:cs="Arial"/>
          <w:bCs/>
          <w:color w:val="000000" w:themeColor="text1"/>
          <w:sz w:val="21"/>
          <w:szCs w:val="21"/>
          <w:lang w:val="es-ES_tradnl"/>
        </w:rPr>
        <w:t>por parte de la emplazada, al haber aplicado inconstitucionalmente el numeral 2.2.9 del Reglamento de Estudios a </w:t>
      </w:r>
      <w:r w:rsidRPr="005520F7">
        <w:rPr>
          <w:rFonts w:ascii="Arial" w:hAnsi="Arial" w:cs="Arial"/>
          <w:bCs/>
          <w:color w:val="000000" w:themeColor="text1"/>
          <w:sz w:val="21"/>
          <w:szCs w:val="21"/>
          <w:lang w:val="es-MX"/>
        </w:rPr>
        <w:t>la recurrente.</w:t>
      </w:r>
    </w:p>
    <w:p w14:paraId="40C33D45" w14:textId="77777777" w:rsidR="005520F7" w:rsidRPr="005520F7" w:rsidRDefault="005520F7" w:rsidP="005520F7">
      <w:pPr>
        <w:numPr>
          <w:ilvl w:val="0"/>
          <w:numId w:val="44"/>
        </w:numPr>
        <w:spacing w:line="276" w:lineRule="auto"/>
        <w:jc w:val="both"/>
        <w:rPr>
          <w:rFonts w:ascii="Arial" w:hAnsi="Arial" w:cs="Arial"/>
          <w:bCs/>
          <w:color w:val="000000" w:themeColor="text1"/>
          <w:sz w:val="21"/>
          <w:szCs w:val="21"/>
          <w:lang w:val="es-PE"/>
        </w:rPr>
      </w:pPr>
      <w:r w:rsidRPr="005520F7">
        <w:rPr>
          <w:rFonts w:ascii="Arial" w:hAnsi="Arial" w:cs="Arial"/>
          <w:bCs/>
          <w:color w:val="000000" w:themeColor="text1"/>
          <w:sz w:val="21"/>
          <w:szCs w:val="21"/>
          <w:lang w:val="es-MX"/>
        </w:rPr>
        <w:t>ORDENAR a la </w:t>
      </w:r>
      <w:r w:rsidRPr="005520F7">
        <w:rPr>
          <w:rFonts w:ascii="Arial" w:hAnsi="Arial" w:cs="Arial"/>
          <w:bCs/>
          <w:color w:val="000000" w:themeColor="text1"/>
          <w:sz w:val="21"/>
          <w:szCs w:val="21"/>
          <w:lang w:val="es-ES_tradnl"/>
        </w:rPr>
        <w:t>Escuela de Posgrado de la Universidad Peruana de Ciencias Aplicadas que implemente un trato diferenciado para la evaluación de doña </w:t>
      </w:r>
      <w:r w:rsidRPr="005520F7">
        <w:rPr>
          <w:rFonts w:ascii="Arial" w:hAnsi="Arial" w:cs="Arial"/>
          <w:bCs/>
          <w:color w:val="000000" w:themeColor="text1"/>
          <w:sz w:val="21"/>
          <w:szCs w:val="21"/>
          <w:lang w:val="es-MX"/>
        </w:rPr>
        <w:t>Gisela Elva Tejada Aguirre que le permita sustentar sus conocimientos de acuerdo con la discapacidad visual que padece, más el pago de costas y costos.</w:t>
      </w:r>
    </w:p>
    <w:p w14:paraId="40C33D46"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47" w14:textId="77777777" w:rsidR="005520F7" w:rsidRPr="005520F7" w:rsidRDefault="005520F7" w:rsidP="005520F7">
      <w:pPr>
        <w:spacing w:line="276" w:lineRule="auto"/>
        <w:jc w:val="both"/>
        <w:rPr>
          <w:rFonts w:ascii="Arial" w:hAnsi="Arial" w:cs="Arial"/>
          <w:b/>
          <w:i/>
          <w:color w:val="000000" w:themeColor="text1"/>
          <w:sz w:val="21"/>
          <w:szCs w:val="21"/>
          <w:lang w:val="es-PE"/>
        </w:rPr>
      </w:pPr>
      <w:r w:rsidRPr="005520F7">
        <w:rPr>
          <w:rFonts w:ascii="Arial" w:hAnsi="Arial" w:cs="Arial"/>
          <w:b/>
          <w:i/>
          <w:color w:val="000000" w:themeColor="text1"/>
          <w:sz w:val="21"/>
          <w:szCs w:val="21"/>
          <w:lang w:val="es-PE"/>
        </w:rPr>
        <w:t xml:space="preserve">1.2.4 </w:t>
      </w:r>
      <w:r w:rsidRPr="005520F7">
        <w:rPr>
          <w:rFonts w:ascii="Arial" w:hAnsi="Arial" w:cs="Arial"/>
          <w:b/>
          <w:i/>
          <w:color w:val="000000" w:themeColor="text1"/>
          <w:sz w:val="21"/>
          <w:szCs w:val="21"/>
          <w:u w:val="single"/>
          <w:lang w:val="es-PE"/>
        </w:rPr>
        <w:t>Cuarto caso</w:t>
      </w:r>
    </w:p>
    <w:p w14:paraId="40C33D48" w14:textId="77777777" w:rsidR="005520F7" w:rsidRPr="005520F7" w:rsidRDefault="005520F7" w:rsidP="005520F7">
      <w:pPr>
        <w:spacing w:line="276" w:lineRule="auto"/>
        <w:jc w:val="both"/>
        <w:rPr>
          <w:rFonts w:ascii="Arial" w:hAnsi="Arial" w:cs="Arial"/>
          <w:b/>
          <w:i/>
          <w:color w:val="000000" w:themeColor="text1"/>
          <w:sz w:val="21"/>
          <w:szCs w:val="21"/>
          <w:lang w:val="es-PE"/>
        </w:rPr>
      </w:pPr>
    </w:p>
    <w:p w14:paraId="40C33D49"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b/>
          <w:color w:val="000000" w:themeColor="text1"/>
          <w:sz w:val="21"/>
          <w:szCs w:val="21"/>
          <w:lang w:val="es-PE"/>
        </w:rPr>
        <w:t>Exp. N°:</w:t>
      </w:r>
      <w:r w:rsidRPr="005520F7">
        <w:rPr>
          <w:rFonts w:ascii="Arial" w:hAnsi="Arial" w:cs="Arial"/>
          <w:color w:val="000000" w:themeColor="text1"/>
          <w:sz w:val="21"/>
          <w:szCs w:val="21"/>
          <w:lang w:val="es-PE"/>
        </w:rPr>
        <w:t xml:space="preserve"> 01666 2013-PA/TC</w:t>
      </w:r>
    </w:p>
    <w:p w14:paraId="40C33D4A"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b/>
          <w:color w:val="000000" w:themeColor="text1"/>
          <w:sz w:val="21"/>
          <w:szCs w:val="21"/>
          <w:lang w:val="es-PE"/>
        </w:rPr>
        <w:t>Ciudad:</w:t>
      </w:r>
      <w:r w:rsidRPr="005520F7">
        <w:rPr>
          <w:rFonts w:ascii="Arial" w:hAnsi="Arial" w:cs="Arial"/>
          <w:color w:val="000000" w:themeColor="text1"/>
          <w:sz w:val="21"/>
          <w:szCs w:val="21"/>
          <w:lang w:val="es-PE"/>
        </w:rPr>
        <w:t xml:space="preserve"> Lima</w:t>
      </w:r>
    </w:p>
    <w:p w14:paraId="40C33D4B"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b/>
          <w:color w:val="000000" w:themeColor="text1"/>
          <w:sz w:val="21"/>
          <w:szCs w:val="21"/>
          <w:lang w:val="es-PE"/>
        </w:rPr>
        <w:t>Demandante:</w:t>
      </w:r>
      <w:r w:rsidRPr="005520F7">
        <w:rPr>
          <w:rFonts w:ascii="Arial" w:hAnsi="Arial" w:cs="Arial"/>
          <w:color w:val="000000" w:themeColor="text1"/>
          <w:sz w:val="21"/>
          <w:szCs w:val="21"/>
          <w:lang w:val="es-PE"/>
        </w:rPr>
        <w:t xml:space="preserve"> Obdulia Jovita Toledo Bustamante de hurtado</w:t>
      </w:r>
    </w:p>
    <w:p w14:paraId="40C33D4C" w14:textId="77777777" w:rsidR="005520F7" w:rsidRPr="005520F7" w:rsidRDefault="005520F7" w:rsidP="005520F7">
      <w:pPr>
        <w:spacing w:line="276" w:lineRule="auto"/>
        <w:jc w:val="both"/>
        <w:rPr>
          <w:rFonts w:ascii="Arial" w:hAnsi="Arial" w:cs="Arial"/>
          <w:color w:val="000000" w:themeColor="text1"/>
          <w:sz w:val="21"/>
          <w:szCs w:val="21"/>
          <w:lang w:val="es-ES_tradnl"/>
        </w:rPr>
      </w:pPr>
      <w:r w:rsidRPr="005520F7">
        <w:rPr>
          <w:rFonts w:ascii="Arial" w:hAnsi="Arial" w:cs="Arial"/>
          <w:b/>
          <w:color w:val="000000" w:themeColor="text1"/>
          <w:sz w:val="21"/>
          <w:szCs w:val="21"/>
          <w:lang w:val="es-PE"/>
        </w:rPr>
        <w:lastRenderedPageBreak/>
        <w:t>Asunto:</w:t>
      </w:r>
      <w:r w:rsidRPr="005520F7">
        <w:rPr>
          <w:rFonts w:ascii="Arial" w:hAnsi="Arial" w:cs="Arial"/>
          <w:color w:val="000000" w:themeColor="text1"/>
          <w:sz w:val="21"/>
          <w:szCs w:val="21"/>
          <w:lang w:val="es-PE"/>
        </w:rPr>
        <w:t xml:space="preserve"> Recurso de agravio constitucional interpuesto por doña Obdulia Joyita Toledo Bustamante de Hurtado contra la resolución expedida por la Tercera Sala Civil de la Corte Superior de Justicia de Lima, de fojas 369, su fecha 24 de enero de 2013 que declaró improcedente la demanda de autos.</w:t>
      </w:r>
    </w:p>
    <w:p w14:paraId="40C33D4D"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 xml:space="preserve">Resolución: </w:t>
      </w:r>
    </w:p>
    <w:p w14:paraId="40C33D4E" w14:textId="77777777" w:rsidR="005520F7" w:rsidRPr="005520F7" w:rsidRDefault="005520F7" w:rsidP="005520F7">
      <w:pPr>
        <w:numPr>
          <w:ilvl w:val="0"/>
          <w:numId w:val="43"/>
        </w:num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Declarar FUNDADA la demanda al haberse acreditado la vulneración del derecho al debido proceso y a la pensión; en consecuencia NULAS las Resoluciones 74101-2007-0NP/DC/DL 19990 y 54241-2010-0NP/DRP.SC/DL 19990.</w:t>
      </w:r>
    </w:p>
    <w:p w14:paraId="40C33D4F" w14:textId="77777777" w:rsidR="005520F7" w:rsidRPr="005520F7" w:rsidRDefault="005520F7" w:rsidP="005520F7">
      <w:pPr>
        <w:numPr>
          <w:ilvl w:val="0"/>
          <w:numId w:val="43"/>
        </w:num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Reponiendo las cosas al estado anterior de la vulneración del derecho fundamental, ordena que la demandada cumpla con restituir la pensión de invalidez de la accionante conforme a los fundamentos de la presente sentencia, más las pensiones dejadas de percibir, los intereses legales y los costos procesales.</w:t>
      </w:r>
    </w:p>
    <w:p w14:paraId="40C33D50"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51" w14:textId="77777777" w:rsidR="005520F7" w:rsidRPr="005520F7" w:rsidRDefault="005520F7" w:rsidP="005520F7">
      <w:pPr>
        <w:spacing w:line="276" w:lineRule="auto"/>
        <w:jc w:val="both"/>
        <w:rPr>
          <w:rFonts w:ascii="Arial" w:hAnsi="Arial" w:cs="Arial"/>
          <w:b/>
          <w:i/>
          <w:color w:val="000000" w:themeColor="text1"/>
          <w:sz w:val="21"/>
          <w:szCs w:val="21"/>
          <w:u w:val="single"/>
          <w:lang w:val="es-PE"/>
        </w:rPr>
      </w:pPr>
      <w:r w:rsidRPr="005520F7">
        <w:rPr>
          <w:rFonts w:ascii="Arial" w:hAnsi="Arial" w:cs="Arial"/>
          <w:b/>
          <w:i/>
          <w:color w:val="000000" w:themeColor="text1"/>
          <w:sz w:val="21"/>
          <w:szCs w:val="21"/>
          <w:lang w:val="es-PE"/>
        </w:rPr>
        <w:t xml:space="preserve">1.2.5 </w:t>
      </w:r>
      <w:r w:rsidRPr="005520F7">
        <w:rPr>
          <w:rFonts w:ascii="Arial" w:hAnsi="Arial" w:cs="Arial"/>
          <w:b/>
          <w:i/>
          <w:color w:val="000000" w:themeColor="text1"/>
          <w:sz w:val="21"/>
          <w:szCs w:val="21"/>
          <w:u w:val="single"/>
          <w:lang w:val="es-PE"/>
        </w:rPr>
        <w:t>Quinto caso</w:t>
      </w:r>
    </w:p>
    <w:p w14:paraId="40C33D52" w14:textId="77777777" w:rsidR="005520F7" w:rsidRPr="005520F7" w:rsidRDefault="005520F7" w:rsidP="005520F7">
      <w:pPr>
        <w:spacing w:line="276" w:lineRule="auto"/>
        <w:jc w:val="both"/>
        <w:rPr>
          <w:rFonts w:ascii="Arial" w:hAnsi="Arial" w:cs="Arial"/>
          <w:b/>
          <w:i/>
          <w:color w:val="000000" w:themeColor="text1"/>
          <w:sz w:val="21"/>
          <w:szCs w:val="21"/>
          <w:lang w:val="es-PE"/>
        </w:rPr>
      </w:pPr>
    </w:p>
    <w:p w14:paraId="40C33D53"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b/>
          <w:color w:val="000000" w:themeColor="text1"/>
          <w:sz w:val="21"/>
          <w:szCs w:val="21"/>
          <w:lang w:val="es-PE"/>
        </w:rPr>
        <w:t>Exp. N°:</w:t>
      </w:r>
      <w:r w:rsidRPr="005520F7">
        <w:rPr>
          <w:rFonts w:ascii="Arial" w:hAnsi="Arial" w:cs="Arial"/>
          <w:color w:val="000000" w:themeColor="text1"/>
          <w:sz w:val="21"/>
          <w:szCs w:val="21"/>
          <w:lang w:val="es-PE"/>
        </w:rPr>
        <w:t xml:space="preserve"> 02437 20 I3-PA/TC</w:t>
      </w:r>
    </w:p>
    <w:p w14:paraId="40C33D54"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b/>
          <w:color w:val="000000" w:themeColor="text1"/>
          <w:sz w:val="21"/>
          <w:szCs w:val="21"/>
          <w:lang w:val="es-PE"/>
        </w:rPr>
        <w:t>Ciudad:</w:t>
      </w:r>
      <w:r w:rsidRPr="005520F7">
        <w:rPr>
          <w:rFonts w:ascii="Arial" w:hAnsi="Arial" w:cs="Arial"/>
          <w:color w:val="000000" w:themeColor="text1"/>
          <w:sz w:val="21"/>
          <w:szCs w:val="21"/>
          <w:lang w:val="es-PE"/>
        </w:rPr>
        <w:t xml:space="preserve"> Lima</w:t>
      </w:r>
    </w:p>
    <w:p w14:paraId="40C33D55"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b/>
          <w:color w:val="000000" w:themeColor="text1"/>
          <w:sz w:val="21"/>
          <w:szCs w:val="21"/>
          <w:lang w:val="es-PE"/>
        </w:rPr>
        <w:t>Demandante:</w:t>
      </w:r>
      <w:r w:rsidRPr="005520F7">
        <w:rPr>
          <w:rFonts w:ascii="Arial" w:hAnsi="Arial" w:cs="Arial"/>
          <w:color w:val="000000" w:themeColor="text1"/>
          <w:sz w:val="21"/>
          <w:szCs w:val="21"/>
          <w:lang w:val="es-PE"/>
        </w:rPr>
        <w:t xml:space="preserve"> Jane Margarita Cósar Camacho Y Otros</w:t>
      </w:r>
    </w:p>
    <w:p w14:paraId="40C33D56"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Recurso de agravio constitucional interpuesto por doña Jane Margarita Cósar Camacho y otros contra la resolución de fojas 258, su fecha 15 de enero de 2013, pedida por a Quinta Sala Civil de la Corte Superior de Justicia de Lima que, reformando la apelada/ declaró infundada la demanda de autos.</w:t>
      </w:r>
    </w:p>
    <w:p w14:paraId="40C33D57" w14:textId="77777777" w:rsidR="005520F7" w:rsidRPr="005520F7" w:rsidRDefault="005520F7" w:rsidP="005520F7">
      <w:pPr>
        <w:spacing w:line="276" w:lineRule="auto"/>
        <w:jc w:val="both"/>
        <w:rPr>
          <w:rFonts w:ascii="Arial" w:hAnsi="Arial" w:cs="Arial"/>
          <w:b/>
          <w:color w:val="000000" w:themeColor="text1"/>
          <w:sz w:val="21"/>
          <w:szCs w:val="21"/>
          <w:lang w:val="es-PE"/>
        </w:rPr>
      </w:pPr>
      <w:r w:rsidRPr="005520F7">
        <w:rPr>
          <w:rFonts w:ascii="Arial" w:hAnsi="Arial" w:cs="Arial"/>
          <w:b/>
          <w:color w:val="000000" w:themeColor="text1"/>
          <w:sz w:val="21"/>
          <w:szCs w:val="21"/>
          <w:lang w:val="es-PE"/>
        </w:rPr>
        <w:t xml:space="preserve">Resolución: </w:t>
      </w:r>
    </w:p>
    <w:p w14:paraId="40C33D58"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Declarar FUNDADA la demanda de amparo; en consecuencia ordena que Supermercados Peruanos S.A. Plaza Vea permita que los demandantes con discapacidad visual ingresen en sus instalaciones acompañados de sus perros guía, garantizando su permanencia en tales locales de manera ilimitada, constante y sin trabas.</w:t>
      </w:r>
    </w:p>
    <w:p w14:paraId="40C33D59"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5A" w14:textId="77777777" w:rsidR="005520F7" w:rsidRPr="005520F7" w:rsidRDefault="005520F7" w:rsidP="005520F7">
      <w:pPr>
        <w:spacing w:line="276" w:lineRule="auto"/>
        <w:jc w:val="both"/>
        <w:rPr>
          <w:rFonts w:ascii="Arial" w:hAnsi="Arial" w:cs="Arial"/>
          <w:b/>
          <w:color w:val="000000" w:themeColor="text1"/>
          <w:sz w:val="21"/>
          <w:szCs w:val="21"/>
          <w:lang w:val="es-PE"/>
        </w:rPr>
      </w:pPr>
      <w:r w:rsidRPr="005520F7">
        <w:rPr>
          <w:rFonts w:ascii="Arial" w:hAnsi="Arial" w:cs="Arial"/>
          <w:b/>
          <w:color w:val="000000" w:themeColor="text1"/>
          <w:sz w:val="21"/>
          <w:szCs w:val="21"/>
          <w:lang w:val="es-PE"/>
        </w:rPr>
        <w:t>2. ¿Aplica su país un examen objetivo para determinar si el ajuste solicitado por una persona con discapacidad es indebido o desproporcionado? Si así fuera, por favor describa el examen y sus diferentes elementos.</w:t>
      </w:r>
    </w:p>
    <w:p w14:paraId="40C33D5B"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5C" w14:textId="77777777" w:rsidR="005520F7" w:rsidRPr="005520F7" w:rsidRDefault="005520F7" w:rsidP="005520F7">
      <w:pPr>
        <w:spacing w:line="276" w:lineRule="auto"/>
        <w:jc w:val="both"/>
        <w:rPr>
          <w:rFonts w:ascii="Arial" w:hAnsi="Arial" w:cs="Arial"/>
          <w:b/>
          <w:color w:val="000000" w:themeColor="text1"/>
          <w:sz w:val="21"/>
          <w:szCs w:val="21"/>
          <w:lang w:val="es-PE"/>
        </w:rPr>
      </w:pPr>
      <w:r w:rsidRPr="005520F7">
        <w:rPr>
          <w:rFonts w:ascii="Arial" w:hAnsi="Arial" w:cs="Arial"/>
          <w:b/>
          <w:color w:val="000000" w:themeColor="text1"/>
          <w:sz w:val="21"/>
          <w:szCs w:val="21"/>
          <w:lang w:val="es-PE"/>
        </w:rPr>
        <w:t>Respuesta:</w:t>
      </w:r>
    </w:p>
    <w:p w14:paraId="40C33D5D"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5E"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La Ley N° 29973, Ley general de la Persona con Discapacidad, establece dentro el ámbito laboral que la persona con discapacidad tiene derecho a los ajustes razonables en el lugar de trabajo, siendo estos la adaptación de herramientas de trabajo, maquinarias y su entorno, así como los ajustes en la organización de trabajo, en función a sus necesidades.</w:t>
      </w:r>
    </w:p>
    <w:p w14:paraId="40C33D5F"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60"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 xml:space="preserve">El asesoramiento y orientación sobre ajustes razonables a los empleadores del sector privado, lo prestaran el Ministerio de Trabajo y Promoción del </w:t>
      </w:r>
      <w:r w:rsidR="00726BA0" w:rsidRPr="005520F7">
        <w:rPr>
          <w:rFonts w:ascii="Arial" w:hAnsi="Arial" w:cs="Arial"/>
          <w:color w:val="000000" w:themeColor="text1"/>
          <w:sz w:val="21"/>
          <w:szCs w:val="21"/>
          <w:lang w:val="es-PE"/>
        </w:rPr>
        <w:t>Empleo</w:t>
      </w:r>
      <w:r w:rsidRPr="005520F7">
        <w:rPr>
          <w:rFonts w:ascii="Arial" w:hAnsi="Arial" w:cs="Arial"/>
          <w:color w:val="000000" w:themeColor="text1"/>
          <w:sz w:val="21"/>
          <w:szCs w:val="21"/>
          <w:lang w:val="es-PE"/>
        </w:rPr>
        <w:t xml:space="preserve"> – MTPE y sus Direcciones Regionales.</w:t>
      </w:r>
    </w:p>
    <w:p w14:paraId="40C33D61"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62"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 xml:space="preserve">Como compensación a la implementación de ajustes razonables por parte de los empleadores públicos y privados generadores de rentas de tercera categoría, tendrán una deducción adicional en el pago del impuesto a la renta sobre los gastos generados por tal </w:t>
      </w:r>
      <w:r w:rsidRPr="005520F7">
        <w:rPr>
          <w:rFonts w:ascii="Arial" w:hAnsi="Arial" w:cs="Arial"/>
          <w:color w:val="000000" w:themeColor="text1"/>
          <w:sz w:val="21"/>
          <w:szCs w:val="21"/>
          <w:lang w:val="es-PE"/>
        </w:rPr>
        <w:lastRenderedPageBreak/>
        <w:t>implementación. El porcentaje de deducción será fijado por el Ministerio de Economía y Finanzas – MEF.</w:t>
      </w:r>
    </w:p>
    <w:p w14:paraId="40C33D63"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64"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 xml:space="preserve">Los ajustes razonables no podrán ser implementados por el empleador, siempre en cuando este demuestre que ocasiona una carga económica excesiva, de acuerdo a la  norma técnica fijada por el MTPE. </w:t>
      </w:r>
    </w:p>
    <w:p w14:paraId="40C33D65"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66"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La norma técnica que contendrá los criterios o lineamientos para implementar los ajustes razonables por parte de los empleadores del sector privado, se encuentra en etapa de formulación por parte del MTPE.</w:t>
      </w:r>
    </w:p>
    <w:p w14:paraId="40C33D67"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68" w14:textId="77777777" w:rsidR="005520F7" w:rsidRPr="005520F7" w:rsidRDefault="005520F7" w:rsidP="005520F7">
      <w:pPr>
        <w:spacing w:line="276" w:lineRule="auto"/>
        <w:jc w:val="both"/>
        <w:rPr>
          <w:rFonts w:ascii="Arial" w:hAnsi="Arial" w:cs="Arial"/>
          <w:b/>
          <w:color w:val="000000" w:themeColor="text1"/>
          <w:sz w:val="21"/>
          <w:szCs w:val="21"/>
          <w:lang w:val="es-PE"/>
        </w:rPr>
      </w:pPr>
      <w:r w:rsidRPr="005520F7">
        <w:rPr>
          <w:rFonts w:ascii="Arial" w:hAnsi="Arial" w:cs="Arial"/>
          <w:b/>
          <w:color w:val="000000" w:themeColor="text1"/>
          <w:sz w:val="21"/>
          <w:szCs w:val="21"/>
          <w:lang w:val="es-PE"/>
        </w:rPr>
        <w:t>3. ¿Aplica su país medidas de acción afirmativa para combatir la discriminación estructural contra las personas con discapacidad? Si así fuera, por favor describa el examen y sus diferentes elementos.</w:t>
      </w:r>
    </w:p>
    <w:p w14:paraId="40C33D69"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6A" w14:textId="77777777" w:rsidR="005520F7" w:rsidRPr="005520F7" w:rsidRDefault="005520F7" w:rsidP="005520F7">
      <w:pPr>
        <w:spacing w:line="276" w:lineRule="auto"/>
        <w:jc w:val="both"/>
        <w:rPr>
          <w:rFonts w:ascii="Arial" w:hAnsi="Arial" w:cs="Arial"/>
          <w:b/>
          <w:color w:val="000000" w:themeColor="text1"/>
          <w:sz w:val="21"/>
          <w:szCs w:val="21"/>
          <w:lang w:val="es-PE"/>
        </w:rPr>
      </w:pPr>
      <w:r w:rsidRPr="005520F7">
        <w:rPr>
          <w:rFonts w:ascii="Arial" w:hAnsi="Arial" w:cs="Arial"/>
          <w:b/>
          <w:color w:val="000000" w:themeColor="text1"/>
          <w:sz w:val="21"/>
          <w:szCs w:val="21"/>
          <w:lang w:val="es-PE"/>
        </w:rPr>
        <w:t>Respuesta:</w:t>
      </w:r>
    </w:p>
    <w:p w14:paraId="40C33D6B" w14:textId="77777777" w:rsidR="005520F7" w:rsidRPr="005520F7" w:rsidRDefault="005520F7" w:rsidP="005520F7">
      <w:pPr>
        <w:spacing w:line="276" w:lineRule="auto"/>
        <w:jc w:val="both"/>
        <w:rPr>
          <w:rFonts w:ascii="Arial" w:hAnsi="Arial" w:cs="Arial"/>
          <w:b/>
          <w:color w:val="000000" w:themeColor="text1"/>
          <w:sz w:val="21"/>
          <w:szCs w:val="21"/>
          <w:lang w:val="es-PE"/>
        </w:rPr>
      </w:pPr>
    </w:p>
    <w:p w14:paraId="40C33D6C" w14:textId="77777777" w:rsidR="005520F7" w:rsidRPr="005520F7" w:rsidRDefault="005520F7" w:rsidP="005520F7">
      <w:pPr>
        <w:spacing w:line="276" w:lineRule="auto"/>
        <w:jc w:val="both"/>
        <w:rPr>
          <w:rFonts w:ascii="Arial" w:hAnsi="Arial" w:cs="Arial"/>
          <w:b/>
          <w:color w:val="000000" w:themeColor="text1"/>
          <w:sz w:val="21"/>
          <w:szCs w:val="21"/>
          <w:lang w:val="es-PE"/>
        </w:rPr>
      </w:pPr>
      <w:r w:rsidRPr="005520F7">
        <w:rPr>
          <w:rFonts w:ascii="Arial" w:hAnsi="Arial" w:cs="Arial"/>
          <w:b/>
          <w:color w:val="000000" w:themeColor="text1"/>
          <w:sz w:val="21"/>
          <w:szCs w:val="21"/>
          <w:lang w:val="es-PE"/>
        </w:rPr>
        <w:t xml:space="preserve">3.1 </w:t>
      </w:r>
      <w:r w:rsidRPr="005520F7">
        <w:rPr>
          <w:rFonts w:ascii="Arial" w:hAnsi="Arial" w:cs="Arial"/>
          <w:b/>
          <w:i/>
          <w:color w:val="000000" w:themeColor="text1"/>
          <w:sz w:val="21"/>
          <w:szCs w:val="21"/>
          <w:u w:val="single"/>
          <w:lang w:val="es-PE"/>
        </w:rPr>
        <w:t>Campañas de incidencia social de la Defensoria del Pueblo</w:t>
      </w:r>
    </w:p>
    <w:p w14:paraId="40C33D6D"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El año 2012, el Defensoria del Pueblo emprendió la campaña “No construyas barreras, no discrímenes”, que tuvo como objetivo concientizar a la población sobre el respeto de los Derechos Humanos y las personas con discapacidad. El personaje que participó en el spot de esta iniciativa, fue el futbolista nacional muy conocido “Paolo Guerrero”.</w:t>
      </w:r>
    </w:p>
    <w:p w14:paraId="40C33D6E"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6F" w14:textId="77777777" w:rsidR="005520F7" w:rsidRPr="005520F7" w:rsidRDefault="005520F7" w:rsidP="005520F7">
      <w:pPr>
        <w:spacing w:line="276" w:lineRule="auto"/>
        <w:jc w:val="both"/>
        <w:rPr>
          <w:rFonts w:ascii="Arial" w:hAnsi="Arial" w:cs="Arial"/>
          <w:b/>
          <w:i/>
          <w:color w:val="000000" w:themeColor="text1"/>
          <w:sz w:val="21"/>
          <w:szCs w:val="21"/>
          <w:u w:val="single"/>
          <w:lang w:val="es-PE"/>
        </w:rPr>
      </w:pPr>
      <w:r w:rsidRPr="005520F7">
        <w:rPr>
          <w:rFonts w:ascii="Arial" w:hAnsi="Arial" w:cs="Arial"/>
          <w:b/>
          <w:i/>
          <w:color w:val="000000" w:themeColor="text1"/>
          <w:sz w:val="21"/>
          <w:szCs w:val="21"/>
          <w:lang w:val="es-PE"/>
        </w:rPr>
        <w:t xml:space="preserve">3.2 </w:t>
      </w:r>
      <w:r w:rsidRPr="005520F7">
        <w:rPr>
          <w:rFonts w:ascii="Arial" w:hAnsi="Arial" w:cs="Arial"/>
          <w:b/>
          <w:i/>
          <w:color w:val="000000" w:themeColor="text1"/>
          <w:sz w:val="21"/>
          <w:szCs w:val="21"/>
          <w:u w:val="single"/>
          <w:lang w:val="es-PE"/>
        </w:rPr>
        <w:t>Campañas de incidencia social del CONADIS</w:t>
      </w:r>
    </w:p>
    <w:p w14:paraId="40C33D70" w14:textId="77777777" w:rsidR="005520F7" w:rsidRPr="005520F7" w:rsidRDefault="005520F7" w:rsidP="005520F7">
      <w:pPr>
        <w:spacing w:line="276" w:lineRule="auto"/>
        <w:jc w:val="both"/>
        <w:rPr>
          <w:rFonts w:ascii="Arial" w:hAnsi="Arial" w:cs="Arial"/>
          <w:b/>
          <w:i/>
          <w:color w:val="000000" w:themeColor="text1"/>
          <w:sz w:val="21"/>
          <w:szCs w:val="21"/>
          <w:lang w:val="es-PE"/>
        </w:rPr>
      </w:pPr>
    </w:p>
    <w:p w14:paraId="40C33D71"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El año 2014, se emprendido campañas de incidencia social como “</w:t>
      </w:r>
      <w:r w:rsidRPr="005520F7">
        <w:rPr>
          <w:rFonts w:ascii="Arial" w:hAnsi="Arial" w:cs="Arial"/>
          <w:i/>
          <w:color w:val="000000" w:themeColor="text1"/>
          <w:sz w:val="21"/>
          <w:szCs w:val="21"/>
          <w:lang w:val="es-PE"/>
        </w:rPr>
        <w:t>Dígalo con respeto - Persona con Discapacidad</w:t>
      </w:r>
      <w:r w:rsidRPr="005520F7">
        <w:rPr>
          <w:rFonts w:ascii="Arial" w:hAnsi="Arial" w:cs="Arial"/>
          <w:color w:val="000000" w:themeColor="text1"/>
          <w:sz w:val="21"/>
          <w:szCs w:val="21"/>
          <w:lang w:val="es-PE"/>
        </w:rPr>
        <w:t>”, promovida por el Consejo Nacional para la Integración de la Persona con Discapacidad – CONADIS, y que tuvo como objetivo orientar a la población sobre el uso adecuado y respetuoso del término “discapacidad”, y de crear una mayor conciencia sobre la necesidad de ampliar oportunidades para la plena inclusión social de la población con discapacidad. Actores, deportistas, músicos de todos los géneros, conductores de televisión y personajes públicos se han unido para pedir que no se usen palabras y términos ofensivos como discapacitado, inválido y lo que es peor aún: minusválido.</w:t>
      </w:r>
    </w:p>
    <w:p w14:paraId="40C33D72"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73" w14:textId="77777777" w:rsidR="005520F7" w:rsidRPr="005520F7" w:rsidRDefault="005520F7" w:rsidP="005520F7">
      <w:pPr>
        <w:spacing w:line="276" w:lineRule="auto"/>
        <w:jc w:val="both"/>
        <w:rPr>
          <w:rFonts w:ascii="Arial" w:hAnsi="Arial" w:cs="Arial"/>
          <w:b/>
          <w:color w:val="000000" w:themeColor="text1"/>
          <w:sz w:val="21"/>
          <w:szCs w:val="21"/>
          <w:lang w:val="es-PE"/>
        </w:rPr>
      </w:pPr>
      <w:r w:rsidRPr="005520F7">
        <w:rPr>
          <w:rFonts w:ascii="Arial" w:hAnsi="Arial" w:cs="Arial"/>
          <w:b/>
          <w:color w:val="000000" w:themeColor="text1"/>
          <w:sz w:val="21"/>
          <w:szCs w:val="21"/>
          <w:lang w:val="es-PE"/>
        </w:rPr>
        <w:t>4. ¿Tiene su país leyes, políticas y estrategias para combatir la discriminación de mujeres, niños y niñas con discapacidad? Por favor, describa como se reflejan estas políticas en su legislación y los marcos de políticas públicas.</w:t>
      </w:r>
    </w:p>
    <w:p w14:paraId="40C33D74"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75" w14:textId="77777777" w:rsidR="005520F7" w:rsidRPr="005520F7" w:rsidRDefault="005520F7" w:rsidP="005520F7">
      <w:pPr>
        <w:spacing w:line="276" w:lineRule="auto"/>
        <w:jc w:val="both"/>
        <w:rPr>
          <w:rFonts w:ascii="Arial" w:hAnsi="Arial" w:cs="Arial"/>
          <w:b/>
          <w:color w:val="000000" w:themeColor="text1"/>
          <w:sz w:val="21"/>
          <w:szCs w:val="21"/>
          <w:lang w:val="es-PE"/>
        </w:rPr>
      </w:pPr>
      <w:r w:rsidRPr="005520F7">
        <w:rPr>
          <w:rFonts w:ascii="Arial" w:hAnsi="Arial" w:cs="Arial"/>
          <w:b/>
          <w:color w:val="000000" w:themeColor="text1"/>
          <w:sz w:val="21"/>
          <w:szCs w:val="21"/>
          <w:lang w:val="es-PE"/>
        </w:rPr>
        <w:t>Respuesta:</w:t>
      </w:r>
    </w:p>
    <w:p w14:paraId="40C33D76" w14:textId="77777777" w:rsidR="005520F7" w:rsidRPr="005520F7" w:rsidRDefault="005520F7" w:rsidP="005520F7">
      <w:pPr>
        <w:spacing w:line="276" w:lineRule="auto"/>
        <w:jc w:val="both"/>
        <w:rPr>
          <w:rFonts w:ascii="Arial" w:hAnsi="Arial" w:cs="Arial"/>
          <w:b/>
          <w:color w:val="000000" w:themeColor="text1"/>
          <w:sz w:val="21"/>
          <w:szCs w:val="21"/>
          <w:lang w:val="es-PE"/>
        </w:rPr>
      </w:pPr>
    </w:p>
    <w:p w14:paraId="40C33D77"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b/>
          <w:color w:val="000000" w:themeColor="text1"/>
          <w:sz w:val="21"/>
          <w:szCs w:val="21"/>
          <w:lang w:val="es-PE"/>
        </w:rPr>
        <w:t xml:space="preserve">4.1 </w:t>
      </w:r>
      <w:r w:rsidRPr="005520F7">
        <w:rPr>
          <w:rFonts w:ascii="Arial" w:hAnsi="Arial" w:cs="Arial"/>
          <w:b/>
          <w:i/>
          <w:color w:val="000000" w:themeColor="text1"/>
          <w:sz w:val="21"/>
          <w:szCs w:val="21"/>
          <w:u w:val="single"/>
          <w:lang w:val="es-PE"/>
        </w:rPr>
        <w:t>Politicas del Ministerio de Educación y sus direcciones regionales de educación</w:t>
      </w:r>
    </w:p>
    <w:p w14:paraId="40C33D78"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79" w14:textId="77777777" w:rsidR="005520F7" w:rsidRPr="005520F7" w:rsidRDefault="005520F7" w:rsidP="005520F7">
      <w:pPr>
        <w:spacing w:line="276" w:lineRule="auto"/>
        <w:jc w:val="both"/>
        <w:rPr>
          <w:rFonts w:ascii="Arial" w:hAnsi="Arial" w:cs="Arial"/>
          <w:b/>
          <w:i/>
          <w:color w:val="000000" w:themeColor="text1"/>
          <w:sz w:val="21"/>
          <w:szCs w:val="21"/>
          <w:u w:val="single"/>
          <w:lang w:val="es-PE"/>
        </w:rPr>
      </w:pPr>
      <w:r w:rsidRPr="005520F7">
        <w:rPr>
          <w:rFonts w:ascii="Arial" w:hAnsi="Arial" w:cs="Arial"/>
          <w:b/>
          <w:i/>
          <w:color w:val="000000" w:themeColor="text1"/>
          <w:sz w:val="21"/>
          <w:szCs w:val="21"/>
          <w:u w:val="single"/>
          <w:lang w:val="es-PE"/>
        </w:rPr>
        <w:t>Proyecto Educativo Nacional al 2021</w:t>
      </w:r>
    </w:p>
    <w:p w14:paraId="40C33D7A"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7B"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 xml:space="preserve">Según el informe N° 008-2013-DP/ADHPD de la Defensoria del Pueblo, la investigación y la sanción de las prácticas discriminatorias, pese a ser importantes, no son suficientes por sí solas para la adecuada lucha contra estas conductas. Es necesario reforzar en el hogar y la </w:t>
      </w:r>
      <w:r w:rsidRPr="005520F7">
        <w:rPr>
          <w:rFonts w:ascii="Arial" w:hAnsi="Arial" w:cs="Arial"/>
          <w:color w:val="000000" w:themeColor="text1"/>
          <w:sz w:val="21"/>
          <w:szCs w:val="21"/>
          <w:lang w:val="es-PE"/>
        </w:rPr>
        <w:lastRenderedPageBreak/>
        <w:t xml:space="preserve">escuela la formación en valores, el conocimiento de nuestras culturas y tradiciones, así como el respeto a los derechos fundamentales de todas las personas. En el aspecto formativo el Sector Educación tiene un papel preponderante para prevenir cualquier forma de discriminación y racismo, aportando en la construcción de una sociedad más justa, inclusiva y respetuosa de sus diferencias y la riqueza cultural de nuestro país. En atención a ello, debemos destacar que el Plan Nacional de Educación para Todos 2005 – 2015, asumió la perspectiva de interculturalidad, cohesión social y desarrollo humano sostenible. De igual modo, el Proyecto Educativo Nacional al 2021. La Educación que queremos para el Perú, contiene algunos planteamientos orientados a enfrentar la discriminación en el ámbito educativo. </w:t>
      </w:r>
    </w:p>
    <w:p w14:paraId="40C33D7C"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7D"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 xml:space="preserve">En efecto, dicho documento contempla, entre otras medidas, la elaboración de un marco curricular nacional que incluya aprendizajes que «enfaticen el respeto, aceptación y reconocimiento de la diversidad, así como la cooperación, solidaridad, pensamiento crítico, justicia social y ética, formando ciudadanos tolerantes, responsables y con sentido de identidad nacional». Igualmente, incorpora el enfoque de equidad en la política pedagógica nacional, dirigida a evitar la reproducción de estereotipos y la discriminación por razones de género, raza, opinión, religión, condición económica y discapacidad y, asimismo, fomenta un clima institucional amigable, integrador y estimulante a través del destierro de prácticas discriminatorias y excluyentes en todas las instituciones de educación básica. </w:t>
      </w:r>
    </w:p>
    <w:p w14:paraId="40C33D7E"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7F"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Teniendo como base el Plan Nacional de Educación para Todos 2005-2015 y el Proyecto Educativo Nacional al 2021, el Sector Educación aprobó el Diseño Curricular Nacional (DCN) de la Educación Básica Regular (EBR), vigente desde el año escolar 2009. El DCN contiene los lineamientos para el proceso pedagógico y educativo de la educación básica, el desarrollo de sus áreas curriculares y del programa curricular. En él se contemplan los temas transversales de la EBR a nivel nacional, los cuales deben de ser considerados en el Diseño Curricular Regional, así como en el Proyecto Educativo Institucional del Centro Educativo. Para el ámbito nacional, el DCN señala como temas transversales que deben orientar la práctica educativa, los siguientes: Educación para la convivencia, la paz y la ciudadanía; Educación en y para los derechos humanos; Educación en valores o formación ética; Educación para la gestión de riesgos y la conciencia ambiental; Educación para la equidad de género.</w:t>
      </w:r>
    </w:p>
    <w:p w14:paraId="40C33D80"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81" w14:textId="77777777" w:rsidR="005520F7" w:rsidRPr="005520F7" w:rsidRDefault="005520F7" w:rsidP="005520F7">
      <w:pPr>
        <w:spacing w:line="276" w:lineRule="auto"/>
        <w:jc w:val="both"/>
        <w:rPr>
          <w:rFonts w:ascii="Arial" w:hAnsi="Arial" w:cs="Arial"/>
          <w:b/>
          <w:i/>
          <w:color w:val="000000" w:themeColor="text1"/>
          <w:sz w:val="21"/>
          <w:szCs w:val="21"/>
          <w:u w:val="single"/>
          <w:lang w:val="es-PE"/>
        </w:rPr>
      </w:pPr>
      <w:r w:rsidRPr="005520F7">
        <w:rPr>
          <w:rFonts w:ascii="Arial" w:hAnsi="Arial" w:cs="Arial"/>
          <w:b/>
          <w:i/>
          <w:color w:val="000000" w:themeColor="text1"/>
          <w:sz w:val="21"/>
          <w:szCs w:val="21"/>
          <w:lang w:val="es-PE"/>
        </w:rPr>
        <w:t>4.2</w:t>
      </w:r>
      <w:r w:rsidRPr="005520F7">
        <w:rPr>
          <w:rFonts w:ascii="Arial" w:hAnsi="Arial" w:cs="Arial"/>
          <w:color w:val="000000" w:themeColor="text1"/>
          <w:sz w:val="21"/>
          <w:szCs w:val="21"/>
          <w:lang w:val="es-PE"/>
        </w:rPr>
        <w:t xml:space="preserve"> </w:t>
      </w:r>
      <w:r w:rsidRPr="005520F7">
        <w:rPr>
          <w:rFonts w:ascii="Arial" w:hAnsi="Arial" w:cs="Arial"/>
          <w:b/>
          <w:i/>
          <w:color w:val="000000" w:themeColor="text1"/>
          <w:sz w:val="21"/>
          <w:szCs w:val="21"/>
          <w:u w:val="single"/>
          <w:lang w:val="es-PE"/>
        </w:rPr>
        <w:t>Medidas para combatir la discriminación en colegios</w:t>
      </w:r>
    </w:p>
    <w:p w14:paraId="40C33D82"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83" w14:textId="77777777" w:rsidR="005520F7" w:rsidRPr="005520F7" w:rsidRDefault="005520F7" w:rsidP="005520F7">
      <w:pPr>
        <w:spacing w:line="276" w:lineRule="auto"/>
        <w:jc w:val="both"/>
        <w:rPr>
          <w:rFonts w:ascii="Arial" w:hAnsi="Arial" w:cs="Arial"/>
          <w:b/>
          <w:i/>
          <w:color w:val="000000" w:themeColor="text1"/>
          <w:sz w:val="21"/>
          <w:szCs w:val="21"/>
          <w:u w:val="single"/>
          <w:lang w:val="es-PE"/>
        </w:rPr>
      </w:pPr>
      <w:r w:rsidRPr="005520F7">
        <w:rPr>
          <w:rFonts w:ascii="Arial" w:hAnsi="Arial" w:cs="Arial"/>
          <w:b/>
          <w:i/>
          <w:color w:val="000000" w:themeColor="text1"/>
          <w:sz w:val="21"/>
          <w:szCs w:val="21"/>
          <w:lang w:val="es-PE"/>
        </w:rPr>
        <w:t>4.2.1</w:t>
      </w:r>
      <w:r w:rsidRPr="005520F7">
        <w:rPr>
          <w:rFonts w:ascii="Arial" w:hAnsi="Arial" w:cs="Arial"/>
          <w:color w:val="000000" w:themeColor="text1"/>
          <w:sz w:val="21"/>
          <w:szCs w:val="21"/>
          <w:lang w:val="es-PE"/>
        </w:rPr>
        <w:t xml:space="preserve"> </w:t>
      </w:r>
      <w:r w:rsidRPr="005520F7">
        <w:rPr>
          <w:rFonts w:ascii="Arial" w:hAnsi="Arial" w:cs="Arial"/>
          <w:b/>
          <w:i/>
          <w:color w:val="000000" w:themeColor="text1"/>
          <w:sz w:val="21"/>
          <w:szCs w:val="21"/>
          <w:u w:val="single"/>
          <w:lang w:val="es-PE"/>
        </w:rPr>
        <w:t>Colegio privado</w:t>
      </w:r>
    </w:p>
    <w:p w14:paraId="40C33D84"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85"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Si el colegio en el cual ha sido discriminado es privado puede realizar las siguientes acciones:</w:t>
      </w:r>
    </w:p>
    <w:p w14:paraId="40C33D86" w14:textId="77777777" w:rsidR="005520F7" w:rsidRPr="005520F7" w:rsidRDefault="005520F7" w:rsidP="005520F7">
      <w:pPr>
        <w:numPr>
          <w:ilvl w:val="0"/>
          <w:numId w:val="45"/>
        </w:num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En primer lugar, puede dejar su reclamo en el Libro de Reclamaciones, la institución educativa tendrá un plazo de 30 días para atender su solicitud. Este mecanismo puede ser utilizado para solucionar la controversia, sin limitar el derecho a iniciar una denuncia ante el INDECOPI.</w:t>
      </w:r>
    </w:p>
    <w:p w14:paraId="40C33D87" w14:textId="77777777" w:rsidR="005520F7" w:rsidRPr="005520F7" w:rsidRDefault="005520F7" w:rsidP="005520F7">
      <w:pPr>
        <w:numPr>
          <w:ilvl w:val="0"/>
          <w:numId w:val="45"/>
        </w:num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Cualquier consumidor puede iniciar un denuncia pagando S/. 37 ante el INDECOPI. Se recomienda al padre de familia tener la mayor cantidad de medios probatorios antes de iniciar el proceso contencioso, y tener consigo una copia del reclamo realizado en el libro de reclamaciones.</w:t>
      </w:r>
    </w:p>
    <w:p w14:paraId="40C33D88" w14:textId="77777777" w:rsidR="005520F7" w:rsidRPr="005520F7" w:rsidRDefault="005520F7" w:rsidP="005520F7">
      <w:pPr>
        <w:numPr>
          <w:ilvl w:val="0"/>
          <w:numId w:val="45"/>
        </w:num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lastRenderedPageBreak/>
        <w:t xml:space="preserve">Denunciar ante la Dirección de Protección al Consumidor del Instituto Nacional de Defensa de la Competencia y de la Protección de la Propiedad Intelectual - INDECOP </w:t>
      </w:r>
    </w:p>
    <w:p w14:paraId="40C33D89"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8A" w14:textId="77777777" w:rsidR="005520F7" w:rsidRPr="005520F7" w:rsidRDefault="005520F7" w:rsidP="005520F7">
      <w:pPr>
        <w:spacing w:line="276" w:lineRule="auto"/>
        <w:jc w:val="both"/>
        <w:rPr>
          <w:rFonts w:ascii="Arial" w:hAnsi="Arial" w:cs="Arial"/>
          <w:b/>
          <w:i/>
          <w:color w:val="000000" w:themeColor="text1"/>
          <w:sz w:val="21"/>
          <w:szCs w:val="21"/>
          <w:u w:val="single"/>
          <w:lang w:val="es-PE"/>
        </w:rPr>
      </w:pPr>
      <w:r w:rsidRPr="005520F7">
        <w:rPr>
          <w:rFonts w:ascii="Arial" w:hAnsi="Arial" w:cs="Arial"/>
          <w:b/>
          <w:i/>
          <w:color w:val="000000" w:themeColor="text1"/>
          <w:sz w:val="21"/>
          <w:szCs w:val="21"/>
          <w:lang w:val="es-PE"/>
        </w:rPr>
        <w:t>4.2.2</w:t>
      </w:r>
      <w:r w:rsidRPr="005520F7">
        <w:rPr>
          <w:rFonts w:ascii="Arial" w:hAnsi="Arial" w:cs="Arial"/>
          <w:color w:val="000000" w:themeColor="text1"/>
          <w:sz w:val="21"/>
          <w:szCs w:val="21"/>
          <w:lang w:val="es-PE"/>
        </w:rPr>
        <w:t xml:space="preserve"> </w:t>
      </w:r>
      <w:r w:rsidRPr="005520F7">
        <w:rPr>
          <w:rFonts w:ascii="Arial" w:hAnsi="Arial" w:cs="Arial"/>
          <w:b/>
          <w:i/>
          <w:color w:val="000000" w:themeColor="text1"/>
          <w:sz w:val="21"/>
          <w:szCs w:val="21"/>
          <w:u w:val="single"/>
          <w:lang w:val="es-PE"/>
        </w:rPr>
        <w:t>Colegio público</w:t>
      </w:r>
    </w:p>
    <w:p w14:paraId="40C33D8B"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8C"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Si el colegio en el cual ha sido discriminado es público puede realizar las siguientes acciones:</w:t>
      </w:r>
    </w:p>
    <w:p w14:paraId="40C33D8D" w14:textId="77777777" w:rsidR="005520F7" w:rsidRPr="005520F7" w:rsidRDefault="005520F7" w:rsidP="005520F7">
      <w:pPr>
        <w:numPr>
          <w:ilvl w:val="0"/>
          <w:numId w:val="46"/>
        </w:num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El Ministerio de Educación dispuso a través de la Resolución Ministerial N° 237-2011-ED que se implemente en las instituciones educativas a nivel nacional de forma obligatoria el “Libro de Reclamaciones”. Por tal motivo, la persona afectada puede dejar su reclamo en el Libro de Reclamaciones y la institución educativa tendrá un plazo de 30 días para atender su solicitud.</w:t>
      </w:r>
    </w:p>
    <w:p w14:paraId="40C33D8E" w14:textId="77777777" w:rsidR="005520F7" w:rsidRPr="005520F7" w:rsidRDefault="005520F7" w:rsidP="005520F7">
      <w:pPr>
        <w:numPr>
          <w:ilvl w:val="0"/>
          <w:numId w:val="46"/>
        </w:num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Cualquier padre de familia y/o apoderado puede apersonarse ante la Unidad de Gestión Educativa Local (UGEL) a la que pertenezca el Centro Educativo en el cual ha sido discriminado. Dependiendo de la gravedad de la situación, se puede denunciar al personal administrativo ante la Comisión Permanente de Procesos Administrativos Disciplinarios de la UGEL.</w:t>
      </w:r>
    </w:p>
    <w:p w14:paraId="40C33D8F" w14:textId="77777777" w:rsidR="005520F7" w:rsidRPr="005520F7" w:rsidRDefault="005520F7" w:rsidP="005520F7">
      <w:pPr>
        <w:numPr>
          <w:ilvl w:val="0"/>
          <w:numId w:val="46"/>
        </w:num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Si es que no hubo la atención debida del caso, se puede recurrir a la Dirección Regional de Educación para denunciar el mismo hecho. Si es que no ha habido una respuesta dentro de un plazo razonable, puedes acercarte a la Defensoría del Pueblo, institución que supervisa el cumplimiento de los deberes del Estado para solicitar la mediación de tu caso.</w:t>
      </w:r>
    </w:p>
    <w:p w14:paraId="40C33D90"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91" w14:textId="77777777" w:rsidR="005520F7" w:rsidRPr="005520F7" w:rsidRDefault="005520F7" w:rsidP="005520F7">
      <w:pPr>
        <w:spacing w:line="276" w:lineRule="auto"/>
        <w:ind w:left="709" w:hanging="709"/>
        <w:jc w:val="both"/>
        <w:rPr>
          <w:rFonts w:ascii="Arial" w:hAnsi="Arial" w:cs="Arial"/>
          <w:b/>
          <w:i/>
          <w:color w:val="000000" w:themeColor="text1"/>
          <w:sz w:val="21"/>
          <w:szCs w:val="21"/>
          <w:u w:val="single"/>
          <w:lang w:val="es-PE"/>
        </w:rPr>
      </w:pPr>
      <w:r w:rsidRPr="005520F7">
        <w:rPr>
          <w:rFonts w:ascii="Arial" w:hAnsi="Arial" w:cs="Arial"/>
          <w:b/>
          <w:i/>
          <w:color w:val="000000" w:themeColor="text1"/>
          <w:sz w:val="21"/>
          <w:szCs w:val="21"/>
          <w:lang w:val="es-PE"/>
        </w:rPr>
        <w:t>4.2.3</w:t>
      </w:r>
      <w:r w:rsidRPr="005520F7">
        <w:rPr>
          <w:rFonts w:ascii="Arial" w:hAnsi="Arial" w:cs="Arial"/>
          <w:color w:val="000000" w:themeColor="text1"/>
          <w:sz w:val="21"/>
          <w:szCs w:val="21"/>
          <w:lang w:val="es-PE"/>
        </w:rPr>
        <w:t xml:space="preserve"> </w:t>
      </w:r>
      <w:r w:rsidRPr="005520F7">
        <w:rPr>
          <w:rFonts w:ascii="Arial" w:hAnsi="Arial" w:cs="Arial"/>
          <w:color w:val="000000" w:themeColor="text1"/>
          <w:sz w:val="21"/>
          <w:szCs w:val="21"/>
          <w:lang w:val="es-PE"/>
        </w:rPr>
        <w:tab/>
      </w:r>
      <w:r w:rsidRPr="005520F7">
        <w:rPr>
          <w:rFonts w:ascii="Arial" w:hAnsi="Arial" w:cs="Arial"/>
          <w:b/>
          <w:i/>
          <w:color w:val="000000" w:themeColor="text1"/>
          <w:sz w:val="21"/>
          <w:szCs w:val="21"/>
          <w:u w:val="single"/>
          <w:lang w:val="es-PE"/>
        </w:rPr>
        <w:t>En el caso que un estudiante haya sido víctima de discriminación dentro de su colegio por parte de sus compañeros</w:t>
      </w:r>
    </w:p>
    <w:p w14:paraId="40C33D92"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93"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En el caso de que los padres de familia sospechen o tengan la certeza de que sus menores hijos o hijas han sido víctimas de violencia física o verbal por la razón que fuese, podrán acudir al Comité de Tutoría y Convivencia, que de acuerdo a ley debe existir, o en última instancia, al director del colegio. En ese sentido, la comunicación toma un rol vital para ayudar a identificar este tipo de actos y lograr la solución más rápida y efectiva.</w:t>
      </w:r>
    </w:p>
    <w:p w14:paraId="40C33D94"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95"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Así mismo, puede hacer uso de Sí se Ve que es un sistema que permite que cualquier supuesta víctima o testigo reporte incidentes de violencia escolar. Para ello, bastará con que complete un formulario virtual que empieza con registrarse. (www.siseve.pe).</w:t>
      </w:r>
    </w:p>
    <w:p w14:paraId="40C33D96"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97" w14:textId="77777777" w:rsidR="005520F7" w:rsidRPr="005520F7" w:rsidRDefault="005520F7" w:rsidP="005520F7">
      <w:pPr>
        <w:spacing w:line="276" w:lineRule="auto"/>
        <w:ind w:left="709" w:hanging="709"/>
        <w:jc w:val="both"/>
        <w:rPr>
          <w:rFonts w:ascii="Arial" w:hAnsi="Arial" w:cs="Arial"/>
          <w:b/>
          <w:i/>
          <w:color w:val="000000" w:themeColor="text1"/>
          <w:sz w:val="21"/>
          <w:szCs w:val="21"/>
          <w:u w:val="single"/>
          <w:lang w:val="es-PE"/>
        </w:rPr>
      </w:pPr>
      <w:r w:rsidRPr="005520F7">
        <w:rPr>
          <w:rFonts w:ascii="Arial" w:hAnsi="Arial" w:cs="Arial"/>
          <w:b/>
          <w:i/>
          <w:color w:val="000000" w:themeColor="text1"/>
          <w:sz w:val="21"/>
          <w:szCs w:val="21"/>
          <w:lang w:val="es-PE"/>
        </w:rPr>
        <w:t>4.2.4</w:t>
      </w:r>
      <w:r w:rsidRPr="005520F7">
        <w:rPr>
          <w:rFonts w:ascii="Arial" w:hAnsi="Arial" w:cs="Arial"/>
          <w:color w:val="000000" w:themeColor="text1"/>
          <w:sz w:val="21"/>
          <w:szCs w:val="21"/>
          <w:lang w:val="es-PE"/>
        </w:rPr>
        <w:t xml:space="preserve"> </w:t>
      </w:r>
      <w:r w:rsidRPr="005520F7">
        <w:rPr>
          <w:rFonts w:ascii="Arial" w:hAnsi="Arial" w:cs="Arial"/>
          <w:color w:val="000000" w:themeColor="text1"/>
          <w:sz w:val="21"/>
          <w:szCs w:val="21"/>
          <w:lang w:val="es-PE"/>
        </w:rPr>
        <w:tab/>
      </w:r>
      <w:r w:rsidRPr="005520F7">
        <w:rPr>
          <w:rFonts w:ascii="Arial" w:hAnsi="Arial" w:cs="Arial"/>
          <w:b/>
          <w:i/>
          <w:color w:val="000000" w:themeColor="text1"/>
          <w:sz w:val="21"/>
          <w:szCs w:val="21"/>
          <w:u w:val="single"/>
          <w:lang w:val="es-PE"/>
        </w:rPr>
        <w:t>En el caso que un estudiante haya sido víctima de  prácticas discriminatorias dentro de su colegio por parte de sus profesores</w:t>
      </w:r>
    </w:p>
    <w:p w14:paraId="40C33D98"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99"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En primer lugar, deberá hacer la denuncia ante el Director de la institución educativa. En caso que no se atienda su reclamo, puede dejar la denuncia ante la Comisión Permanente de Procesos Administrativos Disciplinarios de la Unidad de Gestión Educativa Local (UGEL) a la que pertenezca el Centro Educativo.</w:t>
      </w:r>
    </w:p>
    <w:p w14:paraId="40C33D9A"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9B" w14:textId="77777777" w:rsidR="005520F7" w:rsidRPr="005520F7" w:rsidRDefault="005520F7" w:rsidP="005520F7">
      <w:pPr>
        <w:spacing w:line="276" w:lineRule="auto"/>
        <w:jc w:val="both"/>
        <w:rPr>
          <w:rFonts w:ascii="Arial" w:hAnsi="Arial" w:cs="Arial"/>
          <w:b/>
          <w:color w:val="000000" w:themeColor="text1"/>
          <w:sz w:val="21"/>
          <w:szCs w:val="21"/>
          <w:lang w:val="es-PE"/>
        </w:rPr>
      </w:pPr>
      <w:r w:rsidRPr="005520F7">
        <w:rPr>
          <w:rFonts w:ascii="Arial" w:hAnsi="Arial" w:cs="Arial"/>
          <w:b/>
          <w:color w:val="000000" w:themeColor="text1"/>
          <w:sz w:val="21"/>
          <w:szCs w:val="21"/>
          <w:lang w:val="es-PE"/>
        </w:rPr>
        <w:t>5. ¿Su país monitorea y colecta datos desagregados sobre discriminación contra personas con discapacidad, incluyendo desagregación por sexo, edad y deficiencia?</w:t>
      </w:r>
    </w:p>
    <w:p w14:paraId="40C33D9C" w14:textId="77777777" w:rsidR="005520F7" w:rsidRPr="005520F7" w:rsidRDefault="005520F7" w:rsidP="005520F7">
      <w:pPr>
        <w:spacing w:line="276" w:lineRule="auto"/>
        <w:jc w:val="both"/>
        <w:rPr>
          <w:rFonts w:ascii="Arial" w:hAnsi="Arial" w:cs="Arial"/>
          <w:b/>
          <w:color w:val="000000" w:themeColor="text1"/>
          <w:sz w:val="21"/>
          <w:szCs w:val="21"/>
          <w:lang w:val="es-PE"/>
        </w:rPr>
      </w:pPr>
    </w:p>
    <w:p w14:paraId="40C33D9D" w14:textId="77777777" w:rsidR="005520F7" w:rsidRPr="005520F7" w:rsidRDefault="005520F7" w:rsidP="005520F7">
      <w:pPr>
        <w:spacing w:line="276" w:lineRule="auto"/>
        <w:jc w:val="both"/>
        <w:rPr>
          <w:rFonts w:ascii="Arial" w:hAnsi="Arial" w:cs="Arial"/>
          <w:b/>
          <w:color w:val="000000" w:themeColor="text1"/>
          <w:sz w:val="21"/>
          <w:szCs w:val="21"/>
          <w:lang w:val="es-PE"/>
        </w:rPr>
      </w:pPr>
      <w:r w:rsidRPr="005520F7">
        <w:rPr>
          <w:rFonts w:ascii="Arial" w:hAnsi="Arial" w:cs="Arial"/>
          <w:b/>
          <w:color w:val="000000" w:themeColor="text1"/>
          <w:sz w:val="21"/>
          <w:szCs w:val="21"/>
          <w:lang w:val="es-PE"/>
        </w:rPr>
        <w:t>Respuesta:</w:t>
      </w:r>
    </w:p>
    <w:p w14:paraId="40C33D9E"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9F" w14:textId="77777777" w:rsidR="005520F7" w:rsidRPr="005520F7" w:rsidRDefault="005520F7" w:rsidP="005520F7">
      <w:pPr>
        <w:spacing w:line="276" w:lineRule="auto"/>
        <w:jc w:val="both"/>
        <w:rPr>
          <w:rFonts w:ascii="Arial" w:hAnsi="Arial" w:cs="Arial"/>
          <w:iCs/>
          <w:color w:val="000000" w:themeColor="text1"/>
          <w:sz w:val="21"/>
          <w:szCs w:val="21"/>
          <w:lang w:val="es-PE"/>
        </w:rPr>
      </w:pPr>
      <w:r w:rsidRPr="005520F7">
        <w:rPr>
          <w:rFonts w:ascii="Arial" w:hAnsi="Arial" w:cs="Arial"/>
          <w:color w:val="000000" w:themeColor="text1"/>
          <w:sz w:val="21"/>
          <w:szCs w:val="21"/>
          <w:lang w:val="es-PE"/>
        </w:rPr>
        <w:t xml:space="preserve">El único documento que contiene información especializad en discapacidad a la fecha es </w:t>
      </w:r>
      <w:r w:rsidRPr="005520F7">
        <w:rPr>
          <w:rFonts w:ascii="Arial" w:hAnsi="Arial" w:cs="Arial"/>
          <w:color w:val="000000" w:themeColor="text1"/>
          <w:sz w:val="21"/>
          <w:szCs w:val="21"/>
          <w:lang w:val="es-MX"/>
        </w:rPr>
        <w:t xml:space="preserve">la Primera Encuesta Nacional Especializada sobre Discapacidad (ENEDIS) del año 2012, y como información actualizada se tiene el </w:t>
      </w:r>
      <w:r w:rsidRPr="005520F7">
        <w:rPr>
          <w:rFonts w:ascii="Arial" w:hAnsi="Arial" w:cs="Arial"/>
          <w:iCs/>
          <w:color w:val="000000" w:themeColor="text1"/>
          <w:sz w:val="21"/>
          <w:szCs w:val="21"/>
          <w:lang w:val="es-PE"/>
        </w:rPr>
        <w:t>documento denominado “Perú: Caracterización de las Condiciones de Vida de la Población con Discapacidad del año  2014”, es la encuesta producida en base a la información de la Encuesta Nacional de Hogares (ENAHO) y de la Encuesta Nacional Demográfica y de Salud Familiar (ENDES), cuyo objetivo es dar a conocer diversos aspectos de las condiciones en las que desarrollan su vida las personas con discapacidad, contrastándolas con el grupo de personas sin discapacidad. Estos documentos no desarrollan información sobre discriminación contra personas con discapacidad.</w:t>
      </w:r>
    </w:p>
    <w:p w14:paraId="40C33DA0" w14:textId="77777777" w:rsidR="005520F7" w:rsidRPr="005520F7" w:rsidRDefault="005520F7" w:rsidP="005520F7">
      <w:pPr>
        <w:spacing w:line="276" w:lineRule="auto"/>
        <w:jc w:val="both"/>
        <w:rPr>
          <w:rFonts w:ascii="Arial" w:hAnsi="Arial" w:cs="Arial"/>
          <w:iCs/>
          <w:color w:val="000000" w:themeColor="text1"/>
          <w:sz w:val="21"/>
          <w:szCs w:val="21"/>
          <w:lang w:val="es-PE"/>
        </w:rPr>
      </w:pPr>
    </w:p>
    <w:p w14:paraId="40C33DA1" w14:textId="77777777" w:rsidR="005520F7" w:rsidRPr="005520F7" w:rsidRDefault="005520F7" w:rsidP="005520F7">
      <w:pPr>
        <w:spacing w:line="276" w:lineRule="auto"/>
        <w:jc w:val="both"/>
        <w:rPr>
          <w:rFonts w:ascii="Arial" w:hAnsi="Arial" w:cs="Arial"/>
          <w:color w:val="000000" w:themeColor="text1"/>
          <w:sz w:val="21"/>
          <w:szCs w:val="21"/>
          <w:lang w:val="es-PE"/>
        </w:rPr>
      </w:pPr>
      <w:r w:rsidRPr="005520F7">
        <w:rPr>
          <w:rFonts w:ascii="Arial" w:hAnsi="Arial" w:cs="Arial"/>
          <w:color w:val="000000" w:themeColor="text1"/>
          <w:sz w:val="21"/>
          <w:szCs w:val="21"/>
          <w:lang w:val="es-PE"/>
        </w:rPr>
        <w:t>Actualmente, el Estado Peruano viene elaborando mecanismos para desarrollar información que sirvan como línea de base para la formulación de políticas públicas que coadyuven a la disminución y eliminación progresiva de la discriminación contra las personas con discapacidad, tal como lo establece la Ley General de la Persona con Discapacidad.</w:t>
      </w:r>
    </w:p>
    <w:p w14:paraId="40C33DA2"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A3" w14:textId="77777777" w:rsidR="005520F7" w:rsidRPr="005520F7" w:rsidRDefault="005520F7" w:rsidP="005520F7">
      <w:pPr>
        <w:spacing w:line="276" w:lineRule="auto"/>
        <w:jc w:val="both"/>
        <w:rPr>
          <w:rFonts w:ascii="Arial" w:hAnsi="Arial" w:cs="Arial"/>
          <w:b/>
          <w:color w:val="000000" w:themeColor="text1"/>
          <w:sz w:val="21"/>
          <w:szCs w:val="21"/>
          <w:lang w:val="es-PE"/>
        </w:rPr>
      </w:pPr>
      <w:r w:rsidRPr="005520F7">
        <w:rPr>
          <w:rFonts w:ascii="Arial" w:hAnsi="Arial" w:cs="Arial"/>
          <w:b/>
          <w:color w:val="000000" w:themeColor="text1"/>
          <w:sz w:val="21"/>
          <w:szCs w:val="21"/>
          <w:lang w:val="es-PE"/>
        </w:rPr>
        <w:t>6. ¿Su país designó un punto focal y un mecanismo de coordinación para la revisión e implementación de políticas bajo el Objetivo 10 de los ODS, particularmente bajo las metas 10.2 y 10.3? Si así fuera, por favor describa como ese mecanismo involucrará a las personas con discapacidad en el proceso de informe al Foro Político de Alto Nivel sobre el Desarrollo Sostenible y cuáles son las medicinas para asegurar que la revisión e implementación de políticas públicas que se realicen bajo este objetivo adopten los estándares internacionales de derechos humanos sobre las personas con discapacidad, incluyendo la adopción de indicadores y la recolección de datos para informar esos indicadores.</w:t>
      </w:r>
    </w:p>
    <w:p w14:paraId="40C33DA4" w14:textId="77777777" w:rsidR="005520F7" w:rsidRPr="005520F7" w:rsidRDefault="005520F7" w:rsidP="005520F7">
      <w:pPr>
        <w:spacing w:line="276" w:lineRule="auto"/>
        <w:jc w:val="both"/>
        <w:rPr>
          <w:rFonts w:ascii="Arial" w:hAnsi="Arial" w:cs="Arial"/>
          <w:color w:val="000000" w:themeColor="text1"/>
          <w:sz w:val="21"/>
          <w:szCs w:val="21"/>
          <w:lang w:val="es-PE"/>
        </w:rPr>
      </w:pPr>
    </w:p>
    <w:p w14:paraId="40C33DA5" w14:textId="77777777" w:rsidR="005520F7" w:rsidRPr="005520F7" w:rsidRDefault="00D20117" w:rsidP="005520F7">
      <w:pPr>
        <w:spacing w:line="276" w:lineRule="auto"/>
        <w:jc w:val="both"/>
        <w:rPr>
          <w:rFonts w:ascii="Arial" w:hAnsi="Arial" w:cs="Arial"/>
          <w:color w:val="000000" w:themeColor="text1"/>
          <w:sz w:val="21"/>
          <w:szCs w:val="21"/>
          <w:lang w:val="es-PE"/>
        </w:rPr>
      </w:pPr>
      <w:r>
        <w:rPr>
          <w:rFonts w:ascii="Arial" w:hAnsi="Arial" w:cs="Arial"/>
          <w:color w:val="000000" w:themeColor="text1"/>
          <w:sz w:val="21"/>
          <w:szCs w:val="21"/>
          <w:lang w:val="es-PE"/>
        </w:rPr>
        <w:t xml:space="preserve">A la fecha, el Ministerio de Relaciones Exteriores, </w:t>
      </w:r>
      <w:r w:rsidR="00732789">
        <w:rPr>
          <w:rFonts w:ascii="Arial" w:hAnsi="Arial" w:cs="Arial"/>
          <w:color w:val="000000" w:themeColor="text1"/>
          <w:sz w:val="21"/>
          <w:szCs w:val="21"/>
          <w:lang w:val="es-PE"/>
        </w:rPr>
        <w:t>viene coordinando con los diversos Sectores nacionales</w:t>
      </w:r>
      <w:r>
        <w:rPr>
          <w:rFonts w:ascii="Arial" w:hAnsi="Arial" w:cs="Arial"/>
          <w:color w:val="000000" w:themeColor="text1"/>
          <w:sz w:val="21"/>
          <w:szCs w:val="21"/>
          <w:lang w:val="es-PE"/>
        </w:rPr>
        <w:t xml:space="preserve">, entre ellos el Ministerio de la Mujer y Poblaciones Vulnerables – MIMP, Sector que tiene como Organismo público adscrito al Consejo Nacional para la Integración de la Persona con Discapacidad – CONADIS, </w:t>
      </w:r>
      <w:r w:rsidR="00732789">
        <w:rPr>
          <w:rFonts w:ascii="Arial" w:hAnsi="Arial" w:cs="Arial"/>
          <w:color w:val="000000" w:themeColor="text1"/>
          <w:sz w:val="21"/>
          <w:szCs w:val="21"/>
          <w:lang w:val="es-PE"/>
        </w:rPr>
        <w:t>para la implementación de los Objetivos de Desarrollo Sostenible - ODS</w:t>
      </w:r>
      <w:r>
        <w:rPr>
          <w:rFonts w:ascii="Arial" w:hAnsi="Arial" w:cs="Arial"/>
          <w:color w:val="000000" w:themeColor="text1"/>
          <w:sz w:val="21"/>
          <w:szCs w:val="21"/>
          <w:lang w:val="es-PE"/>
        </w:rPr>
        <w:t xml:space="preserve">. </w:t>
      </w:r>
    </w:p>
    <w:p w14:paraId="40C33DA6" w14:textId="77777777" w:rsidR="00A66B53" w:rsidRDefault="00A66B53" w:rsidP="005520F7">
      <w:pPr>
        <w:spacing w:line="276" w:lineRule="auto"/>
        <w:jc w:val="both"/>
        <w:rPr>
          <w:rFonts w:ascii="Arial" w:hAnsi="Arial" w:cs="Arial"/>
          <w:color w:val="000000" w:themeColor="text1"/>
          <w:sz w:val="21"/>
          <w:szCs w:val="21"/>
        </w:rPr>
      </w:pPr>
    </w:p>
    <w:p w14:paraId="40C33DA7" w14:textId="77777777" w:rsidR="00C216B6" w:rsidRDefault="00C216B6" w:rsidP="00365CE7">
      <w:pPr>
        <w:spacing w:line="276" w:lineRule="auto"/>
        <w:rPr>
          <w:rFonts w:ascii="Arial" w:hAnsi="Arial" w:cs="Arial"/>
          <w:color w:val="000000" w:themeColor="text1"/>
          <w:sz w:val="21"/>
          <w:szCs w:val="21"/>
        </w:rPr>
      </w:pPr>
    </w:p>
    <w:p w14:paraId="40C33DA8" w14:textId="77777777" w:rsidR="008B4CA0" w:rsidRDefault="008B4CA0" w:rsidP="00365CE7">
      <w:pPr>
        <w:spacing w:line="276" w:lineRule="auto"/>
        <w:rPr>
          <w:rFonts w:ascii="Arial" w:hAnsi="Arial" w:cs="Arial"/>
          <w:color w:val="000000" w:themeColor="text1"/>
          <w:sz w:val="21"/>
          <w:szCs w:val="21"/>
        </w:rPr>
      </w:pPr>
    </w:p>
    <w:p w14:paraId="40C33DA9" w14:textId="77777777" w:rsidR="00C40425" w:rsidRDefault="00C40425" w:rsidP="00365CE7">
      <w:pPr>
        <w:spacing w:line="276" w:lineRule="auto"/>
        <w:jc w:val="center"/>
        <w:rPr>
          <w:rFonts w:ascii="Cambria" w:hAnsi="Cambria" w:cs="Arial"/>
          <w:b/>
          <w:color w:val="000000" w:themeColor="text1"/>
          <w:sz w:val="20"/>
          <w:szCs w:val="20"/>
        </w:rPr>
      </w:pPr>
    </w:p>
    <w:p w14:paraId="40C33DAA" w14:textId="77777777" w:rsidR="005520F7" w:rsidRDefault="005520F7" w:rsidP="00365CE7">
      <w:pPr>
        <w:spacing w:line="276" w:lineRule="auto"/>
        <w:jc w:val="center"/>
        <w:rPr>
          <w:rFonts w:ascii="Cambria" w:hAnsi="Cambria" w:cs="Arial"/>
          <w:b/>
          <w:color w:val="000000" w:themeColor="text1"/>
          <w:sz w:val="20"/>
          <w:szCs w:val="20"/>
        </w:rPr>
      </w:pPr>
    </w:p>
    <w:p w14:paraId="40C33DAB" w14:textId="77777777" w:rsidR="005520F7" w:rsidRDefault="005520F7" w:rsidP="00365CE7">
      <w:pPr>
        <w:spacing w:line="276" w:lineRule="auto"/>
        <w:jc w:val="center"/>
        <w:rPr>
          <w:rFonts w:ascii="Cambria" w:hAnsi="Cambria" w:cs="Arial"/>
          <w:b/>
          <w:color w:val="000000" w:themeColor="text1"/>
          <w:sz w:val="20"/>
          <w:szCs w:val="20"/>
        </w:rPr>
      </w:pPr>
    </w:p>
    <w:p w14:paraId="40C33DAC" w14:textId="77777777" w:rsidR="005520F7" w:rsidRDefault="005520F7" w:rsidP="00365CE7">
      <w:pPr>
        <w:spacing w:line="276" w:lineRule="auto"/>
        <w:jc w:val="center"/>
        <w:rPr>
          <w:rFonts w:ascii="Cambria" w:hAnsi="Cambria" w:cs="Arial"/>
          <w:b/>
          <w:color w:val="000000" w:themeColor="text1"/>
          <w:sz w:val="20"/>
          <w:szCs w:val="20"/>
        </w:rPr>
      </w:pPr>
    </w:p>
    <w:p w14:paraId="40C33DAD" w14:textId="77777777" w:rsidR="005520F7" w:rsidRDefault="005520F7" w:rsidP="00365CE7">
      <w:pPr>
        <w:spacing w:line="276" w:lineRule="auto"/>
        <w:jc w:val="center"/>
        <w:rPr>
          <w:rFonts w:ascii="Cambria" w:hAnsi="Cambria" w:cs="Arial"/>
          <w:b/>
          <w:color w:val="000000" w:themeColor="text1"/>
          <w:sz w:val="20"/>
          <w:szCs w:val="20"/>
        </w:rPr>
      </w:pPr>
    </w:p>
    <w:p w14:paraId="40C33DAE" w14:textId="77777777" w:rsidR="005520F7" w:rsidRDefault="005520F7" w:rsidP="00365CE7">
      <w:pPr>
        <w:spacing w:line="276" w:lineRule="auto"/>
        <w:jc w:val="center"/>
        <w:rPr>
          <w:rFonts w:ascii="Cambria" w:hAnsi="Cambria" w:cs="Arial"/>
          <w:b/>
          <w:color w:val="000000" w:themeColor="text1"/>
          <w:sz w:val="20"/>
          <w:szCs w:val="20"/>
        </w:rPr>
      </w:pPr>
    </w:p>
    <w:p w14:paraId="40C33DAF" w14:textId="77777777" w:rsidR="005520F7" w:rsidRDefault="005520F7" w:rsidP="005520F7">
      <w:pPr>
        <w:rPr>
          <w:rFonts w:ascii="Arial" w:hAnsi="Arial" w:cs="Arial"/>
          <w:color w:val="000000" w:themeColor="text1"/>
          <w:sz w:val="21"/>
          <w:szCs w:val="21"/>
        </w:rPr>
      </w:pPr>
    </w:p>
    <w:p w14:paraId="40C33DB0" w14:textId="77777777" w:rsidR="005520F7" w:rsidRDefault="005520F7" w:rsidP="005520F7">
      <w:pPr>
        <w:spacing w:line="276" w:lineRule="auto"/>
        <w:rPr>
          <w:rFonts w:ascii="Cambria" w:hAnsi="Cambria" w:cs="Arial"/>
          <w:b/>
          <w:color w:val="000000" w:themeColor="text1"/>
          <w:sz w:val="20"/>
          <w:szCs w:val="20"/>
        </w:rPr>
      </w:pPr>
    </w:p>
    <w:p w14:paraId="40C33DB1" w14:textId="77777777" w:rsidR="005520F7" w:rsidRDefault="005520F7" w:rsidP="00365CE7">
      <w:pPr>
        <w:spacing w:line="276" w:lineRule="auto"/>
        <w:jc w:val="center"/>
        <w:rPr>
          <w:rFonts w:ascii="Cambria" w:hAnsi="Cambria" w:cs="Arial"/>
          <w:b/>
          <w:color w:val="000000" w:themeColor="text1"/>
          <w:sz w:val="20"/>
          <w:szCs w:val="20"/>
        </w:rPr>
      </w:pPr>
    </w:p>
    <w:p w14:paraId="40C33DB2" w14:textId="77777777" w:rsidR="005520F7" w:rsidRDefault="005520F7" w:rsidP="00365CE7">
      <w:pPr>
        <w:spacing w:line="276" w:lineRule="auto"/>
        <w:jc w:val="center"/>
        <w:rPr>
          <w:rFonts w:ascii="Cambria" w:hAnsi="Cambria" w:cs="Arial"/>
          <w:b/>
          <w:color w:val="000000" w:themeColor="text1"/>
          <w:sz w:val="20"/>
          <w:szCs w:val="20"/>
        </w:rPr>
      </w:pPr>
    </w:p>
    <w:p w14:paraId="40C33DB3" w14:textId="77777777" w:rsidR="005520F7" w:rsidRDefault="005520F7" w:rsidP="00365CE7">
      <w:pPr>
        <w:spacing w:line="276" w:lineRule="auto"/>
        <w:jc w:val="center"/>
        <w:rPr>
          <w:rFonts w:ascii="Cambria" w:hAnsi="Cambria" w:cs="Arial"/>
          <w:b/>
          <w:color w:val="000000" w:themeColor="text1"/>
          <w:sz w:val="20"/>
          <w:szCs w:val="20"/>
        </w:rPr>
      </w:pPr>
    </w:p>
    <w:p w14:paraId="40C33DB4" w14:textId="77777777" w:rsidR="005520F7" w:rsidRDefault="005520F7" w:rsidP="00365CE7">
      <w:pPr>
        <w:spacing w:line="276" w:lineRule="auto"/>
        <w:jc w:val="center"/>
        <w:rPr>
          <w:rFonts w:ascii="Cambria" w:hAnsi="Cambria" w:cs="Arial"/>
          <w:b/>
          <w:color w:val="000000" w:themeColor="text1"/>
          <w:sz w:val="20"/>
          <w:szCs w:val="20"/>
        </w:rPr>
      </w:pPr>
    </w:p>
    <w:p w14:paraId="40C33DB5" w14:textId="77777777" w:rsidR="005520F7" w:rsidRDefault="005520F7" w:rsidP="00365CE7">
      <w:pPr>
        <w:spacing w:line="276" w:lineRule="auto"/>
        <w:jc w:val="center"/>
        <w:rPr>
          <w:rFonts w:ascii="Cambria" w:hAnsi="Cambria" w:cs="Arial"/>
          <w:b/>
          <w:color w:val="000000" w:themeColor="text1"/>
          <w:sz w:val="20"/>
          <w:szCs w:val="20"/>
        </w:rPr>
      </w:pPr>
    </w:p>
    <w:p w14:paraId="40C33DB6" w14:textId="77777777" w:rsidR="005520F7" w:rsidRDefault="005520F7" w:rsidP="00365CE7">
      <w:pPr>
        <w:spacing w:line="276" w:lineRule="auto"/>
        <w:jc w:val="center"/>
        <w:rPr>
          <w:rFonts w:ascii="Cambria" w:hAnsi="Cambria" w:cs="Arial"/>
          <w:b/>
          <w:color w:val="000000" w:themeColor="text1"/>
          <w:sz w:val="20"/>
          <w:szCs w:val="20"/>
        </w:rPr>
      </w:pPr>
    </w:p>
    <w:p w14:paraId="40C33DB7" w14:textId="77777777" w:rsidR="005520F7" w:rsidRDefault="005520F7" w:rsidP="00365CE7">
      <w:pPr>
        <w:spacing w:line="276" w:lineRule="auto"/>
        <w:jc w:val="center"/>
        <w:rPr>
          <w:rFonts w:ascii="Cambria" w:hAnsi="Cambria" w:cs="Arial"/>
          <w:b/>
          <w:color w:val="000000" w:themeColor="text1"/>
          <w:sz w:val="20"/>
          <w:szCs w:val="20"/>
        </w:rPr>
      </w:pPr>
    </w:p>
    <w:p w14:paraId="40C33DB8" w14:textId="77777777" w:rsidR="005520F7" w:rsidRDefault="005520F7" w:rsidP="00365CE7">
      <w:pPr>
        <w:spacing w:line="276" w:lineRule="auto"/>
        <w:jc w:val="center"/>
        <w:rPr>
          <w:rFonts w:ascii="Cambria" w:hAnsi="Cambria" w:cs="Arial"/>
          <w:b/>
          <w:color w:val="000000" w:themeColor="text1"/>
          <w:sz w:val="20"/>
          <w:szCs w:val="20"/>
        </w:rPr>
      </w:pPr>
    </w:p>
    <w:p w14:paraId="40C33DB9" w14:textId="77777777" w:rsidR="005520F7" w:rsidRDefault="005520F7" w:rsidP="00365CE7">
      <w:pPr>
        <w:spacing w:line="276" w:lineRule="auto"/>
        <w:jc w:val="center"/>
        <w:rPr>
          <w:rFonts w:ascii="Cambria" w:hAnsi="Cambria" w:cs="Arial"/>
          <w:b/>
          <w:color w:val="000000" w:themeColor="text1"/>
          <w:sz w:val="20"/>
          <w:szCs w:val="20"/>
        </w:rPr>
      </w:pPr>
    </w:p>
    <w:p w14:paraId="40C33DBA" w14:textId="77777777" w:rsidR="005520F7" w:rsidRDefault="005520F7" w:rsidP="00365CE7">
      <w:pPr>
        <w:spacing w:line="276" w:lineRule="auto"/>
        <w:jc w:val="center"/>
        <w:rPr>
          <w:rFonts w:ascii="Cambria" w:hAnsi="Cambria" w:cs="Arial"/>
          <w:b/>
          <w:color w:val="000000" w:themeColor="text1"/>
          <w:sz w:val="20"/>
          <w:szCs w:val="20"/>
        </w:rPr>
      </w:pPr>
    </w:p>
    <w:p w14:paraId="40C33DBB" w14:textId="77777777" w:rsidR="005520F7" w:rsidRPr="005520F7" w:rsidRDefault="005520F7" w:rsidP="005520F7">
      <w:pPr>
        <w:spacing w:line="276" w:lineRule="auto"/>
        <w:rPr>
          <w:rFonts w:ascii="Cambria" w:hAnsi="Cambria" w:cs="Arial"/>
          <w:color w:val="000000" w:themeColor="text1"/>
          <w:sz w:val="20"/>
          <w:szCs w:val="20"/>
        </w:rPr>
      </w:pPr>
    </w:p>
    <w:sectPr w:rsidR="005520F7" w:rsidRPr="005520F7" w:rsidSect="00022FDB">
      <w:headerReference w:type="default" r:id="rId12"/>
      <w:footerReference w:type="default" r:id="rId13"/>
      <w:pgSz w:w="11906" w:h="16838" w:code="9"/>
      <w:pgMar w:top="2131" w:right="1418" w:bottom="1418" w:left="1701" w:header="70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33DBE" w14:textId="77777777" w:rsidR="00F6636B" w:rsidRDefault="00F6636B">
      <w:r>
        <w:separator/>
      </w:r>
    </w:p>
  </w:endnote>
  <w:endnote w:type="continuationSeparator" w:id="0">
    <w:p w14:paraId="40C33DBF" w14:textId="77777777" w:rsidR="00F6636B" w:rsidRDefault="00F6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33DC7" w14:textId="77777777" w:rsidR="00C54C70" w:rsidRPr="006B4507" w:rsidRDefault="00C54C70" w:rsidP="009114A9">
    <w:pPr>
      <w:pStyle w:val="Footer"/>
      <w:tabs>
        <w:tab w:val="clear" w:pos="4252"/>
        <w:tab w:val="clear" w:pos="8504"/>
      </w:tabs>
      <w:rPr>
        <w:rFonts w:ascii="Arial" w:hAnsi="Arial" w:cs="Arial"/>
        <w:sz w:val="20"/>
        <w:szCs w:val="20"/>
      </w:rPr>
    </w:pPr>
  </w:p>
  <w:p w14:paraId="40C33DC8" w14:textId="77777777" w:rsidR="00C54C70" w:rsidRDefault="007813ED">
    <w:pPr>
      <w:pStyle w:val="Footer"/>
      <w:rPr>
        <w:rFonts w:ascii="Arial" w:hAnsi="Arial" w:cs="Arial"/>
        <w:sz w:val="20"/>
        <w:szCs w:val="20"/>
      </w:rPr>
    </w:pPr>
    <w:r>
      <w:rPr>
        <w:rFonts w:ascii="Arial" w:hAnsi="Arial" w:cs="Arial"/>
        <w:noProof/>
        <w:sz w:val="20"/>
        <w:szCs w:val="20"/>
        <w:lang w:val="en-GB" w:eastAsia="en-GB"/>
      </w:rPr>
      <mc:AlternateContent>
        <mc:Choice Requires="wps">
          <w:drawing>
            <wp:anchor distT="0" distB="0" distL="114300" distR="114300" simplePos="0" relativeHeight="251662336" behindDoc="0" locked="0" layoutInCell="1" allowOverlap="1" wp14:anchorId="40C33DCB" wp14:editId="40C33DCC">
              <wp:simplePos x="0" y="0"/>
              <wp:positionH relativeFrom="column">
                <wp:posOffset>4935220</wp:posOffset>
              </wp:positionH>
              <wp:positionV relativeFrom="paragraph">
                <wp:posOffset>-178435</wp:posOffset>
              </wp:positionV>
              <wp:extent cx="0" cy="431800"/>
              <wp:effectExtent l="10795" t="12065" r="8255" b="1333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80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9F44A3"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6pt,-14.05pt" to="388.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" strokecolor="red" strokeweight="1pt"/>
          </w:pict>
        </mc:Fallback>
      </mc:AlternateContent>
    </w:r>
    <w:r>
      <w:rPr>
        <w:rFonts w:ascii="Arial" w:hAnsi="Arial" w:cs="Arial"/>
        <w:noProof/>
        <w:sz w:val="20"/>
        <w:szCs w:val="20"/>
        <w:lang w:val="en-GB" w:eastAsia="en-GB"/>
      </w:rPr>
      <mc:AlternateContent>
        <mc:Choice Requires="wps">
          <w:drawing>
            <wp:anchor distT="0" distB="0" distL="114300" distR="114300" simplePos="0" relativeHeight="251661312" behindDoc="0" locked="0" layoutInCell="1" allowOverlap="1" wp14:anchorId="40C33DCD" wp14:editId="40C33DCE">
              <wp:simplePos x="0" y="0"/>
              <wp:positionH relativeFrom="column">
                <wp:posOffset>3862705</wp:posOffset>
              </wp:positionH>
              <wp:positionV relativeFrom="paragraph">
                <wp:posOffset>-168910</wp:posOffset>
              </wp:positionV>
              <wp:extent cx="1116965" cy="186055"/>
              <wp:effectExtent l="0" t="2540" r="190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9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33DD1" w14:textId="77777777" w:rsidR="00C54C70" w:rsidRPr="005B6226" w:rsidRDefault="00C54C70" w:rsidP="000D0A08">
                          <w:pPr>
                            <w:rPr>
                              <w:rFonts w:ascii="Calibri" w:hAnsi="Calibri"/>
                              <w:color w:val="FF0000"/>
                              <w:sz w:val="14"/>
                              <w:szCs w:val="14"/>
                              <w:lang w:val="pt-PT"/>
                            </w:rPr>
                          </w:pPr>
                          <w:r w:rsidRPr="005B6226">
                            <w:rPr>
                              <w:rFonts w:ascii="Calibri" w:hAnsi="Calibri"/>
                              <w:color w:val="FF0000"/>
                              <w:sz w:val="14"/>
                              <w:szCs w:val="14"/>
                              <w:lang w:val="pt-PT"/>
                            </w:rPr>
                            <w:t>www.conadisperu.gob.pe</w:t>
                          </w:r>
                        </w:p>
                        <w:p w14:paraId="40C33DD2" w14:textId="77777777" w:rsidR="00C54C70" w:rsidRPr="003E7B82" w:rsidRDefault="00C54C70" w:rsidP="000D0A08">
                          <w:pPr>
                            <w:rPr>
                              <w:lang w:val="pt-PT"/>
                            </w:rPr>
                          </w:pPr>
                        </w:p>
                        <w:p w14:paraId="40C33DD3" w14:textId="77777777" w:rsidR="00C54C70" w:rsidRPr="003E7B82" w:rsidRDefault="00C54C70" w:rsidP="000D0A08">
                          <w:pPr>
                            <w:rPr>
                              <w:lang w:val="pt-PT"/>
                            </w:rPr>
                          </w:pPr>
                        </w:p>
                        <w:p w14:paraId="40C33DD4" w14:textId="77777777" w:rsidR="00C54C70" w:rsidRPr="003E7B82" w:rsidRDefault="00C54C70" w:rsidP="000D0A08">
                          <w:pPr>
                            <w:rPr>
                              <w:lang w:val="pt-PT"/>
                            </w:rPr>
                          </w:pPr>
                        </w:p>
                        <w:p w14:paraId="40C33DD5" w14:textId="77777777" w:rsidR="00C54C70" w:rsidRPr="003E7B82" w:rsidRDefault="00C54C70" w:rsidP="000D0A08">
                          <w:pPr>
                            <w:rPr>
                              <w:lang w:val="pt-PT"/>
                            </w:rPr>
                          </w:pPr>
                        </w:p>
                        <w:p w14:paraId="40C33DD6" w14:textId="77777777" w:rsidR="00C54C70" w:rsidRPr="003E7B82" w:rsidRDefault="00C54C70" w:rsidP="000D0A08">
                          <w:pPr>
                            <w:rPr>
                              <w:lang w:val="pt-PT"/>
                            </w:rPr>
                          </w:pPr>
                        </w:p>
                        <w:p w14:paraId="40C33DD7" w14:textId="77777777" w:rsidR="00C54C70" w:rsidRPr="003E7B82" w:rsidRDefault="00C54C70" w:rsidP="000D0A08">
                          <w:pPr>
                            <w:rPr>
                              <w:lang w:val="pt-PT"/>
                            </w:rPr>
                          </w:pPr>
                        </w:p>
                        <w:p w14:paraId="40C33DD8" w14:textId="77777777" w:rsidR="00C54C70" w:rsidRPr="003E7B82" w:rsidRDefault="00C54C70" w:rsidP="000D0A08">
                          <w:pPr>
                            <w:rPr>
                              <w:lang w:val="pt-PT"/>
                            </w:rPr>
                          </w:pPr>
                        </w:p>
                        <w:p w14:paraId="40C33DD9" w14:textId="77777777" w:rsidR="00C54C70" w:rsidRPr="003E7B82" w:rsidRDefault="00C54C70" w:rsidP="000D0A08">
                          <w:pPr>
                            <w:rPr>
                              <w:lang w:val="pt-PT"/>
                            </w:rPr>
                          </w:pPr>
                        </w:p>
                        <w:p w14:paraId="40C33DDA" w14:textId="77777777" w:rsidR="00C54C70" w:rsidRPr="003E7B82" w:rsidRDefault="00C54C70" w:rsidP="000D0A08">
                          <w:pPr>
                            <w:rPr>
                              <w:lang w:val="pt-PT"/>
                            </w:rPr>
                          </w:pPr>
                        </w:p>
                        <w:p w14:paraId="40C33DDB" w14:textId="77777777" w:rsidR="00C54C70" w:rsidRPr="003E7B82" w:rsidRDefault="00C54C70" w:rsidP="000D0A08">
                          <w:pPr>
                            <w:rPr>
                              <w:lang w:val="pt-PT"/>
                            </w:rPr>
                          </w:pPr>
                        </w:p>
                        <w:p w14:paraId="40C33DDC" w14:textId="77777777" w:rsidR="00C54C70" w:rsidRPr="003E7B82" w:rsidRDefault="00C54C70" w:rsidP="000D0A08">
                          <w:pPr>
                            <w:rPr>
                              <w:lang w:val="pt-PT"/>
                            </w:rPr>
                          </w:pPr>
                        </w:p>
                        <w:p w14:paraId="40C33DDD" w14:textId="77777777" w:rsidR="00C54C70" w:rsidRPr="003E7B82" w:rsidRDefault="00C54C70" w:rsidP="000D0A08">
                          <w:pPr>
                            <w:rPr>
                              <w:lang w:val="pt-PT"/>
                            </w:rPr>
                          </w:pPr>
                        </w:p>
                        <w:p w14:paraId="40C33DDE" w14:textId="77777777" w:rsidR="00C54C70" w:rsidRPr="003E7B82" w:rsidRDefault="00C54C70" w:rsidP="000D0A08">
                          <w:pPr>
                            <w:rPr>
                              <w:lang w:val="pt-PT"/>
                            </w:rPr>
                          </w:pPr>
                        </w:p>
                        <w:p w14:paraId="40C33DDF" w14:textId="77777777" w:rsidR="00C54C70" w:rsidRPr="003E7B82" w:rsidRDefault="00C54C70" w:rsidP="000D0A08">
                          <w:pPr>
                            <w:rPr>
                              <w:lang w:val="pt-PT"/>
                            </w:rPr>
                          </w:pPr>
                        </w:p>
                        <w:p w14:paraId="40C33DE0" w14:textId="77777777" w:rsidR="00C54C70" w:rsidRPr="003E7B82" w:rsidRDefault="00C54C70" w:rsidP="000D0A08">
                          <w:pPr>
                            <w:rPr>
                              <w:lang w:val="pt-PT"/>
                            </w:rPr>
                          </w:pPr>
                        </w:p>
                        <w:p w14:paraId="40C33DE1" w14:textId="77777777" w:rsidR="00C54C70" w:rsidRPr="003E7B82" w:rsidRDefault="00C54C70" w:rsidP="000D0A08">
                          <w:pPr>
                            <w:rPr>
                              <w:lang w:val="pt-PT"/>
                            </w:rPr>
                          </w:pPr>
                        </w:p>
                        <w:p w14:paraId="40C33DE2" w14:textId="77777777" w:rsidR="00C54C70" w:rsidRPr="003E7B82" w:rsidRDefault="00C54C70" w:rsidP="000D0A08">
                          <w:pPr>
                            <w:rPr>
                              <w:lang w:val="pt-PT"/>
                            </w:rPr>
                          </w:pPr>
                        </w:p>
                        <w:p w14:paraId="40C33DE3" w14:textId="77777777" w:rsidR="00C54C70" w:rsidRPr="003E7B82" w:rsidRDefault="00C54C70" w:rsidP="000D0A08">
                          <w:pPr>
                            <w:rPr>
                              <w:lang w:val="pt-PT"/>
                            </w:rPr>
                          </w:pPr>
                        </w:p>
                        <w:p w14:paraId="40C33DE4" w14:textId="77777777" w:rsidR="00C54C70" w:rsidRPr="003E7B82" w:rsidRDefault="00C54C70" w:rsidP="000D0A08">
                          <w:pPr>
                            <w:rPr>
                              <w:lang w:val="pt-PT"/>
                            </w:rPr>
                          </w:pPr>
                        </w:p>
                        <w:p w14:paraId="40C33DE5" w14:textId="77777777" w:rsidR="00C54C70" w:rsidRPr="003E7B82" w:rsidRDefault="00C54C70" w:rsidP="000D0A08">
                          <w:pPr>
                            <w:rPr>
                              <w:lang w:val="pt-PT"/>
                            </w:rPr>
                          </w:pPr>
                        </w:p>
                        <w:p w14:paraId="40C33DE6" w14:textId="77777777" w:rsidR="00C54C70" w:rsidRPr="003E7B82" w:rsidRDefault="00C54C70" w:rsidP="000D0A08">
                          <w:pPr>
                            <w:rPr>
                              <w:lang w:val="pt-PT"/>
                            </w:rPr>
                          </w:pPr>
                        </w:p>
                        <w:p w14:paraId="40C33DE7" w14:textId="77777777" w:rsidR="00C54C70" w:rsidRPr="003E7B82" w:rsidRDefault="00C54C70" w:rsidP="000D0A08">
                          <w:pPr>
                            <w:rPr>
                              <w:lang w:val="pt-PT"/>
                            </w:rPr>
                          </w:pPr>
                        </w:p>
                        <w:p w14:paraId="40C33DE8" w14:textId="77777777" w:rsidR="00C54C70" w:rsidRPr="003E7B82" w:rsidRDefault="00C54C70" w:rsidP="000D0A08">
                          <w:pPr>
                            <w:rPr>
                              <w:lang w:val="pt-PT"/>
                            </w:rPr>
                          </w:pPr>
                        </w:p>
                        <w:p w14:paraId="40C33DE9" w14:textId="77777777" w:rsidR="00C54C70" w:rsidRPr="003E7B82" w:rsidRDefault="00C54C70" w:rsidP="000D0A08">
                          <w:pPr>
                            <w:rPr>
                              <w:lang w:val="pt-PT"/>
                            </w:rPr>
                          </w:pPr>
                        </w:p>
                        <w:p w14:paraId="40C33DEA" w14:textId="77777777" w:rsidR="00C54C70" w:rsidRPr="003E7B82" w:rsidRDefault="00C54C70" w:rsidP="000D0A08">
                          <w:pPr>
                            <w:rPr>
                              <w:lang w:val="pt-PT"/>
                            </w:rPr>
                          </w:pPr>
                        </w:p>
                        <w:p w14:paraId="40C33DEB" w14:textId="77777777" w:rsidR="00C54C70" w:rsidRPr="003E7B82" w:rsidRDefault="00C54C70" w:rsidP="000D0A08">
                          <w:pPr>
                            <w:rPr>
                              <w:lang w:val="pt-PT"/>
                            </w:rPr>
                          </w:pPr>
                        </w:p>
                        <w:p w14:paraId="40C33DEC" w14:textId="77777777" w:rsidR="00C54C70" w:rsidRPr="003E7B82" w:rsidRDefault="00C54C70" w:rsidP="000D0A08">
                          <w:pPr>
                            <w:rPr>
                              <w:lang w:val="pt-PT"/>
                            </w:rPr>
                          </w:pPr>
                        </w:p>
                        <w:p w14:paraId="40C33DED" w14:textId="77777777" w:rsidR="00C54C70" w:rsidRPr="003E7B82" w:rsidRDefault="00C54C70" w:rsidP="000D0A08">
                          <w:pPr>
                            <w:rPr>
                              <w:lang w:val="pt-PT"/>
                            </w:rPr>
                          </w:pPr>
                        </w:p>
                        <w:p w14:paraId="40C33DEE" w14:textId="77777777" w:rsidR="00C54C70" w:rsidRPr="003E7B82" w:rsidRDefault="00C54C70" w:rsidP="000D0A08">
                          <w:pPr>
                            <w:rPr>
                              <w:lang w:val="pt-PT"/>
                            </w:rPr>
                          </w:pPr>
                        </w:p>
                        <w:p w14:paraId="40C33DEF" w14:textId="77777777" w:rsidR="00C54C70" w:rsidRPr="003E7B82" w:rsidRDefault="00C54C70" w:rsidP="000D0A08">
                          <w:pPr>
                            <w:rPr>
                              <w:lang w:val="pt-PT"/>
                            </w:rPr>
                          </w:pPr>
                        </w:p>
                        <w:p w14:paraId="40C33DF0" w14:textId="77777777" w:rsidR="00C54C70" w:rsidRPr="003E7B82" w:rsidRDefault="00C54C70" w:rsidP="000D0A08">
                          <w:pPr>
                            <w:rPr>
                              <w:lang w:val="pt-PT"/>
                            </w:rPr>
                          </w:pPr>
                        </w:p>
                        <w:p w14:paraId="40C33DF1" w14:textId="77777777" w:rsidR="00C54C70" w:rsidRPr="003E7B82" w:rsidRDefault="00C54C70" w:rsidP="000D0A08">
                          <w:pPr>
                            <w:rPr>
                              <w:lang w:val="pt-PT"/>
                            </w:rPr>
                          </w:pPr>
                        </w:p>
                        <w:p w14:paraId="40C33DF2" w14:textId="77777777" w:rsidR="00C54C70" w:rsidRPr="003E7B82" w:rsidRDefault="00C54C70" w:rsidP="000D0A08">
                          <w:pPr>
                            <w:rPr>
                              <w:lang w:val="pt-PT"/>
                            </w:rPr>
                          </w:pPr>
                        </w:p>
                        <w:p w14:paraId="40C33DF3" w14:textId="77777777" w:rsidR="00C54C70" w:rsidRPr="003E7B82" w:rsidRDefault="00C54C70" w:rsidP="000D0A08">
                          <w:pPr>
                            <w:rPr>
                              <w:lang w:val="pt-PT"/>
                            </w:rPr>
                          </w:pPr>
                        </w:p>
                        <w:p w14:paraId="40C33DF4" w14:textId="77777777" w:rsidR="00C54C70" w:rsidRPr="003E7B82" w:rsidRDefault="00C54C70" w:rsidP="000D0A08">
                          <w:pPr>
                            <w:rPr>
                              <w:lang w:val="pt-PT"/>
                            </w:rPr>
                          </w:pPr>
                        </w:p>
                        <w:p w14:paraId="40C33DF5" w14:textId="77777777" w:rsidR="00C54C70" w:rsidRPr="003E7B82" w:rsidRDefault="00C54C70" w:rsidP="000D0A08">
                          <w:pPr>
                            <w:rPr>
                              <w:lang w:val="pt-PT"/>
                            </w:rPr>
                          </w:pPr>
                        </w:p>
                        <w:p w14:paraId="40C33DF6" w14:textId="77777777" w:rsidR="00C54C70" w:rsidRPr="003E7B82" w:rsidRDefault="00C54C70" w:rsidP="000D0A08">
                          <w:pPr>
                            <w:rPr>
                              <w:lang w:val="pt-PT"/>
                            </w:rPr>
                          </w:pPr>
                        </w:p>
                        <w:p w14:paraId="40C33DF7" w14:textId="77777777" w:rsidR="00C54C70" w:rsidRPr="003E7B82" w:rsidRDefault="00C54C70" w:rsidP="000D0A08">
                          <w:pPr>
                            <w:rPr>
                              <w:lang w:val="pt-PT"/>
                            </w:rPr>
                          </w:pPr>
                        </w:p>
                        <w:p w14:paraId="40C33DF8" w14:textId="77777777" w:rsidR="00C54C70" w:rsidRPr="003E7B82" w:rsidRDefault="00C54C70" w:rsidP="000D0A08">
                          <w:pPr>
                            <w:rPr>
                              <w:lang w:val="pt-PT"/>
                            </w:rPr>
                          </w:pPr>
                        </w:p>
                        <w:p w14:paraId="40C33DF9" w14:textId="77777777" w:rsidR="00C54C70" w:rsidRPr="003E7B82" w:rsidRDefault="00C54C70" w:rsidP="000D0A08">
                          <w:pPr>
                            <w:rPr>
                              <w:lang w:val="pt-PT"/>
                            </w:rPr>
                          </w:pPr>
                        </w:p>
                        <w:p w14:paraId="40C33DFA" w14:textId="77777777" w:rsidR="00C54C70" w:rsidRPr="003E7B82" w:rsidRDefault="00C54C70" w:rsidP="000D0A08">
                          <w:pPr>
                            <w:rPr>
                              <w:lang w:val="pt-PT"/>
                            </w:rPr>
                          </w:pPr>
                        </w:p>
                        <w:p w14:paraId="40C33DFB" w14:textId="77777777" w:rsidR="00C54C70" w:rsidRPr="003E7B82" w:rsidRDefault="00C54C70" w:rsidP="000D0A08">
                          <w:pPr>
                            <w:rPr>
                              <w:lang w:val="pt-PT"/>
                            </w:rPr>
                          </w:pPr>
                        </w:p>
                        <w:p w14:paraId="40C33DFC" w14:textId="77777777" w:rsidR="00C54C70" w:rsidRPr="003E7B82" w:rsidRDefault="00C54C70" w:rsidP="000D0A08">
                          <w:pPr>
                            <w:rPr>
                              <w:lang w:val="pt-PT"/>
                            </w:rPr>
                          </w:pPr>
                        </w:p>
                        <w:p w14:paraId="40C33DFD" w14:textId="77777777" w:rsidR="00C54C70" w:rsidRPr="003E7B82" w:rsidRDefault="00C54C70" w:rsidP="000D0A08">
                          <w:pPr>
                            <w:rPr>
                              <w:lang w:val="pt-PT"/>
                            </w:rPr>
                          </w:pPr>
                        </w:p>
                        <w:p w14:paraId="40C33DFE" w14:textId="77777777" w:rsidR="00C54C70" w:rsidRPr="003E7B82" w:rsidRDefault="00C54C70" w:rsidP="000D0A08">
                          <w:pPr>
                            <w:rPr>
                              <w:lang w:val="pt-PT"/>
                            </w:rPr>
                          </w:pPr>
                        </w:p>
                        <w:p w14:paraId="40C33DFF" w14:textId="77777777" w:rsidR="00C54C70" w:rsidRPr="003E7B82" w:rsidRDefault="00C54C70" w:rsidP="000D0A08">
                          <w:pPr>
                            <w:rPr>
                              <w:lang w:val="pt-PT"/>
                            </w:rPr>
                          </w:pPr>
                        </w:p>
                        <w:p w14:paraId="40C33E00" w14:textId="77777777" w:rsidR="00C54C70" w:rsidRPr="003E7B82" w:rsidRDefault="00C54C70" w:rsidP="000D0A08">
                          <w:pPr>
                            <w:rPr>
                              <w:lang w:val="pt-PT"/>
                            </w:rPr>
                          </w:pPr>
                        </w:p>
                        <w:p w14:paraId="40C33E01" w14:textId="77777777" w:rsidR="00C54C70" w:rsidRPr="003E7B82" w:rsidRDefault="00C54C70" w:rsidP="000D0A08">
                          <w:pPr>
                            <w:rPr>
                              <w:lang w:val="pt-PT"/>
                            </w:rPr>
                          </w:pPr>
                        </w:p>
                        <w:p w14:paraId="40C33E02" w14:textId="77777777" w:rsidR="00C54C70" w:rsidRPr="003E7B82" w:rsidRDefault="00C54C70" w:rsidP="000D0A08">
                          <w:pPr>
                            <w:rPr>
                              <w:lang w:val="pt-PT"/>
                            </w:rPr>
                          </w:pPr>
                        </w:p>
                        <w:p w14:paraId="40C33E03" w14:textId="77777777" w:rsidR="00C54C70" w:rsidRPr="003E7B82" w:rsidRDefault="00C54C70" w:rsidP="000D0A08">
                          <w:pPr>
                            <w:rPr>
                              <w:lang w:val="pt-PT"/>
                            </w:rPr>
                          </w:pPr>
                        </w:p>
                        <w:p w14:paraId="40C33E04" w14:textId="77777777" w:rsidR="00C54C70" w:rsidRPr="003E7B82" w:rsidRDefault="00C54C70" w:rsidP="000D0A08">
                          <w:pPr>
                            <w:rPr>
                              <w:lang w:val="pt-PT"/>
                            </w:rPr>
                          </w:pPr>
                        </w:p>
                        <w:p w14:paraId="40C33E05" w14:textId="77777777" w:rsidR="00C54C70" w:rsidRPr="003E7B82" w:rsidRDefault="00C54C70" w:rsidP="000D0A08">
                          <w:pPr>
                            <w:rPr>
                              <w:lang w:val="pt-PT"/>
                            </w:rPr>
                          </w:pPr>
                        </w:p>
                        <w:p w14:paraId="40C33E06" w14:textId="77777777" w:rsidR="00C54C70" w:rsidRPr="003E7B82" w:rsidRDefault="00C54C70" w:rsidP="000D0A08">
                          <w:pPr>
                            <w:rPr>
                              <w:lang w:val="pt-PT"/>
                            </w:rPr>
                          </w:pPr>
                        </w:p>
                        <w:p w14:paraId="40C33E07" w14:textId="77777777" w:rsidR="00C54C70" w:rsidRPr="003E7B82" w:rsidRDefault="00C54C70" w:rsidP="000D0A08">
                          <w:pPr>
                            <w:rPr>
                              <w:lang w:val="pt-PT"/>
                            </w:rPr>
                          </w:pPr>
                        </w:p>
                        <w:p w14:paraId="40C33E08" w14:textId="77777777" w:rsidR="00C54C70" w:rsidRPr="003E7B82" w:rsidRDefault="00C54C70" w:rsidP="000D0A08">
                          <w:pPr>
                            <w:rPr>
                              <w:lang w:val="pt-PT"/>
                            </w:rPr>
                          </w:pPr>
                        </w:p>
                        <w:p w14:paraId="40C33E09" w14:textId="77777777" w:rsidR="00C54C70" w:rsidRPr="003E7B82" w:rsidRDefault="00C54C70" w:rsidP="000D0A08">
                          <w:pPr>
                            <w:rPr>
                              <w:lang w:val="pt-PT"/>
                            </w:rPr>
                          </w:pPr>
                        </w:p>
                        <w:p w14:paraId="40C33E0A" w14:textId="77777777" w:rsidR="00C54C70" w:rsidRPr="003E7B82" w:rsidRDefault="00C54C70" w:rsidP="000D0A08">
                          <w:pPr>
                            <w:rPr>
                              <w:lang w:val="pt-PT"/>
                            </w:rPr>
                          </w:pPr>
                        </w:p>
                        <w:p w14:paraId="40C33E0B" w14:textId="77777777" w:rsidR="00C54C70" w:rsidRPr="003E7B82" w:rsidRDefault="00C54C70" w:rsidP="000D0A08">
                          <w:pPr>
                            <w:rPr>
                              <w:lang w:val="pt-PT"/>
                            </w:rPr>
                          </w:pPr>
                        </w:p>
                        <w:p w14:paraId="40C33E0C" w14:textId="77777777" w:rsidR="00C54C70" w:rsidRPr="003E7B82" w:rsidRDefault="00C54C70" w:rsidP="000D0A08">
                          <w:pPr>
                            <w:rPr>
                              <w:lang w:val="pt-PT"/>
                            </w:rPr>
                          </w:pPr>
                        </w:p>
                        <w:p w14:paraId="40C33E0D" w14:textId="77777777" w:rsidR="00C54C70" w:rsidRPr="003E7B82" w:rsidRDefault="00C54C70" w:rsidP="000D0A08">
                          <w:pPr>
                            <w:rPr>
                              <w:lang w:val="pt-PT"/>
                            </w:rPr>
                          </w:pPr>
                        </w:p>
                        <w:p w14:paraId="40C33E0E" w14:textId="77777777" w:rsidR="00C54C70" w:rsidRPr="003E7B82" w:rsidRDefault="00C54C70" w:rsidP="000D0A08">
                          <w:pPr>
                            <w:rPr>
                              <w:lang w:val="pt-PT"/>
                            </w:rPr>
                          </w:pPr>
                        </w:p>
                        <w:p w14:paraId="40C33E0F" w14:textId="77777777" w:rsidR="00C54C70" w:rsidRPr="003E7B82" w:rsidRDefault="00C54C70" w:rsidP="000D0A08">
                          <w:pPr>
                            <w:rPr>
                              <w:lang w:val="pt-PT"/>
                            </w:rPr>
                          </w:pPr>
                        </w:p>
                        <w:p w14:paraId="40C33E10" w14:textId="77777777" w:rsidR="00C54C70" w:rsidRPr="003E7B82" w:rsidRDefault="00C54C70" w:rsidP="000D0A08">
                          <w:pPr>
                            <w:rPr>
                              <w:lang w:val="pt-PT"/>
                            </w:rPr>
                          </w:pPr>
                        </w:p>
                        <w:p w14:paraId="40C33E11" w14:textId="77777777" w:rsidR="00C54C70" w:rsidRPr="003E7B82" w:rsidRDefault="00C54C70" w:rsidP="000D0A08">
                          <w:pPr>
                            <w:rPr>
                              <w:lang w:val="pt-PT"/>
                            </w:rPr>
                          </w:pPr>
                        </w:p>
                        <w:p w14:paraId="40C33E12" w14:textId="77777777" w:rsidR="00C54C70" w:rsidRPr="003E7B82" w:rsidRDefault="00C54C70" w:rsidP="000D0A08">
                          <w:pPr>
                            <w:rPr>
                              <w:lang w:val="pt-PT"/>
                            </w:rPr>
                          </w:pPr>
                        </w:p>
                        <w:p w14:paraId="40C33E13" w14:textId="77777777" w:rsidR="00C54C70" w:rsidRPr="003E7B82" w:rsidRDefault="00C54C70" w:rsidP="000D0A08">
                          <w:pPr>
                            <w:rPr>
                              <w:lang w:val="pt-PT"/>
                            </w:rPr>
                          </w:pPr>
                        </w:p>
                        <w:p w14:paraId="40C33E14" w14:textId="77777777" w:rsidR="00C54C70" w:rsidRPr="003E7B82" w:rsidRDefault="00C54C70" w:rsidP="000D0A08">
                          <w:pPr>
                            <w:rPr>
                              <w:lang w:val="pt-PT"/>
                            </w:rPr>
                          </w:pPr>
                        </w:p>
                        <w:p w14:paraId="40C33E15" w14:textId="77777777" w:rsidR="00C54C70" w:rsidRPr="003E7B82" w:rsidRDefault="00C54C70" w:rsidP="000D0A08">
                          <w:pPr>
                            <w:rPr>
                              <w:lang w:val="pt-PT"/>
                            </w:rPr>
                          </w:pPr>
                        </w:p>
                        <w:p w14:paraId="40C33E16" w14:textId="77777777" w:rsidR="00C54C70" w:rsidRPr="003E7B82" w:rsidRDefault="00C54C70" w:rsidP="000D0A08">
                          <w:pPr>
                            <w:rPr>
                              <w:lang w:val="pt-PT"/>
                            </w:rPr>
                          </w:pPr>
                        </w:p>
                        <w:p w14:paraId="40C33E17" w14:textId="77777777" w:rsidR="00C54C70" w:rsidRPr="003E7B82" w:rsidRDefault="00C54C70" w:rsidP="000D0A08">
                          <w:pPr>
                            <w:rPr>
                              <w:lang w:val="pt-PT"/>
                            </w:rPr>
                          </w:pPr>
                        </w:p>
                        <w:p w14:paraId="40C33E18" w14:textId="77777777" w:rsidR="00C54C70" w:rsidRPr="003E7B82" w:rsidRDefault="00C54C70" w:rsidP="000D0A08">
                          <w:pPr>
                            <w:rPr>
                              <w:lang w:val="pt-PT"/>
                            </w:rPr>
                          </w:pPr>
                        </w:p>
                        <w:p w14:paraId="40C33E19" w14:textId="77777777" w:rsidR="00C54C70" w:rsidRPr="003E7B82" w:rsidRDefault="00C54C70" w:rsidP="000D0A08">
                          <w:pPr>
                            <w:rPr>
                              <w:lang w:val="pt-PT"/>
                            </w:rPr>
                          </w:pPr>
                        </w:p>
                        <w:p w14:paraId="40C33E1A" w14:textId="77777777" w:rsidR="00C54C70" w:rsidRPr="003E7B82" w:rsidRDefault="00C54C70" w:rsidP="000D0A08">
                          <w:pPr>
                            <w:rPr>
                              <w:lang w:val="pt-PT"/>
                            </w:rPr>
                          </w:pPr>
                        </w:p>
                        <w:p w14:paraId="40C33E1B" w14:textId="77777777" w:rsidR="00C54C70" w:rsidRPr="003E7B82" w:rsidRDefault="00C54C70" w:rsidP="000D0A08">
                          <w:pPr>
                            <w:rPr>
                              <w:lang w:val="pt-PT"/>
                            </w:rPr>
                          </w:pPr>
                        </w:p>
                        <w:p w14:paraId="40C33E1C" w14:textId="77777777" w:rsidR="00C54C70" w:rsidRPr="003E7B82" w:rsidRDefault="00C54C70" w:rsidP="000D0A08">
                          <w:pPr>
                            <w:rPr>
                              <w:lang w:val="pt-PT"/>
                            </w:rPr>
                          </w:pPr>
                        </w:p>
                        <w:p w14:paraId="40C33E1D" w14:textId="77777777" w:rsidR="00C54C70" w:rsidRPr="003E7B82" w:rsidRDefault="00C54C70" w:rsidP="000D0A08">
                          <w:pPr>
                            <w:rPr>
                              <w:lang w:val="pt-PT"/>
                            </w:rPr>
                          </w:pPr>
                        </w:p>
                        <w:p w14:paraId="40C33E1E" w14:textId="77777777" w:rsidR="00C54C70" w:rsidRPr="003E7B82" w:rsidRDefault="00C54C70" w:rsidP="000D0A08">
                          <w:pPr>
                            <w:rPr>
                              <w:lang w:val="pt-PT"/>
                            </w:rPr>
                          </w:pPr>
                        </w:p>
                        <w:p w14:paraId="40C33E1F" w14:textId="77777777" w:rsidR="00C54C70" w:rsidRPr="003E7B82" w:rsidRDefault="00C54C70" w:rsidP="000D0A08">
                          <w:pPr>
                            <w:rPr>
                              <w:lang w:val="pt-PT"/>
                            </w:rPr>
                          </w:pPr>
                        </w:p>
                        <w:p w14:paraId="40C33E20" w14:textId="77777777" w:rsidR="00C54C70" w:rsidRPr="003E7B82" w:rsidRDefault="00C54C70" w:rsidP="000D0A08">
                          <w:pPr>
                            <w:rPr>
                              <w:lang w:val="pt-PT"/>
                            </w:rPr>
                          </w:pPr>
                        </w:p>
                        <w:p w14:paraId="40C33E21" w14:textId="77777777" w:rsidR="00C54C70" w:rsidRPr="003E7B82" w:rsidRDefault="00C54C70" w:rsidP="000D0A08">
                          <w:pPr>
                            <w:rPr>
                              <w:lang w:val="pt-PT"/>
                            </w:rPr>
                          </w:pPr>
                        </w:p>
                        <w:p w14:paraId="40C33E22" w14:textId="77777777" w:rsidR="00C54C70" w:rsidRPr="003E7B82" w:rsidRDefault="00C54C70" w:rsidP="000D0A08">
                          <w:pPr>
                            <w:rPr>
                              <w:lang w:val="pt-PT"/>
                            </w:rPr>
                          </w:pPr>
                        </w:p>
                        <w:p w14:paraId="40C33E23" w14:textId="77777777" w:rsidR="00C54C70" w:rsidRPr="003E7B82" w:rsidRDefault="00C54C70" w:rsidP="000D0A08">
                          <w:pPr>
                            <w:rPr>
                              <w:lang w:val="pt-PT"/>
                            </w:rPr>
                          </w:pPr>
                        </w:p>
                        <w:p w14:paraId="40C33E24" w14:textId="77777777" w:rsidR="00C54C70" w:rsidRPr="003E7B82" w:rsidRDefault="00C54C70" w:rsidP="000D0A08">
                          <w:pPr>
                            <w:rPr>
                              <w:lang w:val="pt-PT"/>
                            </w:rPr>
                          </w:pPr>
                        </w:p>
                        <w:p w14:paraId="40C33E25" w14:textId="77777777" w:rsidR="00C54C70" w:rsidRPr="003E7B82" w:rsidRDefault="00C54C70" w:rsidP="000D0A08">
                          <w:pPr>
                            <w:rPr>
                              <w:lang w:val="pt-PT"/>
                            </w:rPr>
                          </w:pPr>
                        </w:p>
                        <w:p w14:paraId="40C33E26" w14:textId="77777777" w:rsidR="00C54C70" w:rsidRPr="003E7B82" w:rsidRDefault="00C54C70" w:rsidP="000D0A08">
                          <w:pPr>
                            <w:rPr>
                              <w:lang w:val="pt-PT"/>
                            </w:rPr>
                          </w:pPr>
                        </w:p>
                        <w:p w14:paraId="40C33E27" w14:textId="77777777" w:rsidR="00C54C70" w:rsidRPr="003E7B82" w:rsidRDefault="00C54C70" w:rsidP="000D0A08">
                          <w:pPr>
                            <w:rPr>
                              <w:lang w:val="pt-PT"/>
                            </w:rPr>
                          </w:pPr>
                        </w:p>
                        <w:p w14:paraId="40C33E28" w14:textId="77777777" w:rsidR="00C54C70" w:rsidRPr="003E7B82" w:rsidRDefault="00C54C70" w:rsidP="000D0A08">
                          <w:pPr>
                            <w:rPr>
                              <w:lang w:val="pt-PT"/>
                            </w:rPr>
                          </w:pPr>
                        </w:p>
                        <w:p w14:paraId="40C33E29" w14:textId="77777777" w:rsidR="00C54C70" w:rsidRPr="003E7B82" w:rsidRDefault="00C54C70" w:rsidP="000D0A08">
                          <w:pPr>
                            <w:rPr>
                              <w:lang w:val="pt-PT"/>
                            </w:rPr>
                          </w:pPr>
                        </w:p>
                        <w:p w14:paraId="40C33E2A" w14:textId="77777777" w:rsidR="00C54C70" w:rsidRPr="003E7B82" w:rsidRDefault="00C54C70" w:rsidP="000D0A08">
                          <w:pPr>
                            <w:rPr>
                              <w:lang w:val="pt-PT"/>
                            </w:rPr>
                          </w:pPr>
                        </w:p>
                        <w:p w14:paraId="40C33E2B" w14:textId="77777777" w:rsidR="00C54C70" w:rsidRPr="003E7B82" w:rsidRDefault="00C54C70" w:rsidP="000D0A08">
                          <w:pPr>
                            <w:rPr>
                              <w:lang w:val="pt-PT"/>
                            </w:rPr>
                          </w:pPr>
                        </w:p>
                        <w:p w14:paraId="40C33E2C" w14:textId="77777777" w:rsidR="00C54C70" w:rsidRPr="003E7B82" w:rsidRDefault="00C54C70" w:rsidP="000D0A08">
                          <w:pPr>
                            <w:rPr>
                              <w:lang w:val="pt-PT"/>
                            </w:rPr>
                          </w:pPr>
                        </w:p>
                        <w:p w14:paraId="40C33E2D" w14:textId="77777777" w:rsidR="00C54C70" w:rsidRPr="003E7B82" w:rsidRDefault="00C54C70" w:rsidP="000D0A08">
                          <w:pPr>
                            <w:rPr>
                              <w:lang w:val="pt-PT"/>
                            </w:rPr>
                          </w:pPr>
                        </w:p>
                        <w:p w14:paraId="40C33E2E" w14:textId="77777777" w:rsidR="00C54C70" w:rsidRPr="003E7B82" w:rsidRDefault="00C54C70" w:rsidP="000D0A08">
                          <w:pPr>
                            <w:rPr>
                              <w:lang w:val="pt-PT"/>
                            </w:rPr>
                          </w:pPr>
                        </w:p>
                        <w:p w14:paraId="40C33E2F" w14:textId="77777777" w:rsidR="00C54C70" w:rsidRPr="003E7B82" w:rsidRDefault="00C54C70" w:rsidP="000D0A08">
                          <w:pPr>
                            <w:rPr>
                              <w:lang w:val="pt-PT"/>
                            </w:rPr>
                          </w:pPr>
                        </w:p>
                        <w:p w14:paraId="40C33E30" w14:textId="77777777" w:rsidR="00C54C70" w:rsidRPr="003E7B82" w:rsidRDefault="00C54C70" w:rsidP="000D0A08">
                          <w:pPr>
                            <w:rPr>
                              <w:lang w:val="pt-PT"/>
                            </w:rPr>
                          </w:pPr>
                        </w:p>
                        <w:p w14:paraId="40C33E31" w14:textId="77777777" w:rsidR="00C54C70" w:rsidRPr="003E7B82" w:rsidRDefault="00C54C70" w:rsidP="000D0A08">
                          <w:pPr>
                            <w:rPr>
                              <w:lang w:val="pt-PT"/>
                            </w:rPr>
                          </w:pPr>
                        </w:p>
                        <w:p w14:paraId="40C33E32" w14:textId="77777777" w:rsidR="00C54C70" w:rsidRPr="003E7B82" w:rsidRDefault="00C54C70" w:rsidP="000D0A08">
                          <w:pPr>
                            <w:rPr>
                              <w:lang w:val="pt-PT"/>
                            </w:rPr>
                          </w:pPr>
                        </w:p>
                        <w:p w14:paraId="40C33E33" w14:textId="77777777" w:rsidR="00C54C70" w:rsidRPr="003E7B82" w:rsidRDefault="00C54C70" w:rsidP="000D0A08">
                          <w:pPr>
                            <w:rPr>
                              <w:lang w:val="pt-PT"/>
                            </w:rPr>
                          </w:pPr>
                        </w:p>
                        <w:p w14:paraId="40C33E34" w14:textId="77777777" w:rsidR="00C54C70" w:rsidRPr="003E7B82" w:rsidRDefault="00C54C70" w:rsidP="000D0A08">
                          <w:pPr>
                            <w:rPr>
                              <w:lang w:val="pt-PT"/>
                            </w:rPr>
                          </w:pPr>
                        </w:p>
                        <w:p w14:paraId="40C33E35" w14:textId="77777777" w:rsidR="00C54C70" w:rsidRPr="003E7B82" w:rsidRDefault="00C54C70" w:rsidP="000D0A08">
                          <w:pPr>
                            <w:rPr>
                              <w:lang w:val="pt-PT"/>
                            </w:rPr>
                          </w:pPr>
                        </w:p>
                        <w:p w14:paraId="40C33E36" w14:textId="77777777" w:rsidR="00C54C70" w:rsidRPr="003E7B82" w:rsidRDefault="00C54C70" w:rsidP="000D0A08">
                          <w:pPr>
                            <w:rPr>
                              <w:lang w:val="pt-PT"/>
                            </w:rPr>
                          </w:pPr>
                        </w:p>
                        <w:p w14:paraId="40C33E37" w14:textId="77777777" w:rsidR="00C54C70" w:rsidRPr="003E7B82" w:rsidRDefault="00C54C70" w:rsidP="000D0A08">
                          <w:pPr>
                            <w:rPr>
                              <w:lang w:val="pt-PT"/>
                            </w:rPr>
                          </w:pPr>
                        </w:p>
                        <w:p w14:paraId="40C33E38" w14:textId="77777777" w:rsidR="00C54C70" w:rsidRPr="003E7B82" w:rsidRDefault="00C54C70" w:rsidP="000D0A08">
                          <w:pPr>
                            <w:rPr>
                              <w:lang w:val="pt-PT"/>
                            </w:rPr>
                          </w:pPr>
                        </w:p>
                        <w:p w14:paraId="40C33E39" w14:textId="77777777" w:rsidR="00C54C70" w:rsidRPr="003E7B82" w:rsidRDefault="00C54C70" w:rsidP="000D0A08">
                          <w:pPr>
                            <w:rPr>
                              <w:lang w:val="pt-PT"/>
                            </w:rPr>
                          </w:pPr>
                        </w:p>
                        <w:p w14:paraId="40C33E3A" w14:textId="77777777" w:rsidR="00C54C70" w:rsidRPr="003E7B82" w:rsidRDefault="00C54C70" w:rsidP="000D0A08">
                          <w:pPr>
                            <w:rPr>
                              <w:lang w:val="pt-PT"/>
                            </w:rPr>
                          </w:pPr>
                        </w:p>
                        <w:p w14:paraId="40C33E3B" w14:textId="77777777" w:rsidR="00C54C70" w:rsidRPr="003E7B82" w:rsidRDefault="00C54C70" w:rsidP="000D0A08">
                          <w:pPr>
                            <w:rPr>
                              <w:lang w:val="pt-PT"/>
                            </w:rPr>
                          </w:pPr>
                        </w:p>
                        <w:p w14:paraId="40C33E3C" w14:textId="77777777" w:rsidR="00C54C70" w:rsidRPr="003E7B82" w:rsidRDefault="00C54C70" w:rsidP="000D0A08">
                          <w:pPr>
                            <w:rPr>
                              <w:lang w:val="pt-PT"/>
                            </w:rPr>
                          </w:pPr>
                        </w:p>
                        <w:p w14:paraId="40C33E3D" w14:textId="77777777" w:rsidR="00C54C70" w:rsidRPr="003E7B82" w:rsidRDefault="00C54C70" w:rsidP="000D0A08">
                          <w:pPr>
                            <w:rPr>
                              <w:lang w:val="pt-PT"/>
                            </w:rPr>
                          </w:pPr>
                        </w:p>
                        <w:p w14:paraId="40C33E3E" w14:textId="77777777" w:rsidR="00C54C70" w:rsidRPr="003E7B82" w:rsidRDefault="00C54C70" w:rsidP="000D0A08">
                          <w:pPr>
                            <w:rPr>
                              <w:lang w:val="pt-PT"/>
                            </w:rPr>
                          </w:pPr>
                        </w:p>
                        <w:p w14:paraId="40C33E3F" w14:textId="77777777" w:rsidR="00C54C70" w:rsidRPr="003E7B82" w:rsidRDefault="00C54C70" w:rsidP="000D0A08">
                          <w:pPr>
                            <w:rPr>
                              <w:lang w:val="pt-PT"/>
                            </w:rPr>
                          </w:pPr>
                        </w:p>
                        <w:p w14:paraId="40C33E40" w14:textId="77777777" w:rsidR="00C54C70" w:rsidRPr="003E7B82" w:rsidRDefault="00C54C70" w:rsidP="000D0A08">
                          <w:pPr>
                            <w:rPr>
                              <w:lang w:val="pt-PT"/>
                            </w:rPr>
                          </w:pPr>
                        </w:p>
                        <w:p w14:paraId="40C33E41" w14:textId="77777777" w:rsidR="00C54C70" w:rsidRPr="003E7B82" w:rsidRDefault="00C54C70" w:rsidP="000D0A08">
                          <w:pPr>
                            <w:rPr>
                              <w:lang w:val="pt-PT"/>
                            </w:rPr>
                          </w:pPr>
                        </w:p>
                        <w:p w14:paraId="40C33E42" w14:textId="77777777" w:rsidR="00C54C70" w:rsidRPr="003E7B82" w:rsidRDefault="00C54C70" w:rsidP="000D0A08">
                          <w:pPr>
                            <w:rPr>
                              <w:lang w:val="pt-PT"/>
                            </w:rPr>
                          </w:pPr>
                        </w:p>
                        <w:p w14:paraId="40C33E43" w14:textId="77777777" w:rsidR="00C54C70" w:rsidRPr="003E7B82" w:rsidRDefault="00C54C70" w:rsidP="000D0A08">
                          <w:pPr>
                            <w:rPr>
                              <w:lang w:val="pt-PT"/>
                            </w:rPr>
                          </w:pPr>
                        </w:p>
                        <w:p w14:paraId="40C33E44" w14:textId="77777777" w:rsidR="00C54C70" w:rsidRPr="003E7B82" w:rsidRDefault="00C54C70" w:rsidP="000D0A08">
                          <w:pPr>
                            <w:rPr>
                              <w:lang w:val="pt-PT"/>
                            </w:rPr>
                          </w:pPr>
                        </w:p>
                        <w:p w14:paraId="40C33E45" w14:textId="77777777" w:rsidR="00C54C70" w:rsidRPr="003E7B82" w:rsidRDefault="00C54C70" w:rsidP="000D0A08">
                          <w:pPr>
                            <w:rPr>
                              <w:lang w:val="pt-PT"/>
                            </w:rPr>
                          </w:pPr>
                        </w:p>
                        <w:p w14:paraId="40C33E46" w14:textId="77777777" w:rsidR="00C54C70" w:rsidRPr="003E7B82" w:rsidRDefault="00C54C70" w:rsidP="000D0A08">
                          <w:pPr>
                            <w:rPr>
                              <w:lang w:val="pt-PT"/>
                            </w:rPr>
                          </w:pPr>
                        </w:p>
                        <w:p w14:paraId="40C33E47" w14:textId="77777777" w:rsidR="00C54C70" w:rsidRPr="003E7B82" w:rsidRDefault="00C54C70" w:rsidP="000D0A08">
                          <w:pPr>
                            <w:rPr>
                              <w:lang w:val="pt-PT"/>
                            </w:rPr>
                          </w:pPr>
                        </w:p>
                        <w:p w14:paraId="40C33E48" w14:textId="77777777" w:rsidR="00C54C70" w:rsidRPr="003E7B82" w:rsidRDefault="00C54C70" w:rsidP="000D0A08">
                          <w:pPr>
                            <w:rPr>
                              <w:lang w:val="pt-PT"/>
                            </w:rPr>
                          </w:pPr>
                        </w:p>
                        <w:p w14:paraId="40C33E49" w14:textId="77777777" w:rsidR="00C54C70" w:rsidRPr="003E7B82" w:rsidRDefault="00C54C70" w:rsidP="000D0A08">
                          <w:pPr>
                            <w:rPr>
                              <w:lang w:val="pt-PT"/>
                            </w:rPr>
                          </w:pPr>
                        </w:p>
                        <w:p w14:paraId="40C33E4A" w14:textId="77777777" w:rsidR="00C54C70" w:rsidRPr="003E7B82" w:rsidRDefault="00C54C70" w:rsidP="000D0A08">
                          <w:pPr>
                            <w:rPr>
                              <w:lang w:val="pt-PT"/>
                            </w:rPr>
                          </w:pPr>
                        </w:p>
                        <w:p w14:paraId="40C33E4B" w14:textId="77777777" w:rsidR="00C54C70" w:rsidRPr="003E7B82" w:rsidRDefault="00C54C70" w:rsidP="000D0A08">
                          <w:pPr>
                            <w:rPr>
                              <w:lang w:val="pt-PT"/>
                            </w:rPr>
                          </w:pPr>
                        </w:p>
                        <w:p w14:paraId="40C33E4C" w14:textId="77777777" w:rsidR="00C54C70" w:rsidRPr="003E7B82" w:rsidRDefault="00C54C70" w:rsidP="000D0A08">
                          <w:pPr>
                            <w:rPr>
                              <w:lang w:val="pt-PT"/>
                            </w:rPr>
                          </w:pPr>
                        </w:p>
                        <w:p w14:paraId="40C33E4D" w14:textId="77777777" w:rsidR="00C54C70" w:rsidRPr="003E7B82" w:rsidRDefault="00C54C70" w:rsidP="000D0A08">
                          <w:pPr>
                            <w:rPr>
                              <w:lang w:val="pt-PT"/>
                            </w:rPr>
                          </w:pPr>
                        </w:p>
                        <w:p w14:paraId="40C33E4E" w14:textId="77777777" w:rsidR="00C54C70" w:rsidRPr="003E7B82" w:rsidRDefault="00C54C70" w:rsidP="000D0A08">
                          <w:pPr>
                            <w:rPr>
                              <w:lang w:val="pt-PT"/>
                            </w:rPr>
                          </w:pPr>
                        </w:p>
                        <w:p w14:paraId="40C33E4F" w14:textId="77777777" w:rsidR="00C54C70" w:rsidRPr="003E7B82" w:rsidRDefault="00C54C70" w:rsidP="000D0A08">
                          <w:pPr>
                            <w:rPr>
                              <w:lang w:val="pt-PT"/>
                            </w:rPr>
                          </w:pPr>
                        </w:p>
                        <w:p w14:paraId="40C33E50" w14:textId="77777777" w:rsidR="00C54C70" w:rsidRPr="003E7B82" w:rsidRDefault="00C54C70" w:rsidP="000D0A08">
                          <w:pPr>
                            <w:rPr>
                              <w:lang w:val="pt-PT"/>
                            </w:rPr>
                          </w:pPr>
                        </w:p>
                        <w:p w14:paraId="40C33E51" w14:textId="77777777" w:rsidR="00C54C70" w:rsidRPr="003E7B82" w:rsidRDefault="00C54C70" w:rsidP="000D0A08">
                          <w:pPr>
                            <w:rPr>
                              <w:lang w:val="pt-PT"/>
                            </w:rPr>
                          </w:pPr>
                        </w:p>
                        <w:p w14:paraId="40C33E52" w14:textId="77777777" w:rsidR="00C54C70" w:rsidRPr="003E7B82" w:rsidRDefault="00C54C70" w:rsidP="000D0A08">
                          <w:pPr>
                            <w:rPr>
                              <w:lang w:val="pt-PT"/>
                            </w:rPr>
                          </w:pPr>
                        </w:p>
                        <w:p w14:paraId="40C33E53" w14:textId="77777777" w:rsidR="00C54C70" w:rsidRPr="003E7B82" w:rsidRDefault="00C54C70" w:rsidP="000D0A08">
                          <w:pPr>
                            <w:rPr>
                              <w:lang w:val="pt-PT"/>
                            </w:rPr>
                          </w:pPr>
                        </w:p>
                        <w:p w14:paraId="40C33E54" w14:textId="77777777" w:rsidR="00C54C70" w:rsidRPr="003E7B82" w:rsidRDefault="00C54C70" w:rsidP="000D0A08">
                          <w:pPr>
                            <w:rPr>
                              <w:lang w:val="pt-PT"/>
                            </w:rPr>
                          </w:pPr>
                        </w:p>
                        <w:p w14:paraId="40C33E55" w14:textId="77777777" w:rsidR="00C54C70" w:rsidRPr="003E7B82" w:rsidRDefault="00C54C70" w:rsidP="000D0A08">
                          <w:pPr>
                            <w:rPr>
                              <w:lang w:val="pt-PT"/>
                            </w:rPr>
                          </w:pPr>
                        </w:p>
                        <w:p w14:paraId="40C33E56" w14:textId="77777777" w:rsidR="00C54C70" w:rsidRPr="003E7B82" w:rsidRDefault="00C54C70" w:rsidP="000D0A08">
                          <w:pPr>
                            <w:rPr>
                              <w:lang w:val="pt-PT"/>
                            </w:rPr>
                          </w:pPr>
                        </w:p>
                        <w:p w14:paraId="40C33E57" w14:textId="77777777" w:rsidR="00C54C70" w:rsidRPr="003E7B82" w:rsidRDefault="00C54C70" w:rsidP="000D0A08">
                          <w:pPr>
                            <w:rPr>
                              <w:lang w:val="pt-PT"/>
                            </w:rPr>
                          </w:pPr>
                        </w:p>
                        <w:p w14:paraId="40C33E58" w14:textId="77777777" w:rsidR="00C54C70" w:rsidRPr="003E7B82" w:rsidRDefault="00C54C70" w:rsidP="000D0A08">
                          <w:pPr>
                            <w:rPr>
                              <w:lang w:val="pt-PT"/>
                            </w:rPr>
                          </w:pPr>
                        </w:p>
                        <w:p w14:paraId="40C33E59" w14:textId="77777777" w:rsidR="00C54C70" w:rsidRPr="003E7B82" w:rsidRDefault="00C54C70" w:rsidP="000D0A08">
                          <w:pPr>
                            <w:rPr>
                              <w:lang w:val="pt-PT"/>
                            </w:rPr>
                          </w:pPr>
                        </w:p>
                        <w:p w14:paraId="40C33E5A" w14:textId="77777777" w:rsidR="00C54C70" w:rsidRPr="003E7B82" w:rsidRDefault="00C54C70" w:rsidP="000D0A08">
                          <w:pPr>
                            <w:rPr>
                              <w:lang w:val="pt-PT"/>
                            </w:rPr>
                          </w:pPr>
                        </w:p>
                        <w:p w14:paraId="40C33E5B" w14:textId="77777777" w:rsidR="00C54C70" w:rsidRPr="003E7B82" w:rsidRDefault="00C54C70" w:rsidP="000D0A08">
                          <w:pPr>
                            <w:rPr>
                              <w:lang w:val="pt-PT"/>
                            </w:rPr>
                          </w:pPr>
                        </w:p>
                        <w:p w14:paraId="40C33E5C" w14:textId="77777777" w:rsidR="00C54C70" w:rsidRPr="003E7B82" w:rsidRDefault="00C54C70" w:rsidP="000D0A08">
                          <w:pPr>
                            <w:rPr>
                              <w:lang w:val="pt-PT"/>
                            </w:rPr>
                          </w:pPr>
                        </w:p>
                        <w:p w14:paraId="40C33E5D" w14:textId="77777777" w:rsidR="00C54C70" w:rsidRPr="003E7B82" w:rsidRDefault="00C54C70" w:rsidP="000D0A08">
                          <w:pPr>
                            <w:rPr>
                              <w:lang w:val="pt-PT"/>
                            </w:rPr>
                          </w:pPr>
                        </w:p>
                        <w:p w14:paraId="40C33E5E" w14:textId="77777777" w:rsidR="00C54C70" w:rsidRPr="003E7B82" w:rsidRDefault="00C54C70" w:rsidP="000D0A08">
                          <w:pPr>
                            <w:rPr>
                              <w:lang w:val="pt-PT"/>
                            </w:rPr>
                          </w:pPr>
                        </w:p>
                        <w:p w14:paraId="40C33E5F" w14:textId="77777777" w:rsidR="00C54C70" w:rsidRPr="003E7B82" w:rsidRDefault="00C54C70" w:rsidP="000D0A08">
                          <w:pPr>
                            <w:rPr>
                              <w:lang w:val="pt-PT"/>
                            </w:rPr>
                          </w:pPr>
                        </w:p>
                        <w:p w14:paraId="40C33E60" w14:textId="77777777" w:rsidR="00C54C70" w:rsidRPr="003E7B82" w:rsidRDefault="00C54C70" w:rsidP="000D0A08">
                          <w:pPr>
                            <w:rPr>
                              <w:lang w:val="pt-PT"/>
                            </w:rPr>
                          </w:pPr>
                        </w:p>
                        <w:p w14:paraId="40C33E61" w14:textId="77777777" w:rsidR="00C54C70" w:rsidRPr="003E7B82" w:rsidRDefault="00C54C70" w:rsidP="000D0A08">
                          <w:pPr>
                            <w:rPr>
                              <w:lang w:val="pt-PT"/>
                            </w:rPr>
                          </w:pPr>
                        </w:p>
                        <w:p w14:paraId="40C33E62" w14:textId="77777777" w:rsidR="00C54C70" w:rsidRPr="003E7B82" w:rsidRDefault="00C54C70" w:rsidP="000D0A08">
                          <w:pPr>
                            <w:rPr>
                              <w:lang w:val="pt-PT"/>
                            </w:rPr>
                          </w:pPr>
                        </w:p>
                        <w:p w14:paraId="40C33E63" w14:textId="77777777" w:rsidR="00C54C70" w:rsidRPr="003E7B82" w:rsidRDefault="00C54C70" w:rsidP="000D0A08">
                          <w:pPr>
                            <w:rPr>
                              <w:lang w:val="pt-PT"/>
                            </w:rPr>
                          </w:pPr>
                        </w:p>
                        <w:p w14:paraId="40C33E64" w14:textId="77777777" w:rsidR="00C54C70" w:rsidRPr="003E7B82" w:rsidRDefault="00C54C70" w:rsidP="000D0A08">
                          <w:pPr>
                            <w:rPr>
                              <w:lang w:val="pt-PT"/>
                            </w:rPr>
                          </w:pPr>
                        </w:p>
                        <w:p w14:paraId="40C33E65" w14:textId="77777777" w:rsidR="00C54C70" w:rsidRPr="003E7B82" w:rsidRDefault="00C54C70" w:rsidP="000D0A08">
                          <w:pPr>
                            <w:rPr>
                              <w:lang w:val="pt-PT"/>
                            </w:rPr>
                          </w:pPr>
                        </w:p>
                        <w:p w14:paraId="40C33E66" w14:textId="77777777" w:rsidR="00C54C70" w:rsidRPr="003E7B82" w:rsidRDefault="00C54C70" w:rsidP="000D0A08">
                          <w:pPr>
                            <w:rPr>
                              <w:lang w:val="pt-PT"/>
                            </w:rPr>
                          </w:pPr>
                        </w:p>
                        <w:p w14:paraId="40C33E67" w14:textId="77777777" w:rsidR="00C54C70" w:rsidRPr="003E7B82" w:rsidRDefault="00C54C70" w:rsidP="000D0A08">
                          <w:pPr>
                            <w:rPr>
                              <w:lang w:val="pt-PT"/>
                            </w:rPr>
                          </w:pPr>
                        </w:p>
                        <w:p w14:paraId="40C33E68" w14:textId="77777777" w:rsidR="00C54C70" w:rsidRPr="003E7B82" w:rsidRDefault="00C54C70" w:rsidP="000D0A08">
                          <w:pPr>
                            <w:rPr>
                              <w:lang w:val="pt-PT"/>
                            </w:rPr>
                          </w:pPr>
                        </w:p>
                        <w:p w14:paraId="40C33E69" w14:textId="77777777" w:rsidR="00C54C70" w:rsidRPr="003E7B82" w:rsidRDefault="00C54C70" w:rsidP="000D0A08">
                          <w:pPr>
                            <w:rPr>
                              <w:lang w:val="pt-PT"/>
                            </w:rPr>
                          </w:pPr>
                        </w:p>
                        <w:p w14:paraId="40C33E6A" w14:textId="77777777" w:rsidR="00C54C70" w:rsidRPr="003E7B82" w:rsidRDefault="00C54C70" w:rsidP="000D0A08">
                          <w:pPr>
                            <w:rPr>
                              <w:lang w:val="pt-PT"/>
                            </w:rPr>
                          </w:pPr>
                        </w:p>
                        <w:p w14:paraId="40C33E6B" w14:textId="77777777" w:rsidR="00C54C70" w:rsidRPr="003E7B82" w:rsidRDefault="00C54C70" w:rsidP="000D0A08">
                          <w:pPr>
                            <w:rPr>
                              <w:lang w:val="pt-PT"/>
                            </w:rPr>
                          </w:pPr>
                        </w:p>
                        <w:p w14:paraId="40C33E6C" w14:textId="77777777" w:rsidR="00C54C70" w:rsidRPr="003E7B82" w:rsidRDefault="00C54C70" w:rsidP="000D0A08">
                          <w:pPr>
                            <w:rPr>
                              <w:lang w:val="pt-PT"/>
                            </w:rPr>
                          </w:pPr>
                        </w:p>
                        <w:p w14:paraId="40C33E6D" w14:textId="77777777" w:rsidR="00C54C70" w:rsidRPr="003E7B82" w:rsidRDefault="00C54C70" w:rsidP="000D0A08">
                          <w:pPr>
                            <w:rPr>
                              <w:lang w:val="pt-PT"/>
                            </w:rPr>
                          </w:pPr>
                        </w:p>
                        <w:p w14:paraId="40C33E6E" w14:textId="77777777" w:rsidR="00C54C70" w:rsidRPr="003E7B82" w:rsidRDefault="00C54C70" w:rsidP="000D0A08">
                          <w:pPr>
                            <w:rPr>
                              <w:lang w:val="pt-PT"/>
                            </w:rPr>
                          </w:pPr>
                        </w:p>
                        <w:p w14:paraId="40C33E6F" w14:textId="77777777" w:rsidR="00C54C70" w:rsidRPr="003E7B82" w:rsidRDefault="00C54C70" w:rsidP="000D0A08">
                          <w:pPr>
                            <w:rPr>
                              <w:lang w:val="pt-PT"/>
                            </w:rPr>
                          </w:pPr>
                        </w:p>
                        <w:p w14:paraId="40C33E70" w14:textId="77777777" w:rsidR="00C54C70" w:rsidRPr="003E7B82" w:rsidRDefault="00C54C70" w:rsidP="000D0A08">
                          <w:pPr>
                            <w:rPr>
                              <w:lang w:val="pt-PT"/>
                            </w:rPr>
                          </w:pPr>
                        </w:p>
                        <w:p w14:paraId="40C33E71" w14:textId="77777777" w:rsidR="00C54C70" w:rsidRPr="003E7B82" w:rsidRDefault="00C54C70" w:rsidP="000D0A08">
                          <w:pPr>
                            <w:rPr>
                              <w:lang w:val="pt-PT"/>
                            </w:rPr>
                          </w:pPr>
                        </w:p>
                        <w:p w14:paraId="40C33E72" w14:textId="77777777" w:rsidR="00C54C70" w:rsidRPr="003E7B82" w:rsidRDefault="00C54C70" w:rsidP="000D0A08">
                          <w:pPr>
                            <w:rPr>
                              <w:lang w:val="pt-PT"/>
                            </w:rPr>
                          </w:pPr>
                        </w:p>
                        <w:p w14:paraId="40C33E73" w14:textId="77777777" w:rsidR="00C54C70" w:rsidRPr="003E7B82" w:rsidRDefault="00C54C70" w:rsidP="000D0A08">
                          <w:pPr>
                            <w:rPr>
                              <w:lang w:val="pt-PT"/>
                            </w:rPr>
                          </w:pPr>
                        </w:p>
                        <w:p w14:paraId="40C33E74" w14:textId="77777777" w:rsidR="00C54C70" w:rsidRPr="003E7B82" w:rsidRDefault="00C54C70" w:rsidP="000D0A08">
                          <w:pPr>
                            <w:rPr>
                              <w:lang w:val="pt-PT"/>
                            </w:rPr>
                          </w:pPr>
                        </w:p>
                        <w:p w14:paraId="40C33E75" w14:textId="77777777" w:rsidR="00C54C70" w:rsidRPr="003E7B82" w:rsidRDefault="00C54C70" w:rsidP="000D0A08">
                          <w:pPr>
                            <w:rPr>
                              <w:lang w:val="pt-PT"/>
                            </w:rPr>
                          </w:pPr>
                        </w:p>
                        <w:p w14:paraId="40C33E76" w14:textId="77777777" w:rsidR="00C54C70" w:rsidRPr="003E7B82" w:rsidRDefault="00C54C70" w:rsidP="000D0A08">
                          <w:pPr>
                            <w:rPr>
                              <w:lang w:val="pt-PT"/>
                            </w:rPr>
                          </w:pPr>
                        </w:p>
                        <w:p w14:paraId="40C33E77" w14:textId="77777777" w:rsidR="00C54C70" w:rsidRPr="003E7B82" w:rsidRDefault="00C54C70" w:rsidP="000D0A08">
                          <w:pPr>
                            <w:rPr>
                              <w:lang w:val="pt-PT"/>
                            </w:rPr>
                          </w:pPr>
                        </w:p>
                        <w:p w14:paraId="40C33E78" w14:textId="77777777" w:rsidR="00C54C70" w:rsidRPr="003E7B82" w:rsidRDefault="00C54C70" w:rsidP="000D0A08">
                          <w:pPr>
                            <w:rPr>
                              <w:lang w:val="pt-PT"/>
                            </w:rPr>
                          </w:pPr>
                        </w:p>
                        <w:p w14:paraId="40C33E79" w14:textId="77777777" w:rsidR="00C54C70" w:rsidRPr="003E7B82" w:rsidRDefault="00C54C70" w:rsidP="000D0A08">
                          <w:pPr>
                            <w:rPr>
                              <w:lang w:val="pt-PT"/>
                            </w:rPr>
                          </w:pPr>
                        </w:p>
                        <w:p w14:paraId="40C33E7A" w14:textId="77777777" w:rsidR="00C54C70" w:rsidRPr="003E7B82" w:rsidRDefault="00C54C70" w:rsidP="000D0A08">
                          <w:pPr>
                            <w:rPr>
                              <w:lang w:val="pt-PT"/>
                            </w:rPr>
                          </w:pPr>
                        </w:p>
                        <w:p w14:paraId="40C33E7B" w14:textId="77777777" w:rsidR="00C54C70" w:rsidRPr="003E7B82" w:rsidRDefault="00C54C70" w:rsidP="000D0A08">
                          <w:pPr>
                            <w:rPr>
                              <w:lang w:val="pt-PT"/>
                            </w:rPr>
                          </w:pPr>
                        </w:p>
                        <w:p w14:paraId="40C33E7C" w14:textId="77777777" w:rsidR="00C54C70" w:rsidRPr="003E7B82" w:rsidRDefault="00C54C70" w:rsidP="000D0A08">
                          <w:pPr>
                            <w:rPr>
                              <w:lang w:val="pt-PT"/>
                            </w:rPr>
                          </w:pPr>
                        </w:p>
                        <w:p w14:paraId="40C33E7D" w14:textId="77777777" w:rsidR="00C54C70" w:rsidRPr="003E7B82" w:rsidRDefault="00C54C70" w:rsidP="000D0A08">
                          <w:pPr>
                            <w:rPr>
                              <w:lang w:val="pt-PT"/>
                            </w:rPr>
                          </w:pPr>
                        </w:p>
                        <w:p w14:paraId="40C33E7E" w14:textId="77777777" w:rsidR="00C54C70" w:rsidRPr="003E7B82" w:rsidRDefault="00C54C70" w:rsidP="000D0A08">
                          <w:pPr>
                            <w:rPr>
                              <w:lang w:val="pt-PT"/>
                            </w:rPr>
                          </w:pPr>
                        </w:p>
                        <w:p w14:paraId="40C33E7F" w14:textId="77777777" w:rsidR="00C54C70" w:rsidRPr="003E7B82" w:rsidRDefault="00C54C70" w:rsidP="000D0A08">
                          <w:pPr>
                            <w:rPr>
                              <w:lang w:val="pt-PT"/>
                            </w:rPr>
                          </w:pPr>
                        </w:p>
                        <w:p w14:paraId="40C33E80" w14:textId="77777777" w:rsidR="00C54C70" w:rsidRPr="003E7B82" w:rsidRDefault="00C54C70" w:rsidP="000D0A08">
                          <w:pPr>
                            <w:rPr>
                              <w:lang w:val="pt-PT"/>
                            </w:rPr>
                          </w:pPr>
                        </w:p>
                        <w:p w14:paraId="40C33E81" w14:textId="77777777" w:rsidR="00C54C70" w:rsidRPr="003E7B82" w:rsidRDefault="00C54C70" w:rsidP="000D0A08">
                          <w:pPr>
                            <w:rPr>
                              <w:lang w:val="pt-PT"/>
                            </w:rPr>
                          </w:pPr>
                        </w:p>
                        <w:p w14:paraId="40C33E82" w14:textId="77777777" w:rsidR="00C54C70" w:rsidRPr="003E7B82" w:rsidRDefault="00C54C70" w:rsidP="000D0A08">
                          <w:pPr>
                            <w:rPr>
                              <w:lang w:val="pt-PT"/>
                            </w:rPr>
                          </w:pPr>
                        </w:p>
                        <w:p w14:paraId="40C33E83" w14:textId="77777777" w:rsidR="00C54C70" w:rsidRPr="003E7B82" w:rsidRDefault="00C54C70" w:rsidP="000D0A08">
                          <w:pPr>
                            <w:rPr>
                              <w:lang w:val="pt-PT"/>
                            </w:rPr>
                          </w:pPr>
                        </w:p>
                        <w:p w14:paraId="40C33E84" w14:textId="77777777" w:rsidR="00C54C70" w:rsidRPr="003E7B82" w:rsidRDefault="00C54C70" w:rsidP="000D0A08">
                          <w:pPr>
                            <w:rPr>
                              <w:lang w:val="pt-PT"/>
                            </w:rPr>
                          </w:pPr>
                        </w:p>
                        <w:p w14:paraId="40C33E85" w14:textId="77777777" w:rsidR="00C54C70" w:rsidRPr="003E7B82" w:rsidRDefault="00C54C70" w:rsidP="000D0A08">
                          <w:pPr>
                            <w:rPr>
                              <w:lang w:val="pt-PT"/>
                            </w:rPr>
                          </w:pPr>
                        </w:p>
                        <w:p w14:paraId="40C33E86" w14:textId="77777777" w:rsidR="00C54C70" w:rsidRPr="003E7B82" w:rsidRDefault="00C54C70" w:rsidP="000D0A08">
                          <w:pPr>
                            <w:rPr>
                              <w:lang w:val="pt-PT"/>
                            </w:rPr>
                          </w:pPr>
                        </w:p>
                        <w:p w14:paraId="40C33E87" w14:textId="77777777" w:rsidR="00C54C70" w:rsidRPr="003E7B82" w:rsidRDefault="00C54C70" w:rsidP="000D0A08">
                          <w:pPr>
                            <w:rPr>
                              <w:lang w:val="pt-PT"/>
                            </w:rPr>
                          </w:pPr>
                        </w:p>
                        <w:p w14:paraId="40C33E88" w14:textId="77777777" w:rsidR="00C54C70" w:rsidRPr="003E7B82" w:rsidRDefault="00C54C70" w:rsidP="000D0A08">
                          <w:pPr>
                            <w:rPr>
                              <w:lang w:val="pt-PT"/>
                            </w:rPr>
                          </w:pPr>
                        </w:p>
                        <w:p w14:paraId="40C33E89" w14:textId="77777777" w:rsidR="00C54C70" w:rsidRPr="003E7B82" w:rsidRDefault="00C54C70" w:rsidP="000D0A08">
                          <w:pPr>
                            <w:rPr>
                              <w:lang w:val="pt-PT"/>
                            </w:rPr>
                          </w:pPr>
                        </w:p>
                        <w:p w14:paraId="40C33E8A" w14:textId="77777777" w:rsidR="00C54C70" w:rsidRPr="003E7B82" w:rsidRDefault="00C54C70" w:rsidP="000D0A08">
                          <w:pPr>
                            <w:rPr>
                              <w:lang w:val="pt-PT"/>
                            </w:rPr>
                          </w:pPr>
                        </w:p>
                        <w:p w14:paraId="40C33E8B" w14:textId="77777777" w:rsidR="00C54C70" w:rsidRPr="003E7B82" w:rsidRDefault="00C54C70" w:rsidP="000D0A08">
                          <w:pPr>
                            <w:rPr>
                              <w:lang w:val="pt-PT"/>
                            </w:rPr>
                          </w:pPr>
                        </w:p>
                        <w:p w14:paraId="40C33E8C" w14:textId="77777777" w:rsidR="00C54C70" w:rsidRPr="003E7B82" w:rsidRDefault="00C54C70" w:rsidP="000D0A08">
                          <w:pPr>
                            <w:rPr>
                              <w:lang w:val="pt-PT"/>
                            </w:rPr>
                          </w:pPr>
                        </w:p>
                        <w:p w14:paraId="40C33E8D" w14:textId="77777777" w:rsidR="00C54C70" w:rsidRPr="003E7B82" w:rsidRDefault="00C54C70" w:rsidP="000D0A08">
                          <w:pPr>
                            <w:rPr>
                              <w:lang w:val="pt-PT"/>
                            </w:rPr>
                          </w:pPr>
                        </w:p>
                        <w:p w14:paraId="40C33E8E" w14:textId="77777777" w:rsidR="00C54C70" w:rsidRPr="003E7B82" w:rsidRDefault="00C54C70" w:rsidP="000D0A08">
                          <w:pPr>
                            <w:rPr>
                              <w:lang w:val="pt-PT"/>
                            </w:rPr>
                          </w:pPr>
                        </w:p>
                        <w:p w14:paraId="40C33E8F" w14:textId="77777777" w:rsidR="00C54C70" w:rsidRPr="003E7B82" w:rsidRDefault="00C54C70" w:rsidP="000D0A08">
                          <w:pPr>
                            <w:rPr>
                              <w:lang w:val="pt-PT"/>
                            </w:rPr>
                          </w:pPr>
                        </w:p>
                        <w:p w14:paraId="40C33E90" w14:textId="77777777" w:rsidR="00C54C70" w:rsidRPr="003E7B82" w:rsidRDefault="00C54C70" w:rsidP="000D0A08">
                          <w:pPr>
                            <w:rPr>
                              <w:lang w:val="pt-PT"/>
                            </w:rPr>
                          </w:pPr>
                        </w:p>
                        <w:p w14:paraId="40C33E91" w14:textId="77777777" w:rsidR="00C54C70" w:rsidRPr="003E7B82" w:rsidRDefault="00C54C70" w:rsidP="000D0A08">
                          <w:pPr>
                            <w:rPr>
                              <w:lang w:val="pt-PT"/>
                            </w:rPr>
                          </w:pPr>
                        </w:p>
                        <w:p w14:paraId="40C33E92" w14:textId="77777777" w:rsidR="00C54C70" w:rsidRPr="003E7B82" w:rsidRDefault="00C54C70" w:rsidP="000D0A08">
                          <w:pPr>
                            <w:rPr>
                              <w:lang w:val="pt-PT"/>
                            </w:rPr>
                          </w:pPr>
                        </w:p>
                        <w:p w14:paraId="40C33E93" w14:textId="77777777" w:rsidR="00C54C70" w:rsidRPr="003E7B82" w:rsidRDefault="00C54C70" w:rsidP="000D0A08">
                          <w:pPr>
                            <w:rPr>
                              <w:lang w:val="pt-PT"/>
                            </w:rPr>
                          </w:pPr>
                        </w:p>
                        <w:p w14:paraId="40C33E94" w14:textId="77777777" w:rsidR="00C54C70" w:rsidRPr="003E7B82" w:rsidRDefault="00C54C70" w:rsidP="000D0A08">
                          <w:pPr>
                            <w:rPr>
                              <w:lang w:val="pt-PT"/>
                            </w:rPr>
                          </w:pPr>
                        </w:p>
                        <w:p w14:paraId="40C33E95" w14:textId="77777777" w:rsidR="00C54C70" w:rsidRPr="003E7B82" w:rsidRDefault="00C54C70" w:rsidP="000D0A08">
                          <w:pPr>
                            <w:rPr>
                              <w:lang w:val="pt-PT"/>
                            </w:rPr>
                          </w:pPr>
                        </w:p>
                        <w:p w14:paraId="40C33E96" w14:textId="77777777" w:rsidR="00C54C70" w:rsidRPr="003E7B82" w:rsidRDefault="00C54C70" w:rsidP="000D0A08">
                          <w:pPr>
                            <w:rPr>
                              <w:lang w:val="pt-PT"/>
                            </w:rPr>
                          </w:pPr>
                        </w:p>
                        <w:p w14:paraId="40C33E97" w14:textId="77777777" w:rsidR="00C54C70" w:rsidRPr="003E7B82" w:rsidRDefault="00C54C70" w:rsidP="000D0A08">
                          <w:pPr>
                            <w:rPr>
                              <w:lang w:val="pt-PT"/>
                            </w:rPr>
                          </w:pPr>
                        </w:p>
                        <w:p w14:paraId="40C33E98" w14:textId="77777777" w:rsidR="00C54C70" w:rsidRPr="003E7B82" w:rsidRDefault="00C54C70" w:rsidP="000D0A08">
                          <w:pPr>
                            <w:rPr>
                              <w:lang w:val="pt-PT"/>
                            </w:rPr>
                          </w:pPr>
                        </w:p>
                        <w:p w14:paraId="40C33E99" w14:textId="77777777" w:rsidR="00C54C70" w:rsidRPr="003E7B82" w:rsidRDefault="00C54C70" w:rsidP="000D0A08">
                          <w:pPr>
                            <w:rPr>
                              <w:lang w:val="pt-PT"/>
                            </w:rPr>
                          </w:pPr>
                        </w:p>
                        <w:p w14:paraId="40C33E9A" w14:textId="77777777" w:rsidR="00C54C70" w:rsidRPr="003E7B82" w:rsidRDefault="00C54C70" w:rsidP="000D0A08">
                          <w:pPr>
                            <w:rPr>
                              <w:lang w:val="pt-PT"/>
                            </w:rPr>
                          </w:pPr>
                        </w:p>
                        <w:p w14:paraId="40C33E9B" w14:textId="77777777" w:rsidR="00C54C70" w:rsidRPr="003E7B82" w:rsidRDefault="00C54C70" w:rsidP="000D0A08">
                          <w:pPr>
                            <w:rPr>
                              <w:lang w:val="pt-PT"/>
                            </w:rPr>
                          </w:pPr>
                        </w:p>
                        <w:p w14:paraId="40C33E9C" w14:textId="77777777" w:rsidR="00C54C70" w:rsidRPr="003E7B82" w:rsidRDefault="00C54C70" w:rsidP="000D0A08">
                          <w:pPr>
                            <w:rPr>
                              <w:lang w:val="pt-PT"/>
                            </w:rPr>
                          </w:pPr>
                        </w:p>
                        <w:p w14:paraId="40C33E9D" w14:textId="77777777" w:rsidR="00C54C70" w:rsidRPr="003E7B82" w:rsidRDefault="00C54C70" w:rsidP="000D0A08">
                          <w:pPr>
                            <w:rPr>
                              <w:lang w:val="pt-PT"/>
                            </w:rPr>
                          </w:pPr>
                        </w:p>
                        <w:p w14:paraId="40C33E9E" w14:textId="77777777" w:rsidR="00C54C70" w:rsidRPr="003E7B82" w:rsidRDefault="00C54C70" w:rsidP="000D0A08">
                          <w:pPr>
                            <w:rPr>
                              <w:lang w:val="pt-PT"/>
                            </w:rPr>
                          </w:pPr>
                        </w:p>
                        <w:p w14:paraId="40C33E9F" w14:textId="77777777" w:rsidR="00C54C70" w:rsidRPr="003E7B82" w:rsidRDefault="00C54C70" w:rsidP="000D0A08">
                          <w:pPr>
                            <w:rPr>
                              <w:lang w:val="pt-PT"/>
                            </w:rPr>
                          </w:pPr>
                        </w:p>
                        <w:p w14:paraId="40C33EA0" w14:textId="77777777" w:rsidR="00C54C70" w:rsidRPr="003E7B82" w:rsidRDefault="00C54C70" w:rsidP="000D0A08">
                          <w:pPr>
                            <w:rPr>
                              <w:lang w:val="pt-PT"/>
                            </w:rPr>
                          </w:pPr>
                        </w:p>
                        <w:p w14:paraId="40C33EA1" w14:textId="77777777" w:rsidR="00C54C70" w:rsidRPr="003E7B82" w:rsidRDefault="00C54C70" w:rsidP="000D0A08">
                          <w:pPr>
                            <w:rPr>
                              <w:lang w:val="pt-PT"/>
                            </w:rPr>
                          </w:pPr>
                        </w:p>
                        <w:p w14:paraId="40C33EA2" w14:textId="77777777" w:rsidR="00C54C70" w:rsidRPr="003E7B82" w:rsidRDefault="00C54C70" w:rsidP="000D0A08">
                          <w:pPr>
                            <w:rPr>
                              <w:lang w:val="pt-PT"/>
                            </w:rPr>
                          </w:pPr>
                        </w:p>
                        <w:p w14:paraId="40C33EA3" w14:textId="77777777" w:rsidR="00C54C70" w:rsidRPr="003E7B82" w:rsidRDefault="00C54C70" w:rsidP="000D0A08">
                          <w:pPr>
                            <w:rPr>
                              <w:lang w:val="pt-PT"/>
                            </w:rPr>
                          </w:pPr>
                        </w:p>
                        <w:p w14:paraId="40C33EA4" w14:textId="77777777" w:rsidR="00C54C70" w:rsidRPr="003E7B82" w:rsidRDefault="00C54C70" w:rsidP="000D0A08">
                          <w:pPr>
                            <w:rPr>
                              <w:lang w:val="pt-PT"/>
                            </w:rPr>
                          </w:pPr>
                        </w:p>
                        <w:p w14:paraId="40C33EA5" w14:textId="77777777" w:rsidR="00C54C70" w:rsidRPr="003E7B82" w:rsidRDefault="00C54C70" w:rsidP="000D0A08">
                          <w:pPr>
                            <w:rPr>
                              <w:lang w:val="pt-PT"/>
                            </w:rPr>
                          </w:pPr>
                        </w:p>
                        <w:p w14:paraId="40C33EA6" w14:textId="77777777" w:rsidR="00C54C70" w:rsidRPr="003E7B82" w:rsidRDefault="00C54C70" w:rsidP="000D0A08">
                          <w:pPr>
                            <w:rPr>
                              <w:lang w:val="pt-PT"/>
                            </w:rPr>
                          </w:pPr>
                        </w:p>
                        <w:p w14:paraId="40C33EA7" w14:textId="77777777" w:rsidR="00C54C70" w:rsidRPr="003E7B82" w:rsidRDefault="00C54C70" w:rsidP="000D0A08">
                          <w:pPr>
                            <w:rPr>
                              <w:lang w:val="pt-PT"/>
                            </w:rPr>
                          </w:pPr>
                        </w:p>
                        <w:p w14:paraId="40C33EA8" w14:textId="77777777" w:rsidR="00C54C70" w:rsidRPr="003E7B82" w:rsidRDefault="00C54C70" w:rsidP="000D0A08">
                          <w:pPr>
                            <w:rPr>
                              <w:lang w:val="pt-PT"/>
                            </w:rPr>
                          </w:pPr>
                        </w:p>
                        <w:p w14:paraId="40C33EA9" w14:textId="77777777" w:rsidR="00C54C70" w:rsidRPr="003E7B82" w:rsidRDefault="00C54C70" w:rsidP="000D0A08">
                          <w:pPr>
                            <w:rPr>
                              <w:lang w:val="pt-PT"/>
                            </w:rPr>
                          </w:pPr>
                        </w:p>
                        <w:p w14:paraId="40C33EAA" w14:textId="77777777" w:rsidR="00C54C70" w:rsidRPr="003E7B82" w:rsidRDefault="00C54C70" w:rsidP="000D0A08">
                          <w:pPr>
                            <w:rPr>
                              <w:lang w:val="pt-PT"/>
                            </w:rPr>
                          </w:pPr>
                        </w:p>
                        <w:p w14:paraId="40C33EAB" w14:textId="77777777" w:rsidR="00C54C70" w:rsidRPr="003E7B82" w:rsidRDefault="00C54C70" w:rsidP="000D0A08">
                          <w:pPr>
                            <w:rPr>
                              <w:lang w:val="pt-PT"/>
                            </w:rPr>
                          </w:pPr>
                        </w:p>
                        <w:p w14:paraId="40C33EAC" w14:textId="77777777" w:rsidR="00C54C70" w:rsidRPr="003E7B82" w:rsidRDefault="00C54C70" w:rsidP="000D0A08">
                          <w:pPr>
                            <w:rPr>
                              <w:lang w:val="pt-PT"/>
                            </w:rPr>
                          </w:pPr>
                        </w:p>
                        <w:p w14:paraId="40C33EAD" w14:textId="77777777" w:rsidR="00C54C70" w:rsidRPr="003E7B82" w:rsidRDefault="00C54C70" w:rsidP="000D0A08">
                          <w:pPr>
                            <w:rPr>
                              <w:lang w:val="pt-PT"/>
                            </w:rPr>
                          </w:pPr>
                        </w:p>
                        <w:p w14:paraId="40C33EAE" w14:textId="77777777" w:rsidR="00C54C70" w:rsidRPr="003E7B82" w:rsidRDefault="00C54C70" w:rsidP="000D0A08">
                          <w:pPr>
                            <w:rPr>
                              <w:lang w:val="pt-PT"/>
                            </w:rPr>
                          </w:pPr>
                        </w:p>
                        <w:p w14:paraId="40C33EAF" w14:textId="77777777" w:rsidR="00C54C70" w:rsidRPr="003E7B82" w:rsidRDefault="00C54C70" w:rsidP="000D0A08">
                          <w:pPr>
                            <w:rPr>
                              <w:lang w:val="pt-PT"/>
                            </w:rPr>
                          </w:pPr>
                        </w:p>
                        <w:p w14:paraId="40C33EB0" w14:textId="77777777" w:rsidR="00C54C70" w:rsidRPr="003E7B82" w:rsidRDefault="00C54C70" w:rsidP="000D0A08">
                          <w:pPr>
                            <w:rPr>
                              <w:lang w:val="pt-PT"/>
                            </w:rPr>
                          </w:pPr>
                        </w:p>
                        <w:p w14:paraId="40C33EB1" w14:textId="77777777" w:rsidR="00C54C70" w:rsidRPr="003E7B82" w:rsidRDefault="00C54C70" w:rsidP="000D0A08">
                          <w:pPr>
                            <w:rPr>
                              <w:lang w:val="pt-PT"/>
                            </w:rPr>
                          </w:pPr>
                        </w:p>
                        <w:p w14:paraId="40C33EB2" w14:textId="77777777" w:rsidR="00C54C70" w:rsidRPr="003E7B82" w:rsidRDefault="00C54C70" w:rsidP="000D0A08">
                          <w:pPr>
                            <w:rPr>
                              <w:lang w:val="pt-PT"/>
                            </w:rPr>
                          </w:pPr>
                        </w:p>
                        <w:p w14:paraId="40C33EB3" w14:textId="77777777" w:rsidR="00C54C70" w:rsidRPr="003E7B82" w:rsidRDefault="00C54C70" w:rsidP="000D0A08">
                          <w:pPr>
                            <w:rPr>
                              <w:lang w:val="pt-PT"/>
                            </w:rPr>
                          </w:pPr>
                        </w:p>
                        <w:p w14:paraId="40C33EB4" w14:textId="77777777" w:rsidR="00C54C70" w:rsidRPr="003E7B82" w:rsidRDefault="00C54C70" w:rsidP="000D0A08">
                          <w:pPr>
                            <w:rPr>
                              <w:lang w:val="pt-PT"/>
                            </w:rPr>
                          </w:pPr>
                        </w:p>
                        <w:p w14:paraId="40C33EB5" w14:textId="77777777" w:rsidR="00C54C70" w:rsidRPr="003E7B82" w:rsidRDefault="00C54C70" w:rsidP="000D0A08">
                          <w:pPr>
                            <w:rPr>
                              <w:lang w:val="pt-PT"/>
                            </w:rPr>
                          </w:pPr>
                        </w:p>
                        <w:p w14:paraId="40C33EB6" w14:textId="77777777" w:rsidR="00C54C70" w:rsidRPr="003E7B82" w:rsidRDefault="00C54C70" w:rsidP="000D0A08">
                          <w:pPr>
                            <w:rPr>
                              <w:lang w:val="pt-PT"/>
                            </w:rPr>
                          </w:pPr>
                        </w:p>
                        <w:p w14:paraId="40C33EB7" w14:textId="77777777" w:rsidR="00C54C70" w:rsidRPr="003E7B82" w:rsidRDefault="00C54C70" w:rsidP="000D0A08">
                          <w:pPr>
                            <w:rPr>
                              <w:lang w:val="pt-PT"/>
                            </w:rPr>
                          </w:pPr>
                        </w:p>
                        <w:p w14:paraId="40C33EB8" w14:textId="77777777" w:rsidR="00C54C70" w:rsidRPr="003E7B82" w:rsidRDefault="00C54C70" w:rsidP="000D0A08">
                          <w:pPr>
                            <w:rPr>
                              <w:lang w:val="pt-PT"/>
                            </w:rPr>
                          </w:pPr>
                        </w:p>
                        <w:p w14:paraId="40C33EB9" w14:textId="77777777" w:rsidR="00C54C70" w:rsidRPr="003E7B82" w:rsidRDefault="00C54C70" w:rsidP="000D0A08">
                          <w:pPr>
                            <w:rPr>
                              <w:lang w:val="pt-PT"/>
                            </w:rPr>
                          </w:pPr>
                        </w:p>
                        <w:p w14:paraId="40C33EBA" w14:textId="77777777" w:rsidR="00C54C70" w:rsidRPr="003E7B82" w:rsidRDefault="00C54C70" w:rsidP="000D0A08">
                          <w:pPr>
                            <w:rPr>
                              <w:lang w:val="pt-PT"/>
                            </w:rPr>
                          </w:pPr>
                        </w:p>
                        <w:p w14:paraId="40C33EBB" w14:textId="77777777" w:rsidR="00C54C70" w:rsidRPr="003E7B82" w:rsidRDefault="00C54C70" w:rsidP="000D0A08">
                          <w:pPr>
                            <w:rPr>
                              <w:lang w:val="pt-PT"/>
                            </w:rPr>
                          </w:pPr>
                        </w:p>
                        <w:p w14:paraId="40C33EBC" w14:textId="77777777" w:rsidR="00C54C70" w:rsidRPr="003E7B82" w:rsidRDefault="00C54C70" w:rsidP="000D0A08">
                          <w:pPr>
                            <w:rPr>
                              <w:lang w:val="pt-PT"/>
                            </w:rPr>
                          </w:pPr>
                        </w:p>
                        <w:p w14:paraId="40C33EBD" w14:textId="77777777" w:rsidR="00C54C70" w:rsidRPr="003E7B82" w:rsidRDefault="00C54C70" w:rsidP="000D0A08">
                          <w:pPr>
                            <w:rPr>
                              <w:lang w:val="pt-PT"/>
                            </w:rPr>
                          </w:pPr>
                        </w:p>
                        <w:p w14:paraId="40C33EBE" w14:textId="77777777" w:rsidR="00C54C70" w:rsidRPr="003E7B82" w:rsidRDefault="00C54C70" w:rsidP="000D0A08">
                          <w:pPr>
                            <w:rPr>
                              <w:lang w:val="pt-PT"/>
                            </w:rPr>
                          </w:pPr>
                        </w:p>
                        <w:p w14:paraId="40C33EBF" w14:textId="77777777" w:rsidR="00C54C70" w:rsidRPr="003E7B82" w:rsidRDefault="00C54C70" w:rsidP="000D0A08">
                          <w:pPr>
                            <w:rPr>
                              <w:lang w:val="pt-PT"/>
                            </w:rPr>
                          </w:pPr>
                        </w:p>
                        <w:p w14:paraId="40C33EC0" w14:textId="77777777" w:rsidR="00C54C70" w:rsidRPr="003E7B82" w:rsidRDefault="00C54C70" w:rsidP="000D0A08">
                          <w:pPr>
                            <w:rPr>
                              <w:lang w:val="pt-PT"/>
                            </w:rPr>
                          </w:pPr>
                        </w:p>
                        <w:p w14:paraId="40C33EC1" w14:textId="77777777" w:rsidR="00C54C70" w:rsidRPr="003E7B82" w:rsidRDefault="00C54C70" w:rsidP="000D0A08">
                          <w:pPr>
                            <w:rPr>
                              <w:lang w:val="pt-PT"/>
                            </w:rPr>
                          </w:pPr>
                        </w:p>
                        <w:p w14:paraId="40C33EC2" w14:textId="77777777" w:rsidR="00C54C70" w:rsidRPr="003E7B82" w:rsidRDefault="00C54C70" w:rsidP="000D0A08">
                          <w:pPr>
                            <w:rPr>
                              <w:lang w:val="pt-PT"/>
                            </w:rPr>
                          </w:pPr>
                        </w:p>
                        <w:p w14:paraId="40C33EC3" w14:textId="77777777" w:rsidR="00C54C70" w:rsidRPr="003E7B82" w:rsidRDefault="00C54C70" w:rsidP="000D0A08">
                          <w:pPr>
                            <w:rPr>
                              <w:lang w:val="pt-PT"/>
                            </w:rPr>
                          </w:pPr>
                        </w:p>
                        <w:p w14:paraId="40C33EC4" w14:textId="77777777" w:rsidR="00C54C70" w:rsidRPr="003E7B82" w:rsidRDefault="00C54C70" w:rsidP="000D0A08">
                          <w:pPr>
                            <w:rPr>
                              <w:lang w:val="pt-PT"/>
                            </w:rPr>
                          </w:pPr>
                        </w:p>
                        <w:p w14:paraId="40C33EC5" w14:textId="77777777" w:rsidR="00C54C70" w:rsidRPr="003E7B82" w:rsidRDefault="00C54C70" w:rsidP="000D0A08">
                          <w:pPr>
                            <w:rPr>
                              <w:lang w:val="pt-PT"/>
                            </w:rPr>
                          </w:pPr>
                        </w:p>
                        <w:p w14:paraId="40C33EC6" w14:textId="77777777" w:rsidR="00C54C70" w:rsidRPr="003E7B82" w:rsidRDefault="00C54C70" w:rsidP="000D0A08">
                          <w:pPr>
                            <w:rPr>
                              <w:lang w:val="pt-PT"/>
                            </w:rPr>
                          </w:pPr>
                        </w:p>
                        <w:p w14:paraId="40C33EC7" w14:textId="77777777" w:rsidR="00C54C70" w:rsidRPr="003E7B82" w:rsidRDefault="00C54C70" w:rsidP="000D0A08">
                          <w:pPr>
                            <w:rPr>
                              <w:lang w:val="pt-PT"/>
                            </w:rPr>
                          </w:pPr>
                        </w:p>
                        <w:p w14:paraId="40C33EC8" w14:textId="77777777" w:rsidR="00C54C70" w:rsidRPr="003E7B82" w:rsidRDefault="00C54C70" w:rsidP="000D0A08">
                          <w:pPr>
                            <w:rPr>
                              <w:lang w:val="pt-PT"/>
                            </w:rPr>
                          </w:pPr>
                        </w:p>
                        <w:p w14:paraId="40C33EC9" w14:textId="77777777" w:rsidR="00C54C70" w:rsidRPr="003E7B82" w:rsidRDefault="00C54C70" w:rsidP="000D0A08">
                          <w:pPr>
                            <w:rPr>
                              <w:lang w:val="pt-PT"/>
                            </w:rPr>
                          </w:pPr>
                        </w:p>
                        <w:p w14:paraId="40C33ECA" w14:textId="77777777" w:rsidR="00C54C70" w:rsidRPr="003E7B82" w:rsidRDefault="00C54C70" w:rsidP="000D0A08">
                          <w:pPr>
                            <w:rPr>
                              <w:lang w:val="pt-PT"/>
                            </w:rPr>
                          </w:pPr>
                        </w:p>
                        <w:p w14:paraId="40C33ECB" w14:textId="77777777" w:rsidR="00C54C70" w:rsidRPr="003E7B82" w:rsidRDefault="00C54C70" w:rsidP="000D0A08">
                          <w:pPr>
                            <w:rPr>
                              <w:lang w:val="pt-PT"/>
                            </w:rPr>
                          </w:pPr>
                        </w:p>
                        <w:p w14:paraId="40C33ECC" w14:textId="77777777" w:rsidR="00C54C70" w:rsidRPr="003E7B82" w:rsidRDefault="00C54C70" w:rsidP="000D0A08">
                          <w:pPr>
                            <w:rPr>
                              <w:lang w:val="pt-PT"/>
                            </w:rPr>
                          </w:pPr>
                        </w:p>
                        <w:p w14:paraId="40C33ECD" w14:textId="77777777" w:rsidR="00C54C70" w:rsidRPr="003E7B82" w:rsidRDefault="00C54C70" w:rsidP="000D0A08">
                          <w:pPr>
                            <w:rPr>
                              <w:lang w:val="pt-PT"/>
                            </w:rPr>
                          </w:pPr>
                        </w:p>
                        <w:p w14:paraId="40C33ECE" w14:textId="77777777" w:rsidR="00C54C70" w:rsidRPr="003E7B82" w:rsidRDefault="00C54C70" w:rsidP="000D0A08">
                          <w:pPr>
                            <w:rPr>
                              <w:lang w:val="pt-PT"/>
                            </w:rPr>
                          </w:pPr>
                        </w:p>
                        <w:p w14:paraId="40C33ECF" w14:textId="77777777" w:rsidR="00C54C70" w:rsidRPr="003E7B82" w:rsidRDefault="00C54C70" w:rsidP="000D0A08">
                          <w:pPr>
                            <w:rPr>
                              <w:lang w:val="pt-PT"/>
                            </w:rPr>
                          </w:pPr>
                        </w:p>
                        <w:p w14:paraId="40C33ED0" w14:textId="77777777" w:rsidR="00C54C70" w:rsidRPr="003E7B82" w:rsidRDefault="00C54C70" w:rsidP="000D0A08">
                          <w:pPr>
                            <w:rPr>
                              <w:lang w:val="pt-PT"/>
                            </w:rPr>
                          </w:pPr>
                        </w:p>
                        <w:p w14:paraId="40C33ED1" w14:textId="77777777" w:rsidR="00C54C70" w:rsidRPr="003E7B82" w:rsidRDefault="00C54C70" w:rsidP="000D0A08">
                          <w:pPr>
                            <w:rPr>
                              <w:lang w:val="pt-PT"/>
                            </w:rPr>
                          </w:pPr>
                        </w:p>
                        <w:p w14:paraId="40C33ED2" w14:textId="77777777" w:rsidR="00C54C70" w:rsidRPr="003E7B82" w:rsidRDefault="00C54C70" w:rsidP="000D0A08">
                          <w:pPr>
                            <w:rPr>
                              <w:lang w:val="pt-PT"/>
                            </w:rPr>
                          </w:pPr>
                        </w:p>
                        <w:p w14:paraId="40C33ED3" w14:textId="77777777" w:rsidR="00C54C70" w:rsidRPr="003E7B82" w:rsidRDefault="00C54C70" w:rsidP="000D0A08">
                          <w:pPr>
                            <w:rPr>
                              <w:lang w:val="pt-PT"/>
                            </w:rPr>
                          </w:pPr>
                        </w:p>
                        <w:p w14:paraId="40C33ED4" w14:textId="77777777" w:rsidR="00C54C70" w:rsidRPr="003E7B82" w:rsidRDefault="00C54C70" w:rsidP="000D0A08">
                          <w:pPr>
                            <w:rPr>
                              <w:lang w:val="pt-PT"/>
                            </w:rPr>
                          </w:pPr>
                        </w:p>
                        <w:p w14:paraId="40C33ED5" w14:textId="77777777" w:rsidR="00C54C70" w:rsidRPr="003E7B82" w:rsidRDefault="00C54C70" w:rsidP="000D0A08">
                          <w:pPr>
                            <w:rPr>
                              <w:lang w:val="pt-PT"/>
                            </w:rPr>
                          </w:pPr>
                        </w:p>
                        <w:p w14:paraId="40C33ED6" w14:textId="77777777" w:rsidR="00C54C70" w:rsidRPr="003E7B82" w:rsidRDefault="00C54C70" w:rsidP="000D0A08">
                          <w:pPr>
                            <w:rPr>
                              <w:lang w:val="pt-PT"/>
                            </w:rPr>
                          </w:pPr>
                        </w:p>
                        <w:p w14:paraId="40C33ED7" w14:textId="77777777" w:rsidR="00C54C70" w:rsidRPr="003E7B82" w:rsidRDefault="00C54C70" w:rsidP="000D0A08">
                          <w:pPr>
                            <w:rPr>
                              <w:lang w:val="pt-PT"/>
                            </w:rPr>
                          </w:pPr>
                        </w:p>
                        <w:p w14:paraId="40C33ED8" w14:textId="77777777" w:rsidR="00C54C70" w:rsidRPr="003E7B82" w:rsidRDefault="00C54C70" w:rsidP="000D0A08">
                          <w:pPr>
                            <w:rPr>
                              <w:lang w:val="pt-PT"/>
                            </w:rPr>
                          </w:pPr>
                        </w:p>
                        <w:p w14:paraId="40C33ED9" w14:textId="77777777" w:rsidR="00C54C70" w:rsidRPr="003E7B82" w:rsidRDefault="00C54C70" w:rsidP="000D0A08">
                          <w:pPr>
                            <w:rPr>
                              <w:lang w:val="pt-PT"/>
                            </w:rPr>
                          </w:pPr>
                        </w:p>
                        <w:p w14:paraId="40C33EDA" w14:textId="77777777" w:rsidR="00C54C70" w:rsidRPr="003E7B82" w:rsidRDefault="00C54C70" w:rsidP="000D0A08">
                          <w:pPr>
                            <w:rPr>
                              <w:lang w:val="pt-PT"/>
                            </w:rPr>
                          </w:pPr>
                        </w:p>
                        <w:p w14:paraId="40C33EDB" w14:textId="77777777" w:rsidR="00C54C70" w:rsidRPr="003E7B82" w:rsidRDefault="00C54C70" w:rsidP="000D0A08">
                          <w:pPr>
                            <w:rPr>
                              <w:lang w:val="pt-PT"/>
                            </w:rPr>
                          </w:pPr>
                        </w:p>
                        <w:p w14:paraId="40C33EDC" w14:textId="77777777" w:rsidR="00C54C70" w:rsidRPr="003E7B82" w:rsidRDefault="00C54C70" w:rsidP="000D0A08">
                          <w:pPr>
                            <w:rPr>
                              <w:lang w:val="pt-PT"/>
                            </w:rPr>
                          </w:pPr>
                        </w:p>
                        <w:p w14:paraId="40C33EDD" w14:textId="77777777" w:rsidR="00C54C70" w:rsidRPr="003E7B82" w:rsidRDefault="00C54C70" w:rsidP="000D0A08">
                          <w:pPr>
                            <w:rPr>
                              <w:lang w:val="pt-PT"/>
                            </w:rPr>
                          </w:pPr>
                        </w:p>
                        <w:p w14:paraId="40C33EDE" w14:textId="77777777" w:rsidR="00C54C70" w:rsidRPr="003E7B82" w:rsidRDefault="00C54C70" w:rsidP="000D0A08">
                          <w:pPr>
                            <w:rPr>
                              <w:lang w:val="pt-PT"/>
                            </w:rPr>
                          </w:pPr>
                        </w:p>
                        <w:p w14:paraId="40C33EDF" w14:textId="77777777" w:rsidR="00C54C70" w:rsidRPr="003E7B82" w:rsidRDefault="00C54C70" w:rsidP="000D0A08">
                          <w:pPr>
                            <w:rPr>
                              <w:lang w:val="pt-PT"/>
                            </w:rPr>
                          </w:pPr>
                        </w:p>
                        <w:p w14:paraId="40C33EE0" w14:textId="77777777" w:rsidR="00C54C70" w:rsidRPr="003E7B82" w:rsidRDefault="00C54C70" w:rsidP="000D0A08">
                          <w:pPr>
                            <w:rPr>
                              <w:lang w:val="pt-PT"/>
                            </w:rPr>
                          </w:pPr>
                        </w:p>
                        <w:p w14:paraId="40C33EE1" w14:textId="77777777" w:rsidR="00C54C70" w:rsidRPr="003E7B82" w:rsidRDefault="00C54C70" w:rsidP="000D0A08">
                          <w:pPr>
                            <w:rPr>
                              <w:lang w:val="pt-PT"/>
                            </w:rPr>
                          </w:pPr>
                        </w:p>
                        <w:p w14:paraId="40C33EE2" w14:textId="77777777" w:rsidR="00C54C70" w:rsidRPr="003E7B82" w:rsidRDefault="00C54C70" w:rsidP="000D0A08">
                          <w:pPr>
                            <w:rPr>
                              <w:lang w:val="pt-PT"/>
                            </w:rPr>
                          </w:pPr>
                        </w:p>
                        <w:p w14:paraId="40C33EE3" w14:textId="77777777" w:rsidR="00C54C70" w:rsidRPr="003E7B82" w:rsidRDefault="00C54C70" w:rsidP="000D0A08">
                          <w:pPr>
                            <w:rPr>
                              <w:lang w:val="pt-PT"/>
                            </w:rPr>
                          </w:pPr>
                        </w:p>
                        <w:p w14:paraId="40C33EE4" w14:textId="77777777" w:rsidR="00C54C70" w:rsidRPr="003E7B82" w:rsidRDefault="00C54C70" w:rsidP="000D0A08">
                          <w:pPr>
                            <w:rPr>
                              <w:lang w:val="pt-PT"/>
                            </w:rPr>
                          </w:pPr>
                        </w:p>
                        <w:p w14:paraId="40C33EE5" w14:textId="77777777" w:rsidR="00C54C70" w:rsidRPr="003E7B82" w:rsidRDefault="00C54C70" w:rsidP="000D0A08">
                          <w:pPr>
                            <w:rPr>
                              <w:lang w:val="pt-PT"/>
                            </w:rPr>
                          </w:pPr>
                        </w:p>
                        <w:p w14:paraId="40C33EE6" w14:textId="77777777" w:rsidR="00C54C70" w:rsidRPr="003E7B82" w:rsidRDefault="00C54C70" w:rsidP="000D0A08">
                          <w:pPr>
                            <w:rPr>
                              <w:lang w:val="pt-PT"/>
                            </w:rPr>
                          </w:pPr>
                        </w:p>
                        <w:p w14:paraId="40C33EE7" w14:textId="77777777" w:rsidR="00C54C70" w:rsidRPr="003E7B82" w:rsidRDefault="00C54C70" w:rsidP="000D0A08">
                          <w:pPr>
                            <w:rPr>
                              <w:lang w:val="pt-PT"/>
                            </w:rPr>
                          </w:pPr>
                        </w:p>
                        <w:p w14:paraId="40C33EE8" w14:textId="77777777" w:rsidR="00C54C70" w:rsidRPr="003E7B82" w:rsidRDefault="00C54C70" w:rsidP="000D0A08">
                          <w:pPr>
                            <w:rPr>
                              <w:lang w:val="pt-PT"/>
                            </w:rPr>
                          </w:pPr>
                        </w:p>
                        <w:p w14:paraId="40C33EE9" w14:textId="77777777" w:rsidR="00C54C70" w:rsidRPr="003E7B82" w:rsidRDefault="00C54C70" w:rsidP="000D0A08">
                          <w:pPr>
                            <w:rPr>
                              <w:lang w:val="pt-PT"/>
                            </w:rPr>
                          </w:pPr>
                        </w:p>
                        <w:p w14:paraId="40C33EEA" w14:textId="77777777" w:rsidR="00C54C70" w:rsidRPr="003E7B82" w:rsidRDefault="00C54C70" w:rsidP="000D0A08">
                          <w:pPr>
                            <w:rPr>
                              <w:lang w:val="pt-PT"/>
                            </w:rPr>
                          </w:pPr>
                        </w:p>
                        <w:p w14:paraId="40C33EEB" w14:textId="77777777" w:rsidR="00C54C70" w:rsidRPr="003E7B82" w:rsidRDefault="00C54C70" w:rsidP="000D0A08">
                          <w:pPr>
                            <w:rPr>
                              <w:lang w:val="pt-PT"/>
                            </w:rPr>
                          </w:pPr>
                        </w:p>
                        <w:p w14:paraId="40C33EEC" w14:textId="77777777" w:rsidR="00C54C70" w:rsidRPr="003E7B82" w:rsidRDefault="00C54C70" w:rsidP="000D0A08">
                          <w:pPr>
                            <w:rPr>
                              <w:lang w:val="pt-PT"/>
                            </w:rPr>
                          </w:pPr>
                        </w:p>
                        <w:p w14:paraId="40C33EED" w14:textId="77777777" w:rsidR="00C54C70" w:rsidRPr="003E7B82" w:rsidRDefault="00C54C70" w:rsidP="000D0A08">
                          <w:pPr>
                            <w:rPr>
                              <w:lang w:val="pt-PT"/>
                            </w:rPr>
                          </w:pPr>
                        </w:p>
                        <w:p w14:paraId="40C33EEE" w14:textId="77777777" w:rsidR="00C54C70" w:rsidRPr="003E7B82" w:rsidRDefault="00C54C70" w:rsidP="000D0A08">
                          <w:pPr>
                            <w:rPr>
                              <w:lang w:val="pt-PT"/>
                            </w:rPr>
                          </w:pPr>
                        </w:p>
                        <w:p w14:paraId="40C33EEF" w14:textId="77777777" w:rsidR="00C54C70" w:rsidRPr="003E7B82" w:rsidRDefault="00C54C70" w:rsidP="000D0A08">
                          <w:pPr>
                            <w:rPr>
                              <w:lang w:val="pt-PT"/>
                            </w:rPr>
                          </w:pPr>
                        </w:p>
                        <w:p w14:paraId="40C33EF0" w14:textId="77777777" w:rsidR="00C54C70" w:rsidRPr="003E7B82" w:rsidRDefault="00C54C70" w:rsidP="000D0A08">
                          <w:pPr>
                            <w:rPr>
                              <w:lang w:val="pt-PT"/>
                            </w:rPr>
                          </w:pPr>
                        </w:p>
                        <w:p w14:paraId="40C33EF1" w14:textId="77777777" w:rsidR="00C54C70" w:rsidRPr="003E7B82" w:rsidRDefault="00C54C70" w:rsidP="000D0A08">
                          <w:pPr>
                            <w:rPr>
                              <w:lang w:val="pt-PT"/>
                            </w:rPr>
                          </w:pPr>
                        </w:p>
                        <w:p w14:paraId="40C33EF2" w14:textId="77777777" w:rsidR="00C54C70" w:rsidRPr="003E7B82" w:rsidRDefault="00C54C70" w:rsidP="000D0A08">
                          <w:pPr>
                            <w:rPr>
                              <w:lang w:val="pt-PT"/>
                            </w:rPr>
                          </w:pPr>
                        </w:p>
                        <w:p w14:paraId="40C33EF3" w14:textId="77777777" w:rsidR="00C54C70" w:rsidRPr="003E7B82" w:rsidRDefault="00C54C70" w:rsidP="000D0A08">
                          <w:pPr>
                            <w:rPr>
                              <w:lang w:val="pt-PT"/>
                            </w:rPr>
                          </w:pPr>
                        </w:p>
                        <w:p w14:paraId="40C33EF4" w14:textId="77777777" w:rsidR="00C54C70" w:rsidRPr="003E7B82" w:rsidRDefault="00C54C70" w:rsidP="000D0A08">
                          <w:pPr>
                            <w:rPr>
                              <w:lang w:val="pt-PT"/>
                            </w:rPr>
                          </w:pPr>
                        </w:p>
                        <w:p w14:paraId="40C33EF5" w14:textId="77777777" w:rsidR="00C54C70" w:rsidRPr="003E7B82" w:rsidRDefault="00C54C70" w:rsidP="000D0A08">
                          <w:pPr>
                            <w:rPr>
                              <w:lang w:val="pt-PT"/>
                            </w:rPr>
                          </w:pPr>
                        </w:p>
                        <w:p w14:paraId="40C33EF6" w14:textId="77777777" w:rsidR="00C54C70" w:rsidRPr="003E7B82" w:rsidRDefault="00C54C70" w:rsidP="000D0A08">
                          <w:pPr>
                            <w:rPr>
                              <w:lang w:val="pt-PT"/>
                            </w:rPr>
                          </w:pPr>
                        </w:p>
                        <w:p w14:paraId="40C33EF7" w14:textId="77777777" w:rsidR="00C54C70" w:rsidRPr="003E7B82" w:rsidRDefault="00C54C70" w:rsidP="000D0A08">
                          <w:pPr>
                            <w:rPr>
                              <w:lang w:val="pt-PT"/>
                            </w:rPr>
                          </w:pPr>
                        </w:p>
                        <w:p w14:paraId="40C33EF8" w14:textId="77777777" w:rsidR="00C54C70" w:rsidRPr="003E7B82" w:rsidRDefault="00C54C70" w:rsidP="000D0A08">
                          <w:pPr>
                            <w:rPr>
                              <w:lang w:val="pt-PT"/>
                            </w:rPr>
                          </w:pPr>
                        </w:p>
                        <w:p w14:paraId="40C33EF9" w14:textId="77777777" w:rsidR="00C54C70" w:rsidRPr="003E7B82" w:rsidRDefault="00C54C70" w:rsidP="000D0A08">
                          <w:pPr>
                            <w:rPr>
                              <w:lang w:val="pt-PT"/>
                            </w:rPr>
                          </w:pPr>
                        </w:p>
                        <w:p w14:paraId="40C33EFA" w14:textId="77777777" w:rsidR="00C54C70" w:rsidRPr="003E7B82" w:rsidRDefault="00C54C70" w:rsidP="000D0A08">
                          <w:pPr>
                            <w:rPr>
                              <w:lang w:val="pt-PT"/>
                            </w:rPr>
                          </w:pPr>
                        </w:p>
                        <w:p w14:paraId="40C33EFB" w14:textId="77777777" w:rsidR="00C54C70" w:rsidRPr="003E7B82" w:rsidRDefault="00C54C70" w:rsidP="000D0A08">
                          <w:pPr>
                            <w:rPr>
                              <w:lang w:val="pt-PT"/>
                            </w:rPr>
                          </w:pPr>
                        </w:p>
                        <w:p w14:paraId="40C33EFC" w14:textId="77777777" w:rsidR="00C54C70" w:rsidRPr="003E7B82" w:rsidRDefault="00C54C70" w:rsidP="000D0A08">
                          <w:pPr>
                            <w:rPr>
                              <w:lang w:val="pt-PT"/>
                            </w:rPr>
                          </w:pPr>
                        </w:p>
                        <w:p w14:paraId="40C33EFD" w14:textId="77777777" w:rsidR="00C54C70" w:rsidRPr="003E7B82" w:rsidRDefault="00C54C70" w:rsidP="000D0A08">
                          <w:pPr>
                            <w:rPr>
                              <w:lang w:val="pt-PT"/>
                            </w:rPr>
                          </w:pPr>
                        </w:p>
                        <w:p w14:paraId="40C33EFE" w14:textId="77777777" w:rsidR="00C54C70" w:rsidRPr="003E7B82" w:rsidRDefault="00C54C70" w:rsidP="000D0A08">
                          <w:pPr>
                            <w:rPr>
                              <w:lang w:val="pt-PT"/>
                            </w:rPr>
                          </w:pPr>
                        </w:p>
                        <w:p w14:paraId="40C33EFF" w14:textId="77777777" w:rsidR="00C54C70" w:rsidRPr="003E7B82" w:rsidRDefault="00C54C70" w:rsidP="000D0A08">
                          <w:pPr>
                            <w:rPr>
                              <w:lang w:val="pt-PT"/>
                            </w:rPr>
                          </w:pPr>
                        </w:p>
                        <w:p w14:paraId="40C33F00" w14:textId="77777777" w:rsidR="00C54C70" w:rsidRPr="003E7B82" w:rsidRDefault="00C54C70" w:rsidP="000D0A08">
                          <w:pPr>
                            <w:rPr>
                              <w:lang w:val="pt-PT"/>
                            </w:rPr>
                          </w:pPr>
                        </w:p>
                        <w:p w14:paraId="40C33F01" w14:textId="77777777" w:rsidR="00C54C70" w:rsidRPr="003E7B82" w:rsidRDefault="00C54C70" w:rsidP="000D0A08">
                          <w:pPr>
                            <w:rPr>
                              <w:lang w:val="pt-PT"/>
                            </w:rPr>
                          </w:pPr>
                        </w:p>
                        <w:p w14:paraId="40C33F02" w14:textId="77777777" w:rsidR="00C54C70" w:rsidRPr="003E7B82" w:rsidRDefault="00C54C70" w:rsidP="000D0A08">
                          <w:pPr>
                            <w:rPr>
                              <w:lang w:val="pt-PT"/>
                            </w:rPr>
                          </w:pPr>
                        </w:p>
                        <w:p w14:paraId="40C33F03" w14:textId="77777777" w:rsidR="00C54C70" w:rsidRPr="003E7B82" w:rsidRDefault="00C54C70" w:rsidP="000D0A08">
                          <w:pPr>
                            <w:rPr>
                              <w:lang w:val="pt-PT"/>
                            </w:rPr>
                          </w:pPr>
                        </w:p>
                        <w:p w14:paraId="40C33F04" w14:textId="77777777" w:rsidR="00C54C70" w:rsidRPr="003E7B82" w:rsidRDefault="00C54C70" w:rsidP="000D0A08">
                          <w:pPr>
                            <w:rPr>
                              <w:lang w:val="pt-PT"/>
                            </w:rPr>
                          </w:pPr>
                        </w:p>
                        <w:p w14:paraId="40C33F05" w14:textId="77777777" w:rsidR="00C54C70" w:rsidRPr="003E7B82" w:rsidRDefault="00C54C70" w:rsidP="000D0A08">
                          <w:pPr>
                            <w:rPr>
                              <w:lang w:val="pt-PT"/>
                            </w:rPr>
                          </w:pPr>
                        </w:p>
                        <w:p w14:paraId="40C33F06" w14:textId="77777777" w:rsidR="00C54C70" w:rsidRPr="003E7B82" w:rsidRDefault="00C54C70" w:rsidP="000D0A08">
                          <w:pPr>
                            <w:rPr>
                              <w:lang w:val="pt-PT"/>
                            </w:rPr>
                          </w:pPr>
                        </w:p>
                        <w:p w14:paraId="40C33F07" w14:textId="77777777" w:rsidR="00C54C70" w:rsidRPr="003E7B82" w:rsidRDefault="00C54C70" w:rsidP="000D0A08">
                          <w:pPr>
                            <w:rPr>
                              <w:lang w:val="pt-PT"/>
                            </w:rPr>
                          </w:pPr>
                        </w:p>
                        <w:p w14:paraId="40C33F08" w14:textId="77777777" w:rsidR="00C54C70" w:rsidRPr="003E7B82" w:rsidRDefault="00C54C70" w:rsidP="000D0A08">
                          <w:pPr>
                            <w:rPr>
                              <w:lang w:val="pt-PT"/>
                            </w:rPr>
                          </w:pPr>
                        </w:p>
                        <w:p w14:paraId="40C33F09" w14:textId="77777777" w:rsidR="00C54C70" w:rsidRPr="003E7B82" w:rsidRDefault="00C54C70" w:rsidP="000D0A08">
                          <w:pPr>
                            <w:rPr>
                              <w:lang w:val="pt-PT"/>
                            </w:rPr>
                          </w:pPr>
                        </w:p>
                        <w:p w14:paraId="40C33F0A" w14:textId="77777777" w:rsidR="00C54C70" w:rsidRPr="003E7B82" w:rsidRDefault="00C54C70" w:rsidP="000D0A08">
                          <w:pPr>
                            <w:rPr>
                              <w:lang w:val="pt-PT"/>
                            </w:rPr>
                          </w:pPr>
                        </w:p>
                        <w:p w14:paraId="40C33F0B" w14:textId="77777777" w:rsidR="00C54C70" w:rsidRPr="003E7B82" w:rsidRDefault="00C54C70" w:rsidP="000D0A08">
                          <w:pPr>
                            <w:rPr>
                              <w:lang w:val="pt-PT"/>
                            </w:rPr>
                          </w:pPr>
                        </w:p>
                        <w:p w14:paraId="40C33F0C" w14:textId="77777777" w:rsidR="00C54C70" w:rsidRPr="003E7B82" w:rsidRDefault="00C54C70" w:rsidP="000D0A08">
                          <w:pPr>
                            <w:rPr>
                              <w:lang w:val="pt-PT"/>
                            </w:rPr>
                          </w:pPr>
                        </w:p>
                        <w:p w14:paraId="40C33F0D" w14:textId="77777777" w:rsidR="00C54C70" w:rsidRPr="003E7B82" w:rsidRDefault="00C54C70" w:rsidP="000D0A08">
                          <w:pPr>
                            <w:rPr>
                              <w:lang w:val="pt-PT"/>
                            </w:rPr>
                          </w:pPr>
                        </w:p>
                        <w:p w14:paraId="40C33F0E" w14:textId="77777777" w:rsidR="00C54C70" w:rsidRPr="003E7B82" w:rsidRDefault="00C54C70" w:rsidP="000D0A08">
                          <w:pPr>
                            <w:rPr>
                              <w:lang w:val="pt-PT"/>
                            </w:rPr>
                          </w:pPr>
                        </w:p>
                        <w:p w14:paraId="40C33F0F" w14:textId="77777777" w:rsidR="00C54C70" w:rsidRPr="003E7B82" w:rsidRDefault="00C54C70" w:rsidP="000D0A08">
                          <w:pPr>
                            <w:rPr>
                              <w:lang w:val="pt-PT"/>
                            </w:rPr>
                          </w:pPr>
                        </w:p>
                        <w:p w14:paraId="40C33F10" w14:textId="77777777" w:rsidR="00C54C70" w:rsidRPr="003E7B82" w:rsidRDefault="00C54C70" w:rsidP="000D0A08">
                          <w:pPr>
                            <w:rPr>
                              <w:lang w:val="pt-PT"/>
                            </w:rPr>
                          </w:pPr>
                        </w:p>
                        <w:p w14:paraId="40C33F11" w14:textId="77777777" w:rsidR="00C54C70" w:rsidRPr="003E7B82" w:rsidRDefault="00C54C70" w:rsidP="000D0A08">
                          <w:pPr>
                            <w:rPr>
                              <w:lang w:val="pt-PT"/>
                            </w:rPr>
                          </w:pPr>
                        </w:p>
                        <w:p w14:paraId="40C33F12" w14:textId="77777777" w:rsidR="00C54C70" w:rsidRPr="003E7B82" w:rsidRDefault="00C54C70" w:rsidP="000D0A08">
                          <w:pPr>
                            <w:rPr>
                              <w:lang w:val="pt-PT"/>
                            </w:rPr>
                          </w:pPr>
                        </w:p>
                        <w:p w14:paraId="40C33F13" w14:textId="77777777" w:rsidR="00C54C70" w:rsidRPr="003E7B82" w:rsidRDefault="00C54C70" w:rsidP="000D0A08">
                          <w:pPr>
                            <w:rPr>
                              <w:lang w:val="pt-PT"/>
                            </w:rPr>
                          </w:pPr>
                        </w:p>
                        <w:p w14:paraId="40C33F14" w14:textId="77777777" w:rsidR="00C54C70" w:rsidRPr="003E7B82" w:rsidRDefault="00C54C70" w:rsidP="000D0A08">
                          <w:pPr>
                            <w:rPr>
                              <w:lang w:val="pt-PT"/>
                            </w:rPr>
                          </w:pPr>
                        </w:p>
                        <w:p w14:paraId="40C33F15" w14:textId="77777777" w:rsidR="00C54C70" w:rsidRPr="003E7B82" w:rsidRDefault="00C54C70" w:rsidP="000D0A08">
                          <w:pPr>
                            <w:rPr>
                              <w:lang w:val="pt-PT"/>
                            </w:rPr>
                          </w:pPr>
                        </w:p>
                        <w:p w14:paraId="40C33F16" w14:textId="77777777" w:rsidR="00C54C70" w:rsidRPr="003E7B82" w:rsidRDefault="00C54C70" w:rsidP="000D0A08">
                          <w:pPr>
                            <w:rPr>
                              <w:lang w:val="pt-PT"/>
                            </w:rPr>
                          </w:pPr>
                        </w:p>
                        <w:p w14:paraId="40C33F17" w14:textId="77777777" w:rsidR="00C54C70" w:rsidRPr="003E7B82" w:rsidRDefault="00C54C70" w:rsidP="000D0A08">
                          <w:pPr>
                            <w:rPr>
                              <w:lang w:val="pt-PT"/>
                            </w:rPr>
                          </w:pPr>
                        </w:p>
                        <w:p w14:paraId="40C33F18" w14:textId="77777777" w:rsidR="00C54C70" w:rsidRPr="003E7B82" w:rsidRDefault="00C54C70" w:rsidP="000D0A08">
                          <w:pPr>
                            <w:rPr>
                              <w:lang w:val="pt-PT"/>
                            </w:rPr>
                          </w:pPr>
                        </w:p>
                        <w:p w14:paraId="40C33F19" w14:textId="77777777" w:rsidR="00C54C70" w:rsidRPr="003E7B82" w:rsidRDefault="00C54C70" w:rsidP="000D0A08">
                          <w:pPr>
                            <w:rPr>
                              <w:lang w:val="pt-PT"/>
                            </w:rPr>
                          </w:pPr>
                        </w:p>
                        <w:p w14:paraId="40C33F1A" w14:textId="77777777" w:rsidR="00C54C70" w:rsidRPr="003E7B82" w:rsidRDefault="00C54C70" w:rsidP="000D0A08">
                          <w:pPr>
                            <w:rPr>
                              <w:lang w:val="pt-PT"/>
                            </w:rPr>
                          </w:pPr>
                        </w:p>
                        <w:p w14:paraId="40C33F1B" w14:textId="77777777" w:rsidR="00C54C70" w:rsidRPr="003E7B82" w:rsidRDefault="00C54C70" w:rsidP="000D0A08">
                          <w:pPr>
                            <w:rPr>
                              <w:lang w:val="pt-PT"/>
                            </w:rPr>
                          </w:pPr>
                        </w:p>
                        <w:p w14:paraId="40C33F1C" w14:textId="77777777" w:rsidR="00C54C70" w:rsidRPr="003E7B82" w:rsidRDefault="00C54C70" w:rsidP="000D0A08">
                          <w:pPr>
                            <w:rPr>
                              <w:lang w:val="pt-PT"/>
                            </w:rPr>
                          </w:pPr>
                        </w:p>
                        <w:p w14:paraId="40C33F1D" w14:textId="77777777" w:rsidR="00C54C70" w:rsidRPr="003E7B82" w:rsidRDefault="00C54C70" w:rsidP="000D0A08">
                          <w:pPr>
                            <w:rPr>
                              <w:lang w:val="pt-PT"/>
                            </w:rPr>
                          </w:pPr>
                        </w:p>
                        <w:p w14:paraId="40C33F1E" w14:textId="77777777" w:rsidR="00C54C70" w:rsidRPr="003E7B82" w:rsidRDefault="00C54C70" w:rsidP="000D0A08">
                          <w:pPr>
                            <w:rPr>
                              <w:lang w:val="pt-PT"/>
                            </w:rPr>
                          </w:pPr>
                        </w:p>
                        <w:p w14:paraId="40C33F1F" w14:textId="77777777" w:rsidR="00C54C70" w:rsidRPr="003E7B82" w:rsidRDefault="00C54C70" w:rsidP="000D0A08">
                          <w:pPr>
                            <w:rPr>
                              <w:lang w:val="pt-PT"/>
                            </w:rPr>
                          </w:pPr>
                        </w:p>
                        <w:p w14:paraId="40C33F20" w14:textId="77777777" w:rsidR="00C54C70" w:rsidRPr="003E7B82" w:rsidRDefault="00C54C70" w:rsidP="000D0A08">
                          <w:pPr>
                            <w:rPr>
                              <w:lang w:val="pt-PT"/>
                            </w:rPr>
                          </w:pPr>
                        </w:p>
                        <w:p w14:paraId="40C33F21" w14:textId="77777777" w:rsidR="00C54C70" w:rsidRPr="003E7B82" w:rsidRDefault="00C54C70" w:rsidP="000D0A08">
                          <w:pPr>
                            <w:rPr>
                              <w:lang w:val="pt-PT"/>
                            </w:rPr>
                          </w:pPr>
                        </w:p>
                        <w:p w14:paraId="40C33F22" w14:textId="77777777" w:rsidR="00C54C70" w:rsidRPr="003E7B82" w:rsidRDefault="00C54C70" w:rsidP="000D0A08">
                          <w:pPr>
                            <w:rPr>
                              <w:lang w:val="pt-PT"/>
                            </w:rPr>
                          </w:pPr>
                        </w:p>
                        <w:p w14:paraId="40C33F23" w14:textId="77777777" w:rsidR="00C54C70" w:rsidRPr="003E7B82" w:rsidRDefault="00C54C70" w:rsidP="000D0A08">
                          <w:pPr>
                            <w:rPr>
                              <w:lang w:val="pt-PT"/>
                            </w:rPr>
                          </w:pPr>
                        </w:p>
                        <w:p w14:paraId="40C33F24" w14:textId="77777777" w:rsidR="00C54C70" w:rsidRPr="003E7B82" w:rsidRDefault="00C54C70" w:rsidP="000D0A08">
                          <w:pPr>
                            <w:rPr>
                              <w:lang w:val="pt-PT"/>
                            </w:rPr>
                          </w:pPr>
                        </w:p>
                        <w:p w14:paraId="40C33F25" w14:textId="77777777" w:rsidR="00C54C70" w:rsidRPr="003E7B82" w:rsidRDefault="00C54C70" w:rsidP="000D0A08">
                          <w:pPr>
                            <w:rPr>
                              <w:lang w:val="pt-PT"/>
                            </w:rPr>
                          </w:pPr>
                        </w:p>
                        <w:p w14:paraId="40C33F26" w14:textId="77777777" w:rsidR="00C54C70" w:rsidRPr="003E7B82" w:rsidRDefault="00C54C70" w:rsidP="000D0A08">
                          <w:pPr>
                            <w:rPr>
                              <w:lang w:val="pt-PT"/>
                            </w:rPr>
                          </w:pPr>
                        </w:p>
                        <w:p w14:paraId="40C33F27" w14:textId="77777777" w:rsidR="00C54C70" w:rsidRPr="003E7B82" w:rsidRDefault="00C54C70" w:rsidP="000D0A08">
                          <w:pPr>
                            <w:rPr>
                              <w:lang w:val="pt-PT"/>
                            </w:rPr>
                          </w:pPr>
                        </w:p>
                        <w:p w14:paraId="40C33F28" w14:textId="77777777" w:rsidR="00C54C70" w:rsidRPr="003E7B82" w:rsidRDefault="00C54C70" w:rsidP="000D0A08">
                          <w:pPr>
                            <w:rPr>
                              <w:lang w:val="pt-PT"/>
                            </w:rPr>
                          </w:pPr>
                        </w:p>
                        <w:p w14:paraId="40C33F29" w14:textId="77777777" w:rsidR="00C54C70" w:rsidRPr="003E7B82" w:rsidRDefault="00C54C70" w:rsidP="000D0A08">
                          <w:pPr>
                            <w:rPr>
                              <w:lang w:val="pt-PT"/>
                            </w:rPr>
                          </w:pPr>
                        </w:p>
                        <w:p w14:paraId="40C33F2A" w14:textId="77777777" w:rsidR="00C54C70" w:rsidRPr="003E7B82" w:rsidRDefault="00C54C70" w:rsidP="000D0A08">
                          <w:pPr>
                            <w:rPr>
                              <w:lang w:val="pt-PT"/>
                            </w:rPr>
                          </w:pPr>
                        </w:p>
                        <w:p w14:paraId="40C33F2B" w14:textId="77777777" w:rsidR="00C54C70" w:rsidRPr="003E7B82" w:rsidRDefault="00C54C70" w:rsidP="000D0A08">
                          <w:pPr>
                            <w:rPr>
                              <w:lang w:val="pt-PT"/>
                            </w:rPr>
                          </w:pPr>
                        </w:p>
                        <w:p w14:paraId="40C33F2C" w14:textId="77777777" w:rsidR="00C54C70" w:rsidRPr="003E7B82" w:rsidRDefault="00C54C70" w:rsidP="000D0A08">
                          <w:pPr>
                            <w:rPr>
                              <w:lang w:val="pt-PT"/>
                            </w:rPr>
                          </w:pPr>
                        </w:p>
                        <w:p w14:paraId="40C33F2D" w14:textId="77777777" w:rsidR="00C54C70" w:rsidRPr="003E7B82" w:rsidRDefault="00C54C70" w:rsidP="000D0A08">
                          <w:pPr>
                            <w:rPr>
                              <w:lang w:val="pt-PT"/>
                            </w:rPr>
                          </w:pPr>
                        </w:p>
                        <w:p w14:paraId="40C33F2E" w14:textId="77777777" w:rsidR="00C54C70" w:rsidRPr="003E7B82" w:rsidRDefault="00C54C70" w:rsidP="000D0A08">
                          <w:pPr>
                            <w:rPr>
                              <w:lang w:val="pt-PT"/>
                            </w:rPr>
                          </w:pPr>
                        </w:p>
                        <w:p w14:paraId="40C33F2F" w14:textId="77777777" w:rsidR="00C54C70" w:rsidRPr="003E7B82" w:rsidRDefault="00C54C70" w:rsidP="000D0A08">
                          <w:pPr>
                            <w:rPr>
                              <w:lang w:val="pt-PT"/>
                            </w:rPr>
                          </w:pPr>
                        </w:p>
                        <w:p w14:paraId="40C33F30" w14:textId="77777777" w:rsidR="00C54C70" w:rsidRPr="003E7B82" w:rsidRDefault="00C54C70" w:rsidP="000D0A08">
                          <w:pPr>
                            <w:rPr>
                              <w:lang w:val="pt-PT"/>
                            </w:rPr>
                          </w:pPr>
                        </w:p>
                        <w:p w14:paraId="40C33F31" w14:textId="77777777" w:rsidR="00C54C70" w:rsidRPr="003E7B82" w:rsidRDefault="00C54C70" w:rsidP="000D0A08">
                          <w:pPr>
                            <w:rPr>
                              <w:lang w:val="pt-PT"/>
                            </w:rPr>
                          </w:pPr>
                        </w:p>
                        <w:p w14:paraId="40C33F32" w14:textId="77777777" w:rsidR="00C54C70" w:rsidRPr="003E7B82" w:rsidRDefault="00C54C70" w:rsidP="000D0A08">
                          <w:pPr>
                            <w:rPr>
                              <w:lang w:val="pt-PT"/>
                            </w:rPr>
                          </w:pPr>
                        </w:p>
                        <w:p w14:paraId="40C33F33" w14:textId="77777777" w:rsidR="00C54C70" w:rsidRPr="003E7B82" w:rsidRDefault="00C54C70" w:rsidP="000D0A08">
                          <w:pPr>
                            <w:rPr>
                              <w:lang w:val="pt-PT"/>
                            </w:rPr>
                          </w:pPr>
                        </w:p>
                        <w:p w14:paraId="40C33F34" w14:textId="77777777" w:rsidR="00C54C70" w:rsidRPr="003E7B82" w:rsidRDefault="00C54C70" w:rsidP="000D0A08">
                          <w:pPr>
                            <w:rPr>
                              <w:lang w:val="pt-PT"/>
                            </w:rPr>
                          </w:pPr>
                        </w:p>
                        <w:p w14:paraId="40C33F35" w14:textId="77777777" w:rsidR="00C54C70" w:rsidRPr="003E7B82" w:rsidRDefault="00C54C70" w:rsidP="000D0A08">
                          <w:pPr>
                            <w:rPr>
                              <w:lang w:val="pt-PT"/>
                            </w:rPr>
                          </w:pPr>
                        </w:p>
                        <w:p w14:paraId="40C33F36" w14:textId="77777777" w:rsidR="00C54C70" w:rsidRPr="003E7B82" w:rsidRDefault="00C54C70" w:rsidP="000D0A08">
                          <w:pPr>
                            <w:rPr>
                              <w:lang w:val="pt-PT"/>
                            </w:rPr>
                          </w:pPr>
                        </w:p>
                        <w:p w14:paraId="40C33F37" w14:textId="77777777" w:rsidR="00C54C70" w:rsidRPr="003E7B82" w:rsidRDefault="00C54C70" w:rsidP="000D0A08">
                          <w:pPr>
                            <w:rPr>
                              <w:lang w:val="pt-PT"/>
                            </w:rPr>
                          </w:pPr>
                        </w:p>
                        <w:p w14:paraId="40C33F38" w14:textId="77777777" w:rsidR="00C54C70" w:rsidRPr="003E7B82" w:rsidRDefault="00C54C70" w:rsidP="000D0A08">
                          <w:pPr>
                            <w:rPr>
                              <w:lang w:val="pt-PT"/>
                            </w:rPr>
                          </w:pPr>
                        </w:p>
                        <w:p w14:paraId="40C33F39" w14:textId="77777777" w:rsidR="00C54C70" w:rsidRPr="003E7B82" w:rsidRDefault="00C54C70" w:rsidP="000D0A08">
                          <w:pPr>
                            <w:rPr>
                              <w:lang w:val="pt-PT"/>
                            </w:rPr>
                          </w:pPr>
                        </w:p>
                        <w:p w14:paraId="40C33F3A" w14:textId="77777777" w:rsidR="00C54C70" w:rsidRPr="003E7B82" w:rsidRDefault="00C54C70" w:rsidP="000D0A08">
                          <w:pPr>
                            <w:rPr>
                              <w:lang w:val="pt-PT"/>
                            </w:rPr>
                          </w:pPr>
                        </w:p>
                        <w:p w14:paraId="40C33F3B" w14:textId="77777777" w:rsidR="00C54C70" w:rsidRPr="003E7B82" w:rsidRDefault="00C54C70" w:rsidP="000D0A08">
                          <w:pPr>
                            <w:rPr>
                              <w:lang w:val="pt-PT"/>
                            </w:rPr>
                          </w:pPr>
                        </w:p>
                        <w:p w14:paraId="40C33F3C" w14:textId="77777777" w:rsidR="00C54C70" w:rsidRPr="003E7B82" w:rsidRDefault="00C54C70" w:rsidP="000D0A08">
                          <w:pPr>
                            <w:rPr>
                              <w:lang w:val="pt-PT"/>
                            </w:rPr>
                          </w:pPr>
                        </w:p>
                        <w:p w14:paraId="40C33F3D" w14:textId="77777777" w:rsidR="00C54C70" w:rsidRPr="003E7B82" w:rsidRDefault="00C54C70" w:rsidP="000D0A08">
                          <w:pPr>
                            <w:rPr>
                              <w:lang w:val="pt-PT"/>
                            </w:rPr>
                          </w:pPr>
                        </w:p>
                        <w:p w14:paraId="40C33F3E" w14:textId="77777777" w:rsidR="00C54C70" w:rsidRPr="003E7B82" w:rsidRDefault="00C54C70" w:rsidP="000D0A08">
                          <w:pPr>
                            <w:rPr>
                              <w:lang w:val="pt-PT"/>
                            </w:rPr>
                          </w:pPr>
                        </w:p>
                        <w:p w14:paraId="40C33F3F" w14:textId="77777777" w:rsidR="00C54C70" w:rsidRPr="003E7B82" w:rsidRDefault="00C54C70" w:rsidP="000D0A08">
                          <w:pPr>
                            <w:rPr>
                              <w:lang w:val="pt-PT"/>
                            </w:rPr>
                          </w:pPr>
                        </w:p>
                        <w:p w14:paraId="40C33F40" w14:textId="77777777" w:rsidR="00C54C70" w:rsidRPr="003E7B82" w:rsidRDefault="00C54C70" w:rsidP="000D0A08">
                          <w:pPr>
                            <w:rPr>
                              <w:lang w:val="pt-PT"/>
                            </w:rPr>
                          </w:pPr>
                        </w:p>
                        <w:p w14:paraId="40C33F41" w14:textId="77777777" w:rsidR="00C54C70" w:rsidRPr="003E7B82" w:rsidRDefault="00C54C70" w:rsidP="000D0A08">
                          <w:pPr>
                            <w:rPr>
                              <w:lang w:val="pt-PT"/>
                            </w:rPr>
                          </w:pPr>
                        </w:p>
                        <w:p w14:paraId="40C33F42" w14:textId="77777777" w:rsidR="00C54C70" w:rsidRPr="003E7B82" w:rsidRDefault="00C54C70" w:rsidP="000D0A08">
                          <w:pPr>
                            <w:rPr>
                              <w:lang w:val="pt-PT"/>
                            </w:rPr>
                          </w:pPr>
                        </w:p>
                        <w:p w14:paraId="40C33F43" w14:textId="77777777" w:rsidR="00C54C70" w:rsidRPr="003E7B82" w:rsidRDefault="00C54C70" w:rsidP="000D0A08">
                          <w:pPr>
                            <w:rPr>
                              <w:lang w:val="pt-PT"/>
                            </w:rPr>
                          </w:pPr>
                        </w:p>
                        <w:p w14:paraId="40C33F44" w14:textId="77777777" w:rsidR="00C54C70" w:rsidRPr="003E7B82" w:rsidRDefault="00C54C70" w:rsidP="000D0A08">
                          <w:pPr>
                            <w:rPr>
                              <w:lang w:val="pt-PT"/>
                            </w:rPr>
                          </w:pPr>
                        </w:p>
                        <w:p w14:paraId="40C33F45" w14:textId="77777777" w:rsidR="00C54C70" w:rsidRPr="003E7B82" w:rsidRDefault="00C54C70" w:rsidP="000D0A08">
                          <w:pPr>
                            <w:rPr>
                              <w:lang w:val="pt-PT"/>
                            </w:rPr>
                          </w:pPr>
                        </w:p>
                        <w:p w14:paraId="40C33F46" w14:textId="77777777" w:rsidR="00C54C70" w:rsidRPr="003E7B82" w:rsidRDefault="00C54C70" w:rsidP="000D0A08">
                          <w:pPr>
                            <w:rPr>
                              <w:lang w:val="pt-PT"/>
                            </w:rPr>
                          </w:pPr>
                        </w:p>
                        <w:p w14:paraId="40C33F47" w14:textId="77777777" w:rsidR="00C54C70" w:rsidRPr="003E7B82" w:rsidRDefault="00C54C70" w:rsidP="000D0A08">
                          <w:pPr>
                            <w:rPr>
                              <w:lang w:val="pt-PT"/>
                            </w:rPr>
                          </w:pPr>
                        </w:p>
                        <w:p w14:paraId="40C33F48" w14:textId="77777777" w:rsidR="00C54C70" w:rsidRPr="003E7B82" w:rsidRDefault="00C54C70" w:rsidP="000D0A08">
                          <w:pPr>
                            <w:rPr>
                              <w:lang w:val="pt-PT"/>
                            </w:rPr>
                          </w:pPr>
                        </w:p>
                        <w:p w14:paraId="40C33F49" w14:textId="77777777" w:rsidR="00C54C70" w:rsidRPr="003E7B82" w:rsidRDefault="00C54C70" w:rsidP="000D0A08">
                          <w:pPr>
                            <w:rPr>
                              <w:lang w:val="pt-PT"/>
                            </w:rPr>
                          </w:pPr>
                        </w:p>
                        <w:p w14:paraId="40C33F4A" w14:textId="77777777" w:rsidR="00C54C70" w:rsidRPr="003E7B82" w:rsidRDefault="00C54C70" w:rsidP="000D0A08">
                          <w:pPr>
                            <w:rPr>
                              <w:lang w:val="pt-PT"/>
                            </w:rPr>
                          </w:pPr>
                        </w:p>
                        <w:p w14:paraId="40C33F4B" w14:textId="77777777" w:rsidR="00C54C70" w:rsidRPr="003E7B82" w:rsidRDefault="00C54C70" w:rsidP="000D0A08">
                          <w:pPr>
                            <w:rPr>
                              <w:lang w:val="pt-PT"/>
                            </w:rPr>
                          </w:pPr>
                        </w:p>
                        <w:p w14:paraId="40C33F4C" w14:textId="77777777" w:rsidR="00C54C70" w:rsidRPr="003E7B82" w:rsidRDefault="00C54C70" w:rsidP="000D0A08">
                          <w:pPr>
                            <w:rPr>
                              <w:lang w:val="pt-PT"/>
                            </w:rPr>
                          </w:pPr>
                        </w:p>
                        <w:p w14:paraId="40C33F4D" w14:textId="77777777" w:rsidR="00C54C70" w:rsidRPr="003E7B82" w:rsidRDefault="00C54C70" w:rsidP="000D0A08">
                          <w:pPr>
                            <w:rPr>
                              <w:lang w:val="pt-PT"/>
                            </w:rPr>
                          </w:pPr>
                        </w:p>
                        <w:p w14:paraId="40C33F4E" w14:textId="77777777" w:rsidR="00C54C70" w:rsidRPr="003E7B82" w:rsidRDefault="00C54C70" w:rsidP="000D0A08">
                          <w:pPr>
                            <w:rPr>
                              <w:lang w:val="pt-PT"/>
                            </w:rPr>
                          </w:pPr>
                        </w:p>
                        <w:p w14:paraId="40C33F4F" w14:textId="77777777" w:rsidR="00C54C70" w:rsidRPr="003E7B82" w:rsidRDefault="00C54C70" w:rsidP="000D0A08">
                          <w:pPr>
                            <w:rPr>
                              <w:lang w:val="pt-PT"/>
                            </w:rPr>
                          </w:pPr>
                        </w:p>
                        <w:p w14:paraId="40C33F50" w14:textId="77777777" w:rsidR="00C54C70" w:rsidRPr="003E7B82" w:rsidRDefault="00C54C70" w:rsidP="000D0A08">
                          <w:pPr>
                            <w:rPr>
                              <w:lang w:val="pt-PT"/>
                            </w:rPr>
                          </w:pPr>
                        </w:p>
                        <w:p w14:paraId="40C33F51" w14:textId="77777777" w:rsidR="00C54C70" w:rsidRPr="003E7B82" w:rsidRDefault="00C54C70" w:rsidP="000D0A08">
                          <w:pPr>
                            <w:rPr>
                              <w:lang w:val="pt-PT"/>
                            </w:rPr>
                          </w:pPr>
                        </w:p>
                        <w:p w14:paraId="40C33F52" w14:textId="77777777" w:rsidR="00C54C70" w:rsidRPr="003E7B82" w:rsidRDefault="00C54C70" w:rsidP="000D0A08">
                          <w:pPr>
                            <w:rPr>
                              <w:lang w:val="pt-PT"/>
                            </w:rPr>
                          </w:pPr>
                        </w:p>
                        <w:p w14:paraId="40C33F53" w14:textId="77777777" w:rsidR="00C54C70" w:rsidRPr="003E7B82" w:rsidRDefault="00C54C70" w:rsidP="000D0A08">
                          <w:pPr>
                            <w:rPr>
                              <w:lang w:val="pt-PT"/>
                            </w:rPr>
                          </w:pPr>
                        </w:p>
                        <w:p w14:paraId="40C33F54" w14:textId="77777777" w:rsidR="00C54C70" w:rsidRPr="003E7B82" w:rsidRDefault="00C54C70" w:rsidP="000D0A08">
                          <w:pPr>
                            <w:rPr>
                              <w:lang w:val="pt-PT"/>
                            </w:rPr>
                          </w:pPr>
                        </w:p>
                        <w:p w14:paraId="40C33F55" w14:textId="77777777" w:rsidR="00C54C70" w:rsidRPr="003E7B82" w:rsidRDefault="00C54C70" w:rsidP="000D0A08">
                          <w:pPr>
                            <w:rPr>
                              <w:lang w:val="pt-PT"/>
                            </w:rPr>
                          </w:pPr>
                        </w:p>
                        <w:p w14:paraId="40C33F56" w14:textId="77777777" w:rsidR="00C54C70" w:rsidRPr="003E7B82" w:rsidRDefault="00C54C70" w:rsidP="000D0A08">
                          <w:pPr>
                            <w:rPr>
                              <w:lang w:val="pt-PT"/>
                            </w:rPr>
                          </w:pPr>
                        </w:p>
                        <w:p w14:paraId="40C33F57" w14:textId="77777777" w:rsidR="00C54C70" w:rsidRPr="003E7B82" w:rsidRDefault="00C54C70" w:rsidP="000D0A08">
                          <w:pPr>
                            <w:rPr>
                              <w:lang w:val="pt-PT"/>
                            </w:rPr>
                          </w:pPr>
                        </w:p>
                        <w:p w14:paraId="40C33F58" w14:textId="77777777" w:rsidR="00C54C70" w:rsidRPr="003E7B82" w:rsidRDefault="00C54C70" w:rsidP="000D0A08">
                          <w:pPr>
                            <w:rPr>
                              <w:lang w:val="pt-PT"/>
                            </w:rPr>
                          </w:pPr>
                        </w:p>
                        <w:p w14:paraId="40C33F59" w14:textId="77777777" w:rsidR="00C54C70" w:rsidRPr="003E7B82" w:rsidRDefault="00C54C70" w:rsidP="000D0A08">
                          <w:pPr>
                            <w:rPr>
                              <w:lang w:val="pt-PT"/>
                            </w:rPr>
                          </w:pPr>
                        </w:p>
                        <w:p w14:paraId="40C33F5A" w14:textId="77777777" w:rsidR="00C54C70" w:rsidRPr="003E7B82" w:rsidRDefault="00C54C70" w:rsidP="000D0A08">
                          <w:pPr>
                            <w:rPr>
                              <w:lang w:val="pt-PT"/>
                            </w:rPr>
                          </w:pPr>
                        </w:p>
                        <w:p w14:paraId="40C33F5B" w14:textId="77777777" w:rsidR="00C54C70" w:rsidRPr="003E7B82" w:rsidRDefault="00C54C70" w:rsidP="000D0A08">
                          <w:pPr>
                            <w:rPr>
                              <w:lang w:val="pt-PT"/>
                            </w:rPr>
                          </w:pPr>
                        </w:p>
                        <w:p w14:paraId="40C33F5C" w14:textId="77777777" w:rsidR="00C54C70" w:rsidRPr="003E7B82" w:rsidRDefault="00C54C70" w:rsidP="000D0A08">
                          <w:pPr>
                            <w:rPr>
                              <w:lang w:val="pt-PT"/>
                            </w:rPr>
                          </w:pPr>
                        </w:p>
                        <w:p w14:paraId="40C33F5D" w14:textId="77777777" w:rsidR="00C54C70" w:rsidRPr="003E7B82" w:rsidRDefault="00C54C70" w:rsidP="000D0A08">
                          <w:pPr>
                            <w:rPr>
                              <w:lang w:val="pt-PT"/>
                            </w:rPr>
                          </w:pPr>
                        </w:p>
                        <w:p w14:paraId="40C33F5E" w14:textId="77777777" w:rsidR="00C54C70" w:rsidRPr="003E7B82" w:rsidRDefault="00C54C70" w:rsidP="000D0A08">
                          <w:pPr>
                            <w:rPr>
                              <w:lang w:val="pt-PT"/>
                            </w:rPr>
                          </w:pPr>
                        </w:p>
                        <w:p w14:paraId="40C33F5F" w14:textId="77777777" w:rsidR="00C54C70" w:rsidRPr="003E7B82" w:rsidRDefault="00C54C70" w:rsidP="000D0A08">
                          <w:pPr>
                            <w:rPr>
                              <w:lang w:val="pt-PT"/>
                            </w:rPr>
                          </w:pPr>
                        </w:p>
                        <w:p w14:paraId="40C33F60" w14:textId="77777777" w:rsidR="00C54C70" w:rsidRPr="003E7B82" w:rsidRDefault="00C54C70" w:rsidP="000D0A08">
                          <w:pPr>
                            <w:rPr>
                              <w:lang w:val="pt-PT"/>
                            </w:rPr>
                          </w:pPr>
                        </w:p>
                        <w:p w14:paraId="40C33F61" w14:textId="77777777" w:rsidR="00C54C70" w:rsidRPr="003E7B82" w:rsidRDefault="00C54C70" w:rsidP="000D0A08">
                          <w:pPr>
                            <w:rPr>
                              <w:lang w:val="pt-PT"/>
                            </w:rPr>
                          </w:pPr>
                        </w:p>
                        <w:p w14:paraId="40C33F62" w14:textId="77777777" w:rsidR="00C54C70" w:rsidRPr="003E7B82" w:rsidRDefault="00C54C70" w:rsidP="000D0A08">
                          <w:pPr>
                            <w:rPr>
                              <w:lang w:val="pt-PT"/>
                            </w:rPr>
                          </w:pPr>
                        </w:p>
                        <w:p w14:paraId="40C33F63" w14:textId="77777777" w:rsidR="00C54C70" w:rsidRPr="003E7B82" w:rsidRDefault="00C54C70" w:rsidP="000D0A08">
                          <w:pPr>
                            <w:rPr>
                              <w:lang w:val="pt-PT"/>
                            </w:rPr>
                          </w:pPr>
                        </w:p>
                        <w:p w14:paraId="40C33F64" w14:textId="77777777" w:rsidR="00C54C70" w:rsidRPr="003E7B82" w:rsidRDefault="00C54C70" w:rsidP="000D0A08">
                          <w:pPr>
                            <w:rPr>
                              <w:lang w:val="pt-PT"/>
                            </w:rPr>
                          </w:pPr>
                        </w:p>
                        <w:p w14:paraId="40C33F65" w14:textId="77777777" w:rsidR="00C54C70" w:rsidRPr="003E7B82" w:rsidRDefault="00C54C70" w:rsidP="000D0A08">
                          <w:pPr>
                            <w:rPr>
                              <w:lang w:val="pt-PT"/>
                            </w:rPr>
                          </w:pPr>
                        </w:p>
                        <w:p w14:paraId="40C33F66" w14:textId="77777777" w:rsidR="00C54C70" w:rsidRPr="003E7B82" w:rsidRDefault="00C54C70" w:rsidP="000D0A08">
                          <w:pPr>
                            <w:rPr>
                              <w:lang w:val="pt-PT"/>
                            </w:rPr>
                          </w:pPr>
                        </w:p>
                        <w:p w14:paraId="40C33F67" w14:textId="77777777" w:rsidR="00C54C70" w:rsidRPr="003E7B82" w:rsidRDefault="00C54C70" w:rsidP="000D0A08">
                          <w:pPr>
                            <w:rPr>
                              <w:lang w:val="pt-PT"/>
                            </w:rPr>
                          </w:pPr>
                        </w:p>
                        <w:p w14:paraId="40C33F68" w14:textId="77777777" w:rsidR="00C54C70" w:rsidRPr="003E7B82" w:rsidRDefault="00C54C70" w:rsidP="000D0A08">
                          <w:pPr>
                            <w:rPr>
                              <w:lang w:val="pt-PT"/>
                            </w:rPr>
                          </w:pPr>
                        </w:p>
                        <w:p w14:paraId="40C33F69" w14:textId="77777777" w:rsidR="00C54C70" w:rsidRPr="003E7B82" w:rsidRDefault="00C54C70" w:rsidP="000D0A08">
                          <w:pPr>
                            <w:rPr>
                              <w:lang w:val="pt-PT"/>
                            </w:rPr>
                          </w:pPr>
                        </w:p>
                        <w:p w14:paraId="40C33F6A" w14:textId="77777777" w:rsidR="00C54C70" w:rsidRPr="003E7B82" w:rsidRDefault="00C54C70" w:rsidP="000D0A08">
                          <w:pPr>
                            <w:rPr>
                              <w:lang w:val="pt-PT"/>
                            </w:rPr>
                          </w:pPr>
                        </w:p>
                        <w:p w14:paraId="40C33F6B" w14:textId="77777777" w:rsidR="00C54C70" w:rsidRPr="003E7B82" w:rsidRDefault="00C54C70" w:rsidP="000D0A08">
                          <w:pPr>
                            <w:rPr>
                              <w:lang w:val="pt-PT"/>
                            </w:rPr>
                          </w:pPr>
                        </w:p>
                        <w:p w14:paraId="40C33F6C" w14:textId="77777777" w:rsidR="00C54C70" w:rsidRPr="003E7B82" w:rsidRDefault="00C54C70" w:rsidP="000D0A08">
                          <w:pPr>
                            <w:rPr>
                              <w:lang w:val="pt-PT"/>
                            </w:rPr>
                          </w:pPr>
                        </w:p>
                        <w:p w14:paraId="40C33F6D" w14:textId="77777777" w:rsidR="00C54C70" w:rsidRPr="003E7B82" w:rsidRDefault="00C54C70" w:rsidP="000D0A08">
                          <w:pPr>
                            <w:rPr>
                              <w:lang w:val="pt-PT"/>
                            </w:rPr>
                          </w:pPr>
                        </w:p>
                        <w:p w14:paraId="40C33F6E" w14:textId="77777777" w:rsidR="00C54C70" w:rsidRPr="003E7B82" w:rsidRDefault="00C54C70" w:rsidP="000D0A08">
                          <w:pPr>
                            <w:rPr>
                              <w:lang w:val="pt-PT"/>
                            </w:rPr>
                          </w:pPr>
                        </w:p>
                        <w:p w14:paraId="40C33F6F" w14:textId="77777777" w:rsidR="00C54C70" w:rsidRPr="003E7B82" w:rsidRDefault="00C54C70" w:rsidP="000D0A08">
                          <w:pPr>
                            <w:rPr>
                              <w:lang w:val="pt-PT"/>
                            </w:rPr>
                          </w:pPr>
                        </w:p>
                        <w:p w14:paraId="40C33F70" w14:textId="77777777" w:rsidR="00C54C70" w:rsidRPr="003E7B82" w:rsidRDefault="00C54C70" w:rsidP="000D0A08">
                          <w:pPr>
                            <w:rPr>
                              <w:lang w:val="pt-PT"/>
                            </w:rPr>
                          </w:pPr>
                        </w:p>
                        <w:p w14:paraId="40C33F71" w14:textId="77777777" w:rsidR="00C54C70" w:rsidRPr="003E7B82" w:rsidRDefault="00C54C70" w:rsidP="000D0A08">
                          <w:pPr>
                            <w:rPr>
                              <w:lang w:val="pt-PT"/>
                            </w:rPr>
                          </w:pPr>
                        </w:p>
                        <w:p w14:paraId="40C33F72" w14:textId="77777777" w:rsidR="00C54C70" w:rsidRPr="003E7B82" w:rsidRDefault="00C54C70" w:rsidP="000D0A08">
                          <w:pPr>
                            <w:rPr>
                              <w:lang w:val="pt-PT"/>
                            </w:rPr>
                          </w:pPr>
                        </w:p>
                        <w:p w14:paraId="40C33F73" w14:textId="77777777" w:rsidR="00C54C70" w:rsidRPr="003E7B82" w:rsidRDefault="00C54C70" w:rsidP="000D0A08">
                          <w:pPr>
                            <w:rPr>
                              <w:lang w:val="pt-PT"/>
                            </w:rPr>
                          </w:pPr>
                        </w:p>
                        <w:p w14:paraId="40C33F74" w14:textId="77777777" w:rsidR="00C54C70" w:rsidRPr="003E7B82" w:rsidRDefault="00C54C70" w:rsidP="000D0A08">
                          <w:pPr>
                            <w:rPr>
                              <w:lang w:val="pt-PT"/>
                            </w:rPr>
                          </w:pPr>
                        </w:p>
                        <w:p w14:paraId="40C33F75" w14:textId="77777777" w:rsidR="00C54C70" w:rsidRPr="003E7B82" w:rsidRDefault="00C54C70" w:rsidP="000D0A08">
                          <w:pPr>
                            <w:rPr>
                              <w:lang w:val="pt-PT"/>
                            </w:rPr>
                          </w:pPr>
                        </w:p>
                        <w:p w14:paraId="40C33F76" w14:textId="77777777" w:rsidR="00C54C70" w:rsidRPr="003E7B82" w:rsidRDefault="00C54C70" w:rsidP="000D0A08">
                          <w:pPr>
                            <w:rPr>
                              <w:lang w:val="pt-PT"/>
                            </w:rPr>
                          </w:pPr>
                        </w:p>
                        <w:p w14:paraId="40C33F77" w14:textId="77777777" w:rsidR="00C54C70" w:rsidRPr="003E7B82" w:rsidRDefault="00C54C70" w:rsidP="000D0A08">
                          <w:pPr>
                            <w:rPr>
                              <w:lang w:val="pt-PT"/>
                            </w:rPr>
                          </w:pPr>
                        </w:p>
                        <w:p w14:paraId="40C33F78" w14:textId="77777777" w:rsidR="00C54C70" w:rsidRPr="003E7B82" w:rsidRDefault="00C54C70" w:rsidP="000D0A08">
                          <w:pPr>
                            <w:rPr>
                              <w:lang w:val="pt-PT"/>
                            </w:rPr>
                          </w:pPr>
                        </w:p>
                        <w:p w14:paraId="40C33F79" w14:textId="77777777" w:rsidR="00C54C70" w:rsidRPr="003E7B82" w:rsidRDefault="00C54C70" w:rsidP="000D0A08">
                          <w:pPr>
                            <w:rPr>
                              <w:lang w:val="pt-PT"/>
                            </w:rPr>
                          </w:pPr>
                        </w:p>
                        <w:p w14:paraId="40C33F7A" w14:textId="77777777" w:rsidR="00C54C70" w:rsidRPr="003E7B82" w:rsidRDefault="00C54C70" w:rsidP="000D0A08">
                          <w:pPr>
                            <w:rPr>
                              <w:lang w:val="pt-PT"/>
                            </w:rPr>
                          </w:pPr>
                        </w:p>
                        <w:p w14:paraId="40C33F7B" w14:textId="77777777" w:rsidR="00C54C70" w:rsidRPr="003E7B82" w:rsidRDefault="00C54C70" w:rsidP="000D0A08">
                          <w:pPr>
                            <w:rPr>
                              <w:lang w:val="pt-PT"/>
                            </w:rPr>
                          </w:pPr>
                        </w:p>
                        <w:p w14:paraId="40C33F7C" w14:textId="77777777" w:rsidR="00C54C70" w:rsidRPr="003E7B82" w:rsidRDefault="00C54C70" w:rsidP="000D0A08">
                          <w:pPr>
                            <w:rPr>
                              <w:lang w:val="pt-PT"/>
                            </w:rPr>
                          </w:pPr>
                        </w:p>
                        <w:p w14:paraId="40C33F7D" w14:textId="77777777" w:rsidR="00C54C70" w:rsidRPr="003E7B82" w:rsidRDefault="00C54C70" w:rsidP="000D0A08">
                          <w:pPr>
                            <w:rPr>
                              <w:lang w:val="pt-PT"/>
                            </w:rPr>
                          </w:pPr>
                        </w:p>
                        <w:p w14:paraId="40C33F7E" w14:textId="77777777" w:rsidR="00C54C70" w:rsidRPr="003E7B82" w:rsidRDefault="00C54C70" w:rsidP="000D0A08">
                          <w:pPr>
                            <w:rPr>
                              <w:lang w:val="pt-PT"/>
                            </w:rPr>
                          </w:pPr>
                        </w:p>
                        <w:p w14:paraId="40C33F7F" w14:textId="77777777" w:rsidR="00C54C70" w:rsidRPr="003E7B82" w:rsidRDefault="00C54C70" w:rsidP="000D0A08">
                          <w:pPr>
                            <w:rPr>
                              <w:lang w:val="pt-PT"/>
                            </w:rPr>
                          </w:pPr>
                        </w:p>
                        <w:p w14:paraId="40C33F80" w14:textId="77777777" w:rsidR="00C54C70" w:rsidRPr="003E7B82" w:rsidRDefault="00C54C70" w:rsidP="000D0A08">
                          <w:pPr>
                            <w:rPr>
                              <w:lang w:val="pt-PT"/>
                            </w:rPr>
                          </w:pPr>
                        </w:p>
                        <w:p w14:paraId="40C33F81" w14:textId="77777777" w:rsidR="00C54C70" w:rsidRPr="003E7B82" w:rsidRDefault="00C54C70" w:rsidP="000D0A08">
                          <w:pPr>
                            <w:rPr>
                              <w:lang w:val="pt-PT"/>
                            </w:rPr>
                          </w:pPr>
                        </w:p>
                        <w:p w14:paraId="40C33F82" w14:textId="77777777" w:rsidR="00C54C70" w:rsidRPr="003E7B82" w:rsidRDefault="00C54C70" w:rsidP="000D0A08">
                          <w:pPr>
                            <w:rPr>
                              <w:lang w:val="pt-PT"/>
                            </w:rPr>
                          </w:pPr>
                        </w:p>
                        <w:p w14:paraId="40C33F83" w14:textId="77777777" w:rsidR="00C54C70" w:rsidRPr="003E7B82" w:rsidRDefault="00C54C70" w:rsidP="000D0A08">
                          <w:pPr>
                            <w:rPr>
                              <w:lang w:val="pt-PT"/>
                            </w:rPr>
                          </w:pPr>
                        </w:p>
                        <w:p w14:paraId="40C33F84" w14:textId="77777777" w:rsidR="00C54C70" w:rsidRPr="003E7B82" w:rsidRDefault="00C54C70" w:rsidP="000D0A08">
                          <w:pPr>
                            <w:rPr>
                              <w:lang w:val="pt-PT"/>
                            </w:rPr>
                          </w:pPr>
                        </w:p>
                        <w:p w14:paraId="40C33F85" w14:textId="77777777" w:rsidR="00C54C70" w:rsidRPr="003E7B82" w:rsidRDefault="00C54C70" w:rsidP="000D0A08">
                          <w:pPr>
                            <w:rPr>
                              <w:lang w:val="pt-PT"/>
                            </w:rPr>
                          </w:pPr>
                        </w:p>
                        <w:p w14:paraId="40C33F86" w14:textId="77777777" w:rsidR="00C54C70" w:rsidRPr="003E7B82" w:rsidRDefault="00C54C70" w:rsidP="000D0A08">
                          <w:pPr>
                            <w:rPr>
                              <w:lang w:val="pt-PT"/>
                            </w:rPr>
                          </w:pPr>
                        </w:p>
                        <w:p w14:paraId="40C33F87" w14:textId="77777777" w:rsidR="00C54C70" w:rsidRPr="003E7B82" w:rsidRDefault="00C54C70" w:rsidP="000D0A08">
                          <w:pPr>
                            <w:rPr>
                              <w:lang w:val="pt-PT"/>
                            </w:rPr>
                          </w:pPr>
                        </w:p>
                        <w:p w14:paraId="40C33F88" w14:textId="77777777" w:rsidR="00C54C70" w:rsidRPr="003E7B82" w:rsidRDefault="00C54C70" w:rsidP="000D0A08">
                          <w:pPr>
                            <w:rPr>
                              <w:lang w:val="pt-PT"/>
                            </w:rPr>
                          </w:pPr>
                        </w:p>
                        <w:p w14:paraId="40C33F89" w14:textId="77777777" w:rsidR="00C54C70" w:rsidRPr="003E7B82" w:rsidRDefault="00C54C70" w:rsidP="000D0A08">
                          <w:pPr>
                            <w:rPr>
                              <w:lang w:val="pt-PT"/>
                            </w:rPr>
                          </w:pPr>
                        </w:p>
                        <w:p w14:paraId="40C33F8A" w14:textId="77777777" w:rsidR="00C54C70" w:rsidRPr="003E7B82" w:rsidRDefault="00C54C70" w:rsidP="000D0A08">
                          <w:pPr>
                            <w:rPr>
                              <w:lang w:val="pt-PT"/>
                            </w:rPr>
                          </w:pPr>
                        </w:p>
                        <w:p w14:paraId="40C33F8B" w14:textId="77777777" w:rsidR="00C54C70" w:rsidRPr="003E7B82" w:rsidRDefault="00C54C70" w:rsidP="000D0A08">
                          <w:pPr>
                            <w:rPr>
                              <w:lang w:val="pt-PT"/>
                            </w:rPr>
                          </w:pPr>
                        </w:p>
                        <w:p w14:paraId="40C33F8C" w14:textId="77777777" w:rsidR="00C54C70" w:rsidRPr="003E7B82" w:rsidRDefault="00C54C70" w:rsidP="000D0A08">
                          <w:pPr>
                            <w:rPr>
                              <w:lang w:val="pt-PT"/>
                            </w:rPr>
                          </w:pPr>
                        </w:p>
                        <w:p w14:paraId="40C33F8D" w14:textId="77777777" w:rsidR="00C54C70" w:rsidRPr="003E7B82" w:rsidRDefault="00C54C70" w:rsidP="000D0A08">
                          <w:pPr>
                            <w:rPr>
                              <w:lang w:val="pt-PT"/>
                            </w:rPr>
                          </w:pPr>
                        </w:p>
                        <w:p w14:paraId="40C33F8E" w14:textId="77777777" w:rsidR="00C54C70" w:rsidRPr="003E7B82" w:rsidRDefault="00C54C70" w:rsidP="000D0A08">
                          <w:pPr>
                            <w:rPr>
                              <w:lang w:val="pt-PT"/>
                            </w:rPr>
                          </w:pPr>
                        </w:p>
                        <w:p w14:paraId="40C33F8F" w14:textId="77777777" w:rsidR="00C54C70" w:rsidRPr="003E7B82" w:rsidRDefault="00C54C70" w:rsidP="000D0A08">
                          <w:pPr>
                            <w:rPr>
                              <w:lang w:val="pt-PT"/>
                            </w:rPr>
                          </w:pPr>
                        </w:p>
                        <w:p w14:paraId="40C33F90" w14:textId="77777777" w:rsidR="00C54C70" w:rsidRPr="003E7B82" w:rsidRDefault="00C54C70" w:rsidP="000D0A08">
                          <w:pPr>
                            <w:rPr>
                              <w:lang w:val="pt-PT"/>
                            </w:rPr>
                          </w:pPr>
                        </w:p>
                        <w:p w14:paraId="40C33F91" w14:textId="77777777" w:rsidR="00C54C70" w:rsidRPr="003E7B82" w:rsidRDefault="00C54C70" w:rsidP="000D0A08">
                          <w:pPr>
                            <w:rPr>
                              <w:lang w:val="pt-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4.15pt;margin-top:-13.3pt;width:87.95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T62tAIAALk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" filled="f" stroked="f">
              <v:textbox>
                <w:txbxContent>
                  <w:p w14:paraId="40C33DD1" w14:textId="77777777" w:rsidR="00C54C70" w:rsidRPr="005B6226" w:rsidRDefault="00C54C70" w:rsidP="000D0A08">
                    <w:pPr>
                      <w:rPr>
                        <w:rFonts w:ascii="Calibri" w:hAnsi="Calibri"/>
                        <w:color w:val="FF0000"/>
                        <w:sz w:val="14"/>
                        <w:szCs w:val="14"/>
                        <w:lang w:val="pt-PT"/>
                      </w:rPr>
                    </w:pPr>
                    <w:r w:rsidRPr="005B6226">
                      <w:rPr>
                        <w:rFonts w:ascii="Calibri" w:hAnsi="Calibri"/>
                        <w:color w:val="FF0000"/>
                        <w:sz w:val="14"/>
                        <w:szCs w:val="14"/>
                        <w:lang w:val="pt-PT"/>
                      </w:rPr>
                      <w:t>www.conadisperu.gob.pe</w:t>
                    </w:r>
                  </w:p>
                  <w:p w14:paraId="40C33DD2" w14:textId="77777777" w:rsidR="00C54C70" w:rsidRPr="003E7B82" w:rsidRDefault="00C54C70" w:rsidP="000D0A08">
                    <w:pPr>
                      <w:rPr>
                        <w:lang w:val="pt-PT"/>
                      </w:rPr>
                    </w:pPr>
                  </w:p>
                  <w:p w14:paraId="40C33DD3" w14:textId="77777777" w:rsidR="00C54C70" w:rsidRPr="003E7B82" w:rsidRDefault="00C54C70" w:rsidP="000D0A08">
                    <w:pPr>
                      <w:rPr>
                        <w:lang w:val="pt-PT"/>
                      </w:rPr>
                    </w:pPr>
                  </w:p>
                  <w:p w14:paraId="40C33DD4" w14:textId="77777777" w:rsidR="00C54C70" w:rsidRPr="003E7B82" w:rsidRDefault="00C54C70" w:rsidP="000D0A08">
                    <w:pPr>
                      <w:rPr>
                        <w:lang w:val="pt-PT"/>
                      </w:rPr>
                    </w:pPr>
                  </w:p>
                  <w:p w14:paraId="40C33DD5" w14:textId="77777777" w:rsidR="00C54C70" w:rsidRPr="003E7B82" w:rsidRDefault="00C54C70" w:rsidP="000D0A08">
                    <w:pPr>
                      <w:rPr>
                        <w:lang w:val="pt-PT"/>
                      </w:rPr>
                    </w:pPr>
                  </w:p>
                  <w:p w14:paraId="40C33DD6" w14:textId="77777777" w:rsidR="00C54C70" w:rsidRPr="003E7B82" w:rsidRDefault="00C54C70" w:rsidP="000D0A08">
                    <w:pPr>
                      <w:rPr>
                        <w:lang w:val="pt-PT"/>
                      </w:rPr>
                    </w:pPr>
                  </w:p>
                  <w:p w14:paraId="40C33DD7" w14:textId="77777777" w:rsidR="00C54C70" w:rsidRPr="003E7B82" w:rsidRDefault="00C54C70" w:rsidP="000D0A08">
                    <w:pPr>
                      <w:rPr>
                        <w:lang w:val="pt-PT"/>
                      </w:rPr>
                    </w:pPr>
                  </w:p>
                  <w:p w14:paraId="40C33DD8" w14:textId="77777777" w:rsidR="00C54C70" w:rsidRPr="003E7B82" w:rsidRDefault="00C54C70" w:rsidP="000D0A08">
                    <w:pPr>
                      <w:rPr>
                        <w:lang w:val="pt-PT"/>
                      </w:rPr>
                    </w:pPr>
                  </w:p>
                  <w:p w14:paraId="40C33DD9" w14:textId="77777777" w:rsidR="00C54C70" w:rsidRPr="003E7B82" w:rsidRDefault="00C54C70" w:rsidP="000D0A08">
                    <w:pPr>
                      <w:rPr>
                        <w:lang w:val="pt-PT"/>
                      </w:rPr>
                    </w:pPr>
                  </w:p>
                  <w:p w14:paraId="40C33DDA" w14:textId="77777777" w:rsidR="00C54C70" w:rsidRPr="003E7B82" w:rsidRDefault="00C54C70" w:rsidP="000D0A08">
                    <w:pPr>
                      <w:rPr>
                        <w:lang w:val="pt-PT"/>
                      </w:rPr>
                    </w:pPr>
                  </w:p>
                  <w:p w14:paraId="40C33DDB" w14:textId="77777777" w:rsidR="00C54C70" w:rsidRPr="003E7B82" w:rsidRDefault="00C54C70" w:rsidP="000D0A08">
                    <w:pPr>
                      <w:rPr>
                        <w:lang w:val="pt-PT"/>
                      </w:rPr>
                    </w:pPr>
                  </w:p>
                  <w:p w14:paraId="40C33DDC" w14:textId="77777777" w:rsidR="00C54C70" w:rsidRPr="003E7B82" w:rsidRDefault="00C54C70" w:rsidP="000D0A08">
                    <w:pPr>
                      <w:rPr>
                        <w:lang w:val="pt-PT"/>
                      </w:rPr>
                    </w:pPr>
                  </w:p>
                  <w:p w14:paraId="40C33DDD" w14:textId="77777777" w:rsidR="00C54C70" w:rsidRPr="003E7B82" w:rsidRDefault="00C54C70" w:rsidP="000D0A08">
                    <w:pPr>
                      <w:rPr>
                        <w:lang w:val="pt-PT"/>
                      </w:rPr>
                    </w:pPr>
                  </w:p>
                  <w:p w14:paraId="40C33DDE" w14:textId="77777777" w:rsidR="00C54C70" w:rsidRPr="003E7B82" w:rsidRDefault="00C54C70" w:rsidP="000D0A08">
                    <w:pPr>
                      <w:rPr>
                        <w:lang w:val="pt-PT"/>
                      </w:rPr>
                    </w:pPr>
                  </w:p>
                  <w:p w14:paraId="40C33DDF" w14:textId="77777777" w:rsidR="00C54C70" w:rsidRPr="003E7B82" w:rsidRDefault="00C54C70" w:rsidP="000D0A08">
                    <w:pPr>
                      <w:rPr>
                        <w:lang w:val="pt-PT"/>
                      </w:rPr>
                    </w:pPr>
                  </w:p>
                  <w:p w14:paraId="40C33DE0" w14:textId="77777777" w:rsidR="00C54C70" w:rsidRPr="003E7B82" w:rsidRDefault="00C54C70" w:rsidP="000D0A08">
                    <w:pPr>
                      <w:rPr>
                        <w:lang w:val="pt-PT"/>
                      </w:rPr>
                    </w:pPr>
                  </w:p>
                  <w:p w14:paraId="40C33DE1" w14:textId="77777777" w:rsidR="00C54C70" w:rsidRPr="003E7B82" w:rsidRDefault="00C54C70" w:rsidP="000D0A08">
                    <w:pPr>
                      <w:rPr>
                        <w:lang w:val="pt-PT"/>
                      </w:rPr>
                    </w:pPr>
                  </w:p>
                  <w:p w14:paraId="40C33DE2" w14:textId="77777777" w:rsidR="00C54C70" w:rsidRPr="003E7B82" w:rsidRDefault="00C54C70" w:rsidP="000D0A08">
                    <w:pPr>
                      <w:rPr>
                        <w:lang w:val="pt-PT"/>
                      </w:rPr>
                    </w:pPr>
                  </w:p>
                  <w:p w14:paraId="40C33DE3" w14:textId="77777777" w:rsidR="00C54C70" w:rsidRPr="003E7B82" w:rsidRDefault="00C54C70" w:rsidP="000D0A08">
                    <w:pPr>
                      <w:rPr>
                        <w:lang w:val="pt-PT"/>
                      </w:rPr>
                    </w:pPr>
                  </w:p>
                  <w:p w14:paraId="40C33DE4" w14:textId="77777777" w:rsidR="00C54C70" w:rsidRPr="003E7B82" w:rsidRDefault="00C54C70" w:rsidP="000D0A08">
                    <w:pPr>
                      <w:rPr>
                        <w:lang w:val="pt-PT"/>
                      </w:rPr>
                    </w:pPr>
                  </w:p>
                  <w:p w14:paraId="40C33DE5" w14:textId="77777777" w:rsidR="00C54C70" w:rsidRPr="003E7B82" w:rsidRDefault="00C54C70" w:rsidP="000D0A08">
                    <w:pPr>
                      <w:rPr>
                        <w:lang w:val="pt-PT"/>
                      </w:rPr>
                    </w:pPr>
                  </w:p>
                  <w:p w14:paraId="40C33DE6" w14:textId="77777777" w:rsidR="00C54C70" w:rsidRPr="003E7B82" w:rsidRDefault="00C54C70" w:rsidP="000D0A08">
                    <w:pPr>
                      <w:rPr>
                        <w:lang w:val="pt-PT"/>
                      </w:rPr>
                    </w:pPr>
                  </w:p>
                  <w:p w14:paraId="40C33DE7" w14:textId="77777777" w:rsidR="00C54C70" w:rsidRPr="003E7B82" w:rsidRDefault="00C54C70" w:rsidP="000D0A08">
                    <w:pPr>
                      <w:rPr>
                        <w:lang w:val="pt-PT"/>
                      </w:rPr>
                    </w:pPr>
                  </w:p>
                  <w:p w14:paraId="40C33DE8" w14:textId="77777777" w:rsidR="00C54C70" w:rsidRPr="003E7B82" w:rsidRDefault="00C54C70" w:rsidP="000D0A08">
                    <w:pPr>
                      <w:rPr>
                        <w:lang w:val="pt-PT"/>
                      </w:rPr>
                    </w:pPr>
                  </w:p>
                  <w:p w14:paraId="40C33DE9" w14:textId="77777777" w:rsidR="00C54C70" w:rsidRPr="003E7B82" w:rsidRDefault="00C54C70" w:rsidP="000D0A08">
                    <w:pPr>
                      <w:rPr>
                        <w:lang w:val="pt-PT"/>
                      </w:rPr>
                    </w:pPr>
                  </w:p>
                  <w:p w14:paraId="40C33DEA" w14:textId="77777777" w:rsidR="00C54C70" w:rsidRPr="003E7B82" w:rsidRDefault="00C54C70" w:rsidP="000D0A08">
                    <w:pPr>
                      <w:rPr>
                        <w:lang w:val="pt-PT"/>
                      </w:rPr>
                    </w:pPr>
                  </w:p>
                  <w:p w14:paraId="40C33DEB" w14:textId="77777777" w:rsidR="00C54C70" w:rsidRPr="003E7B82" w:rsidRDefault="00C54C70" w:rsidP="000D0A08">
                    <w:pPr>
                      <w:rPr>
                        <w:lang w:val="pt-PT"/>
                      </w:rPr>
                    </w:pPr>
                  </w:p>
                  <w:p w14:paraId="40C33DEC" w14:textId="77777777" w:rsidR="00C54C70" w:rsidRPr="003E7B82" w:rsidRDefault="00C54C70" w:rsidP="000D0A08">
                    <w:pPr>
                      <w:rPr>
                        <w:lang w:val="pt-PT"/>
                      </w:rPr>
                    </w:pPr>
                  </w:p>
                  <w:p w14:paraId="40C33DED" w14:textId="77777777" w:rsidR="00C54C70" w:rsidRPr="003E7B82" w:rsidRDefault="00C54C70" w:rsidP="000D0A08">
                    <w:pPr>
                      <w:rPr>
                        <w:lang w:val="pt-PT"/>
                      </w:rPr>
                    </w:pPr>
                  </w:p>
                  <w:p w14:paraId="40C33DEE" w14:textId="77777777" w:rsidR="00C54C70" w:rsidRPr="003E7B82" w:rsidRDefault="00C54C70" w:rsidP="000D0A08">
                    <w:pPr>
                      <w:rPr>
                        <w:lang w:val="pt-PT"/>
                      </w:rPr>
                    </w:pPr>
                  </w:p>
                  <w:p w14:paraId="40C33DEF" w14:textId="77777777" w:rsidR="00C54C70" w:rsidRPr="003E7B82" w:rsidRDefault="00C54C70" w:rsidP="000D0A08">
                    <w:pPr>
                      <w:rPr>
                        <w:lang w:val="pt-PT"/>
                      </w:rPr>
                    </w:pPr>
                  </w:p>
                  <w:p w14:paraId="40C33DF0" w14:textId="77777777" w:rsidR="00C54C70" w:rsidRPr="003E7B82" w:rsidRDefault="00C54C70" w:rsidP="000D0A08">
                    <w:pPr>
                      <w:rPr>
                        <w:lang w:val="pt-PT"/>
                      </w:rPr>
                    </w:pPr>
                  </w:p>
                  <w:p w14:paraId="40C33DF1" w14:textId="77777777" w:rsidR="00C54C70" w:rsidRPr="003E7B82" w:rsidRDefault="00C54C70" w:rsidP="000D0A08">
                    <w:pPr>
                      <w:rPr>
                        <w:lang w:val="pt-PT"/>
                      </w:rPr>
                    </w:pPr>
                  </w:p>
                  <w:p w14:paraId="40C33DF2" w14:textId="77777777" w:rsidR="00C54C70" w:rsidRPr="003E7B82" w:rsidRDefault="00C54C70" w:rsidP="000D0A08">
                    <w:pPr>
                      <w:rPr>
                        <w:lang w:val="pt-PT"/>
                      </w:rPr>
                    </w:pPr>
                  </w:p>
                  <w:p w14:paraId="40C33DF3" w14:textId="77777777" w:rsidR="00C54C70" w:rsidRPr="003E7B82" w:rsidRDefault="00C54C70" w:rsidP="000D0A08">
                    <w:pPr>
                      <w:rPr>
                        <w:lang w:val="pt-PT"/>
                      </w:rPr>
                    </w:pPr>
                  </w:p>
                  <w:p w14:paraId="40C33DF4" w14:textId="77777777" w:rsidR="00C54C70" w:rsidRPr="003E7B82" w:rsidRDefault="00C54C70" w:rsidP="000D0A08">
                    <w:pPr>
                      <w:rPr>
                        <w:lang w:val="pt-PT"/>
                      </w:rPr>
                    </w:pPr>
                  </w:p>
                  <w:p w14:paraId="40C33DF5" w14:textId="77777777" w:rsidR="00C54C70" w:rsidRPr="003E7B82" w:rsidRDefault="00C54C70" w:rsidP="000D0A08">
                    <w:pPr>
                      <w:rPr>
                        <w:lang w:val="pt-PT"/>
                      </w:rPr>
                    </w:pPr>
                  </w:p>
                  <w:p w14:paraId="40C33DF6" w14:textId="77777777" w:rsidR="00C54C70" w:rsidRPr="003E7B82" w:rsidRDefault="00C54C70" w:rsidP="000D0A08">
                    <w:pPr>
                      <w:rPr>
                        <w:lang w:val="pt-PT"/>
                      </w:rPr>
                    </w:pPr>
                  </w:p>
                  <w:p w14:paraId="40C33DF7" w14:textId="77777777" w:rsidR="00C54C70" w:rsidRPr="003E7B82" w:rsidRDefault="00C54C70" w:rsidP="000D0A08">
                    <w:pPr>
                      <w:rPr>
                        <w:lang w:val="pt-PT"/>
                      </w:rPr>
                    </w:pPr>
                  </w:p>
                  <w:p w14:paraId="40C33DF8" w14:textId="77777777" w:rsidR="00C54C70" w:rsidRPr="003E7B82" w:rsidRDefault="00C54C70" w:rsidP="000D0A08">
                    <w:pPr>
                      <w:rPr>
                        <w:lang w:val="pt-PT"/>
                      </w:rPr>
                    </w:pPr>
                  </w:p>
                  <w:p w14:paraId="40C33DF9" w14:textId="77777777" w:rsidR="00C54C70" w:rsidRPr="003E7B82" w:rsidRDefault="00C54C70" w:rsidP="000D0A08">
                    <w:pPr>
                      <w:rPr>
                        <w:lang w:val="pt-PT"/>
                      </w:rPr>
                    </w:pPr>
                  </w:p>
                  <w:p w14:paraId="40C33DFA" w14:textId="77777777" w:rsidR="00C54C70" w:rsidRPr="003E7B82" w:rsidRDefault="00C54C70" w:rsidP="000D0A08">
                    <w:pPr>
                      <w:rPr>
                        <w:lang w:val="pt-PT"/>
                      </w:rPr>
                    </w:pPr>
                  </w:p>
                  <w:p w14:paraId="40C33DFB" w14:textId="77777777" w:rsidR="00C54C70" w:rsidRPr="003E7B82" w:rsidRDefault="00C54C70" w:rsidP="000D0A08">
                    <w:pPr>
                      <w:rPr>
                        <w:lang w:val="pt-PT"/>
                      </w:rPr>
                    </w:pPr>
                  </w:p>
                  <w:p w14:paraId="40C33DFC" w14:textId="77777777" w:rsidR="00C54C70" w:rsidRPr="003E7B82" w:rsidRDefault="00C54C70" w:rsidP="000D0A08">
                    <w:pPr>
                      <w:rPr>
                        <w:lang w:val="pt-PT"/>
                      </w:rPr>
                    </w:pPr>
                  </w:p>
                  <w:p w14:paraId="40C33DFD" w14:textId="77777777" w:rsidR="00C54C70" w:rsidRPr="003E7B82" w:rsidRDefault="00C54C70" w:rsidP="000D0A08">
                    <w:pPr>
                      <w:rPr>
                        <w:lang w:val="pt-PT"/>
                      </w:rPr>
                    </w:pPr>
                  </w:p>
                  <w:p w14:paraId="40C33DFE" w14:textId="77777777" w:rsidR="00C54C70" w:rsidRPr="003E7B82" w:rsidRDefault="00C54C70" w:rsidP="000D0A08">
                    <w:pPr>
                      <w:rPr>
                        <w:lang w:val="pt-PT"/>
                      </w:rPr>
                    </w:pPr>
                  </w:p>
                  <w:p w14:paraId="40C33DFF" w14:textId="77777777" w:rsidR="00C54C70" w:rsidRPr="003E7B82" w:rsidRDefault="00C54C70" w:rsidP="000D0A08">
                    <w:pPr>
                      <w:rPr>
                        <w:lang w:val="pt-PT"/>
                      </w:rPr>
                    </w:pPr>
                  </w:p>
                  <w:p w14:paraId="40C33E00" w14:textId="77777777" w:rsidR="00C54C70" w:rsidRPr="003E7B82" w:rsidRDefault="00C54C70" w:rsidP="000D0A08">
                    <w:pPr>
                      <w:rPr>
                        <w:lang w:val="pt-PT"/>
                      </w:rPr>
                    </w:pPr>
                  </w:p>
                  <w:p w14:paraId="40C33E01" w14:textId="77777777" w:rsidR="00C54C70" w:rsidRPr="003E7B82" w:rsidRDefault="00C54C70" w:rsidP="000D0A08">
                    <w:pPr>
                      <w:rPr>
                        <w:lang w:val="pt-PT"/>
                      </w:rPr>
                    </w:pPr>
                  </w:p>
                  <w:p w14:paraId="40C33E02" w14:textId="77777777" w:rsidR="00C54C70" w:rsidRPr="003E7B82" w:rsidRDefault="00C54C70" w:rsidP="000D0A08">
                    <w:pPr>
                      <w:rPr>
                        <w:lang w:val="pt-PT"/>
                      </w:rPr>
                    </w:pPr>
                  </w:p>
                  <w:p w14:paraId="40C33E03" w14:textId="77777777" w:rsidR="00C54C70" w:rsidRPr="003E7B82" w:rsidRDefault="00C54C70" w:rsidP="000D0A08">
                    <w:pPr>
                      <w:rPr>
                        <w:lang w:val="pt-PT"/>
                      </w:rPr>
                    </w:pPr>
                  </w:p>
                  <w:p w14:paraId="40C33E04" w14:textId="77777777" w:rsidR="00C54C70" w:rsidRPr="003E7B82" w:rsidRDefault="00C54C70" w:rsidP="000D0A08">
                    <w:pPr>
                      <w:rPr>
                        <w:lang w:val="pt-PT"/>
                      </w:rPr>
                    </w:pPr>
                  </w:p>
                  <w:p w14:paraId="40C33E05" w14:textId="77777777" w:rsidR="00C54C70" w:rsidRPr="003E7B82" w:rsidRDefault="00C54C70" w:rsidP="000D0A08">
                    <w:pPr>
                      <w:rPr>
                        <w:lang w:val="pt-PT"/>
                      </w:rPr>
                    </w:pPr>
                  </w:p>
                  <w:p w14:paraId="40C33E06" w14:textId="77777777" w:rsidR="00C54C70" w:rsidRPr="003E7B82" w:rsidRDefault="00C54C70" w:rsidP="000D0A08">
                    <w:pPr>
                      <w:rPr>
                        <w:lang w:val="pt-PT"/>
                      </w:rPr>
                    </w:pPr>
                  </w:p>
                  <w:p w14:paraId="40C33E07" w14:textId="77777777" w:rsidR="00C54C70" w:rsidRPr="003E7B82" w:rsidRDefault="00C54C70" w:rsidP="000D0A08">
                    <w:pPr>
                      <w:rPr>
                        <w:lang w:val="pt-PT"/>
                      </w:rPr>
                    </w:pPr>
                  </w:p>
                  <w:p w14:paraId="40C33E08" w14:textId="77777777" w:rsidR="00C54C70" w:rsidRPr="003E7B82" w:rsidRDefault="00C54C70" w:rsidP="000D0A08">
                    <w:pPr>
                      <w:rPr>
                        <w:lang w:val="pt-PT"/>
                      </w:rPr>
                    </w:pPr>
                  </w:p>
                  <w:p w14:paraId="40C33E09" w14:textId="77777777" w:rsidR="00C54C70" w:rsidRPr="003E7B82" w:rsidRDefault="00C54C70" w:rsidP="000D0A08">
                    <w:pPr>
                      <w:rPr>
                        <w:lang w:val="pt-PT"/>
                      </w:rPr>
                    </w:pPr>
                  </w:p>
                  <w:p w14:paraId="40C33E0A" w14:textId="77777777" w:rsidR="00C54C70" w:rsidRPr="003E7B82" w:rsidRDefault="00C54C70" w:rsidP="000D0A08">
                    <w:pPr>
                      <w:rPr>
                        <w:lang w:val="pt-PT"/>
                      </w:rPr>
                    </w:pPr>
                  </w:p>
                  <w:p w14:paraId="40C33E0B" w14:textId="77777777" w:rsidR="00C54C70" w:rsidRPr="003E7B82" w:rsidRDefault="00C54C70" w:rsidP="000D0A08">
                    <w:pPr>
                      <w:rPr>
                        <w:lang w:val="pt-PT"/>
                      </w:rPr>
                    </w:pPr>
                  </w:p>
                  <w:p w14:paraId="40C33E0C" w14:textId="77777777" w:rsidR="00C54C70" w:rsidRPr="003E7B82" w:rsidRDefault="00C54C70" w:rsidP="000D0A08">
                    <w:pPr>
                      <w:rPr>
                        <w:lang w:val="pt-PT"/>
                      </w:rPr>
                    </w:pPr>
                  </w:p>
                  <w:p w14:paraId="40C33E0D" w14:textId="77777777" w:rsidR="00C54C70" w:rsidRPr="003E7B82" w:rsidRDefault="00C54C70" w:rsidP="000D0A08">
                    <w:pPr>
                      <w:rPr>
                        <w:lang w:val="pt-PT"/>
                      </w:rPr>
                    </w:pPr>
                  </w:p>
                  <w:p w14:paraId="40C33E0E" w14:textId="77777777" w:rsidR="00C54C70" w:rsidRPr="003E7B82" w:rsidRDefault="00C54C70" w:rsidP="000D0A08">
                    <w:pPr>
                      <w:rPr>
                        <w:lang w:val="pt-PT"/>
                      </w:rPr>
                    </w:pPr>
                  </w:p>
                  <w:p w14:paraId="40C33E0F" w14:textId="77777777" w:rsidR="00C54C70" w:rsidRPr="003E7B82" w:rsidRDefault="00C54C70" w:rsidP="000D0A08">
                    <w:pPr>
                      <w:rPr>
                        <w:lang w:val="pt-PT"/>
                      </w:rPr>
                    </w:pPr>
                  </w:p>
                  <w:p w14:paraId="40C33E10" w14:textId="77777777" w:rsidR="00C54C70" w:rsidRPr="003E7B82" w:rsidRDefault="00C54C70" w:rsidP="000D0A08">
                    <w:pPr>
                      <w:rPr>
                        <w:lang w:val="pt-PT"/>
                      </w:rPr>
                    </w:pPr>
                  </w:p>
                  <w:p w14:paraId="40C33E11" w14:textId="77777777" w:rsidR="00C54C70" w:rsidRPr="003E7B82" w:rsidRDefault="00C54C70" w:rsidP="000D0A08">
                    <w:pPr>
                      <w:rPr>
                        <w:lang w:val="pt-PT"/>
                      </w:rPr>
                    </w:pPr>
                  </w:p>
                  <w:p w14:paraId="40C33E12" w14:textId="77777777" w:rsidR="00C54C70" w:rsidRPr="003E7B82" w:rsidRDefault="00C54C70" w:rsidP="000D0A08">
                    <w:pPr>
                      <w:rPr>
                        <w:lang w:val="pt-PT"/>
                      </w:rPr>
                    </w:pPr>
                  </w:p>
                  <w:p w14:paraId="40C33E13" w14:textId="77777777" w:rsidR="00C54C70" w:rsidRPr="003E7B82" w:rsidRDefault="00C54C70" w:rsidP="000D0A08">
                    <w:pPr>
                      <w:rPr>
                        <w:lang w:val="pt-PT"/>
                      </w:rPr>
                    </w:pPr>
                  </w:p>
                  <w:p w14:paraId="40C33E14" w14:textId="77777777" w:rsidR="00C54C70" w:rsidRPr="003E7B82" w:rsidRDefault="00C54C70" w:rsidP="000D0A08">
                    <w:pPr>
                      <w:rPr>
                        <w:lang w:val="pt-PT"/>
                      </w:rPr>
                    </w:pPr>
                  </w:p>
                  <w:p w14:paraId="40C33E15" w14:textId="77777777" w:rsidR="00C54C70" w:rsidRPr="003E7B82" w:rsidRDefault="00C54C70" w:rsidP="000D0A08">
                    <w:pPr>
                      <w:rPr>
                        <w:lang w:val="pt-PT"/>
                      </w:rPr>
                    </w:pPr>
                  </w:p>
                  <w:p w14:paraId="40C33E16" w14:textId="77777777" w:rsidR="00C54C70" w:rsidRPr="003E7B82" w:rsidRDefault="00C54C70" w:rsidP="000D0A08">
                    <w:pPr>
                      <w:rPr>
                        <w:lang w:val="pt-PT"/>
                      </w:rPr>
                    </w:pPr>
                  </w:p>
                  <w:p w14:paraId="40C33E17" w14:textId="77777777" w:rsidR="00C54C70" w:rsidRPr="003E7B82" w:rsidRDefault="00C54C70" w:rsidP="000D0A08">
                    <w:pPr>
                      <w:rPr>
                        <w:lang w:val="pt-PT"/>
                      </w:rPr>
                    </w:pPr>
                  </w:p>
                  <w:p w14:paraId="40C33E18" w14:textId="77777777" w:rsidR="00C54C70" w:rsidRPr="003E7B82" w:rsidRDefault="00C54C70" w:rsidP="000D0A08">
                    <w:pPr>
                      <w:rPr>
                        <w:lang w:val="pt-PT"/>
                      </w:rPr>
                    </w:pPr>
                  </w:p>
                  <w:p w14:paraId="40C33E19" w14:textId="77777777" w:rsidR="00C54C70" w:rsidRPr="003E7B82" w:rsidRDefault="00C54C70" w:rsidP="000D0A08">
                    <w:pPr>
                      <w:rPr>
                        <w:lang w:val="pt-PT"/>
                      </w:rPr>
                    </w:pPr>
                  </w:p>
                  <w:p w14:paraId="40C33E1A" w14:textId="77777777" w:rsidR="00C54C70" w:rsidRPr="003E7B82" w:rsidRDefault="00C54C70" w:rsidP="000D0A08">
                    <w:pPr>
                      <w:rPr>
                        <w:lang w:val="pt-PT"/>
                      </w:rPr>
                    </w:pPr>
                  </w:p>
                  <w:p w14:paraId="40C33E1B" w14:textId="77777777" w:rsidR="00C54C70" w:rsidRPr="003E7B82" w:rsidRDefault="00C54C70" w:rsidP="000D0A08">
                    <w:pPr>
                      <w:rPr>
                        <w:lang w:val="pt-PT"/>
                      </w:rPr>
                    </w:pPr>
                  </w:p>
                  <w:p w14:paraId="40C33E1C" w14:textId="77777777" w:rsidR="00C54C70" w:rsidRPr="003E7B82" w:rsidRDefault="00C54C70" w:rsidP="000D0A08">
                    <w:pPr>
                      <w:rPr>
                        <w:lang w:val="pt-PT"/>
                      </w:rPr>
                    </w:pPr>
                  </w:p>
                  <w:p w14:paraId="40C33E1D" w14:textId="77777777" w:rsidR="00C54C70" w:rsidRPr="003E7B82" w:rsidRDefault="00C54C70" w:rsidP="000D0A08">
                    <w:pPr>
                      <w:rPr>
                        <w:lang w:val="pt-PT"/>
                      </w:rPr>
                    </w:pPr>
                  </w:p>
                  <w:p w14:paraId="40C33E1E" w14:textId="77777777" w:rsidR="00C54C70" w:rsidRPr="003E7B82" w:rsidRDefault="00C54C70" w:rsidP="000D0A08">
                    <w:pPr>
                      <w:rPr>
                        <w:lang w:val="pt-PT"/>
                      </w:rPr>
                    </w:pPr>
                  </w:p>
                  <w:p w14:paraId="40C33E1F" w14:textId="77777777" w:rsidR="00C54C70" w:rsidRPr="003E7B82" w:rsidRDefault="00C54C70" w:rsidP="000D0A08">
                    <w:pPr>
                      <w:rPr>
                        <w:lang w:val="pt-PT"/>
                      </w:rPr>
                    </w:pPr>
                  </w:p>
                  <w:p w14:paraId="40C33E20" w14:textId="77777777" w:rsidR="00C54C70" w:rsidRPr="003E7B82" w:rsidRDefault="00C54C70" w:rsidP="000D0A08">
                    <w:pPr>
                      <w:rPr>
                        <w:lang w:val="pt-PT"/>
                      </w:rPr>
                    </w:pPr>
                  </w:p>
                  <w:p w14:paraId="40C33E21" w14:textId="77777777" w:rsidR="00C54C70" w:rsidRPr="003E7B82" w:rsidRDefault="00C54C70" w:rsidP="000D0A08">
                    <w:pPr>
                      <w:rPr>
                        <w:lang w:val="pt-PT"/>
                      </w:rPr>
                    </w:pPr>
                  </w:p>
                  <w:p w14:paraId="40C33E22" w14:textId="77777777" w:rsidR="00C54C70" w:rsidRPr="003E7B82" w:rsidRDefault="00C54C70" w:rsidP="000D0A08">
                    <w:pPr>
                      <w:rPr>
                        <w:lang w:val="pt-PT"/>
                      </w:rPr>
                    </w:pPr>
                  </w:p>
                  <w:p w14:paraId="40C33E23" w14:textId="77777777" w:rsidR="00C54C70" w:rsidRPr="003E7B82" w:rsidRDefault="00C54C70" w:rsidP="000D0A08">
                    <w:pPr>
                      <w:rPr>
                        <w:lang w:val="pt-PT"/>
                      </w:rPr>
                    </w:pPr>
                  </w:p>
                  <w:p w14:paraId="40C33E24" w14:textId="77777777" w:rsidR="00C54C70" w:rsidRPr="003E7B82" w:rsidRDefault="00C54C70" w:rsidP="000D0A08">
                    <w:pPr>
                      <w:rPr>
                        <w:lang w:val="pt-PT"/>
                      </w:rPr>
                    </w:pPr>
                  </w:p>
                  <w:p w14:paraId="40C33E25" w14:textId="77777777" w:rsidR="00C54C70" w:rsidRPr="003E7B82" w:rsidRDefault="00C54C70" w:rsidP="000D0A08">
                    <w:pPr>
                      <w:rPr>
                        <w:lang w:val="pt-PT"/>
                      </w:rPr>
                    </w:pPr>
                  </w:p>
                  <w:p w14:paraId="40C33E26" w14:textId="77777777" w:rsidR="00C54C70" w:rsidRPr="003E7B82" w:rsidRDefault="00C54C70" w:rsidP="000D0A08">
                    <w:pPr>
                      <w:rPr>
                        <w:lang w:val="pt-PT"/>
                      </w:rPr>
                    </w:pPr>
                  </w:p>
                  <w:p w14:paraId="40C33E27" w14:textId="77777777" w:rsidR="00C54C70" w:rsidRPr="003E7B82" w:rsidRDefault="00C54C70" w:rsidP="000D0A08">
                    <w:pPr>
                      <w:rPr>
                        <w:lang w:val="pt-PT"/>
                      </w:rPr>
                    </w:pPr>
                  </w:p>
                  <w:p w14:paraId="40C33E28" w14:textId="77777777" w:rsidR="00C54C70" w:rsidRPr="003E7B82" w:rsidRDefault="00C54C70" w:rsidP="000D0A08">
                    <w:pPr>
                      <w:rPr>
                        <w:lang w:val="pt-PT"/>
                      </w:rPr>
                    </w:pPr>
                  </w:p>
                  <w:p w14:paraId="40C33E29" w14:textId="77777777" w:rsidR="00C54C70" w:rsidRPr="003E7B82" w:rsidRDefault="00C54C70" w:rsidP="000D0A08">
                    <w:pPr>
                      <w:rPr>
                        <w:lang w:val="pt-PT"/>
                      </w:rPr>
                    </w:pPr>
                  </w:p>
                  <w:p w14:paraId="40C33E2A" w14:textId="77777777" w:rsidR="00C54C70" w:rsidRPr="003E7B82" w:rsidRDefault="00C54C70" w:rsidP="000D0A08">
                    <w:pPr>
                      <w:rPr>
                        <w:lang w:val="pt-PT"/>
                      </w:rPr>
                    </w:pPr>
                  </w:p>
                  <w:p w14:paraId="40C33E2B" w14:textId="77777777" w:rsidR="00C54C70" w:rsidRPr="003E7B82" w:rsidRDefault="00C54C70" w:rsidP="000D0A08">
                    <w:pPr>
                      <w:rPr>
                        <w:lang w:val="pt-PT"/>
                      </w:rPr>
                    </w:pPr>
                  </w:p>
                  <w:p w14:paraId="40C33E2C" w14:textId="77777777" w:rsidR="00C54C70" w:rsidRPr="003E7B82" w:rsidRDefault="00C54C70" w:rsidP="000D0A08">
                    <w:pPr>
                      <w:rPr>
                        <w:lang w:val="pt-PT"/>
                      </w:rPr>
                    </w:pPr>
                  </w:p>
                  <w:p w14:paraId="40C33E2D" w14:textId="77777777" w:rsidR="00C54C70" w:rsidRPr="003E7B82" w:rsidRDefault="00C54C70" w:rsidP="000D0A08">
                    <w:pPr>
                      <w:rPr>
                        <w:lang w:val="pt-PT"/>
                      </w:rPr>
                    </w:pPr>
                  </w:p>
                  <w:p w14:paraId="40C33E2E" w14:textId="77777777" w:rsidR="00C54C70" w:rsidRPr="003E7B82" w:rsidRDefault="00C54C70" w:rsidP="000D0A08">
                    <w:pPr>
                      <w:rPr>
                        <w:lang w:val="pt-PT"/>
                      </w:rPr>
                    </w:pPr>
                  </w:p>
                  <w:p w14:paraId="40C33E2F" w14:textId="77777777" w:rsidR="00C54C70" w:rsidRPr="003E7B82" w:rsidRDefault="00C54C70" w:rsidP="000D0A08">
                    <w:pPr>
                      <w:rPr>
                        <w:lang w:val="pt-PT"/>
                      </w:rPr>
                    </w:pPr>
                  </w:p>
                  <w:p w14:paraId="40C33E30" w14:textId="77777777" w:rsidR="00C54C70" w:rsidRPr="003E7B82" w:rsidRDefault="00C54C70" w:rsidP="000D0A08">
                    <w:pPr>
                      <w:rPr>
                        <w:lang w:val="pt-PT"/>
                      </w:rPr>
                    </w:pPr>
                  </w:p>
                  <w:p w14:paraId="40C33E31" w14:textId="77777777" w:rsidR="00C54C70" w:rsidRPr="003E7B82" w:rsidRDefault="00C54C70" w:rsidP="000D0A08">
                    <w:pPr>
                      <w:rPr>
                        <w:lang w:val="pt-PT"/>
                      </w:rPr>
                    </w:pPr>
                  </w:p>
                  <w:p w14:paraId="40C33E32" w14:textId="77777777" w:rsidR="00C54C70" w:rsidRPr="003E7B82" w:rsidRDefault="00C54C70" w:rsidP="000D0A08">
                    <w:pPr>
                      <w:rPr>
                        <w:lang w:val="pt-PT"/>
                      </w:rPr>
                    </w:pPr>
                  </w:p>
                  <w:p w14:paraId="40C33E33" w14:textId="77777777" w:rsidR="00C54C70" w:rsidRPr="003E7B82" w:rsidRDefault="00C54C70" w:rsidP="000D0A08">
                    <w:pPr>
                      <w:rPr>
                        <w:lang w:val="pt-PT"/>
                      </w:rPr>
                    </w:pPr>
                  </w:p>
                  <w:p w14:paraId="40C33E34" w14:textId="77777777" w:rsidR="00C54C70" w:rsidRPr="003E7B82" w:rsidRDefault="00C54C70" w:rsidP="000D0A08">
                    <w:pPr>
                      <w:rPr>
                        <w:lang w:val="pt-PT"/>
                      </w:rPr>
                    </w:pPr>
                  </w:p>
                  <w:p w14:paraId="40C33E35" w14:textId="77777777" w:rsidR="00C54C70" w:rsidRPr="003E7B82" w:rsidRDefault="00C54C70" w:rsidP="000D0A08">
                    <w:pPr>
                      <w:rPr>
                        <w:lang w:val="pt-PT"/>
                      </w:rPr>
                    </w:pPr>
                  </w:p>
                  <w:p w14:paraId="40C33E36" w14:textId="77777777" w:rsidR="00C54C70" w:rsidRPr="003E7B82" w:rsidRDefault="00C54C70" w:rsidP="000D0A08">
                    <w:pPr>
                      <w:rPr>
                        <w:lang w:val="pt-PT"/>
                      </w:rPr>
                    </w:pPr>
                  </w:p>
                  <w:p w14:paraId="40C33E37" w14:textId="77777777" w:rsidR="00C54C70" w:rsidRPr="003E7B82" w:rsidRDefault="00C54C70" w:rsidP="000D0A08">
                    <w:pPr>
                      <w:rPr>
                        <w:lang w:val="pt-PT"/>
                      </w:rPr>
                    </w:pPr>
                  </w:p>
                  <w:p w14:paraId="40C33E38" w14:textId="77777777" w:rsidR="00C54C70" w:rsidRPr="003E7B82" w:rsidRDefault="00C54C70" w:rsidP="000D0A08">
                    <w:pPr>
                      <w:rPr>
                        <w:lang w:val="pt-PT"/>
                      </w:rPr>
                    </w:pPr>
                  </w:p>
                  <w:p w14:paraId="40C33E39" w14:textId="77777777" w:rsidR="00C54C70" w:rsidRPr="003E7B82" w:rsidRDefault="00C54C70" w:rsidP="000D0A08">
                    <w:pPr>
                      <w:rPr>
                        <w:lang w:val="pt-PT"/>
                      </w:rPr>
                    </w:pPr>
                  </w:p>
                  <w:p w14:paraId="40C33E3A" w14:textId="77777777" w:rsidR="00C54C70" w:rsidRPr="003E7B82" w:rsidRDefault="00C54C70" w:rsidP="000D0A08">
                    <w:pPr>
                      <w:rPr>
                        <w:lang w:val="pt-PT"/>
                      </w:rPr>
                    </w:pPr>
                  </w:p>
                  <w:p w14:paraId="40C33E3B" w14:textId="77777777" w:rsidR="00C54C70" w:rsidRPr="003E7B82" w:rsidRDefault="00C54C70" w:rsidP="000D0A08">
                    <w:pPr>
                      <w:rPr>
                        <w:lang w:val="pt-PT"/>
                      </w:rPr>
                    </w:pPr>
                  </w:p>
                  <w:p w14:paraId="40C33E3C" w14:textId="77777777" w:rsidR="00C54C70" w:rsidRPr="003E7B82" w:rsidRDefault="00C54C70" w:rsidP="000D0A08">
                    <w:pPr>
                      <w:rPr>
                        <w:lang w:val="pt-PT"/>
                      </w:rPr>
                    </w:pPr>
                  </w:p>
                  <w:p w14:paraId="40C33E3D" w14:textId="77777777" w:rsidR="00C54C70" w:rsidRPr="003E7B82" w:rsidRDefault="00C54C70" w:rsidP="000D0A08">
                    <w:pPr>
                      <w:rPr>
                        <w:lang w:val="pt-PT"/>
                      </w:rPr>
                    </w:pPr>
                  </w:p>
                  <w:p w14:paraId="40C33E3E" w14:textId="77777777" w:rsidR="00C54C70" w:rsidRPr="003E7B82" w:rsidRDefault="00C54C70" w:rsidP="000D0A08">
                    <w:pPr>
                      <w:rPr>
                        <w:lang w:val="pt-PT"/>
                      </w:rPr>
                    </w:pPr>
                  </w:p>
                  <w:p w14:paraId="40C33E3F" w14:textId="77777777" w:rsidR="00C54C70" w:rsidRPr="003E7B82" w:rsidRDefault="00C54C70" w:rsidP="000D0A08">
                    <w:pPr>
                      <w:rPr>
                        <w:lang w:val="pt-PT"/>
                      </w:rPr>
                    </w:pPr>
                  </w:p>
                  <w:p w14:paraId="40C33E40" w14:textId="77777777" w:rsidR="00C54C70" w:rsidRPr="003E7B82" w:rsidRDefault="00C54C70" w:rsidP="000D0A08">
                    <w:pPr>
                      <w:rPr>
                        <w:lang w:val="pt-PT"/>
                      </w:rPr>
                    </w:pPr>
                  </w:p>
                  <w:p w14:paraId="40C33E41" w14:textId="77777777" w:rsidR="00C54C70" w:rsidRPr="003E7B82" w:rsidRDefault="00C54C70" w:rsidP="000D0A08">
                    <w:pPr>
                      <w:rPr>
                        <w:lang w:val="pt-PT"/>
                      </w:rPr>
                    </w:pPr>
                  </w:p>
                  <w:p w14:paraId="40C33E42" w14:textId="77777777" w:rsidR="00C54C70" w:rsidRPr="003E7B82" w:rsidRDefault="00C54C70" w:rsidP="000D0A08">
                    <w:pPr>
                      <w:rPr>
                        <w:lang w:val="pt-PT"/>
                      </w:rPr>
                    </w:pPr>
                  </w:p>
                  <w:p w14:paraId="40C33E43" w14:textId="77777777" w:rsidR="00C54C70" w:rsidRPr="003E7B82" w:rsidRDefault="00C54C70" w:rsidP="000D0A08">
                    <w:pPr>
                      <w:rPr>
                        <w:lang w:val="pt-PT"/>
                      </w:rPr>
                    </w:pPr>
                  </w:p>
                  <w:p w14:paraId="40C33E44" w14:textId="77777777" w:rsidR="00C54C70" w:rsidRPr="003E7B82" w:rsidRDefault="00C54C70" w:rsidP="000D0A08">
                    <w:pPr>
                      <w:rPr>
                        <w:lang w:val="pt-PT"/>
                      </w:rPr>
                    </w:pPr>
                  </w:p>
                  <w:p w14:paraId="40C33E45" w14:textId="77777777" w:rsidR="00C54C70" w:rsidRPr="003E7B82" w:rsidRDefault="00C54C70" w:rsidP="000D0A08">
                    <w:pPr>
                      <w:rPr>
                        <w:lang w:val="pt-PT"/>
                      </w:rPr>
                    </w:pPr>
                  </w:p>
                  <w:p w14:paraId="40C33E46" w14:textId="77777777" w:rsidR="00C54C70" w:rsidRPr="003E7B82" w:rsidRDefault="00C54C70" w:rsidP="000D0A08">
                    <w:pPr>
                      <w:rPr>
                        <w:lang w:val="pt-PT"/>
                      </w:rPr>
                    </w:pPr>
                  </w:p>
                  <w:p w14:paraId="40C33E47" w14:textId="77777777" w:rsidR="00C54C70" w:rsidRPr="003E7B82" w:rsidRDefault="00C54C70" w:rsidP="000D0A08">
                    <w:pPr>
                      <w:rPr>
                        <w:lang w:val="pt-PT"/>
                      </w:rPr>
                    </w:pPr>
                  </w:p>
                  <w:p w14:paraId="40C33E48" w14:textId="77777777" w:rsidR="00C54C70" w:rsidRPr="003E7B82" w:rsidRDefault="00C54C70" w:rsidP="000D0A08">
                    <w:pPr>
                      <w:rPr>
                        <w:lang w:val="pt-PT"/>
                      </w:rPr>
                    </w:pPr>
                  </w:p>
                  <w:p w14:paraId="40C33E49" w14:textId="77777777" w:rsidR="00C54C70" w:rsidRPr="003E7B82" w:rsidRDefault="00C54C70" w:rsidP="000D0A08">
                    <w:pPr>
                      <w:rPr>
                        <w:lang w:val="pt-PT"/>
                      </w:rPr>
                    </w:pPr>
                  </w:p>
                  <w:p w14:paraId="40C33E4A" w14:textId="77777777" w:rsidR="00C54C70" w:rsidRPr="003E7B82" w:rsidRDefault="00C54C70" w:rsidP="000D0A08">
                    <w:pPr>
                      <w:rPr>
                        <w:lang w:val="pt-PT"/>
                      </w:rPr>
                    </w:pPr>
                  </w:p>
                  <w:p w14:paraId="40C33E4B" w14:textId="77777777" w:rsidR="00C54C70" w:rsidRPr="003E7B82" w:rsidRDefault="00C54C70" w:rsidP="000D0A08">
                    <w:pPr>
                      <w:rPr>
                        <w:lang w:val="pt-PT"/>
                      </w:rPr>
                    </w:pPr>
                  </w:p>
                  <w:p w14:paraId="40C33E4C" w14:textId="77777777" w:rsidR="00C54C70" w:rsidRPr="003E7B82" w:rsidRDefault="00C54C70" w:rsidP="000D0A08">
                    <w:pPr>
                      <w:rPr>
                        <w:lang w:val="pt-PT"/>
                      </w:rPr>
                    </w:pPr>
                  </w:p>
                  <w:p w14:paraId="40C33E4D" w14:textId="77777777" w:rsidR="00C54C70" w:rsidRPr="003E7B82" w:rsidRDefault="00C54C70" w:rsidP="000D0A08">
                    <w:pPr>
                      <w:rPr>
                        <w:lang w:val="pt-PT"/>
                      </w:rPr>
                    </w:pPr>
                  </w:p>
                  <w:p w14:paraId="40C33E4E" w14:textId="77777777" w:rsidR="00C54C70" w:rsidRPr="003E7B82" w:rsidRDefault="00C54C70" w:rsidP="000D0A08">
                    <w:pPr>
                      <w:rPr>
                        <w:lang w:val="pt-PT"/>
                      </w:rPr>
                    </w:pPr>
                  </w:p>
                  <w:p w14:paraId="40C33E4F" w14:textId="77777777" w:rsidR="00C54C70" w:rsidRPr="003E7B82" w:rsidRDefault="00C54C70" w:rsidP="000D0A08">
                    <w:pPr>
                      <w:rPr>
                        <w:lang w:val="pt-PT"/>
                      </w:rPr>
                    </w:pPr>
                  </w:p>
                  <w:p w14:paraId="40C33E50" w14:textId="77777777" w:rsidR="00C54C70" w:rsidRPr="003E7B82" w:rsidRDefault="00C54C70" w:rsidP="000D0A08">
                    <w:pPr>
                      <w:rPr>
                        <w:lang w:val="pt-PT"/>
                      </w:rPr>
                    </w:pPr>
                  </w:p>
                  <w:p w14:paraId="40C33E51" w14:textId="77777777" w:rsidR="00C54C70" w:rsidRPr="003E7B82" w:rsidRDefault="00C54C70" w:rsidP="000D0A08">
                    <w:pPr>
                      <w:rPr>
                        <w:lang w:val="pt-PT"/>
                      </w:rPr>
                    </w:pPr>
                  </w:p>
                  <w:p w14:paraId="40C33E52" w14:textId="77777777" w:rsidR="00C54C70" w:rsidRPr="003E7B82" w:rsidRDefault="00C54C70" w:rsidP="000D0A08">
                    <w:pPr>
                      <w:rPr>
                        <w:lang w:val="pt-PT"/>
                      </w:rPr>
                    </w:pPr>
                  </w:p>
                  <w:p w14:paraId="40C33E53" w14:textId="77777777" w:rsidR="00C54C70" w:rsidRPr="003E7B82" w:rsidRDefault="00C54C70" w:rsidP="000D0A08">
                    <w:pPr>
                      <w:rPr>
                        <w:lang w:val="pt-PT"/>
                      </w:rPr>
                    </w:pPr>
                  </w:p>
                  <w:p w14:paraId="40C33E54" w14:textId="77777777" w:rsidR="00C54C70" w:rsidRPr="003E7B82" w:rsidRDefault="00C54C70" w:rsidP="000D0A08">
                    <w:pPr>
                      <w:rPr>
                        <w:lang w:val="pt-PT"/>
                      </w:rPr>
                    </w:pPr>
                  </w:p>
                  <w:p w14:paraId="40C33E55" w14:textId="77777777" w:rsidR="00C54C70" w:rsidRPr="003E7B82" w:rsidRDefault="00C54C70" w:rsidP="000D0A08">
                    <w:pPr>
                      <w:rPr>
                        <w:lang w:val="pt-PT"/>
                      </w:rPr>
                    </w:pPr>
                  </w:p>
                  <w:p w14:paraId="40C33E56" w14:textId="77777777" w:rsidR="00C54C70" w:rsidRPr="003E7B82" w:rsidRDefault="00C54C70" w:rsidP="000D0A08">
                    <w:pPr>
                      <w:rPr>
                        <w:lang w:val="pt-PT"/>
                      </w:rPr>
                    </w:pPr>
                  </w:p>
                  <w:p w14:paraId="40C33E57" w14:textId="77777777" w:rsidR="00C54C70" w:rsidRPr="003E7B82" w:rsidRDefault="00C54C70" w:rsidP="000D0A08">
                    <w:pPr>
                      <w:rPr>
                        <w:lang w:val="pt-PT"/>
                      </w:rPr>
                    </w:pPr>
                  </w:p>
                  <w:p w14:paraId="40C33E58" w14:textId="77777777" w:rsidR="00C54C70" w:rsidRPr="003E7B82" w:rsidRDefault="00C54C70" w:rsidP="000D0A08">
                    <w:pPr>
                      <w:rPr>
                        <w:lang w:val="pt-PT"/>
                      </w:rPr>
                    </w:pPr>
                  </w:p>
                  <w:p w14:paraId="40C33E59" w14:textId="77777777" w:rsidR="00C54C70" w:rsidRPr="003E7B82" w:rsidRDefault="00C54C70" w:rsidP="000D0A08">
                    <w:pPr>
                      <w:rPr>
                        <w:lang w:val="pt-PT"/>
                      </w:rPr>
                    </w:pPr>
                  </w:p>
                  <w:p w14:paraId="40C33E5A" w14:textId="77777777" w:rsidR="00C54C70" w:rsidRPr="003E7B82" w:rsidRDefault="00C54C70" w:rsidP="000D0A08">
                    <w:pPr>
                      <w:rPr>
                        <w:lang w:val="pt-PT"/>
                      </w:rPr>
                    </w:pPr>
                  </w:p>
                  <w:p w14:paraId="40C33E5B" w14:textId="77777777" w:rsidR="00C54C70" w:rsidRPr="003E7B82" w:rsidRDefault="00C54C70" w:rsidP="000D0A08">
                    <w:pPr>
                      <w:rPr>
                        <w:lang w:val="pt-PT"/>
                      </w:rPr>
                    </w:pPr>
                  </w:p>
                  <w:p w14:paraId="40C33E5C" w14:textId="77777777" w:rsidR="00C54C70" w:rsidRPr="003E7B82" w:rsidRDefault="00C54C70" w:rsidP="000D0A08">
                    <w:pPr>
                      <w:rPr>
                        <w:lang w:val="pt-PT"/>
                      </w:rPr>
                    </w:pPr>
                  </w:p>
                  <w:p w14:paraId="40C33E5D" w14:textId="77777777" w:rsidR="00C54C70" w:rsidRPr="003E7B82" w:rsidRDefault="00C54C70" w:rsidP="000D0A08">
                    <w:pPr>
                      <w:rPr>
                        <w:lang w:val="pt-PT"/>
                      </w:rPr>
                    </w:pPr>
                  </w:p>
                  <w:p w14:paraId="40C33E5E" w14:textId="77777777" w:rsidR="00C54C70" w:rsidRPr="003E7B82" w:rsidRDefault="00C54C70" w:rsidP="000D0A08">
                    <w:pPr>
                      <w:rPr>
                        <w:lang w:val="pt-PT"/>
                      </w:rPr>
                    </w:pPr>
                  </w:p>
                  <w:p w14:paraId="40C33E5F" w14:textId="77777777" w:rsidR="00C54C70" w:rsidRPr="003E7B82" w:rsidRDefault="00C54C70" w:rsidP="000D0A08">
                    <w:pPr>
                      <w:rPr>
                        <w:lang w:val="pt-PT"/>
                      </w:rPr>
                    </w:pPr>
                  </w:p>
                  <w:p w14:paraId="40C33E60" w14:textId="77777777" w:rsidR="00C54C70" w:rsidRPr="003E7B82" w:rsidRDefault="00C54C70" w:rsidP="000D0A08">
                    <w:pPr>
                      <w:rPr>
                        <w:lang w:val="pt-PT"/>
                      </w:rPr>
                    </w:pPr>
                  </w:p>
                  <w:p w14:paraId="40C33E61" w14:textId="77777777" w:rsidR="00C54C70" w:rsidRPr="003E7B82" w:rsidRDefault="00C54C70" w:rsidP="000D0A08">
                    <w:pPr>
                      <w:rPr>
                        <w:lang w:val="pt-PT"/>
                      </w:rPr>
                    </w:pPr>
                  </w:p>
                  <w:p w14:paraId="40C33E62" w14:textId="77777777" w:rsidR="00C54C70" w:rsidRPr="003E7B82" w:rsidRDefault="00C54C70" w:rsidP="000D0A08">
                    <w:pPr>
                      <w:rPr>
                        <w:lang w:val="pt-PT"/>
                      </w:rPr>
                    </w:pPr>
                  </w:p>
                  <w:p w14:paraId="40C33E63" w14:textId="77777777" w:rsidR="00C54C70" w:rsidRPr="003E7B82" w:rsidRDefault="00C54C70" w:rsidP="000D0A08">
                    <w:pPr>
                      <w:rPr>
                        <w:lang w:val="pt-PT"/>
                      </w:rPr>
                    </w:pPr>
                  </w:p>
                  <w:p w14:paraId="40C33E64" w14:textId="77777777" w:rsidR="00C54C70" w:rsidRPr="003E7B82" w:rsidRDefault="00C54C70" w:rsidP="000D0A08">
                    <w:pPr>
                      <w:rPr>
                        <w:lang w:val="pt-PT"/>
                      </w:rPr>
                    </w:pPr>
                  </w:p>
                  <w:p w14:paraId="40C33E65" w14:textId="77777777" w:rsidR="00C54C70" w:rsidRPr="003E7B82" w:rsidRDefault="00C54C70" w:rsidP="000D0A08">
                    <w:pPr>
                      <w:rPr>
                        <w:lang w:val="pt-PT"/>
                      </w:rPr>
                    </w:pPr>
                  </w:p>
                  <w:p w14:paraId="40C33E66" w14:textId="77777777" w:rsidR="00C54C70" w:rsidRPr="003E7B82" w:rsidRDefault="00C54C70" w:rsidP="000D0A08">
                    <w:pPr>
                      <w:rPr>
                        <w:lang w:val="pt-PT"/>
                      </w:rPr>
                    </w:pPr>
                  </w:p>
                  <w:p w14:paraId="40C33E67" w14:textId="77777777" w:rsidR="00C54C70" w:rsidRPr="003E7B82" w:rsidRDefault="00C54C70" w:rsidP="000D0A08">
                    <w:pPr>
                      <w:rPr>
                        <w:lang w:val="pt-PT"/>
                      </w:rPr>
                    </w:pPr>
                  </w:p>
                  <w:p w14:paraId="40C33E68" w14:textId="77777777" w:rsidR="00C54C70" w:rsidRPr="003E7B82" w:rsidRDefault="00C54C70" w:rsidP="000D0A08">
                    <w:pPr>
                      <w:rPr>
                        <w:lang w:val="pt-PT"/>
                      </w:rPr>
                    </w:pPr>
                  </w:p>
                  <w:p w14:paraId="40C33E69" w14:textId="77777777" w:rsidR="00C54C70" w:rsidRPr="003E7B82" w:rsidRDefault="00C54C70" w:rsidP="000D0A08">
                    <w:pPr>
                      <w:rPr>
                        <w:lang w:val="pt-PT"/>
                      </w:rPr>
                    </w:pPr>
                  </w:p>
                  <w:p w14:paraId="40C33E6A" w14:textId="77777777" w:rsidR="00C54C70" w:rsidRPr="003E7B82" w:rsidRDefault="00C54C70" w:rsidP="000D0A08">
                    <w:pPr>
                      <w:rPr>
                        <w:lang w:val="pt-PT"/>
                      </w:rPr>
                    </w:pPr>
                  </w:p>
                  <w:p w14:paraId="40C33E6B" w14:textId="77777777" w:rsidR="00C54C70" w:rsidRPr="003E7B82" w:rsidRDefault="00C54C70" w:rsidP="000D0A08">
                    <w:pPr>
                      <w:rPr>
                        <w:lang w:val="pt-PT"/>
                      </w:rPr>
                    </w:pPr>
                  </w:p>
                  <w:p w14:paraId="40C33E6C" w14:textId="77777777" w:rsidR="00C54C70" w:rsidRPr="003E7B82" w:rsidRDefault="00C54C70" w:rsidP="000D0A08">
                    <w:pPr>
                      <w:rPr>
                        <w:lang w:val="pt-PT"/>
                      </w:rPr>
                    </w:pPr>
                  </w:p>
                  <w:p w14:paraId="40C33E6D" w14:textId="77777777" w:rsidR="00C54C70" w:rsidRPr="003E7B82" w:rsidRDefault="00C54C70" w:rsidP="000D0A08">
                    <w:pPr>
                      <w:rPr>
                        <w:lang w:val="pt-PT"/>
                      </w:rPr>
                    </w:pPr>
                  </w:p>
                  <w:p w14:paraId="40C33E6E" w14:textId="77777777" w:rsidR="00C54C70" w:rsidRPr="003E7B82" w:rsidRDefault="00C54C70" w:rsidP="000D0A08">
                    <w:pPr>
                      <w:rPr>
                        <w:lang w:val="pt-PT"/>
                      </w:rPr>
                    </w:pPr>
                  </w:p>
                  <w:p w14:paraId="40C33E6F" w14:textId="77777777" w:rsidR="00C54C70" w:rsidRPr="003E7B82" w:rsidRDefault="00C54C70" w:rsidP="000D0A08">
                    <w:pPr>
                      <w:rPr>
                        <w:lang w:val="pt-PT"/>
                      </w:rPr>
                    </w:pPr>
                  </w:p>
                  <w:p w14:paraId="40C33E70" w14:textId="77777777" w:rsidR="00C54C70" w:rsidRPr="003E7B82" w:rsidRDefault="00C54C70" w:rsidP="000D0A08">
                    <w:pPr>
                      <w:rPr>
                        <w:lang w:val="pt-PT"/>
                      </w:rPr>
                    </w:pPr>
                  </w:p>
                  <w:p w14:paraId="40C33E71" w14:textId="77777777" w:rsidR="00C54C70" w:rsidRPr="003E7B82" w:rsidRDefault="00C54C70" w:rsidP="000D0A08">
                    <w:pPr>
                      <w:rPr>
                        <w:lang w:val="pt-PT"/>
                      </w:rPr>
                    </w:pPr>
                  </w:p>
                  <w:p w14:paraId="40C33E72" w14:textId="77777777" w:rsidR="00C54C70" w:rsidRPr="003E7B82" w:rsidRDefault="00C54C70" w:rsidP="000D0A08">
                    <w:pPr>
                      <w:rPr>
                        <w:lang w:val="pt-PT"/>
                      </w:rPr>
                    </w:pPr>
                  </w:p>
                  <w:p w14:paraId="40C33E73" w14:textId="77777777" w:rsidR="00C54C70" w:rsidRPr="003E7B82" w:rsidRDefault="00C54C70" w:rsidP="000D0A08">
                    <w:pPr>
                      <w:rPr>
                        <w:lang w:val="pt-PT"/>
                      </w:rPr>
                    </w:pPr>
                  </w:p>
                  <w:p w14:paraId="40C33E74" w14:textId="77777777" w:rsidR="00C54C70" w:rsidRPr="003E7B82" w:rsidRDefault="00C54C70" w:rsidP="000D0A08">
                    <w:pPr>
                      <w:rPr>
                        <w:lang w:val="pt-PT"/>
                      </w:rPr>
                    </w:pPr>
                  </w:p>
                  <w:p w14:paraId="40C33E75" w14:textId="77777777" w:rsidR="00C54C70" w:rsidRPr="003E7B82" w:rsidRDefault="00C54C70" w:rsidP="000D0A08">
                    <w:pPr>
                      <w:rPr>
                        <w:lang w:val="pt-PT"/>
                      </w:rPr>
                    </w:pPr>
                  </w:p>
                  <w:p w14:paraId="40C33E76" w14:textId="77777777" w:rsidR="00C54C70" w:rsidRPr="003E7B82" w:rsidRDefault="00C54C70" w:rsidP="000D0A08">
                    <w:pPr>
                      <w:rPr>
                        <w:lang w:val="pt-PT"/>
                      </w:rPr>
                    </w:pPr>
                  </w:p>
                  <w:p w14:paraId="40C33E77" w14:textId="77777777" w:rsidR="00C54C70" w:rsidRPr="003E7B82" w:rsidRDefault="00C54C70" w:rsidP="000D0A08">
                    <w:pPr>
                      <w:rPr>
                        <w:lang w:val="pt-PT"/>
                      </w:rPr>
                    </w:pPr>
                  </w:p>
                  <w:p w14:paraId="40C33E78" w14:textId="77777777" w:rsidR="00C54C70" w:rsidRPr="003E7B82" w:rsidRDefault="00C54C70" w:rsidP="000D0A08">
                    <w:pPr>
                      <w:rPr>
                        <w:lang w:val="pt-PT"/>
                      </w:rPr>
                    </w:pPr>
                  </w:p>
                  <w:p w14:paraId="40C33E79" w14:textId="77777777" w:rsidR="00C54C70" w:rsidRPr="003E7B82" w:rsidRDefault="00C54C70" w:rsidP="000D0A08">
                    <w:pPr>
                      <w:rPr>
                        <w:lang w:val="pt-PT"/>
                      </w:rPr>
                    </w:pPr>
                  </w:p>
                  <w:p w14:paraId="40C33E7A" w14:textId="77777777" w:rsidR="00C54C70" w:rsidRPr="003E7B82" w:rsidRDefault="00C54C70" w:rsidP="000D0A08">
                    <w:pPr>
                      <w:rPr>
                        <w:lang w:val="pt-PT"/>
                      </w:rPr>
                    </w:pPr>
                  </w:p>
                  <w:p w14:paraId="40C33E7B" w14:textId="77777777" w:rsidR="00C54C70" w:rsidRPr="003E7B82" w:rsidRDefault="00C54C70" w:rsidP="000D0A08">
                    <w:pPr>
                      <w:rPr>
                        <w:lang w:val="pt-PT"/>
                      </w:rPr>
                    </w:pPr>
                  </w:p>
                  <w:p w14:paraId="40C33E7C" w14:textId="77777777" w:rsidR="00C54C70" w:rsidRPr="003E7B82" w:rsidRDefault="00C54C70" w:rsidP="000D0A08">
                    <w:pPr>
                      <w:rPr>
                        <w:lang w:val="pt-PT"/>
                      </w:rPr>
                    </w:pPr>
                  </w:p>
                  <w:p w14:paraId="40C33E7D" w14:textId="77777777" w:rsidR="00C54C70" w:rsidRPr="003E7B82" w:rsidRDefault="00C54C70" w:rsidP="000D0A08">
                    <w:pPr>
                      <w:rPr>
                        <w:lang w:val="pt-PT"/>
                      </w:rPr>
                    </w:pPr>
                  </w:p>
                  <w:p w14:paraId="40C33E7E" w14:textId="77777777" w:rsidR="00C54C70" w:rsidRPr="003E7B82" w:rsidRDefault="00C54C70" w:rsidP="000D0A08">
                    <w:pPr>
                      <w:rPr>
                        <w:lang w:val="pt-PT"/>
                      </w:rPr>
                    </w:pPr>
                  </w:p>
                  <w:p w14:paraId="40C33E7F" w14:textId="77777777" w:rsidR="00C54C70" w:rsidRPr="003E7B82" w:rsidRDefault="00C54C70" w:rsidP="000D0A08">
                    <w:pPr>
                      <w:rPr>
                        <w:lang w:val="pt-PT"/>
                      </w:rPr>
                    </w:pPr>
                  </w:p>
                  <w:p w14:paraId="40C33E80" w14:textId="77777777" w:rsidR="00C54C70" w:rsidRPr="003E7B82" w:rsidRDefault="00C54C70" w:rsidP="000D0A08">
                    <w:pPr>
                      <w:rPr>
                        <w:lang w:val="pt-PT"/>
                      </w:rPr>
                    </w:pPr>
                  </w:p>
                  <w:p w14:paraId="40C33E81" w14:textId="77777777" w:rsidR="00C54C70" w:rsidRPr="003E7B82" w:rsidRDefault="00C54C70" w:rsidP="000D0A08">
                    <w:pPr>
                      <w:rPr>
                        <w:lang w:val="pt-PT"/>
                      </w:rPr>
                    </w:pPr>
                  </w:p>
                  <w:p w14:paraId="40C33E82" w14:textId="77777777" w:rsidR="00C54C70" w:rsidRPr="003E7B82" w:rsidRDefault="00C54C70" w:rsidP="000D0A08">
                    <w:pPr>
                      <w:rPr>
                        <w:lang w:val="pt-PT"/>
                      </w:rPr>
                    </w:pPr>
                  </w:p>
                  <w:p w14:paraId="40C33E83" w14:textId="77777777" w:rsidR="00C54C70" w:rsidRPr="003E7B82" w:rsidRDefault="00C54C70" w:rsidP="000D0A08">
                    <w:pPr>
                      <w:rPr>
                        <w:lang w:val="pt-PT"/>
                      </w:rPr>
                    </w:pPr>
                  </w:p>
                  <w:p w14:paraId="40C33E84" w14:textId="77777777" w:rsidR="00C54C70" w:rsidRPr="003E7B82" w:rsidRDefault="00C54C70" w:rsidP="000D0A08">
                    <w:pPr>
                      <w:rPr>
                        <w:lang w:val="pt-PT"/>
                      </w:rPr>
                    </w:pPr>
                  </w:p>
                  <w:p w14:paraId="40C33E85" w14:textId="77777777" w:rsidR="00C54C70" w:rsidRPr="003E7B82" w:rsidRDefault="00C54C70" w:rsidP="000D0A08">
                    <w:pPr>
                      <w:rPr>
                        <w:lang w:val="pt-PT"/>
                      </w:rPr>
                    </w:pPr>
                  </w:p>
                  <w:p w14:paraId="40C33E86" w14:textId="77777777" w:rsidR="00C54C70" w:rsidRPr="003E7B82" w:rsidRDefault="00C54C70" w:rsidP="000D0A08">
                    <w:pPr>
                      <w:rPr>
                        <w:lang w:val="pt-PT"/>
                      </w:rPr>
                    </w:pPr>
                  </w:p>
                  <w:p w14:paraId="40C33E87" w14:textId="77777777" w:rsidR="00C54C70" w:rsidRPr="003E7B82" w:rsidRDefault="00C54C70" w:rsidP="000D0A08">
                    <w:pPr>
                      <w:rPr>
                        <w:lang w:val="pt-PT"/>
                      </w:rPr>
                    </w:pPr>
                  </w:p>
                  <w:p w14:paraId="40C33E88" w14:textId="77777777" w:rsidR="00C54C70" w:rsidRPr="003E7B82" w:rsidRDefault="00C54C70" w:rsidP="000D0A08">
                    <w:pPr>
                      <w:rPr>
                        <w:lang w:val="pt-PT"/>
                      </w:rPr>
                    </w:pPr>
                  </w:p>
                  <w:p w14:paraId="40C33E89" w14:textId="77777777" w:rsidR="00C54C70" w:rsidRPr="003E7B82" w:rsidRDefault="00C54C70" w:rsidP="000D0A08">
                    <w:pPr>
                      <w:rPr>
                        <w:lang w:val="pt-PT"/>
                      </w:rPr>
                    </w:pPr>
                  </w:p>
                  <w:p w14:paraId="40C33E8A" w14:textId="77777777" w:rsidR="00C54C70" w:rsidRPr="003E7B82" w:rsidRDefault="00C54C70" w:rsidP="000D0A08">
                    <w:pPr>
                      <w:rPr>
                        <w:lang w:val="pt-PT"/>
                      </w:rPr>
                    </w:pPr>
                  </w:p>
                  <w:p w14:paraId="40C33E8B" w14:textId="77777777" w:rsidR="00C54C70" w:rsidRPr="003E7B82" w:rsidRDefault="00C54C70" w:rsidP="000D0A08">
                    <w:pPr>
                      <w:rPr>
                        <w:lang w:val="pt-PT"/>
                      </w:rPr>
                    </w:pPr>
                  </w:p>
                  <w:p w14:paraId="40C33E8C" w14:textId="77777777" w:rsidR="00C54C70" w:rsidRPr="003E7B82" w:rsidRDefault="00C54C70" w:rsidP="000D0A08">
                    <w:pPr>
                      <w:rPr>
                        <w:lang w:val="pt-PT"/>
                      </w:rPr>
                    </w:pPr>
                  </w:p>
                  <w:p w14:paraId="40C33E8D" w14:textId="77777777" w:rsidR="00C54C70" w:rsidRPr="003E7B82" w:rsidRDefault="00C54C70" w:rsidP="000D0A08">
                    <w:pPr>
                      <w:rPr>
                        <w:lang w:val="pt-PT"/>
                      </w:rPr>
                    </w:pPr>
                  </w:p>
                  <w:p w14:paraId="40C33E8E" w14:textId="77777777" w:rsidR="00C54C70" w:rsidRPr="003E7B82" w:rsidRDefault="00C54C70" w:rsidP="000D0A08">
                    <w:pPr>
                      <w:rPr>
                        <w:lang w:val="pt-PT"/>
                      </w:rPr>
                    </w:pPr>
                  </w:p>
                  <w:p w14:paraId="40C33E8F" w14:textId="77777777" w:rsidR="00C54C70" w:rsidRPr="003E7B82" w:rsidRDefault="00C54C70" w:rsidP="000D0A08">
                    <w:pPr>
                      <w:rPr>
                        <w:lang w:val="pt-PT"/>
                      </w:rPr>
                    </w:pPr>
                  </w:p>
                  <w:p w14:paraId="40C33E90" w14:textId="77777777" w:rsidR="00C54C70" w:rsidRPr="003E7B82" w:rsidRDefault="00C54C70" w:rsidP="000D0A08">
                    <w:pPr>
                      <w:rPr>
                        <w:lang w:val="pt-PT"/>
                      </w:rPr>
                    </w:pPr>
                  </w:p>
                  <w:p w14:paraId="40C33E91" w14:textId="77777777" w:rsidR="00C54C70" w:rsidRPr="003E7B82" w:rsidRDefault="00C54C70" w:rsidP="000D0A08">
                    <w:pPr>
                      <w:rPr>
                        <w:lang w:val="pt-PT"/>
                      </w:rPr>
                    </w:pPr>
                  </w:p>
                  <w:p w14:paraId="40C33E92" w14:textId="77777777" w:rsidR="00C54C70" w:rsidRPr="003E7B82" w:rsidRDefault="00C54C70" w:rsidP="000D0A08">
                    <w:pPr>
                      <w:rPr>
                        <w:lang w:val="pt-PT"/>
                      </w:rPr>
                    </w:pPr>
                  </w:p>
                  <w:p w14:paraId="40C33E93" w14:textId="77777777" w:rsidR="00C54C70" w:rsidRPr="003E7B82" w:rsidRDefault="00C54C70" w:rsidP="000D0A08">
                    <w:pPr>
                      <w:rPr>
                        <w:lang w:val="pt-PT"/>
                      </w:rPr>
                    </w:pPr>
                  </w:p>
                  <w:p w14:paraId="40C33E94" w14:textId="77777777" w:rsidR="00C54C70" w:rsidRPr="003E7B82" w:rsidRDefault="00C54C70" w:rsidP="000D0A08">
                    <w:pPr>
                      <w:rPr>
                        <w:lang w:val="pt-PT"/>
                      </w:rPr>
                    </w:pPr>
                  </w:p>
                  <w:p w14:paraId="40C33E95" w14:textId="77777777" w:rsidR="00C54C70" w:rsidRPr="003E7B82" w:rsidRDefault="00C54C70" w:rsidP="000D0A08">
                    <w:pPr>
                      <w:rPr>
                        <w:lang w:val="pt-PT"/>
                      </w:rPr>
                    </w:pPr>
                  </w:p>
                  <w:p w14:paraId="40C33E96" w14:textId="77777777" w:rsidR="00C54C70" w:rsidRPr="003E7B82" w:rsidRDefault="00C54C70" w:rsidP="000D0A08">
                    <w:pPr>
                      <w:rPr>
                        <w:lang w:val="pt-PT"/>
                      </w:rPr>
                    </w:pPr>
                  </w:p>
                  <w:p w14:paraId="40C33E97" w14:textId="77777777" w:rsidR="00C54C70" w:rsidRPr="003E7B82" w:rsidRDefault="00C54C70" w:rsidP="000D0A08">
                    <w:pPr>
                      <w:rPr>
                        <w:lang w:val="pt-PT"/>
                      </w:rPr>
                    </w:pPr>
                  </w:p>
                  <w:p w14:paraId="40C33E98" w14:textId="77777777" w:rsidR="00C54C70" w:rsidRPr="003E7B82" w:rsidRDefault="00C54C70" w:rsidP="000D0A08">
                    <w:pPr>
                      <w:rPr>
                        <w:lang w:val="pt-PT"/>
                      </w:rPr>
                    </w:pPr>
                  </w:p>
                  <w:p w14:paraId="40C33E99" w14:textId="77777777" w:rsidR="00C54C70" w:rsidRPr="003E7B82" w:rsidRDefault="00C54C70" w:rsidP="000D0A08">
                    <w:pPr>
                      <w:rPr>
                        <w:lang w:val="pt-PT"/>
                      </w:rPr>
                    </w:pPr>
                  </w:p>
                  <w:p w14:paraId="40C33E9A" w14:textId="77777777" w:rsidR="00C54C70" w:rsidRPr="003E7B82" w:rsidRDefault="00C54C70" w:rsidP="000D0A08">
                    <w:pPr>
                      <w:rPr>
                        <w:lang w:val="pt-PT"/>
                      </w:rPr>
                    </w:pPr>
                  </w:p>
                  <w:p w14:paraId="40C33E9B" w14:textId="77777777" w:rsidR="00C54C70" w:rsidRPr="003E7B82" w:rsidRDefault="00C54C70" w:rsidP="000D0A08">
                    <w:pPr>
                      <w:rPr>
                        <w:lang w:val="pt-PT"/>
                      </w:rPr>
                    </w:pPr>
                  </w:p>
                  <w:p w14:paraId="40C33E9C" w14:textId="77777777" w:rsidR="00C54C70" w:rsidRPr="003E7B82" w:rsidRDefault="00C54C70" w:rsidP="000D0A08">
                    <w:pPr>
                      <w:rPr>
                        <w:lang w:val="pt-PT"/>
                      </w:rPr>
                    </w:pPr>
                  </w:p>
                  <w:p w14:paraId="40C33E9D" w14:textId="77777777" w:rsidR="00C54C70" w:rsidRPr="003E7B82" w:rsidRDefault="00C54C70" w:rsidP="000D0A08">
                    <w:pPr>
                      <w:rPr>
                        <w:lang w:val="pt-PT"/>
                      </w:rPr>
                    </w:pPr>
                  </w:p>
                  <w:p w14:paraId="40C33E9E" w14:textId="77777777" w:rsidR="00C54C70" w:rsidRPr="003E7B82" w:rsidRDefault="00C54C70" w:rsidP="000D0A08">
                    <w:pPr>
                      <w:rPr>
                        <w:lang w:val="pt-PT"/>
                      </w:rPr>
                    </w:pPr>
                  </w:p>
                  <w:p w14:paraId="40C33E9F" w14:textId="77777777" w:rsidR="00C54C70" w:rsidRPr="003E7B82" w:rsidRDefault="00C54C70" w:rsidP="000D0A08">
                    <w:pPr>
                      <w:rPr>
                        <w:lang w:val="pt-PT"/>
                      </w:rPr>
                    </w:pPr>
                  </w:p>
                  <w:p w14:paraId="40C33EA0" w14:textId="77777777" w:rsidR="00C54C70" w:rsidRPr="003E7B82" w:rsidRDefault="00C54C70" w:rsidP="000D0A08">
                    <w:pPr>
                      <w:rPr>
                        <w:lang w:val="pt-PT"/>
                      </w:rPr>
                    </w:pPr>
                  </w:p>
                  <w:p w14:paraId="40C33EA1" w14:textId="77777777" w:rsidR="00C54C70" w:rsidRPr="003E7B82" w:rsidRDefault="00C54C70" w:rsidP="000D0A08">
                    <w:pPr>
                      <w:rPr>
                        <w:lang w:val="pt-PT"/>
                      </w:rPr>
                    </w:pPr>
                  </w:p>
                  <w:p w14:paraId="40C33EA2" w14:textId="77777777" w:rsidR="00C54C70" w:rsidRPr="003E7B82" w:rsidRDefault="00C54C70" w:rsidP="000D0A08">
                    <w:pPr>
                      <w:rPr>
                        <w:lang w:val="pt-PT"/>
                      </w:rPr>
                    </w:pPr>
                  </w:p>
                  <w:p w14:paraId="40C33EA3" w14:textId="77777777" w:rsidR="00C54C70" w:rsidRPr="003E7B82" w:rsidRDefault="00C54C70" w:rsidP="000D0A08">
                    <w:pPr>
                      <w:rPr>
                        <w:lang w:val="pt-PT"/>
                      </w:rPr>
                    </w:pPr>
                  </w:p>
                  <w:p w14:paraId="40C33EA4" w14:textId="77777777" w:rsidR="00C54C70" w:rsidRPr="003E7B82" w:rsidRDefault="00C54C70" w:rsidP="000D0A08">
                    <w:pPr>
                      <w:rPr>
                        <w:lang w:val="pt-PT"/>
                      </w:rPr>
                    </w:pPr>
                  </w:p>
                  <w:p w14:paraId="40C33EA5" w14:textId="77777777" w:rsidR="00C54C70" w:rsidRPr="003E7B82" w:rsidRDefault="00C54C70" w:rsidP="000D0A08">
                    <w:pPr>
                      <w:rPr>
                        <w:lang w:val="pt-PT"/>
                      </w:rPr>
                    </w:pPr>
                  </w:p>
                  <w:p w14:paraId="40C33EA6" w14:textId="77777777" w:rsidR="00C54C70" w:rsidRPr="003E7B82" w:rsidRDefault="00C54C70" w:rsidP="000D0A08">
                    <w:pPr>
                      <w:rPr>
                        <w:lang w:val="pt-PT"/>
                      </w:rPr>
                    </w:pPr>
                  </w:p>
                  <w:p w14:paraId="40C33EA7" w14:textId="77777777" w:rsidR="00C54C70" w:rsidRPr="003E7B82" w:rsidRDefault="00C54C70" w:rsidP="000D0A08">
                    <w:pPr>
                      <w:rPr>
                        <w:lang w:val="pt-PT"/>
                      </w:rPr>
                    </w:pPr>
                  </w:p>
                  <w:p w14:paraId="40C33EA8" w14:textId="77777777" w:rsidR="00C54C70" w:rsidRPr="003E7B82" w:rsidRDefault="00C54C70" w:rsidP="000D0A08">
                    <w:pPr>
                      <w:rPr>
                        <w:lang w:val="pt-PT"/>
                      </w:rPr>
                    </w:pPr>
                  </w:p>
                  <w:p w14:paraId="40C33EA9" w14:textId="77777777" w:rsidR="00C54C70" w:rsidRPr="003E7B82" w:rsidRDefault="00C54C70" w:rsidP="000D0A08">
                    <w:pPr>
                      <w:rPr>
                        <w:lang w:val="pt-PT"/>
                      </w:rPr>
                    </w:pPr>
                  </w:p>
                  <w:p w14:paraId="40C33EAA" w14:textId="77777777" w:rsidR="00C54C70" w:rsidRPr="003E7B82" w:rsidRDefault="00C54C70" w:rsidP="000D0A08">
                    <w:pPr>
                      <w:rPr>
                        <w:lang w:val="pt-PT"/>
                      </w:rPr>
                    </w:pPr>
                  </w:p>
                  <w:p w14:paraId="40C33EAB" w14:textId="77777777" w:rsidR="00C54C70" w:rsidRPr="003E7B82" w:rsidRDefault="00C54C70" w:rsidP="000D0A08">
                    <w:pPr>
                      <w:rPr>
                        <w:lang w:val="pt-PT"/>
                      </w:rPr>
                    </w:pPr>
                  </w:p>
                  <w:p w14:paraId="40C33EAC" w14:textId="77777777" w:rsidR="00C54C70" w:rsidRPr="003E7B82" w:rsidRDefault="00C54C70" w:rsidP="000D0A08">
                    <w:pPr>
                      <w:rPr>
                        <w:lang w:val="pt-PT"/>
                      </w:rPr>
                    </w:pPr>
                  </w:p>
                  <w:p w14:paraId="40C33EAD" w14:textId="77777777" w:rsidR="00C54C70" w:rsidRPr="003E7B82" w:rsidRDefault="00C54C70" w:rsidP="000D0A08">
                    <w:pPr>
                      <w:rPr>
                        <w:lang w:val="pt-PT"/>
                      </w:rPr>
                    </w:pPr>
                  </w:p>
                  <w:p w14:paraId="40C33EAE" w14:textId="77777777" w:rsidR="00C54C70" w:rsidRPr="003E7B82" w:rsidRDefault="00C54C70" w:rsidP="000D0A08">
                    <w:pPr>
                      <w:rPr>
                        <w:lang w:val="pt-PT"/>
                      </w:rPr>
                    </w:pPr>
                  </w:p>
                  <w:p w14:paraId="40C33EAF" w14:textId="77777777" w:rsidR="00C54C70" w:rsidRPr="003E7B82" w:rsidRDefault="00C54C70" w:rsidP="000D0A08">
                    <w:pPr>
                      <w:rPr>
                        <w:lang w:val="pt-PT"/>
                      </w:rPr>
                    </w:pPr>
                  </w:p>
                  <w:p w14:paraId="40C33EB0" w14:textId="77777777" w:rsidR="00C54C70" w:rsidRPr="003E7B82" w:rsidRDefault="00C54C70" w:rsidP="000D0A08">
                    <w:pPr>
                      <w:rPr>
                        <w:lang w:val="pt-PT"/>
                      </w:rPr>
                    </w:pPr>
                  </w:p>
                  <w:p w14:paraId="40C33EB1" w14:textId="77777777" w:rsidR="00C54C70" w:rsidRPr="003E7B82" w:rsidRDefault="00C54C70" w:rsidP="000D0A08">
                    <w:pPr>
                      <w:rPr>
                        <w:lang w:val="pt-PT"/>
                      </w:rPr>
                    </w:pPr>
                  </w:p>
                  <w:p w14:paraId="40C33EB2" w14:textId="77777777" w:rsidR="00C54C70" w:rsidRPr="003E7B82" w:rsidRDefault="00C54C70" w:rsidP="000D0A08">
                    <w:pPr>
                      <w:rPr>
                        <w:lang w:val="pt-PT"/>
                      </w:rPr>
                    </w:pPr>
                  </w:p>
                  <w:p w14:paraId="40C33EB3" w14:textId="77777777" w:rsidR="00C54C70" w:rsidRPr="003E7B82" w:rsidRDefault="00C54C70" w:rsidP="000D0A08">
                    <w:pPr>
                      <w:rPr>
                        <w:lang w:val="pt-PT"/>
                      </w:rPr>
                    </w:pPr>
                  </w:p>
                  <w:p w14:paraId="40C33EB4" w14:textId="77777777" w:rsidR="00C54C70" w:rsidRPr="003E7B82" w:rsidRDefault="00C54C70" w:rsidP="000D0A08">
                    <w:pPr>
                      <w:rPr>
                        <w:lang w:val="pt-PT"/>
                      </w:rPr>
                    </w:pPr>
                  </w:p>
                  <w:p w14:paraId="40C33EB5" w14:textId="77777777" w:rsidR="00C54C70" w:rsidRPr="003E7B82" w:rsidRDefault="00C54C70" w:rsidP="000D0A08">
                    <w:pPr>
                      <w:rPr>
                        <w:lang w:val="pt-PT"/>
                      </w:rPr>
                    </w:pPr>
                  </w:p>
                  <w:p w14:paraId="40C33EB6" w14:textId="77777777" w:rsidR="00C54C70" w:rsidRPr="003E7B82" w:rsidRDefault="00C54C70" w:rsidP="000D0A08">
                    <w:pPr>
                      <w:rPr>
                        <w:lang w:val="pt-PT"/>
                      </w:rPr>
                    </w:pPr>
                  </w:p>
                  <w:p w14:paraId="40C33EB7" w14:textId="77777777" w:rsidR="00C54C70" w:rsidRPr="003E7B82" w:rsidRDefault="00C54C70" w:rsidP="000D0A08">
                    <w:pPr>
                      <w:rPr>
                        <w:lang w:val="pt-PT"/>
                      </w:rPr>
                    </w:pPr>
                  </w:p>
                  <w:p w14:paraId="40C33EB8" w14:textId="77777777" w:rsidR="00C54C70" w:rsidRPr="003E7B82" w:rsidRDefault="00C54C70" w:rsidP="000D0A08">
                    <w:pPr>
                      <w:rPr>
                        <w:lang w:val="pt-PT"/>
                      </w:rPr>
                    </w:pPr>
                  </w:p>
                  <w:p w14:paraId="40C33EB9" w14:textId="77777777" w:rsidR="00C54C70" w:rsidRPr="003E7B82" w:rsidRDefault="00C54C70" w:rsidP="000D0A08">
                    <w:pPr>
                      <w:rPr>
                        <w:lang w:val="pt-PT"/>
                      </w:rPr>
                    </w:pPr>
                  </w:p>
                  <w:p w14:paraId="40C33EBA" w14:textId="77777777" w:rsidR="00C54C70" w:rsidRPr="003E7B82" w:rsidRDefault="00C54C70" w:rsidP="000D0A08">
                    <w:pPr>
                      <w:rPr>
                        <w:lang w:val="pt-PT"/>
                      </w:rPr>
                    </w:pPr>
                  </w:p>
                  <w:p w14:paraId="40C33EBB" w14:textId="77777777" w:rsidR="00C54C70" w:rsidRPr="003E7B82" w:rsidRDefault="00C54C70" w:rsidP="000D0A08">
                    <w:pPr>
                      <w:rPr>
                        <w:lang w:val="pt-PT"/>
                      </w:rPr>
                    </w:pPr>
                  </w:p>
                  <w:p w14:paraId="40C33EBC" w14:textId="77777777" w:rsidR="00C54C70" w:rsidRPr="003E7B82" w:rsidRDefault="00C54C70" w:rsidP="000D0A08">
                    <w:pPr>
                      <w:rPr>
                        <w:lang w:val="pt-PT"/>
                      </w:rPr>
                    </w:pPr>
                  </w:p>
                  <w:p w14:paraId="40C33EBD" w14:textId="77777777" w:rsidR="00C54C70" w:rsidRPr="003E7B82" w:rsidRDefault="00C54C70" w:rsidP="000D0A08">
                    <w:pPr>
                      <w:rPr>
                        <w:lang w:val="pt-PT"/>
                      </w:rPr>
                    </w:pPr>
                  </w:p>
                  <w:p w14:paraId="40C33EBE" w14:textId="77777777" w:rsidR="00C54C70" w:rsidRPr="003E7B82" w:rsidRDefault="00C54C70" w:rsidP="000D0A08">
                    <w:pPr>
                      <w:rPr>
                        <w:lang w:val="pt-PT"/>
                      </w:rPr>
                    </w:pPr>
                  </w:p>
                  <w:p w14:paraId="40C33EBF" w14:textId="77777777" w:rsidR="00C54C70" w:rsidRPr="003E7B82" w:rsidRDefault="00C54C70" w:rsidP="000D0A08">
                    <w:pPr>
                      <w:rPr>
                        <w:lang w:val="pt-PT"/>
                      </w:rPr>
                    </w:pPr>
                  </w:p>
                  <w:p w14:paraId="40C33EC0" w14:textId="77777777" w:rsidR="00C54C70" w:rsidRPr="003E7B82" w:rsidRDefault="00C54C70" w:rsidP="000D0A08">
                    <w:pPr>
                      <w:rPr>
                        <w:lang w:val="pt-PT"/>
                      </w:rPr>
                    </w:pPr>
                  </w:p>
                  <w:p w14:paraId="40C33EC1" w14:textId="77777777" w:rsidR="00C54C70" w:rsidRPr="003E7B82" w:rsidRDefault="00C54C70" w:rsidP="000D0A08">
                    <w:pPr>
                      <w:rPr>
                        <w:lang w:val="pt-PT"/>
                      </w:rPr>
                    </w:pPr>
                  </w:p>
                  <w:p w14:paraId="40C33EC2" w14:textId="77777777" w:rsidR="00C54C70" w:rsidRPr="003E7B82" w:rsidRDefault="00C54C70" w:rsidP="000D0A08">
                    <w:pPr>
                      <w:rPr>
                        <w:lang w:val="pt-PT"/>
                      </w:rPr>
                    </w:pPr>
                  </w:p>
                  <w:p w14:paraId="40C33EC3" w14:textId="77777777" w:rsidR="00C54C70" w:rsidRPr="003E7B82" w:rsidRDefault="00C54C70" w:rsidP="000D0A08">
                    <w:pPr>
                      <w:rPr>
                        <w:lang w:val="pt-PT"/>
                      </w:rPr>
                    </w:pPr>
                  </w:p>
                  <w:p w14:paraId="40C33EC4" w14:textId="77777777" w:rsidR="00C54C70" w:rsidRPr="003E7B82" w:rsidRDefault="00C54C70" w:rsidP="000D0A08">
                    <w:pPr>
                      <w:rPr>
                        <w:lang w:val="pt-PT"/>
                      </w:rPr>
                    </w:pPr>
                  </w:p>
                  <w:p w14:paraId="40C33EC5" w14:textId="77777777" w:rsidR="00C54C70" w:rsidRPr="003E7B82" w:rsidRDefault="00C54C70" w:rsidP="000D0A08">
                    <w:pPr>
                      <w:rPr>
                        <w:lang w:val="pt-PT"/>
                      </w:rPr>
                    </w:pPr>
                  </w:p>
                  <w:p w14:paraId="40C33EC6" w14:textId="77777777" w:rsidR="00C54C70" w:rsidRPr="003E7B82" w:rsidRDefault="00C54C70" w:rsidP="000D0A08">
                    <w:pPr>
                      <w:rPr>
                        <w:lang w:val="pt-PT"/>
                      </w:rPr>
                    </w:pPr>
                  </w:p>
                  <w:p w14:paraId="40C33EC7" w14:textId="77777777" w:rsidR="00C54C70" w:rsidRPr="003E7B82" w:rsidRDefault="00C54C70" w:rsidP="000D0A08">
                    <w:pPr>
                      <w:rPr>
                        <w:lang w:val="pt-PT"/>
                      </w:rPr>
                    </w:pPr>
                  </w:p>
                  <w:p w14:paraId="40C33EC8" w14:textId="77777777" w:rsidR="00C54C70" w:rsidRPr="003E7B82" w:rsidRDefault="00C54C70" w:rsidP="000D0A08">
                    <w:pPr>
                      <w:rPr>
                        <w:lang w:val="pt-PT"/>
                      </w:rPr>
                    </w:pPr>
                  </w:p>
                  <w:p w14:paraId="40C33EC9" w14:textId="77777777" w:rsidR="00C54C70" w:rsidRPr="003E7B82" w:rsidRDefault="00C54C70" w:rsidP="000D0A08">
                    <w:pPr>
                      <w:rPr>
                        <w:lang w:val="pt-PT"/>
                      </w:rPr>
                    </w:pPr>
                  </w:p>
                  <w:p w14:paraId="40C33ECA" w14:textId="77777777" w:rsidR="00C54C70" w:rsidRPr="003E7B82" w:rsidRDefault="00C54C70" w:rsidP="000D0A08">
                    <w:pPr>
                      <w:rPr>
                        <w:lang w:val="pt-PT"/>
                      </w:rPr>
                    </w:pPr>
                  </w:p>
                  <w:p w14:paraId="40C33ECB" w14:textId="77777777" w:rsidR="00C54C70" w:rsidRPr="003E7B82" w:rsidRDefault="00C54C70" w:rsidP="000D0A08">
                    <w:pPr>
                      <w:rPr>
                        <w:lang w:val="pt-PT"/>
                      </w:rPr>
                    </w:pPr>
                  </w:p>
                  <w:p w14:paraId="40C33ECC" w14:textId="77777777" w:rsidR="00C54C70" w:rsidRPr="003E7B82" w:rsidRDefault="00C54C70" w:rsidP="000D0A08">
                    <w:pPr>
                      <w:rPr>
                        <w:lang w:val="pt-PT"/>
                      </w:rPr>
                    </w:pPr>
                  </w:p>
                  <w:p w14:paraId="40C33ECD" w14:textId="77777777" w:rsidR="00C54C70" w:rsidRPr="003E7B82" w:rsidRDefault="00C54C70" w:rsidP="000D0A08">
                    <w:pPr>
                      <w:rPr>
                        <w:lang w:val="pt-PT"/>
                      </w:rPr>
                    </w:pPr>
                  </w:p>
                  <w:p w14:paraId="40C33ECE" w14:textId="77777777" w:rsidR="00C54C70" w:rsidRPr="003E7B82" w:rsidRDefault="00C54C70" w:rsidP="000D0A08">
                    <w:pPr>
                      <w:rPr>
                        <w:lang w:val="pt-PT"/>
                      </w:rPr>
                    </w:pPr>
                  </w:p>
                  <w:p w14:paraId="40C33ECF" w14:textId="77777777" w:rsidR="00C54C70" w:rsidRPr="003E7B82" w:rsidRDefault="00C54C70" w:rsidP="000D0A08">
                    <w:pPr>
                      <w:rPr>
                        <w:lang w:val="pt-PT"/>
                      </w:rPr>
                    </w:pPr>
                  </w:p>
                  <w:p w14:paraId="40C33ED0" w14:textId="77777777" w:rsidR="00C54C70" w:rsidRPr="003E7B82" w:rsidRDefault="00C54C70" w:rsidP="000D0A08">
                    <w:pPr>
                      <w:rPr>
                        <w:lang w:val="pt-PT"/>
                      </w:rPr>
                    </w:pPr>
                  </w:p>
                  <w:p w14:paraId="40C33ED1" w14:textId="77777777" w:rsidR="00C54C70" w:rsidRPr="003E7B82" w:rsidRDefault="00C54C70" w:rsidP="000D0A08">
                    <w:pPr>
                      <w:rPr>
                        <w:lang w:val="pt-PT"/>
                      </w:rPr>
                    </w:pPr>
                  </w:p>
                  <w:p w14:paraId="40C33ED2" w14:textId="77777777" w:rsidR="00C54C70" w:rsidRPr="003E7B82" w:rsidRDefault="00C54C70" w:rsidP="000D0A08">
                    <w:pPr>
                      <w:rPr>
                        <w:lang w:val="pt-PT"/>
                      </w:rPr>
                    </w:pPr>
                  </w:p>
                  <w:p w14:paraId="40C33ED3" w14:textId="77777777" w:rsidR="00C54C70" w:rsidRPr="003E7B82" w:rsidRDefault="00C54C70" w:rsidP="000D0A08">
                    <w:pPr>
                      <w:rPr>
                        <w:lang w:val="pt-PT"/>
                      </w:rPr>
                    </w:pPr>
                  </w:p>
                  <w:p w14:paraId="40C33ED4" w14:textId="77777777" w:rsidR="00C54C70" w:rsidRPr="003E7B82" w:rsidRDefault="00C54C70" w:rsidP="000D0A08">
                    <w:pPr>
                      <w:rPr>
                        <w:lang w:val="pt-PT"/>
                      </w:rPr>
                    </w:pPr>
                  </w:p>
                  <w:p w14:paraId="40C33ED5" w14:textId="77777777" w:rsidR="00C54C70" w:rsidRPr="003E7B82" w:rsidRDefault="00C54C70" w:rsidP="000D0A08">
                    <w:pPr>
                      <w:rPr>
                        <w:lang w:val="pt-PT"/>
                      </w:rPr>
                    </w:pPr>
                  </w:p>
                  <w:p w14:paraId="40C33ED6" w14:textId="77777777" w:rsidR="00C54C70" w:rsidRPr="003E7B82" w:rsidRDefault="00C54C70" w:rsidP="000D0A08">
                    <w:pPr>
                      <w:rPr>
                        <w:lang w:val="pt-PT"/>
                      </w:rPr>
                    </w:pPr>
                  </w:p>
                  <w:p w14:paraId="40C33ED7" w14:textId="77777777" w:rsidR="00C54C70" w:rsidRPr="003E7B82" w:rsidRDefault="00C54C70" w:rsidP="000D0A08">
                    <w:pPr>
                      <w:rPr>
                        <w:lang w:val="pt-PT"/>
                      </w:rPr>
                    </w:pPr>
                  </w:p>
                  <w:p w14:paraId="40C33ED8" w14:textId="77777777" w:rsidR="00C54C70" w:rsidRPr="003E7B82" w:rsidRDefault="00C54C70" w:rsidP="000D0A08">
                    <w:pPr>
                      <w:rPr>
                        <w:lang w:val="pt-PT"/>
                      </w:rPr>
                    </w:pPr>
                  </w:p>
                  <w:p w14:paraId="40C33ED9" w14:textId="77777777" w:rsidR="00C54C70" w:rsidRPr="003E7B82" w:rsidRDefault="00C54C70" w:rsidP="000D0A08">
                    <w:pPr>
                      <w:rPr>
                        <w:lang w:val="pt-PT"/>
                      </w:rPr>
                    </w:pPr>
                  </w:p>
                  <w:p w14:paraId="40C33EDA" w14:textId="77777777" w:rsidR="00C54C70" w:rsidRPr="003E7B82" w:rsidRDefault="00C54C70" w:rsidP="000D0A08">
                    <w:pPr>
                      <w:rPr>
                        <w:lang w:val="pt-PT"/>
                      </w:rPr>
                    </w:pPr>
                  </w:p>
                  <w:p w14:paraId="40C33EDB" w14:textId="77777777" w:rsidR="00C54C70" w:rsidRPr="003E7B82" w:rsidRDefault="00C54C70" w:rsidP="000D0A08">
                    <w:pPr>
                      <w:rPr>
                        <w:lang w:val="pt-PT"/>
                      </w:rPr>
                    </w:pPr>
                  </w:p>
                  <w:p w14:paraId="40C33EDC" w14:textId="77777777" w:rsidR="00C54C70" w:rsidRPr="003E7B82" w:rsidRDefault="00C54C70" w:rsidP="000D0A08">
                    <w:pPr>
                      <w:rPr>
                        <w:lang w:val="pt-PT"/>
                      </w:rPr>
                    </w:pPr>
                  </w:p>
                  <w:p w14:paraId="40C33EDD" w14:textId="77777777" w:rsidR="00C54C70" w:rsidRPr="003E7B82" w:rsidRDefault="00C54C70" w:rsidP="000D0A08">
                    <w:pPr>
                      <w:rPr>
                        <w:lang w:val="pt-PT"/>
                      </w:rPr>
                    </w:pPr>
                  </w:p>
                  <w:p w14:paraId="40C33EDE" w14:textId="77777777" w:rsidR="00C54C70" w:rsidRPr="003E7B82" w:rsidRDefault="00C54C70" w:rsidP="000D0A08">
                    <w:pPr>
                      <w:rPr>
                        <w:lang w:val="pt-PT"/>
                      </w:rPr>
                    </w:pPr>
                  </w:p>
                  <w:p w14:paraId="40C33EDF" w14:textId="77777777" w:rsidR="00C54C70" w:rsidRPr="003E7B82" w:rsidRDefault="00C54C70" w:rsidP="000D0A08">
                    <w:pPr>
                      <w:rPr>
                        <w:lang w:val="pt-PT"/>
                      </w:rPr>
                    </w:pPr>
                  </w:p>
                  <w:p w14:paraId="40C33EE0" w14:textId="77777777" w:rsidR="00C54C70" w:rsidRPr="003E7B82" w:rsidRDefault="00C54C70" w:rsidP="000D0A08">
                    <w:pPr>
                      <w:rPr>
                        <w:lang w:val="pt-PT"/>
                      </w:rPr>
                    </w:pPr>
                  </w:p>
                  <w:p w14:paraId="40C33EE1" w14:textId="77777777" w:rsidR="00C54C70" w:rsidRPr="003E7B82" w:rsidRDefault="00C54C70" w:rsidP="000D0A08">
                    <w:pPr>
                      <w:rPr>
                        <w:lang w:val="pt-PT"/>
                      </w:rPr>
                    </w:pPr>
                  </w:p>
                  <w:p w14:paraId="40C33EE2" w14:textId="77777777" w:rsidR="00C54C70" w:rsidRPr="003E7B82" w:rsidRDefault="00C54C70" w:rsidP="000D0A08">
                    <w:pPr>
                      <w:rPr>
                        <w:lang w:val="pt-PT"/>
                      </w:rPr>
                    </w:pPr>
                  </w:p>
                  <w:p w14:paraId="40C33EE3" w14:textId="77777777" w:rsidR="00C54C70" w:rsidRPr="003E7B82" w:rsidRDefault="00C54C70" w:rsidP="000D0A08">
                    <w:pPr>
                      <w:rPr>
                        <w:lang w:val="pt-PT"/>
                      </w:rPr>
                    </w:pPr>
                  </w:p>
                  <w:p w14:paraId="40C33EE4" w14:textId="77777777" w:rsidR="00C54C70" w:rsidRPr="003E7B82" w:rsidRDefault="00C54C70" w:rsidP="000D0A08">
                    <w:pPr>
                      <w:rPr>
                        <w:lang w:val="pt-PT"/>
                      </w:rPr>
                    </w:pPr>
                  </w:p>
                  <w:p w14:paraId="40C33EE5" w14:textId="77777777" w:rsidR="00C54C70" w:rsidRPr="003E7B82" w:rsidRDefault="00C54C70" w:rsidP="000D0A08">
                    <w:pPr>
                      <w:rPr>
                        <w:lang w:val="pt-PT"/>
                      </w:rPr>
                    </w:pPr>
                  </w:p>
                  <w:p w14:paraId="40C33EE6" w14:textId="77777777" w:rsidR="00C54C70" w:rsidRPr="003E7B82" w:rsidRDefault="00C54C70" w:rsidP="000D0A08">
                    <w:pPr>
                      <w:rPr>
                        <w:lang w:val="pt-PT"/>
                      </w:rPr>
                    </w:pPr>
                  </w:p>
                  <w:p w14:paraId="40C33EE7" w14:textId="77777777" w:rsidR="00C54C70" w:rsidRPr="003E7B82" w:rsidRDefault="00C54C70" w:rsidP="000D0A08">
                    <w:pPr>
                      <w:rPr>
                        <w:lang w:val="pt-PT"/>
                      </w:rPr>
                    </w:pPr>
                  </w:p>
                  <w:p w14:paraId="40C33EE8" w14:textId="77777777" w:rsidR="00C54C70" w:rsidRPr="003E7B82" w:rsidRDefault="00C54C70" w:rsidP="000D0A08">
                    <w:pPr>
                      <w:rPr>
                        <w:lang w:val="pt-PT"/>
                      </w:rPr>
                    </w:pPr>
                  </w:p>
                  <w:p w14:paraId="40C33EE9" w14:textId="77777777" w:rsidR="00C54C70" w:rsidRPr="003E7B82" w:rsidRDefault="00C54C70" w:rsidP="000D0A08">
                    <w:pPr>
                      <w:rPr>
                        <w:lang w:val="pt-PT"/>
                      </w:rPr>
                    </w:pPr>
                  </w:p>
                  <w:p w14:paraId="40C33EEA" w14:textId="77777777" w:rsidR="00C54C70" w:rsidRPr="003E7B82" w:rsidRDefault="00C54C70" w:rsidP="000D0A08">
                    <w:pPr>
                      <w:rPr>
                        <w:lang w:val="pt-PT"/>
                      </w:rPr>
                    </w:pPr>
                  </w:p>
                  <w:p w14:paraId="40C33EEB" w14:textId="77777777" w:rsidR="00C54C70" w:rsidRPr="003E7B82" w:rsidRDefault="00C54C70" w:rsidP="000D0A08">
                    <w:pPr>
                      <w:rPr>
                        <w:lang w:val="pt-PT"/>
                      </w:rPr>
                    </w:pPr>
                  </w:p>
                  <w:p w14:paraId="40C33EEC" w14:textId="77777777" w:rsidR="00C54C70" w:rsidRPr="003E7B82" w:rsidRDefault="00C54C70" w:rsidP="000D0A08">
                    <w:pPr>
                      <w:rPr>
                        <w:lang w:val="pt-PT"/>
                      </w:rPr>
                    </w:pPr>
                  </w:p>
                  <w:p w14:paraId="40C33EED" w14:textId="77777777" w:rsidR="00C54C70" w:rsidRPr="003E7B82" w:rsidRDefault="00C54C70" w:rsidP="000D0A08">
                    <w:pPr>
                      <w:rPr>
                        <w:lang w:val="pt-PT"/>
                      </w:rPr>
                    </w:pPr>
                  </w:p>
                  <w:p w14:paraId="40C33EEE" w14:textId="77777777" w:rsidR="00C54C70" w:rsidRPr="003E7B82" w:rsidRDefault="00C54C70" w:rsidP="000D0A08">
                    <w:pPr>
                      <w:rPr>
                        <w:lang w:val="pt-PT"/>
                      </w:rPr>
                    </w:pPr>
                  </w:p>
                  <w:p w14:paraId="40C33EEF" w14:textId="77777777" w:rsidR="00C54C70" w:rsidRPr="003E7B82" w:rsidRDefault="00C54C70" w:rsidP="000D0A08">
                    <w:pPr>
                      <w:rPr>
                        <w:lang w:val="pt-PT"/>
                      </w:rPr>
                    </w:pPr>
                  </w:p>
                  <w:p w14:paraId="40C33EF0" w14:textId="77777777" w:rsidR="00C54C70" w:rsidRPr="003E7B82" w:rsidRDefault="00C54C70" w:rsidP="000D0A08">
                    <w:pPr>
                      <w:rPr>
                        <w:lang w:val="pt-PT"/>
                      </w:rPr>
                    </w:pPr>
                  </w:p>
                  <w:p w14:paraId="40C33EF1" w14:textId="77777777" w:rsidR="00C54C70" w:rsidRPr="003E7B82" w:rsidRDefault="00C54C70" w:rsidP="000D0A08">
                    <w:pPr>
                      <w:rPr>
                        <w:lang w:val="pt-PT"/>
                      </w:rPr>
                    </w:pPr>
                  </w:p>
                  <w:p w14:paraId="40C33EF2" w14:textId="77777777" w:rsidR="00C54C70" w:rsidRPr="003E7B82" w:rsidRDefault="00C54C70" w:rsidP="000D0A08">
                    <w:pPr>
                      <w:rPr>
                        <w:lang w:val="pt-PT"/>
                      </w:rPr>
                    </w:pPr>
                  </w:p>
                  <w:p w14:paraId="40C33EF3" w14:textId="77777777" w:rsidR="00C54C70" w:rsidRPr="003E7B82" w:rsidRDefault="00C54C70" w:rsidP="000D0A08">
                    <w:pPr>
                      <w:rPr>
                        <w:lang w:val="pt-PT"/>
                      </w:rPr>
                    </w:pPr>
                  </w:p>
                  <w:p w14:paraId="40C33EF4" w14:textId="77777777" w:rsidR="00C54C70" w:rsidRPr="003E7B82" w:rsidRDefault="00C54C70" w:rsidP="000D0A08">
                    <w:pPr>
                      <w:rPr>
                        <w:lang w:val="pt-PT"/>
                      </w:rPr>
                    </w:pPr>
                  </w:p>
                  <w:p w14:paraId="40C33EF5" w14:textId="77777777" w:rsidR="00C54C70" w:rsidRPr="003E7B82" w:rsidRDefault="00C54C70" w:rsidP="000D0A08">
                    <w:pPr>
                      <w:rPr>
                        <w:lang w:val="pt-PT"/>
                      </w:rPr>
                    </w:pPr>
                  </w:p>
                  <w:p w14:paraId="40C33EF6" w14:textId="77777777" w:rsidR="00C54C70" w:rsidRPr="003E7B82" w:rsidRDefault="00C54C70" w:rsidP="000D0A08">
                    <w:pPr>
                      <w:rPr>
                        <w:lang w:val="pt-PT"/>
                      </w:rPr>
                    </w:pPr>
                  </w:p>
                  <w:p w14:paraId="40C33EF7" w14:textId="77777777" w:rsidR="00C54C70" w:rsidRPr="003E7B82" w:rsidRDefault="00C54C70" w:rsidP="000D0A08">
                    <w:pPr>
                      <w:rPr>
                        <w:lang w:val="pt-PT"/>
                      </w:rPr>
                    </w:pPr>
                  </w:p>
                  <w:p w14:paraId="40C33EF8" w14:textId="77777777" w:rsidR="00C54C70" w:rsidRPr="003E7B82" w:rsidRDefault="00C54C70" w:rsidP="000D0A08">
                    <w:pPr>
                      <w:rPr>
                        <w:lang w:val="pt-PT"/>
                      </w:rPr>
                    </w:pPr>
                  </w:p>
                  <w:p w14:paraId="40C33EF9" w14:textId="77777777" w:rsidR="00C54C70" w:rsidRPr="003E7B82" w:rsidRDefault="00C54C70" w:rsidP="000D0A08">
                    <w:pPr>
                      <w:rPr>
                        <w:lang w:val="pt-PT"/>
                      </w:rPr>
                    </w:pPr>
                  </w:p>
                  <w:p w14:paraId="40C33EFA" w14:textId="77777777" w:rsidR="00C54C70" w:rsidRPr="003E7B82" w:rsidRDefault="00C54C70" w:rsidP="000D0A08">
                    <w:pPr>
                      <w:rPr>
                        <w:lang w:val="pt-PT"/>
                      </w:rPr>
                    </w:pPr>
                  </w:p>
                  <w:p w14:paraId="40C33EFB" w14:textId="77777777" w:rsidR="00C54C70" w:rsidRPr="003E7B82" w:rsidRDefault="00C54C70" w:rsidP="000D0A08">
                    <w:pPr>
                      <w:rPr>
                        <w:lang w:val="pt-PT"/>
                      </w:rPr>
                    </w:pPr>
                  </w:p>
                  <w:p w14:paraId="40C33EFC" w14:textId="77777777" w:rsidR="00C54C70" w:rsidRPr="003E7B82" w:rsidRDefault="00C54C70" w:rsidP="000D0A08">
                    <w:pPr>
                      <w:rPr>
                        <w:lang w:val="pt-PT"/>
                      </w:rPr>
                    </w:pPr>
                  </w:p>
                  <w:p w14:paraId="40C33EFD" w14:textId="77777777" w:rsidR="00C54C70" w:rsidRPr="003E7B82" w:rsidRDefault="00C54C70" w:rsidP="000D0A08">
                    <w:pPr>
                      <w:rPr>
                        <w:lang w:val="pt-PT"/>
                      </w:rPr>
                    </w:pPr>
                  </w:p>
                  <w:p w14:paraId="40C33EFE" w14:textId="77777777" w:rsidR="00C54C70" w:rsidRPr="003E7B82" w:rsidRDefault="00C54C70" w:rsidP="000D0A08">
                    <w:pPr>
                      <w:rPr>
                        <w:lang w:val="pt-PT"/>
                      </w:rPr>
                    </w:pPr>
                  </w:p>
                  <w:p w14:paraId="40C33EFF" w14:textId="77777777" w:rsidR="00C54C70" w:rsidRPr="003E7B82" w:rsidRDefault="00C54C70" w:rsidP="000D0A08">
                    <w:pPr>
                      <w:rPr>
                        <w:lang w:val="pt-PT"/>
                      </w:rPr>
                    </w:pPr>
                  </w:p>
                  <w:p w14:paraId="40C33F00" w14:textId="77777777" w:rsidR="00C54C70" w:rsidRPr="003E7B82" w:rsidRDefault="00C54C70" w:rsidP="000D0A08">
                    <w:pPr>
                      <w:rPr>
                        <w:lang w:val="pt-PT"/>
                      </w:rPr>
                    </w:pPr>
                  </w:p>
                  <w:p w14:paraId="40C33F01" w14:textId="77777777" w:rsidR="00C54C70" w:rsidRPr="003E7B82" w:rsidRDefault="00C54C70" w:rsidP="000D0A08">
                    <w:pPr>
                      <w:rPr>
                        <w:lang w:val="pt-PT"/>
                      </w:rPr>
                    </w:pPr>
                  </w:p>
                  <w:p w14:paraId="40C33F02" w14:textId="77777777" w:rsidR="00C54C70" w:rsidRPr="003E7B82" w:rsidRDefault="00C54C70" w:rsidP="000D0A08">
                    <w:pPr>
                      <w:rPr>
                        <w:lang w:val="pt-PT"/>
                      </w:rPr>
                    </w:pPr>
                  </w:p>
                  <w:p w14:paraId="40C33F03" w14:textId="77777777" w:rsidR="00C54C70" w:rsidRPr="003E7B82" w:rsidRDefault="00C54C70" w:rsidP="000D0A08">
                    <w:pPr>
                      <w:rPr>
                        <w:lang w:val="pt-PT"/>
                      </w:rPr>
                    </w:pPr>
                  </w:p>
                  <w:p w14:paraId="40C33F04" w14:textId="77777777" w:rsidR="00C54C70" w:rsidRPr="003E7B82" w:rsidRDefault="00C54C70" w:rsidP="000D0A08">
                    <w:pPr>
                      <w:rPr>
                        <w:lang w:val="pt-PT"/>
                      </w:rPr>
                    </w:pPr>
                  </w:p>
                  <w:p w14:paraId="40C33F05" w14:textId="77777777" w:rsidR="00C54C70" w:rsidRPr="003E7B82" w:rsidRDefault="00C54C70" w:rsidP="000D0A08">
                    <w:pPr>
                      <w:rPr>
                        <w:lang w:val="pt-PT"/>
                      </w:rPr>
                    </w:pPr>
                  </w:p>
                  <w:p w14:paraId="40C33F06" w14:textId="77777777" w:rsidR="00C54C70" w:rsidRPr="003E7B82" w:rsidRDefault="00C54C70" w:rsidP="000D0A08">
                    <w:pPr>
                      <w:rPr>
                        <w:lang w:val="pt-PT"/>
                      </w:rPr>
                    </w:pPr>
                  </w:p>
                  <w:p w14:paraId="40C33F07" w14:textId="77777777" w:rsidR="00C54C70" w:rsidRPr="003E7B82" w:rsidRDefault="00C54C70" w:rsidP="000D0A08">
                    <w:pPr>
                      <w:rPr>
                        <w:lang w:val="pt-PT"/>
                      </w:rPr>
                    </w:pPr>
                  </w:p>
                  <w:p w14:paraId="40C33F08" w14:textId="77777777" w:rsidR="00C54C70" w:rsidRPr="003E7B82" w:rsidRDefault="00C54C70" w:rsidP="000D0A08">
                    <w:pPr>
                      <w:rPr>
                        <w:lang w:val="pt-PT"/>
                      </w:rPr>
                    </w:pPr>
                  </w:p>
                  <w:p w14:paraId="40C33F09" w14:textId="77777777" w:rsidR="00C54C70" w:rsidRPr="003E7B82" w:rsidRDefault="00C54C70" w:rsidP="000D0A08">
                    <w:pPr>
                      <w:rPr>
                        <w:lang w:val="pt-PT"/>
                      </w:rPr>
                    </w:pPr>
                  </w:p>
                  <w:p w14:paraId="40C33F0A" w14:textId="77777777" w:rsidR="00C54C70" w:rsidRPr="003E7B82" w:rsidRDefault="00C54C70" w:rsidP="000D0A08">
                    <w:pPr>
                      <w:rPr>
                        <w:lang w:val="pt-PT"/>
                      </w:rPr>
                    </w:pPr>
                  </w:p>
                  <w:p w14:paraId="40C33F0B" w14:textId="77777777" w:rsidR="00C54C70" w:rsidRPr="003E7B82" w:rsidRDefault="00C54C70" w:rsidP="000D0A08">
                    <w:pPr>
                      <w:rPr>
                        <w:lang w:val="pt-PT"/>
                      </w:rPr>
                    </w:pPr>
                  </w:p>
                  <w:p w14:paraId="40C33F0C" w14:textId="77777777" w:rsidR="00C54C70" w:rsidRPr="003E7B82" w:rsidRDefault="00C54C70" w:rsidP="000D0A08">
                    <w:pPr>
                      <w:rPr>
                        <w:lang w:val="pt-PT"/>
                      </w:rPr>
                    </w:pPr>
                  </w:p>
                  <w:p w14:paraId="40C33F0D" w14:textId="77777777" w:rsidR="00C54C70" w:rsidRPr="003E7B82" w:rsidRDefault="00C54C70" w:rsidP="000D0A08">
                    <w:pPr>
                      <w:rPr>
                        <w:lang w:val="pt-PT"/>
                      </w:rPr>
                    </w:pPr>
                  </w:p>
                  <w:p w14:paraId="40C33F0E" w14:textId="77777777" w:rsidR="00C54C70" w:rsidRPr="003E7B82" w:rsidRDefault="00C54C70" w:rsidP="000D0A08">
                    <w:pPr>
                      <w:rPr>
                        <w:lang w:val="pt-PT"/>
                      </w:rPr>
                    </w:pPr>
                  </w:p>
                  <w:p w14:paraId="40C33F0F" w14:textId="77777777" w:rsidR="00C54C70" w:rsidRPr="003E7B82" w:rsidRDefault="00C54C70" w:rsidP="000D0A08">
                    <w:pPr>
                      <w:rPr>
                        <w:lang w:val="pt-PT"/>
                      </w:rPr>
                    </w:pPr>
                  </w:p>
                  <w:p w14:paraId="40C33F10" w14:textId="77777777" w:rsidR="00C54C70" w:rsidRPr="003E7B82" w:rsidRDefault="00C54C70" w:rsidP="000D0A08">
                    <w:pPr>
                      <w:rPr>
                        <w:lang w:val="pt-PT"/>
                      </w:rPr>
                    </w:pPr>
                  </w:p>
                  <w:p w14:paraId="40C33F11" w14:textId="77777777" w:rsidR="00C54C70" w:rsidRPr="003E7B82" w:rsidRDefault="00C54C70" w:rsidP="000D0A08">
                    <w:pPr>
                      <w:rPr>
                        <w:lang w:val="pt-PT"/>
                      </w:rPr>
                    </w:pPr>
                  </w:p>
                  <w:p w14:paraId="40C33F12" w14:textId="77777777" w:rsidR="00C54C70" w:rsidRPr="003E7B82" w:rsidRDefault="00C54C70" w:rsidP="000D0A08">
                    <w:pPr>
                      <w:rPr>
                        <w:lang w:val="pt-PT"/>
                      </w:rPr>
                    </w:pPr>
                  </w:p>
                  <w:p w14:paraId="40C33F13" w14:textId="77777777" w:rsidR="00C54C70" w:rsidRPr="003E7B82" w:rsidRDefault="00C54C70" w:rsidP="000D0A08">
                    <w:pPr>
                      <w:rPr>
                        <w:lang w:val="pt-PT"/>
                      </w:rPr>
                    </w:pPr>
                  </w:p>
                  <w:p w14:paraId="40C33F14" w14:textId="77777777" w:rsidR="00C54C70" w:rsidRPr="003E7B82" w:rsidRDefault="00C54C70" w:rsidP="000D0A08">
                    <w:pPr>
                      <w:rPr>
                        <w:lang w:val="pt-PT"/>
                      </w:rPr>
                    </w:pPr>
                  </w:p>
                  <w:p w14:paraId="40C33F15" w14:textId="77777777" w:rsidR="00C54C70" w:rsidRPr="003E7B82" w:rsidRDefault="00C54C70" w:rsidP="000D0A08">
                    <w:pPr>
                      <w:rPr>
                        <w:lang w:val="pt-PT"/>
                      </w:rPr>
                    </w:pPr>
                  </w:p>
                  <w:p w14:paraId="40C33F16" w14:textId="77777777" w:rsidR="00C54C70" w:rsidRPr="003E7B82" w:rsidRDefault="00C54C70" w:rsidP="000D0A08">
                    <w:pPr>
                      <w:rPr>
                        <w:lang w:val="pt-PT"/>
                      </w:rPr>
                    </w:pPr>
                  </w:p>
                  <w:p w14:paraId="40C33F17" w14:textId="77777777" w:rsidR="00C54C70" w:rsidRPr="003E7B82" w:rsidRDefault="00C54C70" w:rsidP="000D0A08">
                    <w:pPr>
                      <w:rPr>
                        <w:lang w:val="pt-PT"/>
                      </w:rPr>
                    </w:pPr>
                  </w:p>
                  <w:p w14:paraId="40C33F18" w14:textId="77777777" w:rsidR="00C54C70" w:rsidRPr="003E7B82" w:rsidRDefault="00C54C70" w:rsidP="000D0A08">
                    <w:pPr>
                      <w:rPr>
                        <w:lang w:val="pt-PT"/>
                      </w:rPr>
                    </w:pPr>
                  </w:p>
                  <w:p w14:paraId="40C33F19" w14:textId="77777777" w:rsidR="00C54C70" w:rsidRPr="003E7B82" w:rsidRDefault="00C54C70" w:rsidP="000D0A08">
                    <w:pPr>
                      <w:rPr>
                        <w:lang w:val="pt-PT"/>
                      </w:rPr>
                    </w:pPr>
                  </w:p>
                  <w:p w14:paraId="40C33F1A" w14:textId="77777777" w:rsidR="00C54C70" w:rsidRPr="003E7B82" w:rsidRDefault="00C54C70" w:rsidP="000D0A08">
                    <w:pPr>
                      <w:rPr>
                        <w:lang w:val="pt-PT"/>
                      </w:rPr>
                    </w:pPr>
                  </w:p>
                  <w:p w14:paraId="40C33F1B" w14:textId="77777777" w:rsidR="00C54C70" w:rsidRPr="003E7B82" w:rsidRDefault="00C54C70" w:rsidP="000D0A08">
                    <w:pPr>
                      <w:rPr>
                        <w:lang w:val="pt-PT"/>
                      </w:rPr>
                    </w:pPr>
                  </w:p>
                  <w:p w14:paraId="40C33F1C" w14:textId="77777777" w:rsidR="00C54C70" w:rsidRPr="003E7B82" w:rsidRDefault="00C54C70" w:rsidP="000D0A08">
                    <w:pPr>
                      <w:rPr>
                        <w:lang w:val="pt-PT"/>
                      </w:rPr>
                    </w:pPr>
                  </w:p>
                  <w:p w14:paraId="40C33F1D" w14:textId="77777777" w:rsidR="00C54C70" w:rsidRPr="003E7B82" w:rsidRDefault="00C54C70" w:rsidP="000D0A08">
                    <w:pPr>
                      <w:rPr>
                        <w:lang w:val="pt-PT"/>
                      </w:rPr>
                    </w:pPr>
                  </w:p>
                  <w:p w14:paraId="40C33F1E" w14:textId="77777777" w:rsidR="00C54C70" w:rsidRPr="003E7B82" w:rsidRDefault="00C54C70" w:rsidP="000D0A08">
                    <w:pPr>
                      <w:rPr>
                        <w:lang w:val="pt-PT"/>
                      </w:rPr>
                    </w:pPr>
                  </w:p>
                  <w:p w14:paraId="40C33F1F" w14:textId="77777777" w:rsidR="00C54C70" w:rsidRPr="003E7B82" w:rsidRDefault="00C54C70" w:rsidP="000D0A08">
                    <w:pPr>
                      <w:rPr>
                        <w:lang w:val="pt-PT"/>
                      </w:rPr>
                    </w:pPr>
                  </w:p>
                  <w:p w14:paraId="40C33F20" w14:textId="77777777" w:rsidR="00C54C70" w:rsidRPr="003E7B82" w:rsidRDefault="00C54C70" w:rsidP="000D0A08">
                    <w:pPr>
                      <w:rPr>
                        <w:lang w:val="pt-PT"/>
                      </w:rPr>
                    </w:pPr>
                  </w:p>
                  <w:p w14:paraId="40C33F21" w14:textId="77777777" w:rsidR="00C54C70" w:rsidRPr="003E7B82" w:rsidRDefault="00C54C70" w:rsidP="000D0A08">
                    <w:pPr>
                      <w:rPr>
                        <w:lang w:val="pt-PT"/>
                      </w:rPr>
                    </w:pPr>
                  </w:p>
                  <w:p w14:paraId="40C33F22" w14:textId="77777777" w:rsidR="00C54C70" w:rsidRPr="003E7B82" w:rsidRDefault="00C54C70" w:rsidP="000D0A08">
                    <w:pPr>
                      <w:rPr>
                        <w:lang w:val="pt-PT"/>
                      </w:rPr>
                    </w:pPr>
                  </w:p>
                  <w:p w14:paraId="40C33F23" w14:textId="77777777" w:rsidR="00C54C70" w:rsidRPr="003E7B82" w:rsidRDefault="00C54C70" w:rsidP="000D0A08">
                    <w:pPr>
                      <w:rPr>
                        <w:lang w:val="pt-PT"/>
                      </w:rPr>
                    </w:pPr>
                  </w:p>
                  <w:p w14:paraId="40C33F24" w14:textId="77777777" w:rsidR="00C54C70" w:rsidRPr="003E7B82" w:rsidRDefault="00C54C70" w:rsidP="000D0A08">
                    <w:pPr>
                      <w:rPr>
                        <w:lang w:val="pt-PT"/>
                      </w:rPr>
                    </w:pPr>
                  </w:p>
                  <w:p w14:paraId="40C33F25" w14:textId="77777777" w:rsidR="00C54C70" w:rsidRPr="003E7B82" w:rsidRDefault="00C54C70" w:rsidP="000D0A08">
                    <w:pPr>
                      <w:rPr>
                        <w:lang w:val="pt-PT"/>
                      </w:rPr>
                    </w:pPr>
                  </w:p>
                  <w:p w14:paraId="40C33F26" w14:textId="77777777" w:rsidR="00C54C70" w:rsidRPr="003E7B82" w:rsidRDefault="00C54C70" w:rsidP="000D0A08">
                    <w:pPr>
                      <w:rPr>
                        <w:lang w:val="pt-PT"/>
                      </w:rPr>
                    </w:pPr>
                  </w:p>
                  <w:p w14:paraId="40C33F27" w14:textId="77777777" w:rsidR="00C54C70" w:rsidRPr="003E7B82" w:rsidRDefault="00C54C70" w:rsidP="000D0A08">
                    <w:pPr>
                      <w:rPr>
                        <w:lang w:val="pt-PT"/>
                      </w:rPr>
                    </w:pPr>
                  </w:p>
                  <w:p w14:paraId="40C33F28" w14:textId="77777777" w:rsidR="00C54C70" w:rsidRPr="003E7B82" w:rsidRDefault="00C54C70" w:rsidP="000D0A08">
                    <w:pPr>
                      <w:rPr>
                        <w:lang w:val="pt-PT"/>
                      </w:rPr>
                    </w:pPr>
                  </w:p>
                  <w:p w14:paraId="40C33F29" w14:textId="77777777" w:rsidR="00C54C70" w:rsidRPr="003E7B82" w:rsidRDefault="00C54C70" w:rsidP="000D0A08">
                    <w:pPr>
                      <w:rPr>
                        <w:lang w:val="pt-PT"/>
                      </w:rPr>
                    </w:pPr>
                  </w:p>
                  <w:p w14:paraId="40C33F2A" w14:textId="77777777" w:rsidR="00C54C70" w:rsidRPr="003E7B82" w:rsidRDefault="00C54C70" w:rsidP="000D0A08">
                    <w:pPr>
                      <w:rPr>
                        <w:lang w:val="pt-PT"/>
                      </w:rPr>
                    </w:pPr>
                  </w:p>
                  <w:p w14:paraId="40C33F2B" w14:textId="77777777" w:rsidR="00C54C70" w:rsidRPr="003E7B82" w:rsidRDefault="00C54C70" w:rsidP="000D0A08">
                    <w:pPr>
                      <w:rPr>
                        <w:lang w:val="pt-PT"/>
                      </w:rPr>
                    </w:pPr>
                  </w:p>
                  <w:p w14:paraId="40C33F2C" w14:textId="77777777" w:rsidR="00C54C70" w:rsidRPr="003E7B82" w:rsidRDefault="00C54C70" w:rsidP="000D0A08">
                    <w:pPr>
                      <w:rPr>
                        <w:lang w:val="pt-PT"/>
                      </w:rPr>
                    </w:pPr>
                  </w:p>
                  <w:p w14:paraId="40C33F2D" w14:textId="77777777" w:rsidR="00C54C70" w:rsidRPr="003E7B82" w:rsidRDefault="00C54C70" w:rsidP="000D0A08">
                    <w:pPr>
                      <w:rPr>
                        <w:lang w:val="pt-PT"/>
                      </w:rPr>
                    </w:pPr>
                  </w:p>
                  <w:p w14:paraId="40C33F2E" w14:textId="77777777" w:rsidR="00C54C70" w:rsidRPr="003E7B82" w:rsidRDefault="00C54C70" w:rsidP="000D0A08">
                    <w:pPr>
                      <w:rPr>
                        <w:lang w:val="pt-PT"/>
                      </w:rPr>
                    </w:pPr>
                  </w:p>
                  <w:p w14:paraId="40C33F2F" w14:textId="77777777" w:rsidR="00C54C70" w:rsidRPr="003E7B82" w:rsidRDefault="00C54C70" w:rsidP="000D0A08">
                    <w:pPr>
                      <w:rPr>
                        <w:lang w:val="pt-PT"/>
                      </w:rPr>
                    </w:pPr>
                  </w:p>
                  <w:p w14:paraId="40C33F30" w14:textId="77777777" w:rsidR="00C54C70" w:rsidRPr="003E7B82" w:rsidRDefault="00C54C70" w:rsidP="000D0A08">
                    <w:pPr>
                      <w:rPr>
                        <w:lang w:val="pt-PT"/>
                      </w:rPr>
                    </w:pPr>
                  </w:p>
                  <w:p w14:paraId="40C33F31" w14:textId="77777777" w:rsidR="00C54C70" w:rsidRPr="003E7B82" w:rsidRDefault="00C54C70" w:rsidP="000D0A08">
                    <w:pPr>
                      <w:rPr>
                        <w:lang w:val="pt-PT"/>
                      </w:rPr>
                    </w:pPr>
                  </w:p>
                  <w:p w14:paraId="40C33F32" w14:textId="77777777" w:rsidR="00C54C70" w:rsidRPr="003E7B82" w:rsidRDefault="00C54C70" w:rsidP="000D0A08">
                    <w:pPr>
                      <w:rPr>
                        <w:lang w:val="pt-PT"/>
                      </w:rPr>
                    </w:pPr>
                  </w:p>
                  <w:p w14:paraId="40C33F33" w14:textId="77777777" w:rsidR="00C54C70" w:rsidRPr="003E7B82" w:rsidRDefault="00C54C70" w:rsidP="000D0A08">
                    <w:pPr>
                      <w:rPr>
                        <w:lang w:val="pt-PT"/>
                      </w:rPr>
                    </w:pPr>
                  </w:p>
                  <w:p w14:paraId="40C33F34" w14:textId="77777777" w:rsidR="00C54C70" w:rsidRPr="003E7B82" w:rsidRDefault="00C54C70" w:rsidP="000D0A08">
                    <w:pPr>
                      <w:rPr>
                        <w:lang w:val="pt-PT"/>
                      </w:rPr>
                    </w:pPr>
                  </w:p>
                  <w:p w14:paraId="40C33F35" w14:textId="77777777" w:rsidR="00C54C70" w:rsidRPr="003E7B82" w:rsidRDefault="00C54C70" w:rsidP="000D0A08">
                    <w:pPr>
                      <w:rPr>
                        <w:lang w:val="pt-PT"/>
                      </w:rPr>
                    </w:pPr>
                  </w:p>
                  <w:p w14:paraId="40C33F36" w14:textId="77777777" w:rsidR="00C54C70" w:rsidRPr="003E7B82" w:rsidRDefault="00C54C70" w:rsidP="000D0A08">
                    <w:pPr>
                      <w:rPr>
                        <w:lang w:val="pt-PT"/>
                      </w:rPr>
                    </w:pPr>
                  </w:p>
                  <w:p w14:paraId="40C33F37" w14:textId="77777777" w:rsidR="00C54C70" w:rsidRPr="003E7B82" w:rsidRDefault="00C54C70" w:rsidP="000D0A08">
                    <w:pPr>
                      <w:rPr>
                        <w:lang w:val="pt-PT"/>
                      </w:rPr>
                    </w:pPr>
                  </w:p>
                  <w:p w14:paraId="40C33F38" w14:textId="77777777" w:rsidR="00C54C70" w:rsidRPr="003E7B82" w:rsidRDefault="00C54C70" w:rsidP="000D0A08">
                    <w:pPr>
                      <w:rPr>
                        <w:lang w:val="pt-PT"/>
                      </w:rPr>
                    </w:pPr>
                  </w:p>
                  <w:p w14:paraId="40C33F39" w14:textId="77777777" w:rsidR="00C54C70" w:rsidRPr="003E7B82" w:rsidRDefault="00C54C70" w:rsidP="000D0A08">
                    <w:pPr>
                      <w:rPr>
                        <w:lang w:val="pt-PT"/>
                      </w:rPr>
                    </w:pPr>
                  </w:p>
                  <w:p w14:paraId="40C33F3A" w14:textId="77777777" w:rsidR="00C54C70" w:rsidRPr="003E7B82" w:rsidRDefault="00C54C70" w:rsidP="000D0A08">
                    <w:pPr>
                      <w:rPr>
                        <w:lang w:val="pt-PT"/>
                      </w:rPr>
                    </w:pPr>
                  </w:p>
                  <w:p w14:paraId="40C33F3B" w14:textId="77777777" w:rsidR="00C54C70" w:rsidRPr="003E7B82" w:rsidRDefault="00C54C70" w:rsidP="000D0A08">
                    <w:pPr>
                      <w:rPr>
                        <w:lang w:val="pt-PT"/>
                      </w:rPr>
                    </w:pPr>
                  </w:p>
                  <w:p w14:paraId="40C33F3C" w14:textId="77777777" w:rsidR="00C54C70" w:rsidRPr="003E7B82" w:rsidRDefault="00C54C70" w:rsidP="000D0A08">
                    <w:pPr>
                      <w:rPr>
                        <w:lang w:val="pt-PT"/>
                      </w:rPr>
                    </w:pPr>
                  </w:p>
                  <w:p w14:paraId="40C33F3D" w14:textId="77777777" w:rsidR="00C54C70" w:rsidRPr="003E7B82" w:rsidRDefault="00C54C70" w:rsidP="000D0A08">
                    <w:pPr>
                      <w:rPr>
                        <w:lang w:val="pt-PT"/>
                      </w:rPr>
                    </w:pPr>
                  </w:p>
                  <w:p w14:paraId="40C33F3E" w14:textId="77777777" w:rsidR="00C54C70" w:rsidRPr="003E7B82" w:rsidRDefault="00C54C70" w:rsidP="000D0A08">
                    <w:pPr>
                      <w:rPr>
                        <w:lang w:val="pt-PT"/>
                      </w:rPr>
                    </w:pPr>
                  </w:p>
                  <w:p w14:paraId="40C33F3F" w14:textId="77777777" w:rsidR="00C54C70" w:rsidRPr="003E7B82" w:rsidRDefault="00C54C70" w:rsidP="000D0A08">
                    <w:pPr>
                      <w:rPr>
                        <w:lang w:val="pt-PT"/>
                      </w:rPr>
                    </w:pPr>
                  </w:p>
                  <w:p w14:paraId="40C33F40" w14:textId="77777777" w:rsidR="00C54C70" w:rsidRPr="003E7B82" w:rsidRDefault="00C54C70" w:rsidP="000D0A08">
                    <w:pPr>
                      <w:rPr>
                        <w:lang w:val="pt-PT"/>
                      </w:rPr>
                    </w:pPr>
                  </w:p>
                  <w:p w14:paraId="40C33F41" w14:textId="77777777" w:rsidR="00C54C70" w:rsidRPr="003E7B82" w:rsidRDefault="00C54C70" w:rsidP="000D0A08">
                    <w:pPr>
                      <w:rPr>
                        <w:lang w:val="pt-PT"/>
                      </w:rPr>
                    </w:pPr>
                  </w:p>
                  <w:p w14:paraId="40C33F42" w14:textId="77777777" w:rsidR="00C54C70" w:rsidRPr="003E7B82" w:rsidRDefault="00C54C70" w:rsidP="000D0A08">
                    <w:pPr>
                      <w:rPr>
                        <w:lang w:val="pt-PT"/>
                      </w:rPr>
                    </w:pPr>
                  </w:p>
                  <w:p w14:paraId="40C33F43" w14:textId="77777777" w:rsidR="00C54C70" w:rsidRPr="003E7B82" w:rsidRDefault="00C54C70" w:rsidP="000D0A08">
                    <w:pPr>
                      <w:rPr>
                        <w:lang w:val="pt-PT"/>
                      </w:rPr>
                    </w:pPr>
                  </w:p>
                  <w:p w14:paraId="40C33F44" w14:textId="77777777" w:rsidR="00C54C70" w:rsidRPr="003E7B82" w:rsidRDefault="00C54C70" w:rsidP="000D0A08">
                    <w:pPr>
                      <w:rPr>
                        <w:lang w:val="pt-PT"/>
                      </w:rPr>
                    </w:pPr>
                  </w:p>
                  <w:p w14:paraId="40C33F45" w14:textId="77777777" w:rsidR="00C54C70" w:rsidRPr="003E7B82" w:rsidRDefault="00C54C70" w:rsidP="000D0A08">
                    <w:pPr>
                      <w:rPr>
                        <w:lang w:val="pt-PT"/>
                      </w:rPr>
                    </w:pPr>
                  </w:p>
                  <w:p w14:paraId="40C33F46" w14:textId="77777777" w:rsidR="00C54C70" w:rsidRPr="003E7B82" w:rsidRDefault="00C54C70" w:rsidP="000D0A08">
                    <w:pPr>
                      <w:rPr>
                        <w:lang w:val="pt-PT"/>
                      </w:rPr>
                    </w:pPr>
                  </w:p>
                  <w:p w14:paraId="40C33F47" w14:textId="77777777" w:rsidR="00C54C70" w:rsidRPr="003E7B82" w:rsidRDefault="00C54C70" w:rsidP="000D0A08">
                    <w:pPr>
                      <w:rPr>
                        <w:lang w:val="pt-PT"/>
                      </w:rPr>
                    </w:pPr>
                  </w:p>
                  <w:p w14:paraId="40C33F48" w14:textId="77777777" w:rsidR="00C54C70" w:rsidRPr="003E7B82" w:rsidRDefault="00C54C70" w:rsidP="000D0A08">
                    <w:pPr>
                      <w:rPr>
                        <w:lang w:val="pt-PT"/>
                      </w:rPr>
                    </w:pPr>
                  </w:p>
                  <w:p w14:paraId="40C33F49" w14:textId="77777777" w:rsidR="00C54C70" w:rsidRPr="003E7B82" w:rsidRDefault="00C54C70" w:rsidP="000D0A08">
                    <w:pPr>
                      <w:rPr>
                        <w:lang w:val="pt-PT"/>
                      </w:rPr>
                    </w:pPr>
                  </w:p>
                  <w:p w14:paraId="40C33F4A" w14:textId="77777777" w:rsidR="00C54C70" w:rsidRPr="003E7B82" w:rsidRDefault="00C54C70" w:rsidP="000D0A08">
                    <w:pPr>
                      <w:rPr>
                        <w:lang w:val="pt-PT"/>
                      </w:rPr>
                    </w:pPr>
                  </w:p>
                  <w:p w14:paraId="40C33F4B" w14:textId="77777777" w:rsidR="00C54C70" w:rsidRPr="003E7B82" w:rsidRDefault="00C54C70" w:rsidP="000D0A08">
                    <w:pPr>
                      <w:rPr>
                        <w:lang w:val="pt-PT"/>
                      </w:rPr>
                    </w:pPr>
                  </w:p>
                  <w:p w14:paraId="40C33F4C" w14:textId="77777777" w:rsidR="00C54C70" w:rsidRPr="003E7B82" w:rsidRDefault="00C54C70" w:rsidP="000D0A08">
                    <w:pPr>
                      <w:rPr>
                        <w:lang w:val="pt-PT"/>
                      </w:rPr>
                    </w:pPr>
                  </w:p>
                  <w:p w14:paraId="40C33F4D" w14:textId="77777777" w:rsidR="00C54C70" w:rsidRPr="003E7B82" w:rsidRDefault="00C54C70" w:rsidP="000D0A08">
                    <w:pPr>
                      <w:rPr>
                        <w:lang w:val="pt-PT"/>
                      </w:rPr>
                    </w:pPr>
                  </w:p>
                  <w:p w14:paraId="40C33F4E" w14:textId="77777777" w:rsidR="00C54C70" w:rsidRPr="003E7B82" w:rsidRDefault="00C54C70" w:rsidP="000D0A08">
                    <w:pPr>
                      <w:rPr>
                        <w:lang w:val="pt-PT"/>
                      </w:rPr>
                    </w:pPr>
                  </w:p>
                  <w:p w14:paraId="40C33F4F" w14:textId="77777777" w:rsidR="00C54C70" w:rsidRPr="003E7B82" w:rsidRDefault="00C54C70" w:rsidP="000D0A08">
                    <w:pPr>
                      <w:rPr>
                        <w:lang w:val="pt-PT"/>
                      </w:rPr>
                    </w:pPr>
                  </w:p>
                  <w:p w14:paraId="40C33F50" w14:textId="77777777" w:rsidR="00C54C70" w:rsidRPr="003E7B82" w:rsidRDefault="00C54C70" w:rsidP="000D0A08">
                    <w:pPr>
                      <w:rPr>
                        <w:lang w:val="pt-PT"/>
                      </w:rPr>
                    </w:pPr>
                  </w:p>
                  <w:p w14:paraId="40C33F51" w14:textId="77777777" w:rsidR="00C54C70" w:rsidRPr="003E7B82" w:rsidRDefault="00C54C70" w:rsidP="000D0A08">
                    <w:pPr>
                      <w:rPr>
                        <w:lang w:val="pt-PT"/>
                      </w:rPr>
                    </w:pPr>
                  </w:p>
                  <w:p w14:paraId="40C33F52" w14:textId="77777777" w:rsidR="00C54C70" w:rsidRPr="003E7B82" w:rsidRDefault="00C54C70" w:rsidP="000D0A08">
                    <w:pPr>
                      <w:rPr>
                        <w:lang w:val="pt-PT"/>
                      </w:rPr>
                    </w:pPr>
                  </w:p>
                  <w:p w14:paraId="40C33F53" w14:textId="77777777" w:rsidR="00C54C70" w:rsidRPr="003E7B82" w:rsidRDefault="00C54C70" w:rsidP="000D0A08">
                    <w:pPr>
                      <w:rPr>
                        <w:lang w:val="pt-PT"/>
                      </w:rPr>
                    </w:pPr>
                  </w:p>
                  <w:p w14:paraId="40C33F54" w14:textId="77777777" w:rsidR="00C54C70" w:rsidRPr="003E7B82" w:rsidRDefault="00C54C70" w:rsidP="000D0A08">
                    <w:pPr>
                      <w:rPr>
                        <w:lang w:val="pt-PT"/>
                      </w:rPr>
                    </w:pPr>
                  </w:p>
                  <w:p w14:paraId="40C33F55" w14:textId="77777777" w:rsidR="00C54C70" w:rsidRPr="003E7B82" w:rsidRDefault="00C54C70" w:rsidP="000D0A08">
                    <w:pPr>
                      <w:rPr>
                        <w:lang w:val="pt-PT"/>
                      </w:rPr>
                    </w:pPr>
                  </w:p>
                  <w:p w14:paraId="40C33F56" w14:textId="77777777" w:rsidR="00C54C70" w:rsidRPr="003E7B82" w:rsidRDefault="00C54C70" w:rsidP="000D0A08">
                    <w:pPr>
                      <w:rPr>
                        <w:lang w:val="pt-PT"/>
                      </w:rPr>
                    </w:pPr>
                  </w:p>
                  <w:p w14:paraId="40C33F57" w14:textId="77777777" w:rsidR="00C54C70" w:rsidRPr="003E7B82" w:rsidRDefault="00C54C70" w:rsidP="000D0A08">
                    <w:pPr>
                      <w:rPr>
                        <w:lang w:val="pt-PT"/>
                      </w:rPr>
                    </w:pPr>
                  </w:p>
                  <w:p w14:paraId="40C33F58" w14:textId="77777777" w:rsidR="00C54C70" w:rsidRPr="003E7B82" w:rsidRDefault="00C54C70" w:rsidP="000D0A08">
                    <w:pPr>
                      <w:rPr>
                        <w:lang w:val="pt-PT"/>
                      </w:rPr>
                    </w:pPr>
                  </w:p>
                  <w:p w14:paraId="40C33F59" w14:textId="77777777" w:rsidR="00C54C70" w:rsidRPr="003E7B82" w:rsidRDefault="00C54C70" w:rsidP="000D0A08">
                    <w:pPr>
                      <w:rPr>
                        <w:lang w:val="pt-PT"/>
                      </w:rPr>
                    </w:pPr>
                  </w:p>
                  <w:p w14:paraId="40C33F5A" w14:textId="77777777" w:rsidR="00C54C70" w:rsidRPr="003E7B82" w:rsidRDefault="00C54C70" w:rsidP="000D0A08">
                    <w:pPr>
                      <w:rPr>
                        <w:lang w:val="pt-PT"/>
                      </w:rPr>
                    </w:pPr>
                  </w:p>
                  <w:p w14:paraId="40C33F5B" w14:textId="77777777" w:rsidR="00C54C70" w:rsidRPr="003E7B82" w:rsidRDefault="00C54C70" w:rsidP="000D0A08">
                    <w:pPr>
                      <w:rPr>
                        <w:lang w:val="pt-PT"/>
                      </w:rPr>
                    </w:pPr>
                  </w:p>
                  <w:p w14:paraId="40C33F5C" w14:textId="77777777" w:rsidR="00C54C70" w:rsidRPr="003E7B82" w:rsidRDefault="00C54C70" w:rsidP="000D0A08">
                    <w:pPr>
                      <w:rPr>
                        <w:lang w:val="pt-PT"/>
                      </w:rPr>
                    </w:pPr>
                  </w:p>
                  <w:p w14:paraId="40C33F5D" w14:textId="77777777" w:rsidR="00C54C70" w:rsidRPr="003E7B82" w:rsidRDefault="00C54C70" w:rsidP="000D0A08">
                    <w:pPr>
                      <w:rPr>
                        <w:lang w:val="pt-PT"/>
                      </w:rPr>
                    </w:pPr>
                  </w:p>
                  <w:p w14:paraId="40C33F5E" w14:textId="77777777" w:rsidR="00C54C70" w:rsidRPr="003E7B82" w:rsidRDefault="00C54C70" w:rsidP="000D0A08">
                    <w:pPr>
                      <w:rPr>
                        <w:lang w:val="pt-PT"/>
                      </w:rPr>
                    </w:pPr>
                  </w:p>
                  <w:p w14:paraId="40C33F5F" w14:textId="77777777" w:rsidR="00C54C70" w:rsidRPr="003E7B82" w:rsidRDefault="00C54C70" w:rsidP="000D0A08">
                    <w:pPr>
                      <w:rPr>
                        <w:lang w:val="pt-PT"/>
                      </w:rPr>
                    </w:pPr>
                  </w:p>
                  <w:p w14:paraId="40C33F60" w14:textId="77777777" w:rsidR="00C54C70" w:rsidRPr="003E7B82" w:rsidRDefault="00C54C70" w:rsidP="000D0A08">
                    <w:pPr>
                      <w:rPr>
                        <w:lang w:val="pt-PT"/>
                      </w:rPr>
                    </w:pPr>
                  </w:p>
                  <w:p w14:paraId="40C33F61" w14:textId="77777777" w:rsidR="00C54C70" w:rsidRPr="003E7B82" w:rsidRDefault="00C54C70" w:rsidP="000D0A08">
                    <w:pPr>
                      <w:rPr>
                        <w:lang w:val="pt-PT"/>
                      </w:rPr>
                    </w:pPr>
                  </w:p>
                  <w:p w14:paraId="40C33F62" w14:textId="77777777" w:rsidR="00C54C70" w:rsidRPr="003E7B82" w:rsidRDefault="00C54C70" w:rsidP="000D0A08">
                    <w:pPr>
                      <w:rPr>
                        <w:lang w:val="pt-PT"/>
                      </w:rPr>
                    </w:pPr>
                  </w:p>
                  <w:p w14:paraId="40C33F63" w14:textId="77777777" w:rsidR="00C54C70" w:rsidRPr="003E7B82" w:rsidRDefault="00C54C70" w:rsidP="000D0A08">
                    <w:pPr>
                      <w:rPr>
                        <w:lang w:val="pt-PT"/>
                      </w:rPr>
                    </w:pPr>
                  </w:p>
                  <w:p w14:paraId="40C33F64" w14:textId="77777777" w:rsidR="00C54C70" w:rsidRPr="003E7B82" w:rsidRDefault="00C54C70" w:rsidP="000D0A08">
                    <w:pPr>
                      <w:rPr>
                        <w:lang w:val="pt-PT"/>
                      </w:rPr>
                    </w:pPr>
                  </w:p>
                  <w:p w14:paraId="40C33F65" w14:textId="77777777" w:rsidR="00C54C70" w:rsidRPr="003E7B82" w:rsidRDefault="00C54C70" w:rsidP="000D0A08">
                    <w:pPr>
                      <w:rPr>
                        <w:lang w:val="pt-PT"/>
                      </w:rPr>
                    </w:pPr>
                  </w:p>
                  <w:p w14:paraId="40C33F66" w14:textId="77777777" w:rsidR="00C54C70" w:rsidRPr="003E7B82" w:rsidRDefault="00C54C70" w:rsidP="000D0A08">
                    <w:pPr>
                      <w:rPr>
                        <w:lang w:val="pt-PT"/>
                      </w:rPr>
                    </w:pPr>
                  </w:p>
                  <w:p w14:paraId="40C33F67" w14:textId="77777777" w:rsidR="00C54C70" w:rsidRPr="003E7B82" w:rsidRDefault="00C54C70" w:rsidP="000D0A08">
                    <w:pPr>
                      <w:rPr>
                        <w:lang w:val="pt-PT"/>
                      </w:rPr>
                    </w:pPr>
                  </w:p>
                  <w:p w14:paraId="40C33F68" w14:textId="77777777" w:rsidR="00C54C70" w:rsidRPr="003E7B82" w:rsidRDefault="00C54C70" w:rsidP="000D0A08">
                    <w:pPr>
                      <w:rPr>
                        <w:lang w:val="pt-PT"/>
                      </w:rPr>
                    </w:pPr>
                  </w:p>
                  <w:p w14:paraId="40C33F69" w14:textId="77777777" w:rsidR="00C54C70" w:rsidRPr="003E7B82" w:rsidRDefault="00C54C70" w:rsidP="000D0A08">
                    <w:pPr>
                      <w:rPr>
                        <w:lang w:val="pt-PT"/>
                      </w:rPr>
                    </w:pPr>
                  </w:p>
                  <w:p w14:paraId="40C33F6A" w14:textId="77777777" w:rsidR="00C54C70" w:rsidRPr="003E7B82" w:rsidRDefault="00C54C70" w:rsidP="000D0A08">
                    <w:pPr>
                      <w:rPr>
                        <w:lang w:val="pt-PT"/>
                      </w:rPr>
                    </w:pPr>
                  </w:p>
                  <w:p w14:paraId="40C33F6B" w14:textId="77777777" w:rsidR="00C54C70" w:rsidRPr="003E7B82" w:rsidRDefault="00C54C70" w:rsidP="000D0A08">
                    <w:pPr>
                      <w:rPr>
                        <w:lang w:val="pt-PT"/>
                      </w:rPr>
                    </w:pPr>
                  </w:p>
                  <w:p w14:paraId="40C33F6C" w14:textId="77777777" w:rsidR="00C54C70" w:rsidRPr="003E7B82" w:rsidRDefault="00C54C70" w:rsidP="000D0A08">
                    <w:pPr>
                      <w:rPr>
                        <w:lang w:val="pt-PT"/>
                      </w:rPr>
                    </w:pPr>
                  </w:p>
                  <w:p w14:paraId="40C33F6D" w14:textId="77777777" w:rsidR="00C54C70" w:rsidRPr="003E7B82" w:rsidRDefault="00C54C70" w:rsidP="000D0A08">
                    <w:pPr>
                      <w:rPr>
                        <w:lang w:val="pt-PT"/>
                      </w:rPr>
                    </w:pPr>
                  </w:p>
                  <w:p w14:paraId="40C33F6E" w14:textId="77777777" w:rsidR="00C54C70" w:rsidRPr="003E7B82" w:rsidRDefault="00C54C70" w:rsidP="000D0A08">
                    <w:pPr>
                      <w:rPr>
                        <w:lang w:val="pt-PT"/>
                      </w:rPr>
                    </w:pPr>
                  </w:p>
                  <w:p w14:paraId="40C33F6F" w14:textId="77777777" w:rsidR="00C54C70" w:rsidRPr="003E7B82" w:rsidRDefault="00C54C70" w:rsidP="000D0A08">
                    <w:pPr>
                      <w:rPr>
                        <w:lang w:val="pt-PT"/>
                      </w:rPr>
                    </w:pPr>
                  </w:p>
                  <w:p w14:paraId="40C33F70" w14:textId="77777777" w:rsidR="00C54C70" w:rsidRPr="003E7B82" w:rsidRDefault="00C54C70" w:rsidP="000D0A08">
                    <w:pPr>
                      <w:rPr>
                        <w:lang w:val="pt-PT"/>
                      </w:rPr>
                    </w:pPr>
                  </w:p>
                  <w:p w14:paraId="40C33F71" w14:textId="77777777" w:rsidR="00C54C70" w:rsidRPr="003E7B82" w:rsidRDefault="00C54C70" w:rsidP="000D0A08">
                    <w:pPr>
                      <w:rPr>
                        <w:lang w:val="pt-PT"/>
                      </w:rPr>
                    </w:pPr>
                  </w:p>
                  <w:p w14:paraId="40C33F72" w14:textId="77777777" w:rsidR="00C54C70" w:rsidRPr="003E7B82" w:rsidRDefault="00C54C70" w:rsidP="000D0A08">
                    <w:pPr>
                      <w:rPr>
                        <w:lang w:val="pt-PT"/>
                      </w:rPr>
                    </w:pPr>
                  </w:p>
                  <w:p w14:paraId="40C33F73" w14:textId="77777777" w:rsidR="00C54C70" w:rsidRPr="003E7B82" w:rsidRDefault="00C54C70" w:rsidP="000D0A08">
                    <w:pPr>
                      <w:rPr>
                        <w:lang w:val="pt-PT"/>
                      </w:rPr>
                    </w:pPr>
                  </w:p>
                  <w:p w14:paraId="40C33F74" w14:textId="77777777" w:rsidR="00C54C70" w:rsidRPr="003E7B82" w:rsidRDefault="00C54C70" w:rsidP="000D0A08">
                    <w:pPr>
                      <w:rPr>
                        <w:lang w:val="pt-PT"/>
                      </w:rPr>
                    </w:pPr>
                  </w:p>
                  <w:p w14:paraId="40C33F75" w14:textId="77777777" w:rsidR="00C54C70" w:rsidRPr="003E7B82" w:rsidRDefault="00C54C70" w:rsidP="000D0A08">
                    <w:pPr>
                      <w:rPr>
                        <w:lang w:val="pt-PT"/>
                      </w:rPr>
                    </w:pPr>
                  </w:p>
                  <w:p w14:paraId="40C33F76" w14:textId="77777777" w:rsidR="00C54C70" w:rsidRPr="003E7B82" w:rsidRDefault="00C54C70" w:rsidP="000D0A08">
                    <w:pPr>
                      <w:rPr>
                        <w:lang w:val="pt-PT"/>
                      </w:rPr>
                    </w:pPr>
                  </w:p>
                  <w:p w14:paraId="40C33F77" w14:textId="77777777" w:rsidR="00C54C70" w:rsidRPr="003E7B82" w:rsidRDefault="00C54C70" w:rsidP="000D0A08">
                    <w:pPr>
                      <w:rPr>
                        <w:lang w:val="pt-PT"/>
                      </w:rPr>
                    </w:pPr>
                  </w:p>
                  <w:p w14:paraId="40C33F78" w14:textId="77777777" w:rsidR="00C54C70" w:rsidRPr="003E7B82" w:rsidRDefault="00C54C70" w:rsidP="000D0A08">
                    <w:pPr>
                      <w:rPr>
                        <w:lang w:val="pt-PT"/>
                      </w:rPr>
                    </w:pPr>
                  </w:p>
                  <w:p w14:paraId="40C33F79" w14:textId="77777777" w:rsidR="00C54C70" w:rsidRPr="003E7B82" w:rsidRDefault="00C54C70" w:rsidP="000D0A08">
                    <w:pPr>
                      <w:rPr>
                        <w:lang w:val="pt-PT"/>
                      </w:rPr>
                    </w:pPr>
                  </w:p>
                  <w:p w14:paraId="40C33F7A" w14:textId="77777777" w:rsidR="00C54C70" w:rsidRPr="003E7B82" w:rsidRDefault="00C54C70" w:rsidP="000D0A08">
                    <w:pPr>
                      <w:rPr>
                        <w:lang w:val="pt-PT"/>
                      </w:rPr>
                    </w:pPr>
                  </w:p>
                  <w:p w14:paraId="40C33F7B" w14:textId="77777777" w:rsidR="00C54C70" w:rsidRPr="003E7B82" w:rsidRDefault="00C54C70" w:rsidP="000D0A08">
                    <w:pPr>
                      <w:rPr>
                        <w:lang w:val="pt-PT"/>
                      </w:rPr>
                    </w:pPr>
                  </w:p>
                  <w:p w14:paraId="40C33F7C" w14:textId="77777777" w:rsidR="00C54C70" w:rsidRPr="003E7B82" w:rsidRDefault="00C54C70" w:rsidP="000D0A08">
                    <w:pPr>
                      <w:rPr>
                        <w:lang w:val="pt-PT"/>
                      </w:rPr>
                    </w:pPr>
                  </w:p>
                  <w:p w14:paraId="40C33F7D" w14:textId="77777777" w:rsidR="00C54C70" w:rsidRPr="003E7B82" w:rsidRDefault="00C54C70" w:rsidP="000D0A08">
                    <w:pPr>
                      <w:rPr>
                        <w:lang w:val="pt-PT"/>
                      </w:rPr>
                    </w:pPr>
                  </w:p>
                  <w:p w14:paraId="40C33F7E" w14:textId="77777777" w:rsidR="00C54C70" w:rsidRPr="003E7B82" w:rsidRDefault="00C54C70" w:rsidP="000D0A08">
                    <w:pPr>
                      <w:rPr>
                        <w:lang w:val="pt-PT"/>
                      </w:rPr>
                    </w:pPr>
                  </w:p>
                  <w:p w14:paraId="40C33F7F" w14:textId="77777777" w:rsidR="00C54C70" w:rsidRPr="003E7B82" w:rsidRDefault="00C54C70" w:rsidP="000D0A08">
                    <w:pPr>
                      <w:rPr>
                        <w:lang w:val="pt-PT"/>
                      </w:rPr>
                    </w:pPr>
                  </w:p>
                  <w:p w14:paraId="40C33F80" w14:textId="77777777" w:rsidR="00C54C70" w:rsidRPr="003E7B82" w:rsidRDefault="00C54C70" w:rsidP="000D0A08">
                    <w:pPr>
                      <w:rPr>
                        <w:lang w:val="pt-PT"/>
                      </w:rPr>
                    </w:pPr>
                  </w:p>
                  <w:p w14:paraId="40C33F81" w14:textId="77777777" w:rsidR="00C54C70" w:rsidRPr="003E7B82" w:rsidRDefault="00C54C70" w:rsidP="000D0A08">
                    <w:pPr>
                      <w:rPr>
                        <w:lang w:val="pt-PT"/>
                      </w:rPr>
                    </w:pPr>
                  </w:p>
                  <w:p w14:paraId="40C33F82" w14:textId="77777777" w:rsidR="00C54C70" w:rsidRPr="003E7B82" w:rsidRDefault="00C54C70" w:rsidP="000D0A08">
                    <w:pPr>
                      <w:rPr>
                        <w:lang w:val="pt-PT"/>
                      </w:rPr>
                    </w:pPr>
                  </w:p>
                  <w:p w14:paraId="40C33F83" w14:textId="77777777" w:rsidR="00C54C70" w:rsidRPr="003E7B82" w:rsidRDefault="00C54C70" w:rsidP="000D0A08">
                    <w:pPr>
                      <w:rPr>
                        <w:lang w:val="pt-PT"/>
                      </w:rPr>
                    </w:pPr>
                  </w:p>
                  <w:p w14:paraId="40C33F84" w14:textId="77777777" w:rsidR="00C54C70" w:rsidRPr="003E7B82" w:rsidRDefault="00C54C70" w:rsidP="000D0A08">
                    <w:pPr>
                      <w:rPr>
                        <w:lang w:val="pt-PT"/>
                      </w:rPr>
                    </w:pPr>
                  </w:p>
                  <w:p w14:paraId="40C33F85" w14:textId="77777777" w:rsidR="00C54C70" w:rsidRPr="003E7B82" w:rsidRDefault="00C54C70" w:rsidP="000D0A08">
                    <w:pPr>
                      <w:rPr>
                        <w:lang w:val="pt-PT"/>
                      </w:rPr>
                    </w:pPr>
                  </w:p>
                  <w:p w14:paraId="40C33F86" w14:textId="77777777" w:rsidR="00C54C70" w:rsidRPr="003E7B82" w:rsidRDefault="00C54C70" w:rsidP="000D0A08">
                    <w:pPr>
                      <w:rPr>
                        <w:lang w:val="pt-PT"/>
                      </w:rPr>
                    </w:pPr>
                  </w:p>
                  <w:p w14:paraId="40C33F87" w14:textId="77777777" w:rsidR="00C54C70" w:rsidRPr="003E7B82" w:rsidRDefault="00C54C70" w:rsidP="000D0A08">
                    <w:pPr>
                      <w:rPr>
                        <w:lang w:val="pt-PT"/>
                      </w:rPr>
                    </w:pPr>
                  </w:p>
                  <w:p w14:paraId="40C33F88" w14:textId="77777777" w:rsidR="00C54C70" w:rsidRPr="003E7B82" w:rsidRDefault="00C54C70" w:rsidP="000D0A08">
                    <w:pPr>
                      <w:rPr>
                        <w:lang w:val="pt-PT"/>
                      </w:rPr>
                    </w:pPr>
                  </w:p>
                  <w:p w14:paraId="40C33F89" w14:textId="77777777" w:rsidR="00C54C70" w:rsidRPr="003E7B82" w:rsidRDefault="00C54C70" w:rsidP="000D0A08">
                    <w:pPr>
                      <w:rPr>
                        <w:lang w:val="pt-PT"/>
                      </w:rPr>
                    </w:pPr>
                  </w:p>
                  <w:p w14:paraId="40C33F8A" w14:textId="77777777" w:rsidR="00C54C70" w:rsidRPr="003E7B82" w:rsidRDefault="00C54C70" w:rsidP="000D0A08">
                    <w:pPr>
                      <w:rPr>
                        <w:lang w:val="pt-PT"/>
                      </w:rPr>
                    </w:pPr>
                  </w:p>
                  <w:p w14:paraId="40C33F8B" w14:textId="77777777" w:rsidR="00C54C70" w:rsidRPr="003E7B82" w:rsidRDefault="00C54C70" w:rsidP="000D0A08">
                    <w:pPr>
                      <w:rPr>
                        <w:lang w:val="pt-PT"/>
                      </w:rPr>
                    </w:pPr>
                  </w:p>
                  <w:p w14:paraId="40C33F8C" w14:textId="77777777" w:rsidR="00C54C70" w:rsidRPr="003E7B82" w:rsidRDefault="00C54C70" w:rsidP="000D0A08">
                    <w:pPr>
                      <w:rPr>
                        <w:lang w:val="pt-PT"/>
                      </w:rPr>
                    </w:pPr>
                  </w:p>
                  <w:p w14:paraId="40C33F8D" w14:textId="77777777" w:rsidR="00C54C70" w:rsidRPr="003E7B82" w:rsidRDefault="00C54C70" w:rsidP="000D0A08">
                    <w:pPr>
                      <w:rPr>
                        <w:lang w:val="pt-PT"/>
                      </w:rPr>
                    </w:pPr>
                  </w:p>
                  <w:p w14:paraId="40C33F8E" w14:textId="77777777" w:rsidR="00C54C70" w:rsidRPr="003E7B82" w:rsidRDefault="00C54C70" w:rsidP="000D0A08">
                    <w:pPr>
                      <w:rPr>
                        <w:lang w:val="pt-PT"/>
                      </w:rPr>
                    </w:pPr>
                  </w:p>
                  <w:p w14:paraId="40C33F8F" w14:textId="77777777" w:rsidR="00C54C70" w:rsidRPr="003E7B82" w:rsidRDefault="00C54C70" w:rsidP="000D0A08">
                    <w:pPr>
                      <w:rPr>
                        <w:lang w:val="pt-PT"/>
                      </w:rPr>
                    </w:pPr>
                  </w:p>
                  <w:p w14:paraId="40C33F90" w14:textId="77777777" w:rsidR="00C54C70" w:rsidRPr="003E7B82" w:rsidRDefault="00C54C70" w:rsidP="000D0A08">
                    <w:pPr>
                      <w:rPr>
                        <w:lang w:val="pt-PT"/>
                      </w:rPr>
                    </w:pPr>
                  </w:p>
                  <w:p w14:paraId="40C33F91" w14:textId="77777777" w:rsidR="00C54C70" w:rsidRPr="003E7B82" w:rsidRDefault="00C54C70" w:rsidP="000D0A08">
                    <w:pPr>
                      <w:rPr>
                        <w:lang w:val="pt-PT"/>
                      </w:rPr>
                    </w:pPr>
                  </w:p>
                </w:txbxContent>
              </v:textbox>
            </v:shape>
          </w:pict>
        </mc:Fallback>
      </mc:AlternateContent>
    </w:r>
    <w:r>
      <w:rPr>
        <w:rFonts w:ascii="Arial" w:hAnsi="Arial" w:cs="Arial"/>
        <w:noProof/>
        <w:sz w:val="20"/>
        <w:szCs w:val="20"/>
        <w:lang w:val="en-GB" w:eastAsia="en-GB"/>
      </w:rPr>
      <mc:AlternateContent>
        <mc:Choice Requires="wps">
          <w:drawing>
            <wp:anchor distT="0" distB="0" distL="114300" distR="114300" simplePos="0" relativeHeight="251660288" behindDoc="0" locked="0" layoutInCell="1" allowOverlap="1" wp14:anchorId="40C33DCF" wp14:editId="40C33DD0">
              <wp:simplePos x="0" y="0"/>
              <wp:positionH relativeFrom="column">
                <wp:posOffset>4886960</wp:posOffset>
              </wp:positionH>
              <wp:positionV relativeFrom="paragraph">
                <wp:posOffset>-228600</wp:posOffset>
              </wp:positionV>
              <wp:extent cx="1399540" cy="533400"/>
              <wp:effectExtent l="63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33F92" w14:textId="77777777" w:rsidR="00C54C70" w:rsidRPr="005B6226" w:rsidRDefault="00C54C70" w:rsidP="000D0A08">
                          <w:pPr>
                            <w:rPr>
                              <w:rFonts w:ascii="Calibri" w:hAnsi="Calibri" w:cs="Arial"/>
                              <w:sz w:val="14"/>
                              <w:szCs w:val="14"/>
                              <w:lang w:val="pt-PT"/>
                            </w:rPr>
                          </w:pPr>
                          <w:r w:rsidRPr="005B6226">
                            <w:rPr>
                              <w:rFonts w:ascii="Calibri" w:hAnsi="Calibri" w:cs="Arial"/>
                              <w:sz w:val="14"/>
                              <w:szCs w:val="14"/>
                              <w:lang w:val="pt-PT"/>
                            </w:rPr>
                            <w:t xml:space="preserve">Av. Arequipa </w:t>
                          </w:r>
                          <w:r>
                            <w:rPr>
                              <w:rFonts w:ascii="Calibri" w:hAnsi="Calibri" w:cs="Arial"/>
                              <w:sz w:val="14"/>
                              <w:szCs w:val="14"/>
                              <w:lang w:val="pt-PT"/>
                            </w:rPr>
                            <w:t>Nº</w:t>
                          </w:r>
                          <w:r w:rsidRPr="005B6226">
                            <w:rPr>
                              <w:rFonts w:ascii="Calibri" w:hAnsi="Calibri" w:cs="Arial"/>
                              <w:sz w:val="14"/>
                              <w:szCs w:val="14"/>
                              <w:lang w:val="pt-PT"/>
                            </w:rPr>
                            <w:t xml:space="preserve"> 375</w:t>
                          </w:r>
                        </w:p>
                        <w:p w14:paraId="40C33F93" w14:textId="77777777" w:rsidR="00C54C70" w:rsidRPr="005B6226" w:rsidRDefault="00C54C70" w:rsidP="000D0A08">
                          <w:pPr>
                            <w:rPr>
                              <w:rFonts w:ascii="Calibri" w:hAnsi="Calibri"/>
                              <w:sz w:val="14"/>
                              <w:szCs w:val="14"/>
                              <w:lang w:val="pt-PT"/>
                            </w:rPr>
                          </w:pPr>
                          <w:r w:rsidRPr="005B6226">
                            <w:rPr>
                              <w:rFonts w:ascii="Calibri" w:hAnsi="Calibri" w:cs="Arial"/>
                              <w:sz w:val="14"/>
                              <w:szCs w:val="14"/>
                              <w:lang w:val="pt-PT"/>
                            </w:rPr>
                            <w:t>Santa Beatriz – Lima</w:t>
                          </w:r>
                        </w:p>
                        <w:p w14:paraId="40C33F94" w14:textId="77777777" w:rsidR="00C54C70" w:rsidRDefault="00C54C70" w:rsidP="000D0A08">
                          <w:pPr>
                            <w:rPr>
                              <w:rFonts w:ascii="Calibri" w:hAnsi="Calibri" w:cs="Arial"/>
                              <w:sz w:val="14"/>
                              <w:szCs w:val="14"/>
                              <w:lang w:val="pt-PT"/>
                            </w:rPr>
                          </w:pPr>
                          <w:r w:rsidRPr="005B6226">
                            <w:rPr>
                              <w:rFonts w:ascii="Calibri" w:hAnsi="Calibri" w:cs="Arial"/>
                              <w:sz w:val="14"/>
                              <w:szCs w:val="14"/>
                              <w:lang w:val="pt-PT"/>
                            </w:rPr>
                            <w:t>T</w:t>
                          </w:r>
                          <w:r>
                            <w:rPr>
                              <w:rFonts w:ascii="Calibri" w:hAnsi="Calibri" w:cs="Arial"/>
                              <w:sz w:val="14"/>
                              <w:szCs w:val="14"/>
                              <w:lang w:val="pt-PT"/>
                            </w:rPr>
                            <w:t>eléfono</w:t>
                          </w:r>
                          <w:r w:rsidRPr="005B6226">
                            <w:rPr>
                              <w:rFonts w:ascii="Calibri" w:hAnsi="Calibri" w:cs="Arial"/>
                              <w:sz w:val="14"/>
                              <w:szCs w:val="14"/>
                              <w:lang w:val="pt-PT"/>
                            </w:rPr>
                            <w:t xml:space="preserve">: (511) </w:t>
                          </w:r>
                          <w:r>
                            <w:rPr>
                              <w:rFonts w:ascii="Calibri" w:hAnsi="Calibri" w:cs="Arial"/>
                              <w:sz w:val="14"/>
                              <w:szCs w:val="14"/>
                              <w:lang w:val="pt-PT"/>
                            </w:rPr>
                            <w:t>6305170</w:t>
                          </w:r>
                        </w:p>
                        <w:p w14:paraId="40C33F95" w14:textId="77777777" w:rsidR="00C54C70" w:rsidRPr="005B6226" w:rsidRDefault="00C54C70" w:rsidP="000D0A08">
                          <w:pPr>
                            <w:rPr>
                              <w:rFonts w:ascii="Calibri" w:hAnsi="Calibri"/>
                              <w:sz w:val="14"/>
                              <w:szCs w:val="14"/>
                              <w:lang w:val="pt-PT"/>
                            </w:rPr>
                          </w:pPr>
                          <w:r w:rsidRPr="005B6226">
                            <w:rPr>
                              <w:rFonts w:ascii="Calibri" w:hAnsi="Calibri" w:cs="Arial"/>
                              <w:sz w:val="14"/>
                              <w:szCs w:val="14"/>
                              <w:lang w:val="pt-PT"/>
                            </w:rPr>
                            <w:t>Fax: (511)</w:t>
                          </w:r>
                          <w:r>
                            <w:rPr>
                              <w:rFonts w:ascii="Calibri" w:hAnsi="Calibri" w:cs="Arial"/>
                              <w:sz w:val="14"/>
                              <w:szCs w:val="14"/>
                              <w:lang w:val="pt-PT"/>
                            </w:rPr>
                            <w:t xml:space="preserve"> 6305170 </w:t>
                          </w:r>
                        </w:p>
                        <w:p w14:paraId="40C33F96" w14:textId="77777777" w:rsidR="00C54C70" w:rsidRPr="003E7B82" w:rsidRDefault="00C54C70" w:rsidP="000D0A08">
                          <w:pPr>
                            <w:rPr>
                              <w:lang w:val="pt-PT"/>
                            </w:rPr>
                          </w:pPr>
                        </w:p>
                        <w:p w14:paraId="40C33F97" w14:textId="77777777" w:rsidR="00C54C70" w:rsidRPr="003E7B82" w:rsidRDefault="00C54C70" w:rsidP="000D0A08">
                          <w:pPr>
                            <w:rPr>
                              <w:lang w:val="pt-PT"/>
                            </w:rPr>
                          </w:pPr>
                        </w:p>
                        <w:p w14:paraId="40C33F98" w14:textId="77777777" w:rsidR="00C54C70" w:rsidRPr="003E7B82" w:rsidRDefault="00C54C70" w:rsidP="000D0A08">
                          <w:pPr>
                            <w:rPr>
                              <w:lang w:val="pt-PT"/>
                            </w:rPr>
                          </w:pPr>
                        </w:p>
                        <w:p w14:paraId="40C33F99" w14:textId="77777777" w:rsidR="00C54C70" w:rsidRPr="003E7B82" w:rsidRDefault="00C54C70" w:rsidP="000D0A08">
                          <w:pPr>
                            <w:rPr>
                              <w:lang w:val="pt-PT"/>
                            </w:rPr>
                          </w:pPr>
                        </w:p>
                        <w:p w14:paraId="40C33F9A" w14:textId="77777777" w:rsidR="00C54C70" w:rsidRPr="003E7B82" w:rsidRDefault="00C54C70" w:rsidP="000D0A08">
                          <w:pPr>
                            <w:rPr>
                              <w:lang w:val="pt-PT"/>
                            </w:rPr>
                          </w:pPr>
                        </w:p>
                        <w:p w14:paraId="40C33F9B" w14:textId="77777777" w:rsidR="00C54C70" w:rsidRPr="003E7B82" w:rsidRDefault="00C54C70" w:rsidP="000D0A08">
                          <w:pPr>
                            <w:rPr>
                              <w:lang w:val="pt-PT"/>
                            </w:rPr>
                          </w:pPr>
                        </w:p>
                        <w:p w14:paraId="40C33F9C" w14:textId="77777777" w:rsidR="00C54C70" w:rsidRPr="003E7B82" w:rsidRDefault="00C54C70" w:rsidP="000D0A08">
                          <w:pPr>
                            <w:rPr>
                              <w:lang w:val="pt-PT"/>
                            </w:rPr>
                          </w:pPr>
                        </w:p>
                        <w:p w14:paraId="40C33F9D" w14:textId="77777777" w:rsidR="00C54C70" w:rsidRPr="003E7B82" w:rsidRDefault="00C54C70" w:rsidP="000D0A08">
                          <w:pPr>
                            <w:rPr>
                              <w:lang w:val="pt-PT"/>
                            </w:rPr>
                          </w:pPr>
                        </w:p>
                        <w:p w14:paraId="40C33F9E" w14:textId="77777777" w:rsidR="00C54C70" w:rsidRPr="003E7B82" w:rsidRDefault="00C54C70" w:rsidP="000D0A08">
                          <w:pPr>
                            <w:rPr>
                              <w:lang w:val="pt-PT"/>
                            </w:rPr>
                          </w:pPr>
                        </w:p>
                        <w:p w14:paraId="40C33F9F" w14:textId="77777777" w:rsidR="00C54C70" w:rsidRPr="003E7B82" w:rsidRDefault="00C54C70" w:rsidP="000D0A08">
                          <w:pPr>
                            <w:rPr>
                              <w:lang w:val="pt-PT"/>
                            </w:rPr>
                          </w:pPr>
                        </w:p>
                        <w:p w14:paraId="40C33FA0" w14:textId="77777777" w:rsidR="00C54C70" w:rsidRPr="003E7B82" w:rsidRDefault="00C54C70" w:rsidP="000D0A08">
                          <w:pPr>
                            <w:rPr>
                              <w:lang w:val="pt-PT"/>
                            </w:rPr>
                          </w:pPr>
                        </w:p>
                        <w:p w14:paraId="40C33FA1" w14:textId="77777777" w:rsidR="00C54C70" w:rsidRPr="003E7B82" w:rsidRDefault="00C54C70" w:rsidP="000D0A08">
                          <w:pPr>
                            <w:rPr>
                              <w:lang w:val="pt-PT"/>
                            </w:rPr>
                          </w:pPr>
                        </w:p>
                        <w:p w14:paraId="40C33FA2" w14:textId="77777777" w:rsidR="00C54C70" w:rsidRPr="003E7B82" w:rsidRDefault="00C54C70" w:rsidP="000D0A08">
                          <w:pPr>
                            <w:rPr>
                              <w:lang w:val="pt-PT"/>
                            </w:rPr>
                          </w:pPr>
                        </w:p>
                        <w:p w14:paraId="40C33FA3" w14:textId="77777777" w:rsidR="00C54C70" w:rsidRPr="003E7B82" w:rsidRDefault="00C54C70" w:rsidP="000D0A08">
                          <w:pPr>
                            <w:rPr>
                              <w:lang w:val="pt-PT"/>
                            </w:rPr>
                          </w:pPr>
                        </w:p>
                        <w:p w14:paraId="40C33FA4" w14:textId="77777777" w:rsidR="00C54C70" w:rsidRPr="003E7B82" w:rsidRDefault="00C54C70" w:rsidP="000D0A08">
                          <w:pPr>
                            <w:rPr>
                              <w:lang w:val="pt-PT"/>
                            </w:rPr>
                          </w:pPr>
                        </w:p>
                        <w:p w14:paraId="40C33FA5" w14:textId="77777777" w:rsidR="00C54C70" w:rsidRPr="003E7B82" w:rsidRDefault="00C54C70" w:rsidP="000D0A08">
                          <w:pPr>
                            <w:rPr>
                              <w:lang w:val="pt-PT"/>
                            </w:rPr>
                          </w:pPr>
                        </w:p>
                        <w:p w14:paraId="40C33FA6" w14:textId="77777777" w:rsidR="00C54C70" w:rsidRPr="003E7B82" w:rsidRDefault="00C54C70" w:rsidP="000D0A08">
                          <w:pPr>
                            <w:rPr>
                              <w:lang w:val="pt-PT"/>
                            </w:rPr>
                          </w:pPr>
                        </w:p>
                        <w:p w14:paraId="40C33FA7" w14:textId="77777777" w:rsidR="00C54C70" w:rsidRPr="003E7B82" w:rsidRDefault="00C54C70" w:rsidP="000D0A08">
                          <w:pPr>
                            <w:rPr>
                              <w:lang w:val="pt-PT"/>
                            </w:rPr>
                          </w:pPr>
                        </w:p>
                        <w:p w14:paraId="40C33FA8" w14:textId="77777777" w:rsidR="00C54C70" w:rsidRPr="003E7B82" w:rsidRDefault="00C54C70" w:rsidP="000D0A08">
                          <w:pPr>
                            <w:rPr>
                              <w:lang w:val="pt-PT"/>
                            </w:rPr>
                          </w:pPr>
                        </w:p>
                        <w:p w14:paraId="40C33FA9" w14:textId="77777777" w:rsidR="00C54C70" w:rsidRPr="003E7B82" w:rsidRDefault="00C54C70" w:rsidP="000D0A08">
                          <w:pPr>
                            <w:rPr>
                              <w:lang w:val="pt-PT"/>
                            </w:rPr>
                          </w:pPr>
                        </w:p>
                        <w:p w14:paraId="40C33FAA" w14:textId="77777777" w:rsidR="00C54C70" w:rsidRPr="003E7B82" w:rsidRDefault="00C54C70" w:rsidP="000D0A08">
                          <w:pPr>
                            <w:rPr>
                              <w:lang w:val="pt-PT"/>
                            </w:rPr>
                          </w:pPr>
                        </w:p>
                        <w:p w14:paraId="40C33FAB" w14:textId="77777777" w:rsidR="00C54C70" w:rsidRPr="003E7B82" w:rsidRDefault="00C54C70" w:rsidP="000D0A08">
                          <w:pPr>
                            <w:rPr>
                              <w:lang w:val="pt-PT"/>
                            </w:rPr>
                          </w:pPr>
                        </w:p>
                        <w:p w14:paraId="40C33FAC" w14:textId="77777777" w:rsidR="00C54C70" w:rsidRPr="003E7B82" w:rsidRDefault="00C54C70" w:rsidP="000D0A08">
                          <w:pPr>
                            <w:rPr>
                              <w:lang w:val="pt-PT"/>
                            </w:rPr>
                          </w:pPr>
                        </w:p>
                        <w:p w14:paraId="40C33FAD" w14:textId="77777777" w:rsidR="00C54C70" w:rsidRPr="003E7B82" w:rsidRDefault="00C54C70" w:rsidP="000D0A08">
                          <w:pPr>
                            <w:rPr>
                              <w:lang w:val="pt-PT"/>
                            </w:rPr>
                          </w:pPr>
                        </w:p>
                        <w:p w14:paraId="40C33FAE" w14:textId="77777777" w:rsidR="00C54C70" w:rsidRPr="003E7B82" w:rsidRDefault="00C54C70" w:rsidP="000D0A08">
                          <w:pPr>
                            <w:rPr>
                              <w:lang w:val="pt-PT"/>
                            </w:rPr>
                          </w:pPr>
                        </w:p>
                        <w:p w14:paraId="40C33FAF" w14:textId="77777777" w:rsidR="00C54C70" w:rsidRPr="003E7B82" w:rsidRDefault="00C54C70" w:rsidP="000D0A08">
                          <w:pPr>
                            <w:rPr>
                              <w:lang w:val="pt-PT"/>
                            </w:rPr>
                          </w:pPr>
                        </w:p>
                        <w:p w14:paraId="40C33FB0" w14:textId="77777777" w:rsidR="00C54C70" w:rsidRPr="003E7B82" w:rsidRDefault="00C54C70" w:rsidP="000D0A08">
                          <w:pPr>
                            <w:rPr>
                              <w:lang w:val="pt-PT"/>
                            </w:rPr>
                          </w:pPr>
                        </w:p>
                        <w:p w14:paraId="40C33FB1" w14:textId="77777777" w:rsidR="00C54C70" w:rsidRPr="003E7B82" w:rsidRDefault="00C54C70" w:rsidP="000D0A08">
                          <w:pPr>
                            <w:rPr>
                              <w:lang w:val="pt-PT"/>
                            </w:rPr>
                          </w:pPr>
                        </w:p>
                        <w:p w14:paraId="40C33FB2" w14:textId="77777777" w:rsidR="00C54C70" w:rsidRPr="003E7B82" w:rsidRDefault="00C54C70" w:rsidP="000D0A08">
                          <w:pPr>
                            <w:rPr>
                              <w:lang w:val="pt-PT"/>
                            </w:rPr>
                          </w:pPr>
                        </w:p>
                        <w:p w14:paraId="40C33FB3" w14:textId="77777777" w:rsidR="00C54C70" w:rsidRPr="003E7B82" w:rsidRDefault="00C54C70" w:rsidP="000D0A08">
                          <w:pPr>
                            <w:rPr>
                              <w:lang w:val="pt-PT"/>
                            </w:rPr>
                          </w:pPr>
                        </w:p>
                        <w:p w14:paraId="40C33FB4" w14:textId="77777777" w:rsidR="00C54C70" w:rsidRPr="003E7B82" w:rsidRDefault="00C54C70" w:rsidP="000D0A08">
                          <w:pPr>
                            <w:rPr>
                              <w:lang w:val="pt-PT"/>
                            </w:rPr>
                          </w:pPr>
                        </w:p>
                        <w:p w14:paraId="40C33FB5" w14:textId="77777777" w:rsidR="00C54C70" w:rsidRPr="003E7B82" w:rsidRDefault="00C54C70" w:rsidP="000D0A08">
                          <w:pPr>
                            <w:rPr>
                              <w:lang w:val="pt-PT"/>
                            </w:rPr>
                          </w:pPr>
                        </w:p>
                        <w:p w14:paraId="40C33FB6" w14:textId="77777777" w:rsidR="00C54C70" w:rsidRPr="003E7B82" w:rsidRDefault="00C54C70" w:rsidP="000D0A08">
                          <w:pPr>
                            <w:rPr>
                              <w:lang w:val="pt-PT"/>
                            </w:rPr>
                          </w:pPr>
                        </w:p>
                        <w:p w14:paraId="40C33FB7" w14:textId="77777777" w:rsidR="00C54C70" w:rsidRPr="003E7B82" w:rsidRDefault="00C54C70" w:rsidP="000D0A08">
                          <w:pPr>
                            <w:rPr>
                              <w:lang w:val="pt-PT"/>
                            </w:rPr>
                          </w:pPr>
                        </w:p>
                        <w:p w14:paraId="40C33FB8" w14:textId="77777777" w:rsidR="00C54C70" w:rsidRPr="003E7B82" w:rsidRDefault="00C54C70" w:rsidP="000D0A08">
                          <w:pPr>
                            <w:rPr>
                              <w:lang w:val="pt-PT"/>
                            </w:rPr>
                          </w:pPr>
                        </w:p>
                        <w:p w14:paraId="40C33FB9" w14:textId="77777777" w:rsidR="00C54C70" w:rsidRPr="003E7B82" w:rsidRDefault="00C54C70" w:rsidP="000D0A08">
                          <w:pPr>
                            <w:rPr>
                              <w:lang w:val="pt-PT"/>
                            </w:rPr>
                          </w:pPr>
                        </w:p>
                        <w:p w14:paraId="40C33FBA" w14:textId="77777777" w:rsidR="00C54C70" w:rsidRPr="003E7B82" w:rsidRDefault="00C54C70" w:rsidP="000D0A08">
                          <w:pPr>
                            <w:rPr>
                              <w:lang w:val="pt-PT"/>
                            </w:rPr>
                          </w:pPr>
                        </w:p>
                        <w:p w14:paraId="40C33FBB" w14:textId="77777777" w:rsidR="00C54C70" w:rsidRPr="003E7B82" w:rsidRDefault="00C54C70" w:rsidP="000D0A08">
                          <w:pPr>
                            <w:rPr>
                              <w:lang w:val="pt-PT"/>
                            </w:rPr>
                          </w:pPr>
                        </w:p>
                        <w:p w14:paraId="40C33FBC" w14:textId="77777777" w:rsidR="00C54C70" w:rsidRPr="003E7B82" w:rsidRDefault="00C54C70" w:rsidP="000D0A08">
                          <w:pPr>
                            <w:rPr>
                              <w:lang w:val="pt-PT"/>
                            </w:rPr>
                          </w:pPr>
                        </w:p>
                        <w:p w14:paraId="40C33FBD" w14:textId="77777777" w:rsidR="00C54C70" w:rsidRPr="003E7B82" w:rsidRDefault="00C54C70" w:rsidP="000D0A08">
                          <w:pPr>
                            <w:rPr>
                              <w:lang w:val="pt-PT"/>
                            </w:rPr>
                          </w:pPr>
                        </w:p>
                        <w:p w14:paraId="40C33FBE" w14:textId="77777777" w:rsidR="00C54C70" w:rsidRPr="003E7B82" w:rsidRDefault="00C54C70" w:rsidP="000D0A08">
                          <w:pPr>
                            <w:rPr>
                              <w:lang w:val="pt-PT"/>
                            </w:rPr>
                          </w:pPr>
                        </w:p>
                        <w:p w14:paraId="40C33FBF" w14:textId="77777777" w:rsidR="00C54C70" w:rsidRPr="003E7B82" w:rsidRDefault="00C54C70" w:rsidP="000D0A08">
                          <w:pPr>
                            <w:rPr>
                              <w:lang w:val="pt-PT"/>
                            </w:rPr>
                          </w:pPr>
                        </w:p>
                        <w:p w14:paraId="40C33FC0" w14:textId="77777777" w:rsidR="00C54C70" w:rsidRPr="003E7B82" w:rsidRDefault="00C54C70" w:rsidP="000D0A08">
                          <w:pPr>
                            <w:rPr>
                              <w:lang w:val="pt-PT"/>
                            </w:rPr>
                          </w:pPr>
                        </w:p>
                        <w:p w14:paraId="40C33FC1" w14:textId="77777777" w:rsidR="00C54C70" w:rsidRPr="003E7B82" w:rsidRDefault="00C54C70" w:rsidP="000D0A08">
                          <w:pPr>
                            <w:rPr>
                              <w:lang w:val="pt-PT"/>
                            </w:rPr>
                          </w:pPr>
                        </w:p>
                        <w:p w14:paraId="40C33FC2" w14:textId="77777777" w:rsidR="00C54C70" w:rsidRPr="003E7B82" w:rsidRDefault="00C54C70" w:rsidP="000D0A08">
                          <w:pPr>
                            <w:rPr>
                              <w:lang w:val="pt-PT"/>
                            </w:rPr>
                          </w:pPr>
                        </w:p>
                        <w:p w14:paraId="40C33FC3" w14:textId="77777777" w:rsidR="00C54C70" w:rsidRPr="003E7B82" w:rsidRDefault="00C54C70" w:rsidP="000D0A08">
                          <w:pPr>
                            <w:rPr>
                              <w:lang w:val="pt-PT"/>
                            </w:rPr>
                          </w:pPr>
                        </w:p>
                        <w:p w14:paraId="40C33FC4" w14:textId="77777777" w:rsidR="00C54C70" w:rsidRPr="003E7B82" w:rsidRDefault="00C54C70" w:rsidP="000D0A08">
                          <w:pPr>
                            <w:rPr>
                              <w:lang w:val="pt-PT"/>
                            </w:rPr>
                          </w:pPr>
                        </w:p>
                        <w:p w14:paraId="40C33FC5" w14:textId="77777777" w:rsidR="00C54C70" w:rsidRPr="003E7B82" w:rsidRDefault="00C54C70" w:rsidP="000D0A08">
                          <w:pPr>
                            <w:rPr>
                              <w:lang w:val="pt-PT"/>
                            </w:rPr>
                          </w:pPr>
                        </w:p>
                        <w:p w14:paraId="40C33FC6" w14:textId="77777777" w:rsidR="00C54C70" w:rsidRPr="003E7B82" w:rsidRDefault="00C54C70" w:rsidP="000D0A08">
                          <w:pPr>
                            <w:rPr>
                              <w:lang w:val="pt-PT"/>
                            </w:rPr>
                          </w:pPr>
                        </w:p>
                        <w:p w14:paraId="40C33FC7" w14:textId="77777777" w:rsidR="00C54C70" w:rsidRPr="003E7B82" w:rsidRDefault="00C54C70" w:rsidP="000D0A08">
                          <w:pPr>
                            <w:rPr>
                              <w:lang w:val="pt-PT"/>
                            </w:rPr>
                          </w:pPr>
                        </w:p>
                        <w:p w14:paraId="40C33FC8" w14:textId="77777777" w:rsidR="00C54C70" w:rsidRPr="003E7B82" w:rsidRDefault="00C54C70" w:rsidP="000D0A08">
                          <w:pPr>
                            <w:rPr>
                              <w:lang w:val="pt-PT"/>
                            </w:rPr>
                          </w:pPr>
                        </w:p>
                        <w:p w14:paraId="40C33FC9" w14:textId="77777777" w:rsidR="00C54C70" w:rsidRPr="003E7B82" w:rsidRDefault="00C54C70" w:rsidP="000D0A08">
                          <w:pPr>
                            <w:rPr>
                              <w:lang w:val="pt-PT"/>
                            </w:rPr>
                          </w:pPr>
                        </w:p>
                        <w:p w14:paraId="40C33FCA" w14:textId="77777777" w:rsidR="00C54C70" w:rsidRPr="003E7B82" w:rsidRDefault="00C54C70" w:rsidP="000D0A08">
                          <w:pPr>
                            <w:rPr>
                              <w:lang w:val="pt-PT"/>
                            </w:rPr>
                          </w:pPr>
                        </w:p>
                        <w:p w14:paraId="40C33FCB" w14:textId="77777777" w:rsidR="00C54C70" w:rsidRPr="003E7B82" w:rsidRDefault="00C54C70" w:rsidP="000D0A08">
                          <w:pPr>
                            <w:rPr>
                              <w:lang w:val="pt-PT"/>
                            </w:rPr>
                          </w:pPr>
                        </w:p>
                        <w:p w14:paraId="40C33FCC" w14:textId="77777777" w:rsidR="00C54C70" w:rsidRPr="003E7B82" w:rsidRDefault="00C54C70" w:rsidP="000D0A08">
                          <w:pPr>
                            <w:rPr>
                              <w:lang w:val="pt-PT"/>
                            </w:rPr>
                          </w:pPr>
                        </w:p>
                        <w:p w14:paraId="40C33FCD" w14:textId="77777777" w:rsidR="00C54C70" w:rsidRPr="003E7B82" w:rsidRDefault="00C54C70" w:rsidP="000D0A08">
                          <w:pPr>
                            <w:rPr>
                              <w:lang w:val="pt-PT"/>
                            </w:rPr>
                          </w:pPr>
                        </w:p>
                        <w:p w14:paraId="40C33FCE" w14:textId="77777777" w:rsidR="00C54C70" w:rsidRPr="003E7B82" w:rsidRDefault="00C54C70" w:rsidP="000D0A08">
                          <w:pPr>
                            <w:rPr>
                              <w:lang w:val="pt-PT"/>
                            </w:rPr>
                          </w:pPr>
                        </w:p>
                        <w:p w14:paraId="40C33FCF" w14:textId="77777777" w:rsidR="00C54C70" w:rsidRPr="003E7B82" w:rsidRDefault="00C54C70" w:rsidP="000D0A08">
                          <w:pPr>
                            <w:rPr>
                              <w:lang w:val="pt-PT"/>
                            </w:rPr>
                          </w:pPr>
                        </w:p>
                        <w:p w14:paraId="40C33FD0" w14:textId="77777777" w:rsidR="00C54C70" w:rsidRPr="003E7B82" w:rsidRDefault="00C54C70" w:rsidP="000D0A08">
                          <w:pPr>
                            <w:rPr>
                              <w:lang w:val="pt-PT"/>
                            </w:rPr>
                          </w:pPr>
                        </w:p>
                        <w:p w14:paraId="40C33FD1" w14:textId="77777777" w:rsidR="00C54C70" w:rsidRPr="003E7B82" w:rsidRDefault="00C54C70" w:rsidP="000D0A08">
                          <w:pPr>
                            <w:rPr>
                              <w:lang w:val="pt-PT"/>
                            </w:rPr>
                          </w:pPr>
                        </w:p>
                        <w:p w14:paraId="40C33FD2" w14:textId="77777777" w:rsidR="00C54C70" w:rsidRPr="003E7B82" w:rsidRDefault="00C54C70" w:rsidP="000D0A08">
                          <w:pPr>
                            <w:rPr>
                              <w:lang w:val="pt-PT"/>
                            </w:rPr>
                          </w:pPr>
                        </w:p>
                        <w:p w14:paraId="40C33FD3" w14:textId="77777777" w:rsidR="00C54C70" w:rsidRPr="003E7B82" w:rsidRDefault="00C54C70" w:rsidP="000D0A08">
                          <w:pPr>
                            <w:rPr>
                              <w:lang w:val="pt-PT"/>
                            </w:rPr>
                          </w:pPr>
                        </w:p>
                        <w:p w14:paraId="40C33FD4" w14:textId="77777777" w:rsidR="00C54C70" w:rsidRPr="003E7B82" w:rsidRDefault="00C54C70" w:rsidP="000D0A08">
                          <w:pPr>
                            <w:rPr>
                              <w:lang w:val="pt-PT"/>
                            </w:rPr>
                          </w:pPr>
                        </w:p>
                        <w:p w14:paraId="40C33FD5" w14:textId="77777777" w:rsidR="00C54C70" w:rsidRPr="003E7B82" w:rsidRDefault="00C54C70" w:rsidP="000D0A08">
                          <w:pPr>
                            <w:rPr>
                              <w:lang w:val="pt-PT"/>
                            </w:rPr>
                          </w:pPr>
                        </w:p>
                        <w:p w14:paraId="40C33FD6" w14:textId="77777777" w:rsidR="00C54C70" w:rsidRPr="003E7B82" w:rsidRDefault="00C54C70" w:rsidP="000D0A08">
                          <w:pPr>
                            <w:rPr>
                              <w:lang w:val="pt-PT"/>
                            </w:rPr>
                          </w:pPr>
                        </w:p>
                        <w:p w14:paraId="40C33FD7" w14:textId="77777777" w:rsidR="00C54C70" w:rsidRPr="003E7B82" w:rsidRDefault="00C54C70" w:rsidP="000D0A08">
                          <w:pPr>
                            <w:rPr>
                              <w:lang w:val="pt-PT"/>
                            </w:rPr>
                          </w:pPr>
                        </w:p>
                        <w:p w14:paraId="40C33FD8" w14:textId="77777777" w:rsidR="00C54C70" w:rsidRPr="003E7B82" w:rsidRDefault="00C54C70" w:rsidP="000D0A08">
                          <w:pPr>
                            <w:rPr>
                              <w:lang w:val="pt-PT"/>
                            </w:rPr>
                          </w:pPr>
                        </w:p>
                        <w:p w14:paraId="40C33FD9" w14:textId="77777777" w:rsidR="00C54C70" w:rsidRPr="003E7B82" w:rsidRDefault="00C54C70" w:rsidP="000D0A08">
                          <w:pPr>
                            <w:rPr>
                              <w:lang w:val="pt-PT"/>
                            </w:rPr>
                          </w:pPr>
                        </w:p>
                        <w:p w14:paraId="40C33FDA" w14:textId="77777777" w:rsidR="00C54C70" w:rsidRPr="003E7B82" w:rsidRDefault="00C54C70" w:rsidP="000D0A08">
                          <w:pPr>
                            <w:rPr>
                              <w:lang w:val="pt-PT"/>
                            </w:rPr>
                          </w:pPr>
                        </w:p>
                        <w:p w14:paraId="40C33FDB" w14:textId="77777777" w:rsidR="00C54C70" w:rsidRPr="003E7B82" w:rsidRDefault="00C54C70" w:rsidP="000D0A08">
                          <w:pPr>
                            <w:rPr>
                              <w:lang w:val="pt-PT"/>
                            </w:rPr>
                          </w:pPr>
                        </w:p>
                        <w:p w14:paraId="40C33FDC" w14:textId="77777777" w:rsidR="00C54C70" w:rsidRPr="003E7B82" w:rsidRDefault="00C54C70" w:rsidP="000D0A08">
                          <w:pPr>
                            <w:rPr>
                              <w:lang w:val="pt-PT"/>
                            </w:rPr>
                          </w:pPr>
                        </w:p>
                        <w:p w14:paraId="40C33FDD" w14:textId="77777777" w:rsidR="00C54C70" w:rsidRPr="003E7B82" w:rsidRDefault="00C54C70" w:rsidP="000D0A08">
                          <w:pPr>
                            <w:rPr>
                              <w:lang w:val="pt-PT"/>
                            </w:rPr>
                          </w:pPr>
                        </w:p>
                        <w:p w14:paraId="40C33FDE" w14:textId="77777777" w:rsidR="00C54C70" w:rsidRPr="003E7B82" w:rsidRDefault="00C54C70" w:rsidP="000D0A08">
                          <w:pPr>
                            <w:rPr>
                              <w:lang w:val="pt-PT"/>
                            </w:rPr>
                          </w:pPr>
                        </w:p>
                        <w:p w14:paraId="40C33FDF" w14:textId="77777777" w:rsidR="00C54C70" w:rsidRPr="003E7B82" w:rsidRDefault="00C54C70" w:rsidP="000D0A08">
                          <w:pPr>
                            <w:rPr>
                              <w:lang w:val="pt-PT"/>
                            </w:rPr>
                          </w:pPr>
                        </w:p>
                        <w:p w14:paraId="40C33FE0" w14:textId="77777777" w:rsidR="00C54C70" w:rsidRPr="003E7B82" w:rsidRDefault="00C54C70" w:rsidP="000D0A08">
                          <w:pPr>
                            <w:rPr>
                              <w:lang w:val="pt-PT"/>
                            </w:rPr>
                          </w:pPr>
                        </w:p>
                        <w:p w14:paraId="40C33FE1" w14:textId="77777777" w:rsidR="00C54C70" w:rsidRPr="003E7B82" w:rsidRDefault="00C54C70" w:rsidP="000D0A08">
                          <w:pPr>
                            <w:rPr>
                              <w:lang w:val="pt-PT"/>
                            </w:rPr>
                          </w:pPr>
                        </w:p>
                        <w:p w14:paraId="40C33FE2" w14:textId="77777777" w:rsidR="00C54C70" w:rsidRPr="003E7B82" w:rsidRDefault="00C54C70" w:rsidP="000D0A08">
                          <w:pPr>
                            <w:rPr>
                              <w:lang w:val="pt-PT"/>
                            </w:rPr>
                          </w:pPr>
                        </w:p>
                        <w:p w14:paraId="40C33FE3" w14:textId="77777777" w:rsidR="00C54C70" w:rsidRPr="003E7B82" w:rsidRDefault="00C54C70" w:rsidP="000D0A08">
                          <w:pPr>
                            <w:rPr>
                              <w:lang w:val="pt-PT"/>
                            </w:rPr>
                          </w:pPr>
                        </w:p>
                        <w:p w14:paraId="40C33FE4" w14:textId="77777777" w:rsidR="00C54C70" w:rsidRPr="003E7B82" w:rsidRDefault="00C54C70" w:rsidP="000D0A08">
                          <w:pPr>
                            <w:rPr>
                              <w:lang w:val="pt-PT"/>
                            </w:rPr>
                          </w:pPr>
                        </w:p>
                        <w:p w14:paraId="40C33FE5" w14:textId="77777777" w:rsidR="00C54C70" w:rsidRPr="003E7B82" w:rsidRDefault="00C54C70" w:rsidP="000D0A08">
                          <w:pPr>
                            <w:rPr>
                              <w:lang w:val="pt-PT"/>
                            </w:rPr>
                          </w:pPr>
                        </w:p>
                        <w:p w14:paraId="40C33FE6" w14:textId="77777777" w:rsidR="00C54C70" w:rsidRPr="003E7B82" w:rsidRDefault="00C54C70" w:rsidP="000D0A08">
                          <w:pPr>
                            <w:rPr>
                              <w:lang w:val="pt-PT"/>
                            </w:rPr>
                          </w:pPr>
                        </w:p>
                        <w:p w14:paraId="40C33FE7" w14:textId="77777777" w:rsidR="00C54C70" w:rsidRPr="003E7B82" w:rsidRDefault="00C54C70" w:rsidP="000D0A08">
                          <w:pPr>
                            <w:rPr>
                              <w:lang w:val="pt-PT"/>
                            </w:rPr>
                          </w:pPr>
                        </w:p>
                        <w:p w14:paraId="40C33FE8" w14:textId="77777777" w:rsidR="00C54C70" w:rsidRPr="003E7B82" w:rsidRDefault="00C54C70" w:rsidP="000D0A08">
                          <w:pPr>
                            <w:rPr>
                              <w:lang w:val="pt-PT"/>
                            </w:rPr>
                          </w:pPr>
                        </w:p>
                        <w:p w14:paraId="40C33FE9" w14:textId="77777777" w:rsidR="00C54C70" w:rsidRPr="003E7B82" w:rsidRDefault="00C54C70" w:rsidP="000D0A08">
                          <w:pPr>
                            <w:rPr>
                              <w:lang w:val="pt-PT"/>
                            </w:rPr>
                          </w:pPr>
                        </w:p>
                        <w:p w14:paraId="40C33FEA" w14:textId="77777777" w:rsidR="00C54C70" w:rsidRPr="003E7B82" w:rsidRDefault="00C54C70" w:rsidP="000D0A08">
                          <w:pPr>
                            <w:rPr>
                              <w:lang w:val="pt-PT"/>
                            </w:rPr>
                          </w:pPr>
                        </w:p>
                        <w:p w14:paraId="40C33FEB" w14:textId="77777777" w:rsidR="00C54C70" w:rsidRPr="003E7B82" w:rsidRDefault="00C54C70" w:rsidP="000D0A08">
                          <w:pPr>
                            <w:rPr>
                              <w:lang w:val="pt-PT"/>
                            </w:rPr>
                          </w:pPr>
                        </w:p>
                        <w:p w14:paraId="40C33FEC" w14:textId="77777777" w:rsidR="00C54C70" w:rsidRPr="003E7B82" w:rsidRDefault="00C54C70" w:rsidP="000D0A08">
                          <w:pPr>
                            <w:rPr>
                              <w:lang w:val="pt-PT"/>
                            </w:rPr>
                          </w:pPr>
                        </w:p>
                        <w:p w14:paraId="40C33FED" w14:textId="77777777" w:rsidR="00C54C70" w:rsidRPr="003E7B82" w:rsidRDefault="00C54C70" w:rsidP="000D0A08">
                          <w:pPr>
                            <w:rPr>
                              <w:lang w:val="pt-PT"/>
                            </w:rPr>
                          </w:pPr>
                        </w:p>
                        <w:p w14:paraId="40C33FEE" w14:textId="77777777" w:rsidR="00C54C70" w:rsidRPr="003E7B82" w:rsidRDefault="00C54C70" w:rsidP="000D0A08">
                          <w:pPr>
                            <w:rPr>
                              <w:lang w:val="pt-PT"/>
                            </w:rPr>
                          </w:pPr>
                        </w:p>
                        <w:p w14:paraId="40C33FEF" w14:textId="77777777" w:rsidR="00C54C70" w:rsidRPr="003E7B82" w:rsidRDefault="00C54C70" w:rsidP="000D0A08">
                          <w:pPr>
                            <w:rPr>
                              <w:lang w:val="pt-PT"/>
                            </w:rPr>
                          </w:pPr>
                        </w:p>
                        <w:p w14:paraId="40C33FF0" w14:textId="77777777" w:rsidR="00C54C70" w:rsidRPr="003E7B82" w:rsidRDefault="00C54C70" w:rsidP="000D0A08">
                          <w:pPr>
                            <w:rPr>
                              <w:lang w:val="pt-PT"/>
                            </w:rPr>
                          </w:pPr>
                        </w:p>
                        <w:p w14:paraId="40C33FF1" w14:textId="77777777" w:rsidR="00C54C70" w:rsidRPr="003E7B82" w:rsidRDefault="00C54C70" w:rsidP="000D0A08">
                          <w:pPr>
                            <w:rPr>
                              <w:lang w:val="pt-PT"/>
                            </w:rPr>
                          </w:pPr>
                        </w:p>
                        <w:p w14:paraId="40C33FF2" w14:textId="77777777" w:rsidR="00C54C70" w:rsidRPr="003E7B82" w:rsidRDefault="00C54C70" w:rsidP="000D0A08">
                          <w:pPr>
                            <w:rPr>
                              <w:lang w:val="pt-PT"/>
                            </w:rPr>
                          </w:pPr>
                        </w:p>
                        <w:p w14:paraId="40C33FF3" w14:textId="77777777" w:rsidR="00C54C70" w:rsidRPr="003E7B82" w:rsidRDefault="00C54C70" w:rsidP="000D0A08">
                          <w:pPr>
                            <w:rPr>
                              <w:lang w:val="pt-PT"/>
                            </w:rPr>
                          </w:pPr>
                        </w:p>
                        <w:p w14:paraId="40C33FF4" w14:textId="77777777" w:rsidR="00C54C70" w:rsidRPr="003E7B82" w:rsidRDefault="00C54C70" w:rsidP="000D0A08">
                          <w:pPr>
                            <w:rPr>
                              <w:lang w:val="pt-PT"/>
                            </w:rPr>
                          </w:pPr>
                        </w:p>
                        <w:p w14:paraId="40C33FF5" w14:textId="77777777" w:rsidR="00C54C70" w:rsidRPr="003E7B82" w:rsidRDefault="00C54C70" w:rsidP="000D0A08">
                          <w:pPr>
                            <w:rPr>
                              <w:lang w:val="pt-PT"/>
                            </w:rPr>
                          </w:pPr>
                        </w:p>
                        <w:p w14:paraId="40C33FF6" w14:textId="77777777" w:rsidR="00C54C70" w:rsidRPr="003E7B82" w:rsidRDefault="00C54C70" w:rsidP="000D0A08">
                          <w:pPr>
                            <w:rPr>
                              <w:lang w:val="pt-PT"/>
                            </w:rPr>
                          </w:pPr>
                        </w:p>
                        <w:p w14:paraId="40C33FF7" w14:textId="77777777" w:rsidR="00C54C70" w:rsidRPr="003E7B82" w:rsidRDefault="00C54C70" w:rsidP="000D0A08">
                          <w:pPr>
                            <w:rPr>
                              <w:lang w:val="pt-PT"/>
                            </w:rPr>
                          </w:pPr>
                        </w:p>
                        <w:p w14:paraId="40C33FF8" w14:textId="77777777" w:rsidR="00C54C70" w:rsidRPr="003E7B82" w:rsidRDefault="00C54C70" w:rsidP="000D0A08">
                          <w:pPr>
                            <w:rPr>
                              <w:lang w:val="pt-PT"/>
                            </w:rPr>
                          </w:pPr>
                        </w:p>
                        <w:p w14:paraId="40C33FF9" w14:textId="77777777" w:rsidR="00C54C70" w:rsidRPr="003E7B82" w:rsidRDefault="00C54C70" w:rsidP="000D0A08">
                          <w:pPr>
                            <w:rPr>
                              <w:lang w:val="pt-PT"/>
                            </w:rPr>
                          </w:pPr>
                        </w:p>
                        <w:p w14:paraId="40C33FFA" w14:textId="77777777" w:rsidR="00C54C70" w:rsidRPr="003E7B82" w:rsidRDefault="00C54C70" w:rsidP="000D0A08">
                          <w:pPr>
                            <w:rPr>
                              <w:lang w:val="pt-PT"/>
                            </w:rPr>
                          </w:pPr>
                        </w:p>
                        <w:p w14:paraId="40C33FFB" w14:textId="77777777" w:rsidR="00C54C70" w:rsidRPr="003E7B82" w:rsidRDefault="00C54C70" w:rsidP="000D0A08">
                          <w:pPr>
                            <w:rPr>
                              <w:lang w:val="pt-PT"/>
                            </w:rPr>
                          </w:pPr>
                        </w:p>
                        <w:p w14:paraId="40C33FFC" w14:textId="77777777" w:rsidR="00C54C70" w:rsidRPr="003E7B82" w:rsidRDefault="00C54C70" w:rsidP="000D0A08">
                          <w:pPr>
                            <w:rPr>
                              <w:lang w:val="pt-PT"/>
                            </w:rPr>
                          </w:pPr>
                        </w:p>
                        <w:p w14:paraId="40C33FFD" w14:textId="77777777" w:rsidR="00C54C70" w:rsidRPr="003E7B82" w:rsidRDefault="00C54C70" w:rsidP="000D0A08">
                          <w:pPr>
                            <w:rPr>
                              <w:lang w:val="pt-PT"/>
                            </w:rPr>
                          </w:pPr>
                        </w:p>
                        <w:p w14:paraId="40C33FFE" w14:textId="77777777" w:rsidR="00C54C70" w:rsidRPr="003E7B82" w:rsidRDefault="00C54C70" w:rsidP="000D0A08">
                          <w:pPr>
                            <w:rPr>
                              <w:lang w:val="pt-PT"/>
                            </w:rPr>
                          </w:pPr>
                        </w:p>
                        <w:p w14:paraId="40C33FFF" w14:textId="77777777" w:rsidR="00C54C70" w:rsidRPr="003E7B82" w:rsidRDefault="00C54C70" w:rsidP="000D0A08">
                          <w:pPr>
                            <w:rPr>
                              <w:lang w:val="pt-PT"/>
                            </w:rPr>
                          </w:pPr>
                        </w:p>
                        <w:p w14:paraId="40C34000" w14:textId="77777777" w:rsidR="00C54C70" w:rsidRPr="003E7B82" w:rsidRDefault="00C54C70" w:rsidP="000D0A08">
                          <w:pPr>
                            <w:rPr>
                              <w:lang w:val="pt-PT"/>
                            </w:rPr>
                          </w:pPr>
                        </w:p>
                        <w:p w14:paraId="40C34001" w14:textId="77777777" w:rsidR="00C54C70" w:rsidRPr="003E7B82" w:rsidRDefault="00C54C70" w:rsidP="000D0A08">
                          <w:pPr>
                            <w:rPr>
                              <w:lang w:val="pt-PT"/>
                            </w:rPr>
                          </w:pPr>
                        </w:p>
                        <w:p w14:paraId="40C34002" w14:textId="77777777" w:rsidR="00C54C70" w:rsidRPr="003E7B82" w:rsidRDefault="00C54C70" w:rsidP="000D0A08">
                          <w:pPr>
                            <w:rPr>
                              <w:lang w:val="pt-PT"/>
                            </w:rPr>
                          </w:pPr>
                        </w:p>
                        <w:p w14:paraId="40C34003" w14:textId="77777777" w:rsidR="00C54C70" w:rsidRPr="003E7B82" w:rsidRDefault="00C54C70" w:rsidP="000D0A08">
                          <w:pPr>
                            <w:rPr>
                              <w:lang w:val="pt-PT"/>
                            </w:rPr>
                          </w:pPr>
                        </w:p>
                        <w:p w14:paraId="40C34004" w14:textId="77777777" w:rsidR="00C54C70" w:rsidRPr="003E7B82" w:rsidRDefault="00C54C70" w:rsidP="000D0A08">
                          <w:pPr>
                            <w:rPr>
                              <w:lang w:val="pt-PT"/>
                            </w:rPr>
                          </w:pPr>
                        </w:p>
                        <w:p w14:paraId="40C34005" w14:textId="77777777" w:rsidR="00C54C70" w:rsidRPr="003E7B82" w:rsidRDefault="00C54C70" w:rsidP="000D0A08">
                          <w:pPr>
                            <w:rPr>
                              <w:lang w:val="pt-PT"/>
                            </w:rPr>
                          </w:pPr>
                        </w:p>
                        <w:p w14:paraId="40C34006" w14:textId="77777777" w:rsidR="00C54C70" w:rsidRPr="003E7B82" w:rsidRDefault="00C54C70" w:rsidP="000D0A08">
                          <w:pPr>
                            <w:rPr>
                              <w:lang w:val="pt-PT"/>
                            </w:rPr>
                          </w:pPr>
                        </w:p>
                        <w:p w14:paraId="40C34007" w14:textId="77777777" w:rsidR="00C54C70" w:rsidRPr="003E7B82" w:rsidRDefault="00C54C70" w:rsidP="000D0A08">
                          <w:pPr>
                            <w:rPr>
                              <w:lang w:val="pt-PT"/>
                            </w:rPr>
                          </w:pPr>
                        </w:p>
                        <w:p w14:paraId="40C34008" w14:textId="77777777" w:rsidR="00C54C70" w:rsidRPr="003E7B82" w:rsidRDefault="00C54C70" w:rsidP="000D0A08">
                          <w:pPr>
                            <w:rPr>
                              <w:lang w:val="pt-PT"/>
                            </w:rPr>
                          </w:pPr>
                        </w:p>
                        <w:p w14:paraId="40C34009" w14:textId="77777777" w:rsidR="00C54C70" w:rsidRPr="003E7B82" w:rsidRDefault="00C54C70" w:rsidP="000D0A08">
                          <w:pPr>
                            <w:rPr>
                              <w:lang w:val="pt-PT"/>
                            </w:rPr>
                          </w:pPr>
                        </w:p>
                        <w:p w14:paraId="40C3400A" w14:textId="77777777" w:rsidR="00C54C70" w:rsidRPr="003E7B82" w:rsidRDefault="00C54C70" w:rsidP="000D0A08">
                          <w:pPr>
                            <w:rPr>
                              <w:lang w:val="pt-PT"/>
                            </w:rPr>
                          </w:pPr>
                        </w:p>
                        <w:p w14:paraId="40C3400B" w14:textId="77777777" w:rsidR="00C54C70" w:rsidRPr="003E7B82" w:rsidRDefault="00C54C70" w:rsidP="000D0A08">
                          <w:pPr>
                            <w:rPr>
                              <w:lang w:val="pt-PT"/>
                            </w:rPr>
                          </w:pPr>
                        </w:p>
                        <w:p w14:paraId="40C3400C" w14:textId="77777777" w:rsidR="00C54C70" w:rsidRPr="003E7B82" w:rsidRDefault="00C54C70" w:rsidP="000D0A08">
                          <w:pPr>
                            <w:rPr>
                              <w:lang w:val="pt-PT"/>
                            </w:rPr>
                          </w:pPr>
                        </w:p>
                        <w:p w14:paraId="40C3400D" w14:textId="77777777" w:rsidR="00C54C70" w:rsidRPr="003E7B82" w:rsidRDefault="00C54C70" w:rsidP="000D0A08">
                          <w:pPr>
                            <w:rPr>
                              <w:lang w:val="pt-PT"/>
                            </w:rPr>
                          </w:pPr>
                        </w:p>
                        <w:p w14:paraId="40C3400E" w14:textId="77777777" w:rsidR="00C54C70" w:rsidRPr="003E7B82" w:rsidRDefault="00C54C70" w:rsidP="000D0A08">
                          <w:pPr>
                            <w:rPr>
                              <w:lang w:val="pt-PT"/>
                            </w:rPr>
                          </w:pPr>
                        </w:p>
                        <w:p w14:paraId="40C3400F" w14:textId="77777777" w:rsidR="00C54C70" w:rsidRPr="003E7B82" w:rsidRDefault="00C54C70" w:rsidP="000D0A08">
                          <w:pPr>
                            <w:rPr>
                              <w:lang w:val="pt-PT"/>
                            </w:rPr>
                          </w:pPr>
                        </w:p>
                        <w:p w14:paraId="40C34010" w14:textId="77777777" w:rsidR="00C54C70" w:rsidRPr="003E7B82" w:rsidRDefault="00C54C70" w:rsidP="000D0A08">
                          <w:pPr>
                            <w:rPr>
                              <w:lang w:val="pt-PT"/>
                            </w:rPr>
                          </w:pPr>
                        </w:p>
                        <w:p w14:paraId="40C34011" w14:textId="77777777" w:rsidR="00C54C70" w:rsidRPr="003E7B82" w:rsidRDefault="00C54C70" w:rsidP="000D0A08">
                          <w:pPr>
                            <w:rPr>
                              <w:lang w:val="pt-PT"/>
                            </w:rPr>
                          </w:pPr>
                        </w:p>
                        <w:p w14:paraId="40C34012" w14:textId="77777777" w:rsidR="00C54C70" w:rsidRPr="003E7B82" w:rsidRDefault="00C54C70" w:rsidP="000D0A08">
                          <w:pPr>
                            <w:rPr>
                              <w:lang w:val="pt-PT"/>
                            </w:rPr>
                          </w:pPr>
                        </w:p>
                        <w:p w14:paraId="40C34013" w14:textId="77777777" w:rsidR="00C54C70" w:rsidRPr="003E7B82" w:rsidRDefault="00C54C70" w:rsidP="000D0A08">
                          <w:pPr>
                            <w:rPr>
                              <w:lang w:val="pt-PT"/>
                            </w:rPr>
                          </w:pPr>
                        </w:p>
                        <w:p w14:paraId="40C34014" w14:textId="77777777" w:rsidR="00C54C70" w:rsidRPr="003E7B82" w:rsidRDefault="00C54C70" w:rsidP="000D0A08">
                          <w:pPr>
                            <w:rPr>
                              <w:lang w:val="pt-PT"/>
                            </w:rPr>
                          </w:pPr>
                        </w:p>
                        <w:p w14:paraId="40C34015" w14:textId="77777777" w:rsidR="00C54C70" w:rsidRPr="003E7B82" w:rsidRDefault="00C54C70" w:rsidP="000D0A08">
                          <w:pPr>
                            <w:rPr>
                              <w:lang w:val="pt-PT"/>
                            </w:rPr>
                          </w:pPr>
                        </w:p>
                        <w:p w14:paraId="40C34016" w14:textId="77777777" w:rsidR="00C54C70" w:rsidRPr="003E7B82" w:rsidRDefault="00C54C70" w:rsidP="000D0A08">
                          <w:pPr>
                            <w:rPr>
                              <w:lang w:val="pt-PT"/>
                            </w:rPr>
                          </w:pPr>
                        </w:p>
                        <w:p w14:paraId="40C34017" w14:textId="77777777" w:rsidR="00C54C70" w:rsidRPr="003E7B82" w:rsidRDefault="00C54C70" w:rsidP="000D0A08">
                          <w:pPr>
                            <w:rPr>
                              <w:lang w:val="pt-PT"/>
                            </w:rPr>
                          </w:pPr>
                        </w:p>
                        <w:p w14:paraId="40C34018" w14:textId="77777777" w:rsidR="00C54C70" w:rsidRPr="003E7B82" w:rsidRDefault="00C54C70" w:rsidP="000D0A08">
                          <w:pPr>
                            <w:rPr>
                              <w:lang w:val="pt-PT"/>
                            </w:rPr>
                          </w:pPr>
                        </w:p>
                        <w:p w14:paraId="40C34019" w14:textId="77777777" w:rsidR="00C54C70" w:rsidRPr="003E7B82" w:rsidRDefault="00C54C70" w:rsidP="000D0A08">
                          <w:pPr>
                            <w:rPr>
                              <w:lang w:val="pt-PT"/>
                            </w:rPr>
                          </w:pPr>
                        </w:p>
                        <w:p w14:paraId="40C3401A" w14:textId="77777777" w:rsidR="00C54C70" w:rsidRPr="003E7B82" w:rsidRDefault="00C54C70" w:rsidP="000D0A08">
                          <w:pPr>
                            <w:rPr>
                              <w:lang w:val="pt-PT"/>
                            </w:rPr>
                          </w:pPr>
                        </w:p>
                        <w:p w14:paraId="40C3401B" w14:textId="77777777" w:rsidR="00C54C70" w:rsidRPr="003E7B82" w:rsidRDefault="00C54C70" w:rsidP="000D0A08">
                          <w:pPr>
                            <w:rPr>
                              <w:lang w:val="pt-PT"/>
                            </w:rPr>
                          </w:pPr>
                        </w:p>
                        <w:p w14:paraId="40C3401C" w14:textId="77777777" w:rsidR="00C54C70" w:rsidRPr="003E7B82" w:rsidRDefault="00C54C70" w:rsidP="000D0A08">
                          <w:pPr>
                            <w:rPr>
                              <w:lang w:val="pt-PT"/>
                            </w:rPr>
                          </w:pPr>
                        </w:p>
                        <w:p w14:paraId="40C3401D" w14:textId="77777777" w:rsidR="00C54C70" w:rsidRPr="003E7B82" w:rsidRDefault="00C54C70" w:rsidP="000D0A08">
                          <w:pPr>
                            <w:rPr>
                              <w:lang w:val="pt-PT"/>
                            </w:rPr>
                          </w:pPr>
                        </w:p>
                        <w:p w14:paraId="40C3401E" w14:textId="77777777" w:rsidR="00C54C70" w:rsidRPr="003E7B82" w:rsidRDefault="00C54C70" w:rsidP="000D0A08">
                          <w:pPr>
                            <w:rPr>
                              <w:lang w:val="pt-PT"/>
                            </w:rPr>
                          </w:pPr>
                        </w:p>
                        <w:p w14:paraId="40C3401F" w14:textId="77777777" w:rsidR="00C54C70" w:rsidRPr="003E7B82" w:rsidRDefault="00C54C70" w:rsidP="000D0A08">
                          <w:pPr>
                            <w:rPr>
                              <w:lang w:val="pt-PT"/>
                            </w:rPr>
                          </w:pPr>
                        </w:p>
                        <w:p w14:paraId="40C34020" w14:textId="77777777" w:rsidR="00C54C70" w:rsidRPr="003E7B82" w:rsidRDefault="00C54C70" w:rsidP="000D0A08">
                          <w:pPr>
                            <w:rPr>
                              <w:lang w:val="pt-PT"/>
                            </w:rPr>
                          </w:pPr>
                        </w:p>
                        <w:p w14:paraId="40C34021" w14:textId="77777777" w:rsidR="00C54C70" w:rsidRPr="003E7B82" w:rsidRDefault="00C54C70" w:rsidP="000D0A08">
                          <w:pPr>
                            <w:rPr>
                              <w:lang w:val="pt-PT"/>
                            </w:rPr>
                          </w:pPr>
                        </w:p>
                        <w:p w14:paraId="40C34022" w14:textId="77777777" w:rsidR="00C54C70" w:rsidRPr="003E7B82" w:rsidRDefault="00C54C70" w:rsidP="000D0A08">
                          <w:pPr>
                            <w:rPr>
                              <w:lang w:val="pt-PT"/>
                            </w:rPr>
                          </w:pPr>
                        </w:p>
                        <w:p w14:paraId="40C34023" w14:textId="77777777" w:rsidR="00C54C70" w:rsidRPr="003E7B82" w:rsidRDefault="00C54C70" w:rsidP="000D0A08">
                          <w:pPr>
                            <w:rPr>
                              <w:lang w:val="pt-PT"/>
                            </w:rPr>
                          </w:pPr>
                        </w:p>
                        <w:p w14:paraId="40C34024" w14:textId="77777777" w:rsidR="00C54C70" w:rsidRPr="003E7B82" w:rsidRDefault="00C54C70" w:rsidP="000D0A08">
                          <w:pPr>
                            <w:rPr>
                              <w:lang w:val="pt-PT"/>
                            </w:rPr>
                          </w:pPr>
                        </w:p>
                        <w:p w14:paraId="40C34025" w14:textId="77777777" w:rsidR="00C54C70" w:rsidRPr="003E7B82" w:rsidRDefault="00C54C70" w:rsidP="000D0A08">
                          <w:pPr>
                            <w:rPr>
                              <w:lang w:val="pt-PT"/>
                            </w:rPr>
                          </w:pPr>
                        </w:p>
                        <w:p w14:paraId="40C34026" w14:textId="77777777" w:rsidR="00C54C70" w:rsidRPr="003E7B82" w:rsidRDefault="00C54C70" w:rsidP="000D0A08">
                          <w:pPr>
                            <w:rPr>
                              <w:lang w:val="pt-PT"/>
                            </w:rPr>
                          </w:pPr>
                        </w:p>
                        <w:p w14:paraId="40C34027" w14:textId="77777777" w:rsidR="00C54C70" w:rsidRPr="003E7B82" w:rsidRDefault="00C54C70" w:rsidP="000D0A08">
                          <w:pPr>
                            <w:rPr>
                              <w:lang w:val="pt-PT"/>
                            </w:rPr>
                          </w:pPr>
                        </w:p>
                        <w:p w14:paraId="40C34028" w14:textId="77777777" w:rsidR="00C54C70" w:rsidRPr="003E7B82" w:rsidRDefault="00C54C70" w:rsidP="000D0A08">
                          <w:pPr>
                            <w:rPr>
                              <w:lang w:val="pt-PT"/>
                            </w:rPr>
                          </w:pPr>
                        </w:p>
                        <w:p w14:paraId="40C34029" w14:textId="77777777" w:rsidR="00C54C70" w:rsidRPr="003E7B82" w:rsidRDefault="00C54C70" w:rsidP="000D0A08">
                          <w:pPr>
                            <w:rPr>
                              <w:lang w:val="pt-PT"/>
                            </w:rPr>
                          </w:pPr>
                        </w:p>
                        <w:p w14:paraId="40C3402A" w14:textId="77777777" w:rsidR="00C54C70" w:rsidRPr="003E7B82" w:rsidRDefault="00C54C70" w:rsidP="000D0A08">
                          <w:pPr>
                            <w:rPr>
                              <w:lang w:val="pt-PT"/>
                            </w:rPr>
                          </w:pPr>
                        </w:p>
                        <w:p w14:paraId="40C3402B" w14:textId="77777777" w:rsidR="00C54C70" w:rsidRPr="003E7B82" w:rsidRDefault="00C54C70" w:rsidP="000D0A08">
                          <w:pPr>
                            <w:rPr>
                              <w:lang w:val="pt-PT"/>
                            </w:rPr>
                          </w:pPr>
                        </w:p>
                        <w:p w14:paraId="40C3402C" w14:textId="77777777" w:rsidR="00C54C70" w:rsidRPr="003E7B82" w:rsidRDefault="00C54C70" w:rsidP="000D0A08">
                          <w:pPr>
                            <w:rPr>
                              <w:lang w:val="pt-PT"/>
                            </w:rPr>
                          </w:pPr>
                        </w:p>
                        <w:p w14:paraId="40C3402D" w14:textId="77777777" w:rsidR="00C54C70" w:rsidRPr="003E7B82" w:rsidRDefault="00C54C70" w:rsidP="000D0A08">
                          <w:pPr>
                            <w:rPr>
                              <w:lang w:val="pt-PT"/>
                            </w:rPr>
                          </w:pPr>
                        </w:p>
                        <w:p w14:paraId="40C3402E" w14:textId="77777777" w:rsidR="00C54C70" w:rsidRPr="003E7B82" w:rsidRDefault="00C54C70" w:rsidP="000D0A08">
                          <w:pPr>
                            <w:rPr>
                              <w:lang w:val="pt-PT"/>
                            </w:rPr>
                          </w:pPr>
                        </w:p>
                        <w:p w14:paraId="40C3402F" w14:textId="77777777" w:rsidR="00C54C70" w:rsidRPr="003E7B82" w:rsidRDefault="00C54C70" w:rsidP="000D0A08">
                          <w:pPr>
                            <w:rPr>
                              <w:lang w:val="pt-PT"/>
                            </w:rPr>
                          </w:pPr>
                        </w:p>
                        <w:p w14:paraId="40C34030" w14:textId="77777777" w:rsidR="00C54C70" w:rsidRPr="003E7B82" w:rsidRDefault="00C54C70" w:rsidP="000D0A08">
                          <w:pPr>
                            <w:rPr>
                              <w:lang w:val="pt-PT"/>
                            </w:rPr>
                          </w:pPr>
                        </w:p>
                        <w:p w14:paraId="40C34031" w14:textId="77777777" w:rsidR="00C54C70" w:rsidRPr="003E7B82" w:rsidRDefault="00C54C70" w:rsidP="000D0A08">
                          <w:pPr>
                            <w:rPr>
                              <w:lang w:val="pt-PT"/>
                            </w:rPr>
                          </w:pPr>
                        </w:p>
                        <w:p w14:paraId="40C34032" w14:textId="77777777" w:rsidR="00C54C70" w:rsidRPr="003E7B82" w:rsidRDefault="00C54C70" w:rsidP="000D0A08">
                          <w:pPr>
                            <w:rPr>
                              <w:lang w:val="pt-PT"/>
                            </w:rPr>
                          </w:pPr>
                        </w:p>
                        <w:p w14:paraId="40C34033" w14:textId="77777777" w:rsidR="00C54C70" w:rsidRPr="003E7B82" w:rsidRDefault="00C54C70" w:rsidP="000D0A08">
                          <w:pPr>
                            <w:rPr>
                              <w:lang w:val="pt-PT"/>
                            </w:rPr>
                          </w:pPr>
                        </w:p>
                        <w:p w14:paraId="40C34034" w14:textId="77777777" w:rsidR="00C54C70" w:rsidRPr="003E7B82" w:rsidRDefault="00C54C70" w:rsidP="000D0A08">
                          <w:pPr>
                            <w:rPr>
                              <w:lang w:val="pt-PT"/>
                            </w:rPr>
                          </w:pPr>
                        </w:p>
                        <w:p w14:paraId="40C34035" w14:textId="77777777" w:rsidR="00C54C70" w:rsidRPr="003E7B82" w:rsidRDefault="00C54C70" w:rsidP="000D0A08">
                          <w:pPr>
                            <w:rPr>
                              <w:lang w:val="pt-PT"/>
                            </w:rPr>
                          </w:pPr>
                        </w:p>
                        <w:p w14:paraId="40C34036" w14:textId="77777777" w:rsidR="00C54C70" w:rsidRPr="003E7B82" w:rsidRDefault="00C54C70" w:rsidP="000D0A08">
                          <w:pPr>
                            <w:rPr>
                              <w:lang w:val="pt-PT"/>
                            </w:rPr>
                          </w:pPr>
                        </w:p>
                        <w:p w14:paraId="40C34037" w14:textId="77777777" w:rsidR="00C54C70" w:rsidRPr="003E7B82" w:rsidRDefault="00C54C70" w:rsidP="000D0A08">
                          <w:pPr>
                            <w:rPr>
                              <w:lang w:val="pt-PT"/>
                            </w:rPr>
                          </w:pPr>
                        </w:p>
                        <w:p w14:paraId="40C34038" w14:textId="77777777" w:rsidR="00C54C70" w:rsidRPr="003E7B82" w:rsidRDefault="00C54C70" w:rsidP="000D0A08">
                          <w:pPr>
                            <w:rPr>
                              <w:lang w:val="pt-PT"/>
                            </w:rPr>
                          </w:pPr>
                        </w:p>
                        <w:p w14:paraId="40C34039" w14:textId="77777777" w:rsidR="00C54C70" w:rsidRPr="003E7B82" w:rsidRDefault="00C54C70" w:rsidP="000D0A08">
                          <w:pPr>
                            <w:rPr>
                              <w:lang w:val="pt-PT"/>
                            </w:rPr>
                          </w:pPr>
                        </w:p>
                        <w:p w14:paraId="40C3403A" w14:textId="77777777" w:rsidR="00C54C70" w:rsidRPr="003E7B82" w:rsidRDefault="00C54C70" w:rsidP="000D0A08">
                          <w:pPr>
                            <w:rPr>
                              <w:lang w:val="pt-PT"/>
                            </w:rPr>
                          </w:pPr>
                        </w:p>
                        <w:p w14:paraId="40C3403B" w14:textId="77777777" w:rsidR="00C54C70" w:rsidRPr="003E7B82" w:rsidRDefault="00C54C70" w:rsidP="000D0A08">
                          <w:pPr>
                            <w:rPr>
                              <w:lang w:val="pt-PT"/>
                            </w:rPr>
                          </w:pPr>
                        </w:p>
                        <w:p w14:paraId="40C3403C" w14:textId="77777777" w:rsidR="00C54C70" w:rsidRPr="003E7B82" w:rsidRDefault="00C54C70" w:rsidP="000D0A08">
                          <w:pPr>
                            <w:rPr>
                              <w:lang w:val="pt-PT"/>
                            </w:rPr>
                          </w:pPr>
                        </w:p>
                        <w:p w14:paraId="40C3403D" w14:textId="77777777" w:rsidR="00C54C70" w:rsidRPr="003E7B82" w:rsidRDefault="00C54C70" w:rsidP="000D0A08">
                          <w:pPr>
                            <w:rPr>
                              <w:lang w:val="pt-PT"/>
                            </w:rPr>
                          </w:pPr>
                        </w:p>
                        <w:p w14:paraId="40C3403E" w14:textId="77777777" w:rsidR="00C54C70" w:rsidRPr="003E7B82" w:rsidRDefault="00C54C70" w:rsidP="000D0A08">
                          <w:pPr>
                            <w:rPr>
                              <w:lang w:val="pt-PT"/>
                            </w:rPr>
                          </w:pPr>
                        </w:p>
                        <w:p w14:paraId="40C3403F" w14:textId="77777777" w:rsidR="00C54C70" w:rsidRPr="003E7B82" w:rsidRDefault="00C54C70" w:rsidP="000D0A08">
                          <w:pPr>
                            <w:rPr>
                              <w:lang w:val="pt-PT"/>
                            </w:rPr>
                          </w:pPr>
                        </w:p>
                        <w:p w14:paraId="40C34040" w14:textId="77777777" w:rsidR="00C54C70" w:rsidRPr="003E7B82" w:rsidRDefault="00C54C70" w:rsidP="000D0A08">
                          <w:pPr>
                            <w:rPr>
                              <w:lang w:val="pt-PT"/>
                            </w:rPr>
                          </w:pPr>
                        </w:p>
                        <w:p w14:paraId="40C34041" w14:textId="77777777" w:rsidR="00C54C70" w:rsidRPr="003E7B82" w:rsidRDefault="00C54C70" w:rsidP="000D0A08">
                          <w:pPr>
                            <w:rPr>
                              <w:lang w:val="pt-PT"/>
                            </w:rPr>
                          </w:pPr>
                        </w:p>
                        <w:p w14:paraId="40C34042" w14:textId="77777777" w:rsidR="00C54C70" w:rsidRPr="003E7B82" w:rsidRDefault="00C54C70" w:rsidP="000D0A08">
                          <w:pPr>
                            <w:rPr>
                              <w:lang w:val="pt-PT"/>
                            </w:rPr>
                          </w:pPr>
                        </w:p>
                        <w:p w14:paraId="40C34043" w14:textId="77777777" w:rsidR="00C54C70" w:rsidRPr="003E7B82" w:rsidRDefault="00C54C70" w:rsidP="000D0A08">
                          <w:pPr>
                            <w:rPr>
                              <w:lang w:val="pt-PT"/>
                            </w:rPr>
                          </w:pPr>
                        </w:p>
                        <w:p w14:paraId="40C34044" w14:textId="77777777" w:rsidR="00C54C70" w:rsidRPr="003E7B82" w:rsidRDefault="00C54C70" w:rsidP="000D0A08">
                          <w:pPr>
                            <w:rPr>
                              <w:lang w:val="pt-PT"/>
                            </w:rPr>
                          </w:pPr>
                        </w:p>
                        <w:p w14:paraId="40C34045" w14:textId="77777777" w:rsidR="00C54C70" w:rsidRPr="003E7B82" w:rsidRDefault="00C54C70" w:rsidP="000D0A08">
                          <w:pPr>
                            <w:rPr>
                              <w:lang w:val="pt-PT"/>
                            </w:rPr>
                          </w:pPr>
                        </w:p>
                        <w:p w14:paraId="40C34046" w14:textId="77777777" w:rsidR="00C54C70" w:rsidRPr="003E7B82" w:rsidRDefault="00C54C70" w:rsidP="000D0A08">
                          <w:pPr>
                            <w:rPr>
                              <w:lang w:val="pt-PT"/>
                            </w:rPr>
                          </w:pPr>
                        </w:p>
                        <w:p w14:paraId="40C34047" w14:textId="77777777" w:rsidR="00C54C70" w:rsidRPr="003E7B82" w:rsidRDefault="00C54C70" w:rsidP="000D0A08">
                          <w:pPr>
                            <w:rPr>
                              <w:lang w:val="pt-PT"/>
                            </w:rPr>
                          </w:pPr>
                        </w:p>
                        <w:p w14:paraId="40C34048" w14:textId="77777777" w:rsidR="00C54C70" w:rsidRPr="003E7B82" w:rsidRDefault="00C54C70" w:rsidP="000D0A08">
                          <w:pPr>
                            <w:rPr>
                              <w:lang w:val="pt-PT"/>
                            </w:rPr>
                          </w:pPr>
                        </w:p>
                        <w:p w14:paraId="40C34049" w14:textId="77777777" w:rsidR="00C54C70" w:rsidRPr="003E7B82" w:rsidRDefault="00C54C70" w:rsidP="000D0A08">
                          <w:pPr>
                            <w:rPr>
                              <w:lang w:val="pt-PT"/>
                            </w:rPr>
                          </w:pPr>
                        </w:p>
                        <w:p w14:paraId="40C3404A" w14:textId="77777777" w:rsidR="00C54C70" w:rsidRPr="003E7B82" w:rsidRDefault="00C54C70" w:rsidP="000D0A08">
                          <w:pPr>
                            <w:rPr>
                              <w:lang w:val="pt-PT"/>
                            </w:rPr>
                          </w:pPr>
                        </w:p>
                        <w:p w14:paraId="40C3404B" w14:textId="77777777" w:rsidR="00C54C70" w:rsidRPr="003E7B82" w:rsidRDefault="00C54C70" w:rsidP="000D0A08">
                          <w:pPr>
                            <w:rPr>
                              <w:lang w:val="pt-PT"/>
                            </w:rPr>
                          </w:pPr>
                        </w:p>
                        <w:p w14:paraId="40C3404C" w14:textId="77777777" w:rsidR="00C54C70" w:rsidRPr="003E7B82" w:rsidRDefault="00C54C70" w:rsidP="000D0A08">
                          <w:pPr>
                            <w:rPr>
                              <w:lang w:val="pt-PT"/>
                            </w:rPr>
                          </w:pPr>
                        </w:p>
                        <w:p w14:paraId="40C3404D" w14:textId="77777777" w:rsidR="00C54C70" w:rsidRPr="003E7B82" w:rsidRDefault="00C54C70" w:rsidP="000D0A08">
                          <w:pPr>
                            <w:rPr>
                              <w:lang w:val="pt-PT"/>
                            </w:rPr>
                          </w:pPr>
                        </w:p>
                        <w:p w14:paraId="40C3404E" w14:textId="77777777" w:rsidR="00C54C70" w:rsidRPr="003E7B82" w:rsidRDefault="00C54C70" w:rsidP="000D0A08">
                          <w:pPr>
                            <w:rPr>
                              <w:lang w:val="pt-PT"/>
                            </w:rPr>
                          </w:pPr>
                        </w:p>
                        <w:p w14:paraId="40C3404F" w14:textId="77777777" w:rsidR="00C54C70" w:rsidRPr="003E7B82" w:rsidRDefault="00C54C70" w:rsidP="000D0A08">
                          <w:pPr>
                            <w:rPr>
                              <w:lang w:val="pt-PT"/>
                            </w:rPr>
                          </w:pPr>
                        </w:p>
                        <w:p w14:paraId="40C34050" w14:textId="77777777" w:rsidR="00C54C70" w:rsidRPr="003E7B82" w:rsidRDefault="00C54C70" w:rsidP="000D0A08">
                          <w:pPr>
                            <w:rPr>
                              <w:lang w:val="pt-PT"/>
                            </w:rPr>
                          </w:pPr>
                        </w:p>
                        <w:p w14:paraId="40C34051" w14:textId="77777777" w:rsidR="00C54C70" w:rsidRPr="003E7B82" w:rsidRDefault="00C54C70" w:rsidP="000D0A08">
                          <w:pPr>
                            <w:rPr>
                              <w:lang w:val="pt-PT"/>
                            </w:rPr>
                          </w:pPr>
                        </w:p>
                        <w:p w14:paraId="40C34052" w14:textId="77777777" w:rsidR="00C54C70" w:rsidRPr="003E7B82" w:rsidRDefault="00C54C70" w:rsidP="000D0A08">
                          <w:pPr>
                            <w:rPr>
                              <w:lang w:val="pt-PT"/>
                            </w:rPr>
                          </w:pPr>
                        </w:p>
                        <w:p w14:paraId="40C34053" w14:textId="77777777" w:rsidR="00C54C70" w:rsidRPr="003E7B82" w:rsidRDefault="00C54C70" w:rsidP="000D0A08">
                          <w:pPr>
                            <w:rPr>
                              <w:lang w:val="pt-PT"/>
                            </w:rPr>
                          </w:pPr>
                        </w:p>
                        <w:p w14:paraId="40C34054" w14:textId="77777777" w:rsidR="00C54C70" w:rsidRPr="003E7B82" w:rsidRDefault="00C54C70" w:rsidP="000D0A08">
                          <w:pPr>
                            <w:rPr>
                              <w:lang w:val="pt-PT"/>
                            </w:rPr>
                          </w:pPr>
                        </w:p>
                        <w:p w14:paraId="40C34055" w14:textId="77777777" w:rsidR="00C54C70" w:rsidRPr="003E7B82" w:rsidRDefault="00C54C70" w:rsidP="000D0A08">
                          <w:pPr>
                            <w:rPr>
                              <w:lang w:val="pt-PT"/>
                            </w:rPr>
                          </w:pPr>
                        </w:p>
                        <w:p w14:paraId="40C34056" w14:textId="77777777" w:rsidR="00C54C70" w:rsidRPr="003E7B82" w:rsidRDefault="00C54C70" w:rsidP="000D0A08">
                          <w:pPr>
                            <w:rPr>
                              <w:lang w:val="pt-PT"/>
                            </w:rPr>
                          </w:pPr>
                        </w:p>
                        <w:p w14:paraId="40C34057" w14:textId="77777777" w:rsidR="00C54C70" w:rsidRPr="003E7B82" w:rsidRDefault="00C54C70" w:rsidP="000D0A08">
                          <w:pPr>
                            <w:rPr>
                              <w:lang w:val="pt-PT"/>
                            </w:rPr>
                          </w:pPr>
                        </w:p>
                        <w:p w14:paraId="40C34058" w14:textId="77777777" w:rsidR="00C54C70" w:rsidRPr="003E7B82" w:rsidRDefault="00C54C70" w:rsidP="000D0A08">
                          <w:pPr>
                            <w:rPr>
                              <w:lang w:val="pt-PT"/>
                            </w:rPr>
                          </w:pPr>
                        </w:p>
                        <w:p w14:paraId="40C34059" w14:textId="77777777" w:rsidR="00C54C70" w:rsidRPr="003E7B82" w:rsidRDefault="00C54C70" w:rsidP="000D0A08">
                          <w:pPr>
                            <w:rPr>
                              <w:lang w:val="pt-PT"/>
                            </w:rPr>
                          </w:pPr>
                        </w:p>
                        <w:p w14:paraId="40C3405A" w14:textId="77777777" w:rsidR="00C54C70" w:rsidRPr="003E7B82" w:rsidRDefault="00C54C70" w:rsidP="000D0A08">
                          <w:pPr>
                            <w:rPr>
                              <w:lang w:val="pt-PT"/>
                            </w:rPr>
                          </w:pPr>
                        </w:p>
                        <w:p w14:paraId="40C3405B" w14:textId="77777777" w:rsidR="00C54C70" w:rsidRPr="003E7B82" w:rsidRDefault="00C54C70" w:rsidP="000D0A08">
                          <w:pPr>
                            <w:rPr>
                              <w:lang w:val="pt-PT"/>
                            </w:rPr>
                          </w:pPr>
                        </w:p>
                        <w:p w14:paraId="40C3405C" w14:textId="77777777" w:rsidR="00C54C70" w:rsidRPr="003E7B82" w:rsidRDefault="00C54C70" w:rsidP="000D0A08">
                          <w:pPr>
                            <w:rPr>
                              <w:lang w:val="pt-PT"/>
                            </w:rPr>
                          </w:pPr>
                        </w:p>
                        <w:p w14:paraId="40C3405D" w14:textId="77777777" w:rsidR="00C54C70" w:rsidRPr="003E7B82" w:rsidRDefault="00C54C70" w:rsidP="000D0A08">
                          <w:pPr>
                            <w:rPr>
                              <w:lang w:val="pt-PT"/>
                            </w:rPr>
                          </w:pPr>
                        </w:p>
                        <w:p w14:paraId="40C3405E" w14:textId="77777777" w:rsidR="00C54C70" w:rsidRPr="003E7B82" w:rsidRDefault="00C54C70" w:rsidP="000D0A08">
                          <w:pPr>
                            <w:rPr>
                              <w:lang w:val="pt-PT"/>
                            </w:rPr>
                          </w:pPr>
                        </w:p>
                        <w:p w14:paraId="40C3405F" w14:textId="77777777" w:rsidR="00C54C70" w:rsidRPr="003E7B82" w:rsidRDefault="00C54C70" w:rsidP="000D0A08">
                          <w:pPr>
                            <w:rPr>
                              <w:lang w:val="pt-PT"/>
                            </w:rPr>
                          </w:pPr>
                        </w:p>
                        <w:p w14:paraId="40C34060" w14:textId="77777777" w:rsidR="00C54C70" w:rsidRPr="003E7B82" w:rsidRDefault="00C54C70" w:rsidP="000D0A08">
                          <w:pPr>
                            <w:rPr>
                              <w:lang w:val="pt-PT"/>
                            </w:rPr>
                          </w:pPr>
                        </w:p>
                        <w:p w14:paraId="40C34061" w14:textId="77777777" w:rsidR="00C54C70" w:rsidRPr="003E7B82" w:rsidRDefault="00C54C70" w:rsidP="000D0A08">
                          <w:pPr>
                            <w:rPr>
                              <w:lang w:val="pt-PT"/>
                            </w:rPr>
                          </w:pPr>
                        </w:p>
                        <w:p w14:paraId="40C34062" w14:textId="77777777" w:rsidR="00C54C70" w:rsidRPr="003E7B82" w:rsidRDefault="00C54C70" w:rsidP="000D0A08">
                          <w:pPr>
                            <w:rPr>
                              <w:lang w:val="pt-PT"/>
                            </w:rPr>
                          </w:pPr>
                        </w:p>
                        <w:p w14:paraId="40C34063" w14:textId="77777777" w:rsidR="00C54C70" w:rsidRPr="003E7B82" w:rsidRDefault="00C54C70" w:rsidP="000D0A08">
                          <w:pPr>
                            <w:rPr>
                              <w:lang w:val="pt-PT"/>
                            </w:rPr>
                          </w:pPr>
                        </w:p>
                        <w:p w14:paraId="40C34064" w14:textId="77777777" w:rsidR="00C54C70" w:rsidRPr="003E7B82" w:rsidRDefault="00C54C70" w:rsidP="000D0A08">
                          <w:pPr>
                            <w:rPr>
                              <w:lang w:val="pt-PT"/>
                            </w:rPr>
                          </w:pPr>
                        </w:p>
                        <w:p w14:paraId="40C34065" w14:textId="77777777" w:rsidR="00C54C70" w:rsidRPr="003E7B82" w:rsidRDefault="00C54C70" w:rsidP="000D0A08">
                          <w:pPr>
                            <w:rPr>
                              <w:lang w:val="pt-PT"/>
                            </w:rPr>
                          </w:pPr>
                        </w:p>
                        <w:p w14:paraId="40C34066" w14:textId="77777777" w:rsidR="00C54C70" w:rsidRPr="003E7B82" w:rsidRDefault="00C54C70" w:rsidP="000D0A08">
                          <w:pPr>
                            <w:rPr>
                              <w:lang w:val="pt-PT"/>
                            </w:rPr>
                          </w:pPr>
                        </w:p>
                        <w:p w14:paraId="40C34067" w14:textId="77777777" w:rsidR="00C54C70" w:rsidRPr="003E7B82" w:rsidRDefault="00C54C70" w:rsidP="000D0A08">
                          <w:pPr>
                            <w:rPr>
                              <w:lang w:val="pt-PT"/>
                            </w:rPr>
                          </w:pPr>
                        </w:p>
                        <w:p w14:paraId="40C34068" w14:textId="77777777" w:rsidR="00C54C70" w:rsidRPr="003E7B82" w:rsidRDefault="00C54C70" w:rsidP="000D0A08">
                          <w:pPr>
                            <w:rPr>
                              <w:lang w:val="pt-PT"/>
                            </w:rPr>
                          </w:pPr>
                        </w:p>
                        <w:p w14:paraId="40C34069" w14:textId="77777777" w:rsidR="00C54C70" w:rsidRPr="003E7B82" w:rsidRDefault="00C54C70" w:rsidP="000D0A08">
                          <w:pPr>
                            <w:rPr>
                              <w:lang w:val="pt-PT"/>
                            </w:rPr>
                          </w:pPr>
                        </w:p>
                        <w:p w14:paraId="40C3406A" w14:textId="77777777" w:rsidR="00C54C70" w:rsidRPr="003E7B82" w:rsidRDefault="00C54C70" w:rsidP="000D0A08">
                          <w:pPr>
                            <w:rPr>
                              <w:lang w:val="pt-PT"/>
                            </w:rPr>
                          </w:pPr>
                        </w:p>
                        <w:p w14:paraId="40C3406B" w14:textId="77777777" w:rsidR="00C54C70" w:rsidRPr="003E7B82" w:rsidRDefault="00C54C70" w:rsidP="000D0A08">
                          <w:pPr>
                            <w:rPr>
                              <w:lang w:val="pt-PT"/>
                            </w:rPr>
                          </w:pPr>
                        </w:p>
                        <w:p w14:paraId="40C3406C" w14:textId="77777777" w:rsidR="00C54C70" w:rsidRPr="003E7B82" w:rsidRDefault="00C54C70" w:rsidP="000D0A08">
                          <w:pPr>
                            <w:rPr>
                              <w:lang w:val="pt-PT"/>
                            </w:rPr>
                          </w:pPr>
                        </w:p>
                        <w:p w14:paraId="40C3406D" w14:textId="77777777" w:rsidR="00C54C70" w:rsidRPr="003E7B82" w:rsidRDefault="00C54C70" w:rsidP="000D0A08">
                          <w:pPr>
                            <w:rPr>
                              <w:lang w:val="pt-PT"/>
                            </w:rPr>
                          </w:pPr>
                        </w:p>
                        <w:p w14:paraId="40C3406E" w14:textId="77777777" w:rsidR="00C54C70" w:rsidRPr="003E7B82" w:rsidRDefault="00C54C70" w:rsidP="000D0A08">
                          <w:pPr>
                            <w:rPr>
                              <w:lang w:val="pt-PT"/>
                            </w:rPr>
                          </w:pPr>
                        </w:p>
                        <w:p w14:paraId="40C3406F" w14:textId="77777777" w:rsidR="00C54C70" w:rsidRPr="003E7B82" w:rsidRDefault="00C54C70" w:rsidP="000D0A08">
                          <w:pPr>
                            <w:rPr>
                              <w:lang w:val="pt-PT"/>
                            </w:rPr>
                          </w:pPr>
                        </w:p>
                        <w:p w14:paraId="40C34070" w14:textId="77777777" w:rsidR="00C54C70" w:rsidRPr="003E7B82" w:rsidRDefault="00C54C70" w:rsidP="000D0A08">
                          <w:pPr>
                            <w:rPr>
                              <w:lang w:val="pt-PT"/>
                            </w:rPr>
                          </w:pPr>
                        </w:p>
                        <w:p w14:paraId="40C34071" w14:textId="77777777" w:rsidR="00C54C70" w:rsidRPr="003E7B82" w:rsidRDefault="00C54C70" w:rsidP="000D0A08">
                          <w:pPr>
                            <w:rPr>
                              <w:lang w:val="pt-PT"/>
                            </w:rPr>
                          </w:pPr>
                        </w:p>
                        <w:p w14:paraId="40C34072" w14:textId="77777777" w:rsidR="00C54C70" w:rsidRPr="003E7B82" w:rsidRDefault="00C54C70" w:rsidP="000D0A08">
                          <w:pPr>
                            <w:rPr>
                              <w:lang w:val="pt-PT"/>
                            </w:rPr>
                          </w:pPr>
                        </w:p>
                        <w:p w14:paraId="40C34073" w14:textId="77777777" w:rsidR="00C54C70" w:rsidRPr="003E7B82" w:rsidRDefault="00C54C70" w:rsidP="000D0A08">
                          <w:pPr>
                            <w:rPr>
                              <w:lang w:val="pt-PT"/>
                            </w:rPr>
                          </w:pPr>
                        </w:p>
                        <w:p w14:paraId="40C34074" w14:textId="77777777" w:rsidR="00C54C70" w:rsidRPr="003E7B82" w:rsidRDefault="00C54C70" w:rsidP="000D0A08">
                          <w:pPr>
                            <w:rPr>
                              <w:lang w:val="pt-PT"/>
                            </w:rPr>
                          </w:pPr>
                        </w:p>
                        <w:p w14:paraId="40C34075" w14:textId="77777777" w:rsidR="00C54C70" w:rsidRPr="003E7B82" w:rsidRDefault="00C54C70" w:rsidP="000D0A08">
                          <w:pPr>
                            <w:rPr>
                              <w:lang w:val="pt-PT"/>
                            </w:rPr>
                          </w:pPr>
                        </w:p>
                        <w:p w14:paraId="40C34076" w14:textId="77777777" w:rsidR="00C54C70" w:rsidRPr="003E7B82" w:rsidRDefault="00C54C70" w:rsidP="000D0A08">
                          <w:pPr>
                            <w:rPr>
                              <w:lang w:val="pt-PT"/>
                            </w:rPr>
                          </w:pPr>
                        </w:p>
                        <w:p w14:paraId="40C34077" w14:textId="77777777" w:rsidR="00C54C70" w:rsidRPr="003E7B82" w:rsidRDefault="00C54C70" w:rsidP="000D0A08">
                          <w:pPr>
                            <w:rPr>
                              <w:lang w:val="pt-PT"/>
                            </w:rPr>
                          </w:pPr>
                        </w:p>
                        <w:p w14:paraId="40C34078" w14:textId="77777777" w:rsidR="00C54C70" w:rsidRPr="003E7B82" w:rsidRDefault="00C54C70" w:rsidP="000D0A08">
                          <w:pPr>
                            <w:rPr>
                              <w:lang w:val="pt-PT"/>
                            </w:rPr>
                          </w:pPr>
                        </w:p>
                        <w:p w14:paraId="40C34079" w14:textId="77777777" w:rsidR="00C54C70" w:rsidRPr="003E7B82" w:rsidRDefault="00C54C70" w:rsidP="000D0A08">
                          <w:pPr>
                            <w:rPr>
                              <w:lang w:val="pt-PT"/>
                            </w:rPr>
                          </w:pPr>
                        </w:p>
                        <w:p w14:paraId="40C3407A" w14:textId="77777777" w:rsidR="00C54C70" w:rsidRPr="003E7B82" w:rsidRDefault="00C54C70" w:rsidP="000D0A08">
                          <w:pPr>
                            <w:rPr>
                              <w:lang w:val="pt-PT"/>
                            </w:rPr>
                          </w:pPr>
                        </w:p>
                        <w:p w14:paraId="40C3407B" w14:textId="77777777" w:rsidR="00C54C70" w:rsidRPr="003E7B82" w:rsidRDefault="00C54C70" w:rsidP="000D0A08">
                          <w:pPr>
                            <w:rPr>
                              <w:lang w:val="pt-PT"/>
                            </w:rPr>
                          </w:pPr>
                        </w:p>
                        <w:p w14:paraId="40C3407C" w14:textId="77777777" w:rsidR="00C54C70" w:rsidRPr="003E7B82" w:rsidRDefault="00C54C70" w:rsidP="000D0A08">
                          <w:pPr>
                            <w:rPr>
                              <w:lang w:val="pt-PT"/>
                            </w:rPr>
                          </w:pPr>
                        </w:p>
                        <w:p w14:paraId="40C3407D" w14:textId="77777777" w:rsidR="00C54C70" w:rsidRPr="003E7B82" w:rsidRDefault="00C54C70" w:rsidP="000D0A08">
                          <w:pPr>
                            <w:rPr>
                              <w:lang w:val="pt-PT"/>
                            </w:rPr>
                          </w:pPr>
                        </w:p>
                        <w:p w14:paraId="40C3407E" w14:textId="77777777" w:rsidR="00C54C70" w:rsidRPr="003E7B82" w:rsidRDefault="00C54C70" w:rsidP="000D0A08">
                          <w:pPr>
                            <w:rPr>
                              <w:lang w:val="pt-PT"/>
                            </w:rPr>
                          </w:pPr>
                        </w:p>
                        <w:p w14:paraId="40C3407F" w14:textId="77777777" w:rsidR="00C54C70" w:rsidRPr="003E7B82" w:rsidRDefault="00C54C70" w:rsidP="000D0A08">
                          <w:pPr>
                            <w:rPr>
                              <w:lang w:val="pt-PT"/>
                            </w:rPr>
                          </w:pPr>
                        </w:p>
                        <w:p w14:paraId="40C34080" w14:textId="77777777" w:rsidR="00C54C70" w:rsidRPr="003E7B82" w:rsidRDefault="00C54C70" w:rsidP="000D0A08">
                          <w:pPr>
                            <w:rPr>
                              <w:lang w:val="pt-PT"/>
                            </w:rPr>
                          </w:pPr>
                        </w:p>
                        <w:p w14:paraId="40C34081" w14:textId="77777777" w:rsidR="00C54C70" w:rsidRPr="003E7B82" w:rsidRDefault="00C54C70" w:rsidP="000D0A08">
                          <w:pPr>
                            <w:rPr>
                              <w:lang w:val="pt-PT"/>
                            </w:rPr>
                          </w:pPr>
                        </w:p>
                        <w:p w14:paraId="40C34082" w14:textId="77777777" w:rsidR="00C54C70" w:rsidRPr="003E7B82" w:rsidRDefault="00C54C70" w:rsidP="000D0A08">
                          <w:pPr>
                            <w:rPr>
                              <w:lang w:val="pt-PT"/>
                            </w:rPr>
                          </w:pPr>
                        </w:p>
                        <w:p w14:paraId="40C34083" w14:textId="77777777" w:rsidR="00C54C70" w:rsidRPr="003E7B82" w:rsidRDefault="00C54C70" w:rsidP="000D0A08">
                          <w:pPr>
                            <w:rPr>
                              <w:lang w:val="pt-PT"/>
                            </w:rPr>
                          </w:pPr>
                        </w:p>
                        <w:p w14:paraId="40C34084" w14:textId="77777777" w:rsidR="00C54C70" w:rsidRPr="003E7B82" w:rsidRDefault="00C54C70" w:rsidP="000D0A08">
                          <w:pPr>
                            <w:rPr>
                              <w:lang w:val="pt-PT"/>
                            </w:rPr>
                          </w:pPr>
                        </w:p>
                        <w:p w14:paraId="40C34085" w14:textId="77777777" w:rsidR="00C54C70" w:rsidRPr="003E7B82" w:rsidRDefault="00C54C70" w:rsidP="000D0A08">
                          <w:pPr>
                            <w:rPr>
                              <w:lang w:val="pt-PT"/>
                            </w:rPr>
                          </w:pPr>
                        </w:p>
                        <w:p w14:paraId="40C34086" w14:textId="77777777" w:rsidR="00C54C70" w:rsidRPr="003E7B82" w:rsidRDefault="00C54C70" w:rsidP="000D0A08">
                          <w:pPr>
                            <w:rPr>
                              <w:lang w:val="pt-PT"/>
                            </w:rPr>
                          </w:pPr>
                        </w:p>
                        <w:p w14:paraId="40C34087" w14:textId="77777777" w:rsidR="00C54C70" w:rsidRPr="003E7B82" w:rsidRDefault="00C54C70" w:rsidP="000D0A08">
                          <w:pPr>
                            <w:rPr>
                              <w:lang w:val="pt-PT"/>
                            </w:rPr>
                          </w:pPr>
                        </w:p>
                        <w:p w14:paraId="40C34088" w14:textId="77777777" w:rsidR="00C54C70" w:rsidRPr="003E7B82" w:rsidRDefault="00C54C70" w:rsidP="000D0A08">
                          <w:pPr>
                            <w:rPr>
                              <w:lang w:val="pt-PT"/>
                            </w:rPr>
                          </w:pPr>
                        </w:p>
                        <w:p w14:paraId="40C34089" w14:textId="77777777" w:rsidR="00C54C70" w:rsidRPr="003E7B82" w:rsidRDefault="00C54C70" w:rsidP="000D0A08">
                          <w:pPr>
                            <w:rPr>
                              <w:lang w:val="pt-PT"/>
                            </w:rPr>
                          </w:pPr>
                        </w:p>
                        <w:p w14:paraId="40C3408A" w14:textId="77777777" w:rsidR="00C54C70" w:rsidRPr="003E7B82" w:rsidRDefault="00C54C70" w:rsidP="000D0A08">
                          <w:pPr>
                            <w:rPr>
                              <w:lang w:val="pt-PT"/>
                            </w:rPr>
                          </w:pPr>
                        </w:p>
                        <w:p w14:paraId="40C3408B" w14:textId="77777777" w:rsidR="00C54C70" w:rsidRPr="003E7B82" w:rsidRDefault="00C54C70" w:rsidP="000D0A08">
                          <w:pPr>
                            <w:rPr>
                              <w:lang w:val="pt-PT"/>
                            </w:rPr>
                          </w:pPr>
                        </w:p>
                        <w:p w14:paraId="40C3408C" w14:textId="77777777" w:rsidR="00C54C70" w:rsidRPr="003E7B82" w:rsidRDefault="00C54C70" w:rsidP="000D0A08">
                          <w:pPr>
                            <w:rPr>
                              <w:lang w:val="pt-PT"/>
                            </w:rPr>
                          </w:pPr>
                        </w:p>
                        <w:p w14:paraId="40C3408D" w14:textId="77777777" w:rsidR="00C54C70" w:rsidRPr="003E7B82" w:rsidRDefault="00C54C70" w:rsidP="000D0A08">
                          <w:pPr>
                            <w:rPr>
                              <w:lang w:val="pt-PT"/>
                            </w:rPr>
                          </w:pPr>
                        </w:p>
                        <w:p w14:paraId="40C3408E" w14:textId="77777777" w:rsidR="00C54C70" w:rsidRPr="003E7B82" w:rsidRDefault="00C54C70" w:rsidP="000D0A08">
                          <w:pPr>
                            <w:rPr>
                              <w:lang w:val="pt-PT"/>
                            </w:rPr>
                          </w:pPr>
                        </w:p>
                        <w:p w14:paraId="40C3408F" w14:textId="77777777" w:rsidR="00C54C70" w:rsidRPr="003E7B82" w:rsidRDefault="00C54C70" w:rsidP="000D0A08">
                          <w:pPr>
                            <w:rPr>
                              <w:lang w:val="pt-PT"/>
                            </w:rPr>
                          </w:pPr>
                        </w:p>
                        <w:p w14:paraId="40C34090" w14:textId="77777777" w:rsidR="00C54C70" w:rsidRPr="003E7B82" w:rsidRDefault="00C54C70" w:rsidP="000D0A08">
                          <w:pPr>
                            <w:rPr>
                              <w:lang w:val="pt-PT"/>
                            </w:rPr>
                          </w:pPr>
                        </w:p>
                        <w:p w14:paraId="40C34091" w14:textId="77777777" w:rsidR="00C54C70" w:rsidRPr="003E7B82" w:rsidRDefault="00C54C70" w:rsidP="000D0A08">
                          <w:pPr>
                            <w:rPr>
                              <w:lang w:val="pt-PT"/>
                            </w:rPr>
                          </w:pPr>
                        </w:p>
                        <w:p w14:paraId="40C34092" w14:textId="77777777" w:rsidR="00C54C70" w:rsidRPr="003E7B82" w:rsidRDefault="00C54C70" w:rsidP="000D0A08">
                          <w:pPr>
                            <w:rPr>
                              <w:lang w:val="pt-PT"/>
                            </w:rPr>
                          </w:pPr>
                        </w:p>
                        <w:p w14:paraId="40C34093" w14:textId="77777777" w:rsidR="00C54C70" w:rsidRPr="003E7B82" w:rsidRDefault="00C54C70" w:rsidP="000D0A08">
                          <w:pPr>
                            <w:rPr>
                              <w:lang w:val="pt-PT"/>
                            </w:rPr>
                          </w:pPr>
                        </w:p>
                        <w:p w14:paraId="40C34094" w14:textId="77777777" w:rsidR="00C54C70" w:rsidRPr="003E7B82" w:rsidRDefault="00C54C70" w:rsidP="000D0A08">
                          <w:pPr>
                            <w:rPr>
                              <w:lang w:val="pt-PT"/>
                            </w:rPr>
                          </w:pPr>
                        </w:p>
                        <w:p w14:paraId="40C34095" w14:textId="77777777" w:rsidR="00C54C70" w:rsidRPr="003E7B82" w:rsidRDefault="00C54C70" w:rsidP="000D0A08">
                          <w:pPr>
                            <w:rPr>
                              <w:lang w:val="pt-PT"/>
                            </w:rPr>
                          </w:pPr>
                        </w:p>
                        <w:p w14:paraId="40C34096" w14:textId="77777777" w:rsidR="00C54C70" w:rsidRPr="003E7B82" w:rsidRDefault="00C54C70" w:rsidP="000D0A08">
                          <w:pPr>
                            <w:rPr>
                              <w:lang w:val="pt-PT"/>
                            </w:rPr>
                          </w:pPr>
                        </w:p>
                        <w:p w14:paraId="40C34097" w14:textId="77777777" w:rsidR="00C54C70" w:rsidRPr="003E7B82" w:rsidRDefault="00C54C70" w:rsidP="000D0A08">
                          <w:pPr>
                            <w:rPr>
                              <w:lang w:val="pt-PT"/>
                            </w:rPr>
                          </w:pPr>
                        </w:p>
                        <w:p w14:paraId="40C34098" w14:textId="77777777" w:rsidR="00C54C70" w:rsidRPr="003E7B82" w:rsidRDefault="00C54C70" w:rsidP="000D0A08">
                          <w:pPr>
                            <w:rPr>
                              <w:lang w:val="pt-PT"/>
                            </w:rPr>
                          </w:pPr>
                        </w:p>
                        <w:p w14:paraId="40C34099" w14:textId="77777777" w:rsidR="00C54C70" w:rsidRPr="003E7B82" w:rsidRDefault="00C54C70" w:rsidP="000D0A08">
                          <w:pPr>
                            <w:rPr>
                              <w:lang w:val="pt-PT"/>
                            </w:rPr>
                          </w:pPr>
                        </w:p>
                        <w:p w14:paraId="40C3409A" w14:textId="77777777" w:rsidR="00C54C70" w:rsidRPr="003E7B82" w:rsidRDefault="00C54C70" w:rsidP="000D0A08">
                          <w:pPr>
                            <w:rPr>
                              <w:lang w:val="pt-PT"/>
                            </w:rPr>
                          </w:pPr>
                        </w:p>
                        <w:p w14:paraId="40C3409B" w14:textId="77777777" w:rsidR="00C54C70" w:rsidRPr="003E7B82" w:rsidRDefault="00C54C70" w:rsidP="000D0A08">
                          <w:pPr>
                            <w:rPr>
                              <w:lang w:val="pt-PT"/>
                            </w:rPr>
                          </w:pPr>
                        </w:p>
                        <w:p w14:paraId="40C3409C" w14:textId="77777777" w:rsidR="00C54C70" w:rsidRPr="003E7B82" w:rsidRDefault="00C54C70" w:rsidP="000D0A08">
                          <w:pPr>
                            <w:rPr>
                              <w:lang w:val="pt-PT"/>
                            </w:rPr>
                          </w:pPr>
                        </w:p>
                        <w:p w14:paraId="40C3409D" w14:textId="77777777" w:rsidR="00C54C70" w:rsidRPr="003E7B82" w:rsidRDefault="00C54C70" w:rsidP="000D0A08">
                          <w:pPr>
                            <w:rPr>
                              <w:lang w:val="pt-PT"/>
                            </w:rPr>
                          </w:pPr>
                        </w:p>
                        <w:p w14:paraId="40C3409E" w14:textId="77777777" w:rsidR="00C54C70" w:rsidRPr="003E7B82" w:rsidRDefault="00C54C70" w:rsidP="000D0A08">
                          <w:pPr>
                            <w:rPr>
                              <w:lang w:val="pt-PT"/>
                            </w:rPr>
                          </w:pPr>
                        </w:p>
                        <w:p w14:paraId="40C3409F" w14:textId="77777777" w:rsidR="00C54C70" w:rsidRPr="003E7B82" w:rsidRDefault="00C54C70" w:rsidP="000D0A08">
                          <w:pPr>
                            <w:rPr>
                              <w:lang w:val="pt-PT"/>
                            </w:rPr>
                          </w:pPr>
                        </w:p>
                        <w:p w14:paraId="40C340A0" w14:textId="77777777" w:rsidR="00C54C70" w:rsidRPr="003E7B82" w:rsidRDefault="00C54C70" w:rsidP="000D0A08">
                          <w:pPr>
                            <w:rPr>
                              <w:lang w:val="pt-PT"/>
                            </w:rPr>
                          </w:pPr>
                        </w:p>
                        <w:p w14:paraId="40C340A1" w14:textId="77777777" w:rsidR="00C54C70" w:rsidRPr="003E7B82" w:rsidRDefault="00C54C70" w:rsidP="000D0A08">
                          <w:pPr>
                            <w:rPr>
                              <w:lang w:val="pt-PT"/>
                            </w:rPr>
                          </w:pPr>
                        </w:p>
                        <w:p w14:paraId="40C340A2" w14:textId="77777777" w:rsidR="00C54C70" w:rsidRPr="003E7B82" w:rsidRDefault="00C54C70" w:rsidP="000D0A08">
                          <w:pPr>
                            <w:rPr>
                              <w:lang w:val="pt-PT"/>
                            </w:rPr>
                          </w:pPr>
                        </w:p>
                        <w:p w14:paraId="40C340A3" w14:textId="77777777" w:rsidR="00C54C70" w:rsidRPr="003E7B82" w:rsidRDefault="00C54C70" w:rsidP="000D0A08">
                          <w:pPr>
                            <w:rPr>
                              <w:lang w:val="pt-PT"/>
                            </w:rPr>
                          </w:pPr>
                        </w:p>
                        <w:p w14:paraId="40C340A4" w14:textId="77777777" w:rsidR="00C54C70" w:rsidRPr="003E7B82" w:rsidRDefault="00C54C70" w:rsidP="000D0A08">
                          <w:pPr>
                            <w:rPr>
                              <w:lang w:val="pt-PT"/>
                            </w:rPr>
                          </w:pPr>
                        </w:p>
                        <w:p w14:paraId="40C340A5" w14:textId="77777777" w:rsidR="00C54C70" w:rsidRPr="003E7B82" w:rsidRDefault="00C54C70" w:rsidP="000D0A08">
                          <w:pPr>
                            <w:rPr>
                              <w:lang w:val="pt-PT"/>
                            </w:rPr>
                          </w:pPr>
                        </w:p>
                        <w:p w14:paraId="40C340A6" w14:textId="77777777" w:rsidR="00C54C70" w:rsidRPr="003E7B82" w:rsidRDefault="00C54C70" w:rsidP="000D0A08">
                          <w:pPr>
                            <w:rPr>
                              <w:lang w:val="pt-PT"/>
                            </w:rPr>
                          </w:pPr>
                        </w:p>
                        <w:p w14:paraId="40C340A7" w14:textId="77777777" w:rsidR="00C54C70" w:rsidRPr="003E7B82" w:rsidRDefault="00C54C70" w:rsidP="000D0A08">
                          <w:pPr>
                            <w:rPr>
                              <w:lang w:val="pt-PT"/>
                            </w:rPr>
                          </w:pPr>
                        </w:p>
                        <w:p w14:paraId="40C340A8" w14:textId="77777777" w:rsidR="00C54C70" w:rsidRPr="003E7B82" w:rsidRDefault="00C54C70" w:rsidP="000D0A08">
                          <w:pPr>
                            <w:rPr>
                              <w:lang w:val="pt-PT"/>
                            </w:rPr>
                          </w:pPr>
                        </w:p>
                        <w:p w14:paraId="40C340A9" w14:textId="77777777" w:rsidR="00C54C70" w:rsidRPr="003E7B82" w:rsidRDefault="00C54C70" w:rsidP="000D0A08">
                          <w:pPr>
                            <w:rPr>
                              <w:lang w:val="pt-PT"/>
                            </w:rPr>
                          </w:pPr>
                        </w:p>
                        <w:p w14:paraId="40C340AA" w14:textId="77777777" w:rsidR="00C54C70" w:rsidRPr="003E7B82" w:rsidRDefault="00C54C70" w:rsidP="000D0A08">
                          <w:pPr>
                            <w:rPr>
                              <w:lang w:val="pt-PT"/>
                            </w:rPr>
                          </w:pPr>
                        </w:p>
                        <w:p w14:paraId="40C340AB" w14:textId="77777777" w:rsidR="00C54C70" w:rsidRPr="003E7B82" w:rsidRDefault="00C54C70" w:rsidP="000D0A08">
                          <w:pPr>
                            <w:rPr>
                              <w:lang w:val="pt-PT"/>
                            </w:rPr>
                          </w:pPr>
                        </w:p>
                        <w:p w14:paraId="40C340AC" w14:textId="77777777" w:rsidR="00C54C70" w:rsidRPr="003E7B82" w:rsidRDefault="00C54C70" w:rsidP="000D0A08">
                          <w:pPr>
                            <w:rPr>
                              <w:lang w:val="pt-PT"/>
                            </w:rPr>
                          </w:pPr>
                        </w:p>
                        <w:p w14:paraId="40C340AD" w14:textId="77777777" w:rsidR="00C54C70" w:rsidRPr="003E7B82" w:rsidRDefault="00C54C70" w:rsidP="000D0A08">
                          <w:pPr>
                            <w:rPr>
                              <w:lang w:val="pt-PT"/>
                            </w:rPr>
                          </w:pPr>
                        </w:p>
                        <w:p w14:paraId="40C340AE" w14:textId="77777777" w:rsidR="00C54C70" w:rsidRPr="003E7B82" w:rsidRDefault="00C54C70" w:rsidP="000D0A08">
                          <w:pPr>
                            <w:rPr>
                              <w:lang w:val="pt-PT"/>
                            </w:rPr>
                          </w:pPr>
                        </w:p>
                        <w:p w14:paraId="40C340AF" w14:textId="77777777" w:rsidR="00C54C70" w:rsidRPr="003E7B82" w:rsidRDefault="00C54C70" w:rsidP="000D0A08">
                          <w:pPr>
                            <w:rPr>
                              <w:lang w:val="pt-PT"/>
                            </w:rPr>
                          </w:pPr>
                        </w:p>
                        <w:p w14:paraId="40C340B0" w14:textId="77777777" w:rsidR="00C54C70" w:rsidRPr="003E7B82" w:rsidRDefault="00C54C70" w:rsidP="000D0A08">
                          <w:pPr>
                            <w:rPr>
                              <w:lang w:val="pt-PT"/>
                            </w:rPr>
                          </w:pPr>
                        </w:p>
                        <w:p w14:paraId="40C340B1" w14:textId="77777777" w:rsidR="00C54C70" w:rsidRPr="003E7B82" w:rsidRDefault="00C54C70" w:rsidP="000D0A08">
                          <w:pPr>
                            <w:rPr>
                              <w:lang w:val="pt-PT"/>
                            </w:rPr>
                          </w:pPr>
                        </w:p>
                        <w:p w14:paraId="40C340B2" w14:textId="77777777" w:rsidR="00C54C70" w:rsidRPr="003E7B82" w:rsidRDefault="00C54C70" w:rsidP="000D0A08">
                          <w:pPr>
                            <w:rPr>
                              <w:lang w:val="pt-PT"/>
                            </w:rPr>
                          </w:pPr>
                        </w:p>
                        <w:p w14:paraId="40C340B3" w14:textId="77777777" w:rsidR="00C54C70" w:rsidRPr="003E7B82" w:rsidRDefault="00C54C70" w:rsidP="000D0A08">
                          <w:pPr>
                            <w:rPr>
                              <w:lang w:val="pt-PT"/>
                            </w:rPr>
                          </w:pPr>
                        </w:p>
                        <w:p w14:paraId="40C340B4" w14:textId="77777777" w:rsidR="00C54C70" w:rsidRPr="003E7B82" w:rsidRDefault="00C54C70" w:rsidP="000D0A08">
                          <w:pPr>
                            <w:rPr>
                              <w:lang w:val="pt-PT"/>
                            </w:rPr>
                          </w:pPr>
                        </w:p>
                        <w:p w14:paraId="40C340B5" w14:textId="77777777" w:rsidR="00C54C70" w:rsidRPr="003E7B82" w:rsidRDefault="00C54C70" w:rsidP="000D0A08">
                          <w:pPr>
                            <w:rPr>
                              <w:lang w:val="pt-PT"/>
                            </w:rPr>
                          </w:pPr>
                        </w:p>
                        <w:p w14:paraId="40C340B6" w14:textId="77777777" w:rsidR="00C54C70" w:rsidRPr="003E7B82" w:rsidRDefault="00C54C70" w:rsidP="000D0A08">
                          <w:pPr>
                            <w:rPr>
                              <w:lang w:val="pt-PT"/>
                            </w:rPr>
                          </w:pPr>
                        </w:p>
                        <w:p w14:paraId="40C340B7" w14:textId="77777777" w:rsidR="00C54C70" w:rsidRPr="003E7B82" w:rsidRDefault="00C54C70" w:rsidP="000D0A08">
                          <w:pPr>
                            <w:rPr>
                              <w:lang w:val="pt-PT"/>
                            </w:rPr>
                          </w:pPr>
                        </w:p>
                        <w:p w14:paraId="40C340B8" w14:textId="77777777" w:rsidR="00C54C70" w:rsidRPr="003E7B82" w:rsidRDefault="00C54C70" w:rsidP="000D0A08">
                          <w:pPr>
                            <w:rPr>
                              <w:lang w:val="pt-PT"/>
                            </w:rPr>
                          </w:pPr>
                        </w:p>
                        <w:p w14:paraId="40C340B9" w14:textId="77777777" w:rsidR="00C54C70" w:rsidRPr="003E7B82" w:rsidRDefault="00C54C70" w:rsidP="000D0A08">
                          <w:pPr>
                            <w:rPr>
                              <w:lang w:val="pt-PT"/>
                            </w:rPr>
                          </w:pPr>
                        </w:p>
                        <w:p w14:paraId="40C340BA" w14:textId="77777777" w:rsidR="00C54C70" w:rsidRPr="003E7B82" w:rsidRDefault="00C54C70" w:rsidP="000D0A08">
                          <w:pPr>
                            <w:rPr>
                              <w:lang w:val="pt-PT"/>
                            </w:rPr>
                          </w:pPr>
                        </w:p>
                        <w:p w14:paraId="40C340BB" w14:textId="77777777" w:rsidR="00C54C70" w:rsidRPr="003E7B82" w:rsidRDefault="00C54C70" w:rsidP="000D0A08">
                          <w:pPr>
                            <w:rPr>
                              <w:lang w:val="pt-PT"/>
                            </w:rPr>
                          </w:pPr>
                        </w:p>
                        <w:p w14:paraId="40C340BC" w14:textId="77777777" w:rsidR="00C54C70" w:rsidRPr="003E7B82" w:rsidRDefault="00C54C70" w:rsidP="000D0A08">
                          <w:pPr>
                            <w:rPr>
                              <w:lang w:val="pt-PT"/>
                            </w:rPr>
                          </w:pPr>
                        </w:p>
                        <w:p w14:paraId="40C340BD" w14:textId="77777777" w:rsidR="00C54C70" w:rsidRPr="003E7B82" w:rsidRDefault="00C54C70" w:rsidP="000D0A08">
                          <w:pPr>
                            <w:rPr>
                              <w:lang w:val="pt-PT"/>
                            </w:rPr>
                          </w:pPr>
                        </w:p>
                        <w:p w14:paraId="40C340BE" w14:textId="77777777" w:rsidR="00C54C70" w:rsidRPr="003E7B82" w:rsidRDefault="00C54C70" w:rsidP="000D0A08">
                          <w:pPr>
                            <w:rPr>
                              <w:lang w:val="pt-PT"/>
                            </w:rPr>
                          </w:pPr>
                        </w:p>
                        <w:p w14:paraId="40C340BF" w14:textId="77777777" w:rsidR="00C54C70" w:rsidRPr="003E7B82" w:rsidRDefault="00C54C70" w:rsidP="000D0A08">
                          <w:pPr>
                            <w:rPr>
                              <w:lang w:val="pt-PT"/>
                            </w:rPr>
                          </w:pPr>
                        </w:p>
                        <w:p w14:paraId="40C340C0" w14:textId="77777777" w:rsidR="00C54C70" w:rsidRPr="003E7B82" w:rsidRDefault="00C54C70" w:rsidP="000D0A08">
                          <w:pPr>
                            <w:rPr>
                              <w:lang w:val="pt-PT"/>
                            </w:rPr>
                          </w:pPr>
                        </w:p>
                        <w:p w14:paraId="40C340C1" w14:textId="77777777" w:rsidR="00C54C70" w:rsidRPr="003E7B82" w:rsidRDefault="00C54C70" w:rsidP="000D0A08">
                          <w:pPr>
                            <w:rPr>
                              <w:lang w:val="pt-PT"/>
                            </w:rPr>
                          </w:pPr>
                        </w:p>
                        <w:p w14:paraId="40C340C2" w14:textId="77777777" w:rsidR="00C54C70" w:rsidRPr="003E7B82" w:rsidRDefault="00C54C70" w:rsidP="000D0A08">
                          <w:pPr>
                            <w:rPr>
                              <w:lang w:val="pt-PT"/>
                            </w:rPr>
                          </w:pPr>
                        </w:p>
                        <w:p w14:paraId="40C340C3" w14:textId="77777777" w:rsidR="00C54C70" w:rsidRPr="003E7B82" w:rsidRDefault="00C54C70" w:rsidP="000D0A08">
                          <w:pPr>
                            <w:rPr>
                              <w:lang w:val="pt-PT"/>
                            </w:rPr>
                          </w:pPr>
                        </w:p>
                        <w:p w14:paraId="40C340C4" w14:textId="77777777" w:rsidR="00C54C70" w:rsidRPr="003E7B82" w:rsidRDefault="00C54C70" w:rsidP="000D0A08">
                          <w:pPr>
                            <w:rPr>
                              <w:lang w:val="pt-PT"/>
                            </w:rPr>
                          </w:pPr>
                        </w:p>
                        <w:p w14:paraId="40C340C5" w14:textId="77777777" w:rsidR="00C54C70" w:rsidRPr="003E7B82" w:rsidRDefault="00C54C70" w:rsidP="000D0A08">
                          <w:pPr>
                            <w:rPr>
                              <w:lang w:val="pt-PT"/>
                            </w:rPr>
                          </w:pPr>
                        </w:p>
                        <w:p w14:paraId="40C340C6" w14:textId="77777777" w:rsidR="00C54C70" w:rsidRPr="003E7B82" w:rsidRDefault="00C54C70" w:rsidP="000D0A08">
                          <w:pPr>
                            <w:rPr>
                              <w:lang w:val="pt-PT"/>
                            </w:rPr>
                          </w:pPr>
                        </w:p>
                        <w:p w14:paraId="40C340C7" w14:textId="77777777" w:rsidR="00C54C70" w:rsidRPr="003E7B82" w:rsidRDefault="00C54C70" w:rsidP="000D0A08">
                          <w:pPr>
                            <w:rPr>
                              <w:lang w:val="pt-PT"/>
                            </w:rPr>
                          </w:pPr>
                        </w:p>
                        <w:p w14:paraId="40C340C8" w14:textId="77777777" w:rsidR="00C54C70" w:rsidRPr="003E7B82" w:rsidRDefault="00C54C70" w:rsidP="000D0A08">
                          <w:pPr>
                            <w:rPr>
                              <w:lang w:val="pt-PT"/>
                            </w:rPr>
                          </w:pPr>
                        </w:p>
                        <w:p w14:paraId="40C340C9" w14:textId="77777777" w:rsidR="00C54C70" w:rsidRPr="003E7B82" w:rsidRDefault="00C54C70" w:rsidP="000D0A08">
                          <w:pPr>
                            <w:rPr>
                              <w:lang w:val="pt-PT"/>
                            </w:rPr>
                          </w:pPr>
                        </w:p>
                        <w:p w14:paraId="40C340CA" w14:textId="77777777" w:rsidR="00C54C70" w:rsidRPr="003E7B82" w:rsidRDefault="00C54C70" w:rsidP="000D0A08">
                          <w:pPr>
                            <w:rPr>
                              <w:lang w:val="pt-PT"/>
                            </w:rPr>
                          </w:pPr>
                        </w:p>
                        <w:p w14:paraId="40C340CB" w14:textId="77777777" w:rsidR="00C54C70" w:rsidRPr="003E7B82" w:rsidRDefault="00C54C70" w:rsidP="000D0A08">
                          <w:pPr>
                            <w:rPr>
                              <w:lang w:val="pt-PT"/>
                            </w:rPr>
                          </w:pPr>
                        </w:p>
                        <w:p w14:paraId="40C340CC" w14:textId="77777777" w:rsidR="00C54C70" w:rsidRPr="003E7B82" w:rsidRDefault="00C54C70" w:rsidP="000D0A08">
                          <w:pPr>
                            <w:rPr>
                              <w:lang w:val="pt-PT"/>
                            </w:rPr>
                          </w:pPr>
                        </w:p>
                        <w:p w14:paraId="40C340CD" w14:textId="77777777" w:rsidR="00C54C70" w:rsidRPr="003E7B82" w:rsidRDefault="00C54C70" w:rsidP="000D0A08">
                          <w:pPr>
                            <w:rPr>
                              <w:lang w:val="pt-PT"/>
                            </w:rPr>
                          </w:pPr>
                        </w:p>
                        <w:p w14:paraId="40C340CE" w14:textId="77777777" w:rsidR="00C54C70" w:rsidRPr="003E7B82" w:rsidRDefault="00C54C70" w:rsidP="000D0A08">
                          <w:pPr>
                            <w:rPr>
                              <w:lang w:val="pt-PT"/>
                            </w:rPr>
                          </w:pPr>
                        </w:p>
                        <w:p w14:paraId="40C340CF" w14:textId="77777777" w:rsidR="00C54C70" w:rsidRPr="003E7B82" w:rsidRDefault="00C54C70" w:rsidP="000D0A08">
                          <w:pPr>
                            <w:rPr>
                              <w:lang w:val="pt-PT"/>
                            </w:rPr>
                          </w:pPr>
                        </w:p>
                        <w:p w14:paraId="40C340D0" w14:textId="77777777" w:rsidR="00C54C70" w:rsidRPr="003E7B82" w:rsidRDefault="00C54C70" w:rsidP="000D0A08">
                          <w:pPr>
                            <w:rPr>
                              <w:lang w:val="pt-PT"/>
                            </w:rPr>
                          </w:pPr>
                        </w:p>
                        <w:p w14:paraId="40C340D1" w14:textId="77777777" w:rsidR="00C54C70" w:rsidRPr="003E7B82" w:rsidRDefault="00C54C70" w:rsidP="000D0A08">
                          <w:pPr>
                            <w:rPr>
                              <w:lang w:val="pt-PT"/>
                            </w:rPr>
                          </w:pPr>
                        </w:p>
                        <w:p w14:paraId="40C340D2" w14:textId="77777777" w:rsidR="00C54C70" w:rsidRPr="003E7B82" w:rsidRDefault="00C54C70" w:rsidP="000D0A08">
                          <w:pPr>
                            <w:rPr>
                              <w:lang w:val="pt-PT"/>
                            </w:rPr>
                          </w:pPr>
                        </w:p>
                        <w:p w14:paraId="40C340D3" w14:textId="77777777" w:rsidR="00C54C70" w:rsidRPr="003E7B82" w:rsidRDefault="00C54C70" w:rsidP="000D0A08">
                          <w:pPr>
                            <w:rPr>
                              <w:lang w:val="pt-PT"/>
                            </w:rPr>
                          </w:pPr>
                        </w:p>
                        <w:p w14:paraId="40C340D4" w14:textId="77777777" w:rsidR="00C54C70" w:rsidRPr="003E7B82" w:rsidRDefault="00C54C70" w:rsidP="000D0A08">
                          <w:pPr>
                            <w:rPr>
                              <w:lang w:val="pt-PT"/>
                            </w:rPr>
                          </w:pPr>
                        </w:p>
                        <w:p w14:paraId="40C340D5" w14:textId="77777777" w:rsidR="00C54C70" w:rsidRPr="003E7B82" w:rsidRDefault="00C54C70" w:rsidP="000D0A08">
                          <w:pPr>
                            <w:rPr>
                              <w:lang w:val="pt-PT"/>
                            </w:rPr>
                          </w:pPr>
                        </w:p>
                        <w:p w14:paraId="40C340D6" w14:textId="77777777" w:rsidR="00C54C70" w:rsidRPr="003E7B82" w:rsidRDefault="00C54C70" w:rsidP="000D0A08">
                          <w:pPr>
                            <w:rPr>
                              <w:lang w:val="pt-PT"/>
                            </w:rPr>
                          </w:pPr>
                        </w:p>
                        <w:p w14:paraId="40C340D7" w14:textId="77777777" w:rsidR="00C54C70" w:rsidRPr="003E7B82" w:rsidRDefault="00C54C70" w:rsidP="000D0A08">
                          <w:pPr>
                            <w:rPr>
                              <w:lang w:val="pt-PT"/>
                            </w:rPr>
                          </w:pPr>
                        </w:p>
                        <w:p w14:paraId="40C340D8" w14:textId="77777777" w:rsidR="00C54C70" w:rsidRPr="003E7B82" w:rsidRDefault="00C54C70" w:rsidP="000D0A08">
                          <w:pPr>
                            <w:rPr>
                              <w:lang w:val="pt-PT"/>
                            </w:rPr>
                          </w:pPr>
                        </w:p>
                        <w:p w14:paraId="40C340D9" w14:textId="77777777" w:rsidR="00C54C70" w:rsidRPr="003E7B82" w:rsidRDefault="00C54C70" w:rsidP="000D0A08">
                          <w:pPr>
                            <w:rPr>
                              <w:lang w:val="pt-PT"/>
                            </w:rPr>
                          </w:pPr>
                        </w:p>
                        <w:p w14:paraId="40C340DA" w14:textId="77777777" w:rsidR="00C54C70" w:rsidRPr="003E7B82" w:rsidRDefault="00C54C70" w:rsidP="000D0A08">
                          <w:pPr>
                            <w:rPr>
                              <w:lang w:val="pt-PT"/>
                            </w:rPr>
                          </w:pPr>
                        </w:p>
                        <w:p w14:paraId="40C340DB" w14:textId="77777777" w:rsidR="00C54C70" w:rsidRPr="003E7B82" w:rsidRDefault="00C54C70" w:rsidP="000D0A08">
                          <w:pPr>
                            <w:rPr>
                              <w:lang w:val="pt-PT"/>
                            </w:rPr>
                          </w:pPr>
                        </w:p>
                        <w:p w14:paraId="40C340DC" w14:textId="77777777" w:rsidR="00C54C70" w:rsidRPr="003E7B82" w:rsidRDefault="00C54C70" w:rsidP="000D0A08">
                          <w:pPr>
                            <w:rPr>
                              <w:lang w:val="pt-PT"/>
                            </w:rPr>
                          </w:pPr>
                        </w:p>
                        <w:p w14:paraId="40C340DD" w14:textId="77777777" w:rsidR="00C54C70" w:rsidRPr="003E7B82" w:rsidRDefault="00C54C70" w:rsidP="000D0A08">
                          <w:pPr>
                            <w:rPr>
                              <w:lang w:val="pt-PT"/>
                            </w:rPr>
                          </w:pPr>
                        </w:p>
                        <w:p w14:paraId="40C340DE" w14:textId="77777777" w:rsidR="00C54C70" w:rsidRPr="003E7B82" w:rsidRDefault="00C54C70" w:rsidP="000D0A08">
                          <w:pPr>
                            <w:rPr>
                              <w:lang w:val="pt-PT"/>
                            </w:rPr>
                          </w:pPr>
                        </w:p>
                        <w:p w14:paraId="40C340DF" w14:textId="77777777" w:rsidR="00C54C70" w:rsidRPr="003E7B82" w:rsidRDefault="00C54C70" w:rsidP="000D0A08">
                          <w:pPr>
                            <w:rPr>
                              <w:lang w:val="pt-PT"/>
                            </w:rPr>
                          </w:pPr>
                        </w:p>
                        <w:p w14:paraId="40C340E0" w14:textId="77777777" w:rsidR="00C54C70" w:rsidRPr="003E7B82" w:rsidRDefault="00C54C70" w:rsidP="000D0A08">
                          <w:pPr>
                            <w:rPr>
                              <w:lang w:val="pt-PT"/>
                            </w:rPr>
                          </w:pPr>
                        </w:p>
                        <w:p w14:paraId="40C340E1" w14:textId="77777777" w:rsidR="00C54C70" w:rsidRPr="003E7B82" w:rsidRDefault="00C54C70" w:rsidP="000D0A08">
                          <w:pPr>
                            <w:rPr>
                              <w:lang w:val="pt-PT"/>
                            </w:rPr>
                          </w:pPr>
                        </w:p>
                        <w:p w14:paraId="40C340E2" w14:textId="77777777" w:rsidR="00C54C70" w:rsidRPr="003E7B82" w:rsidRDefault="00C54C70" w:rsidP="000D0A08">
                          <w:pPr>
                            <w:rPr>
                              <w:lang w:val="pt-PT"/>
                            </w:rPr>
                          </w:pPr>
                        </w:p>
                        <w:p w14:paraId="40C340E3" w14:textId="77777777" w:rsidR="00C54C70" w:rsidRPr="003E7B82" w:rsidRDefault="00C54C70" w:rsidP="000D0A08">
                          <w:pPr>
                            <w:rPr>
                              <w:lang w:val="pt-PT"/>
                            </w:rPr>
                          </w:pPr>
                        </w:p>
                        <w:p w14:paraId="40C340E4" w14:textId="77777777" w:rsidR="00C54C70" w:rsidRPr="003E7B82" w:rsidRDefault="00C54C70" w:rsidP="000D0A08">
                          <w:pPr>
                            <w:rPr>
                              <w:lang w:val="pt-PT"/>
                            </w:rPr>
                          </w:pPr>
                        </w:p>
                        <w:p w14:paraId="40C340E5" w14:textId="77777777" w:rsidR="00C54C70" w:rsidRPr="003E7B82" w:rsidRDefault="00C54C70" w:rsidP="000D0A08">
                          <w:pPr>
                            <w:rPr>
                              <w:lang w:val="pt-PT"/>
                            </w:rPr>
                          </w:pPr>
                        </w:p>
                        <w:p w14:paraId="40C340E6" w14:textId="77777777" w:rsidR="00C54C70" w:rsidRPr="003E7B82" w:rsidRDefault="00C54C70" w:rsidP="000D0A08">
                          <w:pPr>
                            <w:rPr>
                              <w:lang w:val="pt-PT"/>
                            </w:rPr>
                          </w:pPr>
                        </w:p>
                        <w:p w14:paraId="40C340E7" w14:textId="77777777" w:rsidR="00C54C70" w:rsidRPr="003E7B82" w:rsidRDefault="00C54C70" w:rsidP="000D0A08">
                          <w:pPr>
                            <w:rPr>
                              <w:lang w:val="pt-PT"/>
                            </w:rPr>
                          </w:pPr>
                        </w:p>
                        <w:p w14:paraId="40C340E8" w14:textId="77777777" w:rsidR="00C54C70" w:rsidRPr="003E7B82" w:rsidRDefault="00C54C70" w:rsidP="000D0A08">
                          <w:pPr>
                            <w:rPr>
                              <w:lang w:val="pt-PT"/>
                            </w:rPr>
                          </w:pPr>
                        </w:p>
                        <w:p w14:paraId="40C340E9" w14:textId="77777777" w:rsidR="00C54C70" w:rsidRPr="003E7B82" w:rsidRDefault="00C54C70" w:rsidP="000D0A08">
                          <w:pPr>
                            <w:rPr>
                              <w:lang w:val="pt-PT"/>
                            </w:rPr>
                          </w:pPr>
                        </w:p>
                        <w:p w14:paraId="40C340EA" w14:textId="77777777" w:rsidR="00C54C70" w:rsidRPr="003E7B82" w:rsidRDefault="00C54C70" w:rsidP="000D0A08">
                          <w:pPr>
                            <w:rPr>
                              <w:lang w:val="pt-PT"/>
                            </w:rPr>
                          </w:pPr>
                        </w:p>
                        <w:p w14:paraId="40C340EB" w14:textId="77777777" w:rsidR="00C54C70" w:rsidRPr="003E7B82" w:rsidRDefault="00C54C70" w:rsidP="000D0A08">
                          <w:pPr>
                            <w:rPr>
                              <w:lang w:val="pt-PT"/>
                            </w:rPr>
                          </w:pPr>
                        </w:p>
                        <w:p w14:paraId="40C340EC" w14:textId="77777777" w:rsidR="00C54C70" w:rsidRPr="003E7B82" w:rsidRDefault="00C54C70" w:rsidP="000D0A08">
                          <w:pPr>
                            <w:rPr>
                              <w:lang w:val="pt-PT"/>
                            </w:rPr>
                          </w:pPr>
                        </w:p>
                        <w:p w14:paraId="40C340ED" w14:textId="77777777" w:rsidR="00C54C70" w:rsidRPr="003E7B82" w:rsidRDefault="00C54C70" w:rsidP="000D0A08">
                          <w:pPr>
                            <w:rPr>
                              <w:lang w:val="pt-PT"/>
                            </w:rPr>
                          </w:pPr>
                        </w:p>
                        <w:p w14:paraId="40C340EE" w14:textId="77777777" w:rsidR="00C54C70" w:rsidRPr="003E7B82" w:rsidRDefault="00C54C70" w:rsidP="000D0A08">
                          <w:pPr>
                            <w:rPr>
                              <w:lang w:val="pt-PT"/>
                            </w:rPr>
                          </w:pPr>
                        </w:p>
                        <w:p w14:paraId="40C340EF" w14:textId="77777777" w:rsidR="00C54C70" w:rsidRPr="003E7B82" w:rsidRDefault="00C54C70" w:rsidP="000D0A08">
                          <w:pPr>
                            <w:rPr>
                              <w:lang w:val="pt-PT"/>
                            </w:rPr>
                          </w:pPr>
                        </w:p>
                        <w:p w14:paraId="40C340F0" w14:textId="77777777" w:rsidR="00C54C70" w:rsidRPr="003E7B82" w:rsidRDefault="00C54C70" w:rsidP="000D0A08">
                          <w:pPr>
                            <w:rPr>
                              <w:lang w:val="pt-PT"/>
                            </w:rPr>
                          </w:pPr>
                        </w:p>
                        <w:p w14:paraId="40C340F1" w14:textId="77777777" w:rsidR="00C54C70" w:rsidRPr="003E7B82" w:rsidRDefault="00C54C70" w:rsidP="000D0A08">
                          <w:pPr>
                            <w:rPr>
                              <w:lang w:val="pt-PT"/>
                            </w:rPr>
                          </w:pPr>
                        </w:p>
                        <w:p w14:paraId="40C340F2" w14:textId="77777777" w:rsidR="00C54C70" w:rsidRPr="003E7B82" w:rsidRDefault="00C54C70" w:rsidP="000D0A08">
                          <w:pPr>
                            <w:rPr>
                              <w:lang w:val="pt-PT"/>
                            </w:rPr>
                          </w:pPr>
                        </w:p>
                        <w:p w14:paraId="40C340F3" w14:textId="77777777" w:rsidR="00C54C70" w:rsidRPr="003E7B82" w:rsidRDefault="00C54C70" w:rsidP="000D0A08">
                          <w:pPr>
                            <w:rPr>
                              <w:lang w:val="pt-PT"/>
                            </w:rPr>
                          </w:pPr>
                        </w:p>
                        <w:p w14:paraId="40C340F4" w14:textId="77777777" w:rsidR="00C54C70" w:rsidRPr="003E7B82" w:rsidRDefault="00C54C70" w:rsidP="000D0A08">
                          <w:pPr>
                            <w:rPr>
                              <w:lang w:val="pt-PT"/>
                            </w:rPr>
                          </w:pPr>
                        </w:p>
                        <w:p w14:paraId="40C340F5" w14:textId="77777777" w:rsidR="00C54C70" w:rsidRPr="003E7B82" w:rsidRDefault="00C54C70" w:rsidP="000D0A08">
                          <w:pPr>
                            <w:rPr>
                              <w:lang w:val="pt-PT"/>
                            </w:rPr>
                          </w:pPr>
                        </w:p>
                        <w:p w14:paraId="40C340F6" w14:textId="77777777" w:rsidR="00C54C70" w:rsidRPr="003E7B82" w:rsidRDefault="00C54C70" w:rsidP="000D0A08">
                          <w:pPr>
                            <w:rPr>
                              <w:lang w:val="pt-PT"/>
                            </w:rPr>
                          </w:pPr>
                        </w:p>
                        <w:p w14:paraId="40C340F7" w14:textId="77777777" w:rsidR="00C54C70" w:rsidRPr="003E7B82" w:rsidRDefault="00C54C70" w:rsidP="000D0A08">
                          <w:pPr>
                            <w:rPr>
                              <w:lang w:val="pt-PT"/>
                            </w:rPr>
                          </w:pPr>
                        </w:p>
                        <w:p w14:paraId="40C340F8" w14:textId="77777777" w:rsidR="00C54C70" w:rsidRPr="003E7B82" w:rsidRDefault="00C54C70" w:rsidP="000D0A08">
                          <w:pPr>
                            <w:rPr>
                              <w:lang w:val="pt-PT"/>
                            </w:rPr>
                          </w:pPr>
                        </w:p>
                        <w:p w14:paraId="40C340F9" w14:textId="77777777" w:rsidR="00C54C70" w:rsidRPr="003E7B82" w:rsidRDefault="00C54C70" w:rsidP="000D0A08">
                          <w:pPr>
                            <w:rPr>
                              <w:lang w:val="pt-PT"/>
                            </w:rPr>
                          </w:pPr>
                        </w:p>
                        <w:p w14:paraId="40C340FA" w14:textId="77777777" w:rsidR="00C54C70" w:rsidRPr="003E7B82" w:rsidRDefault="00C54C70" w:rsidP="000D0A08">
                          <w:pPr>
                            <w:rPr>
                              <w:lang w:val="pt-PT"/>
                            </w:rPr>
                          </w:pPr>
                        </w:p>
                        <w:p w14:paraId="40C340FB" w14:textId="77777777" w:rsidR="00C54C70" w:rsidRPr="003E7B82" w:rsidRDefault="00C54C70" w:rsidP="000D0A08">
                          <w:pPr>
                            <w:rPr>
                              <w:lang w:val="pt-PT"/>
                            </w:rPr>
                          </w:pPr>
                        </w:p>
                        <w:p w14:paraId="40C340FC" w14:textId="77777777" w:rsidR="00C54C70" w:rsidRPr="003E7B82" w:rsidRDefault="00C54C70" w:rsidP="000D0A08">
                          <w:pPr>
                            <w:rPr>
                              <w:lang w:val="pt-PT"/>
                            </w:rPr>
                          </w:pPr>
                        </w:p>
                        <w:p w14:paraId="40C340FD" w14:textId="77777777" w:rsidR="00C54C70" w:rsidRPr="003E7B82" w:rsidRDefault="00C54C70" w:rsidP="000D0A08">
                          <w:pPr>
                            <w:rPr>
                              <w:lang w:val="pt-PT"/>
                            </w:rPr>
                          </w:pPr>
                        </w:p>
                        <w:p w14:paraId="40C340FE" w14:textId="77777777" w:rsidR="00C54C70" w:rsidRPr="003E7B82" w:rsidRDefault="00C54C70" w:rsidP="000D0A08">
                          <w:pPr>
                            <w:rPr>
                              <w:lang w:val="pt-PT"/>
                            </w:rPr>
                          </w:pPr>
                        </w:p>
                        <w:p w14:paraId="40C340FF" w14:textId="77777777" w:rsidR="00C54C70" w:rsidRPr="003E7B82" w:rsidRDefault="00C54C70" w:rsidP="000D0A08">
                          <w:pPr>
                            <w:rPr>
                              <w:lang w:val="pt-PT"/>
                            </w:rPr>
                          </w:pPr>
                        </w:p>
                        <w:p w14:paraId="40C34100" w14:textId="77777777" w:rsidR="00C54C70" w:rsidRPr="003E7B82" w:rsidRDefault="00C54C70" w:rsidP="000D0A08">
                          <w:pPr>
                            <w:rPr>
                              <w:lang w:val="pt-PT"/>
                            </w:rPr>
                          </w:pPr>
                        </w:p>
                        <w:p w14:paraId="40C34101" w14:textId="77777777" w:rsidR="00C54C70" w:rsidRPr="003E7B82" w:rsidRDefault="00C54C70" w:rsidP="000D0A08">
                          <w:pPr>
                            <w:rPr>
                              <w:lang w:val="pt-PT"/>
                            </w:rPr>
                          </w:pPr>
                        </w:p>
                        <w:p w14:paraId="40C34102" w14:textId="77777777" w:rsidR="00C54C70" w:rsidRPr="003E7B82" w:rsidRDefault="00C54C70" w:rsidP="000D0A08">
                          <w:pPr>
                            <w:rPr>
                              <w:lang w:val="pt-PT"/>
                            </w:rPr>
                          </w:pPr>
                        </w:p>
                        <w:p w14:paraId="40C34103" w14:textId="77777777" w:rsidR="00C54C70" w:rsidRPr="003E7B82" w:rsidRDefault="00C54C70" w:rsidP="000D0A08">
                          <w:pPr>
                            <w:rPr>
                              <w:lang w:val="pt-PT"/>
                            </w:rPr>
                          </w:pPr>
                        </w:p>
                        <w:p w14:paraId="40C34104" w14:textId="77777777" w:rsidR="00C54C70" w:rsidRPr="003E7B82" w:rsidRDefault="00C54C70" w:rsidP="000D0A08">
                          <w:pPr>
                            <w:rPr>
                              <w:lang w:val="pt-PT"/>
                            </w:rPr>
                          </w:pPr>
                        </w:p>
                        <w:p w14:paraId="40C34105" w14:textId="77777777" w:rsidR="00C54C70" w:rsidRPr="003E7B82" w:rsidRDefault="00C54C70" w:rsidP="000D0A08">
                          <w:pPr>
                            <w:rPr>
                              <w:lang w:val="pt-PT"/>
                            </w:rPr>
                          </w:pPr>
                        </w:p>
                        <w:p w14:paraId="40C34106" w14:textId="77777777" w:rsidR="00C54C70" w:rsidRPr="003E7B82" w:rsidRDefault="00C54C70" w:rsidP="000D0A08">
                          <w:pPr>
                            <w:rPr>
                              <w:lang w:val="pt-PT"/>
                            </w:rPr>
                          </w:pPr>
                        </w:p>
                        <w:p w14:paraId="40C34107" w14:textId="77777777" w:rsidR="00C54C70" w:rsidRPr="003E7B82" w:rsidRDefault="00C54C70" w:rsidP="000D0A08">
                          <w:pPr>
                            <w:rPr>
                              <w:lang w:val="pt-PT"/>
                            </w:rPr>
                          </w:pPr>
                        </w:p>
                        <w:p w14:paraId="40C34108" w14:textId="77777777" w:rsidR="00C54C70" w:rsidRPr="003E7B82" w:rsidRDefault="00C54C70" w:rsidP="000D0A08">
                          <w:pPr>
                            <w:rPr>
                              <w:lang w:val="pt-PT"/>
                            </w:rPr>
                          </w:pPr>
                        </w:p>
                        <w:p w14:paraId="40C34109" w14:textId="77777777" w:rsidR="00C54C70" w:rsidRPr="003E7B82" w:rsidRDefault="00C54C70" w:rsidP="000D0A08">
                          <w:pPr>
                            <w:rPr>
                              <w:lang w:val="pt-PT"/>
                            </w:rPr>
                          </w:pPr>
                        </w:p>
                        <w:p w14:paraId="40C3410A" w14:textId="77777777" w:rsidR="00C54C70" w:rsidRPr="003E7B82" w:rsidRDefault="00C54C70" w:rsidP="000D0A08">
                          <w:pPr>
                            <w:rPr>
                              <w:lang w:val="pt-PT"/>
                            </w:rPr>
                          </w:pPr>
                        </w:p>
                        <w:p w14:paraId="40C3410B" w14:textId="77777777" w:rsidR="00C54C70" w:rsidRPr="003E7B82" w:rsidRDefault="00C54C70" w:rsidP="000D0A08">
                          <w:pPr>
                            <w:rPr>
                              <w:lang w:val="pt-PT"/>
                            </w:rPr>
                          </w:pPr>
                        </w:p>
                        <w:p w14:paraId="40C3410C" w14:textId="77777777" w:rsidR="00C54C70" w:rsidRPr="003E7B82" w:rsidRDefault="00C54C70" w:rsidP="000D0A08">
                          <w:pPr>
                            <w:rPr>
                              <w:lang w:val="pt-PT"/>
                            </w:rPr>
                          </w:pPr>
                        </w:p>
                        <w:p w14:paraId="40C3410D" w14:textId="77777777" w:rsidR="00C54C70" w:rsidRPr="003E7B82" w:rsidRDefault="00C54C70" w:rsidP="000D0A08">
                          <w:pPr>
                            <w:rPr>
                              <w:lang w:val="pt-PT"/>
                            </w:rPr>
                          </w:pPr>
                        </w:p>
                        <w:p w14:paraId="40C3410E" w14:textId="77777777" w:rsidR="00C54C70" w:rsidRPr="003E7B82" w:rsidRDefault="00C54C70" w:rsidP="000D0A08">
                          <w:pPr>
                            <w:rPr>
                              <w:lang w:val="pt-PT"/>
                            </w:rPr>
                          </w:pPr>
                        </w:p>
                        <w:p w14:paraId="40C3410F" w14:textId="77777777" w:rsidR="00C54C70" w:rsidRPr="003E7B82" w:rsidRDefault="00C54C70" w:rsidP="000D0A08">
                          <w:pPr>
                            <w:rPr>
                              <w:lang w:val="pt-PT"/>
                            </w:rPr>
                          </w:pPr>
                        </w:p>
                        <w:p w14:paraId="40C34110" w14:textId="77777777" w:rsidR="00C54C70" w:rsidRPr="003E7B82" w:rsidRDefault="00C54C70" w:rsidP="000D0A08">
                          <w:pPr>
                            <w:rPr>
                              <w:lang w:val="pt-PT"/>
                            </w:rPr>
                          </w:pPr>
                        </w:p>
                        <w:p w14:paraId="40C34111" w14:textId="77777777" w:rsidR="00C54C70" w:rsidRPr="003E7B82" w:rsidRDefault="00C54C70" w:rsidP="000D0A08">
                          <w:pPr>
                            <w:rPr>
                              <w:lang w:val="pt-PT"/>
                            </w:rPr>
                          </w:pPr>
                        </w:p>
                        <w:p w14:paraId="40C34112" w14:textId="77777777" w:rsidR="00C54C70" w:rsidRPr="003E7B82" w:rsidRDefault="00C54C70" w:rsidP="000D0A08">
                          <w:pPr>
                            <w:rPr>
                              <w:lang w:val="pt-PT"/>
                            </w:rPr>
                          </w:pPr>
                        </w:p>
                        <w:p w14:paraId="40C34113" w14:textId="77777777" w:rsidR="00C54C70" w:rsidRPr="003E7B82" w:rsidRDefault="00C54C70" w:rsidP="000D0A08">
                          <w:pPr>
                            <w:rPr>
                              <w:lang w:val="pt-PT"/>
                            </w:rPr>
                          </w:pPr>
                        </w:p>
                        <w:p w14:paraId="40C34114" w14:textId="77777777" w:rsidR="00C54C70" w:rsidRPr="003E7B82" w:rsidRDefault="00C54C70" w:rsidP="000D0A08">
                          <w:pPr>
                            <w:rPr>
                              <w:lang w:val="pt-PT"/>
                            </w:rPr>
                          </w:pPr>
                        </w:p>
                        <w:p w14:paraId="40C34115" w14:textId="77777777" w:rsidR="00C54C70" w:rsidRPr="003E7B82" w:rsidRDefault="00C54C70" w:rsidP="000D0A08">
                          <w:pPr>
                            <w:rPr>
                              <w:lang w:val="pt-PT"/>
                            </w:rPr>
                          </w:pPr>
                        </w:p>
                        <w:p w14:paraId="40C34116" w14:textId="77777777" w:rsidR="00C54C70" w:rsidRPr="003E7B82" w:rsidRDefault="00C54C70" w:rsidP="000D0A08">
                          <w:pPr>
                            <w:rPr>
                              <w:lang w:val="pt-PT"/>
                            </w:rPr>
                          </w:pPr>
                        </w:p>
                        <w:p w14:paraId="40C34117" w14:textId="77777777" w:rsidR="00C54C70" w:rsidRPr="003E7B82" w:rsidRDefault="00C54C70" w:rsidP="000D0A08">
                          <w:pPr>
                            <w:rPr>
                              <w:lang w:val="pt-PT"/>
                            </w:rPr>
                          </w:pPr>
                        </w:p>
                        <w:p w14:paraId="40C34118" w14:textId="77777777" w:rsidR="00C54C70" w:rsidRPr="003E7B82" w:rsidRDefault="00C54C70" w:rsidP="000D0A08">
                          <w:pPr>
                            <w:rPr>
                              <w:lang w:val="pt-PT"/>
                            </w:rPr>
                          </w:pPr>
                        </w:p>
                        <w:p w14:paraId="40C34119" w14:textId="77777777" w:rsidR="00C54C70" w:rsidRPr="003E7B82" w:rsidRDefault="00C54C70" w:rsidP="000D0A08">
                          <w:pPr>
                            <w:rPr>
                              <w:lang w:val="pt-PT"/>
                            </w:rPr>
                          </w:pPr>
                        </w:p>
                        <w:p w14:paraId="40C3411A" w14:textId="77777777" w:rsidR="00C54C70" w:rsidRPr="003E7B82" w:rsidRDefault="00C54C70" w:rsidP="000D0A08">
                          <w:pPr>
                            <w:rPr>
                              <w:lang w:val="pt-PT"/>
                            </w:rPr>
                          </w:pPr>
                        </w:p>
                        <w:p w14:paraId="40C3411B" w14:textId="77777777" w:rsidR="00C54C70" w:rsidRPr="003E7B82" w:rsidRDefault="00C54C70" w:rsidP="000D0A08">
                          <w:pPr>
                            <w:rPr>
                              <w:lang w:val="pt-PT"/>
                            </w:rPr>
                          </w:pPr>
                        </w:p>
                        <w:p w14:paraId="40C3411C" w14:textId="77777777" w:rsidR="00C54C70" w:rsidRPr="003E7B82" w:rsidRDefault="00C54C70" w:rsidP="000D0A08">
                          <w:pPr>
                            <w:rPr>
                              <w:lang w:val="pt-PT"/>
                            </w:rPr>
                          </w:pPr>
                        </w:p>
                        <w:p w14:paraId="40C3411D" w14:textId="77777777" w:rsidR="00C54C70" w:rsidRPr="003E7B82" w:rsidRDefault="00C54C70" w:rsidP="000D0A08">
                          <w:pPr>
                            <w:rPr>
                              <w:lang w:val="pt-PT"/>
                            </w:rPr>
                          </w:pPr>
                        </w:p>
                        <w:p w14:paraId="40C3411E" w14:textId="77777777" w:rsidR="00C54C70" w:rsidRPr="003E7B82" w:rsidRDefault="00C54C70" w:rsidP="000D0A08">
                          <w:pPr>
                            <w:rPr>
                              <w:lang w:val="pt-PT"/>
                            </w:rPr>
                          </w:pPr>
                        </w:p>
                        <w:p w14:paraId="40C3411F" w14:textId="77777777" w:rsidR="00C54C70" w:rsidRPr="003E7B82" w:rsidRDefault="00C54C70" w:rsidP="000D0A08">
                          <w:pPr>
                            <w:rPr>
                              <w:lang w:val="pt-PT"/>
                            </w:rPr>
                          </w:pPr>
                        </w:p>
                        <w:p w14:paraId="40C34120" w14:textId="77777777" w:rsidR="00C54C70" w:rsidRPr="003E7B82" w:rsidRDefault="00C54C70" w:rsidP="000D0A08">
                          <w:pPr>
                            <w:rPr>
                              <w:lang w:val="pt-PT"/>
                            </w:rPr>
                          </w:pPr>
                        </w:p>
                        <w:p w14:paraId="40C34121" w14:textId="77777777" w:rsidR="00C54C70" w:rsidRPr="003E7B82" w:rsidRDefault="00C54C70" w:rsidP="000D0A08">
                          <w:pPr>
                            <w:rPr>
                              <w:lang w:val="pt-PT"/>
                            </w:rPr>
                          </w:pPr>
                        </w:p>
                        <w:p w14:paraId="40C34122" w14:textId="77777777" w:rsidR="00C54C70" w:rsidRPr="003E7B82" w:rsidRDefault="00C54C70" w:rsidP="000D0A08">
                          <w:pPr>
                            <w:rPr>
                              <w:lang w:val="pt-PT"/>
                            </w:rPr>
                          </w:pPr>
                        </w:p>
                        <w:p w14:paraId="40C34123" w14:textId="77777777" w:rsidR="00C54C70" w:rsidRPr="003E7B82" w:rsidRDefault="00C54C70" w:rsidP="000D0A08">
                          <w:pPr>
                            <w:rPr>
                              <w:lang w:val="pt-PT"/>
                            </w:rPr>
                          </w:pPr>
                        </w:p>
                        <w:p w14:paraId="40C34124" w14:textId="77777777" w:rsidR="00C54C70" w:rsidRPr="003E7B82" w:rsidRDefault="00C54C70" w:rsidP="000D0A08">
                          <w:pPr>
                            <w:rPr>
                              <w:lang w:val="pt-PT"/>
                            </w:rPr>
                          </w:pPr>
                        </w:p>
                        <w:p w14:paraId="40C34125" w14:textId="77777777" w:rsidR="00C54C70" w:rsidRPr="003E7B82" w:rsidRDefault="00C54C70" w:rsidP="000D0A08">
                          <w:pPr>
                            <w:rPr>
                              <w:lang w:val="pt-PT"/>
                            </w:rPr>
                          </w:pPr>
                        </w:p>
                        <w:p w14:paraId="40C34126" w14:textId="77777777" w:rsidR="00C54C70" w:rsidRPr="003E7B82" w:rsidRDefault="00C54C70" w:rsidP="000D0A08">
                          <w:pPr>
                            <w:rPr>
                              <w:lang w:val="pt-PT"/>
                            </w:rPr>
                          </w:pPr>
                        </w:p>
                        <w:p w14:paraId="40C34127" w14:textId="77777777" w:rsidR="00C54C70" w:rsidRPr="003E7B82" w:rsidRDefault="00C54C70" w:rsidP="000D0A08">
                          <w:pPr>
                            <w:rPr>
                              <w:lang w:val="pt-PT"/>
                            </w:rPr>
                          </w:pPr>
                        </w:p>
                        <w:p w14:paraId="40C34128" w14:textId="77777777" w:rsidR="00C54C70" w:rsidRPr="003E7B82" w:rsidRDefault="00C54C70" w:rsidP="000D0A08">
                          <w:pPr>
                            <w:rPr>
                              <w:lang w:val="pt-PT"/>
                            </w:rPr>
                          </w:pPr>
                        </w:p>
                        <w:p w14:paraId="40C34129" w14:textId="77777777" w:rsidR="00C54C70" w:rsidRPr="003E7B82" w:rsidRDefault="00C54C70" w:rsidP="000D0A08">
                          <w:pPr>
                            <w:rPr>
                              <w:lang w:val="pt-PT"/>
                            </w:rPr>
                          </w:pPr>
                        </w:p>
                        <w:p w14:paraId="40C3412A" w14:textId="77777777" w:rsidR="00C54C70" w:rsidRPr="003E7B82" w:rsidRDefault="00C54C70" w:rsidP="000D0A08">
                          <w:pPr>
                            <w:rPr>
                              <w:lang w:val="pt-PT"/>
                            </w:rPr>
                          </w:pPr>
                        </w:p>
                        <w:p w14:paraId="40C3412B" w14:textId="77777777" w:rsidR="00C54C70" w:rsidRPr="003E7B82" w:rsidRDefault="00C54C70" w:rsidP="000D0A08">
                          <w:pPr>
                            <w:rPr>
                              <w:lang w:val="pt-PT"/>
                            </w:rPr>
                          </w:pPr>
                        </w:p>
                        <w:p w14:paraId="40C3412C" w14:textId="77777777" w:rsidR="00C54C70" w:rsidRPr="003E7B82" w:rsidRDefault="00C54C70" w:rsidP="000D0A08">
                          <w:pPr>
                            <w:rPr>
                              <w:lang w:val="pt-PT"/>
                            </w:rPr>
                          </w:pPr>
                        </w:p>
                        <w:p w14:paraId="40C3412D" w14:textId="77777777" w:rsidR="00C54C70" w:rsidRPr="003E7B82" w:rsidRDefault="00C54C70" w:rsidP="000D0A08">
                          <w:pPr>
                            <w:rPr>
                              <w:lang w:val="pt-PT"/>
                            </w:rPr>
                          </w:pPr>
                        </w:p>
                        <w:p w14:paraId="40C3412E" w14:textId="77777777" w:rsidR="00C54C70" w:rsidRPr="003E7B82" w:rsidRDefault="00C54C70" w:rsidP="000D0A08">
                          <w:pPr>
                            <w:rPr>
                              <w:lang w:val="pt-PT"/>
                            </w:rPr>
                          </w:pPr>
                        </w:p>
                        <w:p w14:paraId="40C3412F" w14:textId="77777777" w:rsidR="00C54C70" w:rsidRPr="003E7B82" w:rsidRDefault="00C54C70" w:rsidP="000D0A08">
                          <w:pPr>
                            <w:rPr>
                              <w:lang w:val="pt-PT"/>
                            </w:rPr>
                          </w:pPr>
                        </w:p>
                        <w:p w14:paraId="40C34130" w14:textId="77777777" w:rsidR="00C54C70" w:rsidRPr="003E7B82" w:rsidRDefault="00C54C70" w:rsidP="000D0A08">
                          <w:pPr>
                            <w:rPr>
                              <w:lang w:val="pt-PT"/>
                            </w:rPr>
                          </w:pPr>
                        </w:p>
                        <w:p w14:paraId="40C34131" w14:textId="77777777" w:rsidR="00C54C70" w:rsidRPr="003E7B82" w:rsidRDefault="00C54C70" w:rsidP="000D0A08">
                          <w:pPr>
                            <w:rPr>
                              <w:lang w:val="pt-PT"/>
                            </w:rPr>
                          </w:pPr>
                        </w:p>
                        <w:p w14:paraId="40C34132" w14:textId="77777777" w:rsidR="00C54C70" w:rsidRPr="003E7B82" w:rsidRDefault="00C54C70" w:rsidP="000D0A08">
                          <w:pPr>
                            <w:rPr>
                              <w:lang w:val="pt-PT"/>
                            </w:rPr>
                          </w:pPr>
                        </w:p>
                        <w:p w14:paraId="40C34133" w14:textId="77777777" w:rsidR="00C54C70" w:rsidRPr="003E7B82" w:rsidRDefault="00C54C70" w:rsidP="000D0A08">
                          <w:pPr>
                            <w:rPr>
                              <w:lang w:val="pt-PT"/>
                            </w:rPr>
                          </w:pPr>
                        </w:p>
                        <w:p w14:paraId="40C34134" w14:textId="77777777" w:rsidR="00C54C70" w:rsidRPr="003E7B82" w:rsidRDefault="00C54C70" w:rsidP="000D0A08">
                          <w:pPr>
                            <w:rPr>
                              <w:lang w:val="pt-PT"/>
                            </w:rPr>
                          </w:pPr>
                        </w:p>
                        <w:p w14:paraId="40C34135" w14:textId="77777777" w:rsidR="00C54C70" w:rsidRPr="003E7B82" w:rsidRDefault="00C54C70" w:rsidP="000D0A08">
                          <w:pPr>
                            <w:rPr>
                              <w:lang w:val="pt-PT"/>
                            </w:rPr>
                          </w:pPr>
                        </w:p>
                        <w:p w14:paraId="40C34136" w14:textId="77777777" w:rsidR="00C54C70" w:rsidRPr="003E7B82" w:rsidRDefault="00C54C70" w:rsidP="000D0A08">
                          <w:pPr>
                            <w:rPr>
                              <w:lang w:val="pt-PT"/>
                            </w:rPr>
                          </w:pPr>
                        </w:p>
                        <w:p w14:paraId="40C34137" w14:textId="77777777" w:rsidR="00C54C70" w:rsidRPr="003E7B82" w:rsidRDefault="00C54C70" w:rsidP="000D0A08">
                          <w:pPr>
                            <w:rPr>
                              <w:lang w:val="pt-PT"/>
                            </w:rPr>
                          </w:pPr>
                        </w:p>
                        <w:p w14:paraId="40C34138" w14:textId="77777777" w:rsidR="00C54C70" w:rsidRPr="003E7B82" w:rsidRDefault="00C54C70" w:rsidP="000D0A08">
                          <w:pPr>
                            <w:rPr>
                              <w:lang w:val="pt-PT"/>
                            </w:rPr>
                          </w:pPr>
                        </w:p>
                        <w:p w14:paraId="40C34139" w14:textId="77777777" w:rsidR="00C54C70" w:rsidRPr="003E7B82" w:rsidRDefault="00C54C70" w:rsidP="000D0A08">
                          <w:pPr>
                            <w:rPr>
                              <w:lang w:val="pt-PT"/>
                            </w:rPr>
                          </w:pPr>
                        </w:p>
                        <w:p w14:paraId="40C3413A" w14:textId="77777777" w:rsidR="00C54C70" w:rsidRPr="003E7B82" w:rsidRDefault="00C54C70" w:rsidP="000D0A08">
                          <w:pPr>
                            <w:rPr>
                              <w:lang w:val="pt-PT"/>
                            </w:rPr>
                          </w:pPr>
                        </w:p>
                        <w:p w14:paraId="40C3413B" w14:textId="77777777" w:rsidR="00C54C70" w:rsidRPr="003E7B82" w:rsidRDefault="00C54C70" w:rsidP="000D0A08">
                          <w:pPr>
                            <w:rPr>
                              <w:lang w:val="pt-PT"/>
                            </w:rPr>
                          </w:pPr>
                        </w:p>
                        <w:p w14:paraId="40C3413C" w14:textId="77777777" w:rsidR="00C54C70" w:rsidRPr="003E7B82" w:rsidRDefault="00C54C70" w:rsidP="000D0A08">
                          <w:pPr>
                            <w:rPr>
                              <w:lang w:val="pt-PT"/>
                            </w:rPr>
                          </w:pPr>
                        </w:p>
                        <w:p w14:paraId="40C3413D" w14:textId="77777777" w:rsidR="00C54C70" w:rsidRPr="003E7B82" w:rsidRDefault="00C54C70" w:rsidP="000D0A08">
                          <w:pPr>
                            <w:rPr>
                              <w:lang w:val="pt-PT"/>
                            </w:rPr>
                          </w:pPr>
                        </w:p>
                        <w:p w14:paraId="40C3413E" w14:textId="77777777" w:rsidR="00C54C70" w:rsidRPr="003E7B82" w:rsidRDefault="00C54C70" w:rsidP="000D0A08">
                          <w:pPr>
                            <w:rPr>
                              <w:lang w:val="pt-PT"/>
                            </w:rPr>
                          </w:pPr>
                        </w:p>
                        <w:p w14:paraId="40C3413F" w14:textId="77777777" w:rsidR="00C54C70" w:rsidRPr="003E7B82" w:rsidRDefault="00C54C70" w:rsidP="000D0A08">
                          <w:pPr>
                            <w:rPr>
                              <w:lang w:val="pt-PT"/>
                            </w:rPr>
                          </w:pPr>
                        </w:p>
                        <w:p w14:paraId="40C34140" w14:textId="77777777" w:rsidR="00C54C70" w:rsidRPr="003E7B82" w:rsidRDefault="00C54C70" w:rsidP="000D0A08">
                          <w:pPr>
                            <w:rPr>
                              <w:lang w:val="pt-PT"/>
                            </w:rPr>
                          </w:pPr>
                        </w:p>
                        <w:p w14:paraId="40C34141" w14:textId="77777777" w:rsidR="00C54C70" w:rsidRPr="003E7B82" w:rsidRDefault="00C54C70" w:rsidP="000D0A08">
                          <w:pPr>
                            <w:rPr>
                              <w:lang w:val="pt-PT"/>
                            </w:rPr>
                          </w:pPr>
                        </w:p>
                        <w:p w14:paraId="40C34142" w14:textId="77777777" w:rsidR="00C54C70" w:rsidRPr="003E7B82" w:rsidRDefault="00C54C70" w:rsidP="000D0A08">
                          <w:pPr>
                            <w:rPr>
                              <w:lang w:val="pt-PT"/>
                            </w:rPr>
                          </w:pPr>
                        </w:p>
                        <w:p w14:paraId="40C34143" w14:textId="77777777" w:rsidR="00C54C70" w:rsidRPr="003E7B82" w:rsidRDefault="00C54C70" w:rsidP="000D0A08">
                          <w:pPr>
                            <w:rPr>
                              <w:lang w:val="pt-PT"/>
                            </w:rPr>
                          </w:pPr>
                        </w:p>
                        <w:p w14:paraId="40C34144" w14:textId="77777777" w:rsidR="00C54C70" w:rsidRPr="003E7B82" w:rsidRDefault="00C54C70" w:rsidP="000D0A08">
                          <w:pPr>
                            <w:rPr>
                              <w:lang w:val="pt-PT"/>
                            </w:rPr>
                          </w:pPr>
                        </w:p>
                        <w:p w14:paraId="40C34145" w14:textId="77777777" w:rsidR="00C54C70" w:rsidRPr="003E7B82" w:rsidRDefault="00C54C70" w:rsidP="000D0A08">
                          <w:pPr>
                            <w:rPr>
                              <w:lang w:val="pt-PT"/>
                            </w:rPr>
                          </w:pPr>
                        </w:p>
                        <w:p w14:paraId="40C34146" w14:textId="77777777" w:rsidR="00C54C70" w:rsidRPr="003E7B82" w:rsidRDefault="00C54C70" w:rsidP="000D0A08">
                          <w:pPr>
                            <w:rPr>
                              <w:lang w:val="pt-PT"/>
                            </w:rPr>
                          </w:pPr>
                        </w:p>
                        <w:p w14:paraId="40C34147" w14:textId="77777777" w:rsidR="00C54C70" w:rsidRPr="003E7B82" w:rsidRDefault="00C54C70" w:rsidP="000D0A08">
                          <w:pPr>
                            <w:rPr>
                              <w:lang w:val="pt-PT"/>
                            </w:rPr>
                          </w:pPr>
                        </w:p>
                        <w:p w14:paraId="40C34148" w14:textId="77777777" w:rsidR="00C54C70" w:rsidRPr="003E7B82" w:rsidRDefault="00C54C70" w:rsidP="000D0A08">
                          <w:pPr>
                            <w:rPr>
                              <w:lang w:val="pt-PT"/>
                            </w:rPr>
                          </w:pPr>
                        </w:p>
                        <w:p w14:paraId="40C34149" w14:textId="77777777" w:rsidR="00C54C70" w:rsidRPr="003E7B82" w:rsidRDefault="00C54C70" w:rsidP="000D0A08">
                          <w:pPr>
                            <w:rPr>
                              <w:lang w:val="pt-PT"/>
                            </w:rPr>
                          </w:pPr>
                        </w:p>
                        <w:p w14:paraId="40C3414A" w14:textId="77777777" w:rsidR="00C54C70" w:rsidRPr="003E7B82" w:rsidRDefault="00C54C70" w:rsidP="000D0A08">
                          <w:pPr>
                            <w:rPr>
                              <w:lang w:val="pt-PT"/>
                            </w:rPr>
                          </w:pPr>
                        </w:p>
                        <w:p w14:paraId="40C3414B" w14:textId="77777777" w:rsidR="00C54C70" w:rsidRPr="003E7B82" w:rsidRDefault="00C54C70" w:rsidP="000D0A08">
                          <w:pPr>
                            <w:rPr>
                              <w:lang w:val="pt-PT"/>
                            </w:rPr>
                          </w:pPr>
                        </w:p>
                        <w:p w14:paraId="40C3414C" w14:textId="77777777" w:rsidR="00C54C70" w:rsidRPr="003E7B82" w:rsidRDefault="00C54C70" w:rsidP="000D0A08">
                          <w:pPr>
                            <w:rPr>
                              <w:lang w:val="pt-PT"/>
                            </w:rPr>
                          </w:pPr>
                        </w:p>
                        <w:p w14:paraId="40C3414D" w14:textId="77777777" w:rsidR="00C54C70" w:rsidRPr="003E7B82" w:rsidRDefault="00C54C70" w:rsidP="000D0A08">
                          <w:pPr>
                            <w:rPr>
                              <w:lang w:val="pt-PT"/>
                            </w:rPr>
                          </w:pPr>
                        </w:p>
                        <w:p w14:paraId="40C3414E" w14:textId="77777777" w:rsidR="00C54C70" w:rsidRPr="003E7B82" w:rsidRDefault="00C54C70" w:rsidP="000D0A08">
                          <w:pPr>
                            <w:rPr>
                              <w:lang w:val="pt-PT"/>
                            </w:rPr>
                          </w:pPr>
                        </w:p>
                        <w:p w14:paraId="40C3414F" w14:textId="77777777" w:rsidR="00C54C70" w:rsidRPr="003E7B82" w:rsidRDefault="00C54C70" w:rsidP="000D0A08">
                          <w:pPr>
                            <w:rPr>
                              <w:lang w:val="pt-PT"/>
                            </w:rPr>
                          </w:pPr>
                        </w:p>
                        <w:p w14:paraId="40C34150" w14:textId="77777777" w:rsidR="00C54C70" w:rsidRPr="003E7B82" w:rsidRDefault="00C54C70" w:rsidP="000D0A08">
                          <w:pPr>
                            <w:rPr>
                              <w:lang w:val="pt-PT"/>
                            </w:rPr>
                          </w:pPr>
                        </w:p>
                        <w:p w14:paraId="40C34151" w14:textId="77777777" w:rsidR="00C54C70" w:rsidRPr="003E7B82" w:rsidRDefault="00C54C70" w:rsidP="000D0A08">
                          <w:pPr>
                            <w:rPr>
                              <w:lang w:val="pt-PT"/>
                            </w:rPr>
                          </w:pPr>
                        </w:p>
                        <w:p w14:paraId="40C34152" w14:textId="77777777" w:rsidR="00C54C70" w:rsidRPr="003E7B82" w:rsidRDefault="00C54C70" w:rsidP="000D0A08">
                          <w:pPr>
                            <w:rPr>
                              <w:lang w:val="pt-PT"/>
                            </w:rPr>
                          </w:pPr>
                        </w:p>
                        <w:p w14:paraId="40C34153" w14:textId="77777777" w:rsidR="00C54C70" w:rsidRPr="003E7B82" w:rsidRDefault="00C54C70" w:rsidP="000D0A08">
                          <w:pPr>
                            <w:rPr>
                              <w:lang w:val="pt-PT"/>
                            </w:rPr>
                          </w:pPr>
                        </w:p>
                        <w:p w14:paraId="40C34154" w14:textId="77777777" w:rsidR="00C54C70" w:rsidRPr="003E7B82" w:rsidRDefault="00C54C70" w:rsidP="000D0A08">
                          <w:pPr>
                            <w:rPr>
                              <w:lang w:val="pt-PT"/>
                            </w:rPr>
                          </w:pPr>
                        </w:p>
                        <w:p w14:paraId="40C34155" w14:textId="77777777" w:rsidR="00C54C70" w:rsidRPr="003E7B82" w:rsidRDefault="00C54C70" w:rsidP="000D0A08">
                          <w:pPr>
                            <w:rPr>
                              <w:lang w:val="pt-PT"/>
                            </w:rPr>
                          </w:pPr>
                        </w:p>
                        <w:p w14:paraId="40C34156" w14:textId="77777777" w:rsidR="00C54C70" w:rsidRPr="003E7B82" w:rsidRDefault="00C54C70" w:rsidP="000D0A08">
                          <w:pPr>
                            <w:rPr>
                              <w:lang w:val="pt-PT"/>
                            </w:rPr>
                          </w:pPr>
                        </w:p>
                        <w:p w14:paraId="40C34157" w14:textId="77777777" w:rsidR="00C54C70" w:rsidRPr="003E7B82" w:rsidRDefault="00C54C70" w:rsidP="000D0A08">
                          <w:pPr>
                            <w:rPr>
                              <w:lang w:val="pt-PT"/>
                            </w:rPr>
                          </w:pPr>
                        </w:p>
                        <w:p w14:paraId="40C34158" w14:textId="77777777" w:rsidR="00C54C70" w:rsidRPr="003E7B82" w:rsidRDefault="00C54C70" w:rsidP="000D0A08">
                          <w:pPr>
                            <w:rPr>
                              <w:lang w:val="pt-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384.8pt;margin-top:-18pt;width:110.2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" filled="f" stroked="f">
              <v:textbox>
                <w:txbxContent>
                  <w:p w14:paraId="40C33F92" w14:textId="77777777" w:rsidR="00C54C70" w:rsidRPr="005B6226" w:rsidRDefault="00C54C70" w:rsidP="000D0A08">
                    <w:pPr>
                      <w:rPr>
                        <w:rFonts w:ascii="Calibri" w:hAnsi="Calibri" w:cs="Arial"/>
                        <w:sz w:val="14"/>
                        <w:szCs w:val="14"/>
                        <w:lang w:val="pt-PT"/>
                      </w:rPr>
                    </w:pPr>
                    <w:r w:rsidRPr="005B6226">
                      <w:rPr>
                        <w:rFonts w:ascii="Calibri" w:hAnsi="Calibri" w:cs="Arial"/>
                        <w:sz w:val="14"/>
                        <w:szCs w:val="14"/>
                        <w:lang w:val="pt-PT"/>
                      </w:rPr>
                      <w:t xml:space="preserve">Av. Arequipa </w:t>
                    </w:r>
                    <w:r>
                      <w:rPr>
                        <w:rFonts w:ascii="Calibri" w:hAnsi="Calibri" w:cs="Arial"/>
                        <w:sz w:val="14"/>
                        <w:szCs w:val="14"/>
                        <w:lang w:val="pt-PT"/>
                      </w:rPr>
                      <w:t>Nº</w:t>
                    </w:r>
                    <w:r w:rsidRPr="005B6226">
                      <w:rPr>
                        <w:rFonts w:ascii="Calibri" w:hAnsi="Calibri" w:cs="Arial"/>
                        <w:sz w:val="14"/>
                        <w:szCs w:val="14"/>
                        <w:lang w:val="pt-PT"/>
                      </w:rPr>
                      <w:t xml:space="preserve"> 375</w:t>
                    </w:r>
                  </w:p>
                  <w:p w14:paraId="40C33F93" w14:textId="77777777" w:rsidR="00C54C70" w:rsidRPr="005B6226" w:rsidRDefault="00C54C70" w:rsidP="000D0A08">
                    <w:pPr>
                      <w:rPr>
                        <w:rFonts w:ascii="Calibri" w:hAnsi="Calibri"/>
                        <w:sz w:val="14"/>
                        <w:szCs w:val="14"/>
                        <w:lang w:val="pt-PT"/>
                      </w:rPr>
                    </w:pPr>
                    <w:r w:rsidRPr="005B6226">
                      <w:rPr>
                        <w:rFonts w:ascii="Calibri" w:hAnsi="Calibri" w:cs="Arial"/>
                        <w:sz w:val="14"/>
                        <w:szCs w:val="14"/>
                        <w:lang w:val="pt-PT"/>
                      </w:rPr>
                      <w:t>Santa Beatriz – Lima</w:t>
                    </w:r>
                  </w:p>
                  <w:p w14:paraId="40C33F94" w14:textId="77777777" w:rsidR="00C54C70" w:rsidRDefault="00C54C70" w:rsidP="000D0A08">
                    <w:pPr>
                      <w:rPr>
                        <w:rFonts w:ascii="Calibri" w:hAnsi="Calibri" w:cs="Arial"/>
                        <w:sz w:val="14"/>
                        <w:szCs w:val="14"/>
                        <w:lang w:val="pt-PT"/>
                      </w:rPr>
                    </w:pPr>
                    <w:r w:rsidRPr="005B6226">
                      <w:rPr>
                        <w:rFonts w:ascii="Calibri" w:hAnsi="Calibri" w:cs="Arial"/>
                        <w:sz w:val="14"/>
                        <w:szCs w:val="14"/>
                        <w:lang w:val="pt-PT"/>
                      </w:rPr>
                      <w:t>T</w:t>
                    </w:r>
                    <w:r>
                      <w:rPr>
                        <w:rFonts w:ascii="Calibri" w:hAnsi="Calibri" w:cs="Arial"/>
                        <w:sz w:val="14"/>
                        <w:szCs w:val="14"/>
                        <w:lang w:val="pt-PT"/>
                      </w:rPr>
                      <w:t>eléfono</w:t>
                    </w:r>
                    <w:r w:rsidRPr="005B6226">
                      <w:rPr>
                        <w:rFonts w:ascii="Calibri" w:hAnsi="Calibri" w:cs="Arial"/>
                        <w:sz w:val="14"/>
                        <w:szCs w:val="14"/>
                        <w:lang w:val="pt-PT"/>
                      </w:rPr>
                      <w:t xml:space="preserve">: (511) </w:t>
                    </w:r>
                    <w:r>
                      <w:rPr>
                        <w:rFonts w:ascii="Calibri" w:hAnsi="Calibri" w:cs="Arial"/>
                        <w:sz w:val="14"/>
                        <w:szCs w:val="14"/>
                        <w:lang w:val="pt-PT"/>
                      </w:rPr>
                      <w:t>6305170</w:t>
                    </w:r>
                  </w:p>
                  <w:p w14:paraId="40C33F95" w14:textId="77777777" w:rsidR="00C54C70" w:rsidRPr="005B6226" w:rsidRDefault="00C54C70" w:rsidP="000D0A08">
                    <w:pPr>
                      <w:rPr>
                        <w:rFonts w:ascii="Calibri" w:hAnsi="Calibri"/>
                        <w:sz w:val="14"/>
                        <w:szCs w:val="14"/>
                        <w:lang w:val="pt-PT"/>
                      </w:rPr>
                    </w:pPr>
                    <w:r w:rsidRPr="005B6226">
                      <w:rPr>
                        <w:rFonts w:ascii="Calibri" w:hAnsi="Calibri" w:cs="Arial"/>
                        <w:sz w:val="14"/>
                        <w:szCs w:val="14"/>
                        <w:lang w:val="pt-PT"/>
                      </w:rPr>
                      <w:t>Fax: (511)</w:t>
                    </w:r>
                    <w:r>
                      <w:rPr>
                        <w:rFonts w:ascii="Calibri" w:hAnsi="Calibri" w:cs="Arial"/>
                        <w:sz w:val="14"/>
                        <w:szCs w:val="14"/>
                        <w:lang w:val="pt-PT"/>
                      </w:rPr>
                      <w:t xml:space="preserve"> 6305170 </w:t>
                    </w:r>
                  </w:p>
                  <w:p w14:paraId="40C33F96" w14:textId="77777777" w:rsidR="00C54C70" w:rsidRPr="003E7B82" w:rsidRDefault="00C54C70" w:rsidP="000D0A08">
                    <w:pPr>
                      <w:rPr>
                        <w:lang w:val="pt-PT"/>
                      </w:rPr>
                    </w:pPr>
                  </w:p>
                  <w:p w14:paraId="40C33F97" w14:textId="77777777" w:rsidR="00C54C70" w:rsidRPr="003E7B82" w:rsidRDefault="00C54C70" w:rsidP="000D0A08">
                    <w:pPr>
                      <w:rPr>
                        <w:lang w:val="pt-PT"/>
                      </w:rPr>
                    </w:pPr>
                  </w:p>
                  <w:p w14:paraId="40C33F98" w14:textId="77777777" w:rsidR="00C54C70" w:rsidRPr="003E7B82" w:rsidRDefault="00C54C70" w:rsidP="000D0A08">
                    <w:pPr>
                      <w:rPr>
                        <w:lang w:val="pt-PT"/>
                      </w:rPr>
                    </w:pPr>
                  </w:p>
                  <w:p w14:paraId="40C33F99" w14:textId="77777777" w:rsidR="00C54C70" w:rsidRPr="003E7B82" w:rsidRDefault="00C54C70" w:rsidP="000D0A08">
                    <w:pPr>
                      <w:rPr>
                        <w:lang w:val="pt-PT"/>
                      </w:rPr>
                    </w:pPr>
                  </w:p>
                  <w:p w14:paraId="40C33F9A" w14:textId="77777777" w:rsidR="00C54C70" w:rsidRPr="003E7B82" w:rsidRDefault="00C54C70" w:rsidP="000D0A08">
                    <w:pPr>
                      <w:rPr>
                        <w:lang w:val="pt-PT"/>
                      </w:rPr>
                    </w:pPr>
                  </w:p>
                  <w:p w14:paraId="40C33F9B" w14:textId="77777777" w:rsidR="00C54C70" w:rsidRPr="003E7B82" w:rsidRDefault="00C54C70" w:rsidP="000D0A08">
                    <w:pPr>
                      <w:rPr>
                        <w:lang w:val="pt-PT"/>
                      </w:rPr>
                    </w:pPr>
                  </w:p>
                  <w:p w14:paraId="40C33F9C" w14:textId="77777777" w:rsidR="00C54C70" w:rsidRPr="003E7B82" w:rsidRDefault="00C54C70" w:rsidP="000D0A08">
                    <w:pPr>
                      <w:rPr>
                        <w:lang w:val="pt-PT"/>
                      </w:rPr>
                    </w:pPr>
                  </w:p>
                  <w:p w14:paraId="40C33F9D" w14:textId="77777777" w:rsidR="00C54C70" w:rsidRPr="003E7B82" w:rsidRDefault="00C54C70" w:rsidP="000D0A08">
                    <w:pPr>
                      <w:rPr>
                        <w:lang w:val="pt-PT"/>
                      </w:rPr>
                    </w:pPr>
                  </w:p>
                  <w:p w14:paraId="40C33F9E" w14:textId="77777777" w:rsidR="00C54C70" w:rsidRPr="003E7B82" w:rsidRDefault="00C54C70" w:rsidP="000D0A08">
                    <w:pPr>
                      <w:rPr>
                        <w:lang w:val="pt-PT"/>
                      </w:rPr>
                    </w:pPr>
                  </w:p>
                  <w:p w14:paraId="40C33F9F" w14:textId="77777777" w:rsidR="00C54C70" w:rsidRPr="003E7B82" w:rsidRDefault="00C54C70" w:rsidP="000D0A08">
                    <w:pPr>
                      <w:rPr>
                        <w:lang w:val="pt-PT"/>
                      </w:rPr>
                    </w:pPr>
                  </w:p>
                  <w:p w14:paraId="40C33FA0" w14:textId="77777777" w:rsidR="00C54C70" w:rsidRPr="003E7B82" w:rsidRDefault="00C54C70" w:rsidP="000D0A08">
                    <w:pPr>
                      <w:rPr>
                        <w:lang w:val="pt-PT"/>
                      </w:rPr>
                    </w:pPr>
                  </w:p>
                  <w:p w14:paraId="40C33FA1" w14:textId="77777777" w:rsidR="00C54C70" w:rsidRPr="003E7B82" w:rsidRDefault="00C54C70" w:rsidP="000D0A08">
                    <w:pPr>
                      <w:rPr>
                        <w:lang w:val="pt-PT"/>
                      </w:rPr>
                    </w:pPr>
                  </w:p>
                  <w:p w14:paraId="40C33FA2" w14:textId="77777777" w:rsidR="00C54C70" w:rsidRPr="003E7B82" w:rsidRDefault="00C54C70" w:rsidP="000D0A08">
                    <w:pPr>
                      <w:rPr>
                        <w:lang w:val="pt-PT"/>
                      </w:rPr>
                    </w:pPr>
                  </w:p>
                  <w:p w14:paraId="40C33FA3" w14:textId="77777777" w:rsidR="00C54C70" w:rsidRPr="003E7B82" w:rsidRDefault="00C54C70" w:rsidP="000D0A08">
                    <w:pPr>
                      <w:rPr>
                        <w:lang w:val="pt-PT"/>
                      </w:rPr>
                    </w:pPr>
                  </w:p>
                  <w:p w14:paraId="40C33FA4" w14:textId="77777777" w:rsidR="00C54C70" w:rsidRPr="003E7B82" w:rsidRDefault="00C54C70" w:rsidP="000D0A08">
                    <w:pPr>
                      <w:rPr>
                        <w:lang w:val="pt-PT"/>
                      </w:rPr>
                    </w:pPr>
                  </w:p>
                  <w:p w14:paraId="40C33FA5" w14:textId="77777777" w:rsidR="00C54C70" w:rsidRPr="003E7B82" w:rsidRDefault="00C54C70" w:rsidP="000D0A08">
                    <w:pPr>
                      <w:rPr>
                        <w:lang w:val="pt-PT"/>
                      </w:rPr>
                    </w:pPr>
                  </w:p>
                  <w:p w14:paraId="40C33FA6" w14:textId="77777777" w:rsidR="00C54C70" w:rsidRPr="003E7B82" w:rsidRDefault="00C54C70" w:rsidP="000D0A08">
                    <w:pPr>
                      <w:rPr>
                        <w:lang w:val="pt-PT"/>
                      </w:rPr>
                    </w:pPr>
                  </w:p>
                  <w:p w14:paraId="40C33FA7" w14:textId="77777777" w:rsidR="00C54C70" w:rsidRPr="003E7B82" w:rsidRDefault="00C54C70" w:rsidP="000D0A08">
                    <w:pPr>
                      <w:rPr>
                        <w:lang w:val="pt-PT"/>
                      </w:rPr>
                    </w:pPr>
                  </w:p>
                  <w:p w14:paraId="40C33FA8" w14:textId="77777777" w:rsidR="00C54C70" w:rsidRPr="003E7B82" w:rsidRDefault="00C54C70" w:rsidP="000D0A08">
                    <w:pPr>
                      <w:rPr>
                        <w:lang w:val="pt-PT"/>
                      </w:rPr>
                    </w:pPr>
                  </w:p>
                  <w:p w14:paraId="40C33FA9" w14:textId="77777777" w:rsidR="00C54C70" w:rsidRPr="003E7B82" w:rsidRDefault="00C54C70" w:rsidP="000D0A08">
                    <w:pPr>
                      <w:rPr>
                        <w:lang w:val="pt-PT"/>
                      </w:rPr>
                    </w:pPr>
                  </w:p>
                  <w:p w14:paraId="40C33FAA" w14:textId="77777777" w:rsidR="00C54C70" w:rsidRPr="003E7B82" w:rsidRDefault="00C54C70" w:rsidP="000D0A08">
                    <w:pPr>
                      <w:rPr>
                        <w:lang w:val="pt-PT"/>
                      </w:rPr>
                    </w:pPr>
                  </w:p>
                  <w:p w14:paraId="40C33FAB" w14:textId="77777777" w:rsidR="00C54C70" w:rsidRPr="003E7B82" w:rsidRDefault="00C54C70" w:rsidP="000D0A08">
                    <w:pPr>
                      <w:rPr>
                        <w:lang w:val="pt-PT"/>
                      </w:rPr>
                    </w:pPr>
                  </w:p>
                  <w:p w14:paraId="40C33FAC" w14:textId="77777777" w:rsidR="00C54C70" w:rsidRPr="003E7B82" w:rsidRDefault="00C54C70" w:rsidP="000D0A08">
                    <w:pPr>
                      <w:rPr>
                        <w:lang w:val="pt-PT"/>
                      </w:rPr>
                    </w:pPr>
                  </w:p>
                  <w:p w14:paraId="40C33FAD" w14:textId="77777777" w:rsidR="00C54C70" w:rsidRPr="003E7B82" w:rsidRDefault="00C54C70" w:rsidP="000D0A08">
                    <w:pPr>
                      <w:rPr>
                        <w:lang w:val="pt-PT"/>
                      </w:rPr>
                    </w:pPr>
                  </w:p>
                  <w:p w14:paraId="40C33FAE" w14:textId="77777777" w:rsidR="00C54C70" w:rsidRPr="003E7B82" w:rsidRDefault="00C54C70" w:rsidP="000D0A08">
                    <w:pPr>
                      <w:rPr>
                        <w:lang w:val="pt-PT"/>
                      </w:rPr>
                    </w:pPr>
                  </w:p>
                  <w:p w14:paraId="40C33FAF" w14:textId="77777777" w:rsidR="00C54C70" w:rsidRPr="003E7B82" w:rsidRDefault="00C54C70" w:rsidP="000D0A08">
                    <w:pPr>
                      <w:rPr>
                        <w:lang w:val="pt-PT"/>
                      </w:rPr>
                    </w:pPr>
                  </w:p>
                  <w:p w14:paraId="40C33FB0" w14:textId="77777777" w:rsidR="00C54C70" w:rsidRPr="003E7B82" w:rsidRDefault="00C54C70" w:rsidP="000D0A08">
                    <w:pPr>
                      <w:rPr>
                        <w:lang w:val="pt-PT"/>
                      </w:rPr>
                    </w:pPr>
                  </w:p>
                  <w:p w14:paraId="40C33FB1" w14:textId="77777777" w:rsidR="00C54C70" w:rsidRPr="003E7B82" w:rsidRDefault="00C54C70" w:rsidP="000D0A08">
                    <w:pPr>
                      <w:rPr>
                        <w:lang w:val="pt-PT"/>
                      </w:rPr>
                    </w:pPr>
                  </w:p>
                  <w:p w14:paraId="40C33FB2" w14:textId="77777777" w:rsidR="00C54C70" w:rsidRPr="003E7B82" w:rsidRDefault="00C54C70" w:rsidP="000D0A08">
                    <w:pPr>
                      <w:rPr>
                        <w:lang w:val="pt-PT"/>
                      </w:rPr>
                    </w:pPr>
                  </w:p>
                  <w:p w14:paraId="40C33FB3" w14:textId="77777777" w:rsidR="00C54C70" w:rsidRPr="003E7B82" w:rsidRDefault="00C54C70" w:rsidP="000D0A08">
                    <w:pPr>
                      <w:rPr>
                        <w:lang w:val="pt-PT"/>
                      </w:rPr>
                    </w:pPr>
                  </w:p>
                  <w:p w14:paraId="40C33FB4" w14:textId="77777777" w:rsidR="00C54C70" w:rsidRPr="003E7B82" w:rsidRDefault="00C54C70" w:rsidP="000D0A08">
                    <w:pPr>
                      <w:rPr>
                        <w:lang w:val="pt-PT"/>
                      </w:rPr>
                    </w:pPr>
                  </w:p>
                  <w:p w14:paraId="40C33FB5" w14:textId="77777777" w:rsidR="00C54C70" w:rsidRPr="003E7B82" w:rsidRDefault="00C54C70" w:rsidP="000D0A08">
                    <w:pPr>
                      <w:rPr>
                        <w:lang w:val="pt-PT"/>
                      </w:rPr>
                    </w:pPr>
                  </w:p>
                  <w:p w14:paraId="40C33FB6" w14:textId="77777777" w:rsidR="00C54C70" w:rsidRPr="003E7B82" w:rsidRDefault="00C54C70" w:rsidP="000D0A08">
                    <w:pPr>
                      <w:rPr>
                        <w:lang w:val="pt-PT"/>
                      </w:rPr>
                    </w:pPr>
                  </w:p>
                  <w:p w14:paraId="40C33FB7" w14:textId="77777777" w:rsidR="00C54C70" w:rsidRPr="003E7B82" w:rsidRDefault="00C54C70" w:rsidP="000D0A08">
                    <w:pPr>
                      <w:rPr>
                        <w:lang w:val="pt-PT"/>
                      </w:rPr>
                    </w:pPr>
                  </w:p>
                  <w:p w14:paraId="40C33FB8" w14:textId="77777777" w:rsidR="00C54C70" w:rsidRPr="003E7B82" w:rsidRDefault="00C54C70" w:rsidP="000D0A08">
                    <w:pPr>
                      <w:rPr>
                        <w:lang w:val="pt-PT"/>
                      </w:rPr>
                    </w:pPr>
                  </w:p>
                  <w:p w14:paraId="40C33FB9" w14:textId="77777777" w:rsidR="00C54C70" w:rsidRPr="003E7B82" w:rsidRDefault="00C54C70" w:rsidP="000D0A08">
                    <w:pPr>
                      <w:rPr>
                        <w:lang w:val="pt-PT"/>
                      </w:rPr>
                    </w:pPr>
                  </w:p>
                  <w:p w14:paraId="40C33FBA" w14:textId="77777777" w:rsidR="00C54C70" w:rsidRPr="003E7B82" w:rsidRDefault="00C54C70" w:rsidP="000D0A08">
                    <w:pPr>
                      <w:rPr>
                        <w:lang w:val="pt-PT"/>
                      </w:rPr>
                    </w:pPr>
                  </w:p>
                  <w:p w14:paraId="40C33FBB" w14:textId="77777777" w:rsidR="00C54C70" w:rsidRPr="003E7B82" w:rsidRDefault="00C54C70" w:rsidP="000D0A08">
                    <w:pPr>
                      <w:rPr>
                        <w:lang w:val="pt-PT"/>
                      </w:rPr>
                    </w:pPr>
                  </w:p>
                  <w:p w14:paraId="40C33FBC" w14:textId="77777777" w:rsidR="00C54C70" w:rsidRPr="003E7B82" w:rsidRDefault="00C54C70" w:rsidP="000D0A08">
                    <w:pPr>
                      <w:rPr>
                        <w:lang w:val="pt-PT"/>
                      </w:rPr>
                    </w:pPr>
                  </w:p>
                  <w:p w14:paraId="40C33FBD" w14:textId="77777777" w:rsidR="00C54C70" w:rsidRPr="003E7B82" w:rsidRDefault="00C54C70" w:rsidP="000D0A08">
                    <w:pPr>
                      <w:rPr>
                        <w:lang w:val="pt-PT"/>
                      </w:rPr>
                    </w:pPr>
                  </w:p>
                  <w:p w14:paraId="40C33FBE" w14:textId="77777777" w:rsidR="00C54C70" w:rsidRPr="003E7B82" w:rsidRDefault="00C54C70" w:rsidP="000D0A08">
                    <w:pPr>
                      <w:rPr>
                        <w:lang w:val="pt-PT"/>
                      </w:rPr>
                    </w:pPr>
                  </w:p>
                  <w:p w14:paraId="40C33FBF" w14:textId="77777777" w:rsidR="00C54C70" w:rsidRPr="003E7B82" w:rsidRDefault="00C54C70" w:rsidP="000D0A08">
                    <w:pPr>
                      <w:rPr>
                        <w:lang w:val="pt-PT"/>
                      </w:rPr>
                    </w:pPr>
                  </w:p>
                  <w:p w14:paraId="40C33FC0" w14:textId="77777777" w:rsidR="00C54C70" w:rsidRPr="003E7B82" w:rsidRDefault="00C54C70" w:rsidP="000D0A08">
                    <w:pPr>
                      <w:rPr>
                        <w:lang w:val="pt-PT"/>
                      </w:rPr>
                    </w:pPr>
                  </w:p>
                  <w:p w14:paraId="40C33FC1" w14:textId="77777777" w:rsidR="00C54C70" w:rsidRPr="003E7B82" w:rsidRDefault="00C54C70" w:rsidP="000D0A08">
                    <w:pPr>
                      <w:rPr>
                        <w:lang w:val="pt-PT"/>
                      </w:rPr>
                    </w:pPr>
                  </w:p>
                  <w:p w14:paraId="40C33FC2" w14:textId="77777777" w:rsidR="00C54C70" w:rsidRPr="003E7B82" w:rsidRDefault="00C54C70" w:rsidP="000D0A08">
                    <w:pPr>
                      <w:rPr>
                        <w:lang w:val="pt-PT"/>
                      </w:rPr>
                    </w:pPr>
                  </w:p>
                  <w:p w14:paraId="40C33FC3" w14:textId="77777777" w:rsidR="00C54C70" w:rsidRPr="003E7B82" w:rsidRDefault="00C54C70" w:rsidP="000D0A08">
                    <w:pPr>
                      <w:rPr>
                        <w:lang w:val="pt-PT"/>
                      </w:rPr>
                    </w:pPr>
                  </w:p>
                  <w:p w14:paraId="40C33FC4" w14:textId="77777777" w:rsidR="00C54C70" w:rsidRPr="003E7B82" w:rsidRDefault="00C54C70" w:rsidP="000D0A08">
                    <w:pPr>
                      <w:rPr>
                        <w:lang w:val="pt-PT"/>
                      </w:rPr>
                    </w:pPr>
                  </w:p>
                  <w:p w14:paraId="40C33FC5" w14:textId="77777777" w:rsidR="00C54C70" w:rsidRPr="003E7B82" w:rsidRDefault="00C54C70" w:rsidP="000D0A08">
                    <w:pPr>
                      <w:rPr>
                        <w:lang w:val="pt-PT"/>
                      </w:rPr>
                    </w:pPr>
                  </w:p>
                  <w:p w14:paraId="40C33FC6" w14:textId="77777777" w:rsidR="00C54C70" w:rsidRPr="003E7B82" w:rsidRDefault="00C54C70" w:rsidP="000D0A08">
                    <w:pPr>
                      <w:rPr>
                        <w:lang w:val="pt-PT"/>
                      </w:rPr>
                    </w:pPr>
                  </w:p>
                  <w:p w14:paraId="40C33FC7" w14:textId="77777777" w:rsidR="00C54C70" w:rsidRPr="003E7B82" w:rsidRDefault="00C54C70" w:rsidP="000D0A08">
                    <w:pPr>
                      <w:rPr>
                        <w:lang w:val="pt-PT"/>
                      </w:rPr>
                    </w:pPr>
                  </w:p>
                  <w:p w14:paraId="40C33FC8" w14:textId="77777777" w:rsidR="00C54C70" w:rsidRPr="003E7B82" w:rsidRDefault="00C54C70" w:rsidP="000D0A08">
                    <w:pPr>
                      <w:rPr>
                        <w:lang w:val="pt-PT"/>
                      </w:rPr>
                    </w:pPr>
                  </w:p>
                  <w:p w14:paraId="40C33FC9" w14:textId="77777777" w:rsidR="00C54C70" w:rsidRPr="003E7B82" w:rsidRDefault="00C54C70" w:rsidP="000D0A08">
                    <w:pPr>
                      <w:rPr>
                        <w:lang w:val="pt-PT"/>
                      </w:rPr>
                    </w:pPr>
                  </w:p>
                  <w:p w14:paraId="40C33FCA" w14:textId="77777777" w:rsidR="00C54C70" w:rsidRPr="003E7B82" w:rsidRDefault="00C54C70" w:rsidP="000D0A08">
                    <w:pPr>
                      <w:rPr>
                        <w:lang w:val="pt-PT"/>
                      </w:rPr>
                    </w:pPr>
                  </w:p>
                  <w:p w14:paraId="40C33FCB" w14:textId="77777777" w:rsidR="00C54C70" w:rsidRPr="003E7B82" w:rsidRDefault="00C54C70" w:rsidP="000D0A08">
                    <w:pPr>
                      <w:rPr>
                        <w:lang w:val="pt-PT"/>
                      </w:rPr>
                    </w:pPr>
                  </w:p>
                  <w:p w14:paraId="40C33FCC" w14:textId="77777777" w:rsidR="00C54C70" w:rsidRPr="003E7B82" w:rsidRDefault="00C54C70" w:rsidP="000D0A08">
                    <w:pPr>
                      <w:rPr>
                        <w:lang w:val="pt-PT"/>
                      </w:rPr>
                    </w:pPr>
                  </w:p>
                  <w:p w14:paraId="40C33FCD" w14:textId="77777777" w:rsidR="00C54C70" w:rsidRPr="003E7B82" w:rsidRDefault="00C54C70" w:rsidP="000D0A08">
                    <w:pPr>
                      <w:rPr>
                        <w:lang w:val="pt-PT"/>
                      </w:rPr>
                    </w:pPr>
                  </w:p>
                  <w:p w14:paraId="40C33FCE" w14:textId="77777777" w:rsidR="00C54C70" w:rsidRPr="003E7B82" w:rsidRDefault="00C54C70" w:rsidP="000D0A08">
                    <w:pPr>
                      <w:rPr>
                        <w:lang w:val="pt-PT"/>
                      </w:rPr>
                    </w:pPr>
                  </w:p>
                  <w:p w14:paraId="40C33FCF" w14:textId="77777777" w:rsidR="00C54C70" w:rsidRPr="003E7B82" w:rsidRDefault="00C54C70" w:rsidP="000D0A08">
                    <w:pPr>
                      <w:rPr>
                        <w:lang w:val="pt-PT"/>
                      </w:rPr>
                    </w:pPr>
                  </w:p>
                  <w:p w14:paraId="40C33FD0" w14:textId="77777777" w:rsidR="00C54C70" w:rsidRPr="003E7B82" w:rsidRDefault="00C54C70" w:rsidP="000D0A08">
                    <w:pPr>
                      <w:rPr>
                        <w:lang w:val="pt-PT"/>
                      </w:rPr>
                    </w:pPr>
                  </w:p>
                  <w:p w14:paraId="40C33FD1" w14:textId="77777777" w:rsidR="00C54C70" w:rsidRPr="003E7B82" w:rsidRDefault="00C54C70" w:rsidP="000D0A08">
                    <w:pPr>
                      <w:rPr>
                        <w:lang w:val="pt-PT"/>
                      </w:rPr>
                    </w:pPr>
                  </w:p>
                  <w:p w14:paraId="40C33FD2" w14:textId="77777777" w:rsidR="00C54C70" w:rsidRPr="003E7B82" w:rsidRDefault="00C54C70" w:rsidP="000D0A08">
                    <w:pPr>
                      <w:rPr>
                        <w:lang w:val="pt-PT"/>
                      </w:rPr>
                    </w:pPr>
                  </w:p>
                  <w:p w14:paraId="40C33FD3" w14:textId="77777777" w:rsidR="00C54C70" w:rsidRPr="003E7B82" w:rsidRDefault="00C54C70" w:rsidP="000D0A08">
                    <w:pPr>
                      <w:rPr>
                        <w:lang w:val="pt-PT"/>
                      </w:rPr>
                    </w:pPr>
                  </w:p>
                  <w:p w14:paraId="40C33FD4" w14:textId="77777777" w:rsidR="00C54C70" w:rsidRPr="003E7B82" w:rsidRDefault="00C54C70" w:rsidP="000D0A08">
                    <w:pPr>
                      <w:rPr>
                        <w:lang w:val="pt-PT"/>
                      </w:rPr>
                    </w:pPr>
                  </w:p>
                  <w:p w14:paraId="40C33FD5" w14:textId="77777777" w:rsidR="00C54C70" w:rsidRPr="003E7B82" w:rsidRDefault="00C54C70" w:rsidP="000D0A08">
                    <w:pPr>
                      <w:rPr>
                        <w:lang w:val="pt-PT"/>
                      </w:rPr>
                    </w:pPr>
                  </w:p>
                  <w:p w14:paraId="40C33FD6" w14:textId="77777777" w:rsidR="00C54C70" w:rsidRPr="003E7B82" w:rsidRDefault="00C54C70" w:rsidP="000D0A08">
                    <w:pPr>
                      <w:rPr>
                        <w:lang w:val="pt-PT"/>
                      </w:rPr>
                    </w:pPr>
                  </w:p>
                  <w:p w14:paraId="40C33FD7" w14:textId="77777777" w:rsidR="00C54C70" w:rsidRPr="003E7B82" w:rsidRDefault="00C54C70" w:rsidP="000D0A08">
                    <w:pPr>
                      <w:rPr>
                        <w:lang w:val="pt-PT"/>
                      </w:rPr>
                    </w:pPr>
                  </w:p>
                  <w:p w14:paraId="40C33FD8" w14:textId="77777777" w:rsidR="00C54C70" w:rsidRPr="003E7B82" w:rsidRDefault="00C54C70" w:rsidP="000D0A08">
                    <w:pPr>
                      <w:rPr>
                        <w:lang w:val="pt-PT"/>
                      </w:rPr>
                    </w:pPr>
                  </w:p>
                  <w:p w14:paraId="40C33FD9" w14:textId="77777777" w:rsidR="00C54C70" w:rsidRPr="003E7B82" w:rsidRDefault="00C54C70" w:rsidP="000D0A08">
                    <w:pPr>
                      <w:rPr>
                        <w:lang w:val="pt-PT"/>
                      </w:rPr>
                    </w:pPr>
                  </w:p>
                  <w:p w14:paraId="40C33FDA" w14:textId="77777777" w:rsidR="00C54C70" w:rsidRPr="003E7B82" w:rsidRDefault="00C54C70" w:rsidP="000D0A08">
                    <w:pPr>
                      <w:rPr>
                        <w:lang w:val="pt-PT"/>
                      </w:rPr>
                    </w:pPr>
                  </w:p>
                  <w:p w14:paraId="40C33FDB" w14:textId="77777777" w:rsidR="00C54C70" w:rsidRPr="003E7B82" w:rsidRDefault="00C54C70" w:rsidP="000D0A08">
                    <w:pPr>
                      <w:rPr>
                        <w:lang w:val="pt-PT"/>
                      </w:rPr>
                    </w:pPr>
                  </w:p>
                  <w:p w14:paraId="40C33FDC" w14:textId="77777777" w:rsidR="00C54C70" w:rsidRPr="003E7B82" w:rsidRDefault="00C54C70" w:rsidP="000D0A08">
                    <w:pPr>
                      <w:rPr>
                        <w:lang w:val="pt-PT"/>
                      </w:rPr>
                    </w:pPr>
                  </w:p>
                  <w:p w14:paraId="40C33FDD" w14:textId="77777777" w:rsidR="00C54C70" w:rsidRPr="003E7B82" w:rsidRDefault="00C54C70" w:rsidP="000D0A08">
                    <w:pPr>
                      <w:rPr>
                        <w:lang w:val="pt-PT"/>
                      </w:rPr>
                    </w:pPr>
                  </w:p>
                  <w:p w14:paraId="40C33FDE" w14:textId="77777777" w:rsidR="00C54C70" w:rsidRPr="003E7B82" w:rsidRDefault="00C54C70" w:rsidP="000D0A08">
                    <w:pPr>
                      <w:rPr>
                        <w:lang w:val="pt-PT"/>
                      </w:rPr>
                    </w:pPr>
                  </w:p>
                  <w:p w14:paraId="40C33FDF" w14:textId="77777777" w:rsidR="00C54C70" w:rsidRPr="003E7B82" w:rsidRDefault="00C54C70" w:rsidP="000D0A08">
                    <w:pPr>
                      <w:rPr>
                        <w:lang w:val="pt-PT"/>
                      </w:rPr>
                    </w:pPr>
                  </w:p>
                  <w:p w14:paraId="40C33FE0" w14:textId="77777777" w:rsidR="00C54C70" w:rsidRPr="003E7B82" w:rsidRDefault="00C54C70" w:rsidP="000D0A08">
                    <w:pPr>
                      <w:rPr>
                        <w:lang w:val="pt-PT"/>
                      </w:rPr>
                    </w:pPr>
                  </w:p>
                  <w:p w14:paraId="40C33FE1" w14:textId="77777777" w:rsidR="00C54C70" w:rsidRPr="003E7B82" w:rsidRDefault="00C54C70" w:rsidP="000D0A08">
                    <w:pPr>
                      <w:rPr>
                        <w:lang w:val="pt-PT"/>
                      </w:rPr>
                    </w:pPr>
                  </w:p>
                  <w:p w14:paraId="40C33FE2" w14:textId="77777777" w:rsidR="00C54C70" w:rsidRPr="003E7B82" w:rsidRDefault="00C54C70" w:rsidP="000D0A08">
                    <w:pPr>
                      <w:rPr>
                        <w:lang w:val="pt-PT"/>
                      </w:rPr>
                    </w:pPr>
                  </w:p>
                  <w:p w14:paraId="40C33FE3" w14:textId="77777777" w:rsidR="00C54C70" w:rsidRPr="003E7B82" w:rsidRDefault="00C54C70" w:rsidP="000D0A08">
                    <w:pPr>
                      <w:rPr>
                        <w:lang w:val="pt-PT"/>
                      </w:rPr>
                    </w:pPr>
                  </w:p>
                  <w:p w14:paraId="40C33FE4" w14:textId="77777777" w:rsidR="00C54C70" w:rsidRPr="003E7B82" w:rsidRDefault="00C54C70" w:rsidP="000D0A08">
                    <w:pPr>
                      <w:rPr>
                        <w:lang w:val="pt-PT"/>
                      </w:rPr>
                    </w:pPr>
                  </w:p>
                  <w:p w14:paraId="40C33FE5" w14:textId="77777777" w:rsidR="00C54C70" w:rsidRPr="003E7B82" w:rsidRDefault="00C54C70" w:rsidP="000D0A08">
                    <w:pPr>
                      <w:rPr>
                        <w:lang w:val="pt-PT"/>
                      </w:rPr>
                    </w:pPr>
                  </w:p>
                  <w:p w14:paraId="40C33FE6" w14:textId="77777777" w:rsidR="00C54C70" w:rsidRPr="003E7B82" w:rsidRDefault="00C54C70" w:rsidP="000D0A08">
                    <w:pPr>
                      <w:rPr>
                        <w:lang w:val="pt-PT"/>
                      </w:rPr>
                    </w:pPr>
                  </w:p>
                  <w:p w14:paraId="40C33FE7" w14:textId="77777777" w:rsidR="00C54C70" w:rsidRPr="003E7B82" w:rsidRDefault="00C54C70" w:rsidP="000D0A08">
                    <w:pPr>
                      <w:rPr>
                        <w:lang w:val="pt-PT"/>
                      </w:rPr>
                    </w:pPr>
                  </w:p>
                  <w:p w14:paraId="40C33FE8" w14:textId="77777777" w:rsidR="00C54C70" w:rsidRPr="003E7B82" w:rsidRDefault="00C54C70" w:rsidP="000D0A08">
                    <w:pPr>
                      <w:rPr>
                        <w:lang w:val="pt-PT"/>
                      </w:rPr>
                    </w:pPr>
                  </w:p>
                  <w:p w14:paraId="40C33FE9" w14:textId="77777777" w:rsidR="00C54C70" w:rsidRPr="003E7B82" w:rsidRDefault="00C54C70" w:rsidP="000D0A08">
                    <w:pPr>
                      <w:rPr>
                        <w:lang w:val="pt-PT"/>
                      </w:rPr>
                    </w:pPr>
                  </w:p>
                  <w:p w14:paraId="40C33FEA" w14:textId="77777777" w:rsidR="00C54C70" w:rsidRPr="003E7B82" w:rsidRDefault="00C54C70" w:rsidP="000D0A08">
                    <w:pPr>
                      <w:rPr>
                        <w:lang w:val="pt-PT"/>
                      </w:rPr>
                    </w:pPr>
                  </w:p>
                  <w:p w14:paraId="40C33FEB" w14:textId="77777777" w:rsidR="00C54C70" w:rsidRPr="003E7B82" w:rsidRDefault="00C54C70" w:rsidP="000D0A08">
                    <w:pPr>
                      <w:rPr>
                        <w:lang w:val="pt-PT"/>
                      </w:rPr>
                    </w:pPr>
                  </w:p>
                  <w:p w14:paraId="40C33FEC" w14:textId="77777777" w:rsidR="00C54C70" w:rsidRPr="003E7B82" w:rsidRDefault="00C54C70" w:rsidP="000D0A08">
                    <w:pPr>
                      <w:rPr>
                        <w:lang w:val="pt-PT"/>
                      </w:rPr>
                    </w:pPr>
                  </w:p>
                  <w:p w14:paraId="40C33FED" w14:textId="77777777" w:rsidR="00C54C70" w:rsidRPr="003E7B82" w:rsidRDefault="00C54C70" w:rsidP="000D0A08">
                    <w:pPr>
                      <w:rPr>
                        <w:lang w:val="pt-PT"/>
                      </w:rPr>
                    </w:pPr>
                  </w:p>
                  <w:p w14:paraId="40C33FEE" w14:textId="77777777" w:rsidR="00C54C70" w:rsidRPr="003E7B82" w:rsidRDefault="00C54C70" w:rsidP="000D0A08">
                    <w:pPr>
                      <w:rPr>
                        <w:lang w:val="pt-PT"/>
                      </w:rPr>
                    </w:pPr>
                  </w:p>
                  <w:p w14:paraId="40C33FEF" w14:textId="77777777" w:rsidR="00C54C70" w:rsidRPr="003E7B82" w:rsidRDefault="00C54C70" w:rsidP="000D0A08">
                    <w:pPr>
                      <w:rPr>
                        <w:lang w:val="pt-PT"/>
                      </w:rPr>
                    </w:pPr>
                  </w:p>
                  <w:p w14:paraId="40C33FF0" w14:textId="77777777" w:rsidR="00C54C70" w:rsidRPr="003E7B82" w:rsidRDefault="00C54C70" w:rsidP="000D0A08">
                    <w:pPr>
                      <w:rPr>
                        <w:lang w:val="pt-PT"/>
                      </w:rPr>
                    </w:pPr>
                  </w:p>
                  <w:p w14:paraId="40C33FF1" w14:textId="77777777" w:rsidR="00C54C70" w:rsidRPr="003E7B82" w:rsidRDefault="00C54C70" w:rsidP="000D0A08">
                    <w:pPr>
                      <w:rPr>
                        <w:lang w:val="pt-PT"/>
                      </w:rPr>
                    </w:pPr>
                  </w:p>
                  <w:p w14:paraId="40C33FF2" w14:textId="77777777" w:rsidR="00C54C70" w:rsidRPr="003E7B82" w:rsidRDefault="00C54C70" w:rsidP="000D0A08">
                    <w:pPr>
                      <w:rPr>
                        <w:lang w:val="pt-PT"/>
                      </w:rPr>
                    </w:pPr>
                  </w:p>
                  <w:p w14:paraId="40C33FF3" w14:textId="77777777" w:rsidR="00C54C70" w:rsidRPr="003E7B82" w:rsidRDefault="00C54C70" w:rsidP="000D0A08">
                    <w:pPr>
                      <w:rPr>
                        <w:lang w:val="pt-PT"/>
                      </w:rPr>
                    </w:pPr>
                  </w:p>
                  <w:p w14:paraId="40C33FF4" w14:textId="77777777" w:rsidR="00C54C70" w:rsidRPr="003E7B82" w:rsidRDefault="00C54C70" w:rsidP="000D0A08">
                    <w:pPr>
                      <w:rPr>
                        <w:lang w:val="pt-PT"/>
                      </w:rPr>
                    </w:pPr>
                  </w:p>
                  <w:p w14:paraId="40C33FF5" w14:textId="77777777" w:rsidR="00C54C70" w:rsidRPr="003E7B82" w:rsidRDefault="00C54C70" w:rsidP="000D0A08">
                    <w:pPr>
                      <w:rPr>
                        <w:lang w:val="pt-PT"/>
                      </w:rPr>
                    </w:pPr>
                  </w:p>
                  <w:p w14:paraId="40C33FF6" w14:textId="77777777" w:rsidR="00C54C70" w:rsidRPr="003E7B82" w:rsidRDefault="00C54C70" w:rsidP="000D0A08">
                    <w:pPr>
                      <w:rPr>
                        <w:lang w:val="pt-PT"/>
                      </w:rPr>
                    </w:pPr>
                  </w:p>
                  <w:p w14:paraId="40C33FF7" w14:textId="77777777" w:rsidR="00C54C70" w:rsidRPr="003E7B82" w:rsidRDefault="00C54C70" w:rsidP="000D0A08">
                    <w:pPr>
                      <w:rPr>
                        <w:lang w:val="pt-PT"/>
                      </w:rPr>
                    </w:pPr>
                  </w:p>
                  <w:p w14:paraId="40C33FF8" w14:textId="77777777" w:rsidR="00C54C70" w:rsidRPr="003E7B82" w:rsidRDefault="00C54C70" w:rsidP="000D0A08">
                    <w:pPr>
                      <w:rPr>
                        <w:lang w:val="pt-PT"/>
                      </w:rPr>
                    </w:pPr>
                  </w:p>
                  <w:p w14:paraId="40C33FF9" w14:textId="77777777" w:rsidR="00C54C70" w:rsidRPr="003E7B82" w:rsidRDefault="00C54C70" w:rsidP="000D0A08">
                    <w:pPr>
                      <w:rPr>
                        <w:lang w:val="pt-PT"/>
                      </w:rPr>
                    </w:pPr>
                  </w:p>
                  <w:p w14:paraId="40C33FFA" w14:textId="77777777" w:rsidR="00C54C70" w:rsidRPr="003E7B82" w:rsidRDefault="00C54C70" w:rsidP="000D0A08">
                    <w:pPr>
                      <w:rPr>
                        <w:lang w:val="pt-PT"/>
                      </w:rPr>
                    </w:pPr>
                  </w:p>
                  <w:p w14:paraId="40C33FFB" w14:textId="77777777" w:rsidR="00C54C70" w:rsidRPr="003E7B82" w:rsidRDefault="00C54C70" w:rsidP="000D0A08">
                    <w:pPr>
                      <w:rPr>
                        <w:lang w:val="pt-PT"/>
                      </w:rPr>
                    </w:pPr>
                  </w:p>
                  <w:p w14:paraId="40C33FFC" w14:textId="77777777" w:rsidR="00C54C70" w:rsidRPr="003E7B82" w:rsidRDefault="00C54C70" w:rsidP="000D0A08">
                    <w:pPr>
                      <w:rPr>
                        <w:lang w:val="pt-PT"/>
                      </w:rPr>
                    </w:pPr>
                  </w:p>
                  <w:p w14:paraId="40C33FFD" w14:textId="77777777" w:rsidR="00C54C70" w:rsidRPr="003E7B82" w:rsidRDefault="00C54C70" w:rsidP="000D0A08">
                    <w:pPr>
                      <w:rPr>
                        <w:lang w:val="pt-PT"/>
                      </w:rPr>
                    </w:pPr>
                  </w:p>
                  <w:p w14:paraId="40C33FFE" w14:textId="77777777" w:rsidR="00C54C70" w:rsidRPr="003E7B82" w:rsidRDefault="00C54C70" w:rsidP="000D0A08">
                    <w:pPr>
                      <w:rPr>
                        <w:lang w:val="pt-PT"/>
                      </w:rPr>
                    </w:pPr>
                  </w:p>
                  <w:p w14:paraId="40C33FFF" w14:textId="77777777" w:rsidR="00C54C70" w:rsidRPr="003E7B82" w:rsidRDefault="00C54C70" w:rsidP="000D0A08">
                    <w:pPr>
                      <w:rPr>
                        <w:lang w:val="pt-PT"/>
                      </w:rPr>
                    </w:pPr>
                  </w:p>
                  <w:p w14:paraId="40C34000" w14:textId="77777777" w:rsidR="00C54C70" w:rsidRPr="003E7B82" w:rsidRDefault="00C54C70" w:rsidP="000D0A08">
                    <w:pPr>
                      <w:rPr>
                        <w:lang w:val="pt-PT"/>
                      </w:rPr>
                    </w:pPr>
                  </w:p>
                  <w:p w14:paraId="40C34001" w14:textId="77777777" w:rsidR="00C54C70" w:rsidRPr="003E7B82" w:rsidRDefault="00C54C70" w:rsidP="000D0A08">
                    <w:pPr>
                      <w:rPr>
                        <w:lang w:val="pt-PT"/>
                      </w:rPr>
                    </w:pPr>
                  </w:p>
                  <w:p w14:paraId="40C34002" w14:textId="77777777" w:rsidR="00C54C70" w:rsidRPr="003E7B82" w:rsidRDefault="00C54C70" w:rsidP="000D0A08">
                    <w:pPr>
                      <w:rPr>
                        <w:lang w:val="pt-PT"/>
                      </w:rPr>
                    </w:pPr>
                  </w:p>
                  <w:p w14:paraId="40C34003" w14:textId="77777777" w:rsidR="00C54C70" w:rsidRPr="003E7B82" w:rsidRDefault="00C54C70" w:rsidP="000D0A08">
                    <w:pPr>
                      <w:rPr>
                        <w:lang w:val="pt-PT"/>
                      </w:rPr>
                    </w:pPr>
                  </w:p>
                  <w:p w14:paraId="40C34004" w14:textId="77777777" w:rsidR="00C54C70" w:rsidRPr="003E7B82" w:rsidRDefault="00C54C70" w:rsidP="000D0A08">
                    <w:pPr>
                      <w:rPr>
                        <w:lang w:val="pt-PT"/>
                      </w:rPr>
                    </w:pPr>
                  </w:p>
                  <w:p w14:paraId="40C34005" w14:textId="77777777" w:rsidR="00C54C70" w:rsidRPr="003E7B82" w:rsidRDefault="00C54C70" w:rsidP="000D0A08">
                    <w:pPr>
                      <w:rPr>
                        <w:lang w:val="pt-PT"/>
                      </w:rPr>
                    </w:pPr>
                  </w:p>
                  <w:p w14:paraId="40C34006" w14:textId="77777777" w:rsidR="00C54C70" w:rsidRPr="003E7B82" w:rsidRDefault="00C54C70" w:rsidP="000D0A08">
                    <w:pPr>
                      <w:rPr>
                        <w:lang w:val="pt-PT"/>
                      </w:rPr>
                    </w:pPr>
                  </w:p>
                  <w:p w14:paraId="40C34007" w14:textId="77777777" w:rsidR="00C54C70" w:rsidRPr="003E7B82" w:rsidRDefault="00C54C70" w:rsidP="000D0A08">
                    <w:pPr>
                      <w:rPr>
                        <w:lang w:val="pt-PT"/>
                      </w:rPr>
                    </w:pPr>
                  </w:p>
                  <w:p w14:paraId="40C34008" w14:textId="77777777" w:rsidR="00C54C70" w:rsidRPr="003E7B82" w:rsidRDefault="00C54C70" w:rsidP="000D0A08">
                    <w:pPr>
                      <w:rPr>
                        <w:lang w:val="pt-PT"/>
                      </w:rPr>
                    </w:pPr>
                  </w:p>
                  <w:p w14:paraId="40C34009" w14:textId="77777777" w:rsidR="00C54C70" w:rsidRPr="003E7B82" w:rsidRDefault="00C54C70" w:rsidP="000D0A08">
                    <w:pPr>
                      <w:rPr>
                        <w:lang w:val="pt-PT"/>
                      </w:rPr>
                    </w:pPr>
                  </w:p>
                  <w:p w14:paraId="40C3400A" w14:textId="77777777" w:rsidR="00C54C70" w:rsidRPr="003E7B82" w:rsidRDefault="00C54C70" w:rsidP="000D0A08">
                    <w:pPr>
                      <w:rPr>
                        <w:lang w:val="pt-PT"/>
                      </w:rPr>
                    </w:pPr>
                  </w:p>
                  <w:p w14:paraId="40C3400B" w14:textId="77777777" w:rsidR="00C54C70" w:rsidRPr="003E7B82" w:rsidRDefault="00C54C70" w:rsidP="000D0A08">
                    <w:pPr>
                      <w:rPr>
                        <w:lang w:val="pt-PT"/>
                      </w:rPr>
                    </w:pPr>
                  </w:p>
                  <w:p w14:paraId="40C3400C" w14:textId="77777777" w:rsidR="00C54C70" w:rsidRPr="003E7B82" w:rsidRDefault="00C54C70" w:rsidP="000D0A08">
                    <w:pPr>
                      <w:rPr>
                        <w:lang w:val="pt-PT"/>
                      </w:rPr>
                    </w:pPr>
                  </w:p>
                  <w:p w14:paraId="40C3400D" w14:textId="77777777" w:rsidR="00C54C70" w:rsidRPr="003E7B82" w:rsidRDefault="00C54C70" w:rsidP="000D0A08">
                    <w:pPr>
                      <w:rPr>
                        <w:lang w:val="pt-PT"/>
                      </w:rPr>
                    </w:pPr>
                  </w:p>
                  <w:p w14:paraId="40C3400E" w14:textId="77777777" w:rsidR="00C54C70" w:rsidRPr="003E7B82" w:rsidRDefault="00C54C70" w:rsidP="000D0A08">
                    <w:pPr>
                      <w:rPr>
                        <w:lang w:val="pt-PT"/>
                      </w:rPr>
                    </w:pPr>
                  </w:p>
                  <w:p w14:paraId="40C3400F" w14:textId="77777777" w:rsidR="00C54C70" w:rsidRPr="003E7B82" w:rsidRDefault="00C54C70" w:rsidP="000D0A08">
                    <w:pPr>
                      <w:rPr>
                        <w:lang w:val="pt-PT"/>
                      </w:rPr>
                    </w:pPr>
                  </w:p>
                  <w:p w14:paraId="40C34010" w14:textId="77777777" w:rsidR="00C54C70" w:rsidRPr="003E7B82" w:rsidRDefault="00C54C70" w:rsidP="000D0A08">
                    <w:pPr>
                      <w:rPr>
                        <w:lang w:val="pt-PT"/>
                      </w:rPr>
                    </w:pPr>
                  </w:p>
                  <w:p w14:paraId="40C34011" w14:textId="77777777" w:rsidR="00C54C70" w:rsidRPr="003E7B82" w:rsidRDefault="00C54C70" w:rsidP="000D0A08">
                    <w:pPr>
                      <w:rPr>
                        <w:lang w:val="pt-PT"/>
                      </w:rPr>
                    </w:pPr>
                  </w:p>
                  <w:p w14:paraId="40C34012" w14:textId="77777777" w:rsidR="00C54C70" w:rsidRPr="003E7B82" w:rsidRDefault="00C54C70" w:rsidP="000D0A08">
                    <w:pPr>
                      <w:rPr>
                        <w:lang w:val="pt-PT"/>
                      </w:rPr>
                    </w:pPr>
                  </w:p>
                  <w:p w14:paraId="40C34013" w14:textId="77777777" w:rsidR="00C54C70" w:rsidRPr="003E7B82" w:rsidRDefault="00C54C70" w:rsidP="000D0A08">
                    <w:pPr>
                      <w:rPr>
                        <w:lang w:val="pt-PT"/>
                      </w:rPr>
                    </w:pPr>
                  </w:p>
                  <w:p w14:paraId="40C34014" w14:textId="77777777" w:rsidR="00C54C70" w:rsidRPr="003E7B82" w:rsidRDefault="00C54C70" w:rsidP="000D0A08">
                    <w:pPr>
                      <w:rPr>
                        <w:lang w:val="pt-PT"/>
                      </w:rPr>
                    </w:pPr>
                  </w:p>
                  <w:p w14:paraId="40C34015" w14:textId="77777777" w:rsidR="00C54C70" w:rsidRPr="003E7B82" w:rsidRDefault="00C54C70" w:rsidP="000D0A08">
                    <w:pPr>
                      <w:rPr>
                        <w:lang w:val="pt-PT"/>
                      </w:rPr>
                    </w:pPr>
                  </w:p>
                  <w:p w14:paraId="40C34016" w14:textId="77777777" w:rsidR="00C54C70" w:rsidRPr="003E7B82" w:rsidRDefault="00C54C70" w:rsidP="000D0A08">
                    <w:pPr>
                      <w:rPr>
                        <w:lang w:val="pt-PT"/>
                      </w:rPr>
                    </w:pPr>
                  </w:p>
                  <w:p w14:paraId="40C34017" w14:textId="77777777" w:rsidR="00C54C70" w:rsidRPr="003E7B82" w:rsidRDefault="00C54C70" w:rsidP="000D0A08">
                    <w:pPr>
                      <w:rPr>
                        <w:lang w:val="pt-PT"/>
                      </w:rPr>
                    </w:pPr>
                  </w:p>
                  <w:p w14:paraId="40C34018" w14:textId="77777777" w:rsidR="00C54C70" w:rsidRPr="003E7B82" w:rsidRDefault="00C54C70" w:rsidP="000D0A08">
                    <w:pPr>
                      <w:rPr>
                        <w:lang w:val="pt-PT"/>
                      </w:rPr>
                    </w:pPr>
                  </w:p>
                  <w:p w14:paraId="40C34019" w14:textId="77777777" w:rsidR="00C54C70" w:rsidRPr="003E7B82" w:rsidRDefault="00C54C70" w:rsidP="000D0A08">
                    <w:pPr>
                      <w:rPr>
                        <w:lang w:val="pt-PT"/>
                      </w:rPr>
                    </w:pPr>
                  </w:p>
                  <w:p w14:paraId="40C3401A" w14:textId="77777777" w:rsidR="00C54C70" w:rsidRPr="003E7B82" w:rsidRDefault="00C54C70" w:rsidP="000D0A08">
                    <w:pPr>
                      <w:rPr>
                        <w:lang w:val="pt-PT"/>
                      </w:rPr>
                    </w:pPr>
                  </w:p>
                  <w:p w14:paraId="40C3401B" w14:textId="77777777" w:rsidR="00C54C70" w:rsidRPr="003E7B82" w:rsidRDefault="00C54C70" w:rsidP="000D0A08">
                    <w:pPr>
                      <w:rPr>
                        <w:lang w:val="pt-PT"/>
                      </w:rPr>
                    </w:pPr>
                  </w:p>
                  <w:p w14:paraId="40C3401C" w14:textId="77777777" w:rsidR="00C54C70" w:rsidRPr="003E7B82" w:rsidRDefault="00C54C70" w:rsidP="000D0A08">
                    <w:pPr>
                      <w:rPr>
                        <w:lang w:val="pt-PT"/>
                      </w:rPr>
                    </w:pPr>
                  </w:p>
                  <w:p w14:paraId="40C3401D" w14:textId="77777777" w:rsidR="00C54C70" w:rsidRPr="003E7B82" w:rsidRDefault="00C54C70" w:rsidP="000D0A08">
                    <w:pPr>
                      <w:rPr>
                        <w:lang w:val="pt-PT"/>
                      </w:rPr>
                    </w:pPr>
                  </w:p>
                  <w:p w14:paraId="40C3401E" w14:textId="77777777" w:rsidR="00C54C70" w:rsidRPr="003E7B82" w:rsidRDefault="00C54C70" w:rsidP="000D0A08">
                    <w:pPr>
                      <w:rPr>
                        <w:lang w:val="pt-PT"/>
                      </w:rPr>
                    </w:pPr>
                  </w:p>
                  <w:p w14:paraId="40C3401F" w14:textId="77777777" w:rsidR="00C54C70" w:rsidRPr="003E7B82" w:rsidRDefault="00C54C70" w:rsidP="000D0A08">
                    <w:pPr>
                      <w:rPr>
                        <w:lang w:val="pt-PT"/>
                      </w:rPr>
                    </w:pPr>
                  </w:p>
                  <w:p w14:paraId="40C34020" w14:textId="77777777" w:rsidR="00C54C70" w:rsidRPr="003E7B82" w:rsidRDefault="00C54C70" w:rsidP="000D0A08">
                    <w:pPr>
                      <w:rPr>
                        <w:lang w:val="pt-PT"/>
                      </w:rPr>
                    </w:pPr>
                  </w:p>
                  <w:p w14:paraId="40C34021" w14:textId="77777777" w:rsidR="00C54C70" w:rsidRPr="003E7B82" w:rsidRDefault="00C54C70" w:rsidP="000D0A08">
                    <w:pPr>
                      <w:rPr>
                        <w:lang w:val="pt-PT"/>
                      </w:rPr>
                    </w:pPr>
                  </w:p>
                  <w:p w14:paraId="40C34022" w14:textId="77777777" w:rsidR="00C54C70" w:rsidRPr="003E7B82" w:rsidRDefault="00C54C70" w:rsidP="000D0A08">
                    <w:pPr>
                      <w:rPr>
                        <w:lang w:val="pt-PT"/>
                      </w:rPr>
                    </w:pPr>
                  </w:p>
                  <w:p w14:paraId="40C34023" w14:textId="77777777" w:rsidR="00C54C70" w:rsidRPr="003E7B82" w:rsidRDefault="00C54C70" w:rsidP="000D0A08">
                    <w:pPr>
                      <w:rPr>
                        <w:lang w:val="pt-PT"/>
                      </w:rPr>
                    </w:pPr>
                  </w:p>
                  <w:p w14:paraId="40C34024" w14:textId="77777777" w:rsidR="00C54C70" w:rsidRPr="003E7B82" w:rsidRDefault="00C54C70" w:rsidP="000D0A08">
                    <w:pPr>
                      <w:rPr>
                        <w:lang w:val="pt-PT"/>
                      </w:rPr>
                    </w:pPr>
                  </w:p>
                  <w:p w14:paraId="40C34025" w14:textId="77777777" w:rsidR="00C54C70" w:rsidRPr="003E7B82" w:rsidRDefault="00C54C70" w:rsidP="000D0A08">
                    <w:pPr>
                      <w:rPr>
                        <w:lang w:val="pt-PT"/>
                      </w:rPr>
                    </w:pPr>
                  </w:p>
                  <w:p w14:paraId="40C34026" w14:textId="77777777" w:rsidR="00C54C70" w:rsidRPr="003E7B82" w:rsidRDefault="00C54C70" w:rsidP="000D0A08">
                    <w:pPr>
                      <w:rPr>
                        <w:lang w:val="pt-PT"/>
                      </w:rPr>
                    </w:pPr>
                  </w:p>
                  <w:p w14:paraId="40C34027" w14:textId="77777777" w:rsidR="00C54C70" w:rsidRPr="003E7B82" w:rsidRDefault="00C54C70" w:rsidP="000D0A08">
                    <w:pPr>
                      <w:rPr>
                        <w:lang w:val="pt-PT"/>
                      </w:rPr>
                    </w:pPr>
                  </w:p>
                  <w:p w14:paraId="40C34028" w14:textId="77777777" w:rsidR="00C54C70" w:rsidRPr="003E7B82" w:rsidRDefault="00C54C70" w:rsidP="000D0A08">
                    <w:pPr>
                      <w:rPr>
                        <w:lang w:val="pt-PT"/>
                      </w:rPr>
                    </w:pPr>
                  </w:p>
                  <w:p w14:paraId="40C34029" w14:textId="77777777" w:rsidR="00C54C70" w:rsidRPr="003E7B82" w:rsidRDefault="00C54C70" w:rsidP="000D0A08">
                    <w:pPr>
                      <w:rPr>
                        <w:lang w:val="pt-PT"/>
                      </w:rPr>
                    </w:pPr>
                  </w:p>
                  <w:p w14:paraId="40C3402A" w14:textId="77777777" w:rsidR="00C54C70" w:rsidRPr="003E7B82" w:rsidRDefault="00C54C70" w:rsidP="000D0A08">
                    <w:pPr>
                      <w:rPr>
                        <w:lang w:val="pt-PT"/>
                      </w:rPr>
                    </w:pPr>
                  </w:p>
                  <w:p w14:paraId="40C3402B" w14:textId="77777777" w:rsidR="00C54C70" w:rsidRPr="003E7B82" w:rsidRDefault="00C54C70" w:rsidP="000D0A08">
                    <w:pPr>
                      <w:rPr>
                        <w:lang w:val="pt-PT"/>
                      </w:rPr>
                    </w:pPr>
                  </w:p>
                  <w:p w14:paraId="40C3402C" w14:textId="77777777" w:rsidR="00C54C70" w:rsidRPr="003E7B82" w:rsidRDefault="00C54C70" w:rsidP="000D0A08">
                    <w:pPr>
                      <w:rPr>
                        <w:lang w:val="pt-PT"/>
                      </w:rPr>
                    </w:pPr>
                  </w:p>
                  <w:p w14:paraId="40C3402D" w14:textId="77777777" w:rsidR="00C54C70" w:rsidRPr="003E7B82" w:rsidRDefault="00C54C70" w:rsidP="000D0A08">
                    <w:pPr>
                      <w:rPr>
                        <w:lang w:val="pt-PT"/>
                      </w:rPr>
                    </w:pPr>
                  </w:p>
                  <w:p w14:paraId="40C3402E" w14:textId="77777777" w:rsidR="00C54C70" w:rsidRPr="003E7B82" w:rsidRDefault="00C54C70" w:rsidP="000D0A08">
                    <w:pPr>
                      <w:rPr>
                        <w:lang w:val="pt-PT"/>
                      </w:rPr>
                    </w:pPr>
                  </w:p>
                  <w:p w14:paraId="40C3402F" w14:textId="77777777" w:rsidR="00C54C70" w:rsidRPr="003E7B82" w:rsidRDefault="00C54C70" w:rsidP="000D0A08">
                    <w:pPr>
                      <w:rPr>
                        <w:lang w:val="pt-PT"/>
                      </w:rPr>
                    </w:pPr>
                  </w:p>
                  <w:p w14:paraId="40C34030" w14:textId="77777777" w:rsidR="00C54C70" w:rsidRPr="003E7B82" w:rsidRDefault="00C54C70" w:rsidP="000D0A08">
                    <w:pPr>
                      <w:rPr>
                        <w:lang w:val="pt-PT"/>
                      </w:rPr>
                    </w:pPr>
                  </w:p>
                  <w:p w14:paraId="40C34031" w14:textId="77777777" w:rsidR="00C54C70" w:rsidRPr="003E7B82" w:rsidRDefault="00C54C70" w:rsidP="000D0A08">
                    <w:pPr>
                      <w:rPr>
                        <w:lang w:val="pt-PT"/>
                      </w:rPr>
                    </w:pPr>
                  </w:p>
                  <w:p w14:paraId="40C34032" w14:textId="77777777" w:rsidR="00C54C70" w:rsidRPr="003E7B82" w:rsidRDefault="00C54C70" w:rsidP="000D0A08">
                    <w:pPr>
                      <w:rPr>
                        <w:lang w:val="pt-PT"/>
                      </w:rPr>
                    </w:pPr>
                  </w:p>
                  <w:p w14:paraId="40C34033" w14:textId="77777777" w:rsidR="00C54C70" w:rsidRPr="003E7B82" w:rsidRDefault="00C54C70" w:rsidP="000D0A08">
                    <w:pPr>
                      <w:rPr>
                        <w:lang w:val="pt-PT"/>
                      </w:rPr>
                    </w:pPr>
                  </w:p>
                  <w:p w14:paraId="40C34034" w14:textId="77777777" w:rsidR="00C54C70" w:rsidRPr="003E7B82" w:rsidRDefault="00C54C70" w:rsidP="000D0A08">
                    <w:pPr>
                      <w:rPr>
                        <w:lang w:val="pt-PT"/>
                      </w:rPr>
                    </w:pPr>
                  </w:p>
                  <w:p w14:paraId="40C34035" w14:textId="77777777" w:rsidR="00C54C70" w:rsidRPr="003E7B82" w:rsidRDefault="00C54C70" w:rsidP="000D0A08">
                    <w:pPr>
                      <w:rPr>
                        <w:lang w:val="pt-PT"/>
                      </w:rPr>
                    </w:pPr>
                  </w:p>
                  <w:p w14:paraId="40C34036" w14:textId="77777777" w:rsidR="00C54C70" w:rsidRPr="003E7B82" w:rsidRDefault="00C54C70" w:rsidP="000D0A08">
                    <w:pPr>
                      <w:rPr>
                        <w:lang w:val="pt-PT"/>
                      </w:rPr>
                    </w:pPr>
                  </w:p>
                  <w:p w14:paraId="40C34037" w14:textId="77777777" w:rsidR="00C54C70" w:rsidRPr="003E7B82" w:rsidRDefault="00C54C70" w:rsidP="000D0A08">
                    <w:pPr>
                      <w:rPr>
                        <w:lang w:val="pt-PT"/>
                      </w:rPr>
                    </w:pPr>
                  </w:p>
                  <w:p w14:paraId="40C34038" w14:textId="77777777" w:rsidR="00C54C70" w:rsidRPr="003E7B82" w:rsidRDefault="00C54C70" w:rsidP="000D0A08">
                    <w:pPr>
                      <w:rPr>
                        <w:lang w:val="pt-PT"/>
                      </w:rPr>
                    </w:pPr>
                  </w:p>
                  <w:p w14:paraId="40C34039" w14:textId="77777777" w:rsidR="00C54C70" w:rsidRPr="003E7B82" w:rsidRDefault="00C54C70" w:rsidP="000D0A08">
                    <w:pPr>
                      <w:rPr>
                        <w:lang w:val="pt-PT"/>
                      </w:rPr>
                    </w:pPr>
                  </w:p>
                  <w:p w14:paraId="40C3403A" w14:textId="77777777" w:rsidR="00C54C70" w:rsidRPr="003E7B82" w:rsidRDefault="00C54C70" w:rsidP="000D0A08">
                    <w:pPr>
                      <w:rPr>
                        <w:lang w:val="pt-PT"/>
                      </w:rPr>
                    </w:pPr>
                  </w:p>
                  <w:p w14:paraId="40C3403B" w14:textId="77777777" w:rsidR="00C54C70" w:rsidRPr="003E7B82" w:rsidRDefault="00C54C70" w:rsidP="000D0A08">
                    <w:pPr>
                      <w:rPr>
                        <w:lang w:val="pt-PT"/>
                      </w:rPr>
                    </w:pPr>
                  </w:p>
                  <w:p w14:paraId="40C3403C" w14:textId="77777777" w:rsidR="00C54C70" w:rsidRPr="003E7B82" w:rsidRDefault="00C54C70" w:rsidP="000D0A08">
                    <w:pPr>
                      <w:rPr>
                        <w:lang w:val="pt-PT"/>
                      </w:rPr>
                    </w:pPr>
                  </w:p>
                  <w:p w14:paraId="40C3403D" w14:textId="77777777" w:rsidR="00C54C70" w:rsidRPr="003E7B82" w:rsidRDefault="00C54C70" w:rsidP="000D0A08">
                    <w:pPr>
                      <w:rPr>
                        <w:lang w:val="pt-PT"/>
                      </w:rPr>
                    </w:pPr>
                  </w:p>
                  <w:p w14:paraId="40C3403E" w14:textId="77777777" w:rsidR="00C54C70" w:rsidRPr="003E7B82" w:rsidRDefault="00C54C70" w:rsidP="000D0A08">
                    <w:pPr>
                      <w:rPr>
                        <w:lang w:val="pt-PT"/>
                      </w:rPr>
                    </w:pPr>
                  </w:p>
                  <w:p w14:paraId="40C3403F" w14:textId="77777777" w:rsidR="00C54C70" w:rsidRPr="003E7B82" w:rsidRDefault="00C54C70" w:rsidP="000D0A08">
                    <w:pPr>
                      <w:rPr>
                        <w:lang w:val="pt-PT"/>
                      </w:rPr>
                    </w:pPr>
                  </w:p>
                  <w:p w14:paraId="40C34040" w14:textId="77777777" w:rsidR="00C54C70" w:rsidRPr="003E7B82" w:rsidRDefault="00C54C70" w:rsidP="000D0A08">
                    <w:pPr>
                      <w:rPr>
                        <w:lang w:val="pt-PT"/>
                      </w:rPr>
                    </w:pPr>
                  </w:p>
                  <w:p w14:paraId="40C34041" w14:textId="77777777" w:rsidR="00C54C70" w:rsidRPr="003E7B82" w:rsidRDefault="00C54C70" w:rsidP="000D0A08">
                    <w:pPr>
                      <w:rPr>
                        <w:lang w:val="pt-PT"/>
                      </w:rPr>
                    </w:pPr>
                  </w:p>
                  <w:p w14:paraId="40C34042" w14:textId="77777777" w:rsidR="00C54C70" w:rsidRPr="003E7B82" w:rsidRDefault="00C54C70" w:rsidP="000D0A08">
                    <w:pPr>
                      <w:rPr>
                        <w:lang w:val="pt-PT"/>
                      </w:rPr>
                    </w:pPr>
                  </w:p>
                  <w:p w14:paraId="40C34043" w14:textId="77777777" w:rsidR="00C54C70" w:rsidRPr="003E7B82" w:rsidRDefault="00C54C70" w:rsidP="000D0A08">
                    <w:pPr>
                      <w:rPr>
                        <w:lang w:val="pt-PT"/>
                      </w:rPr>
                    </w:pPr>
                  </w:p>
                  <w:p w14:paraId="40C34044" w14:textId="77777777" w:rsidR="00C54C70" w:rsidRPr="003E7B82" w:rsidRDefault="00C54C70" w:rsidP="000D0A08">
                    <w:pPr>
                      <w:rPr>
                        <w:lang w:val="pt-PT"/>
                      </w:rPr>
                    </w:pPr>
                  </w:p>
                  <w:p w14:paraId="40C34045" w14:textId="77777777" w:rsidR="00C54C70" w:rsidRPr="003E7B82" w:rsidRDefault="00C54C70" w:rsidP="000D0A08">
                    <w:pPr>
                      <w:rPr>
                        <w:lang w:val="pt-PT"/>
                      </w:rPr>
                    </w:pPr>
                  </w:p>
                  <w:p w14:paraId="40C34046" w14:textId="77777777" w:rsidR="00C54C70" w:rsidRPr="003E7B82" w:rsidRDefault="00C54C70" w:rsidP="000D0A08">
                    <w:pPr>
                      <w:rPr>
                        <w:lang w:val="pt-PT"/>
                      </w:rPr>
                    </w:pPr>
                  </w:p>
                  <w:p w14:paraId="40C34047" w14:textId="77777777" w:rsidR="00C54C70" w:rsidRPr="003E7B82" w:rsidRDefault="00C54C70" w:rsidP="000D0A08">
                    <w:pPr>
                      <w:rPr>
                        <w:lang w:val="pt-PT"/>
                      </w:rPr>
                    </w:pPr>
                  </w:p>
                  <w:p w14:paraId="40C34048" w14:textId="77777777" w:rsidR="00C54C70" w:rsidRPr="003E7B82" w:rsidRDefault="00C54C70" w:rsidP="000D0A08">
                    <w:pPr>
                      <w:rPr>
                        <w:lang w:val="pt-PT"/>
                      </w:rPr>
                    </w:pPr>
                  </w:p>
                  <w:p w14:paraId="40C34049" w14:textId="77777777" w:rsidR="00C54C70" w:rsidRPr="003E7B82" w:rsidRDefault="00C54C70" w:rsidP="000D0A08">
                    <w:pPr>
                      <w:rPr>
                        <w:lang w:val="pt-PT"/>
                      </w:rPr>
                    </w:pPr>
                  </w:p>
                  <w:p w14:paraId="40C3404A" w14:textId="77777777" w:rsidR="00C54C70" w:rsidRPr="003E7B82" w:rsidRDefault="00C54C70" w:rsidP="000D0A08">
                    <w:pPr>
                      <w:rPr>
                        <w:lang w:val="pt-PT"/>
                      </w:rPr>
                    </w:pPr>
                  </w:p>
                  <w:p w14:paraId="40C3404B" w14:textId="77777777" w:rsidR="00C54C70" w:rsidRPr="003E7B82" w:rsidRDefault="00C54C70" w:rsidP="000D0A08">
                    <w:pPr>
                      <w:rPr>
                        <w:lang w:val="pt-PT"/>
                      </w:rPr>
                    </w:pPr>
                  </w:p>
                  <w:p w14:paraId="40C3404C" w14:textId="77777777" w:rsidR="00C54C70" w:rsidRPr="003E7B82" w:rsidRDefault="00C54C70" w:rsidP="000D0A08">
                    <w:pPr>
                      <w:rPr>
                        <w:lang w:val="pt-PT"/>
                      </w:rPr>
                    </w:pPr>
                  </w:p>
                  <w:p w14:paraId="40C3404D" w14:textId="77777777" w:rsidR="00C54C70" w:rsidRPr="003E7B82" w:rsidRDefault="00C54C70" w:rsidP="000D0A08">
                    <w:pPr>
                      <w:rPr>
                        <w:lang w:val="pt-PT"/>
                      </w:rPr>
                    </w:pPr>
                  </w:p>
                  <w:p w14:paraId="40C3404E" w14:textId="77777777" w:rsidR="00C54C70" w:rsidRPr="003E7B82" w:rsidRDefault="00C54C70" w:rsidP="000D0A08">
                    <w:pPr>
                      <w:rPr>
                        <w:lang w:val="pt-PT"/>
                      </w:rPr>
                    </w:pPr>
                  </w:p>
                  <w:p w14:paraId="40C3404F" w14:textId="77777777" w:rsidR="00C54C70" w:rsidRPr="003E7B82" w:rsidRDefault="00C54C70" w:rsidP="000D0A08">
                    <w:pPr>
                      <w:rPr>
                        <w:lang w:val="pt-PT"/>
                      </w:rPr>
                    </w:pPr>
                  </w:p>
                  <w:p w14:paraId="40C34050" w14:textId="77777777" w:rsidR="00C54C70" w:rsidRPr="003E7B82" w:rsidRDefault="00C54C70" w:rsidP="000D0A08">
                    <w:pPr>
                      <w:rPr>
                        <w:lang w:val="pt-PT"/>
                      </w:rPr>
                    </w:pPr>
                  </w:p>
                  <w:p w14:paraId="40C34051" w14:textId="77777777" w:rsidR="00C54C70" w:rsidRPr="003E7B82" w:rsidRDefault="00C54C70" w:rsidP="000D0A08">
                    <w:pPr>
                      <w:rPr>
                        <w:lang w:val="pt-PT"/>
                      </w:rPr>
                    </w:pPr>
                  </w:p>
                  <w:p w14:paraId="40C34052" w14:textId="77777777" w:rsidR="00C54C70" w:rsidRPr="003E7B82" w:rsidRDefault="00C54C70" w:rsidP="000D0A08">
                    <w:pPr>
                      <w:rPr>
                        <w:lang w:val="pt-PT"/>
                      </w:rPr>
                    </w:pPr>
                  </w:p>
                  <w:p w14:paraId="40C34053" w14:textId="77777777" w:rsidR="00C54C70" w:rsidRPr="003E7B82" w:rsidRDefault="00C54C70" w:rsidP="000D0A08">
                    <w:pPr>
                      <w:rPr>
                        <w:lang w:val="pt-PT"/>
                      </w:rPr>
                    </w:pPr>
                  </w:p>
                  <w:p w14:paraId="40C34054" w14:textId="77777777" w:rsidR="00C54C70" w:rsidRPr="003E7B82" w:rsidRDefault="00C54C70" w:rsidP="000D0A08">
                    <w:pPr>
                      <w:rPr>
                        <w:lang w:val="pt-PT"/>
                      </w:rPr>
                    </w:pPr>
                  </w:p>
                  <w:p w14:paraId="40C34055" w14:textId="77777777" w:rsidR="00C54C70" w:rsidRPr="003E7B82" w:rsidRDefault="00C54C70" w:rsidP="000D0A08">
                    <w:pPr>
                      <w:rPr>
                        <w:lang w:val="pt-PT"/>
                      </w:rPr>
                    </w:pPr>
                  </w:p>
                  <w:p w14:paraId="40C34056" w14:textId="77777777" w:rsidR="00C54C70" w:rsidRPr="003E7B82" w:rsidRDefault="00C54C70" w:rsidP="000D0A08">
                    <w:pPr>
                      <w:rPr>
                        <w:lang w:val="pt-PT"/>
                      </w:rPr>
                    </w:pPr>
                  </w:p>
                  <w:p w14:paraId="40C34057" w14:textId="77777777" w:rsidR="00C54C70" w:rsidRPr="003E7B82" w:rsidRDefault="00C54C70" w:rsidP="000D0A08">
                    <w:pPr>
                      <w:rPr>
                        <w:lang w:val="pt-PT"/>
                      </w:rPr>
                    </w:pPr>
                  </w:p>
                  <w:p w14:paraId="40C34058" w14:textId="77777777" w:rsidR="00C54C70" w:rsidRPr="003E7B82" w:rsidRDefault="00C54C70" w:rsidP="000D0A08">
                    <w:pPr>
                      <w:rPr>
                        <w:lang w:val="pt-PT"/>
                      </w:rPr>
                    </w:pPr>
                  </w:p>
                  <w:p w14:paraId="40C34059" w14:textId="77777777" w:rsidR="00C54C70" w:rsidRPr="003E7B82" w:rsidRDefault="00C54C70" w:rsidP="000D0A08">
                    <w:pPr>
                      <w:rPr>
                        <w:lang w:val="pt-PT"/>
                      </w:rPr>
                    </w:pPr>
                  </w:p>
                  <w:p w14:paraId="40C3405A" w14:textId="77777777" w:rsidR="00C54C70" w:rsidRPr="003E7B82" w:rsidRDefault="00C54C70" w:rsidP="000D0A08">
                    <w:pPr>
                      <w:rPr>
                        <w:lang w:val="pt-PT"/>
                      </w:rPr>
                    </w:pPr>
                  </w:p>
                  <w:p w14:paraId="40C3405B" w14:textId="77777777" w:rsidR="00C54C70" w:rsidRPr="003E7B82" w:rsidRDefault="00C54C70" w:rsidP="000D0A08">
                    <w:pPr>
                      <w:rPr>
                        <w:lang w:val="pt-PT"/>
                      </w:rPr>
                    </w:pPr>
                  </w:p>
                  <w:p w14:paraId="40C3405C" w14:textId="77777777" w:rsidR="00C54C70" w:rsidRPr="003E7B82" w:rsidRDefault="00C54C70" w:rsidP="000D0A08">
                    <w:pPr>
                      <w:rPr>
                        <w:lang w:val="pt-PT"/>
                      </w:rPr>
                    </w:pPr>
                  </w:p>
                  <w:p w14:paraId="40C3405D" w14:textId="77777777" w:rsidR="00C54C70" w:rsidRPr="003E7B82" w:rsidRDefault="00C54C70" w:rsidP="000D0A08">
                    <w:pPr>
                      <w:rPr>
                        <w:lang w:val="pt-PT"/>
                      </w:rPr>
                    </w:pPr>
                  </w:p>
                  <w:p w14:paraId="40C3405E" w14:textId="77777777" w:rsidR="00C54C70" w:rsidRPr="003E7B82" w:rsidRDefault="00C54C70" w:rsidP="000D0A08">
                    <w:pPr>
                      <w:rPr>
                        <w:lang w:val="pt-PT"/>
                      </w:rPr>
                    </w:pPr>
                  </w:p>
                  <w:p w14:paraId="40C3405F" w14:textId="77777777" w:rsidR="00C54C70" w:rsidRPr="003E7B82" w:rsidRDefault="00C54C70" w:rsidP="000D0A08">
                    <w:pPr>
                      <w:rPr>
                        <w:lang w:val="pt-PT"/>
                      </w:rPr>
                    </w:pPr>
                  </w:p>
                  <w:p w14:paraId="40C34060" w14:textId="77777777" w:rsidR="00C54C70" w:rsidRPr="003E7B82" w:rsidRDefault="00C54C70" w:rsidP="000D0A08">
                    <w:pPr>
                      <w:rPr>
                        <w:lang w:val="pt-PT"/>
                      </w:rPr>
                    </w:pPr>
                  </w:p>
                  <w:p w14:paraId="40C34061" w14:textId="77777777" w:rsidR="00C54C70" w:rsidRPr="003E7B82" w:rsidRDefault="00C54C70" w:rsidP="000D0A08">
                    <w:pPr>
                      <w:rPr>
                        <w:lang w:val="pt-PT"/>
                      </w:rPr>
                    </w:pPr>
                  </w:p>
                  <w:p w14:paraId="40C34062" w14:textId="77777777" w:rsidR="00C54C70" w:rsidRPr="003E7B82" w:rsidRDefault="00C54C70" w:rsidP="000D0A08">
                    <w:pPr>
                      <w:rPr>
                        <w:lang w:val="pt-PT"/>
                      </w:rPr>
                    </w:pPr>
                  </w:p>
                  <w:p w14:paraId="40C34063" w14:textId="77777777" w:rsidR="00C54C70" w:rsidRPr="003E7B82" w:rsidRDefault="00C54C70" w:rsidP="000D0A08">
                    <w:pPr>
                      <w:rPr>
                        <w:lang w:val="pt-PT"/>
                      </w:rPr>
                    </w:pPr>
                  </w:p>
                  <w:p w14:paraId="40C34064" w14:textId="77777777" w:rsidR="00C54C70" w:rsidRPr="003E7B82" w:rsidRDefault="00C54C70" w:rsidP="000D0A08">
                    <w:pPr>
                      <w:rPr>
                        <w:lang w:val="pt-PT"/>
                      </w:rPr>
                    </w:pPr>
                  </w:p>
                  <w:p w14:paraId="40C34065" w14:textId="77777777" w:rsidR="00C54C70" w:rsidRPr="003E7B82" w:rsidRDefault="00C54C70" w:rsidP="000D0A08">
                    <w:pPr>
                      <w:rPr>
                        <w:lang w:val="pt-PT"/>
                      </w:rPr>
                    </w:pPr>
                  </w:p>
                  <w:p w14:paraId="40C34066" w14:textId="77777777" w:rsidR="00C54C70" w:rsidRPr="003E7B82" w:rsidRDefault="00C54C70" w:rsidP="000D0A08">
                    <w:pPr>
                      <w:rPr>
                        <w:lang w:val="pt-PT"/>
                      </w:rPr>
                    </w:pPr>
                  </w:p>
                  <w:p w14:paraId="40C34067" w14:textId="77777777" w:rsidR="00C54C70" w:rsidRPr="003E7B82" w:rsidRDefault="00C54C70" w:rsidP="000D0A08">
                    <w:pPr>
                      <w:rPr>
                        <w:lang w:val="pt-PT"/>
                      </w:rPr>
                    </w:pPr>
                  </w:p>
                  <w:p w14:paraId="40C34068" w14:textId="77777777" w:rsidR="00C54C70" w:rsidRPr="003E7B82" w:rsidRDefault="00C54C70" w:rsidP="000D0A08">
                    <w:pPr>
                      <w:rPr>
                        <w:lang w:val="pt-PT"/>
                      </w:rPr>
                    </w:pPr>
                  </w:p>
                  <w:p w14:paraId="40C34069" w14:textId="77777777" w:rsidR="00C54C70" w:rsidRPr="003E7B82" w:rsidRDefault="00C54C70" w:rsidP="000D0A08">
                    <w:pPr>
                      <w:rPr>
                        <w:lang w:val="pt-PT"/>
                      </w:rPr>
                    </w:pPr>
                  </w:p>
                  <w:p w14:paraId="40C3406A" w14:textId="77777777" w:rsidR="00C54C70" w:rsidRPr="003E7B82" w:rsidRDefault="00C54C70" w:rsidP="000D0A08">
                    <w:pPr>
                      <w:rPr>
                        <w:lang w:val="pt-PT"/>
                      </w:rPr>
                    </w:pPr>
                  </w:p>
                  <w:p w14:paraId="40C3406B" w14:textId="77777777" w:rsidR="00C54C70" w:rsidRPr="003E7B82" w:rsidRDefault="00C54C70" w:rsidP="000D0A08">
                    <w:pPr>
                      <w:rPr>
                        <w:lang w:val="pt-PT"/>
                      </w:rPr>
                    </w:pPr>
                  </w:p>
                  <w:p w14:paraId="40C3406C" w14:textId="77777777" w:rsidR="00C54C70" w:rsidRPr="003E7B82" w:rsidRDefault="00C54C70" w:rsidP="000D0A08">
                    <w:pPr>
                      <w:rPr>
                        <w:lang w:val="pt-PT"/>
                      </w:rPr>
                    </w:pPr>
                  </w:p>
                  <w:p w14:paraId="40C3406D" w14:textId="77777777" w:rsidR="00C54C70" w:rsidRPr="003E7B82" w:rsidRDefault="00C54C70" w:rsidP="000D0A08">
                    <w:pPr>
                      <w:rPr>
                        <w:lang w:val="pt-PT"/>
                      </w:rPr>
                    </w:pPr>
                  </w:p>
                  <w:p w14:paraId="40C3406E" w14:textId="77777777" w:rsidR="00C54C70" w:rsidRPr="003E7B82" w:rsidRDefault="00C54C70" w:rsidP="000D0A08">
                    <w:pPr>
                      <w:rPr>
                        <w:lang w:val="pt-PT"/>
                      </w:rPr>
                    </w:pPr>
                  </w:p>
                  <w:p w14:paraId="40C3406F" w14:textId="77777777" w:rsidR="00C54C70" w:rsidRPr="003E7B82" w:rsidRDefault="00C54C70" w:rsidP="000D0A08">
                    <w:pPr>
                      <w:rPr>
                        <w:lang w:val="pt-PT"/>
                      </w:rPr>
                    </w:pPr>
                  </w:p>
                  <w:p w14:paraId="40C34070" w14:textId="77777777" w:rsidR="00C54C70" w:rsidRPr="003E7B82" w:rsidRDefault="00C54C70" w:rsidP="000D0A08">
                    <w:pPr>
                      <w:rPr>
                        <w:lang w:val="pt-PT"/>
                      </w:rPr>
                    </w:pPr>
                  </w:p>
                  <w:p w14:paraId="40C34071" w14:textId="77777777" w:rsidR="00C54C70" w:rsidRPr="003E7B82" w:rsidRDefault="00C54C70" w:rsidP="000D0A08">
                    <w:pPr>
                      <w:rPr>
                        <w:lang w:val="pt-PT"/>
                      </w:rPr>
                    </w:pPr>
                  </w:p>
                  <w:p w14:paraId="40C34072" w14:textId="77777777" w:rsidR="00C54C70" w:rsidRPr="003E7B82" w:rsidRDefault="00C54C70" w:rsidP="000D0A08">
                    <w:pPr>
                      <w:rPr>
                        <w:lang w:val="pt-PT"/>
                      </w:rPr>
                    </w:pPr>
                  </w:p>
                  <w:p w14:paraId="40C34073" w14:textId="77777777" w:rsidR="00C54C70" w:rsidRPr="003E7B82" w:rsidRDefault="00C54C70" w:rsidP="000D0A08">
                    <w:pPr>
                      <w:rPr>
                        <w:lang w:val="pt-PT"/>
                      </w:rPr>
                    </w:pPr>
                  </w:p>
                  <w:p w14:paraId="40C34074" w14:textId="77777777" w:rsidR="00C54C70" w:rsidRPr="003E7B82" w:rsidRDefault="00C54C70" w:rsidP="000D0A08">
                    <w:pPr>
                      <w:rPr>
                        <w:lang w:val="pt-PT"/>
                      </w:rPr>
                    </w:pPr>
                  </w:p>
                  <w:p w14:paraId="40C34075" w14:textId="77777777" w:rsidR="00C54C70" w:rsidRPr="003E7B82" w:rsidRDefault="00C54C70" w:rsidP="000D0A08">
                    <w:pPr>
                      <w:rPr>
                        <w:lang w:val="pt-PT"/>
                      </w:rPr>
                    </w:pPr>
                  </w:p>
                  <w:p w14:paraId="40C34076" w14:textId="77777777" w:rsidR="00C54C70" w:rsidRPr="003E7B82" w:rsidRDefault="00C54C70" w:rsidP="000D0A08">
                    <w:pPr>
                      <w:rPr>
                        <w:lang w:val="pt-PT"/>
                      </w:rPr>
                    </w:pPr>
                  </w:p>
                  <w:p w14:paraId="40C34077" w14:textId="77777777" w:rsidR="00C54C70" w:rsidRPr="003E7B82" w:rsidRDefault="00C54C70" w:rsidP="000D0A08">
                    <w:pPr>
                      <w:rPr>
                        <w:lang w:val="pt-PT"/>
                      </w:rPr>
                    </w:pPr>
                  </w:p>
                  <w:p w14:paraId="40C34078" w14:textId="77777777" w:rsidR="00C54C70" w:rsidRPr="003E7B82" w:rsidRDefault="00C54C70" w:rsidP="000D0A08">
                    <w:pPr>
                      <w:rPr>
                        <w:lang w:val="pt-PT"/>
                      </w:rPr>
                    </w:pPr>
                  </w:p>
                  <w:p w14:paraId="40C34079" w14:textId="77777777" w:rsidR="00C54C70" w:rsidRPr="003E7B82" w:rsidRDefault="00C54C70" w:rsidP="000D0A08">
                    <w:pPr>
                      <w:rPr>
                        <w:lang w:val="pt-PT"/>
                      </w:rPr>
                    </w:pPr>
                  </w:p>
                  <w:p w14:paraId="40C3407A" w14:textId="77777777" w:rsidR="00C54C70" w:rsidRPr="003E7B82" w:rsidRDefault="00C54C70" w:rsidP="000D0A08">
                    <w:pPr>
                      <w:rPr>
                        <w:lang w:val="pt-PT"/>
                      </w:rPr>
                    </w:pPr>
                  </w:p>
                  <w:p w14:paraId="40C3407B" w14:textId="77777777" w:rsidR="00C54C70" w:rsidRPr="003E7B82" w:rsidRDefault="00C54C70" w:rsidP="000D0A08">
                    <w:pPr>
                      <w:rPr>
                        <w:lang w:val="pt-PT"/>
                      </w:rPr>
                    </w:pPr>
                  </w:p>
                  <w:p w14:paraId="40C3407C" w14:textId="77777777" w:rsidR="00C54C70" w:rsidRPr="003E7B82" w:rsidRDefault="00C54C70" w:rsidP="000D0A08">
                    <w:pPr>
                      <w:rPr>
                        <w:lang w:val="pt-PT"/>
                      </w:rPr>
                    </w:pPr>
                  </w:p>
                  <w:p w14:paraId="40C3407D" w14:textId="77777777" w:rsidR="00C54C70" w:rsidRPr="003E7B82" w:rsidRDefault="00C54C70" w:rsidP="000D0A08">
                    <w:pPr>
                      <w:rPr>
                        <w:lang w:val="pt-PT"/>
                      </w:rPr>
                    </w:pPr>
                  </w:p>
                  <w:p w14:paraId="40C3407E" w14:textId="77777777" w:rsidR="00C54C70" w:rsidRPr="003E7B82" w:rsidRDefault="00C54C70" w:rsidP="000D0A08">
                    <w:pPr>
                      <w:rPr>
                        <w:lang w:val="pt-PT"/>
                      </w:rPr>
                    </w:pPr>
                  </w:p>
                  <w:p w14:paraId="40C3407F" w14:textId="77777777" w:rsidR="00C54C70" w:rsidRPr="003E7B82" w:rsidRDefault="00C54C70" w:rsidP="000D0A08">
                    <w:pPr>
                      <w:rPr>
                        <w:lang w:val="pt-PT"/>
                      </w:rPr>
                    </w:pPr>
                  </w:p>
                  <w:p w14:paraId="40C34080" w14:textId="77777777" w:rsidR="00C54C70" w:rsidRPr="003E7B82" w:rsidRDefault="00C54C70" w:rsidP="000D0A08">
                    <w:pPr>
                      <w:rPr>
                        <w:lang w:val="pt-PT"/>
                      </w:rPr>
                    </w:pPr>
                  </w:p>
                  <w:p w14:paraId="40C34081" w14:textId="77777777" w:rsidR="00C54C70" w:rsidRPr="003E7B82" w:rsidRDefault="00C54C70" w:rsidP="000D0A08">
                    <w:pPr>
                      <w:rPr>
                        <w:lang w:val="pt-PT"/>
                      </w:rPr>
                    </w:pPr>
                  </w:p>
                  <w:p w14:paraId="40C34082" w14:textId="77777777" w:rsidR="00C54C70" w:rsidRPr="003E7B82" w:rsidRDefault="00C54C70" w:rsidP="000D0A08">
                    <w:pPr>
                      <w:rPr>
                        <w:lang w:val="pt-PT"/>
                      </w:rPr>
                    </w:pPr>
                  </w:p>
                  <w:p w14:paraId="40C34083" w14:textId="77777777" w:rsidR="00C54C70" w:rsidRPr="003E7B82" w:rsidRDefault="00C54C70" w:rsidP="000D0A08">
                    <w:pPr>
                      <w:rPr>
                        <w:lang w:val="pt-PT"/>
                      </w:rPr>
                    </w:pPr>
                  </w:p>
                  <w:p w14:paraId="40C34084" w14:textId="77777777" w:rsidR="00C54C70" w:rsidRPr="003E7B82" w:rsidRDefault="00C54C70" w:rsidP="000D0A08">
                    <w:pPr>
                      <w:rPr>
                        <w:lang w:val="pt-PT"/>
                      </w:rPr>
                    </w:pPr>
                  </w:p>
                  <w:p w14:paraId="40C34085" w14:textId="77777777" w:rsidR="00C54C70" w:rsidRPr="003E7B82" w:rsidRDefault="00C54C70" w:rsidP="000D0A08">
                    <w:pPr>
                      <w:rPr>
                        <w:lang w:val="pt-PT"/>
                      </w:rPr>
                    </w:pPr>
                  </w:p>
                  <w:p w14:paraId="40C34086" w14:textId="77777777" w:rsidR="00C54C70" w:rsidRPr="003E7B82" w:rsidRDefault="00C54C70" w:rsidP="000D0A08">
                    <w:pPr>
                      <w:rPr>
                        <w:lang w:val="pt-PT"/>
                      </w:rPr>
                    </w:pPr>
                  </w:p>
                  <w:p w14:paraId="40C34087" w14:textId="77777777" w:rsidR="00C54C70" w:rsidRPr="003E7B82" w:rsidRDefault="00C54C70" w:rsidP="000D0A08">
                    <w:pPr>
                      <w:rPr>
                        <w:lang w:val="pt-PT"/>
                      </w:rPr>
                    </w:pPr>
                  </w:p>
                  <w:p w14:paraId="40C34088" w14:textId="77777777" w:rsidR="00C54C70" w:rsidRPr="003E7B82" w:rsidRDefault="00C54C70" w:rsidP="000D0A08">
                    <w:pPr>
                      <w:rPr>
                        <w:lang w:val="pt-PT"/>
                      </w:rPr>
                    </w:pPr>
                  </w:p>
                  <w:p w14:paraId="40C34089" w14:textId="77777777" w:rsidR="00C54C70" w:rsidRPr="003E7B82" w:rsidRDefault="00C54C70" w:rsidP="000D0A08">
                    <w:pPr>
                      <w:rPr>
                        <w:lang w:val="pt-PT"/>
                      </w:rPr>
                    </w:pPr>
                  </w:p>
                  <w:p w14:paraId="40C3408A" w14:textId="77777777" w:rsidR="00C54C70" w:rsidRPr="003E7B82" w:rsidRDefault="00C54C70" w:rsidP="000D0A08">
                    <w:pPr>
                      <w:rPr>
                        <w:lang w:val="pt-PT"/>
                      </w:rPr>
                    </w:pPr>
                  </w:p>
                  <w:p w14:paraId="40C3408B" w14:textId="77777777" w:rsidR="00C54C70" w:rsidRPr="003E7B82" w:rsidRDefault="00C54C70" w:rsidP="000D0A08">
                    <w:pPr>
                      <w:rPr>
                        <w:lang w:val="pt-PT"/>
                      </w:rPr>
                    </w:pPr>
                  </w:p>
                  <w:p w14:paraId="40C3408C" w14:textId="77777777" w:rsidR="00C54C70" w:rsidRPr="003E7B82" w:rsidRDefault="00C54C70" w:rsidP="000D0A08">
                    <w:pPr>
                      <w:rPr>
                        <w:lang w:val="pt-PT"/>
                      </w:rPr>
                    </w:pPr>
                  </w:p>
                  <w:p w14:paraId="40C3408D" w14:textId="77777777" w:rsidR="00C54C70" w:rsidRPr="003E7B82" w:rsidRDefault="00C54C70" w:rsidP="000D0A08">
                    <w:pPr>
                      <w:rPr>
                        <w:lang w:val="pt-PT"/>
                      </w:rPr>
                    </w:pPr>
                  </w:p>
                  <w:p w14:paraId="40C3408E" w14:textId="77777777" w:rsidR="00C54C70" w:rsidRPr="003E7B82" w:rsidRDefault="00C54C70" w:rsidP="000D0A08">
                    <w:pPr>
                      <w:rPr>
                        <w:lang w:val="pt-PT"/>
                      </w:rPr>
                    </w:pPr>
                  </w:p>
                  <w:p w14:paraId="40C3408F" w14:textId="77777777" w:rsidR="00C54C70" w:rsidRPr="003E7B82" w:rsidRDefault="00C54C70" w:rsidP="000D0A08">
                    <w:pPr>
                      <w:rPr>
                        <w:lang w:val="pt-PT"/>
                      </w:rPr>
                    </w:pPr>
                  </w:p>
                  <w:p w14:paraId="40C34090" w14:textId="77777777" w:rsidR="00C54C70" w:rsidRPr="003E7B82" w:rsidRDefault="00C54C70" w:rsidP="000D0A08">
                    <w:pPr>
                      <w:rPr>
                        <w:lang w:val="pt-PT"/>
                      </w:rPr>
                    </w:pPr>
                  </w:p>
                  <w:p w14:paraId="40C34091" w14:textId="77777777" w:rsidR="00C54C70" w:rsidRPr="003E7B82" w:rsidRDefault="00C54C70" w:rsidP="000D0A08">
                    <w:pPr>
                      <w:rPr>
                        <w:lang w:val="pt-PT"/>
                      </w:rPr>
                    </w:pPr>
                  </w:p>
                  <w:p w14:paraId="40C34092" w14:textId="77777777" w:rsidR="00C54C70" w:rsidRPr="003E7B82" w:rsidRDefault="00C54C70" w:rsidP="000D0A08">
                    <w:pPr>
                      <w:rPr>
                        <w:lang w:val="pt-PT"/>
                      </w:rPr>
                    </w:pPr>
                  </w:p>
                  <w:p w14:paraId="40C34093" w14:textId="77777777" w:rsidR="00C54C70" w:rsidRPr="003E7B82" w:rsidRDefault="00C54C70" w:rsidP="000D0A08">
                    <w:pPr>
                      <w:rPr>
                        <w:lang w:val="pt-PT"/>
                      </w:rPr>
                    </w:pPr>
                  </w:p>
                  <w:p w14:paraId="40C34094" w14:textId="77777777" w:rsidR="00C54C70" w:rsidRPr="003E7B82" w:rsidRDefault="00C54C70" w:rsidP="000D0A08">
                    <w:pPr>
                      <w:rPr>
                        <w:lang w:val="pt-PT"/>
                      </w:rPr>
                    </w:pPr>
                  </w:p>
                  <w:p w14:paraId="40C34095" w14:textId="77777777" w:rsidR="00C54C70" w:rsidRPr="003E7B82" w:rsidRDefault="00C54C70" w:rsidP="000D0A08">
                    <w:pPr>
                      <w:rPr>
                        <w:lang w:val="pt-PT"/>
                      </w:rPr>
                    </w:pPr>
                  </w:p>
                  <w:p w14:paraId="40C34096" w14:textId="77777777" w:rsidR="00C54C70" w:rsidRPr="003E7B82" w:rsidRDefault="00C54C70" w:rsidP="000D0A08">
                    <w:pPr>
                      <w:rPr>
                        <w:lang w:val="pt-PT"/>
                      </w:rPr>
                    </w:pPr>
                  </w:p>
                  <w:p w14:paraId="40C34097" w14:textId="77777777" w:rsidR="00C54C70" w:rsidRPr="003E7B82" w:rsidRDefault="00C54C70" w:rsidP="000D0A08">
                    <w:pPr>
                      <w:rPr>
                        <w:lang w:val="pt-PT"/>
                      </w:rPr>
                    </w:pPr>
                  </w:p>
                  <w:p w14:paraId="40C34098" w14:textId="77777777" w:rsidR="00C54C70" w:rsidRPr="003E7B82" w:rsidRDefault="00C54C70" w:rsidP="000D0A08">
                    <w:pPr>
                      <w:rPr>
                        <w:lang w:val="pt-PT"/>
                      </w:rPr>
                    </w:pPr>
                  </w:p>
                  <w:p w14:paraId="40C34099" w14:textId="77777777" w:rsidR="00C54C70" w:rsidRPr="003E7B82" w:rsidRDefault="00C54C70" w:rsidP="000D0A08">
                    <w:pPr>
                      <w:rPr>
                        <w:lang w:val="pt-PT"/>
                      </w:rPr>
                    </w:pPr>
                  </w:p>
                  <w:p w14:paraId="40C3409A" w14:textId="77777777" w:rsidR="00C54C70" w:rsidRPr="003E7B82" w:rsidRDefault="00C54C70" w:rsidP="000D0A08">
                    <w:pPr>
                      <w:rPr>
                        <w:lang w:val="pt-PT"/>
                      </w:rPr>
                    </w:pPr>
                  </w:p>
                  <w:p w14:paraId="40C3409B" w14:textId="77777777" w:rsidR="00C54C70" w:rsidRPr="003E7B82" w:rsidRDefault="00C54C70" w:rsidP="000D0A08">
                    <w:pPr>
                      <w:rPr>
                        <w:lang w:val="pt-PT"/>
                      </w:rPr>
                    </w:pPr>
                  </w:p>
                  <w:p w14:paraId="40C3409C" w14:textId="77777777" w:rsidR="00C54C70" w:rsidRPr="003E7B82" w:rsidRDefault="00C54C70" w:rsidP="000D0A08">
                    <w:pPr>
                      <w:rPr>
                        <w:lang w:val="pt-PT"/>
                      </w:rPr>
                    </w:pPr>
                  </w:p>
                  <w:p w14:paraId="40C3409D" w14:textId="77777777" w:rsidR="00C54C70" w:rsidRPr="003E7B82" w:rsidRDefault="00C54C70" w:rsidP="000D0A08">
                    <w:pPr>
                      <w:rPr>
                        <w:lang w:val="pt-PT"/>
                      </w:rPr>
                    </w:pPr>
                  </w:p>
                  <w:p w14:paraId="40C3409E" w14:textId="77777777" w:rsidR="00C54C70" w:rsidRPr="003E7B82" w:rsidRDefault="00C54C70" w:rsidP="000D0A08">
                    <w:pPr>
                      <w:rPr>
                        <w:lang w:val="pt-PT"/>
                      </w:rPr>
                    </w:pPr>
                  </w:p>
                  <w:p w14:paraId="40C3409F" w14:textId="77777777" w:rsidR="00C54C70" w:rsidRPr="003E7B82" w:rsidRDefault="00C54C70" w:rsidP="000D0A08">
                    <w:pPr>
                      <w:rPr>
                        <w:lang w:val="pt-PT"/>
                      </w:rPr>
                    </w:pPr>
                  </w:p>
                  <w:p w14:paraId="40C340A0" w14:textId="77777777" w:rsidR="00C54C70" w:rsidRPr="003E7B82" w:rsidRDefault="00C54C70" w:rsidP="000D0A08">
                    <w:pPr>
                      <w:rPr>
                        <w:lang w:val="pt-PT"/>
                      </w:rPr>
                    </w:pPr>
                  </w:p>
                  <w:p w14:paraId="40C340A1" w14:textId="77777777" w:rsidR="00C54C70" w:rsidRPr="003E7B82" w:rsidRDefault="00C54C70" w:rsidP="000D0A08">
                    <w:pPr>
                      <w:rPr>
                        <w:lang w:val="pt-PT"/>
                      </w:rPr>
                    </w:pPr>
                  </w:p>
                  <w:p w14:paraId="40C340A2" w14:textId="77777777" w:rsidR="00C54C70" w:rsidRPr="003E7B82" w:rsidRDefault="00C54C70" w:rsidP="000D0A08">
                    <w:pPr>
                      <w:rPr>
                        <w:lang w:val="pt-PT"/>
                      </w:rPr>
                    </w:pPr>
                  </w:p>
                  <w:p w14:paraId="40C340A3" w14:textId="77777777" w:rsidR="00C54C70" w:rsidRPr="003E7B82" w:rsidRDefault="00C54C70" w:rsidP="000D0A08">
                    <w:pPr>
                      <w:rPr>
                        <w:lang w:val="pt-PT"/>
                      </w:rPr>
                    </w:pPr>
                  </w:p>
                  <w:p w14:paraId="40C340A4" w14:textId="77777777" w:rsidR="00C54C70" w:rsidRPr="003E7B82" w:rsidRDefault="00C54C70" w:rsidP="000D0A08">
                    <w:pPr>
                      <w:rPr>
                        <w:lang w:val="pt-PT"/>
                      </w:rPr>
                    </w:pPr>
                  </w:p>
                  <w:p w14:paraId="40C340A5" w14:textId="77777777" w:rsidR="00C54C70" w:rsidRPr="003E7B82" w:rsidRDefault="00C54C70" w:rsidP="000D0A08">
                    <w:pPr>
                      <w:rPr>
                        <w:lang w:val="pt-PT"/>
                      </w:rPr>
                    </w:pPr>
                  </w:p>
                  <w:p w14:paraId="40C340A6" w14:textId="77777777" w:rsidR="00C54C70" w:rsidRPr="003E7B82" w:rsidRDefault="00C54C70" w:rsidP="000D0A08">
                    <w:pPr>
                      <w:rPr>
                        <w:lang w:val="pt-PT"/>
                      </w:rPr>
                    </w:pPr>
                  </w:p>
                  <w:p w14:paraId="40C340A7" w14:textId="77777777" w:rsidR="00C54C70" w:rsidRPr="003E7B82" w:rsidRDefault="00C54C70" w:rsidP="000D0A08">
                    <w:pPr>
                      <w:rPr>
                        <w:lang w:val="pt-PT"/>
                      </w:rPr>
                    </w:pPr>
                  </w:p>
                  <w:p w14:paraId="40C340A8" w14:textId="77777777" w:rsidR="00C54C70" w:rsidRPr="003E7B82" w:rsidRDefault="00C54C70" w:rsidP="000D0A08">
                    <w:pPr>
                      <w:rPr>
                        <w:lang w:val="pt-PT"/>
                      </w:rPr>
                    </w:pPr>
                  </w:p>
                  <w:p w14:paraId="40C340A9" w14:textId="77777777" w:rsidR="00C54C70" w:rsidRPr="003E7B82" w:rsidRDefault="00C54C70" w:rsidP="000D0A08">
                    <w:pPr>
                      <w:rPr>
                        <w:lang w:val="pt-PT"/>
                      </w:rPr>
                    </w:pPr>
                  </w:p>
                  <w:p w14:paraId="40C340AA" w14:textId="77777777" w:rsidR="00C54C70" w:rsidRPr="003E7B82" w:rsidRDefault="00C54C70" w:rsidP="000D0A08">
                    <w:pPr>
                      <w:rPr>
                        <w:lang w:val="pt-PT"/>
                      </w:rPr>
                    </w:pPr>
                  </w:p>
                  <w:p w14:paraId="40C340AB" w14:textId="77777777" w:rsidR="00C54C70" w:rsidRPr="003E7B82" w:rsidRDefault="00C54C70" w:rsidP="000D0A08">
                    <w:pPr>
                      <w:rPr>
                        <w:lang w:val="pt-PT"/>
                      </w:rPr>
                    </w:pPr>
                  </w:p>
                  <w:p w14:paraId="40C340AC" w14:textId="77777777" w:rsidR="00C54C70" w:rsidRPr="003E7B82" w:rsidRDefault="00C54C70" w:rsidP="000D0A08">
                    <w:pPr>
                      <w:rPr>
                        <w:lang w:val="pt-PT"/>
                      </w:rPr>
                    </w:pPr>
                  </w:p>
                  <w:p w14:paraId="40C340AD" w14:textId="77777777" w:rsidR="00C54C70" w:rsidRPr="003E7B82" w:rsidRDefault="00C54C70" w:rsidP="000D0A08">
                    <w:pPr>
                      <w:rPr>
                        <w:lang w:val="pt-PT"/>
                      </w:rPr>
                    </w:pPr>
                  </w:p>
                  <w:p w14:paraId="40C340AE" w14:textId="77777777" w:rsidR="00C54C70" w:rsidRPr="003E7B82" w:rsidRDefault="00C54C70" w:rsidP="000D0A08">
                    <w:pPr>
                      <w:rPr>
                        <w:lang w:val="pt-PT"/>
                      </w:rPr>
                    </w:pPr>
                  </w:p>
                  <w:p w14:paraId="40C340AF" w14:textId="77777777" w:rsidR="00C54C70" w:rsidRPr="003E7B82" w:rsidRDefault="00C54C70" w:rsidP="000D0A08">
                    <w:pPr>
                      <w:rPr>
                        <w:lang w:val="pt-PT"/>
                      </w:rPr>
                    </w:pPr>
                  </w:p>
                  <w:p w14:paraId="40C340B0" w14:textId="77777777" w:rsidR="00C54C70" w:rsidRPr="003E7B82" w:rsidRDefault="00C54C70" w:rsidP="000D0A08">
                    <w:pPr>
                      <w:rPr>
                        <w:lang w:val="pt-PT"/>
                      </w:rPr>
                    </w:pPr>
                  </w:p>
                  <w:p w14:paraId="40C340B1" w14:textId="77777777" w:rsidR="00C54C70" w:rsidRPr="003E7B82" w:rsidRDefault="00C54C70" w:rsidP="000D0A08">
                    <w:pPr>
                      <w:rPr>
                        <w:lang w:val="pt-PT"/>
                      </w:rPr>
                    </w:pPr>
                  </w:p>
                  <w:p w14:paraId="40C340B2" w14:textId="77777777" w:rsidR="00C54C70" w:rsidRPr="003E7B82" w:rsidRDefault="00C54C70" w:rsidP="000D0A08">
                    <w:pPr>
                      <w:rPr>
                        <w:lang w:val="pt-PT"/>
                      </w:rPr>
                    </w:pPr>
                  </w:p>
                  <w:p w14:paraId="40C340B3" w14:textId="77777777" w:rsidR="00C54C70" w:rsidRPr="003E7B82" w:rsidRDefault="00C54C70" w:rsidP="000D0A08">
                    <w:pPr>
                      <w:rPr>
                        <w:lang w:val="pt-PT"/>
                      </w:rPr>
                    </w:pPr>
                  </w:p>
                  <w:p w14:paraId="40C340B4" w14:textId="77777777" w:rsidR="00C54C70" w:rsidRPr="003E7B82" w:rsidRDefault="00C54C70" w:rsidP="000D0A08">
                    <w:pPr>
                      <w:rPr>
                        <w:lang w:val="pt-PT"/>
                      </w:rPr>
                    </w:pPr>
                  </w:p>
                  <w:p w14:paraId="40C340B5" w14:textId="77777777" w:rsidR="00C54C70" w:rsidRPr="003E7B82" w:rsidRDefault="00C54C70" w:rsidP="000D0A08">
                    <w:pPr>
                      <w:rPr>
                        <w:lang w:val="pt-PT"/>
                      </w:rPr>
                    </w:pPr>
                  </w:p>
                  <w:p w14:paraId="40C340B6" w14:textId="77777777" w:rsidR="00C54C70" w:rsidRPr="003E7B82" w:rsidRDefault="00C54C70" w:rsidP="000D0A08">
                    <w:pPr>
                      <w:rPr>
                        <w:lang w:val="pt-PT"/>
                      </w:rPr>
                    </w:pPr>
                  </w:p>
                  <w:p w14:paraId="40C340B7" w14:textId="77777777" w:rsidR="00C54C70" w:rsidRPr="003E7B82" w:rsidRDefault="00C54C70" w:rsidP="000D0A08">
                    <w:pPr>
                      <w:rPr>
                        <w:lang w:val="pt-PT"/>
                      </w:rPr>
                    </w:pPr>
                  </w:p>
                  <w:p w14:paraId="40C340B8" w14:textId="77777777" w:rsidR="00C54C70" w:rsidRPr="003E7B82" w:rsidRDefault="00C54C70" w:rsidP="000D0A08">
                    <w:pPr>
                      <w:rPr>
                        <w:lang w:val="pt-PT"/>
                      </w:rPr>
                    </w:pPr>
                  </w:p>
                  <w:p w14:paraId="40C340B9" w14:textId="77777777" w:rsidR="00C54C70" w:rsidRPr="003E7B82" w:rsidRDefault="00C54C70" w:rsidP="000D0A08">
                    <w:pPr>
                      <w:rPr>
                        <w:lang w:val="pt-PT"/>
                      </w:rPr>
                    </w:pPr>
                  </w:p>
                  <w:p w14:paraId="40C340BA" w14:textId="77777777" w:rsidR="00C54C70" w:rsidRPr="003E7B82" w:rsidRDefault="00C54C70" w:rsidP="000D0A08">
                    <w:pPr>
                      <w:rPr>
                        <w:lang w:val="pt-PT"/>
                      </w:rPr>
                    </w:pPr>
                  </w:p>
                  <w:p w14:paraId="40C340BB" w14:textId="77777777" w:rsidR="00C54C70" w:rsidRPr="003E7B82" w:rsidRDefault="00C54C70" w:rsidP="000D0A08">
                    <w:pPr>
                      <w:rPr>
                        <w:lang w:val="pt-PT"/>
                      </w:rPr>
                    </w:pPr>
                  </w:p>
                  <w:p w14:paraId="40C340BC" w14:textId="77777777" w:rsidR="00C54C70" w:rsidRPr="003E7B82" w:rsidRDefault="00C54C70" w:rsidP="000D0A08">
                    <w:pPr>
                      <w:rPr>
                        <w:lang w:val="pt-PT"/>
                      </w:rPr>
                    </w:pPr>
                  </w:p>
                  <w:p w14:paraId="40C340BD" w14:textId="77777777" w:rsidR="00C54C70" w:rsidRPr="003E7B82" w:rsidRDefault="00C54C70" w:rsidP="000D0A08">
                    <w:pPr>
                      <w:rPr>
                        <w:lang w:val="pt-PT"/>
                      </w:rPr>
                    </w:pPr>
                  </w:p>
                  <w:p w14:paraId="40C340BE" w14:textId="77777777" w:rsidR="00C54C70" w:rsidRPr="003E7B82" w:rsidRDefault="00C54C70" w:rsidP="000D0A08">
                    <w:pPr>
                      <w:rPr>
                        <w:lang w:val="pt-PT"/>
                      </w:rPr>
                    </w:pPr>
                  </w:p>
                  <w:p w14:paraId="40C340BF" w14:textId="77777777" w:rsidR="00C54C70" w:rsidRPr="003E7B82" w:rsidRDefault="00C54C70" w:rsidP="000D0A08">
                    <w:pPr>
                      <w:rPr>
                        <w:lang w:val="pt-PT"/>
                      </w:rPr>
                    </w:pPr>
                  </w:p>
                  <w:p w14:paraId="40C340C0" w14:textId="77777777" w:rsidR="00C54C70" w:rsidRPr="003E7B82" w:rsidRDefault="00C54C70" w:rsidP="000D0A08">
                    <w:pPr>
                      <w:rPr>
                        <w:lang w:val="pt-PT"/>
                      </w:rPr>
                    </w:pPr>
                  </w:p>
                  <w:p w14:paraId="40C340C1" w14:textId="77777777" w:rsidR="00C54C70" w:rsidRPr="003E7B82" w:rsidRDefault="00C54C70" w:rsidP="000D0A08">
                    <w:pPr>
                      <w:rPr>
                        <w:lang w:val="pt-PT"/>
                      </w:rPr>
                    </w:pPr>
                  </w:p>
                  <w:p w14:paraId="40C340C2" w14:textId="77777777" w:rsidR="00C54C70" w:rsidRPr="003E7B82" w:rsidRDefault="00C54C70" w:rsidP="000D0A08">
                    <w:pPr>
                      <w:rPr>
                        <w:lang w:val="pt-PT"/>
                      </w:rPr>
                    </w:pPr>
                  </w:p>
                  <w:p w14:paraId="40C340C3" w14:textId="77777777" w:rsidR="00C54C70" w:rsidRPr="003E7B82" w:rsidRDefault="00C54C70" w:rsidP="000D0A08">
                    <w:pPr>
                      <w:rPr>
                        <w:lang w:val="pt-PT"/>
                      </w:rPr>
                    </w:pPr>
                  </w:p>
                  <w:p w14:paraId="40C340C4" w14:textId="77777777" w:rsidR="00C54C70" w:rsidRPr="003E7B82" w:rsidRDefault="00C54C70" w:rsidP="000D0A08">
                    <w:pPr>
                      <w:rPr>
                        <w:lang w:val="pt-PT"/>
                      </w:rPr>
                    </w:pPr>
                  </w:p>
                  <w:p w14:paraId="40C340C5" w14:textId="77777777" w:rsidR="00C54C70" w:rsidRPr="003E7B82" w:rsidRDefault="00C54C70" w:rsidP="000D0A08">
                    <w:pPr>
                      <w:rPr>
                        <w:lang w:val="pt-PT"/>
                      </w:rPr>
                    </w:pPr>
                  </w:p>
                  <w:p w14:paraId="40C340C6" w14:textId="77777777" w:rsidR="00C54C70" w:rsidRPr="003E7B82" w:rsidRDefault="00C54C70" w:rsidP="000D0A08">
                    <w:pPr>
                      <w:rPr>
                        <w:lang w:val="pt-PT"/>
                      </w:rPr>
                    </w:pPr>
                  </w:p>
                  <w:p w14:paraId="40C340C7" w14:textId="77777777" w:rsidR="00C54C70" w:rsidRPr="003E7B82" w:rsidRDefault="00C54C70" w:rsidP="000D0A08">
                    <w:pPr>
                      <w:rPr>
                        <w:lang w:val="pt-PT"/>
                      </w:rPr>
                    </w:pPr>
                  </w:p>
                  <w:p w14:paraId="40C340C8" w14:textId="77777777" w:rsidR="00C54C70" w:rsidRPr="003E7B82" w:rsidRDefault="00C54C70" w:rsidP="000D0A08">
                    <w:pPr>
                      <w:rPr>
                        <w:lang w:val="pt-PT"/>
                      </w:rPr>
                    </w:pPr>
                  </w:p>
                  <w:p w14:paraId="40C340C9" w14:textId="77777777" w:rsidR="00C54C70" w:rsidRPr="003E7B82" w:rsidRDefault="00C54C70" w:rsidP="000D0A08">
                    <w:pPr>
                      <w:rPr>
                        <w:lang w:val="pt-PT"/>
                      </w:rPr>
                    </w:pPr>
                  </w:p>
                  <w:p w14:paraId="40C340CA" w14:textId="77777777" w:rsidR="00C54C70" w:rsidRPr="003E7B82" w:rsidRDefault="00C54C70" w:rsidP="000D0A08">
                    <w:pPr>
                      <w:rPr>
                        <w:lang w:val="pt-PT"/>
                      </w:rPr>
                    </w:pPr>
                  </w:p>
                  <w:p w14:paraId="40C340CB" w14:textId="77777777" w:rsidR="00C54C70" w:rsidRPr="003E7B82" w:rsidRDefault="00C54C70" w:rsidP="000D0A08">
                    <w:pPr>
                      <w:rPr>
                        <w:lang w:val="pt-PT"/>
                      </w:rPr>
                    </w:pPr>
                  </w:p>
                  <w:p w14:paraId="40C340CC" w14:textId="77777777" w:rsidR="00C54C70" w:rsidRPr="003E7B82" w:rsidRDefault="00C54C70" w:rsidP="000D0A08">
                    <w:pPr>
                      <w:rPr>
                        <w:lang w:val="pt-PT"/>
                      </w:rPr>
                    </w:pPr>
                  </w:p>
                  <w:p w14:paraId="40C340CD" w14:textId="77777777" w:rsidR="00C54C70" w:rsidRPr="003E7B82" w:rsidRDefault="00C54C70" w:rsidP="000D0A08">
                    <w:pPr>
                      <w:rPr>
                        <w:lang w:val="pt-PT"/>
                      </w:rPr>
                    </w:pPr>
                  </w:p>
                  <w:p w14:paraId="40C340CE" w14:textId="77777777" w:rsidR="00C54C70" w:rsidRPr="003E7B82" w:rsidRDefault="00C54C70" w:rsidP="000D0A08">
                    <w:pPr>
                      <w:rPr>
                        <w:lang w:val="pt-PT"/>
                      </w:rPr>
                    </w:pPr>
                  </w:p>
                  <w:p w14:paraId="40C340CF" w14:textId="77777777" w:rsidR="00C54C70" w:rsidRPr="003E7B82" w:rsidRDefault="00C54C70" w:rsidP="000D0A08">
                    <w:pPr>
                      <w:rPr>
                        <w:lang w:val="pt-PT"/>
                      </w:rPr>
                    </w:pPr>
                  </w:p>
                  <w:p w14:paraId="40C340D0" w14:textId="77777777" w:rsidR="00C54C70" w:rsidRPr="003E7B82" w:rsidRDefault="00C54C70" w:rsidP="000D0A08">
                    <w:pPr>
                      <w:rPr>
                        <w:lang w:val="pt-PT"/>
                      </w:rPr>
                    </w:pPr>
                  </w:p>
                  <w:p w14:paraId="40C340D1" w14:textId="77777777" w:rsidR="00C54C70" w:rsidRPr="003E7B82" w:rsidRDefault="00C54C70" w:rsidP="000D0A08">
                    <w:pPr>
                      <w:rPr>
                        <w:lang w:val="pt-PT"/>
                      </w:rPr>
                    </w:pPr>
                  </w:p>
                  <w:p w14:paraId="40C340D2" w14:textId="77777777" w:rsidR="00C54C70" w:rsidRPr="003E7B82" w:rsidRDefault="00C54C70" w:rsidP="000D0A08">
                    <w:pPr>
                      <w:rPr>
                        <w:lang w:val="pt-PT"/>
                      </w:rPr>
                    </w:pPr>
                  </w:p>
                  <w:p w14:paraId="40C340D3" w14:textId="77777777" w:rsidR="00C54C70" w:rsidRPr="003E7B82" w:rsidRDefault="00C54C70" w:rsidP="000D0A08">
                    <w:pPr>
                      <w:rPr>
                        <w:lang w:val="pt-PT"/>
                      </w:rPr>
                    </w:pPr>
                  </w:p>
                  <w:p w14:paraId="40C340D4" w14:textId="77777777" w:rsidR="00C54C70" w:rsidRPr="003E7B82" w:rsidRDefault="00C54C70" w:rsidP="000D0A08">
                    <w:pPr>
                      <w:rPr>
                        <w:lang w:val="pt-PT"/>
                      </w:rPr>
                    </w:pPr>
                  </w:p>
                  <w:p w14:paraId="40C340D5" w14:textId="77777777" w:rsidR="00C54C70" w:rsidRPr="003E7B82" w:rsidRDefault="00C54C70" w:rsidP="000D0A08">
                    <w:pPr>
                      <w:rPr>
                        <w:lang w:val="pt-PT"/>
                      </w:rPr>
                    </w:pPr>
                  </w:p>
                  <w:p w14:paraId="40C340D6" w14:textId="77777777" w:rsidR="00C54C70" w:rsidRPr="003E7B82" w:rsidRDefault="00C54C70" w:rsidP="000D0A08">
                    <w:pPr>
                      <w:rPr>
                        <w:lang w:val="pt-PT"/>
                      </w:rPr>
                    </w:pPr>
                  </w:p>
                  <w:p w14:paraId="40C340D7" w14:textId="77777777" w:rsidR="00C54C70" w:rsidRPr="003E7B82" w:rsidRDefault="00C54C70" w:rsidP="000D0A08">
                    <w:pPr>
                      <w:rPr>
                        <w:lang w:val="pt-PT"/>
                      </w:rPr>
                    </w:pPr>
                  </w:p>
                  <w:p w14:paraId="40C340D8" w14:textId="77777777" w:rsidR="00C54C70" w:rsidRPr="003E7B82" w:rsidRDefault="00C54C70" w:rsidP="000D0A08">
                    <w:pPr>
                      <w:rPr>
                        <w:lang w:val="pt-PT"/>
                      </w:rPr>
                    </w:pPr>
                  </w:p>
                  <w:p w14:paraId="40C340D9" w14:textId="77777777" w:rsidR="00C54C70" w:rsidRPr="003E7B82" w:rsidRDefault="00C54C70" w:rsidP="000D0A08">
                    <w:pPr>
                      <w:rPr>
                        <w:lang w:val="pt-PT"/>
                      </w:rPr>
                    </w:pPr>
                  </w:p>
                  <w:p w14:paraId="40C340DA" w14:textId="77777777" w:rsidR="00C54C70" w:rsidRPr="003E7B82" w:rsidRDefault="00C54C70" w:rsidP="000D0A08">
                    <w:pPr>
                      <w:rPr>
                        <w:lang w:val="pt-PT"/>
                      </w:rPr>
                    </w:pPr>
                  </w:p>
                  <w:p w14:paraId="40C340DB" w14:textId="77777777" w:rsidR="00C54C70" w:rsidRPr="003E7B82" w:rsidRDefault="00C54C70" w:rsidP="000D0A08">
                    <w:pPr>
                      <w:rPr>
                        <w:lang w:val="pt-PT"/>
                      </w:rPr>
                    </w:pPr>
                  </w:p>
                  <w:p w14:paraId="40C340DC" w14:textId="77777777" w:rsidR="00C54C70" w:rsidRPr="003E7B82" w:rsidRDefault="00C54C70" w:rsidP="000D0A08">
                    <w:pPr>
                      <w:rPr>
                        <w:lang w:val="pt-PT"/>
                      </w:rPr>
                    </w:pPr>
                  </w:p>
                  <w:p w14:paraId="40C340DD" w14:textId="77777777" w:rsidR="00C54C70" w:rsidRPr="003E7B82" w:rsidRDefault="00C54C70" w:rsidP="000D0A08">
                    <w:pPr>
                      <w:rPr>
                        <w:lang w:val="pt-PT"/>
                      </w:rPr>
                    </w:pPr>
                  </w:p>
                  <w:p w14:paraId="40C340DE" w14:textId="77777777" w:rsidR="00C54C70" w:rsidRPr="003E7B82" w:rsidRDefault="00C54C70" w:rsidP="000D0A08">
                    <w:pPr>
                      <w:rPr>
                        <w:lang w:val="pt-PT"/>
                      </w:rPr>
                    </w:pPr>
                  </w:p>
                  <w:p w14:paraId="40C340DF" w14:textId="77777777" w:rsidR="00C54C70" w:rsidRPr="003E7B82" w:rsidRDefault="00C54C70" w:rsidP="000D0A08">
                    <w:pPr>
                      <w:rPr>
                        <w:lang w:val="pt-PT"/>
                      </w:rPr>
                    </w:pPr>
                  </w:p>
                  <w:p w14:paraId="40C340E0" w14:textId="77777777" w:rsidR="00C54C70" w:rsidRPr="003E7B82" w:rsidRDefault="00C54C70" w:rsidP="000D0A08">
                    <w:pPr>
                      <w:rPr>
                        <w:lang w:val="pt-PT"/>
                      </w:rPr>
                    </w:pPr>
                  </w:p>
                  <w:p w14:paraId="40C340E1" w14:textId="77777777" w:rsidR="00C54C70" w:rsidRPr="003E7B82" w:rsidRDefault="00C54C70" w:rsidP="000D0A08">
                    <w:pPr>
                      <w:rPr>
                        <w:lang w:val="pt-PT"/>
                      </w:rPr>
                    </w:pPr>
                  </w:p>
                  <w:p w14:paraId="40C340E2" w14:textId="77777777" w:rsidR="00C54C70" w:rsidRPr="003E7B82" w:rsidRDefault="00C54C70" w:rsidP="000D0A08">
                    <w:pPr>
                      <w:rPr>
                        <w:lang w:val="pt-PT"/>
                      </w:rPr>
                    </w:pPr>
                  </w:p>
                  <w:p w14:paraId="40C340E3" w14:textId="77777777" w:rsidR="00C54C70" w:rsidRPr="003E7B82" w:rsidRDefault="00C54C70" w:rsidP="000D0A08">
                    <w:pPr>
                      <w:rPr>
                        <w:lang w:val="pt-PT"/>
                      </w:rPr>
                    </w:pPr>
                  </w:p>
                  <w:p w14:paraId="40C340E4" w14:textId="77777777" w:rsidR="00C54C70" w:rsidRPr="003E7B82" w:rsidRDefault="00C54C70" w:rsidP="000D0A08">
                    <w:pPr>
                      <w:rPr>
                        <w:lang w:val="pt-PT"/>
                      </w:rPr>
                    </w:pPr>
                  </w:p>
                  <w:p w14:paraId="40C340E5" w14:textId="77777777" w:rsidR="00C54C70" w:rsidRPr="003E7B82" w:rsidRDefault="00C54C70" w:rsidP="000D0A08">
                    <w:pPr>
                      <w:rPr>
                        <w:lang w:val="pt-PT"/>
                      </w:rPr>
                    </w:pPr>
                  </w:p>
                  <w:p w14:paraId="40C340E6" w14:textId="77777777" w:rsidR="00C54C70" w:rsidRPr="003E7B82" w:rsidRDefault="00C54C70" w:rsidP="000D0A08">
                    <w:pPr>
                      <w:rPr>
                        <w:lang w:val="pt-PT"/>
                      </w:rPr>
                    </w:pPr>
                  </w:p>
                  <w:p w14:paraId="40C340E7" w14:textId="77777777" w:rsidR="00C54C70" w:rsidRPr="003E7B82" w:rsidRDefault="00C54C70" w:rsidP="000D0A08">
                    <w:pPr>
                      <w:rPr>
                        <w:lang w:val="pt-PT"/>
                      </w:rPr>
                    </w:pPr>
                  </w:p>
                  <w:p w14:paraId="40C340E8" w14:textId="77777777" w:rsidR="00C54C70" w:rsidRPr="003E7B82" w:rsidRDefault="00C54C70" w:rsidP="000D0A08">
                    <w:pPr>
                      <w:rPr>
                        <w:lang w:val="pt-PT"/>
                      </w:rPr>
                    </w:pPr>
                  </w:p>
                  <w:p w14:paraId="40C340E9" w14:textId="77777777" w:rsidR="00C54C70" w:rsidRPr="003E7B82" w:rsidRDefault="00C54C70" w:rsidP="000D0A08">
                    <w:pPr>
                      <w:rPr>
                        <w:lang w:val="pt-PT"/>
                      </w:rPr>
                    </w:pPr>
                  </w:p>
                  <w:p w14:paraId="40C340EA" w14:textId="77777777" w:rsidR="00C54C70" w:rsidRPr="003E7B82" w:rsidRDefault="00C54C70" w:rsidP="000D0A08">
                    <w:pPr>
                      <w:rPr>
                        <w:lang w:val="pt-PT"/>
                      </w:rPr>
                    </w:pPr>
                  </w:p>
                  <w:p w14:paraId="40C340EB" w14:textId="77777777" w:rsidR="00C54C70" w:rsidRPr="003E7B82" w:rsidRDefault="00C54C70" w:rsidP="000D0A08">
                    <w:pPr>
                      <w:rPr>
                        <w:lang w:val="pt-PT"/>
                      </w:rPr>
                    </w:pPr>
                  </w:p>
                  <w:p w14:paraId="40C340EC" w14:textId="77777777" w:rsidR="00C54C70" w:rsidRPr="003E7B82" w:rsidRDefault="00C54C70" w:rsidP="000D0A08">
                    <w:pPr>
                      <w:rPr>
                        <w:lang w:val="pt-PT"/>
                      </w:rPr>
                    </w:pPr>
                  </w:p>
                  <w:p w14:paraId="40C340ED" w14:textId="77777777" w:rsidR="00C54C70" w:rsidRPr="003E7B82" w:rsidRDefault="00C54C70" w:rsidP="000D0A08">
                    <w:pPr>
                      <w:rPr>
                        <w:lang w:val="pt-PT"/>
                      </w:rPr>
                    </w:pPr>
                  </w:p>
                  <w:p w14:paraId="40C340EE" w14:textId="77777777" w:rsidR="00C54C70" w:rsidRPr="003E7B82" w:rsidRDefault="00C54C70" w:rsidP="000D0A08">
                    <w:pPr>
                      <w:rPr>
                        <w:lang w:val="pt-PT"/>
                      </w:rPr>
                    </w:pPr>
                  </w:p>
                  <w:p w14:paraId="40C340EF" w14:textId="77777777" w:rsidR="00C54C70" w:rsidRPr="003E7B82" w:rsidRDefault="00C54C70" w:rsidP="000D0A08">
                    <w:pPr>
                      <w:rPr>
                        <w:lang w:val="pt-PT"/>
                      </w:rPr>
                    </w:pPr>
                  </w:p>
                  <w:p w14:paraId="40C340F0" w14:textId="77777777" w:rsidR="00C54C70" w:rsidRPr="003E7B82" w:rsidRDefault="00C54C70" w:rsidP="000D0A08">
                    <w:pPr>
                      <w:rPr>
                        <w:lang w:val="pt-PT"/>
                      </w:rPr>
                    </w:pPr>
                  </w:p>
                  <w:p w14:paraId="40C340F1" w14:textId="77777777" w:rsidR="00C54C70" w:rsidRPr="003E7B82" w:rsidRDefault="00C54C70" w:rsidP="000D0A08">
                    <w:pPr>
                      <w:rPr>
                        <w:lang w:val="pt-PT"/>
                      </w:rPr>
                    </w:pPr>
                  </w:p>
                  <w:p w14:paraId="40C340F2" w14:textId="77777777" w:rsidR="00C54C70" w:rsidRPr="003E7B82" w:rsidRDefault="00C54C70" w:rsidP="000D0A08">
                    <w:pPr>
                      <w:rPr>
                        <w:lang w:val="pt-PT"/>
                      </w:rPr>
                    </w:pPr>
                  </w:p>
                  <w:p w14:paraId="40C340F3" w14:textId="77777777" w:rsidR="00C54C70" w:rsidRPr="003E7B82" w:rsidRDefault="00C54C70" w:rsidP="000D0A08">
                    <w:pPr>
                      <w:rPr>
                        <w:lang w:val="pt-PT"/>
                      </w:rPr>
                    </w:pPr>
                  </w:p>
                  <w:p w14:paraId="40C340F4" w14:textId="77777777" w:rsidR="00C54C70" w:rsidRPr="003E7B82" w:rsidRDefault="00C54C70" w:rsidP="000D0A08">
                    <w:pPr>
                      <w:rPr>
                        <w:lang w:val="pt-PT"/>
                      </w:rPr>
                    </w:pPr>
                  </w:p>
                  <w:p w14:paraId="40C340F5" w14:textId="77777777" w:rsidR="00C54C70" w:rsidRPr="003E7B82" w:rsidRDefault="00C54C70" w:rsidP="000D0A08">
                    <w:pPr>
                      <w:rPr>
                        <w:lang w:val="pt-PT"/>
                      </w:rPr>
                    </w:pPr>
                  </w:p>
                  <w:p w14:paraId="40C340F6" w14:textId="77777777" w:rsidR="00C54C70" w:rsidRPr="003E7B82" w:rsidRDefault="00C54C70" w:rsidP="000D0A08">
                    <w:pPr>
                      <w:rPr>
                        <w:lang w:val="pt-PT"/>
                      </w:rPr>
                    </w:pPr>
                  </w:p>
                  <w:p w14:paraId="40C340F7" w14:textId="77777777" w:rsidR="00C54C70" w:rsidRPr="003E7B82" w:rsidRDefault="00C54C70" w:rsidP="000D0A08">
                    <w:pPr>
                      <w:rPr>
                        <w:lang w:val="pt-PT"/>
                      </w:rPr>
                    </w:pPr>
                  </w:p>
                  <w:p w14:paraId="40C340F8" w14:textId="77777777" w:rsidR="00C54C70" w:rsidRPr="003E7B82" w:rsidRDefault="00C54C70" w:rsidP="000D0A08">
                    <w:pPr>
                      <w:rPr>
                        <w:lang w:val="pt-PT"/>
                      </w:rPr>
                    </w:pPr>
                  </w:p>
                  <w:p w14:paraId="40C340F9" w14:textId="77777777" w:rsidR="00C54C70" w:rsidRPr="003E7B82" w:rsidRDefault="00C54C70" w:rsidP="000D0A08">
                    <w:pPr>
                      <w:rPr>
                        <w:lang w:val="pt-PT"/>
                      </w:rPr>
                    </w:pPr>
                  </w:p>
                  <w:p w14:paraId="40C340FA" w14:textId="77777777" w:rsidR="00C54C70" w:rsidRPr="003E7B82" w:rsidRDefault="00C54C70" w:rsidP="000D0A08">
                    <w:pPr>
                      <w:rPr>
                        <w:lang w:val="pt-PT"/>
                      </w:rPr>
                    </w:pPr>
                  </w:p>
                  <w:p w14:paraId="40C340FB" w14:textId="77777777" w:rsidR="00C54C70" w:rsidRPr="003E7B82" w:rsidRDefault="00C54C70" w:rsidP="000D0A08">
                    <w:pPr>
                      <w:rPr>
                        <w:lang w:val="pt-PT"/>
                      </w:rPr>
                    </w:pPr>
                  </w:p>
                  <w:p w14:paraId="40C340FC" w14:textId="77777777" w:rsidR="00C54C70" w:rsidRPr="003E7B82" w:rsidRDefault="00C54C70" w:rsidP="000D0A08">
                    <w:pPr>
                      <w:rPr>
                        <w:lang w:val="pt-PT"/>
                      </w:rPr>
                    </w:pPr>
                  </w:p>
                  <w:p w14:paraId="40C340FD" w14:textId="77777777" w:rsidR="00C54C70" w:rsidRPr="003E7B82" w:rsidRDefault="00C54C70" w:rsidP="000D0A08">
                    <w:pPr>
                      <w:rPr>
                        <w:lang w:val="pt-PT"/>
                      </w:rPr>
                    </w:pPr>
                  </w:p>
                  <w:p w14:paraId="40C340FE" w14:textId="77777777" w:rsidR="00C54C70" w:rsidRPr="003E7B82" w:rsidRDefault="00C54C70" w:rsidP="000D0A08">
                    <w:pPr>
                      <w:rPr>
                        <w:lang w:val="pt-PT"/>
                      </w:rPr>
                    </w:pPr>
                  </w:p>
                  <w:p w14:paraId="40C340FF" w14:textId="77777777" w:rsidR="00C54C70" w:rsidRPr="003E7B82" w:rsidRDefault="00C54C70" w:rsidP="000D0A08">
                    <w:pPr>
                      <w:rPr>
                        <w:lang w:val="pt-PT"/>
                      </w:rPr>
                    </w:pPr>
                  </w:p>
                  <w:p w14:paraId="40C34100" w14:textId="77777777" w:rsidR="00C54C70" w:rsidRPr="003E7B82" w:rsidRDefault="00C54C70" w:rsidP="000D0A08">
                    <w:pPr>
                      <w:rPr>
                        <w:lang w:val="pt-PT"/>
                      </w:rPr>
                    </w:pPr>
                  </w:p>
                  <w:p w14:paraId="40C34101" w14:textId="77777777" w:rsidR="00C54C70" w:rsidRPr="003E7B82" w:rsidRDefault="00C54C70" w:rsidP="000D0A08">
                    <w:pPr>
                      <w:rPr>
                        <w:lang w:val="pt-PT"/>
                      </w:rPr>
                    </w:pPr>
                  </w:p>
                  <w:p w14:paraId="40C34102" w14:textId="77777777" w:rsidR="00C54C70" w:rsidRPr="003E7B82" w:rsidRDefault="00C54C70" w:rsidP="000D0A08">
                    <w:pPr>
                      <w:rPr>
                        <w:lang w:val="pt-PT"/>
                      </w:rPr>
                    </w:pPr>
                  </w:p>
                  <w:p w14:paraId="40C34103" w14:textId="77777777" w:rsidR="00C54C70" w:rsidRPr="003E7B82" w:rsidRDefault="00C54C70" w:rsidP="000D0A08">
                    <w:pPr>
                      <w:rPr>
                        <w:lang w:val="pt-PT"/>
                      </w:rPr>
                    </w:pPr>
                  </w:p>
                  <w:p w14:paraId="40C34104" w14:textId="77777777" w:rsidR="00C54C70" w:rsidRPr="003E7B82" w:rsidRDefault="00C54C70" w:rsidP="000D0A08">
                    <w:pPr>
                      <w:rPr>
                        <w:lang w:val="pt-PT"/>
                      </w:rPr>
                    </w:pPr>
                  </w:p>
                  <w:p w14:paraId="40C34105" w14:textId="77777777" w:rsidR="00C54C70" w:rsidRPr="003E7B82" w:rsidRDefault="00C54C70" w:rsidP="000D0A08">
                    <w:pPr>
                      <w:rPr>
                        <w:lang w:val="pt-PT"/>
                      </w:rPr>
                    </w:pPr>
                  </w:p>
                  <w:p w14:paraId="40C34106" w14:textId="77777777" w:rsidR="00C54C70" w:rsidRPr="003E7B82" w:rsidRDefault="00C54C70" w:rsidP="000D0A08">
                    <w:pPr>
                      <w:rPr>
                        <w:lang w:val="pt-PT"/>
                      </w:rPr>
                    </w:pPr>
                  </w:p>
                  <w:p w14:paraId="40C34107" w14:textId="77777777" w:rsidR="00C54C70" w:rsidRPr="003E7B82" w:rsidRDefault="00C54C70" w:rsidP="000D0A08">
                    <w:pPr>
                      <w:rPr>
                        <w:lang w:val="pt-PT"/>
                      </w:rPr>
                    </w:pPr>
                  </w:p>
                  <w:p w14:paraId="40C34108" w14:textId="77777777" w:rsidR="00C54C70" w:rsidRPr="003E7B82" w:rsidRDefault="00C54C70" w:rsidP="000D0A08">
                    <w:pPr>
                      <w:rPr>
                        <w:lang w:val="pt-PT"/>
                      </w:rPr>
                    </w:pPr>
                  </w:p>
                  <w:p w14:paraId="40C34109" w14:textId="77777777" w:rsidR="00C54C70" w:rsidRPr="003E7B82" w:rsidRDefault="00C54C70" w:rsidP="000D0A08">
                    <w:pPr>
                      <w:rPr>
                        <w:lang w:val="pt-PT"/>
                      </w:rPr>
                    </w:pPr>
                  </w:p>
                  <w:p w14:paraId="40C3410A" w14:textId="77777777" w:rsidR="00C54C70" w:rsidRPr="003E7B82" w:rsidRDefault="00C54C70" w:rsidP="000D0A08">
                    <w:pPr>
                      <w:rPr>
                        <w:lang w:val="pt-PT"/>
                      </w:rPr>
                    </w:pPr>
                  </w:p>
                  <w:p w14:paraId="40C3410B" w14:textId="77777777" w:rsidR="00C54C70" w:rsidRPr="003E7B82" w:rsidRDefault="00C54C70" w:rsidP="000D0A08">
                    <w:pPr>
                      <w:rPr>
                        <w:lang w:val="pt-PT"/>
                      </w:rPr>
                    </w:pPr>
                  </w:p>
                  <w:p w14:paraId="40C3410C" w14:textId="77777777" w:rsidR="00C54C70" w:rsidRPr="003E7B82" w:rsidRDefault="00C54C70" w:rsidP="000D0A08">
                    <w:pPr>
                      <w:rPr>
                        <w:lang w:val="pt-PT"/>
                      </w:rPr>
                    </w:pPr>
                  </w:p>
                  <w:p w14:paraId="40C3410D" w14:textId="77777777" w:rsidR="00C54C70" w:rsidRPr="003E7B82" w:rsidRDefault="00C54C70" w:rsidP="000D0A08">
                    <w:pPr>
                      <w:rPr>
                        <w:lang w:val="pt-PT"/>
                      </w:rPr>
                    </w:pPr>
                  </w:p>
                  <w:p w14:paraId="40C3410E" w14:textId="77777777" w:rsidR="00C54C70" w:rsidRPr="003E7B82" w:rsidRDefault="00C54C70" w:rsidP="000D0A08">
                    <w:pPr>
                      <w:rPr>
                        <w:lang w:val="pt-PT"/>
                      </w:rPr>
                    </w:pPr>
                  </w:p>
                  <w:p w14:paraId="40C3410F" w14:textId="77777777" w:rsidR="00C54C70" w:rsidRPr="003E7B82" w:rsidRDefault="00C54C70" w:rsidP="000D0A08">
                    <w:pPr>
                      <w:rPr>
                        <w:lang w:val="pt-PT"/>
                      </w:rPr>
                    </w:pPr>
                  </w:p>
                  <w:p w14:paraId="40C34110" w14:textId="77777777" w:rsidR="00C54C70" w:rsidRPr="003E7B82" w:rsidRDefault="00C54C70" w:rsidP="000D0A08">
                    <w:pPr>
                      <w:rPr>
                        <w:lang w:val="pt-PT"/>
                      </w:rPr>
                    </w:pPr>
                  </w:p>
                  <w:p w14:paraId="40C34111" w14:textId="77777777" w:rsidR="00C54C70" w:rsidRPr="003E7B82" w:rsidRDefault="00C54C70" w:rsidP="000D0A08">
                    <w:pPr>
                      <w:rPr>
                        <w:lang w:val="pt-PT"/>
                      </w:rPr>
                    </w:pPr>
                  </w:p>
                  <w:p w14:paraId="40C34112" w14:textId="77777777" w:rsidR="00C54C70" w:rsidRPr="003E7B82" w:rsidRDefault="00C54C70" w:rsidP="000D0A08">
                    <w:pPr>
                      <w:rPr>
                        <w:lang w:val="pt-PT"/>
                      </w:rPr>
                    </w:pPr>
                  </w:p>
                  <w:p w14:paraId="40C34113" w14:textId="77777777" w:rsidR="00C54C70" w:rsidRPr="003E7B82" w:rsidRDefault="00C54C70" w:rsidP="000D0A08">
                    <w:pPr>
                      <w:rPr>
                        <w:lang w:val="pt-PT"/>
                      </w:rPr>
                    </w:pPr>
                  </w:p>
                  <w:p w14:paraId="40C34114" w14:textId="77777777" w:rsidR="00C54C70" w:rsidRPr="003E7B82" w:rsidRDefault="00C54C70" w:rsidP="000D0A08">
                    <w:pPr>
                      <w:rPr>
                        <w:lang w:val="pt-PT"/>
                      </w:rPr>
                    </w:pPr>
                  </w:p>
                  <w:p w14:paraId="40C34115" w14:textId="77777777" w:rsidR="00C54C70" w:rsidRPr="003E7B82" w:rsidRDefault="00C54C70" w:rsidP="000D0A08">
                    <w:pPr>
                      <w:rPr>
                        <w:lang w:val="pt-PT"/>
                      </w:rPr>
                    </w:pPr>
                  </w:p>
                  <w:p w14:paraId="40C34116" w14:textId="77777777" w:rsidR="00C54C70" w:rsidRPr="003E7B82" w:rsidRDefault="00C54C70" w:rsidP="000D0A08">
                    <w:pPr>
                      <w:rPr>
                        <w:lang w:val="pt-PT"/>
                      </w:rPr>
                    </w:pPr>
                  </w:p>
                  <w:p w14:paraId="40C34117" w14:textId="77777777" w:rsidR="00C54C70" w:rsidRPr="003E7B82" w:rsidRDefault="00C54C70" w:rsidP="000D0A08">
                    <w:pPr>
                      <w:rPr>
                        <w:lang w:val="pt-PT"/>
                      </w:rPr>
                    </w:pPr>
                  </w:p>
                  <w:p w14:paraId="40C34118" w14:textId="77777777" w:rsidR="00C54C70" w:rsidRPr="003E7B82" w:rsidRDefault="00C54C70" w:rsidP="000D0A08">
                    <w:pPr>
                      <w:rPr>
                        <w:lang w:val="pt-PT"/>
                      </w:rPr>
                    </w:pPr>
                  </w:p>
                  <w:p w14:paraId="40C34119" w14:textId="77777777" w:rsidR="00C54C70" w:rsidRPr="003E7B82" w:rsidRDefault="00C54C70" w:rsidP="000D0A08">
                    <w:pPr>
                      <w:rPr>
                        <w:lang w:val="pt-PT"/>
                      </w:rPr>
                    </w:pPr>
                  </w:p>
                  <w:p w14:paraId="40C3411A" w14:textId="77777777" w:rsidR="00C54C70" w:rsidRPr="003E7B82" w:rsidRDefault="00C54C70" w:rsidP="000D0A08">
                    <w:pPr>
                      <w:rPr>
                        <w:lang w:val="pt-PT"/>
                      </w:rPr>
                    </w:pPr>
                  </w:p>
                  <w:p w14:paraId="40C3411B" w14:textId="77777777" w:rsidR="00C54C70" w:rsidRPr="003E7B82" w:rsidRDefault="00C54C70" w:rsidP="000D0A08">
                    <w:pPr>
                      <w:rPr>
                        <w:lang w:val="pt-PT"/>
                      </w:rPr>
                    </w:pPr>
                  </w:p>
                  <w:p w14:paraId="40C3411C" w14:textId="77777777" w:rsidR="00C54C70" w:rsidRPr="003E7B82" w:rsidRDefault="00C54C70" w:rsidP="000D0A08">
                    <w:pPr>
                      <w:rPr>
                        <w:lang w:val="pt-PT"/>
                      </w:rPr>
                    </w:pPr>
                  </w:p>
                  <w:p w14:paraId="40C3411D" w14:textId="77777777" w:rsidR="00C54C70" w:rsidRPr="003E7B82" w:rsidRDefault="00C54C70" w:rsidP="000D0A08">
                    <w:pPr>
                      <w:rPr>
                        <w:lang w:val="pt-PT"/>
                      </w:rPr>
                    </w:pPr>
                  </w:p>
                  <w:p w14:paraId="40C3411E" w14:textId="77777777" w:rsidR="00C54C70" w:rsidRPr="003E7B82" w:rsidRDefault="00C54C70" w:rsidP="000D0A08">
                    <w:pPr>
                      <w:rPr>
                        <w:lang w:val="pt-PT"/>
                      </w:rPr>
                    </w:pPr>
                  </w:p>
                  <w:p w14:paraId="40C3411F" w14:textId="77777777" w:rsidR="00C54C70" w:rsidRPr="003E7B82" w:rsidRDefault="00C54C70" w:rsidP="000D0A08">
                    <w:pPr>
                      <w:rPr>
                        <w:lang w:val="pt-PT"/>
                      </w:rPr>
                    </w:pPr>
                  </w:p>
                  <w:p w14:paraId="40C34120" w14:textId="77777777" w:rsidR="00C54C70" w:rsidRPr="003E7B82" w:rsidRDefault="00C54C70" w:rsidP="000D0A08">
                    <w:pPr>
                      <w:rPr>
                        <w:lang w:val="pt-PT"/>
                      </w:rPr>
                    </w:pPr>
                  </w:p>
                  <w:p w14:paraId="40C34121" w14:textId="77777777" w:rsidR="00C54C70" w:rsidRPr="003E7B82" w:rsidRDefault="00C54C70" w:rsidP="000D0A08">
                    <w:pPr>
                      <w:rPr>
                        <w:lang w:val="pt-PT"/>
                      </w:rPr>
                    </w:pPr>
                  </w:p>
                  <w:p w14:paraId="40C34122" w14:textId="77777777" w:rsidR="00C54C70" w:rsidRPr="003E7B82" w:rsidRDefault="00C54C70" w:rsidP="000D0A08">
                    <w:pPr>
                      <w:rPr>
                        <w:lang w:val="pt-PT"/>
                      </w:rPr>
                    </w:pPr>
                  </w:p>
                  <w:p w14:paraId="40C34123" w14:textId="77777777" w:rsidR="00C54C70" w:rsidRPr="003E7B82" w:rsidRDefault="00C54C70" w:rsidP="000D0A08">
                    <w:pPr>
                      <w:rPr>
                        <w:lang w:val="pt-PT"/>
                      </w:rPr>
                    </w:pPr>
                  </w:p>
                  <w:p w14:paraId="40C34124" w14:textId="77777777" w:rsidR="00C54C70" w:rsidRPr="003E7B82" w:rsidRDefault="00C54C70" w:rsidP="000D0A08">
                    <w:pPr>
                      <w:rPr>
                        <w:lang w:val="pt-PT"/>
                      </w:rPr>
                    </w:pPr>
                  </w:p>
                  <w:p w14:paraId="40C34125" w14:textId="77777777" w:rsidR="00C54C70" w:rsidRPr="003E7B82" w:rsidRDefault="00C54C70" w:rsidP="000D0A08">
                    <w:pPr>
                      <w:rPr>
                        <w:lang w:val="pt-PT"/>
                      </w:rPr>
                    </w:pPr>
                  </w:p>
                  <w:p w14:paraId="40C34126" w14:textId="77777777" w:rsidR="00C54C70" w:rsidRPr="003E7B82" w:rsidRDefault="00C54C70" w:rsidP="000D0A08">
                    <w:pPr>
                      <w:rPr>
                        <w:lang w:val="pt-PT"/>
                      </w:rPr>
                    </w:pPr>
                  </w:p>
                  <w:p w14:paraId="40C34127" w14:textId="77777777" w:rsidR="00C54C70" w:rsidRPr="003E7B82" w:rsidRDefault="00C54C70" w:rsidP="000D0A08">
                    <w:pPr>
                      <w:rPr>
                        <w:lang w:val="pt-PT"/>
                      </w:rPr>
                    </w:pPr>
                  </w:p>
                  <w:p w14:paraId="40C34128" w14:textId="77777777" w:rsidR="00C54C70" w:rsidRPr="003E7B82" w:rsidRDefault="00C54C70" w:rsidP="000D0A08">
                    <w:pPr>
                      <w:rPr>
                        <w:lang w:val="pt-PT"/>
                      </w:rPr>
                    </w:pPr>
                  </w:p>
                  <w:p w14:paraId="40C34129" w14:textId="77777777" w:rsidR="00C54C70" w:rsidRPr="003E7B82" w:rsidRDefault="00C54C70" w:rsidP="000D0A08">
                    <w:pPr>
                      <w:rPr>
                        <w:lang w:val="pt-PT"/>
                      </w:rPr>
                    </w:pPr>
                  </w:p>
                  <w:p w14:paraId="40C3412A" w14:textId="77777777" w:rsidR="00C54C70" w:rsidRPr="003E7B82" w:rsidRDefault="00C54C70" w:rsidP="000D0A08">
                    <w:pPr>
                      <w:rPr>
                        <w:lang w:val="pt-PT"/>
                      </w:rPr>
                    </w:pPr>
                  </w:p>
                  <w:p w14:paraId="40C3412B" w14:textId="77777777" w:rsidR="00C54C70" w:rsidRPr="003E7B82" w:rsidRDefault="00C54C70" w:rsidP="000D0A08">
                    <w:pPr>
                      <w:rPr>
                        <w:lang w:val="pt-PT"/>
                      </w:rPr>
                    </w:pPr>
                  </w:p>
                  <w:p w14:paraId="40C3412C" w14:textId="77777777" w:rsidR="00C54C70" w:rsidRPr="003E7B82" w:rsidRDefault="00C54C70" w:rsidP="000D0A08">
                    <w:pPr>
                      <w:rPr>
                        <w:lang w:val="pt-PT"/>
                      </w:rPr>
                    </w:pPr>
                  </w:p>
                  <w:p w14:paraId="40C3412D" w14:textId="77777777" w:rsidR="00C54C70" w:rsidRPr="003E7B82" w:rsidRDefault="00C54C70" w:rsidP="000D0A08">
                    <w:pPr>
                      <w:rPr>
                        <w:lang w:val="pt-PT"/>
                      </w:rPr>
                    </w:pPr>
                  </w:p>
                  <w:p w14:paraId="40C3412E" w14:textId="77777777" w:rsidR="00C54C70" w:rsidRPr="003E7B82" w:rsidRDefault="00C54C70" w:rsidP="000D0A08">
                    <w:pPr>
                      <w:rPr>
                        <w:lang w:val="pt-PT"/>
                      </w:rPr>
                    </w:pPr>
                  </w:p>
                  <w:p w14:paraId="40C3412F" w14:textId="77777777" w:rsidR="00C54C70" w:rsidRPr="003E7B82" w:rsidRDefault="00C54C70" w:rsidP="000D0A08">
                    <w:pPr>
                      <w:rPr>
                        <w:lang w:val="pt-PT"/>
                      </w:rPr>
                    </w:pPr>
                  </w:p>
                  <w:p w14:paraId="40C34130" w14:textId="77777777" w:rsidR="00C54C70" w:rsidRPr="003E7B82" w:rsidRDefault="00C54C70" w:rsidP="000D0A08">
                    <w:pPr>
                      <w:rPr>
                        <w:lang w:val="pt-PT"/>
                      </w:rPr>
                    </w:pPr>
                  </w:p>
                  <w:p w14:paraId="40C34131" w14:textId="77777777" w:rsidR="00C54C70" w:rsidRPr="003E7B82" w:rsidRDefault="00C54C70" w:rsidP="000D0A08">
                    <w:pPr>
                      <w:rPr>
                        <w:lang w:val="pt-PT"/>
                      </w:rPr>
                    </w:pPr>
                  </w:p>
                  <w:p w14:paraId="40C34132" w14:textId="77777777" w:rsidR="00C54C70" w:rsidRPr="003E7B82" w:rsidRDefault="00C54C70" w:rsidP="000D0A08">
                    <w:pPr>
                      <w:rPr>
                        <w:lang w:val="pt-PT"/>
                      </w:rPr>
                    </w:pPr>
                  </w:p>
                  <w:p w14:paraId="40C34133" w14:textId="77777777" w:rsidR="00C54C70" w:rsidRPr="003E7B82" w:rsidRDefault="00C54C70" w:rsidP="000D0A08">
                    <w:pPr>
                      <w:rPr>
                        <w:lang w:val="pt-PT"/>
                      </w:rPr>
                    </w:pPr>
                  </w:p>
                  <w:p w14:paraId="40C34134" w14:textId="77777777" w:rsidR="00C54C70" w:rsidRPr="003E7B82" w:rsidRDefault="00C54C70" w:rsidP="000D0A08">
                    <w:pPr>
                      <w:rPr>
                        <w:lang w:val="pt-PT"/>
                      </w:rPr>
                    </w:pPr>
                  </w:p>
                  <w:p w14:paraId="40C34135" w14:textId="77777777" w:rsidR="00C54C70" w:rsidRPr="003E7B82" w:rsidRDefault="00C54C70" w:rsidP="000D0A08">
                    <w:pPr>
                      <w:rPr>
                        <w:lang w:val="pt-PT"/>
                      </w:rPr>
                    </w:pPr>
                  </w:p>
                  <w:p w14:paraId="40C34136" w14:textId="77777777" w:rsidR="00C54C70" w:rsidRPr="003E7B82" w:rsidRDefault="00C54C70" w:rsidP="000D0A08">
                    <w:pPr>
                      <w:rPr>
                        <w:lang w:val="pt-PT"/>
                      </w:rPr>
                    </w:pPr>
                  </w:p>
                  <w:p w14:paraId="40C34137" w14:textId="77777777" w:rsidR="00C54C70" w:rsidRPr="003E7B82" w:rsidRDefault="00C54C70" w:rsidP="000D0A08">
                    <w:pPr>
                      <w:rPr>
                        <w:lang w:val="pt-PT"/>
                      </w:rPr>
                    </w:pPr>
                  </w:p>
                  <w:p w14:paraId="40C34138" w14:textId="77777777" w:rsidR="00C54C70" w:rsidRPr="003E7B82" w:rsidRDefault="00C54C70" w:rsidP="000D0A08">
                    <w:pPr>
                      <w:rPr>
                        <w:lang w:val="pt-PT"/>
                      </w:rPr>
                    </w:pPr>
                  </w:p>
                  <w:p w14:paraId="40C34139" w14:textId="77777777" w:rsidR="00C54C70" w:rsidRPr="003E7B82" w:rsidRDefault="00C54C70" w:rsidP="000D0A08">
                    <w:pPr>
                      <w:rPr>
                        <w:lang w:val="pt-PT"/>
                      </w:rPr>
                    </w:pPr>
                  </w:p>
                  <w:p w14:paraId="40C3413A" w14:textId="77777777" w:rsidR="00C54C70" w:rsidRPr="003E7B82" w:rsidRDefault="00C54C70" w:rsidP="000D0A08">
                    <w:pPr>
                      <w:rPr>
                        <w:lang w:val="pt-PT"/>
                      </w:rPr>
                    </w:pPr>
                  </w:p>
                  <w:p w14:paraId="40C3413B" w14:textId="77777777" w:rsidR="00C54C70" w:rsidRPr="003E7B82" w:rsidRDefault="00C54C70" w:rsidP="000D0A08">
                    <w:pPr>
                      <w:rPr>
                        <w:lang w:val="pt-PT"/>
                      </w:rPr>
                    </w:pPr>
                  </w:p>
                  <w:p w14:paraId="40C3413C" w14:textId="77777777" w:rsidR="00C54C70" w:rsidRPr="003E7B82" w:rsidRDefault="00C54C70" w:rsidP="000D0A08">
                    <w:pPr>
                      <w:rPr>
                        <w:lang w:val="pt-PT"/>
                      </w:rPr>
                    </w:pPr>
                  </w:p>
                  <w:p w14:paraId="40C3413D" w14:textId="77777777" w:rsidR="00C54C70" w:rsidRPr="003E7B82" w:rsidRDefault="00C54C70" w:rsidP="000D0A08">
                    <w:pPr>
                      <w:rPr>
                        <w:lang w:val="pt-PT"/>
                      </w:rPr>
                    </w:pPr>
                  </w:p>
                  <w:p w14:paraId="40C3413E" w14:textId="77777777" w:rsidR="00C54C70" w:rsidRPr="003E7B82" w:rsidRDefault="00C54C70" w:rsidP="000D0A08">
                    <w:pPr>
                      <w:rPr>
                        <w:lang w:val="pt-PT"/>
                      </w:rPr>
                    </w:pPr>
                  </w:p>
                  <w:p w14:paraId="40C3413F" w14:textId="77777777" w:rsidR="00C54C70" w:rsidRPr="003E7B82" w:rsidRDefault="00C54C70" w:rsidP="000D0A08">
                    <w:pPr>
                      <w:rPr>
                        <w:lang w:val="pt-PT"/>
                      </w:rPr>
                    </w:pPr>
                  </w:p>
                  <w:p w14:paraId="40C34140" w14:textId="77777777" w:rsidR="00C54C70" w:rsidRPr="003E7B82" w:rsidRDefault="00C54C70" w:rsidP="000D0A08">
                    <w:pPr>
                      <w:rPr>
                        <w:lang w:val="pt-PT"/>
                      </w:rPr>
                    </w:pPr>
                  </w:p>
                  <w:p w14:paraId="40C34141" w14:textId="77777777" w:rsidR="00C54C70" w:rsidRPr="003E7B82" w:rsidRDefault="00C54C70" w:rsidP="000D0A08">
                    <w:pPr>
                      <w:rPr>
                        <w:lang w:val="pt-PT"/>
                      </w:rPr>
                    </w:pPr>
                  </w:p>
                  <w:p w14:paraId="40C34142" w14:textId="77777777" w:rsidR="00C54C70" w:rsidRPr="003E7B82" w:rsidRDefault="00C54C70" w:rsidP="000D0A08">
                    <w:pPr>
                      <w:rPr>
                        <w:lang w:val="pt-PT"/>
                      </w:rPr>
                    </w:pPr>
                  </w:p>
                  <w:p w14:paraId="40C34143" w14:textId="77777777" w:rsidR="00C54C70" w:rsidRPr="003E7B82" w:rsidRDefault="00C54C70" w:rsidP="000D0A08">
                    <w:pPr>
                      <w:rPr>
                        <w:lang w:val="pt-PT"/>
                      </w:rPr>
                    </w:pPr>
                  </w:p>
                  <w:p w14:paraId="40C34144" w14:textId="77777777" w:rsidR="00C54C70" w:rsidRPr="003E7B82" w:rsidRDefault="00C54C70" w:rsidP="000D0A08">
                    <w:pPr>
                      <w:rPr>
                        <w:lang w:val="pt-PT"/>
                      </w:rPr>
                    </w:pPr>
                  </w:p>
                  <w:p w14:paraId="40C34145" w14:textId="77777777" w:rsidR="00C54C70" w:rsidRPr="003E7B82" w:rsidRDefault="00C54C70" w:rsidP="000D0A08">
                    <w:pPr>
                      <w:rPr>
                        <w:lang w:val="pt-PT"/>
                      </w:rPr>
                    </w:pPr>
                  </w:p>
                  <w:p w14:paraId="40C34146" w14:textId="77777777" w:rsidR="00C54C70" w:rsidRPr="003E7B82" w:rsidRDefault="00C54C70" w:rsidP="000D0A08">
                    <w:pPr>
                      <w:rPr>
                        <w:lang w:val="pt-PT"/>
                      </w:rPr>
                    </w:pPr>
                  </w:p>
                  <w:p w14:paraId="40C34147" w14:textId="77777777" w:rsidR="00C54C70" w:rsidRPr="003E7B82" w:rsidRDefault="00C54C70" w:rsidP="000D0A08">
                    <w:pPr>
                      <w:rPr>
                        <w:lang w:val="pt-PT"/>
                      </w:rPr>
                    </w:pPr>
                  </w:p>
                  <w:p w14:paraId="40C34148" w14:textId="77777777" w:rsidR="00C54C70" w:rsidRPr="003E7B82" w:rsidRDefault="00C54C70" w:rsidP="000D0A08">
                    <w:pPr>
                      <w:rPr>
                        <w:lang w:val="pt-PT"/>
                      </w:rPr>
                    </w:pPr>
                  </w:p>
                  <w:p w14:paraId="40C34149" w14:textId="77777777" w:rsidR="00C54C70" w:rsidRPr="003E7B82" w:rsidRDefault="00C54C70" w:rsidP="000D0A08">
                    <w:pPr>
                      <w:rPr>
                        <w:lang w:val="pt-PT"/>
                      </w:rPr>
                    </w:pPr>
                  </w:p>
                  <w:p w14:paraId="40C3414A" w14:textId="77777777" w:rsidR="00C54C70" w:rsidRPr="003E7B82" w:rsidRDefault="00C54C70" w:rsidP="000D0A08">
                    <w:pPr>
                      <w:rPr>
                        <w:lang w:val="pt-PT"/>
                      </w:rPr>
                    </w:pPr>
                  </w:p>
                  <w:p w14:paraId="40C3414B" w14:textId="77777777" w:rsidR="00C54C70" w:rsidRPr="003E7B82" w:rsidRDefault="00C54C70" w:rsidP="000D0A08">
                    <w:pPr>
                      <w:rPr>
                        <w:lang w:val="pt-PT"/>
                      </w:rPr>
                    </w:pPr>
                  </w:p>
                  <w:p w14:paraId="40C3414C" w14:textId="77777777" w:rsidR="00C54C70" w:rsidRPr="003E7B82" w:rsidRDefault="00C54C70" w:rsidP="000D0A08">
                    <w:pPr>
                      <w:rPr>
                        <w:lang w:val="pt-PT"/>
                      </w:rPr>
                    </w:pPr>
                  </w:p>
                  <w:p w14:paraId="40C3414D" w14:textId="77777777" w:rsidR="00C54C70" w:rsidRPr="003E7B82" w:rsidRDefault="00C54C70" w:rsidP="000D0A08">
                    <w:pPr>
                      <w:rPr>
                        <w:lang w:val="pt-PT"/>
                      </w:rPr>
                    </w:pPr>
                  </w:p>
                  <w:p w14:paraId="40C3414E" w14:textId="77777777" w:rsidR="00C54C70" w:rsidRPr="003E7B82" w:rsidRDefault="00C54C70" w:rsidP="000D0A08">
                    <w:pPr>
                      <w:rPr>
                        <w:lang w:val="pt-PT"/>
                      </w:rPr>
                    </w:pPr>
                  </w:p>
                  <w:p w14:paraId="40C3414F" w14:textId="77777777" w:rsidR="00C54C70" w:rsidRPr="003E7B82" w:rsidRDefault="00C54C70" w:rsidP="000D0A08">
                    <w:pPr>
                      <w:rPr>
                        <w:lang w:val="pt-PT"/>
                      </w:rPr>
                    </w:pPr>
                  </w:p>
                  <w:p w14:paraId="40C34150" w14:textId="77777777" w:rsidR="00C54C70" w:rsidRPr="003E7B82" w:rsidRDefault="00C54C70" w:rsidP="000D0A08">
                    <w:pPr>
                      <w:rPr>
                        <w:lang w:val="pt-PT"/>
                      </w:rPr>
                    </w:pPr>
                  </w:p>
                  <w:p w14:paraId="40C34151" w14:textId="77777777" w:rsidR="00C54C70" w:rsidRPr="003E7B82" w:rsidRDefault="00C54C70" w:rsidP="000D0A08">
                    <w:pPr>
                      <w:rPr>
                        <w:lang w:val="pt-PT"/>
                      </w:rPr>
                    </w:pPr>
                  </w:p>
                  <w:p w14:paraId="40C34152" w14:textId="77777777" w:rsidR="00C54C70" w:rsidRPr="003E7B82" w:rsidRDefault="00C54C70" w:rsidP="000D0A08">
                    <w:pPr>
                      <w:rPr>
                        <w:lang w:val="pt-PT"/>
                      </w:rPr>
                    </w:pPr>
                  </w:p>
                  <w:p w14:paraId="40C34153" w14:textId="77777777" w:rsidR="00C54C70" w:rsidRPr="003E7B82" w:rsidRDefault="00C54C70" w:rsidP="000D0A08">
                    <w:pPr>
                      <w:rPr>
                        <w:lang w:val="pt-PT"/>
                      </w:rPr>
                    </w:pPr>
                  </w:p>
                  <w:p w14:paraId="40C34154" w14:textId="77777777" w:rsidR="00C54C70" w:rsidRPr="003E7B82" w:rsidRDefault="00C54C70" w:rsidP="000D0A08">
                    <w:pPr>
                      <w:rPr>
                        <w:lang w:val="pt-PT"/>
                      </w:rPr>
                    </w:pPr>
                  </w:p>
                  <w:p w14:paraId="40C34155" w14:textId="77777777" w:rsidR="00C54C70" w:rsidRPr="003E7B82" w:rsidRDefault="00C54C70" w:rsidP="000D0A08">
                    <w:pPr>
                      <w:rPr>
                        <w:lang w:val="pt-PT"/>
                      </w:rPr>
                    </w:pPr>
                  </w:p>
                  <w:p w14:paraId="40C34156" w14:textId="77777777" w:rsidR="00C54C70" w:rsidRPr="003E7B82" w:rsidRDefault="00C54C70" w:rsidP="000D0A08">
                    <w:pPr>
                      <w:rPr>
                        <w:lang w:val="pt-PT"/>
                      </w:rPr>
                    </w:pPr>
                  </w:p>
                  <w:p w14:paraId="40C34157" w14:textId="77777777" w:rsidR="00C54C70" w:rsidRPr="003E7B82" w:rsidRDefault="00C54C70" w:rsidP="000D0A08">
                    <w:pPr>
                      <w:rPr>
                        <w:lang w:val="pt-PT"/>
                      </w:rPr>
                    </w:pPr>
                  </w:p>
                  <w:p w14:paraId="40C34158" w14:textId="77777777" w:rsidR="00C54C70" w:rsidRPr="003E7B82" w:rsidRDefault="00C54C70" w:rsidP="000D0A08">
                    <w:pPr>
                      <w:rPr>
                        <w:lang w:val="pt-PT"/>
                      </w:rPr>
                    </w:pPr>
                  </w:p>
                </w:txbxContent>
              </v:textbox>
            </v:shape>
          </w:pict>
        </mc:Fallback>
      </mc:AlternateContent>
    </w:r>
    <w:r w:rsidR="00C54C70">
      <w:rPr>
        <w:rFonts w:ascii="Arial" w:hAnsi="Arial" w:cs="Aria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33DBC" w14:textId="77777777" w:rsidR="00F6636B" w:rsidRDefault="00F6636B">
      <w:r>
        <w:separator/>
      </w:r>
    </w:p>
  </w:footnote>
  <w:footnote w:type="continuationSeparator" w:id="0">
    <w:p w14:paraId="40C33DBD" w14:textId="77777777" w:rsidR="00F6636B" w:rsidRDefault="00F66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33DC0" w14:textId="77777777" w:rsidR="00022FDB" w:rsidRDefault="00022FDB" w:rsidP="00022FDB">
    <w:pPr>
      <w:jc w:val="center"/>
      <w:rPr>
        <w:rFonts w:ascii="Arial" w:hAnsi="Arial" w:cs="Arial"/>
        <w:color w:val="000000"/>
        <w:sz w:val="18"/>
        <w:szCs w:val="18"/>
      </w:rPr>
    </w:pPr>
    <w:r w:rsidRPr="000D0A08">
      <w:rPr>
        <w:rFonts w:asciiTheme="minorHAnsi" w:eastAsiaTheme="minorHAnsi" w:hAnsiTheme="minorHAnsi" w:cstheme="minorBidi"/>
        <w:noProof/>
        <w:sz w:val="22"/>
        <w:szCs w:val="22"/>
        <w:lang w:val="en-GB" w:eastAsia="en-GB"/>
      </w:rPr>
      <w:drawing>
        <wp:anchor distT="0" distB="0" distL="114300" distR="114300" simplePos="0" relativeHeight="251659264" behindDoc="0" locked="0" layoutInCell="1" allowOverlap="1" wp14:anchorId="40C33DC9" wp14:editId="40C33DCA">
          <wp:simplePos x="0" y="0"/>
          <wp:positionH relativeFrom="margin">
            <wp:align>left</wp:align>
          </wp:positionH>
          <wp:positionV relativeFrom="paragraph">
            <wp:posOffset>9525</wp:posOffset>
          </wp:positionV>
          <wp:extent cx="3019425" cy="438150"/>
          <wp:effectExtent l="0" t="0" r="9525" b="0"/>
          <wp:wrapThrough wrapText="bothSides">
            <wp:wrapPolygon edited="0">
              <wp:start x="0" y="0"/>
              <wp:lineTo x="0" y="20661"/>
              <wp:lineTo x="21532" y="20661"/>
              <wp:lineTo x="21532" y="0"/>
              <wp:lineTo x="0" y="0"/>
            </wp:wrapPolygon>
          </wp:wrapThrough>
          <wp:docPr id="7" name="Imagen 7" descr="C:\Documents and Settings\csolari.CONADIS\Configuración local\Archivos temporales de Internet\Content.Outlook\BCW3VFXA\logoCONAD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csolari.CONADIS\Configuración local\Archivos temporales de Internet\Content.Outlook\BCW3VFXA\logoCONADIS.jpg"/>
                  <pic:cNvPicPr>
                    <a:picLocks noChangeAspect="1" noChangeArrowheads="1"/>
                  </pic:cNvPicPr>
                </pic:nvPicPr>
                <pic:blipFill>
                  <a:blip r:embed="rId1"/>
                  <a:srcRect/>
                  <a:stretch>
                    <a:fillRect/>
                  </a:stretch>
                </pic:blipFill>
                <pic:spPr bwMode="auto">
                  <a:xfrm>
                    <a:off x="0" y="0"/>
                    <a:ext cx="3019425" cy="438150"/>
                  </a:xfrm>
                  <a:prstGeom prst="rect">
                    <a:avLst/>
                  </a:prstGeom>
                  <a:noFill/>
                  <a:ln w="9525">
                    <a:noFill/>
                    <a:miter lim="800000"/>
                    <a:headEnd/>
                    <a:tailEnd/>
                  </a:ln>
                </pic:spPr>
              </pic:pic>
            </a:graphicData>
          </a:graphic>
        </wp:anchor>
      </w:drawing>
    </w:r>
  </w:p>
  <w:p w14:paraId="40C33DC1" w14:textId="77777777" w:rsidR="00022FDB" w:rsidRDefault="00022FDB" w:rsidP="00022FDB">
    <w:pPr>
      <w:jc w:val="center"/>
      <w:rPr>
        <w:rFonts w:ascii="Arial" w:hAnsi="Arial" w:cs="Arial"/>
        <w:color w:val="000000"/>
        <w:sz w:val="18"/>
        <w:szCs w:val="18"/>
      </w:rPr>
    </w:pPr>
  </w:p>
  <w:p w14:paraId="40C33DC2" w14:textId="77777777" w:rsidR="00022FDB" w:rsidRDefault="00022FDB" w:rsidP="00022FDB">
    <w:pPr>
      <w:jc w:val="center"/>
      <w:rPr>
        <w:rFonts w:ascii="Arial" w:hAnsi="Arial" w:cs="Arial"/>
        <w:color w:val="000000"/>
        <w:sz w:val="18"/>
        <w:szCs w:val="18"/>
      </w:rPr>
    </w:pPr>
  </w:p>
  <w:p w14:paraId="40C33DC3" w14:textId="77777777" w:rsidR="00022FDB" w:rsidRDefault="00022FDB" w:rsidP="00022FDB">
    <w:pPr>
      <w:jc w:val="center"/>
      <w:rPr>
        <w:rFonts w:ascii="Arial" w:hAnsi="Arial" w:cs="Arial"/>
        <w:color w:val="000000"/>
        <w:sz w:val="18"/>
        <w:szCs w:val="18"/>
      </w:rPr>
    </w:pPr>
  </w:p>
  <w:p w14:paraId="40C33DC4" w14:textId="77777777" w:rsidR="00022FDB" w:rsidRPr="00A37E7F" w:rsidRDefault="00022FDB" w:rsidP="00022FDB">
    <w:pPr>
      <w:jc w:val="center"/>
      <w:rPr>
        <w:rFonts w:ascii="Arial" w:hAnsi="Arial" w:cs="Arial"/>
        <w:color w:val="000000"/>
        <w:sz w:val="18"/>
        <w:szCs w:val="18"/>
      </w:rPr>
    </w:pPr>
    <w:r w:rsidRPr="00A37E7F">
      <w:rPr>
        <w:rFonts w:ascii="Arial" w:hAnsi="Arial" w:cs="Arial"/>
        <w:color w:val="000000"/>
        <w:sz w:val="18"/>
        <w:szCs w:val="18"/>
      </w:rPr>
      <w:t>“Decenio de las Personas con Discapacidad en el Perú”</w:t>
    </w:r>
  </w:p>
  <w:p w14:paraId="40C33DC5" w14:textId="77777777" w:rsidR="00022FDB" w:rsidRPr="00745BCD" w:rsidRDefault="00022FDB" w:rsidP="00022FDB">
    <w:pPr>
      <w:tabs>
        <w:tab w:val="center" w:pos="4278"/>
        <w:tab w:val="right" w:pos="8556"/>
      </w:tabs>
      <w:jc w:val="center"/>
      <w:rPr>
        <w:rFonts w:ascii="Arial" w:hAnsi="Arial" w:cs="Arial"/>
        <w:bCs/>
        <w:iCs/>
        <w:sz w:val="18"/>
        <w:szCs w:val="18"/>
      </w:rPr>
    </w:pPr>
    <w:r w:rsidRPr="00745BCD">
      <w:rPr>
        <w:rFonts w:ascii="Arial" w:hAnsi="Arial" w:cs="Arial"/>
        <w:sz w:val="18"/>
        <w:szCs w:val="18"/>
      </w:rPr>
      <w:t>“</w:t>
    </w:r>
    <w:r w:rsidRPr="00745BCD">
      <w:rPr>
        <w:rFonts w:ascii="Arial" w:hAnsi="Arial" w:cs="Arial"/>
        <w:bCs/>
        <w:iCs/>
        <w:sz w:val="18"/>
        <w:szCs w:val="18"/>
      </w:rPr>
      <w:t>Año de la Consolidación del Mar de Grau”</w:t>
    </w:r>
  </w:p>
  <w:p w14:paraId="40C33DC6" w14:textId="77777777" w:rsidR="00C54C70" w:rsidRPr="000D0A08" w:rsidRDefault="00C54C70" w:rsidP="000D0A08">
    <w:pPr>
      <w:tabs>
        <w:tab w:val="center" w:pos="4252"/>
      </w:tabs>
      <w:rPr>
        <w:rFonts w:asciiTheme="minorHAnsi" w:eastAsiaTheme="minorHAnsi" w:hAnsiTheme="minorHAnsi" w:cstheme="minorBidi"/>
        <w:sz w:val="22"/>
        <w:szCs w:val="22"/>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6A11"/>
    <w:multiLevelType w:val="hybridMultilevel"/>
    <w:tmpl w:val="D880229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CF550EA"/>
    <w:multiLevelType w:val="hybridMultilevel"/>
    <w:tmpl w:val="5CEC4F3A"/>
    <w:lvl w:ilvl="0" w:tplc="E7703B4C">
      <w:numFmt w:val="bullet"/>
      <w:lvlText w:val="-"/>
      <w:lvlJc w:val="left"/>
      <w:pPr>
        <w:ind w:left="786" w:hanging="360"/>
      </w:pPr>
      <w:rPr>
        <w:rFonts w:ascii="Arial" w:eastAsia="Times New Roman" w:hAnsi="Arial" w:cs="Arial" w:hint="default"/>
        <w:color w:val="auto"/>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2">
    <w:nsid w:val="0D3D218B"/>
    <w:multiLevelType w:val="hybridMultilevel"/>
    <w:tmpl w:val="2CA4D7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0F0B431A"/>
    <w:multiLevelType w:val="hybridMultilevel"/>
    <w:tmpl w:val="06649114"/>
    <w:lvl w:ilvl="0" w:tplc="280A0001">
      <w:start w:val="1"/>
      <w:numFmt w:val="bullet"/>
      <w:lvlText w:val=""/>
      <w:lvlJc w:val="left"/>
      <w:pPr>
        <w:ind w:left="1215" w:hanging="360"/>
      </w:pPr>
      <w:rPr>
        <w:rFonts w:ascii="Symbol" w:hAnsi="Symbol" w:hint="default"/>
      </w:rPr>
    </w:lvl>
    <w:lvl w:ilvl="1" w:tplc="280A0003">
      <w:start w:val="1"/>
      <w:numFmt w:val="bullet"/>
      <w:lvlText w:val="o"/>
      <w:lvlJc w:val="left"/>
      <w:pPr>
        <w:ind w:left="1935" w:hanging="360"/>
      </w:pPr>
      <w:rPr>
        <w:rFonts w:ascii="Courier New" w:hAnsi="Courier New" w:cs="Courier New" w:hint="default"/>
      </w:rPr>
    </w:lvl>
    <w:lvl w:ilvl="2" w:tplc="280A0005" w:tentative="1">
      <w:start w:val="1"/>
      <w:numFmt w:val="bullet"/>
      <w:lvlText w:val=""/>
      <w:lvlJc w:val="left"/>
      <w:pPr>
        <w:ind w:left="2655" w:hanging="360"/>
      </w:pPr>
      <w:rPr>
        <w:rFonts w:ascii="Wingdings" w:hAnsi="Wingdings" w:hint="default"/>
      </w:rPr>
    </w:lvl>
    <w:lvl w:ilvl="3" w:tplc="280A0001" w:tentative="1">
      <w:start w:val="1"/>
      <w:numFmt w:val="bullet"/>
      <w:lvlText w:val=""/>
      <w:lvlJc w:val="left"/>
      <w:pPr>
        <w:ind w:left="3375" w:hanging="360"/>
      </w:pPr>
      <w:rPr>
        <w:rFonts w:ascii="Symbol" w:hAnsi="Symbol" w:hint="default"/>
      </w:rPr>
    </w:lvl>
    <w:lvl w:ilvl="4" w:tplc="280A0003" w:tentative="1">
      <w:start w:val="1"/>
      <w:numFmt w:val="bullet"/>
      <w:lvlText w:val="o"/>
      <w:lvlJc w:val="left"/>
      <w:pPr>
        <w:ind w:left="4095" w:hanging="360"/>
      </w:pPr>
      <w:rPr>
        <w:rFonts w:ascii="Courier New" w:hAnsi="Courier New" w:cs="Courier New" w:hint="default"/>
      </w:rPr>
    </w:lvl>
    <w:lvl w:ilvl="5" w:tplc="280A0005" w:tentative="1">
      <w:start w:val="1"/>
      <w:numFmt w:val="bullet"/>
      <w:lvlText w:val=""/>
      <w:lvlJc w:val="left"/>
      <w:pPr>
        <w:ind w:left="4815" w:hanging="360"/>
      </w:pPr>
      <w:rPr>
        <w:rFonts w:ascii="Wingdings" w:hAnsi="Wingdings" w:hint="default"/>
      </w:rPr>
    </w:lvl>
    <w:lvl w:ilvl="6" w:tplc="280A0001" w:tentative="1">
      <w:start w:val="1"/>
      <w:numFmt w:val="bullet"/>
      <w:lvlText w:val=""/>
      <w:lvlJc w:val="left"/>
      <w:pPr>
        <w:ind w:left="5535" w:hanging="360"/>
      </w:pPr>
      <w:rPr>
        <w:rFonts w:ascii="Symbol" w:hAnsi="Symbol" w:hint="default"/>
      </w:rPr>
    </w:lvl>
    <w:lvl w:ilvl="7" w:tplc="280A0003" w:tentative="1">
      <w:start w:val="1"/>
      <w:numFmt w:val="bullet"/>
      <w:lvlText w:val="o"/>
      <w:lvlJc w:val="left"/>
      <w:pPr>
        <w:ind w:left="6255" w:hanging="360"/>
      </w:pPr>
      <w:rPr>
        <w:rFonts w:ascii="Courier New" w:hAnsi="Courier New" w:cs="Courier New" w:hint="default"/>
      </w:rPr>
    </w:lvl>
    <w:lvl w:ilvl="8" w:tplc="280A0005" w:tentative="1">
      <w:start w:val="1"/>
      <w:numFmt w:val="bullet"/>
      <w:lvlText w:val=""/>
      <w:lvlJc w:val="left"/>
      <w:pPr>
        <w:ind w:left="6975" w:hanging="360"/>
      </w:pPr>
      <w:rPr>
        <w:rFonts w:ascii="Wingdings" w:hAnsi="Wingdings" w:hint="default"/>
      </w:rPr>
    </w:lvl>
  </w:abstractNum>
  <w:abstractNum w:abstractNumId="4">
    <w:nsid w:val="104B35EA"/>
    <w:multiLevelType w:val="multilevel"/>
    <w:tmpl w:val="0EB47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99764C"/>
    <w:multiLevelType w:val="multilevel"/>
    <w:tmpl w:val="4820716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510016"/>
    <w:multiLevelType w:val="hybridMultilevel"/>
    <w:tmpl w:val="E460CD0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160E3B3E"/>
    <w:multiLevelType w:val="hybridMultilevel"/>
    <w:tmpl w:val="B1827E68"/>
    <w:lvl w:ilvl="0" w:tplc="33C44B8C">
      <w:start w:val="3"/>
      <w:numFmt w:val="bullet"/>
      <w:lvlText w:val="-"/>
      <w:lvlJc w:val="left"/>
      <w:pPr>
        <w:ind w:left="1080" w:hanging="360"/>
      </w:pPr>
      <w:rPr>
        <w:rFonts w:ascii="Arial" w:eastAsia="Calibri" w:hAnsi="Arial" w:cs="Arial" w:hint="default"/>
        <w:sz w:val="22"/>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nsid w:val="1AD92EC0"/>
    <w:multiLevelType w:val="hybridMultilevel"/>
    <w:tmpl w:val="93B6102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1AEF6810"/>
    <w:multiLevelType w:val="hybridMultilevel"/>
    <w:tmpl w:val="AE020E1C"/>
    <w:lvl w:ilvl="0" w:tplc="53D6AE30">
      <w:start w:val="1"/>
      <w:numFmt w:val="lowerRoman"/>
      <w:lvlText w:val="%1."/>
      <w:lvlJc w:val="right"/>
      <w:pPr>
        <w:ind w:left="720" w:hanging="360"/>
      </w:pPr>
      <w:rPr>
        <w:rFonts w:hint="default"/>
        <w:b/>
        <w:i w:val="0"/>
      </w:rPr>
    </w:lvl>
    <w:lvl w:ilvl="1" w:tplc="280A0019">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D2D7C4A"/>
    <w:multiLevelType w:val="multilevel"/>
    <w:tmpl w:val="D95070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3C4C1F"/>
    <w:multiLevelType w:val="hybridMultilevel"/>
    <w:tmpl w:val="2E1C44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1D770E71"/>
    <w:multiLevelType w:val="hybridMultilevel"/>
    <w:tmpl w:val="7E2AB10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21F31922"/>
    <w:multiLevelType w:val="hybridMultilevel"/>
    <w:tmpl w:val="02BE6AB0"/>
    <w:lvl w:ilvl="0" w:tplc="440E19C6">
      <w:start w:val="1"/>
      <w:numFmt w:val="lowerRoman"/>
      <w:lvlText w:val="%1."/>
      <w:lvlJc w:val="right"/>
      <w:pPr>
        <w:ind w:left="720" w:hanging="360"/>
      </w:pPr>
      <w:rPr>
        <w:rFonts w:hint="default"/>
        <w:b/>
      </w:rPr>
    </w:lvl>
    <w:lvl w:ilvl="1" w:tplc="280A0019">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29F7583"/>
    <w:multiLevelType w:val="hybridMultilevel"/>
    <w:tmpl w:val="D882A2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23E54B12"/>
    <w:multiLevelType w:val="hybridMultilevel"/>
    <w:tmpl w:val="891685C2"/>
    <w:lvl w:ilvl="0" w:tplc="9F2250A6">
      <w:start w:val="5"/>
      <w:numFmt w:val="bullet"/>
      <w:lvlText w:val="-"/>
      <w:lvlJc w:val="left"/>
      <w:pPr>
        <w:ind w:left="1146" w:hanging="360"/>
      </w:pPr>
      <w:rPr>
        <w:rFonts w:ascii="Arial" w:eastAsia="Calibri" w:hAnsi="Arial" w:cs="Aria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6">
    <w:nsid w:val="254D42BC"/>
    <w:multiLevelType w:val="hybridMultilevel"/>
    <w:tmpl w:val="C9B82F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nsid w:val="27A652B6"/>
    <w:multiLevelType w:val="hybridMultilevel"/>
    <w:tmpl w:val="AC444C9A"/>
    <w:lvl w:ilvl="0" w:tplc="0D0CD300">
      <w:start w:val="1"/>
      <w:numFmt w:val="decimal"/>
      <w:lvlText w:val="%1."/>
      <w:lvlJc w:val="left"/>
      <w:pPr>
        <w:ind w:left="720" w:hanging="360"/>
      </w:pPr>
      <w:rPr>
        <w:rFonts w:hint="default"/>
        <w:b/>
        <w:i w:val="0"/>
        <w:sz w:val="20"/>
        <w:szCs w:val="20"/>
      </w:rPr>
    </w:lvl>
    <w:lvl w:ilvl="1" w:tplc="280A0019">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8395997"/>
    <w:multiLevelType w:val="multilevel"/>
    <w:tmpl w:val="4372FEF4"/>
    <w:lvl w:ilvl="0">
      <w:start w:val="1"/>
      <w:numFmt w:val="upperRoman"/>
      <w:lvlText w:val="%1."/>
      <w:lvlJc w:val="left"/>
      <w:pPr>
        <w:ind w:left="1080" w:hanging="720"/>
      </w:pPr>
      <w:rPr>
        <w:rFonts w:hint="default"/>
      </w:rPr>
    </w:lvl>
    <w:lvl w:ilvl="1">
      <w:start w:val="2"/>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nsid w:val="29AA0E2B"/>
    <w:multiLevelType w:val="hybridMultilevel"/>
    <w:tmpl w:val="73E6CFD8"/>
    <w:lvl w:ilvl="0" w:tplc="4FC6E052">
      <w:start w:val="1"/>
      <w:numFmt w:val="lowerRoman"/>
      <w:lvlText w:val="%1."/>
      <w:lvlJc w:val="right"/>
      <w:pPr>
        <w:ind w:left="720" w:hanging="360"/>
      </w:pPr>
      <w:rPr>
        <w:rFonts w:hint="default"/>
        <w:b/>
        <w:i w:val="0"/>
      </w:rPr>
    </w:lvl>
    <w:lvl w:ilvl="1" w:tplc="280A0019">
      <w:start w:val="1"/>
      <w:numFmt w:val="lowerLetter"/>
      <w:lvlText w:val="%2."/>
      <w:lvlJc w:val="lef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12229E3"/>
    <w:multiLevelType w:val="hybridMultilevel"/>
    <w:tmpl w:val="C3368B24"/>
    <w:lvl w:ilvl="0" w:tplc="4F54DF04">
      <w:start w:val="1"/>
      <w:numFmt w:val="decimal"/>
      <w:lvlText w:val="%1."/>
      <w:lvlJc w:val="left"/>
      <w:pPr>
        <w:ind w:left="786" w:hanging="360"/>
      </w:pPr>
      <w:rPr>
        <w:rFonts w:hint="default"/>
        <w:b/>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1">
    <w:nsid w:val="32D37BDB"/>
    <w:multiLevelType w:val="hybridMultilevel"/>
    <w:tmpl w:val="FCC6EDBC"/>
    <w:lvl w:ilvl="0" w:tplc="53D6AE30">
      <w:start w:val="1"/>
      <w:numFmt w:val="lowerRoman"/>
      <w:lvlText w:val="%1."/>
      <w:lvlJc w:val="right"/>
      <w:pPr>
        <w:ind w:left="720" w:hanging="360"/>
      </w:pPr>
      <w:rPr>
        <w:rFonts w:hint="default"/>
        <w:b/>
        <w:i w:val="0"/>
      </w:rPr>
    </w:lvl>
    <w:lvl w:ilvl="1" w:tplc="280A0019">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41F4858"/>
    <w:multiLevelType w:val="hybridMultilevel"/>
    <w:tmpl w:val="9F16A020"/>
    <w:lvl w:ilvl="0" w:tplc="9710E44A">
      <w:start w:val="1"/>
      <w:numFmt w:val="lowerRoman"/>
      <w:lvlText w:val="%1."/>
      <w:lvlJc w:val="right"/>
      <w:pPr>
        <w:ind w:left="720" w:hanging="360"/>
      </w:pPr>
      <w:rPr>
        <w:rFonts w:hint="default"/>
        <w:b/>
        <w:i w:val="0"/>
        <w:color w:val="000000" w:themeColor="text1"/>
      </w:rPr>
    </w:lvl>
    <w:lvl w:ilvl="1" w:tplc="280A0019">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9D26CC7"/>
    <w:multiLevelType w:val="multilevel"/>
    <w:tmpl w:val="BEA440D6"/>
    <w:lvl w:ilvl="0">
      <w:start w:val="1"/>
      <w:numFmt w:val="decimal"/>
      <w:lvlText w:val="2.%1"/>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FD0673"/>
    <w:multiLevelType w:val="hybridMultilevel"/>
    <w:tmpl w:val="9F16A020"/>
    <w:lvl w:ilvl="0" w:tplc="9710E44A">
      <w:start w:val="1"/>
      <w:numFmt w:val="lowerRoman"/>
      <w:lvlText w:val="%1."/>
      <w:lvlJc w:val="right"/>
      <w:pPr>
        <w:ind w:left="720" w:hanging="360"/>
      </w:pPr>
      <w:rPr>
        <w:rFonts w:hint="default"/>
        <w:b/>
        <w:i w:val="0"/>
        <w:color w:val="000000" w:themeColor="text1"/>
      </w:rPr>
    </w:lvl>
    <w:lvl w:ilvl="1" w:tplc="280A0019">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30B429A"/>
    <w:multiLevelType w:val="hybridMultilevel"/>
    <w:tmpl w:val="826613C2"/>
    <w:lvl w:ilvl="0" w:tplc="8D0471E0">
      <w:start w:val="1"/>
      <w:numFmt w:val="lowerRoman"/>
      <w:lvlText w:val="%1."/>
      <w:lvlJc w:val="right"/>
      <w:pPr>
        <w:ind w:left="720" w:hanging="360"/>
      </w:pPr>
      <w:rPr>
        <w:rFonts w:hint="default"/>
        <w:b/>
        <w:lang w:val="es-ES"/>
      </w:rPr>
    </w:lvl>
    <w:lvl w:ilvl="1" w:tplc="AAF40404">
      <w:start w:val="1"/>
      <w:numFmt w:val="lowerLetter"/>
      <w:lvlText w:val="%2."/>
      <w:lvlJc w:val="left"/>
      <w:pPr>
        <w:ind w:left="1440" w:hanging="360"/>
      </w:pPr>
      <w:rPr>
        <w:rFonts w:hint="default"/>
        <w:b/>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43C73BB"/>
    <w:multiLevelType w:val="hybridMultilevel"/>
    <w:tmpl w:val="983256DC"/>
    <w:lvl w:ilvl="0" w:tplc="03D6A968">
      <w:start w:val="5"/>
      <w:numFmt w:val="bullet"/>
      <w:lvlText w:val="-"/>
      <w:lvlJc w:val="left"/>
      <w:pPr>
        <w:ind w:left="786" w:hanging="360"/>
      </w:pPr>
      <w:rPr>
        <w:rFonts w:ascii="Arial" w:eastAsia="Calibri" w:hAnsi="Arial" w:cs="Aria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27">
    <w:nsid w:val="47060025"/>
    <w:multiLevelType w:val="hybridMultilevel"/>
    <w:tmpl w:val="4B2065B0"/>
    <w:lvl w:ilvl="0" w:tplc="EE04BE5C">
      <w:numFmt w:val="bullet"/>
      <w:lvlText w:val="-"/>
      <w:lvlJc w:val="left"/>
      <w:pPr>
        <w:ind w:left="1080" w:hanging="360"/>
      </w:pPr>
      <w:rPr>
        <w:rFonts w:ascii="Arial" w:eastAsia="Times New Roman" w:hAnsi="Arial"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8">
    <w:nsid w:val="49BE489A"/>
    <w:multiLevelType w:val="hybridMultilevel"/>
    <w:tmpl w:val="597089B0"/>
    <w:lvl w:ilvl="0" w:tplc="AD7270A4">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A740920"/>
    <w:multiLevelType w:val="hybridMultilevel"/>
    <w:tmpl w:val="856A9BBA"/>
    <w:lvl w:ilvl="0" w:tplc="A1389068">
      <w:start w:val="5"/>
      <w:numFmt w:val="bullet"/>
      <w:lvlText w:val="-"/>
      <w:lvlJc w:val="left"/>
      <w:pPr>
        <w:ind w:left="1146" w:hanging="360"/>
      </w:pPr>
      <w:rPr>
        <w:rFonts w:ascii="Arial" w:eastAsia="Calibri" w:hAnsi="Arial" w:cs="Aria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30">
    <w:nsid w:val="4BA1264A"/>
    <w:multiLevelType w:val="multilevel"/>
    <w:tmpl w:val="1B80745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BCA539E"/>
    <w:multiLevelType w:val="hybridMultilevel"/>
    <w:tmpl w:val="597089B0"/>
    <w:lvl w:ilvl="0" w:tplc="AD7270A4">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4C0C3560"/>
    <w:multiLevelType w:val="hybridMultilevel"/>
    <w:tmpl w:val="DA1842CA"/>
    <w:lvl w:ilvl="0" w:tplc="7E04CBF4">
      <w:start w:val="1"/>
      <w:numFmt w:val="lowerRoman"/>
      <w:lvlText w:val="%1."/>
      <w:lvlJc w:val="left"/>
      <w:pPr>
        <w:ind w:left="1440" w:hanging="72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3">
    <w:nsid w:val="542D0025"/>
    <w:multiLevelType w:val="hybridMultilevel"/>
    <w:tmpl w:val="6FB6FD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nsid w:val="55BB2244"/>
    <w:multiLevelType w:val="hybridMultilevel"/>
    <w:tmpl w:val="9D58AA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nsid w:val="55BD6E93"/>
    <w:multiLevelType w:val="hybridMultilevel"/>
    <w:tmpl w:val="BE52F806"/>
    <w:lvl w:ilvl="0" w:tplc="280A000F">
      <w:start w:val="1"/>
      <w:numFmt w:val="decimal"/>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36">
    <w:nsid w:val="5A692AF4"/>
    <w:multiLevelType w:val="hybridMultilevel"/>
    <w:tmpl w:val="EF3C6D50"/>
    <w:lvl w:ilvl="0" w:tplc="F0544790">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nsid w:val="5CBC53C1"/>
    <w:multiLevelType w:val="hybridMultilevel"/>
    <w:tmpl w:val="F37472A4"/>
    <w:lvl w:ilvl="0" w:tplc="A460871E">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8">
    <w:nsid w:val="69EC6097"/>
    <w:multiLevelType w:val="hybridMultilevel"/>
    <w:tmpl w:val="BE0421B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9">
    <w:nsid w:val="6B06143E"/>
    <w:multiLevelType w:val="hybridMultilevel"/>
    <w:tmpl w:val="73E6CFD8"/>
    <w:lvl w:ilvl="0" w:tplc="4FC6E052">
      <w:start w:val="1"/>
      <w:numFmt w:val="lowerRoman"/>
      <w:lvlText w:val="%1."/>
      <w:lvlJc w:val="right"/>
      <w:pPr>
        <w:ind w:left="720" w:hanging="360"/>
      </w:pPr>
      <w:rPr>
        <w:rFonts w:hint="default"/>
        <w:b/>
        <w:i w:val="0"/>
      </w:rPr>
    </w:lvl>
    <w:lvl w:ilvl="1" w:tplc="280A0019">
      <w:start w:val="1"/>
      <w:numFmt w:val="lowerLetter"/>
      <w:lvlText w:val="%2."/>
      <w:lvlJc w:val="lef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6B8808A8"/>
    <w:multiLevelType w:val="hybridMultilevel"/>
    <w:tmpl w:val="0E0AF2A4"/>
    <w:lvl w:ilvl="0" w:tplc="3F948AB0">
      <w:start w:val="1"/>
      <w:numFmt w:val="lowerRoman"/>
      <w:lvlText w:val="%1."/>
      <w:lvlJc w:val="right"/>
      <w:pPr>
        <w:ind w:left="720" w:hanging="360"/>
      </w:pPr>
      <w:rPr>
        <w:rFonts w:hint="default"/>
        <w:b/>
        <w:i w:val="0"/>
        <w:sz w:val="20"/>
        <w:szCs w:val="20"/>
      </w:rPr>
    </w:lvl>
    <w:lvl w:ilvl="1" w:tplc="280A0019">
      <w:start w:val="1"/>
      <w:numFmt w:val="lowerLetter"/>
      <w:lvlText w:val="%2."/>
      <w:lvlJc w:val="lef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617334A"/>
    <w:multiLevelType w:val="hybridMultilevel"/>
    <w:tmpl w:val="D0C6F532"/>
    <w:lvl w:ilvl="0" w:tplc="53D6AE30">
      <w:start w:val="1"/>
      <w:numFmt w:val="lowerRoman"/>
      <w:lvlText w:val="%1."/>
      <w:lvlJc w:val="right"/>
      <w:pPr>
        <w:ind w:left="720" w:hanging="360"/>
      </w:pPr>
      <w:rPr>
        <w:rFonts w:hint="default"/>
        <w:b/>
        <w:i w:val="0"/>
      </w:rPr>
    </w:lvl>
    <w:lvl w:ilvl="1" w:tplc="280A0019">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79D243B"/>
    <w:multiLevelType w:val="hybridMultilevel"/>
    <w:tmpl w:val="B722115C"/>
    <w:lvl w:ilvl="0" w:tplc="3DCAD762">
      <w:start w:val="1"/>
      <w:numFmt w:val="decimal"/>
      <w:lvlText w:val="%1."/>
      <w:lvlJc w:val="left"/>
      <w:pPr>
        <w:ind w:left="720" w:hanging="360"/>
      </w:pPr>
      <w:rPr>
        <w:rFonts w:hint="default"/>
        <w:b/>
        <w:i w:val="0"/>
        <w:sz w:val="20"/>
        <w:szCs w:val="20"/>
      </w:rPr>
    </w:lvl>
    <w:lvl w:ilvl="1" w:tplc="280A0019">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95D3D30"/>
    <w:multiLevelType w:val="hybridMultilevel"/>
    <w:tmpl w:val="DB7A949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nsid w:val="7A795621"/>
    <w:multiLevelType w:val="hybridMultilevel"/>
    <w:tmpl w:val="826613C2"/>
    <w:lvl w:ilvl="0" w:tplc="8D0471E0">
      <w:start w:val="1"/>
      <w:numFmt w:val="lowerRoman"/>
      <w:lvlText w:val="%1."/>
      <w:lvlJc w:val="right"/>
      <w:pPr>
        <w:ind w:left="720" w:hanging="360"/>
      </w:pPr>
      <w:rPr>
        <w:rFonts w:hint="default"/>
        <w:b/>
        <w:lang w:val="es-ES"/>
      </w:rPr>
    </w:lvl>
    <w:lvl w:ilvl="1" w:tplc="AAF40404">
      <w:start w:val="1"/>
      <w:numFmt w:val="lowerLetter"/>
      <w:lvlText w:val="%2."/>
      <w:lvlJc w:val="left"/>
      <w:pPr>
        <w:ind w:left="1440" w:hanging="360"/>
      </w:pPr>
      <w:rPr>
        <w:rFonts w:hint="default"/>
        <w:b/>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CF05218"/>
    <w:multiLevelType w:val="hybridMultilevel"/>
    <w:tmpl w:val="73E6CFD8"/>
    <w:lvl w:ilvl="0" w:tplc="4FC6E052">
      <w:start w:val="1"/>
      <w:numFmt w:val="lowerRoman"/>
      <w:lvlText w:val="%1."/>
      <w:lvlJc w:val="right"/>
      <w:pPr>
        <w:ind w:left="720" w:hanging="360"/>
      </w:pPr>
      <w:rPr>
        <w:rFonts w:hint="default"/>
        <w:b/>
        <w:i w:val="0"/>
      </w:rPr>
    </w:lvl>
    <w:lvl w:ilvl="1" w:tplc="280A0019">
      <w:start w:val="1"/>
      <w:numFmt w:val="lowerLetter"/>
      <w:lvlText w:val="%2."/>
      <w:lvlJc w:val="left"/>
      <w:pPr>
        <w:ind w:left="1440" w:hanging="360"/>
      </w:pPr>
      <w:rPr>
        <w:rFonts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8"/>
  </w:num>
  <w:num w:numId="2">
    <w:abstractNumId w:val="22"/>
  </w:num>
  <w:num w:numId="3">
    <w:abstractNumId w:val="45"/>
  </w:num>
  <w:num w:numId="4">
    <w:abstractNumId w:val="13"/>
  </w:num>
  <w:num w:numId="5">
    <w:abstractNumId w:val="25"/>
  </w:num>
  <w:num w:numId="6">
    <w:abstractNumId w:val="23"/>
  </w:num>
  <w:num w:numId="7">
    <w:abstractNumId w:val="44"/>
  </w:num>
  <w:num w:numId="8">
    <w:abstractNumId w:val="39"/>
  </w:num>
  <w:num w:numId="9">
    <w:abstractNumId w:val="19"/>
  </w:num>
  <w:num w:numId="10">
    <w:abstractNumId w:val="9"/>
  </w:num>
  <w:num w:numId="11">
    <w:abstractNumId w:val="31"/>
  </w:num>
  <w:num w:numId="12">
    <w:abstractNumId w:val="24"/>
  </w:num>
  <w:num w:numId="13">
    <w:abstractNumId w:val="21"/>
  </w:num>
  <w:num w:numId="14">
    <w:abstractNumId w:val="35"/>
  </w:num>
  <w:num w:numId="15">
    <w:abstractNumId w:val="42"/>
  </w:num>
  <w:num w:numId="16">
    <w:abstractNumId w:val="17"/>
  </w:num>
  <w:num w:numId="17">
    <w:abstractNumId w:val="40"/>
  </w:num>
  <w:num w:numId="18">
    <w:abstractNumId w:val="41"/>
  </w:num>
  <w:num w:numId="19">
    <w:abstractNumId w:val="27"/>
  </w:num>
  <w:num w:numId="20">
    <w:abstractNumId w:val="6"/>
  </w:num>
  <w:num w:numId="21">
    <w:abstractNumId w:val="12"/>
  </w:num>
  <w:num w:numId="22">
    <w:abstractNumId w:val="2"/>
  </w:num>
  <w:num w:numId="23">
    <w:abstractNumId w:val="0"/>
  </w:num>
  <w:num w:numId="24">
    <w:abstractNumId w:val="8"/>
  </w:num>
  <w:num w:numId="25">
    <w:abstractNumId w:val="32"/>
  </w:num>
  <w:num w:numId="26">
    <w:abstractNumId w:val="3"/>
  </w:num>
  <w:num w:numId="27">
    <w:abstractNumId w:val="36"/>
  </w:num>
  <w:num w:numId="28">
    <w:abstractNumId w:val="38"/>
  </w:num>
  <w:num w:numId="29">
    <w:abstractNumId w:val="10"/>
  </w:num>
  <w:num w:numId="30">
    <w:abstractNumId w:val="7"/>
  </w:num>
  <w:num w:numId="31">
    <w:abstractNumId w:val="18"/>
  </w:num>
  <w:num w:numId="32">
    <w:abstractNumId w:val="20"/>
  </w:num>
  <w:num w:numId="33">
    <w:abstractNumId w:val="26"/>
  </w:num>
  <w:num w:numId="34">
    <w:abstractNumId w:val="15"/>
  </w:num>
  <w:num w:numId="35">
    <w:abstractNumId w:val="29"/>
  </w:num>
  <w:num w:numId="36">
    <w:abstractNumId w:val="1"/>
  </w:num>
  <w:num w:numId="37">
    <w:abstractNumId w:val="37"/>
  </w:num>
  <w:num w:numId="38">
    <w:abstractNumId w:val="43"/>
  </w:num>
  <w:num w:numId="39">
    <w:abstractNumId w:val="30"/>
  </w:num>
  <w:num w:numId="40">
    <w:abstractNumId w:val="4"/>
  </w:num>
  <w:num w:numId="41">
    <w:abstractNumId w:val="5"/>
  </w:num>
  <w:num w:numId="42">
    <w:abstractNumId w:val="14"/>
  </w:num>
  <w:num w:numId="43">
    <w:abstractNumId w:val="11"/>
  </w:num>
  <w:num w:numId="44">
    <w:abstractNumId w:val="33"/>
  </w:num>
  <w:num w:numId="45">
    <w:abstractNumId w:val="16"/>
  </w:num>
  <w:num w:numId="46">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D9D"/>
    <w:rsid w:val="000010C9"/>
    <w:rsid w:val="0000137E"/>
    <w:rsid w:val="00001BE5"/>
    <w:rsid w:val="00002BB2"/>
    <w:rsid w:val="00002F32"/>
    <w:rsid w:val="00003E43"/>
    <w:rsid w:val="00004D3F"/>
    <w:rsid w:val="00005577"/>
    <w:rsid w:val="00011F34"/>
    <w:rsid w:val="00012D38"/>
    <w:rsid w:val="00015746"/>
    <w:rsid w:val="00016191"/>
    <w:rsid w:val="0001735D"/>
    <w:rsid w:val="00022FDB"/>
    <w:rsid w:val="00024434"/>
    <w:rsid w:val="00025A76"/>
    <w:rsid w:val="000304B4"/>
    <w:rsid w:val="00030C17"/>
    <w:rsid w:val="00037917"/>
    <w:rsid w:val="000402F4"/>
    <w:rsid w:val="00040C60"/>
    <w:rsid w:val="00041946"/>
    <w:rsid w:val="00043CAD"/>
    <w:rsid w:val="0004512E"/>
    <w:rsid w:val="0004573D"/>
    <w:rsid w:val="0005116F"/>
    <w:rsid w:val="0005221C"/>
    <w:rsid w:val="0005510E"/>
    <w:rsid w:val="00057A41"/>
    <w:rsid w:val="00060E93"/>
    <w:rsid w:val="00062861"/>
    <w:rsid w:val="00065512"/>
    <w:rsid w:val="0006592B"/>
    <w:rsid w:val="000665C8"/>
    <w:rsid w:val="00066E87"/>
    <w:rsid w:val="00070A62"/>
    <w:rsid w:val="00070A65"/>
    <w:rsid w:val="00071C5E"/>
    <w:rsid w:val="0007397E"/>
    <w:rsid w:val="00073E33"/>
    <w:rsid w:val="00074971"/>
    <w:rsid w:val="00074F46"/>
    <w:rsid w:val="00075CE1"/>
    <w:rsid w:val="00075F59"/>
    <w:rsid w:val="000767C1"/>
    <w:rsid w:val="00076F24"/>
    <w:rsid w:val="00080010"/>
    <w:rsid w:val="000821A4"/>
    <w:rsid w:val="00083D63"/>
    <w:rsid w:val="0008527A"/>
    <w:rsid w:val="00085A3A"/>
    <w:rsid w:val="00091620"/>
    <w:rsid w:val="00095CEC"/>
    <w:rsid w:val="00096830"/>
    <w:rsid w:val="000A241E"/>
    <w:rsid w:val="000A3F01"/>
    <w:rsid w:val="000A4C25"/>
    <w:rsid w:val="000B1086"/>
    <w:rsid w:val="000B4AF7"/>
    <w:rsid w:val="000B7771"/>
    <w:rsid w:val="000C0039"/>
    <w:rsid w:val="000C06DC"/>
    <w:rsid w:val="000C2C37"/>
    <w:rsid w:val="000C2C47"/>
    <w:rsid w:val="000C3565"/>
    <w:rsid w:val="000C52F5"/>
    <w:rsid w:val="000C53B7"/>
    <w:rsid w:val="000C5B3C"/>
    <w:rsid w:val="000C6963"/>
    <w:rsid w:val="000C6FBB"/>
    <w:rsid w:val="000D0A08"/>
    <w:rsid w:val="000D0A0E"/>
    <w:rsid w:val="000D2513"/>
    <w:rsid w:val="000D4DF8"/>
    <w:rsid w:val="000D503E"/>
    <w:rsid w:val="000D50E7"/>
    <w:rsid w:val="000E20A5"/>
    <w:rsid w:val="000E262E"/>
    <w:rsid w:val="000E521C"/>
    <w:rsid w:val="000F1BF2"/>
    <w:rsid w:val="000F3337"/>
    <w:rsid w:val="000F43DF"/>
    <w:rsid w:val="000F5BDD"/>
    <w:rsid w:val="000F6032"/>
    <w:rsid w:val="000F6709"/>
    <w:rsid w:val="00102570"/>
    <w:rsid w:val="00102591"/>
    <w:rsid w:val="0010408F"/>
    <w:rsid w:val="001040CE"/>
    <w:rsid w:val="00107034"/>
    <w:rsid w:val="00112120"/>
    <w:rsid w:val="001131ED"/>
    <w:rsid w:val="00113642"/>
    <w:rsid w:val="00116281"/>
    <w:rsid w:val="001211BE"/>
    <w:rsid w:val="001220FC"/>
    <w:rsid w:val="001226DA"/>
    <w:rsid w:val="00122817"/>
    <w:rsid w:val="00122EE0"/>
    <w:rsid w:val="00124FA1"/>
    <w:rsid w:val="00125C44"/>
    <w:rsid w:val="00126F24"/>
    <w:rsid w:val="00131C92"/>
    <w:rsid w:val="00134413"/>
    <w:rsid w:val="001346EA"/>
    <w:rsid w:val="00134C55"/>
    <w:rsid w:val="001401EE"/>
    <w:rsid w:val="00141F7F"/>
    <w:rsid w:val="00144582"/>
    <w:rsid w:val="0014517E"/>
    <w:rsid w:val="0014541E"/>
    <w:rsid w:val="00150401"/>
    <w:rsid w:val="00151546"/>
    <w:rsid w:val="00153DFE"/>
    <w:rsid w:val="00154AA0"/>
    <w:rsid w:val="001558BB"/>
    <w:rsid w:val="00155961"/>
    <w:rsid w:val="00156EE4"/>
    <w:rsid w:val="00161346"/>
    <w:rsid w:val="00162F3B"/>
    <w:rsid w:val="00163E6D"/>
    <w:rsid w:val="001655B1"/>
    <w:rsid w:val="001719C4"/>
    <w:rsid w:val="00173CAA"/>
    <w:rsid w:val="0018040A"/>
    <w:rsid w:val="00181E62"/>
    <w:rsid w:val="00184237"/>
    <w:rsid w:val="00184683"/>
    <w:rsid w:val="00190FA2"/>
    <w:rsid w:val="001929E1"/>
    <w:rsid w:val="00192FA5"/>
    <w:rsid w:val="00193D8C"/>
    <w:rsid w:val="00194163"/>
    <w:rsid w:val="00195F1D"/>
    <w:rsid w:val="00196866"/>
    <w:rsid w:val="00197246"/>
    <w:rsid w:val="001977ED"/>
    <w:rsid w:val="001A0D33"/>
    <w:rsid w:val="001A4168"/>
    <w:rsid w:val="001A4359"/>
    <w:rsid w:val="001A5D08"/>
    <w:rsid w:val="001A648F"/>
    <w:rsid w:val="001A6EC3"/>
    <w:rsid w:val="001A6F01"/>
    <w:rsid w:val="001B45C1"/>
    <w:rsid w:val="001B767B"/>
    <w:rsid w:val="001C0358"/>
    <w:rsid w:val="001C1B54"/>
    <w:rsid w:val="001C2F5F"/>
    <w:rsid w:val="001C5DB9"/>
    <w:rsid w:val="001C60A8"/>
    <w:rsid w:val="001C65F3"/>
    <w:rsid w:val="001C788C"/>
    <w:rsid w:val="001D187B"/>
    <w:rsid w:val="001D23FB"/>
    <w:rsid w:val="001D2D66"/>
    <w:rsid w:val="001D41E3"/>
    <w:rsid w:val="001D5882"/>
    <w:rsid w:val="001D6BF7"/>
    <w:rsid w:val="001D79EA"/>
    <w:rsid w:val="001E1148"/>
    <w:rsid w:val="001E1227"/>
    <w:rsid w:val="001E12E0"/>
    <w:rsid w:val="001E37B8"/>
    <w:rsid w:val="001E569D"/>
    <w:rsid w:val="001E5A4E"/>
    <w:rsid w:val="001E5E08"/>
    <w:rsid w:val="001E68FE"/>
    <w:rsid w:val="001E71FE"/>
    <w:rsid w:val="001E759B"/>
    <w:rsid w:val="001F03AD"/>
    <w:rsid w:val="001F0C97"/>
    <w:rsid w:val="001F13F2"/>
    <w:rsid w:val="001F4339"/>
    <w:rsid w:val="001F58D9"/>
    <w:rsid w:val="001F5B6E"/>
    <w:rsid w:val="001F6592"/>
    <w:rsid w:val="001F7C89"/>
    <w:rsid w:val="002006B1"/>
    <w:rsid w:val="00200C1C"/>
    <w:rsid w:val="00203615"/>
    <w:rsid w:val="002109C3"/>
    <w:rsid w:val="00212D30"/>
    <w:rsid w:val="00213CB0"/>
    <w:rsid w:val="0021489F"/>
    <w:rsid w:val="002171AE"/>
    <w:rsid w:val="00220CA3"/>
    <w:rsid w:val="00221CE5"/>
    <w:rsid w:val="00222E38"/>
    <w:rsid w:val="00224E5C"/>
    <w:rsid w:val="002272E3"/>
    <w:rsid w:val="0022794B"/>
    <w:rsid w:val="0023238C"/>
    <w:rsid w:val="0023259B"/>
    <w:rsid w:val="00232F7B"/>
    <w:rsid w:val="002333CB"/>
    <w:rsid w:val="002349ED"/>
    <w:rsid w:val="00237141"/>
    <w:rsid w:val="002407B7"/>
    <w:rsid w:val="002418F1"/>
    <w:rsid w:val="00241B94"/>
    <w:rsid w:val="002425E0"/>
    <w:rsid w:val="002440CA"/>
    <w:rsid w:val="00246637"/>
    <w:rsid w:val="00246657"/>
    <w:rsid w:val="002519C9"/>
    <w:rsid w:val="002541CE"/>
    <w:rsid w:val="00254AA3"/>
    <w:rsid w:val="00255052"/>
    <w:rsid w:val="00256C9A"/>
    <w:rsid w:val="002576A4"/>
    <w:rsid w:val="00260731"/>
    <w:rsid w:val="002621D3"/>
    <w:rsid w:val="002626E5"/>
    <w:rsid w:val="00263C37"/>
    <w:rsid w:val="00264E29"/>
    <w:rsid w:val="00266AF2"/>
    <w:rsid w:val="00270621"/>
    <w:rsid w:val="002723D1"/>
    <w:rsid w:val="00272ECD"/>
    <w:rsid w:val="00272F56"/>
    <w:rsid w:val="00273D65"/>
    <w:rsid w:val="00275027"/>
    <w:rsid w:val="00275E9C"/>
    <w:rsid w:val="00277E74"/>
    <w:rsid w:val="002822DE"/>
    <w:rsid w:val="00282857"/>
    <w:rsid w:val="00283529"/>
    <w:rsid w:val="002867D2"/>
    <w:rsid w:val="002876D4"/>
    <w:rsid w:val="00291506"/>
    <w:rsid w:val="0029192F"/>
    <w:rsid w:val="00291CF9"/>
    <w:rsid w:val="00295857"/>
    <w:rsid w:val="002A06FA"/>
    <w:rsid w:val="002A17A2"/>
    <w:rsid w:val="002A691D"/>
    <w:rsid w:val="002B04A1"/>
    <w:rsid w:val="002B12C2"/>
    <w:rsid w:val="002B153E"/>
    <w:rsid w:val="002B25C2"/>
    <w:rsid w:val="002B26A9"/>
    <w:rsid w:val="002B394F"/>
    <w:rsid w:val="002B446A"/>
    <w:rsid w:val="002B4EF1"/>
    <w:rsid w:val="002B56F3"/>
    <w:rsid w:val="002B5CE9"/>
    <w:rsid w:val="002B717F"/>
    <w:rsid w:val="002B72BA"/>
    <w:rsid w:val="002B73A3"/>
    <w:rsid w:val="002B7E6C"/>
    <w:rsid w:val="002C0869"/>
    <w:rsid w:val="002C0D9D"/>
    <w:rsid w:val="002C147B"/>
    <w:rsid w:val="002C15F8"/>
    <w:rsid w:val="002C1F4B"/>
    <w:rsid w:val="002C4EE9"/>
    <w:rsid w:val="002C5501"/>
    <w:rsid w:val="002C59C4"/>
    <w:rsid w:val="002C79C1"/>
    <w:rsid w:val="002C7EA9"/>
    <w:rsid w:val="002D04FE"/>
    <w:rsid w:val="002D12CE"/>
    <w:rsid w:val="002D2966"/>
    <w:rsid w:val="002D2AFC"/>
    <w:rsid w:val="002D5BAE"/>
    <w:rsid w:val="002D6763"/>
    <w:rsid w:val="002D7A79"/>
    <w:rsid w:val="002D7B0C"/>
    <w:rsid w:val="002D7DEF"/>
    <w:rsid w:val="002E2679"/>
    <w:rsid w:val="002E2FC7"/>
    <w:rsid w:val="002E3385"/>
    <w:rsid w:val="002E3A4A"/>
    <w:rsid w:val="002E5068"/>
    <w:rsid w:val="002E537E"/>
    <w:rsid w:val="002E5450"/>
    <w:rsid w:val="002E58E3"/>
    <w:rsid w:val="002E5BCE"/>
    <w:rsid w:val="002E7B3D"/>
    <w:rsid w:val="002F1037"/>
    <w:rsid w:val="002F3A4F"/>
    <w:rsid w:val="002F5844"/>
    <w:rsid w:val="002F6BB0"/>
    <w:rsid w:val="003007C2"/>
    <w:rsid w:val="003026A7"/>
    <w:rsid w:val="00304480"/>
    <w:rsid w:val="00304D1C"/>
    <w:rsid w:val="0030781B"/>
    <w:rsid w:val="00312414"/>
    <w:rsid w:val="00312423"/>
    <w:rsid w:val="0031572E"/>
    <w:rsid w:val="00316848"/>
    <w:rsid w:val="00320D9A"/>
    <w:rsid w:val="003218FB"/>
    <w:rsid w:val="00321AD0"/>
    <w:rsid w:val="00324DA8"/>
    <w:rsid w:val="003259A4"/>
    <w:rsid w:val="00327385"/>
    <w:rsid w:val="003277E4"/>
    <w:rsid w:val="00330B70"/>
    <w:rsid w:val="00331473"/>
    <w:rsid w:val="00333E19"/>
    <w:rsid w:val="003356E6"/>
    <w:rsid w:val="00336D76"/>
    <w:rsid w:val="00340CA1"/>
    <w:rsid w:val="00341A6E"/>
    <w:rsid w:val="00341B25"/>
    <w:rsid w:val="003421A9"/>
    <w:rsid w:val="0034247E"/>
    <w:rsid w:val="003437B0"/>
    <w:rsid w:val="003458C0"/>
    <w:rsid w:val="003464BE"/>
    <w:rsid w:val="003515FE"/>
    <w:rsid w:val="00351C83"/>
    <w:rsid w:val="00353C4C"/>
    <w:rsid w:val="00354F28"/>
    <w:rsid w:val="00356C70"/>
    <w:rsid w:val="00356FBA"/>
    <w:rsid w:val="00357251"/>
    <w:rsid w:val="00357D39"/>
    <w:rsid w:val="003644A4"/>
    <w:rsid w:val="00364D02"/>
    <w:rsid w:val="003658F9"/>
    <w:rsid w:val="00365CE7"/>
    <w:rsid w:val="00366973"/>
    <w:rsid w:val="00366AE1"/>
    <w:rsid w:val="00366B25"/>
    <w:rsid w:val="00370049"/>
    <w:rsid w:val="003706A9"/>
    <w:rsid w:val="00371B8A"/>
    <w:rsid w:val="003755E9"/>
    <w:rsid w:val="003805CD"/>
    <w:rsid w:val="003822AF"/>
    <w:rsid w:val="00383821"/>
    <w:rsid w:val="003849EF"/>
    <w:rsid w:val="0038508D"/>
    <w:rsid w:val="00385962"/>
    <w:rsid w:val="00387C19"/>
    <w:rsid w:val="00390E0A"/>
    <w:rsid w:val="003910A2"/>
    <w:rsid w:val="00391504"/>
    <w:rsid w:val="00394A68"/>
    <w:rsid w:val="003969D9"/>
    <w:rsid w:val="003977E1"/>
    <w:rsid w:val="003A1B13"/>
    <w:rsid w:val="003A48C2"/>
    <w:rsid w:val="003A4AC9"/>
    <w:rsid w:val="003A5AD9"/>
    <w:rsid w:val="003A5D81"/>
    <w:rsid w:val="003A7036"/>
    <w:rsid w:val="003B0BF6"/>
    <w:rsid w:val="003B113A"/>
    <w:rsid w:val="003B168F"/>
    <w:rsid w:val="003B2477"/>
    <w:rsid w:val="003B265A"/>
    <w:rsid w:val="003B2962"/>
    <w:rsid w:val="003B4E94"/>
    <w:rsid w:val="003B56C8"/>
    <w:rsid w:val="003B58AD"/>
    <w:rsid w:val="003B6FA6"/>
    <w:rsid w:val="003B76D3"/>
    <w:rsid w:val="003B7959"/>
    <w:rsid w:val="003B7F03"/>
    <w:rsid w:val="003C0FB1"/>
    <w:rsid w:val="003C17EC"/>
    <w:rsid w:val="003C3E06"/>
    <w:rsid w:val="003C53CF"/>
    <w:rsid w:val="003C6BDB"/>
    <w:rsid w:val="003C6DB3"/>
    <w:rsid w:val="003D3B07"/>
    <w:rsid w:val="003D5D4F"/>
    <w:rsid w:val="003D65D7"/>
    <w:rsid w:val="003D6828"/>
    <w:rsid w:val="003D7549"/>
    <w:rsid w:val="003E17C1"/>
    <w:rsid w:val="003E2BB6"/>
    <w:rsid w:val="003E4D8B"/>
    <w:rsid w:val="003E616D"/>
    <w:rsid w:val="003E6C18"/>
    <w:rsid w:val="003E6CC5"/>
    <w:rsid w:val="003E7B82"/>
    <w:rsid w:val="003F0F9E"/>
    <w:rsid w:val="003F20D3"/>
    <w:rsid w:val="003F24C9"/>
    <w:rsid w:val="003F2D16"/>
    <w:rsid w:val="003F3715"/>
    <w:rsid w:val="003F53CB"/>
    <w:rsid w:val="003F6D6F"/>
    <w:rsid w:val="00400BBF"/>
    <w:rsid w:val="00400C2F"/>
    <w:rsid w:val="00401F86"/>
    <w:rsid w:val="0040211E"/>
    <w:rsid w:val="00402976"/>
    <w:rsid w:val="00402BFF"/>
    <w:rsid w:val="004042A1"/>
    <w:rsid w:val="004109A6"/>
    <w:rsid w:val="00411A8C"/>
    <w:rsid w:val="004120F3"/>
    <w:rsid w:val="00412518"/>
    <w:rsid w:val="0041613A"/>
    <w:rsid w:val="0041716F"/>
    <w:rsid w:val="00423894"/>
    <w:rsid w:val="004242FA"/>
    <w:rsid w:val="00426997"/>
    <w:rsid w:val="00427860"/>
    <w:rsid w:val="00427A9F"/>
    <w:rsid w:val="00430711"/>
    <w:rsid w:val="004318A1"/>
    <w:rsid w:val="00432C30"/>
    <w:rsid w:val="00442C1C"/>
    <w:rsid w:val="0044546F"/>
    <w:rsid w:val="00450D1A"/>
    <w:rsid w:val="00451B61"/>
    <w:rsid w:val="00453D10"/>
    <w:rsid w:val="00454925"/>
    <w:rsid w:val="00457606"/>
    <w:rsid w:val="00460925"/>
    <w:rsid w:val="00461AE7"/>
    <w:rsid w:val="004628EE"/>
    <w:rsid w:val="004639AE"/>
    <w:rsid w:val="00463AED"/>
    <w:rsid w:val="0046660A"/>
    <w:rsid w:val="00467CEF"/>
    <w:rsid w:val="00470ED4"/>
    <w:rsid w:val="0047151B"/>
    <w:rsid w:val="00472735"/>
    <w:rsid w:val="00474350"/>
    <w:rsid w:val="004753C1"/>
    <w:rsid w:val="0047571B"/>
    <w:rsid w:val="0048288F"/>
    <w:rsid w:val="00485E6E"/>
    <w:rsid w:val="004870DA"/>
    <w:rsid w:val="00491A05"/>
    <w:rsid w:val="00497E64"/>
    <w:rsid w:val="004A0B30"/>
    <w:rsid w:val="004A1317"/>
    <w:rsid w:val="004A20DF"/>
    <w:rsid w:val="004A2793"/>
    <w:rsid w:val="004A2D95"/>
    <w:rsid w:val="004A338F"/>
    <w:rsid w:val="004A6B3C"/>
    <w:rsid w:val="004B1A19"/>
    <w:rsid w:val="004B1FD2"/>
    <w:rsid w:val="004B2752"/>
    <w:rsid w:val="004B2CCD"/>
    <w:rsid w:val="004B2E01"/>
    <w:rsid w:val="004B3621"/>
    <w:rsid w:val="004B5770"/>
    <w:rsid w:val="004C03A6"/>
    <w:rsid w:val="004C1180"/>
    <w:rsid w:val="004C19AF"/>
    <w:rsid w:val="004C2DD6"/>
    <w:rsid w:val="004C602B"/>
    <w:rsid w:val="004D0FEA"/>
    <w:rsid w:val="004D2498"/>
    <w:rsid w:val="004D34A9"/>
    <w:rsid w:val="004D495B"/>
    <w:rsid w:val="004D6BB7"/>
    <w:rsid w:val="004D770E"/>
    <w:rsid w:val="004E0A42"/>
    <w:rsid w:val="004E0C80"/>
    <w:rsid w:val="004E0D58"/>
    <w:rsid w:val="004E3BF8"/>
    <w:rsid w:val="004E61C9"/>
    <w:rsid w:val="004E6480"/>
    <w:rsid w:val="004E681B"/>
    <w:rsid w:val="004E6E32"/>
    <w:rsid w:val="004F0677"/>
    <w:rsid w:val="004F2BF3"/>
    <w:rsid w:val="004F2CCD"/>
    <w:rsid w:val="004F38D7"/>
    <w:rsid w:val="004F4827"/>
    <w:rsid w:val="004F66F8"/>
    <w:rsid w:val="004F69C6"/>
    <w:rsid w:val="004F6FAA"/>
    <w:rsid w:val="005005CF"/>
    <w:rsid w:val="00500F9B"/>
    <w:rsid w:val="00501D92"/>
    <w:rsid w:val="00503DDF"/>
    <w:rsid w:val="00505557"/>
    <w:rsid w:val="0051309D"/>
    <w:rsid w:val="00513734"/>
    <w:rsid w:val="0051578E"/>
    <w:rsid w:val="00515F35"/>
    <w:rsid w:val="005160AD"/>
    <w:rsid w:val="0051684A"/>
    <w:rsid w:val="00516F55"/>
    <w:rsid w:val="00520ABB"/>
    <w:rsid w:val="005217F8"/>
    <w:rsid w:val="00524DBA"/>
    <w:rsid w:val="00525AE4"/>
    <w:rsid w:val="005275BB"/>
    <w:rsid w:val="00530DAB"/>
    <w:rsid w:val="00530DF5"/>
    <w:rsid w:val="00531710"/>
    <w:rsid w:val="00533405"/>
    <w:rsid w:val="00534158"/>
    <w:rsid w:val="00534592"/>
    <w:rsid w:val="00537697"/>
    <w:rsid w:val="005401BC"/>
    <w:rsid w:val="005421E6"/>
    <w:rsid w:val="005431D8"/>
    <w:rsid w:val="0054341B"/>
    <w:rsid w:val="005439E0"/>
    <w:rsid w:val="00543E1A"/>
    <w:rsid w:val="005443D3"/>
    <w:rsid w:val="0054461B"/>
    <w:rsid w:val="00544AF7"/>
    <w:rsid w:val="00545713"/>
    <w:rsid w:val="005462D3"/>
    <w:rsid w:val="0055095F"/>
    <w:rsid w:val="00550BEB"/>
    <w:rsid w:val="0055184F"/>
    <w:rsid w:val="005520F7"/>
    <w:rsid w:val="00552590"/>
    <w:rsid w:val="00554B77"/>
    <w:rsid w:val="00556945"/>
    <w:rsid w:val="00557C0A"/>
    <w:rsid w:val="0056170C"/>
    <w:rsid w:val="005621C0"/>
    <w:rsid w:val="005622C4"/>
    <w:rsid w:val="00563490"/>
    <w:rsid w:val="00565F6B"/>
    <w:rsid w:val="0057230E"/>
    <w:rsid w:val="00572E97"/>
    <w:rsid w:val="00573051"/>
    <w:rsid w:val="00576ACB"/>
    <w:rsid w:val="00577A44"/>
    <w:rsid w:val="00580300"/>
    <w:rsid w:val="00583AE8"/>
    <w:rsid w:val="005858C9"/>
    <w:rsid w:val="005877CD"/>
    <w:rsid w:val="00587956"/>
    <w:rsid w:val="00587A92"/>
    <w:rsid w:val="00593246"/>
    <w:rsid w:val="005937C7"/>
    <w:rsid w:val="00595132"/>
    <w:rsid w:val="005976F1"/>
    <w:rsid w:val="00597BBC"/>
    <w:rsid w:val="005A0199"/>
    <w:rsid w:val="005A085E"/>
    <w:rsid w:val="005A18D1"/>
    <w:rsid w:val="005A1ED0"/>
    <w:rsid w:val="005A5483"/>
    <w:rsid w:val="005A560F"/>
    <w:rsid w:val="005A5E92"/>
    <w:rsid w:val="005A7B4C"/>
    <w:rsid w:val="005B0BDC"/>
    <w:rsid w:val="005B1B25"/>
    <w:rsid w:val="005B3A9D"/>
    <w:rsid w:val="005B40C5"/>
    <w:rsid w:val="005B47AF"/>
    <w:rsid w:val="005B4939"/>
    <w:rsid w:val="005B4CC6"/>
    <w:rsid w:val="005B5006"/>
    <w:rsid w:val="005B6226"/>
    <w:rsid w:val="005B625F"/>
    <w:rsid w:val="005B746D"/>
    <w:rsid w:val="005B7847"/>
    <w:rsid w:val="005C358D"/>
    <w:rsid w:val="005C37EF"/>
    <w:rsid w:val="005C7001"/>
    <w:rsid w:val="005C7185"/>
    <w:rsid w:val="005D0E29"/>
    <w:rsid w:val="005D15D7"/>
    <w:rsid w:val="005D4CEA"/>
    <w:rsid w:val="005E074C"/>
    <w:rsid w:val="005E21D3"/>
    <w:rsid w:val="005E3672"/>
    <w:rsid w:val="005E3A65"/>
    <w:rsid w:val="005E57A5"/>
    <w:rsid w:val="005F1643"/>
    <w:rsid w:val="005F53DB"/>
    <w:rsid w:val="005F61D7"/>
    <w:rsid w:val="005F6B84"/>
    <w:rsid w:val="005F72E5"/>
    <w:rsid w:val="005F7AF9"/>
    <w:rsid w:val="006016E4"/>
    <w:rsid w:val="00602897"/>
    <w:rsid w:val="00602C57"/>
    <w:rsid w:val="0060336A"/>
    <w:rsid w:val="0060344A"/>
    <w:rsid w:val="0060371C"/>
    <w:rsid w:val="00604D70"/>
    <w:rsid w:val="0060689B"/>
    <w:rsid w:val="00606D55"/>
    <w:rsid w:val="006071DD"/>
    <w:rsid w:val="006101D8"/>
    <w:rsid w:val="00610D92"/>
    <w:rsid w:val="00611A38"/>
    <w:rsid w:val="00611AAC"/>
    <w:rsid w:val="00614EEA"/>
    <w:rsid w:val="00615078"/>
    <w:rsid w:val="00617F4D"/>
    <w:rsid w:val="00621E2E"/>
    <w:rsid w:val="0062214E"/>
    <w:rsid w:val="00622233"/>
    <w:rsid w:val="00623F56"/>
    <w:rsid w:val="00624364"/>
    <w:rsid w:val="00625180"/>
    <w:rsid w:val="0062569C"/>
    <w:rsid w:val="00626145"/>
    <w:rsid w:val="006267C0"/>
    <w:rsid w:val="00626C57"/>
    <w:rsid w:val="00627F8E"/>
    <w:rsid w:val="006301A0"/>
    <w:rsid w:val="00631C3B"/>
    <w:rsid w:val="00636178"/>
    <w:rsid w:val="00636AE6"/>
    <w:rsid w:val="00637EFB"/>
    <w:rsid w:val="0064075B"/>
    <w:rsid w:val="00640DD0"/>
    <w:rsid w:val="006419FB"/>
    <w:rsid w:val="00641CC6"/>
    <w:rsid w:val="006441FB"/>
    <w:rsid w:val="00644338"/>
    <w:rsid w:val="00644BBA"/>
    <w:rsid w:val="0064665C"/>
    <w:rsid w:val="0064735E"/>
    <w:rsid w:val="00651F85"/>
    <w:rsid w:val="00651FE4"/>
    <w:rsid w:val="00652D6B"/>
    <w:rsid w:val="0065483B"/>
    <w:rsid w:val="0065580F"/>
    <w:rsid w:val="00656CA8"/>
    <w:rsid w:val="00656FBC"/>
    <w:rsid w:val="00657B88"/>
    <w:rsid w:val="00657EE8"/>
    <w:rsid w:val="00660832"/>
    <w:rsid w:val="0066706C"/>
    <w:rsid w:val="006676AB"/>
    <w:rsid w:val="006678C2"/>
    <w:rsid w:val="00667BA1"/>
    <w:rsid w:val="00670CFC"/>
    <w:rsid w:val="006710A5"/>
    <w:rsid w:val="0067111A"/>
    <w:rsid w:val="00671BBF"/>
    <w:rsid w:val="00674070"/>
    <w:rsid w:val="00675946"/>
    <w:rsid w:val="006760ED"/>
    <w:rsid w:val="0068152C"/>
    <w:rsid w:val="0068316C"/>
    <w:rsid w:val="00684676"/>
    <w:rsid w:val="00687159"/>
    <w:rsid w:val="006906AB"/>
    <w:rsid w:val="00690AC8"/>
    <w:rsid w:val="00692436"/>
    <w:rsid w:val="006A0D61"/>
    <w:rsid w:val="006A24B5"/>
    <w:rsid w:val="006A2547"/>
    <w:rsid w:val="006A35C1"/>
    <w:rsid w:val="006A3C01"/>
    <w:rsid w:val="006A3DE3"/>
    <w:rsid w:val="006A558C"/>
    <w:rsid w:val="006A5846"/>
    <w:rsid w:val="006A64E3"/>
    <w:rsid w:val="006B14A7"/>
    <w:rsid w:val="006B3445"/>
    <w:rsid w:val="006B4507"/>
    <w:rsid w:val="006B59CA"/>
    <w:rsid w:val="006B60FF"/>
    <w:rsid w:val="006C0D31"/>
    <w:rsid w:val="006C0FF0"/>
    <w:rsid w:val="006C16C7"/>
    <w:rsid w:val="006C26C2"/>
    <w:rsid w:val="006D026D"/>
    <w:rsid w:val="006D0ACB"/>
    <w:rsid w:val="006D1DE9"/>
    <w:rsid w:val="006D3E7B"/>
    <w:rsid w:val="006D5C54"/>
    <w:rsid w:val="006D7118"/>
    <w:rsid w:val="006D7806"/>
    <w:rsid w:val="006E2C18"/>
    <w:rsid w:val="006E508E"/>
    <w:rsid w:val="006E663D"/>
    <w:rsid w:val="006E6908"/>
    <w:rsid w:val="006E702D"/>
    <w:rsid w:val="006F1397"/>
    <w:rsid w:val="006F3BC6"/>
    <w:rsid w:val="006F3CF8"/>
    <w:rsid w:val="00700164"/>
    <w:rsid w:val="0070193B"/>
    <w:rsid w:val="0070197A"/>
    <w:rsid w:val="00701C4F"/>
    <w:rsid w:val="00707DA9"/>
    <w:rsid w:val="00714B30"/>
    <w:rsid w:val="007153D6"/>
    <w:rsid w:val="00715CEA"/>
    <w:rsid w:val="00715F48"/>
    <w:rsid w:val="00716983"/>
    <w:rsid w:val="00716C56"/>
    <w:rsid w:val="00721255"/>
    <w:rsid w:val="00722838"/>
    <w:rsid w:val="007230D5"/>
    <w:rsid w:val="00723B49"/>
    <w:rsid w:val="00724880"/>
    <w:rsid w:val="007256E8"/>
    <w:rsid w:val="00726BA0"/>
    <w:rsid w:val="0073222F"/>
    <w:rsid w:val="00732441"/>
    <w:rsid w:val="00732789"/>
    <w:rsid w:val="00733571"/>
    <w:rsid w:val="00733A0B"/>
    <w:rsid w:val="00734AB8"/>
    <w:rsid w:val="00734D14"/>
    <w:rsid w:val="00735022"/>
    <w:rsid w:val="00735FB8"/>
    <w:rsid w:val="00736ABB"/>
    <w:rsid w:val="00736BCE"/>
    <w:rsid w:val="00741F22"/>
    <w:rsid w:val="0074209D"/>
    <w:rsid w:val="00742F0F"/>
    <w:rsid w:val="007439CA"/>
    <w:rsid w:val="00744296"/>
    <w:rsid w:val="0074440F"/>
    <w:rsid w:val="007500B5"/>
    <w:rsid w:val="00752C63"/>
    <w:rsid w:val="00752F1E"/>
    <w:rsid w:val="00756368"/>
    <w:rsid w:val="007573DD"/>
    <w:rsid w:val="007627C7"/>
    <w:rsid w:val="00762BA0"/>
    <w:rsid w:val="00763FE0"/>
    <w:rsid w:val="00767A93"/>
    <w:rsid w:val="00767B19"/>
    <w:rsid w:val="00771168"/>
    <w:rsid w:val="00775DD6"/>
    <w:rsid w:val="00775E8B"/>
    <w:rsid w:val="00775EAF"/>
    <w:rsid w:val="007813ED"/>
    <w:rsid w:val="0078229C"/>
    <w:rsid w:val="0078273A"/>
    <w:rsid w:val="0078371F"/>
    <w:rsid w:val="007850F6"/>
    <w:rsid w:val="007871C9"/>
    <w:rsid w:val="00791271"/>
    <w:rsid w:val="00792A6B"/>
    <w:rsid w:val="007A19F2"/>
    <w:rsid w:val="007A425E"/>
    <w:rsid w:val="007A4DDB"/>
    <w:rsid w:val="007A531F"/>
    <w:rsid w:val="007A6404"/>
    <w:rsid w:val="007A7086"/>
    <w:rsid w:val="007A73FD"/>
    <w:rsid w:val="007A7C5B"/>
    <w:rsid w:val="007B0A3D"/>
    <w:rsid w:val="007B0DDB"/>
    <w:rsid w:val="007B0E4E"/>
    <w:rsid w:val="007B179D"/>
    <w:rsid w:val="007B1B8D"/>
    <w:rsid w:val="007B30AD"/>
    <w:rsid w:val="007B4A33"/>
    <w:rsid w:val="007B5BB6"/>
    <w:rsid w:val="007C1C90"/>
    <w:rsid w:val="007C4A5E"/>
    <w:rsid w:val="007C52D4"/>
    <w:rsid w:val="007C626C"/>
    <w:rsid w:val="007D15B6"/>
    <w:rsid w:val="007D20D3"/>
    <w:rsid w:val="007D29D7"/>
    <w:rsid w:val="007D36F3"/>
    <w:rsid w:val="007D5D2C"/>
    <w:rsid w:val="007D6B62"/>
    <w:rsid w:val="007D7B97"/>
    <w:rsid w:val="007E0200"/>
    <w:rsid w:val="007E0E9F"/>
    <w:rsid w:val="007E1DC9"/>
    <w:rsid w:val="007E4D41"/>
    <w:rsid w:val="007E4FB1"/>
    <w:rsid w:val="007E7668"/>
    <w:rsid w:val="007F1948"/>
    <w:rsid w:val="007F4EBE"/>
    <w:rsid w:val="007F79AE"/>
    <w:rsid w:val="008013B6"/>
    <w:rsid w:val="008059EF"/>
    <w:rsid w:val="00806651"/>
    <w:rsid w:val="00806672"/>
    <w:rsid w:val="00806E07"/>
    <w:rsid w:val="00807348"/>
    <w:rsid w:val="00810537"/>
    <w:rsid w:val="00810F4D"/>
    <w:rsid w:val="00811C64"/>
    <w:rsid w:val="00812DFA"/>
    <w:rsid w:val="00812E25"/>
    <w:rsid w:val="00813CA9"/>
    <w:rsid w:val="00813F42"/>
    <w:rsid w:val="00814418"/>
    <w:rsid w:val="00814D39"/>
    <w:rsid w:val="00815A22"/>
    <w:rsid w:val="00816855"/>
    <w:rsid w:val="00816AA7"/>
    <w:rsid w:val="00820101"/>
    <w:rsid w:val="00820F73"/>
    <w:rsid w:val="0082240F"/>
    <w:rsid w:val="00825AC9"/>
    <w:rsid w:val="00827348"/>
    <w:rsid w:val="00827573"/>
    <w:rsid w:val="00827E5B"/>
    <w:rsid w:val="00830A6B"/>
    <w:rsid w:val="008316D1"/>
    <w:rsid w:val="008332D2"/>
    <w:rsid w:val="00834503"/>
    <w:rsid w:val="00836C1A"/>
    <w:rsid w:val="0084036D"/>
    <w:rsid w:val="00843E44"/>
    <w:rsid w:val="00843FE1"/>
    <w:rsid w:val="00845BFF"/>
    <w:rsid w:val="00850FDF"/>
    <w:rsid w:val="00852722"/>
    <w:rsid w:val="008537F6"/>
    <w:rsid w:val="00853CB7"/>
    <w:rsid w:val="00854C03"/>
    <w:rsid w:val="008552AD"/>
    <w:rsid w:val="00855324"/>
    <w:rsid w:val="00855AB5"/>
    <w:rsid w:val="008576D9"/>
    <w:rsid w:val="008655C9"/>
    <w:rsid w:val="00866493"/>
    <w:rsid w:val="0086702B"/>
    <w:rsid w:val="00873C3C"/>
    <w:rsid w:val="00874224"/>
    <w:rsid w:val="00876B0D"/>
    <w:rsid w:val="00876DAA"/>
    <w:rsid w:val="00877A38"/>
    <w:rsid w:val="00877AD0"/>
    <w:rsid w:val="00880351"/>
    <w:rsid w:val="00880B0B"/>
    <w:rsid w:val="00880C37"/>
    <w:rsid w:val="00881ECD"/>
    <w:rsid w:val="00881F80"/>
    <w:rsid w:val="00883C2E"/>
    <w:rsid w:val="00885059"/>
    <w:rsid w:val="00887B2C"/>
    <w:rsid w:val="008910A3"/>
    <w:rsid w:val="00891335"/>
    <w:rsid w:val="00891FF4"/>
    <w:rsid w:val="00892262"/>
    <w:rsid w:val="008A108E"/>
    <w:rsid w:val="008A18C6"/>
    <w:rsid w:val="008A1D77"/>
    <w:rsid w:val="008A1F24"/>
    <w:rsid w:val="008A2046"/>
    <w:rsid w:val="008A222F"/>
    <w:rsid w:val="008A4822"/>
    <w:rsid w:val="008A6B52"/>
    <w:rsid w:val="008B1C99"/>
    <w:rsid w:val="008B407A"/>
    <w:rsid w:val="008B4CA0"/>
    <w:rsid w:val="008B5217"/>
    <w:rsid w:val="008B5BA2"/>
    <w:rsid w:val="008B6B5F"/>
    <w:rsid w:val="008B75F6"/>
    <w:rsid w:val="008C0B81"/>
    <w:rsid w:val="008C1042"/>
    <w:rsid w:val="008C27CA"/>
    <w:rsid w:val="008C389A"/>
    <w:rsid w:val="008C4117"/>
    <w:rsid w:val="008C42F7"/>
    <w:rsid w:val="008C7337"/>
    <w:rsid w:val="008C7385"/>
    <w:rsid w:val="008D2527"/>
    <w:rsid w:val="008D29CC"/>
    <w:rsid w:val="008D3F98"/>
    <w:rsid w:val="008D4007"/>
    <w:rsid w:val="008D5CD5"/>
    <w:rsid w:val="008D787C"/>
    <w:rsid w:val="008E1090"/>
    <w:rsid w:val="008E134F"/>
    <w:rsid w:val="008E19CC"/>
    <w:rsid w:val="008E208D"/>
    <w:rsid w:val="008E25DA"/>
    <w:rsid w:val="008E2A6D"/>
    <w:rsid w:val="008F2A68"/>
    <w:rsid w:val="008F495C"/>
    <w:rsid w:val="008F64AF"/>
    <w:rsid w:val="009019A0"/>
    <w:rsid w:val="00902300"/>
    <w:rsid w:val="0090263B"/>
    <w:rsid w:val="00903255"/>
    <w:rsid w:val="00903BE0"/>
    <w:rsid w:val="00906F6E"/>
    <w:rsid w:val="00910B48"/>
    <w:rsid w:val="009114A9"/>
    <w:rsid w:val="00912EB1"/>
    <w:rsid w:val="009175EB"/>
    <w:rsid w:val="009178AE"/>
    <w:rsid w:val="00917A6F"/>
    <w:rsid w:val="0092341F"/>
    <w:rsid w:val="00923E67"/>
    <w:rsid w:val="00927652"/>
    <w:rsid w:val="009300A3"/>
    <w:rsid w:val="00934BF1"/>
    <w:rsid w:val="00935F9F"/>
    <w:rsid w:val="00936519"/>
    <w:rsid w:val="00937D14"/>
    <w:rsid w:val="00937E2F"/>
    <w:rsid w:val="00940044"/>
    <w:rsid w:val="0094103D"/>
    <w:rsid w:val="00941312"/>
    <w:rsid w:val="00943958"/>
    <w:rsid w:val="00943AC0"/>
    <w:rsid w:val="00944B30"/>
    <w:rsid w:val="009473E2"/>
    <w:rsid w:val="00951099"/>
    <w:rsid w:val="00952423"/>
    <w:rsid w:val="00952A1C"/>
    <w:rsid w:val="0095566F"/>
    <w:rsid w:val="009570D4"/>
    <w:rsid w:val="00957174"/>
    <w:rsid w:val="00960E01"/>
    <w:rsid w:val="009645EE"/>
    <w:rsid w:val="00965167"/>
    <w:rsid w:val="0096724D"/>
    <w:rsid w:val="00970526"/>
    <w:rsid w:val="00970977"/>
    <w:rsid w:val="009718CA"/>
    <w:rsid w:val="00971B83"/>
    <w:rsid w:val="00973088"/>
    <w:rsid w:val="0097342C"/>
    <w:rsid w:val="009737CF"/>
    <w:rsid w:val="00975819"/>
    <w:rsid w:val="00980975"/>
    <w:rsid w:val="0098306B"/>
    <w:rsid w:val="009864DF"/>
    <w:rsid w:val="0098777F"/>
    <w:rsid w:val="00990525"/>
    <w:rsid w:val="00991E89"/>
    <w:rsid w:val="00992F76"/>
    <w:rsid w:val="00993FD4"/>
    <w:rsid w:val="009940AE"/>
    <w:rsid w:val="00996186"/>
    <w:rsid w:val="009A0497"/>
    <w:rsid w:val="009A090C"/>
    <w:rsid w:val="009A1122"/>
    <w:rsid w:val="009A238D"/>
    <w:rsid w:val="009A3508"/>
    <w:rsid w:val="009A390E"/>
    <w:rsid w:val="009A46ED"/>
    <w:rsid w:val="009A4872"/>
    <w:rsid w:val="009A7F8C"/>
    <w:rsid w:val="009B1BA8"/>
    <w:rsid w:val="009B53E1"/>
    <w:rsid w:val="009B63F3"/>
    <w:rsid w:val="009C05F8"/>
    <w:rsid w:val="009C20EC"/>
    <w:rsid w:val="009C2DD7"/>
    <w:rsid w:val="009C6C3F"/>
    <w:rsid w:val="009D01B6"/>
    <w:rsid w:val="009D0D8D"/>
    <w:rsid w:val="009D234B"/>
    <w:rsid w:val="009D3501"/>
    <w:rsid w:val="009D4132"/>
    <w:rsid w:val="009D5F72"/>
    <w:rsid w:val="009D62B2"/>
    <w:rsid w:val="009D6993"/>
    <w:rsid w:val="009D6A06"/>
    <w:rsid w:val="009E07BE"/>
    <w:rsid w:val="009E0875"/>
    <w:rsid w:val="009E331C"/>
    <w:rsid w:val="009E3B23"/>
    <w:rsid w:val="009E431D"/>
    <w:rsid w:val="009F1A18"/>
    <w:rsid w:val="009F1ADF"/>
    <w:rsid w:val="009F261A"/>
    <w:rsid w:val="009F3638"/>
    <w:rsid w:val="009F39DC"/>
    <w:rsid w:val="009F6B11"/>
    <w:rsid w:val="009F7F20"/>
    <w:rsid w:val="00A00AA7"/>
    <w:rsid w:val="00A030E7"/>
    <w:rsid w:val="00A03A97"/>
    <w:rsid w:val="00A04087"/>
    <w:rsid w:val="00A04D31"/>
    <w:rsid w:val="00A0524A"/>
    <w:rsid w:val="00A06D66"/>
    <w:rsid w:val="00A078EF"/>
    <w:rsid w:val="00A1021A"/>
    <w:rsid w:val="00A11646"/>
    <w:rsid w:val="00A11B4E"/>
    <w:rsid w:val="00A13180"/>
    <w:rsid w:val="00A13D8E"/>
    <w:rsid w:val="00A15278"/>
    <w:rsid w:val="00A15338"/>
    <w:rsid w:val="00A2007F"/>
    <w:rsid w:val="00A24386"/>
    <w:rsid w:val="00A2633E"/>
    <w:rsid w:val="00A2753F"/>
    <w:rsid w:val="00A27C3D"/>
    <w:rsid w:val="00A3023E"/>
    <w:rsid w:val="00A30683"/>
    <w:rsid w:val="00A31E66"/>
    <w:rsid w:val="00A32E74"/>
    <w:rsid w:val="00A32F76"/>
    <w:rsid w:val="00A33F1A"/>
    <w:rsid w:val="00A36A9E"/>
    <w:rsid w:val="00A37994"/>
    <w:rsid w:val="00A414B8"/>
    <w:rsid w:val="00A41E2E"/>
    <w:rsid w:val="00A42586"/>
    <w:rsid w:val="00A43FF8"/>
    <w:rsid w:val="00A4608A"/>
    <w:rsid w:val="00A46A65"/>
    <w:rsid w:val="00A471CE"/>
    <w:rsid w:val="00A509A2"/>
    <w:rsid w:val="00A514AE"/>
    <w:rsid w:val="00A517E4"/>
    <w:rsid w:val="00A5679D"/>
    <w:rsid w:val="00A60068"/>
    <w:rsid w:val="00A60E0E"/>
    <w:rsid w:val="00A6185C"/>
    <w:rsid w:val="00A619A9"/>
    <w:rsid w:val="00A6220C"/>
    <w:rsid w:val="00A62421"/>
    <w:rsid w:val="00A62679"/>
    <w:rsid w:val="00A66B53"/>
    <w:rsid w:val="00A679E3"/>
    <w:rsid w:val="00A71D46"/>
    <w:rsid w:val="00A72C6F"/>
    <w:rsid w:val="00A72FC3"/>
    <w:rsid w:val="00A7386A"/>
    <w:rsid w:val="00A76460"/>
    <w:rsid w:val="00A77609"/>
    <w:rsid w:val="00A8082C"/>
    <w:rsid w:val="00A82C5C"/>
    <w:rsid w:val="00A8401A"/>
    <w:rsid w:val="00A87B7E"/>
    <w:rsid w:val="00A90273"/>
    <w:rsid w:val="00A90297"/>
    <w:rsid w:val="00A92EB1"/>
    <w:rsid w:val="00A92EE4"/>
    <w:rsid w:val="00A93706"/>
    <w:rsid w:val="00A93CAA"/>
    <w:rsid w:val="00A940F3"/>
    <w:rsid w:val="00A948AD"/>
    <w:rsid w:val="00A95D2C"/>
    <w:rsid w:val="00A95D37"/>
    <w:rsid w:val="00A9688C"/>
    <w:rsid w:val="00A9734F"/>
    <w:rsid w:val="00A973D6"/>
    <w:rsid w:val="00AA2158"/>
    <w:rsid w:val="00AA489F"/>
    <w:rsid w:val="00AA72B2"/>
    <w:rsid w:val="00AB0190"/>
    <w:rsid w:val="00AB11E8"/>
    <w:rsid w:val="00AB273B"/>
    <w:rsid w:val="00AB3427"/>
    <w:rsid w:val="00AB3442"/>
    <w:rsid w:val="00AB4BE5"/>
    <w:rsid w:val="00AB54D5"/>
    <w:rsid w:val="00AB5B2D"/>
    <w:rsid w:val="00AB5FD1"/>
    <w:rsid w:val="00AB6317"/>
    <w:rsid w:val="00AB7DA8"/>
    <w:rsid w:val="00AC1238"/>
    <w:rsid w:val="00AC1EA9"/>
    <w:rsid w:val="00AC283A"/>
    <w:rsid w:val="00AC48AB"/>
    <w:rsid w:val="00AC4BD8"/>
    <w:rsid w:val="00AC53B7"/>
    <w:rsid w:val="00AC561B"/>
    <w:rsid w:val="00AC66CF"/>
    <w:rsid w:val="00AC687D"/>
    <w:rsid w:val="00AC73BC"/>
    <w:rsid w:val="00AD3613"/>
    <w:rsid w:val="00AD4244"/>
    <w:rsid w:val="00AD4761"/>
    <w:rsid w:val="00AD54D1"/>
    <w:rsid w:val="00AE2BAA"/>
    <w:rsid w:val="00AE4449"/>
    <w:rsid w:val="00AE470E"/>
    <w:rsid w:val="00AE4B78"/>
    <w:rsid w:val="00AE59D4"/>
    <w:rsid w:val="00AE5DAC"/>
    <w:rsid w:val="00AE762F"/>
    <w:rsid w:val="00AE7EBC"/>
    <w:rsid w:val="00AF0FE9"/>
    <w:rsid w:val="00AF404E"/>
    <w:rsid w:val="00AF40E8"/>
    <w:rsid w:val="00AF49B2"/>
    <w:rsid w:val="00AF5157"/>
    <w:rsid w:val="00AF524B"/>
    <w:rsid w:val="00AF7E86"/>
    <w:rsid w:val="00B03203"/>
    <w:rsid w:val="00B0332C"/>
    <w:rsid w:val="00B06658"/>
    <w:rsid w:val="00B072A5"/>
    <w:rsid w:val="00B0741E"/>
    <w:rsid w:val="00B07780"/>
    <w:rsid w:val="00B10CB0"/>
    <w:rsid w:val="00B12736"/>
    <w:rsid w:val="00B233A8"/>
    <w:rsid w:val="00B23C38"/>
    <w:rsid w:val="00B24866"/>
    <w:rsid w:val="00B248EA"/>
    <w:rsid w:val="00B24D45"/>
    <w:rsid w:val="00B2535C"/>
    <w:rsid w:val="00B25FFE"/>
    <w:rsid w:val="00B3111B"/>
    <w:rsid w:val="00B31609"/>
    <w:rsid w:val="00B31752"/>
    <w:rsid w:val="00B318FB"/>
    <w:rsid w:val="00B33A5E"/>
    <w:rsid w:val="00B37CDD"/>
    <w:rsid w:val="00B41181"/>
    <w:rsid w:val="00B43178"/>
    <w:rsid w:val="00B441C5"/>
    <w:rsid w:val="00B44CAE"/>
    <w:rsid w:val="00B45009"/>
    <w:rsid w:val="00B46CF2"/>
    <w:rsid w:val="00B4770A"/>
    <w:rsid w:val="00B53D28"/>
    <w:rsid w:val="00B549A3"/>
    <w:rsid w:val="00B549DE"/>
    <w:rsid w:val="00B55B74"/>
    <w:rsid w:val="00B56CB9"/>
    <w:rsid w:val="00B60EDE"/>
    <w:rsid w:val="00B62FF3"/>
    <w:rsid w:val="00B632F5"/>
    <w:rsid w:val="00B64F80"/>
    <w:rsid w:val="00B739B5"/>
    <w:rsid w:val="00B75782"/>
    <w:rsid w:val="00B75825"/>
    <w:rsid w:val="00B75A8E"/>
    <w:rsid w:val="00B82E33"/>
    <w:rsid w:val="00B86946"/>
    <w:rsid w:val="00B90108"/>
    <w:rsid w:val="00B91346"/>
    <w:rsid w:val="00B925F8"/>
    <w:rsid w:val="00B92A40"/>
    <w:rsid w:val="00B9341E"/>
    <w:rsid w:val="00B93F07"/>
    <w:rsid w:val="00B940BB"/>
    <w:rsid w:val="00BA1B4E"/>
    <w:rsid w:val="00BA2E3B"/>
    <w:rsid w:val="00BA3F78"/>
    <w:rsid w:val="00BA45EE"/>
    <w:rsid w:val="00BA702D"/>
    <w:rsid w:val="00BA739B"/>
    <w:rsid w:val="00BA7D3F"/>
    <w:rsid w:val="00BB1B8B"/>
    <w:rsid w:val="00BB1F7C"/>
    <w:rsid w:val="00BB2948"/>
    <w:rsid w:val="00BB3390"/>
    <w:rsid w:val="00BB697A"/>
    <w:rsid w:val="00BB784A"/>
    <w:rsid w:val="00BC5696"/>
    <w:rsid w:val="00BC58F9"/>
    <w:rsid w:val="00BC5A8D"/>
    <w:rsid w:val="00BC658F"/>
    <w:rsid w:val="00BC6742"/>
    <w:rsid w:val="00BD026C"/>
    <w:rsid w:val="00BD0795"/>
    <w:rsid w:val="00BD1D5E"/>
    <w:rsid w:val="00BD2A12"/>
    <w:rsid w:val="00BD70E6"/>
    <w:rsid w:val="00BD7210"/>
    <w:rsid w:val="00BE09C9"/>
    <w:rsid w:val="00BE1FAA"/>
    <w:rsid w:val="00BE35ED"/>
    <w:rsid w:val="00BE3930"/>
    <w:rsid w:val="00BE3FAD"/>
    <w:rsid w:val="00BE4175"/>
    <w:rsid w:val="00BE5422"/>
    <w:rsid w:val="00BF0E33"/>
    <w:rsid w:val="00BF10F7"/>
    <w:rsid w:val="00BF192B"/>
    <w:rsid w:val="00BF398C"/>
    <w:rsid w:val="00BF4128"/>
    <w:rsid w:val="00BF4584"/>
    <w:rsid w:val="00BF53BC"/>
    <w:rsid w:val="00C01B4D"/>
    <w:rsid w:val="00C0232D"/>
    <w:rsid w:val="00C052E5"/>
    <w:rsid w:val="00C05541"/>
    <w:rsid w:val="00C070D1"/>
    <w:rsid w:val="00C071C2"/>
    <w:rsid w:val="00C07F5F"/>
    <w:rsid w:val="00C1012E"/>
    <w:rsid w:val="00C11BDD"/>
    <w:rsid w:val="00C12A3D"/>
    <w:rsid w:val="00C14928"/>
    <w:rsid w:val="00C169A8"/>
    <w:rsid w:val="00C16EA1"/>
    <w:rsid w:val="00C216B6"/>
    <w:rsid w:val="00C2266C"/>
    <w:rsid w:val="00C22880"/>
    <w:rsid w:val="00C23C17"/>
    <w:rsid w:val="00C25369"/>
    <w:rsid w:val="00C30F6E"/>
    <w:rsid w:val="00C31634"/>
    <w:rsid w:val="00C325D2"/>
    <w:rsid w:val="00C40425"/>
    <w:rsid w:val="00C41040"/>
    <w:rsid w:val="00C41DB7"/>
    <w:rsid w:val="00C41F1A"/>
    <w:rsid w:val="00C421C1"/>
    <w:rsid w:val="00C43318"/>
    <w:rsid w:val="00C45932"/>
    <w:rsid w:val="00C475E8"/>
    <w:rsid w:val="00C52A86"/>
    <w:rsid w:val="00C53BCA"/>
    <w:rsid w:val="00C54026"/>
    <w:rsid w:val="00C548D1"/>
    <w:rsid w:val="00C54C70"/>
    <w:rsid w:val="00C566FC"/>
    <w:rsid w:val="00C56B8D"/>
    <w:rsid w:val="00C56F19"/>
    <w:rsid w:val="00C576D4"/>
    <w:rsid w:val="00C63B1E"/>
    <w:rsid w:val="00C65066"/>
    <w:rsid w:val="00C650D5"/>
    <w:rsid w:val="00C65EC8"/>
    <w:rsid w:val="00C67EE4"/>
    <w:rsid w:val="00C72FF8"/>
    <w:rsid w:val="00C76222"/>
    <w:rsid w:val="00C777C6"/>
    <w:rsid w:val="00C80DFB"/>
    <w:rsid w:val="00C8131B"/>
    <w:rsid w:val="00C8134C"/>
    <w:rsid w:val="00C81D45"/>
    <w:rsid w:val="00C84302"/>
    <w:rsid w:val="00C845EA"/>
    <w:rsid w:val="00C85315"/>
    <w:rsid w:val="00C85751"/>
    <w:rsid w:val="00C904F9"/>
    <w:rsid w:val="00C94586"/>
    <w:rsid w:val="00C9526A"/>
    <w:rsid w:val="00C9542A"/>
    <w:rsid w:val="00CA19AC"/>
    <w:rsid w:val="00CA20B7"/>
    <w:rsid w:val="00CA2538"/>
    <w:rsid w:val="00CA34F1"/>
    <w:rsid w:val="00CA4ADF"/>
    <w:rsid w:val="00CA6638"/>
    <w:rsid w:val="00CB3356"/>
    <w:rsid w:val="00CB574F"/>
    <w:rsid w:val="00CB5B73"/>
    <w:rsid w:val="00CB5B95"/>
    <w:rsid w:val="00CB603C"/>
    <w:rsid w:val="00CB77D9"/>
    <w:rsid w:val="00CB7E40"/>
    <w:rsid w:val="00CC119C"/>
    <w:rsid w:val="00CC18B2"/>
    <w:rsid w:val="00CC24C4"/>
    <w:rsid w:val="00CC2E96"/>
    <w:rsid w:val="00CC4FBB"/>
    <w:rsid w:val="00CD0E34"/>
    <w:rsid w:val="00CD166C"/>
    <w:rsid w:val="00CD4C70"/>
    <w:rsid w:val="00CD53BD"/>
    <w:rsid w:val="00CE0A0D"/>
    <w:rsid w:val="00CE2473"/>
    <w:rsid w:val="00CE4382"/>
    <w:rsid w:val="00CE5010"/>
    <w:rsid w:val="00CE664E"/>
    <w:rsid w:val="00CF5217"/>
    <w:rsid w:val="00CF57AA"/>
    <w:rsid w:val="00CF5ACC"/>
    <w:rsid w:val="00CF6649"/>
    <w:rsid w:val="00D00E74"/>
    <w:rsid w:val="00D0115D"/>
    <w:rsid w:val="00D02DD3"/>
    <w:rsid w:val="00D030FE"/>
    <w:rsid w:val="00D07BAE"/>
    <w:rsid w:val="00D10363"/>
    <w:rsid w:val="00D106F5"/>
    <w:rsid w:val="00D10AA9"/>
    <w:rsid w:val="00D11D00"/>
    <w:rsid w:val="00D123F0"/>
    <w:rsid w:val="00D129C4"/>
    <w:rsid w:val="00D14AAF"/>
    <w:rsid w:val="00D155B6"/>
    <w:rsid w:val="00D16771"/>
    <w:rsid w:val="00D20117"/>
    <w:rsid w:val="00D218E0"/>
    <w:rsid w:val="00D21AF9"/>
    <w:rsid w:val="00D240CF"/>
    <w:rsid w:val="00D25244"/>
    <w:rsid w:val="00D25D72"/>
    <w:rsid w:val="00D33745"/>
    <w:rsid w:val="00D37A33"/>
    <w:rsid w:val="00D40047"/>
    <w:rsid w:val="00D402A0"/>
    <w:rsid w:val="00D4204E"/>
    <w:rsid w:val="00D42A6C"/>
    <w:rsid w:val="00D42E25"/>
    <w:rsid w:val="00D432A7"/>
    <w:rsid w:val="00D43523"/>
    <w:rsid w:val="00D4364C"/>
    <w:rsid w:val="00D458EA"/>
    <w:rsid w:val="00D47E25"/>
    <w:rsid w:val="00D5025C"/>
    <w:rsid w:val="00D5168E"/>
    <w:rsid w:val="00D53478"/>
    <w:rsid w:val="00D54AD7"/>
    <w:rsid w:val="00D55A91"/>
    <w:rsid w:val="00D56963"/>
    <w:rsid w:val="00D573DE"/>
    <w:rsid w:val="00D609F6"/>
    <w:rsid w:val="00D617EF"/>
    <w:rsid w:val="00D62082"/>
    <w:rsid w:val="00D63D8E"/>
    <w:rsid w:val="00D66A9D"/>
    <w:rsid w:val="00D67FFD"/>
    <w:rsid w:val="00D707FF"/>
    <w:rsid w:val="00D70907"/>
    <w:rsid w:val="00D72173"/>
    <w:rsid w:val="00D7233E"/>
    <w:rsid w:val="00D72DB7"/>
    <w:rsid w:val="00D73D90"/>
    <w:rsid w:val="00D81ACB"/>
    <w:rsid w:val="00D81E02"/>
    <w:rsid w:val="00D82642"/>
    <w:rsid w:val="00D82656"/>
    <w:rsid w:val="00D826D0"/>
    <w:rsid w:val="00D82D82"/>
    <w:rsid w:val="00D841B4"/>
    <w:rsid w:val="00D848C2"/>
    <w:rsid w:val="00D84983"/>
    <w:rsid w:val="00D85122"/>
    <w:rsid w:val="00D85230"/>
    <w:rsid w:val="00D85793"/>
    <w:rsid w:val="00D90E04"/>
    <w:rsid w:val="00D91C99"/>
    <w:rsid w:val="00D93F7B"/>
    <w:rsid w:val="00D93FC4"/>
    <w:rsid w:val="00D943DC"/>
    <w:rsid w:val="00D945E9"/>
    <w:rsid w:val="00D9515E"/>
    <w:rsid w:val="00D9587C"/>
    <w:rsid w:val="00DA032F"/>
    <w:rsid w:val="00DA7150"/>
    <w:rsid w:val="00DB004F"/>
    <w:rsid w:val="00DB3F16"/>
    <w:rsid w:val="00DB47DA"/>
    <w:rsid w:val="00DB5EA8"/>
    <w:rsid w:val="00DB5EC0"/>
    <w:rsid w:val="00DB6000"/>
    <w:rsid w:val="00DB62FE"/>
    <w:rsid w:val="00DB7D40"/>
    <w:rsid w:val="00DC07E5"/>
    <w:rsid w:val="00DC0863"/>
    <w:rsid w:val="00DC1142"/>
    <w:rsid w:val="00DC11EF"/>
    <w:rsid w:val="00DC1672"/>
    <w:rsid w:val="00DC77E6"/>
    <w:rsid w:val="00DD08A5"/>
    <w:rsid w:val="00DD16C7"/>
    <w:rsid w:val="00DD23D3"/>
    <w:rsid w:val="00DD24D9"/>
    <w:rsid w:val="00DD634F"/>
    <w:rsid w:val="00DD7335"/>
    <w:rsid w:val="00DE4074"/>
    <w:rsid w:val="00DE5FA1"/>
    <w:rsid w:val="00DE6CDC"/>
    <w:rsid w:val="00DE78B5"/>
    <w:rsid w:val="00DF12C6"/>
    <w:rsid w:val="00DF670D"/>
    <w:rsid w:val="00DF7C94"/>
    <w:rsid w:val="00E00454"/>
    <w:rsid w:val="00E0104A"/>
    <w:rsid w:val="00E027A8"/>
    <w:rsid w:val="00E02858"/>
    <w:rsid w:val="00E035E1"/>
    <w:rsid w:val="00E03BAB"/>
    <w:rsid w:val="00E0514F"/>
    <w:rsid w:val="00E06B84"/>
    <w:rsid w:val="00E074B7"/>
    <w:rsid w:val="00E11B9D"/>
    <w:rsid w:val="00E149DC"/>
    <w:rsid w:val="00E158EE"/>
    <w:rsid w:val="00E15EDE"/>
    <w:rsid w:val="00E217DD"/>
    <w:rsid w:val="00E21959"/>
    <w:rsid w:val="00E225A9"/>
    <w:rsid w:val="00E2390F"/>
    <w:rsid w:val="00E2397D"/>
    <w:rsid w:val="00E23CD4"/>
    <w:rsid w:val="00E25D1A"/>
    <w:rsid w:val="00E26791"/>
    <w:rsid w:val="00E26F82"/>
    <w:rsid w:val="00E270B3"/>
    <w:rsid w:val="00E27337"/>
    <w:rsid w:val="00E3011B"/>
    <w:rsid w:val="00E30CA2"/>
    <w:rsid w:val="00E33265"/>
    <w:rsid w:val="00E34CF6"/>
    <w:rsid w:val="00E3739F"/>
    <w:rsid w:val="00E40D9F"/>
    <w:rsid w:val="00E42A11"/>
    <w:rsid w:val="00E46A3F"/>
    <w:rsid w:val="00E4781A"/>
    <w:rsid w:val="00E501C2"/>
    <w:rsid w:val="00E52757"/>
    <w:rsid w:val="00E5309D"/>
    <w:rsid w:val="00E56683"/>
    <w:rsid w:val="00E569EF"/>
    <w:rsid w:val="00E5764D"/>
    <w:rsid w:val="00E576BB"/>
    <w:rsid w:val="00E5788D"/>
    <w:rsid w:val="00E600F6"/>
    <w:rsid w:val="00E603EF"/>
    <w:rsid w:val="00E61805"/>
    <w:rsid w:val="00E61DE4"/>
    <w:rsid w:val="00E62950"/>
    <w:rsid w:val="00E65428"/>
    <w:rsid w:val="00E666B8"/>
    <w:rsid w:val="00E67590"/>
    <w:rsid w:val="00E67A2D"/>
    <w:rsid w:val="00E67F31"/>
    <w:rsid w:val="00E703CA"/>
    <w:rsid w:val="00E73029"/>
    <w:rsid w:val="00E731EC"/>
    <w:rsid w:val="00E75D23"/>
    <w:rsid w:val="00E76B5B"/>
    <w:rsid w:val="00E77051"/>
    <w:rsid w:val="00E80CAC"/>
    <w:rsid w:val="00E80F2D"/>
    <w:rsid w:val="00E82315"/>
    <w:rsid w:val="00E849F0"/>
    <w:rsid w:val="00E85205"/>
    <w:rsid w:val="00E85742"/>
    <w:rsid w:val="00E85C6E"/>
    <w:rsid w:val="00E905FF"/>
    <w:rsid w:val="00E9105F"/>
    <w:rsid w:val="00E91D6A"/>
    <w:rsid w:val="00E92A03"/>
    <w:rsid w:val="00E93632"/>
    <w:rsid w:val="00E93BDD"/>
    <w:rsid w:val="00E94EE1"/>
    <w:rsid w:val="00E95A1E"/>
    <w:rsid w:val="00E960B0"/>
    <w:rsid w:val="00E978BB"/>
    <w:rsid w:val="00EA01F2"/>
    <w:rsid w:val="00EA06A8"/>
    <w:rsid w:val="00EA2598"/>
    <w:rsid w:val="00EA35AE"/>
    <w:rsid w:val="00EA372B"/>
    <w:rsid w:val="00EA37C9"/>
    <w:rsid w:val="00EA3C0E"/>
    <w:rsid w:val="00EA3E76"/>
    <w:rsid w:val="00EA588B"/>
    <w:rsid w:val="00EB123D"/>
    <w:rsid w:val="00EB179B"/>
    <w:rsid w:val="00EB2B31"/>
    <w:rsid w:val="00EB32CC"/>
    <w:rsid w:val="00EB3A22"/>
    <w:rsid w:val="00EB491B"/>
    <w:rsid w:val="00EC13E3"/>
    <w:rsid w:val="00EC199D"/>
    <w:rsid w:val="00EC5C19"/>
    <w:rsid w:val="00EC6FB5"/>
    <w:rsid w:val="00ED0FF7"/>
    <w:rsid w:val="00ED13AC"/>
    <w:rsid w:val="00ED16D5"/>
    <w:rsid w:val="00ED1A42"/>
    <w:rsid w:val="00ED6556"/>
    <w:rsid w:val="00ED74E3"/>
    <w:rsid w:val="00EE0F87"/>
    <w:rsid w:val="00EE0F92"/>
    <w:rsid w:val="00EE1356"/>
    <w:rsid w:val="00EE190A"/>
    <w:rsid w:val="00EE1996"/>
    <w:rsid w:val="00EE1F9F"/>
    <w:rsid w:val="00EE60C9"/>
    <w:rsid w:val="00EF2D56"/>
    <w:rsid w:val="00EF37DE"/>
    <w:rsid w:val="00EF3BC0"/>
    <w:rsid w:val="00EF4080"/>
    <w:rsid w:val="00EF49AF"/>
    <w:rsid w:val="00EF6EB1"/>
    <w:rsid w:val="00EF6FEA"/>
    <w:rsid w:val="00EF7784"/>
    <w:rsid w:val="00EF7889"/>
    <w:rsid w:val="00F002B7"/>
    <w:rsid w:val="00F0255E"/>
    <w:rsid w:val="00F04B24"/>
    <w:rsid w:val="00F05EFD"/>
    <w:rsid w:val="00F11CA8"/>
    <w:rsid w:val="00F14774"/>
    <w:rsid w:val="00F16D8D"/>
    <w:rsid w:val="00F17BF5"/>
    <w:rsid w:val="00F17D2C"/>
    <w:rsid w:val="00F23F38"/>
    <w:rsid w:val="00F2511C"/>
    <w:rsid w:val="00F25FF7"/>
    <w:rsid w:val="00F27AA8"/>
    <w:rsid w:val="00F32AFC"/>
    <w:rsid w:val="00F35628"/>
    <w:rsid w:val="00F37EFC"/>
    <w:rsid w:val="00F4389B"/>
    <w:rsid w:val="00F44C23"/>
    <w:rsid w:val="00F4698D"/>
    <w:rsid w:val="00F476C0"/>
    <w:rsid w:val="00F53549"/>
    <w:rsid w:val="00F54B18"/>
    <w:rsid w:val="00F5620F"/>
    <w:rsid w:val="00F56D5D"/>
    <w:rsid w:val="00F61C8D"/>
    <w:rsid w:val="00F63A09"/>
    <w:rsid w:val="00F642D5"/>
    <w:rsid w:val="00F6636B"/>
    <w:rsid w:val="00F66BAE"/>
    <w:rsid w:val="00F66F0E"/>
    <w:rsid w:val="00F6728C"/>
    <w:rsid w:val="00F673CA"/>
    <w:rsid w:val="00F70E64"/>
    <w:rsid w:val="00F73CF5"/>
    <w:rsid w:val="00F760E8"/>
    <w:rsid w:val="00F778CB"/>
    <w:rsid w:val="00F8024B"/>
    <w:rsid w:val="00F803A7"/>
    <w:rsid w:val="00F818C1"/>
    <w:rsid w:val="00F82D10"/>
    <w:rsid w:val="00F83849"/>
    <w:rsid w:val="00F83F22"/>
    <w:rsid w:val="00F851F3"/>
    <w:rsid w:val="00F85CCB"/>
    <w:rsid w:val="00F8663B"/>
    <w:rsid w:val="00F90577"/>
    <w:rsid w:val="00F90E99"/>
    <w:rsid w:val="00F927CC"/>
    <w:rsid w:val="00F92DBC"/>
    <w:rsid w:val="00F94B49"/>
    <w:rsid w:val="00F94DB4"/>
    <w:rsid w:val="00F950BF"/>
    <w:rsid w:val="00F95674"/>
    <w:rsid w:val="00F96A9E"/>
    <w:rsid w:val="00F97A89"/>
    <w:rsid w:val="00FA1B48"/>
    <w:rsid w:val="00FA4D72"/>
    <w:rsid w:val="00FA5205"/>
    <w:rsid w:val="00FA56E7"/>
    <w:rsid w:val="00FA78AE"/>
    <w:rsid w:val="00FB0A68"/>
    <w:rsid w:val="00FB1004"/>
    <w:rsid w:val="00FB4321"/>
    <w:rsid w:val="00FC00A5"/>
    <w:rsid w:val="00FC0406"/>
    <w:rsid w:val="00FC198B"/>
    <w:rsid w:val="00FC1DBF"/>
    <w:rsid w:val="00FC2145"/>
    <w:rsid w:val="00FC21AB"/>
    <w:rsid w:val="00FC4200"/>
    <w:rsid w:val="00FC53A8"/>
    <w:rsid w:val="00FC6BE6"/>
    <w:rsid w:val="00FC7341"/>
    <w:rsid w:val="00FD5567"/>
    <w:rsid w:val="00FD76D2"/>
    <w:rsid w:val="00FE050C"/>
    <w:rsid w:val="00FE11FB"/>
    <w:rsid w:val="00FE1597"/>
    <w:rsid w:val="00FE208A"/>
    <w:rsid w:val="00FE62DF"/>
    <w:rsid w:val="00FE74CB"/>
    <w:rsid w:val="00FE7F80"/>
    <w:rsid w:val="00FF0F30"/>
    <w:rsid w:val="00FF14D8"/>
    <w:rsid w:val="00FF21E1"/>
    <w:rsid w:val="00FF2380"/>
    <w:rsid w:val="00FF256C"/>
    <w:rsid w:val="00FF2F27"/>
    <w:rsid w:val="00FF38F6"/>
    <w:rsid w:val="00FF5CDE"/>
    <w:rsid w:val="00FF6E3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C3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2E"/>
    <w:rPr>
      <w:sz w:val="24"/>
      <w:szCs w:val="24"/>
    </w:rPr>
  </w:style>
  <w:style w:type="paragraph" w:styleId="Heading1">
    <w:name w:val="heading 1"/>
    <w:basedOn w:val="Normal"/>
    <w:next w:val="Normal"/>
    <w:qFormat/>
    <w:rsid w:val="00024434"/>
    <w:pPr>
      <w:keepNext/>
      <w:jc w:val="center"/>
      <w:outlineLvl w:val="0"/>
    </w:pPr>
    <w:rPr>
      <w:rFonts w:ascii="Arial" w:hAnsi="Arial" w:cs="Arial"/>
      <w:b/>
      <w:sz w:val="22"/>
      <w:szCs w:val="22"/>
      <w:u w:val="single"/>
      <w:lang w:val="fr-FR"/>
    </w:rPr>
  </w:style>
  <w:style w:type="paragraph" w:styleId="Heading2">
    <w:name w:val="heading 2"/>
    <w:basedOn w:val="Normal"/>
    <w:next w:val="Normal"/>
    <w:link w:val="Heading2Char"/>
    <w:semiHidden/>
    <w:unhideWhenUsed/>
    <w:qFormat/>
    <w:rsid w:val="00FD55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FD556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9D5F72"/>
    <w:pPr>
      <w:ind w:left="283" w:hanging="283"/>
    </w:pPr>
    <w:rPr>
      <w:sz w:val="20"/>
      <w:szCs w:val="20"/>
    </w:rPr>
  </w:style>
  <w:style w:type="character" w:styleId="Hyperlink">
    <w:name w:val="Hyperlink"/>
    <w:rsid w:val="00AC1EA9"/>
    <w:rPr>
      <w:color w:val="0000FF"/>
      <w:u w:val="single"/>
    </w:rPr>
  </w:style>
  <w:style w:type="character" w:customStyle="1" w:styleId="IngMartnNavaAlvarado">
    <w:name w:val="Ing. Martín Nava Alvarado"/>
    <w:semiHidden/>
    <w:rsid w:val="00AC1EA9"/>
    <w:rPr>
      <w:rFonts w:ascii="Arial" w:hAnsi="Arial" w:cs="Arial"/>
      <w:color w:val="auto"/>
      <w:sz w:val="20"/>
      <w:szCs w:val="20"/>
    </w:rPr>
  </w:style>
  <w:style w:type="paragraph" w:styleId="E-mailSignature">
    <w:name w:val="E-mail Signature"/>
    <w:basedOn w:val="Normal"/>
    <w:rsid w:val="00AC1EA9"/>
  </w:style>
  <w:style w:type="paragraph" w:styleId="Header">
    <w:name w:val="header"/>
    <w:basedOn w:val="Normal"/>
    <w:link w:val="HeaderChar"/>
    <w:rsid w:val="00652D6B"/>
    <w:pPr>
      <w:tabs>
        <w:tab w:val="center" w:pos="4252"/>
        <w:tab w:val="right" w:pos="8504"/>
      </w:tabs>
    </w:pPr>
  </w:style>
  <w:style w:type="paragraph" w:styleId="Footer">
    <w:name w:val="footer"/>
    <w:basedOn w:val="Normal"/>
    <w:rsid w:val="00652D6B"/>
    <w:pPr>
      <w:tabs>
        <w:tab w:val="center" w:pos="4252"/>
        <w:tab w:val="right" w:pos="8504"/>
      </w:tabs>
    </w:pPr>
  </w:style>
  <w:style w:type="table" w:styleId="TableGrid">
    <w:name w:val="Table Grid"/>
    <w:basedOn w:val="TableNormal"/>
    <w:rsid w:val="003A1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024434"/>
    <w:pPr>
      <w:ind w:left="2124" w:hanging="2124"/>
      <w:jc w:val="both"/>
    </w:pPr>
    <w:rPr>
      <w:rFonts w:ascii="Arial" w:hAnsi="Arial" w:cs="Arial"/>
      <w:sz w:val="22"/>
      <w:szCs w:val="22"/>
      <w:lang w:val="es-PE"/>
    </w:rPr>
  </w:style>
  <w:style w:type="paragraph" w:styleId="ListParagraph">
    <w:name w:val="List Paragraph"/>
    <w:basedOn w:val="Normal"/>
    <w:link w:val="ListParagraphChar"/>
    <w:uiPriority w:val="34"/>
    <w:qFormat/>
    <w:rsid w:val="00F32AFC"/>
    <w:pPr>
      <w:ind w:left="720"/>
      <w:contextualSpacing/>
      <w:jc w:val="both"/>
    </w:pPr>
    <w:rPr>
      <w:rFonts w:ascii="Calibri" w:eastAsia="Calibri" w:hAnsi="Calibri"/>
      <w:sz w:val="22"/>
      <w:szCs w:val="22"/>
      <w:lang w:val="es-PE" w:eastAsia="en-US"/>
    </w:rPr>
  </w:style>
  <w:style w:type="paragraph" w:styleId="PlainText">
    <w:name w:val="Plain Text"/>
    <w:basedOn w:val="Normal"/>
    <w:link w:val="PlainTextChar"/>
    <w:uiPriority w:val="99"/>
    <w:unhideWhenUsed/>
    <w:rsid w:val="008C27CA"/>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8C27CA"/>
    <w:rPr>
      <w:rFonts w:ascii="Consolas" w:eastAsiaTheme="minorHAnsi" w:hAnsi="Consolas" w:cstheme="minorBidi"/>
      <w:sz w:val="21"/>
      <w:szCs w:val="21"/>
      <w:lang w:eastAsia="en-US"/>
    </w:rPr>
  </w:style>
  <w:style w:type="character" w:customStyle="1" w:styleId="Heading2Char">
    <w:name w:val="Heading 2 Char"/>
    <w:basedOn w:val="DefaultParagraphFont"/>
    <w:link w:val="Heading2"/>
    <w:semiHidden/>
    <w:rsid w:val="00FD55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FD5567"/>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rsid w:val="00FD5567"/>
    <w:pPr>
      <w:spacing w:after="120"/>
    </w:pPr>
  </w:style>
  <w:style w:type="character" w:customStyle="1" w:styleId="BodyTextChar">
    <w:name w:val="Body Text Char"/>
    <w:basedOn w:val="DefaultParagraphFont"/>
    <w:link w:val="BodyText"/>
    <w:rsid w:val="00FD5567"/>
    <w:rPr>
      <w:sz w:val="24"/>
      <w:szCs w:val="24"/>
    </w:rPr>
  </w:style>
  <w:style w:type="paragraph" w:styleId="BodyText2">
    <w:name w:val="Body Text 2"/>
    <w:basedOn w:val="Normal"/>
    <w:link w:val="BodyText2Char"/>
    <w:rsid w:val="00FD5567"/>
    <w:pPr>
      <w:spacing w:after="120" w:line="480" w:lineRule="auto"/>
    </w:pPr>
  </w:style>
  <w:style w:type="character" w:customStyle="1" w:styleId="BodyText2Char">
    <w:name w:val="Body Text 2 Char"/>
    <w:basedOn w:val="DefaultParagraphFont"/>
    <w:link w:val="BodyText2"/>
    <w:rsid w:val="00FD5567"/>
    <w:rPr>
      <w:sz w:val="24"/>
      <w:szCs w:val="24"/>
    </w:rPr>
  </w:style>
  <w:style w:type="paragraph" w:styleId="BodyTextIndent">
    <w:name w:val="Body Text Indent"/>
    <w:basedOn w:val="Normal"/>
    <w:link w:val="BodyTextIndentChar"/>
    <w:rsid w:val="00FD5567"/>
    <w:pPr>
      <w:spacing w:after="120"/>
      <w:ind w:left="283"/>
    </w:pPr>
  </w:style>
  <w:style w:type="character" w:customStyle="1" w:styleId="BodyTextIndentChar">
    <w:name w:val="Body Text Indent Char"/>
    <w:basedOn w:val="DefaultParagraphFont"/>
    <w:link w:val="BodyTextIndent"/>
    <w:rsid w:val="00FD5567"/>
    <w:rPr>
      <w:sz w:val="24"/>
      <w:szCs w:val="24"/>
    </w:rPr>
  </w:style>
  <w:style w:type="paragraph" w:customStyle="1" w:styleId="Textopredeterminado">
    <w:name w:val="Texto predeterminado"/>
    <w:basedOn w:val="Normal"/>
    <w:rsid w:val="00FD5567"/>
    <w:pPr>
      <w:autoSpaceDE w:val="0"/>
      <w:autoSpaceDN w:val="0"/>
      <w:adjustRightInd w:val="0"/>
    </w:pPr>
    <w:rPr>
      <w:szCs w:val="20"/>
      <w:lang w:val="en-US"/>
    </w:rPr>
  </w:style>
  <w:style w:type="paragraph" w:styleId="Subtitle">
    <w:name w:val="Subtitle"/>
    <w:basedOn w:val="Normal"/>
    <w:link w:val="SubtitleChar"/>
    <w:qFormat/>
    <w:rsid w:val="00FD5567"/>
    <w:pPr>
      <w:jc w:val="both"/>
    </w:pPr>
    <w:rPr>
      <w:rFonts w:ascii="Arial" w:hAnsi="Arial"/>
      <w:b/>
      <w:sz w:val="22"/>
      <w:szCs w:val="20"/>
      <w:lang w:val="es-ES_tradnl"/>
    </w:rPr>
  </w:style>
  <w:style w:type="character" w:customStyle="1" w:styleId="SubtitleChar">
    <w:name w:val="Subtitle Char"/>
    <w:basedOn w:val="DefaultParagraphFont"/>
    <w:link w:val="Subtitle"/>
    <w:rsid w:val="00FD5567"/>
    <w:rPr>
      <w:rFonts w:ascii="Arial" w:hAnsi="Arial"/>
      <w:b/>
      <w:sz w:val="22"/>
      <w:lang w:val="es-ES_tradnl"/>
    </w:rPr>
  </w:style>
  <w:style w:type="paragraph" w:styleId="MessageHeader">
    <w:name w:val="Message Header"/>
    <w:basedOn w:val="Normal"/>
    <w:link w:val="MessageHeaderChar"/>
    <w:rsid w:val="007D5D2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7D5D2C"/>
    <w:rPr>
      <w:rFonts w:asciiTheme="majorHAnsi" w:eastAsiaTheme="majorEastAsia" w:hAnsiTheme="majorHAnsi" w:cstheme="majorBidi"/>
      <w:sz w:val="24"/>
      <w:szCs w:val="24"/>
      <w:shd w:val="pct20" w:color="auto" w:fill="auto"/>
    </w:rPr>
  </w:style>
  <w:style w:type="paragraph" w:styleId="Salutation">
    <w:name w:val="Salutation"/>
    <w:basedOn w:val="Normal"/>
    <w:next w:val="Normal"/>
    <w:link w:val="SalutationChar"/>
    <w:rsid w:val="007D5D2C"/>
  </w:style>
  <w:style w:type="character" w:customStyle="1" w:styleId="SalutationChar">
    <w:name w:val="Salutation Char"/>
    <w:basedOn w:val="DefaultParagraphFont"/>
    <w:link w:val="Salutation"/>
    <w:rsid w:val="007D5D2C"/>
    <w:rPr>
      <w:sz w:val="24"/>
      <w:szCs w:val="24"/>
    </w:rPr>
  </w:style>
  <w:style w:type="paragraph" w:styleId="BodyTextFirstIndent">
    <w:name w:val="Body Text First Indent"/>
    <w:basedOn w:val="BodyText"/>
    <w:link w:val="BodyTextFirstIndentChar"/>
    <w:rsid w:val="007D5D2C"/>
    <w:pPr>
      <w:spacing w:after="0"/>
      <w:ind w:firstLine="360"/>
    </w:pPr>
  </w:style>
  <w:style w:type="character" w:customStyle="1" w:styleId="BodyTextFirstIndentChar">
    <w:name w:val="Body Text First Indent Char"/>
    <w:basedOn w:val="BodyTextChar"/>
    <w:link w:val="BodyTextFirstIndent"/>
    <w:rsid w:val="007D5D2C"/>
    <w:rPr>
      <w:sz w:val="24"/>
      <w:szCs w:val="24"/>
    </w:rPr>
  </w:style>
  <w:style w:type="paragraph" w:styleId="BodyTextFirstIndent2">
    <w:name w:val="Body Text First Indent 2"/>
    <w:basedOn w:val="BodyTextIndent"/>
    <w:link w:val="BodyTextFirstIndent2Char"/>
    <w:rsid w:val="007D5D2C"/>
    <w:pPr>
      <w:spacing w:after="0"/>
      <w:ind w:left="360" w:firstLine="360"/>
    </w:pPr>
  </w:style>
  <w:style w:type="character" w:customStyle="1" w:styleId="BodyTextFirstIndent2Char">
    <w:name w:val="Body Text First Indent 2 Char"/>
    <w:basedOn w:val="BodyTextIndentChar"/>
    <w:link w:val="BodyTextFirstIndent2"/>
    <w:rsid w:val="007D5D2C"/>
    <w:rPr>
      <w:sz w:val="24"/>
      <w:szCs w:val="24"/>
    </w:rPr>
  </w:style>
  <w:style w:type="character" w:customStyle="1" w:styleId="HeaderChar">
    <w:name w:val="Header Char"/>
    <w:basedOn w:val="DefaultParagraphFont"/>
    <w:link w:val="Header"/>
    <w:rsid w:val="003E17C1"/>
    <w:rPr>
      <w:sz w:val="24"/>
      <w:szCs w:val="24"/>
    </w:rPr>
  </w:style>
  <w:style w:type="paragraph" w:styleId="BalloonText">
    <w:name w:val="Balloon Text"/>
    <w:basedOn w:val="Normal"/>
    <w:link w:val="BalloonTextChar"/>
    <w:rsid w:val="005F6B84"/>
    <w:rPr>
      <w:rFonts w:ascii="Tahoma" w:hAnsi="Tahoma" w:cs="Tahoma"/>
      <w:sz w:val="16"/>
      <w:szCs w:val="16"/>
    </w:rPr>
  </w:style>
  <w:style w:type="character" w:customStyle="1" w:styleId="BalloonTextChar">
    <w:name w:val="Balloon Text Char"/>
    <w:basedOn w:val="DefaultParagraphFont"/>
    <w:link w:val="BalloonText"/>
    <w:rsid w:val="005F6B84"/>
    <w:rPr>
      <w:rFonts w:ascii="Tahoma" w:hAnsi="Tahoma" w:cs="Tahoma"/>
      <w:sz w:val="16"/>
      <w:szCs w:val="16"/>
    </w:rPr>
  </w:style>
  <w:style w:type="character" w:customStyle="1" w:styleId="CuerpodeltextoNegrita">
    <w:name w:val="Cuerpo del texto + Negrita"/>
    <w:aliases w:val="Cursiva"/>
    <w:basedOn w:val="DefaultParagraphFont"/>
    <w:rsid w:val="00BA45EE"/>
    <w:rPr>
      <w:rFonts w:ascii="Arial" w:eastAsia="Arial" w:hAnsi="Arial" w:cs="Arial"/>
      <w:b/>
      <w:bCs/>
      <w:i/>
      <w:iCs/>
      <w:smallCaps w:val="0"/>
      <w:strike w:val="0"/>
      <w:color w:val="000000"/>
      <w:spacing w:val="0"/>
      <w:w w:val="100"/>
      <w:position w:val="0"/>
      <w:sz w:val="19"/>
      <w:szCs w:val="19"/>
      <w:u w:val="single"/>
      <w:lang w:val="es-ES"/>
    </w:rPr>
  </w:style>
  <w:style w:type="character" w:customStyle="1" w:styleId="apple-converted-space">
    <w:name w:val="apple-converted-space"/>
    <w:basedOn w:val="DefaultParagraphFont"/>
    <w:rsid w:val="00716983"/>
  </w:style>
  <w:style w:type="character" w:customStyle="1" w:styleId="Cuerpodeltexto12Negrita">
    <w:name w:val="Cuerpo del texto (12) + Negrita"/>
    <w:aliases w:val="Espaciado 0 pto"/>
    <w:basedOn w:val="DefaultParagraphFont"/>
    <w:rsid w:val="00E40D9F"/>
    <w:rPr>
      <w:rFonts w:ascii="Arial" w:eastAsia="Arial" w:hAnsi="Arial" w:cs="Arial"/>
      <w:b/>
      <w:bCs/>
      <w:i w:val="0"/>
      <w:iCs w:val="0"/>
      <w:smallCaps w:val="0"/>
      <w:strike w:val="0"/>
      <w:color w:val="000000"/>
      <w:spacing w:val="-10"/>
      <w:w w:val="100"/>
      <w:position w:val="0"/>
      <w:sz w:val="20"/>
      <w:szCs w:val="20"/>
      <w:u w:val="single"/>
      <w:lang w:val="es-ES"/>
    </w:rPr>
  </w:style>
  <w:style w:type="character" w:customStyle="1" w:styleId="Cuerpodeltexto25">
    <w:name w:val="Cuerpo del texto (25)"/>
    <w:basedOn w:val="DefaultParagraphFont"/>
    <w:rsid w:val="003D7549"/>
    <w:rPr>
      <w:rFonts w:ascii="Arial" w:eastAsia="Arial" w:hAnsi="Arial" w:cs="Arial"/>
      <w:b/>
      <w:bCs/>
      <w:i w:val="0"/>
      <w:iCs w:val="0"/>
      <w:smallCaps w:val="0"/>
      <w:strike w:val="0"/>
      <w:color w:val="000000"/>
      <w:spacing w:val="-10"/>
      <w:w w:val="100"/>
      <w:position w:val="0"/>
      <w:sz w:val="20"/>
      <w:szCs w:val="20"/>
      <w:u w:val="single"/>
      <w:lang w:val="es-ES"/>
    </w:rPr>
  </w:style>
  <w:style w:type="paragraph" w:styleId="NoSpacing">
    <w:name w:val="No Spacing"/>
    <w:uiPriority w:val="1"/>
    <w:qFormat/>
    <w:rsid w:val="001E569D"/>
    <w:rPr>
      <w:rFonts w:ascii="Calibri" w:eastAsia="Calibri" w:hAnsi="Calibri"/>
      <w:sz w:val="22"/>
      <w:szCs w:val="22"/>
      <w:lang w:val="es-ES_tradnl" w:eastAsia="en-US"/>
    </w:rPr>
  </w:style>
  <w:style w:type="character" w:customStyle="1" w:styleId="st1">
    <w:name w:val="st1"/>
    <w:basedOn w:val="DefaultParagraphFont"/>
    <w:rsid w:val="001E569D"/>
  </w:style>
  <w:style w:type="paragraph" w:styleId="FootnoteText">
    <w:name w:val="footnote text"/>
    <w:basedOn w:val="Normal"/>
    <w:link w:val="FootnoteTextChar"/>
    <w:rsid w:val="00A37994"/>
    <w:rPr>
      <w:sz w:val="20"/>
      <w:szCs w:val="20"/>
    </w:rPr>
  </w:style>
  <w:style w:type="character" w:customStyle="1" w:styleId="FootnoteTextChar">
    <w:name w:val="Footnote Text Char"/>
    <w:basedOn w:val="DefaultParagraphFont"/>
    <w:link w:val="FootnoteText"/>
    <w:rsid w:val="00A37994"/>
  </w:style>
  <w:style w:type="character" w:styleId="FootnoteReference">
    <w:name w:val="footnote reference"/>
    <w:basedOn w:val="DefaultParagraphFont"/>
    <w:rsid w:val="00A37994"/>
    <w:rPr>
      <w:vertAlign w:val="superscript"/>
    </w:rPr>
  </w:style>
  <w:style w:type="character" w:customStyle="1" w:styleId="Cuerpodeltexto">
    <w:name w:val="Cuerpo del texto_"/>
    <w:basedOn w:val="DefaultParagraphFont"/>
    <w:link w:val="Cuerpodeltexto0"/>
    <w:rsid w:val="007A7C5B"/>
    <w:rPr>
      <w:rFonts w:ascii="Arial Narrow" w:eastAsia="Arial Narrow" w:hAnsi="Arial Narrow" w:cs="Arial Narrow"/>
      <w:sz w:val="22"/>
      <w:szCs w:val="22"/>
      <w:shd w:val="clear" w:color="auto" w:fill="FFFFFF"/>
    </w:rPr>
  </w:style>
  <w:style w:type="paragraph" w:customStyle="1" w:styleId="Cuerpodeltexto0">
    <w:name w:val="Cuerpo del texto"/>
    <w:basedOn w:val="Normal"/>
    <w:link w:val="Cuerpodeltexto"/>
    <w:rsid w:val="007A7C5B"/>
    <w:pPr>
      <w:widowControl w:val="0"/>
      <w:shd w:val="clear" w:color="auto" w:fill="FFFFFF"/>
      <w:spacing w:line="130" w:lineRule="exact"/>
    </w:pPr>
    <w:rPr>
      <w:rFonts w:ascii="Arial Narrow" w:eastAsia="Arial Narrow" w:hAnsi="Arial Narrow" w:cs="Arial Narrow"/>
      <w:sz w:val="22"/>
      <w:szCs w:val="22"/>
    </w:rPr>
  </w:style>
  <w:style w:type="character" w:customStyle="1" w:styleId="CuerpodeltextoArialNarrow">
    <w:name w:val="Cuerpo del texto + Arial Narrow"/>
    <w:aliases w:val="11 pto"/>
    <w:basedOn w:val="Cuerpodeltexto"/>
    <w:rsid w:val="005976F1"/>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rPr>
  </w:style>
  <w:style w:type="character" w:customStyle="1" w:styleId="Encabezamientoopiedepgina">
    <w:name w:val="Encabezamiento o pie de página"/>
    <w:basedOn w:val="DefaultParagraphFont"/>
    <w:rsid w:val="00AE5DAC"/>
    <w:rPr>
      <w:rFonts w:ascii="Calibri" w:eastAsia="Calibri" w:hAnsi="Calibri" w:cs="Calibri"/>
      <w:b w:val="0"/>
      <w:bCs w:val="0"/>
      <w:i w:val="0"/>
      <w:iCs w:val="0"/>
      <w:smallCaps w:val="0"/>
      <w:strike w:val="0"/>
      <w:color w:val="000000"/>
      <w:spacing w:val="0"/>
      <w:w w:val="100"/>
      <w:position w:val="0"/>
      <w:sz w:val="23"/>
      <w:szCs w:val="23"/>
      <w:u w:val="none"/>
      <w:lang w:val="es-ES"/>
    </w:rPr>
  </w:style>
  <w:style w:type="character" w:styleId="CommentReference">
    <w:name w:val="annotation reference"/>
    <w:basedOn w:val="DefaultParagraphFont"/>
    <w:rsid w:val="00BE09C9"/>
    <w:rPr>
      <w:sz w:val="16"/>
      <w:szCs w:val="16"/>
    </w:rPr>
  </w:style>
  <w:style w:type="paragraph" w:styleId="CommentText">
    <w:name w:val="annotation text"/>
    <w:basedOn w:val="Normal"/>
    <w:link w:val="CommentTextChar"/>
    <w:rsid w:val="00BE09C9"/>
    <w:rPr>
      <w:sz w:val="20"/>
      <w:szCs w:val="20"/>
    </w:rPr>
  </w:style>
  <w:style w:type="character" w:customStyle="1" w:styleId="CommentTextChar">
    <w:name w:val="Comment Text Char"/>
    <w:basedOn w:val="DefaultParagraphFont"/>
    <w:link w:val="CommentText"/>
    <w:rsid w:val="00BE09C9"/>
  </w:style>
  <w:style w:type="paragraph" w:styleId="CommentSubject">
    <w:name w:val="annotation subject"/>
    <w:basedOn w:val="CommentText"/>
    <w:next w:val="CommentText"/>
    <w:link w:val="CommentSubjectChar"/>
    <w:rsid w:val="00BE09C9"/>
    <w:rPr>
      <w:b/>
      <w:bCs/>
    </w:rPr>
  </w:style>
  <w:style w:type="character" w:customStyle="1" w:styleId="CommentSubjectChar">
    <w:name w:val="Comment Subject Char"/>
    <w:basedOn w:val="CommentTextChar"/>
    <w:link w:val="CommentSubject"/>
    <w:rsid w:val="00BE09C9"/>
    <w:rPr>
      <w:b/>
      <w:bCs/>
    </w:rPr>
  </w:style>
  <w:style w:type="character" w:customStyle="1" w:styleId="Cuerpodeltexto20">
    <w:name w:val="Cuerpo del texto (20)_"/>
    <w:basedOn w:val="DefaultParagraphFont"/>
    <w:link w:val="Cuerpodeltexto200"/>
    <w:rsid w:val="00AB3442"/>
    <w:rPr>
      <w:rFonts w:ascii="Arial Unicode MS" w:eastAsia="Arial Unicode MS" w:hAnsi="Arial Unicode MS" w:cs="Arial Unicode MS"/>
      <w:sz w:val="19"/>
      <w:szCs w:val="19"/>
      <w:shd w:val="clear" w:color="auto" w:fill="FFFFFF"/>
    </w:rPr>
  </w:style>
  <w:style w:type="paragraph" w:customStyle="1" w:styleId="Cuerpodeltexto200">
    <w:name w:val="Cuerpo del texto (20)"/>
    <w:basedOn w:val="Normal"/>
    <w:link w:val="Cuerpodeltexto20"/>
    <w:rsid w:val="00AB3442"/>
    <w:pPr>
      <w:widowControl w:val="0"/>
      <w:shd w:val="clear" w:color="auto" w:fill="FFFFFF"/>
      <w:spacing w:line="227" w:lineRule="exact"/>
      <w:ind w:hanging="400"/>
      <w:jc w:val="both"/>
    </w:pPr>
    <w:rPr>
      <w:rFonts w:ascii="Arial Unicode MS" w:eastAsia="Arial Unicode MS" w:hAnsi="Arial Unicode MS" w:cs="Arial Unicode MS"/>
      <w:sz w:val="19"/>
      <w:szCs w:val="19"/>
    </w:rPr>
  </w:style>
  <w:style w:type="character" w:customStyle="1" w:styleId="Notaalpie">
    <w:name w:val="Nota al pie_"/>
    <w:basedOn w:val="DefaultParagraphFont"/>
    <w:link w:val="Notaalpie0"/>
    <w:rsid w:val="003A5D81"/>
    <w:rPr>
      <w:rFonts w:ascii="Arial" w:eastAsia="Arial" w:hAnsi="Arial" w:cs="Arial"/>
      <w:sz w:val="17"/>
      <w:szCs w:val="17"/>
      <w:shd w:val="clear" w:color="auto" w:fill="FFFFFF"/>
    </w:rPr>
  </w:style>
  <w:style w:type="paragraph" w:customStyle="1" w:styleId="Notaalpie0">
    <w:name w:val="Nota al pie"/>
    <w:basedOn w:val="Normal"/>
    <w:link w:val="Notaalpie"/>
    <w:rsid w:val="003A5D81"/>
    <w:pPr>
      <w:widowControl w:val="0"/>
      <w:shd w:val="clear" w:color="auto" w:fill="FFFFFF"/>
      <w:spacing w:line="212" w:lineRule="exact"/>
      <w:jc w:val="both"/>
    </w:pPr>
    <w:rPr>
      <w:rFonts w:ascii="Arial" w:eastAsia="Arial" w:hAnsi="Arial" w:cs="Arial"/>
      <w:sz w:val="17"/>
      <w:szCs w:val="17"/>
    </w:rPr>
  </w:style>
  <w:style w:type="character" w:customStyle="1" w:styleId="Cuerpodeltexto4">
    <w:name w:val="Cuerpo del texto (4)_"/>
    <w:basedOn w:val="DefaultParagraphFont"/>
    <w:link w:val="Cuerpodeltexto40"/>
    <w:rsid w:val="00545713"/>
    <w:rPr>
      <w:rFonts w:ascii="Arial" w:eastAsia="Arial" w:hAnsi="Arial" w:cs="Arial"/>
      <w:b/>
      <w:bCs/>
      <w:sz w:val="21"/>
      <w:szCs w:val="21"/>
      <w:shd w:val="clear" w:color="auto" w:fill="FFFFFF"/>
    </w:rPr>
  </w:style>
  <w:style w:type="paragraph" w:customStyle="1" w:styleId="Cuerpodeltexto40">
    <w:name w:val="Cuerpo del texto (4)"/>
    <w:basedOn w:val="Normal"/>
    <w:link w:val="Cuerpodeltexto4"/>
    <w:rsid w:val="00545713"/>
    <w:pPr>
      <w:widowControl w:val="0"/>
      <w:shd w:val="clear" w:color="auto" w:fill="FFFFFF"/>
      <w:spacing w:before="780" w:after="540" w:line="0" w:lineRule="atLeast"/>
      <w:jc w:val="center"/>
    </w:pPr>
    <w:rPr>
      <w:rFonts w:ascii="Arial" w:eastAsia="Arial" w:hAnsi="Arial" w:cs="Arial"/>
      <w:b/>
      <w:bCs/>
      <w:sz w:val="21"/>
      <w:szCs w:val="21"/>
    </w:rPr>
  </w:style>
  <w:style w:type="paragraph" w:customStyle="1" w:styleId="mre-styleelement-p">
    <w:name w:val="mre-styleelement-p"/>
    <w:basedOn w:val="Normal"/>
    <w:rsid w:val="00D10AA9"/>
    <w:pPr>
      <w:spacing w:before="100" w:beforeAutospacing="1" w:after="100" w:afterAutospacing="1"/>
    </w:pPr>
    <w:rPr>
      <w:lang w:val="es-PE" w:eastAsia="es-PE"/>
    </w:rPr>
  </w:style>
  <w:style w:type="character" w:customStyle="1" w:styleId="ListParagraphChar">
    <w:name w:val="List Paragraph Char"/>
    <w:link w:val="ListParagraph"/>
    <w:uiPriority w:val="34"/>
    <w:locked/>
    <w:rsid w:val="00A7386A"/>
    <w:rPr>
      <w:rFonts w:ascii="Calibri" w:eastAsia="Calibri" w:hAnsi="Calibri"/>
      <w:sz w:val="22"/>
      <w:szCs w:val="22"/>
      <w:lang w:val="es-PE" w:eastAsia="en-US"/>
    </w:rPr>
  </w:style>
  <w:style w:type="paragraph" w:styleId="NormalWeb">
    <w:name w:val="Normal (Web)"/>
    <w:basedOn w:val="Normal"/>
    <w:semiHidden/>
    <w:unhideWhenUsed/>
    <w:rsid w:val="004042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E2E"/>
    <w:rPr>
      <w:sz w:val="24"/>
      <w:szCs w:val="24"/>
    </w:rPr>
  </w:style>
  <w:style w:type="paragraph" w:styleId="Heading1">
    <w:name w:val="heading 1"/>
    <w:basedOn w:val="Normal"/>
    <w:next w:val="Normal"/>
    <w:qFormat/>
    <w:rsid w:val="00024434"/>
    <w:pPr>
      <w:keepNext/>
      <w:jc w:val="center"/>
      <w:outlineLvl w:val="0"/>
    </w:pPr>
    <w:rPr>
      <w:rFonts w:ascii="Arial" w:hAnsi="Arial" w:cs="Arial"/>
      <w:b/>
      <w:sz w:val="22"/>
      <w:szCs w:val="22"/>
      <w:u w:val="single"/>
      <w:lang w:val="fr-FR"/>
    </w:rPr>
  </w:style>
  <w:style w:type="paragraph" w:styleId="Heading2">
    <w:name w:val="heading 2"/>
    <w:basedOn w:val="Normal"/>
    <w:next w:val="Normal"/>
    <w:link w:val="Heading2Char"/>
    <w:semiHidden/>
    <w:unhideWhenUsed/>
    <w:qFormat/>
    <w:rsid w:val="00FD556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FD556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9D5F72"/>
    <w:pPr>
      <w:ind w:left="283" w:hanging="283"/>
    </w:pPr>
    <w:rPr>
      <w:sz w:val="20"/>
      <w:szCs w:val="20"/>
    </w:rPr>
  </w:style>
  <w:style w:type="character" w:styleId="Hyperlink">
    <w:name w:val="Hyperlink"/>
    <w:rsid w:val="00AC1EA9"/>
    <w:rPr>
      <w:color w:val="0000FF"/>
      <w:u w:val="single"/>
    </w:rPr>
  </w:style>
  <w:style w:type="character" w:customStyle="1" w:styleId="IngMartnNavaAlvarado">
    <w:name w:val="Ing. Martín Nava Alvarado"/>
    <w:semiHidden/>
    <w:rsid w:val="00AC1EA9"/>
    <w:rPr>
      <w:rFonts w:ascii="Arial" w:hAnsi="Arial" w:cs="Arial"/>
      <w:color w:val="auto"/>
      <w:sz w:val="20"/>
      <w:szCs w:val="20"/>
    </w:rPr>
  </w:style>
  <w:style w:type="paragraph" w:styleId="E-mailSignature">
    <w:name w:val="E-mail Signature"/>
    <w:basedOn w:val="Normal"/>
    <w:rsid w:val="00AC1EA9"/>
  </w:style>
  <w:style w:type="paragraph" w:styleId="Header">
    <w:name w:val="header"/>
    <w:basedOn w:val="Normal"/>
    <w:link w:val="HeaderChar"/>
    <w:rsid w:val="00652D6B"/>
    <w:pPr>
      <w:tabs>
        <w:tab w:val="center" w:pos="4252"/>
        <w:tab w:val="right" w:pos="8504"/>
      </w:tabs>
    </w:pPr>
  </w:style>
  <w:style w:type="paragraph" w:styleId="Footer">
    <w:name w:val="footer"/>
    <w:basedOn w:val="Normal"/>
    <w:rsid w:val="00652D6B"/>
    <w:pPr>
      <w:tabs>
        <w:tab w:val="center" w:pos="4252"/>
        <w:tab w:val="right" w:pos="8504"/>
      </w:tabs>
    </w:pPr>
  </w:style>
  <w:style w:type="table" w:styleId="TableGrid">
    <w:name w:val="Table Grid"/>
    <w:basedOn w:val="TableNormal"/>
    <w:rsid w:val="003A1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024434"/>
    <w:pPr>
      <w:ind w:left="2124" w:hanging="2124"/>
      <w:jc w:val="both"/>
    </w:pPr>
    <w:rPr>
      <w:rFonts w:ascii="Arial" w:hAnsi="Arial" w:cs="Arial"/>
      <w:sz w:val="22"/>
      <w:szCs w:val="22"/>
      <w:lang w:val="es-PE"/>
    </w:rPr>
  </w:style>
  <w:style w:type="paragraph" w:styleId="ListParagraph">
    <w:name w:val="List Paragraph"/>
    <w:basedOn w:val="Normal"/>
    <w:link w:val="ListParagraphChar"/>
    <w:uiPriority w:val="34"/>
    <w:qFormat/>
    <w:rsid w:val="00F32AFC"/>
    <w:pPr>
      <w:ind w:left="720"/>
      <w:contextualSpacing/>
      <w:jc w:val="both"/>
    </w:pPr>
    <w:rPr>
      <w:rFonts w:ascii="Calibri" w:eastAsia="Calibri" w:hAnsi="Calibri"/>
      <w:sz w:val="22"/>
      <w:szCs w:val="22"/>
      <w:lang w:val="es-PE" w:eastAsia="en-US"/>
    </w:rPr>
  </w:style>
  <w:style w:type="paragraph" w:styleId="PlainText">
    <w:name w:val="Plain Text"/>
    <w:basedOn w:val="Normal"/>
    <w:link w:val="PlainTextChar"/>
    <w:uiPriority w:val="99"/>
    <w:unhideWhenUsed/>
    <w:rsid w:val="008C27CA"/>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8C27CA"/>
    <w:rPr>
      <w:rFonts w:ascii="Consolas" w:eastAsiaTheme="minorHAnsi" w:hAnsi="Consolas" w:cstheme="minorBidi"/>
      <w:sz w:val="21"/>
      <w:szCs w:val="21"/>
      <w:lang w:eastAsia="en-US"/>
    </w:rPr>
  </w:style>
  <w:style w:type="character" w:customStyle="1" w:styleId="Heading2Char">
    <w:name w:val="Heading 2 Char"/>
    <w:basedOn w:val="DefaultParagraphFont"/>
    <w:link w:val="Heading2"/>
    <w:semiHidden/>
    <w:rsid w:val="00FD55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FD5567"/>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rsid w:val="00FD5567"/>
    <w:pPr>
      <w:spacing w:after="120"/>
    </w:pPr>
  </w:style>
  <w:style w:type="character" w:customStyle="1" w:styleId="BodyTextChar">
    <w:name w:val="Body Text Char"/>
    <w:basedOn w:val="DefaultParagraphFont"/>
    <w:link w:val="BodyText"/>
    <w:rsid w:val="00FD5567"/>
    <w:rPr>
      <w:sz w:val="24"/>
      <w:szCs w:val="24"/>
    </w:rPr>
  </w:style>
  <w:style w:type="paragraph" w:styleId="BodyText2">
    <w:name w:val="Body Text 2"/>
    <w:basedOn w:val="Normal"/>
    <w:link w:val="BodyText2Char"/>
    <w:rsid w:val="00FD5567"/>
    <w:pPr>
      <w:spacing w:after="120" w:line="480" w:lineRule="auto"/>
    </w:pPr>
  </w:style>
  <w:style w:type="character" w:customStyle="1" w:styleId="BodyText2Char">
    <w:name w:val="Body Text 2 Char"/>
    <w:basedOn w:val="DefaultParagraphFont"/>
    <w:link w:val="BodyText2"/>
    <w:rsid w:val="00FD5567"/>
    <w:rPr>
      <w:sz w:val="24"/>
      <w:szCs w:val="24"/>
    </w:rPr>
  </w:style>
  <w:style w:type="paragraph" w:styleId="BodyTextIndent">
    <w:name w:val="Body Text Indent"/>
    <w:basedOn w:val="Normal"/>
    <w:link w:val="BodyTextIndentChar"/>
    <w:rsid w:val="00FD5567"/>
    <w:pPr>
      <w:spacing w:after="120"/>
      <w:ind w:left="283"/>
    </w:pPr>
  </w:style>
  <w:style w:type="character" w:customStyle="1" w:styleId="BodyTextIndentChar">
    <w:name w:val="Body Text Indent Char"/>
    <w:basedOn w:val="DefaultParagraphFont"/>
    <w:link w:val="BodyTextIndent"/>
    <w:rsid w:val="00FD5567"/>
    <w:rPr>
      <w:sz w:val="24"/>
      <w:szCs w:val="24"/>
    </w:rPr>
  </w:style>
  <w:style w:type="paragraph" w:customStyle="1" w:styleId="Textopredeterminado">
    <w:name w:val="Texto predeterminado"/>
    <w:basedOn w:val="Normal"/>
    <w:rsid w:val="00FD5567"/>
    <w:pPr>
      <w:autoSpaceDE w:val="0"/>
      <w:autoSpaceDN w:val="0"/>
      <w:adjustRightInd w:val="0"/>
    </w:pPr>
    <w:rPr>
      <w:szCs w:val="20"/>
      <w:lang w:val="en-US"/>
    </w:rPr>
  </w:style>
  <w:style w:type="paragraph" w:styleId="Subtitle">
    <w:name w:val="Subtitle"/>
    <w:basedOn w:val="Normal"/>
    <w:link w:val="SubtitleChar"/>
    <w:qFormat/>
    <w:rsid w:val="00FD5567"/>
    <w:pPr>
      <w:jc w:val="both"/>
    </w:pPr>
    <w:rPr>
      <w:rFonts w:ascii="Arial" w:hAnsi="Arial"/>
      <w:b/>
      <w:sz w:val="22"/>
      <w:szCs w:val="20"/>
      <w:lang w:val="es-ES_tradnl"/>
    </w:rPr>
  </w:style>
  <w:style w:type="character" w:customStyle="1" w:styleId="SubtitleChar">
    <w:name w:val="Subtitle Char"/>
    <w:basedOn w:val="DefaultParagraphFont"/>
    <w:link w:val="Subtitle"/>
    <w:rsid w:val="00FD5567"/>
    <w:rPr>
      <w:rFonts w:ascii="Arial" w:hAnsi="Arial"/>
      <w:b/>
      <w:sz w:val="22"/>
      <w:lang w:val="es-ES_tradnl"/>
    </w:rPr>
  </w:style>
  <w:style w:type="paragraph" w:styleId="MessageHeader">
    <w:name w:val="Message Header"/>
    <w:basedOn w:val="Normal"/>
    <w:link w:val="MessageHeaderChar"/>
    <w:rsid w:val="007D5D2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7D5D2C"/>
    <w:rPr>
      <w:rFonts w:asciiTheme="majorHAnsi" w:eastAsiaTheme="majorEastAsia" w:hAnsiTheme="majorHAnsi" w:cstheme="majorBidi"/>
      <w:sz w:val="24"/>
      <w:szCs w:val="24"/>
      <w:shd w:val="pct20" w:color="auto" w:fill="auto"/>
    </w:rPr>
  </w:style>
  <w:style w:type="paragraph" w:styleId="Salutation">
    <w:name w:val="Salutation"/>
    <w:basedOn w:val="Normal"/>
    <w:next w:val="Normal"/>
    <w:link w:val="SalutationChar"/>
    <w:rsid w:val="007D5D2C"/>
  </w:style>
  <w:style w:type="character" w:customStyle="1" w:styleId="SalutationChar">
    <w:name w:val="Salutation Char"/>
    <w:basedOn w:val="DefaultParagraphFont"/>
    <w:link w:val="Salutation"/>
    <w:rsid w:val="007D5D2C"/>
    <w:rPr>
      <w:sz w:val="24"/>
      <w:szCs w:val="24"/>
    </w:rPr>
  </w:style>
  <w:style w:type="paragraph" w:styleId="BodyTextFirstIndent">
    <w:name w:val="Body Text First Indent"/>
    <w:basedOn w:val="BodyText"/>
    <w:link w:val="BodyTextFirstIndentChar"/>
    <w:rsid w:val="007D5D2C"/>
    <w:pPr>
      <w:spacing w:after="0"/>
      <w:ind w:firstLine="360"/>
    </w:pPr>
  </w:style>
  <w:style w:type="character" w:customStyle="1" w:styleId="BodyTextFirstIndentChar">
    <w:name w:val="Body Text First Indent Char"/>
    <w:basedOn w:val="BodyTextChar"/>
    <w:link w:val="BodyTextFirstIndent"/>
    <w:rsid w:val="007D5D2C"/>
    <w:rPr>
      <w:sz w:val="24"/>
      <w:szCs w:val="24"/>
    </w:rPr>
  </w:style>
  <w:style w:type="paragraph" w:styleId="BodyTextFirstIndent2">
    <w:name w:val="Body Text First Indent 2"/>
    <w:basedOn w:val="BodyTextIndent"/>
    <w:link w:val="BodyTextFirstIndent2Char"/>
    <w:rsid w:val="007D5D2C"/>
    <w:pPr>
      <w:spacing w:after="0"/>
      <w:ind w:left="360" w:firstLine="360"/>
    </w:pPr>
  </w:style>
  <w:style w:type="character" w:customStyle="1" w:styleId="BodyTextFirstIndent2Char">
    <w:name w:val="Body Text First Indent 2 Char"/>
    <w:basedOn w:val="BodyTextIndentChar"/>
    <w:link w:val="BodyTextFirstIndent2"/>
    <w:rsid w:val="007D5D2C"/>
    <w:rPr>
      <w:sz w:val="24"/>
      <w:szCs w:val="24"/>
    </w:rPr>
  </w:style>
  <w:style w:type="character" w:customStyle="1" w:styleId="HeaderChar">
    <w:name w:val="Header Char"/>
    <w:basedOn w:val="DefaultParagraphFont"/>
    <w:link w:val="Header"/>
    <w:rsid w:val="003E17C1"/>
    <w:rPr>
      <w:sz w:val="24"/>
      <w:szCs w:val="24"/>
    </w:rPr>
  </w:style>
  <w:style w:type="paragraph" w:styleId="BalloonText">
    <w:name w:val="Balloon Text"/>
    <w:basedOn w:val="Normal"/>
    <w:link w:val="BalloonTextChar"/>
    <w:rsid w:val="005F6B84"/>
    <w:rPr>
      <w:rFonts w:ascii="Tahoma" w:hAnsi="Tahoma" w:cs="Tahoma"/>
      <w:sz w:val="16"/>
      <w:szCs w:val="16"/>
    </w:rPr>
  </w:style>
  <w:style w:type="character" w:customStyle="1" w:styleId="BalloonTextChar">
    <w:name w:val="Balloon Text Char"/>
    <w:basedOn w:val="DefaultParagraphFont"/>
    <w:link w:val="BalloonText"/>
    <w:rsid w:val="005F6B84"/>
    <w:rPr>
      <w:rFonts w:ascii="Tahoma" w:hAnsi="Tahoma" w:cs="Tahoma"/>
      <w:sz w:val="16"/>
      <w:szCs w:val="16"/>
    </w:rPr>
  </w:style>
  <w:style w:type="character" w:customStyle="1" w:styleId="CuerpodeltextoNegrita">
    <w:name w:val="Cuerpo del texto + Negrita"/>
    <w:aliases w:val="Cursiva"/>
    <w:basedOn w:val="DefaultParagraphFont"/>
    <w:rsid w:val="00BA45EE"/>
    <w:rPr>
      <w:rFonts w:ascii="Arial" w:eastAsia="Arial" w:hAnsi="Arial" w:cs="Arial"/>
      <w:b/>
      <w:bCs/>
      <w:i/>
      <w:iCs/>
      <w:smallCaps w:val="0"/>
      <w:strike w:val="0"/>
      <w:color w:val="000000"/>
      <w:spacing w:val="0"/>
      <w:w w:val="100"/>
      <w:position w:val="0"/>
      <w:sz w:val="19"/>
      <w:szCs w:val="19"/>
      <w:u w:val="single"/>
      <w:lang w:val="es-ES"/>
    </w:rPr>
  </w:style>
  <w:style w:type="character" w:customStyle="1" w:styleId="apple-converted-space">
    <w:name w:val="apple-converted-space"/>
    <w:basedOn w:val="DefaultParagraphFont"/>
    <w:rsid w:val="00716983"/>
  </w:style>
  <w:style w:type="character" w:customStyle="1" w:styleId="Cuerpodeltexto12Negrita">
    <w:name w:val="Cuerpo del texto (12) + Negrita"/>
    <w:aliases w:val="Espaciado 0 pto"/>
    <w:basedOn w:val="DefaultParagraphFont"/>
    <w:rsid w:val="00E40D9F"/>
    <w:rPr>
      <w:rFonts w:ascii="Arial" w:eastAsia="Arial" w:hAnsi="Arial" w:cs="Arial"/>
      <w:b/>
      <w:bCs/>
      <w:i w:val="0"/>
      <w:iCs w:val="0"/>
      <w:smallCaps w:val="0"/>
      <w:strike w:val="0"/>
      <w:color w:val="000000"/>
      <w:spacing w:val="-10"/>
      <w:w w:val="100"/>
      <w:position w:val="0"/>
      <w:sz w:val="20"/>
      <w:szCs w:val="20"/>
      <w:u w:val="single"/>
      <w:lang w:val="es-ES"/>
    </w:rPr>
  </w:style>
  <w:style w:type="character" w:customStyle="1" w:styleId="Cuerpodeltexto25">
    <w:name w:val="Cuerpo del texto (25)"/>
    <w:basedOn w:val="DefaultParagraphFont"/>
    <w:rsid w:val="003D7549"/>
    <w:rPr>
      <w:rFonts w:ascii="Arial" w:eastAsia="Arial" w:hAnsi="Arial" w:cs="Arial"/>
      <w:b/>
      <w:bCs/>
      <w:i w:val="0"/>
      <w:iCs w:val="0"/>
      <w:smallCaps w:val="0"/>
      <w:strike w:val="0"/>
      <w:color w:val="000000"/>
      <w:spacing w:val="-10"/>
      <w:w w:val="100"/>
      <w:position w:val="0"/>
      <w:sz w:val="20"/>
      <w:szCs w:val="20"/>
      <w:u w:val="single"/>
      <w:lang w:val="es-ES"/>
    </w:rPr>
  </w:style>
  <w:style w:type="paragraph" w:styleId="NoSpacing">
    <w:name w:val="No Spacing"/>
    <w:uiPriority w:val="1"/>
    <w:qFormat/>
    <w:rsid w:val="001E569D"/>
    <w:rPr>
      <w:rFonts w:ascii="Calibri" w:eastAsia="Calibri" w:hAnsi="Calibri"/>
      <w:sz w:val="22"/>
      <w:szCs w:val="22"/>
      <w:lang w:val="es-ES_tradnl" w:eastAsia="en-US"/>
    </w:rPr>
  </w:style>
  <w:style w:type="character" w:customStyle="1" w:styleId="st1">
    <w:name w:val="st1"/>
    <w:basedOn w:val="DefaultParagraphFont"/>
    <w:rsid w:val="001E569D"/>
  </w:style>
  <w:style w:type="paragraph" w:styleId="FootnoteText">
    <w:name w:val="footnote text"/>
    <w:basedOn w:val="Normal"/>
    <w:link w:val="FootnoteTextChar"/>
    <w:rsid w:val="00A37994"/>
    <w:rPr>
      <w:sz w:val="20"/>
      <w:szCs w:val="20"/>
    </w:rPr>
  </w:style>
  <w:style w:type="character" w:customStyle="1" w:styleId="FootnoteTextChar">
    <w:name w:val="Footnote Text Char"/>
    <w:basedOn w:val="DefaultParagraphFont"/>
    <w:link w:val="FootnoteText"/>
    <w:rsid w:val="00A37994"/>
  </w:style>
  <w:style w:type="character" w:styleId="FootnoteReference">
    <w:name w:val="footnote reference"/>
    <w:basedOn w:val="DefaultParagraphFont"/>
    <w:rsid w:val="00A37994"/>
    <w:rPr>
      <w:vertAlign w:val="superscript"/>
    </w:rPr>
  </w:style>
  <w:style w:type="character" w:customStyle="1" w:styleId="Cuerpodeltexto">
    <w:name w:val="Cuerpo del texto_"/>
    <w:basedOn w:val="DefaultParagraphFont"/>
    <w:link w:val="Cuerpodeltexto0"/>
    <w:rsid w:val="007A7C5B"/>
    <w:rPr>
      <w:rFonts w:ascii="Arial Narrow" w:eastAsia="Arial Narrow" w:hAnsi="Arial Narrow" w:cs="Arial Narrow"/>
      <w:sz w:val="22"/>
      <w:szCs w:val="22"/>
      <w:shd w:val="clear" w:color="auto" w:fill="FFFFFF"/>
    </w:rPr>
  </w:style>
  <w:style w:type="paragraph" w:customStyle="1" w:styleId="Cuerpodeltexto0">
    <w:name w:val="Cuerpo del texto"/>
    <w:basedOn w:val="Normal"/>
    <w:link w:val="Cuerpodeltexto"/>
    <w:rsid w:val="007A7C5B"/>
    <w:pPr>
      <w:widowControl w:val="0"/>
      <w:shd w:val="clear" w:color="auto" w:fill="FFFFFF"/>
      <w:spacing w:line="130" w:lineRule="exact"/>
    </w:pPr>
    <w:rPr>
      <w:rFonts w:ascii="Arial Narrow" w:eastAsia="Arial Narrow" w:hAnsi="Arial Narrow" w:cs="Arial Narrow"/>
      <w:sz w:val="22"/>
      <w:szCs w:val="22"/>
    </w:rPr>
  </w:style>
  <w:style w:type="character" w:customStyle="1" w:styleId="CuerpodeltextoArialNarrow">
    <w:name w:val="Cuerpo del texto + Arial Narrow"/>
    <w:aliases w:val="11 pto"/>
    <w:basedOn w:val="Cuerpodeltexto"/>
    <w:rsid w:val="005976F1"/>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es-ES"/>
    </w:rPr>
  </w:style>
  <w:style w:type="character" w:customStyle="1" w:styleId="Encabezamientoopiedepgina">
    <w:name w:val="Encabezamiento o pie de página"/>
    <w:basedOn w:val="DefaultParagraphFont"/>
    <w:rsid w:val="00AE5DAC"/>
    <w:rPr>
      <w:rFonts w:ascii="Calibri" w:eastAsia="Calibri" w:hAnsi="Calibri" w:cs="Calibri"/>
      <w:b w:val="0"/>
      <w:bCs w:val="0"/>
      <w:i w:val="0"/>
      <w:iCs w:val="0"/>
      <w:smallCaps w:val="0"/>
      <w:strike w:val="0"/>
      <w:color w:val="000000"/>
      <w:spacing w:val="0"/>
      <w:w w:val="100"/>
      <w:position w:val="0"/>
      <w:sz w:val="23"/>
      <w:szCs w:val="23"/>
      <w:u w:val="none"/>
      <w:lang w:val="es-ES"/>
    </w:rPr>
  </w:style>
  <w:style w:type="character" w:styleId="CommentReference">
    <w:name w:val="annotation reference"/>
    <w:basedOn w:val="DefaultParagraphFont"/>
    <w:rsid w:val="00BE09C9"/>
    <w:rPr>
      <w:sz w:val="16"/>
      <w:szCs w:val="16"/>
    </w:rPr>
  </w:style>
  <w:style w:type="paragraph" w:styleId="CommentText">
    <w:name w:val="annotation text"/>
    <w:basedOn w:val="Normal"/>
    <w:link w:val="CommentTextChar"/>
    <w:rsid w:val="00BE09C9"/>
    <w:rPr>
      <w:sz w:val="20"/>
      <w:szCs w:val="20"/>
    </w:rPr>
  </w:style>
  <w:style w:type="character" w:customStyle="1" w:styleId="CommentTextChar">
    <w:name w:val="Comment Text Char"/>
    <w:basedOn w:val="DefaultParagraphFont"/>
    <w:link w:val="CommentText"/>
    <w:rsid w:val="00BE09C9"/>
  </w:style>
  <w:style w:type="paragraph" w:styleId="CommentSubject">
    <w:name w:val="annotation subject"/>
    <w:basedOn w:val="CommentText"/>
    <w:next w:val="CommentText"/>
    <w:link w:val="CommentSubjectChar"/>
    <w:rsid w:val="00BE09C9"/>
    <w:rPr>
      <w:b/>
      <w:bCs/>
    </w:rPr>
  </w:style>
  <w:style w:type="character" w:customStyle="1" w:styleId="CommentSubjectChar">
    <w:name w:val="Comment Subject Char"/>
    <w:basedOn w:val="CommentTextChar"/>
    <w:link w:val="CommentSubject"/>
    <w:rsid w:val="00BE09C9"/>
    <w:rPr>
      <w:b/>
      <w:bCs/>
    </w:rPr>
  </w:style>
  <w:style w:type="character" w:customStyle="1" w:styleId="Cuerpodeltexto20">
    <w:name w:val="Cuerpo del texto (20)_"/>
    <w:basedOn w:val="DefaultParagraphFont"/>
    <w:link w:val="Cuerpodeltexto200"/>
    <w:rsid w:val="00AB3442"/>
    <w:rPr>
      <w:rFonts w:ascii="Arial Unicode MS" w:eastAsia="Arial Unicode MS" w:hAnsi="Arial Unicode MS" w:cs="Arial Unicode MS"/>
      <w:sz w:val="19"/>
      <w:szCs w:val="19"/>
      <w:shd w:val="clear" w:color="auto" w:fill="FFFFFF"/>
    </w:rPr>
  </w:style>
  <w:style w:type="paragraph" w:customStyle="1" w:styleId="Cuerpodeltexto200">
    <w:name w:val="Cuerpo del texto (20)"/>
    <w:basedOn w:val="Normal"/>
    <w:link w:val="Cuerpodeltexto20"/>
    <w:rsid w:val="00AB3442"/>
    <w:pPr>
      <w:widowControl w:val="0"/>
      <w:shd w:val="clear" w:color="auto" w:fill="FFFFFF"/>
      <w:spacing w:line="227" w:lineRule="exact"/>
      <w:ind w:hanging="400"/>
      <w:jc w:val="both"/>
    </w:pPr>
    <w:rPr>
      <w:rFonts w:ascii="Arial Unicode MS" w:eastAsia="Arial Unicode MS" w:hAnsi="Arial Unicode MS" w:cs="Arial Unicode MS"/>
      <w:sz w:val="19"/>
      <w:szCs w:val="19"/>
    </w:rPr>
  </w:style>
  <w:style w:type="character" w:customStyle="1" w:styleId="Notaalpie">
    <w:name w:val="Nota al pie_"/>
    <w:basedOn w:val="DefaultParagraphFont"/>
    <w:link w:val="Notaalpie0"/>
    <w:rsid w:val="003A5D81"/>
    <w:rPr>
      <w:rFonts w:ascii="Arial" w:eastAsia="Arial" w:hAnsi="Arial" w:cs="Arial"/>
      <w:sz w:val="17"/>
      <w:szCs w:val="17"/>
      <w:shd w:val="clear" w:color="auto" w:fill="FFFFFF"/>
    </w:rPr>
  </w:style>
  <w:style w:type="paragraph" w:customStyle="1" w:styleId="Notaalpie0">
    <w:name w:val="Nota al pie"/>
    <w:basedOn w:val="Normal"/>
    <w:link w:val="Notaalpie"/>
    <w:rsid w:val="003A5D81"/>
    <w:pPr>
      <w:widowControl w:val="0"/>
      <w:shd w:val="clear" w:color="auto" w:fill="FFFFFF"/>
      <w:spacing w:line="212" w:lineRule="exact"/>
      <w:jc w:val="both"/>
    </w:pPr>
    <w:rPr>
      <w:rFonts w:ascii="Arial" w:eastAsia="Arial" w:hAnsi="Arial" w:cs="Arial"/>
      <w:sz w:val="17"/>
      <w:szCs w:val="17"/>
    </w:rPr>
  </w:style>
  <w:style w:type="character" w:customStyle="1" w:styleId="Cuerpodeltexto4">
    <w:name w:val="Cuerpo del texto (4)_"/>
    <w:basedOn w:val="DefaultParagraphFont"/>
    <w:link w:val="Cuerpodeltexto40"/>
    <w:rsid w:val="00545713"/>
    <w:rPr>
      <w:rFonts w:ascii="Arial" w:eastAsia="Arial" w:hAnsi="Arial" w:cs="Arial"/>
      <w:b/>
      <w:bCs/>
      <w:sz w:val="21"/>
      <w:szCs w:val="21"/>
      <w:shd w:val="clear" w:color="auto" w:fill="FFFFFF"/>
    </w:rPr>
  </w:style>
  <w:style w:type="paragraph" w:customStyle="1" w:styleId="Cuerpodeltexto40">
    <w:name w:val="Cuerpo del texto (4)"/>
    <w:basedOn w:val="Normal"/>
    <w:link w:val="Cuerpodeltexto4"/>
    <w:rsid w:val="00545713"/>
    <w:pPr>
      <w:widowControl w:val="0"/>
      <w:shd w:val="clear" w:color="auto" w:fill="FFFFFF"/>
      <w:spacing w:before="780" w:after="540" w:line="0" w:lineRule="atLeast"/>
      <w:jc w:val="center"/>
    </w:pPr>
    <w:rPr>
      <w:rFonts w:ascii="Arial" w:eastAsia="Arial" w:hAnsi="Arial" w:cs="Arial"/>
      <w:b/>
      <w:bCs/>
      <w:sz w:val="21"/>
      <w:szCs w:val="21"/>
    </w:rPr>
  </w:style>
  <w:style w:type="paragraph" w:customStyle="1" w:styleId="mre-styleelement-p">
    <w:name w:val="mre-styleelement-p"/>
    <w:basedOn w:val="Normal"/>
    <w:rsid w:val="00D10AA9"/>
    <w:pPr>
      <w:spacing w:before="100" w:beforeAutospacing="1" w:after="100" w:afterAutospacing="1"/>
    </w:pPr>
    <w:rPr>
      <w:lang w:val="es-PE" w:eastAsia="es-PE"/>
    </w:rPr>
  </w:style>
  <w:style w:type="character" w:customStyle="1" w:styleId="ListParagraphChar">
    <w:name w:val="List Paragraph Char"/>
    <w:link w:val="ListParagraph"/>
    <w:uiPriority w:val="34"/>
    <w:locked/>
    <w:rsid w:val="00A7386A"/>
    <w:rPr>
      <w:rFonts w:ascii="Calibri" w:eastAsia="Calibri" w:hAnsi="Calibri"/>
      <w:sz w:val="22"/>
      <w:szCs w:val="22"/>
      <w:lang w:val="es-PE" w:eastAsia="en-US"/>
    </w:rPr>
  </w:style>
  <w:style w:type="paragraph" w:styleId="NormalWeb">
    <w:name w:val="Normal (Web)"/>
    <w:basedOn w:val="Normal"/>
    <w:semiHidden/>
    <w:unhideWhenUsed/>
    <w:rsid w:val="00404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6853">
      <w:bodyDiv w:val="1"/>
      <w:marLeft w:val="0"/>
      <w:marRight w:val="0"/>
      <w:marTop w:val="0"/>
      <w:marBottom w:val="0"/>
      <w:divBdr>
        <w:top w:val="none" w:sz="0" w:space="0" w:color="auto"/>
        <w:left w:val="none" w:sz="0" w:space="0" w:color="auto"/>
        <w:bottom w:val="none" w:sz="0" w:space="0" w:color="auto"/>
        <w:right w:val="none" w:sz="0" w:space="0" w:color="auto"/>
      </w:divBdr>
    </w:div>
    <w:div w:id="184639499">
      <w:bodyDiv w:val="1"/>
      <w:marLeft w:val="0"/>
      <w:marRight w:val="0"/>
      <w:marTop w:val="0"/>
      <w:marBottom w:val="0"/>
      <w:divBdr>
        <w:top w:val="none" w:sz="0" w:space="0" w:color="auto"/>
        <w:left w:val="none" w:sz="0" w:space="0" w:color="auto"/>
        <w:bottom w:val="none" w:sz="0" w:space="0" w:color="auto"/>
        <w:right w:val="none" w:sz="0" w:space="0" w:color="auto"/>
      </w:divBdr>
      <w:divsChild>
        <w:div w:id="586891566">
          <w:blockQuote w:val="1"/>
          <w:marLeft w:val="600"/>
          <w:marRight w:val="0"/>
          <w:marTop w:val="0"/>
          <w:marBottom w:val="0"/>
          <w:divBdr>
            <w:top w:val="none" w:sz="0" w:space="0" w:color="auto"/>
            <w:left w:val="none" w:sz="0" w:space="0" w:color="auto"/>
            <w:bottom w:val="none" w:sz="0" w:space="0" w:color="auto"/>
            <w:right w:val="none" w:sz="0" w:space="0" w:color="auto"/>
          </w:divBdr>
        </w:div>
        <w:div w:id="375276265">
          <w:blockQuote w:val="1"/>
          <w:marLeft w:val="600"/>
          <w:marRight w:val="0"/>
          <w:marTop w:val="0"/>
          <w:marBottom w:val="0"/>
          <w:divBdr>
            <w:top w:val="none" w:sz="0" w:space="0" w:color="auto"/>
            <w:left w:val="none" w:sz="0" w:space="0" w:color="auto"/>
            <w:bottom w:val="none" w:sz="0" w:space="0" w:color="auto"/>
            <w:right w:val="none" w:sz="0" w:space="0" w:color="auto"/>
          </w:divBdr>
        </w:div>
        <w:div w:id="145435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3920191">
              <w:marLeft w:val="0"/>
              <w:marRight w:val="0"/>
              <w:marTop w:val="0"/>
              <w:marBottom w:val="0"/>
              <w:divBdr>
                <w:top w:val="none" w:sz="0" w:space="0" w:color="auto"/>
                <w:left w:val="none" w:sz="0" w:space="0" w:color="auto"/>
                <w:bottom w:val="none" w:sz="0" w:space="0" w:color="auto"/>
                <w:right w:val="none" w:sz="0" w:space="0" w:color="auto"/>
              </w:divBdr>
              <w:divsChild>
                <w:div w:id="209748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9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81801">
      <w:bodyDiv w:val="1"/>
      <w:marLeft w:val="0"/>
      <w:marRight w:val="0"/>
      <w:marTop w:val="0"/>
      <w:marBottom w:val="0"/>
      <w:divBdr>
        <w:top w:val="none" w:sz="0" w:space="0" w:color="auto"/>
        <w:left w:val="none" w:sz="0" w:space="0" w:color="auto"/>
        <w:bottom w:val="none" w:sz="0" w:space="0" w:color="auto"/>
        <w:right w:val="none" w:sz="0" w:space="0" w:color="auto"/>
      </w:divBdr>
    </w:div>
    <w:div w:id="299040873">
      <w:bodyDiv w:val="1"/>
      <w:marLeft w:val="0"/>
      <w:marRight w:val="0"/>
      <w:marTop w:val="0"/>
      <w:marBottom w:val="0"/>
      <w:divBdr>
        <w:top w:val="none" w:sz="0" w:space="0" w:color="auto"/>
        <w:left w:val="none" w:sz="0" w:space="0" w:color="auto"/>
        <w:bottom w:val="none" w:sz="0" w:space="0" w:color="auto"/>
        <w:right w:val="none" w:sz="0" w:space="0" w:color="auto"/>
      </w:divBdr>
    </w:div>
    <w:div w:id="367531634">
      <w:bodyDiv w:val="1"/>
      <w:marLeft w:val="0"/>
      <w:marRight w:val="0"/>
      <w:marTop w:val="0"/>
      <w:marBottom w:val="0"/>
      <w:divBdr>
        <w:top w:val="none" w:sz="0" w:space="0" w:color="auto"/>
        <w:left w:val="none" w:sz="0" w:space="0" w:color="auto"/>
        <w:bottom w:val="none" w:sz="0" w:space="0" w:color="auto"/>
        <w:right w:val="none" w:sz="0" w:space="0" w:color="auto"/>
      </w:divBdr>
    </w:div>
    <w:div w:id="440877841">
      <w:bodyDiv w:val="1"/>
      <w:marLeft w:val="0"/>
      <w:marRight w:val="0"/>
      <w:marTop w:val="0"/>
      <w:marBottom w:val="0"/>
      <w:divBdr>
        <w:top w:val="none" w:sz="0" w:space="0" w:color="auto"/>
        <w:left w:val="none" w:sz="0" w:space="0" w:color="auto"/>
        <w:bottom w:val="none" w:sz="0" w:space="0" w:color="auto"/>
        <w:right w:val="none" w:sz="0" w:space="0" w:color="auto"/>
      </w:divBdr>
    </w:div>
    <w:div w:id="484669691">
      <w:bodyDiv w:val="1"/>
      <w:marLeft w:val="0"/>
      <w:marRight w:val="0"/>
      <w:marTop w:val="0"/>
      <w:marBottom w:val="0"/>
      <w:divBdr>
        <w:top w:val="none" w:sz="0" w:space="0" w:color="auto"/>
        <w:left w:val="none" w:sz="0" w:space="0" w:color="auto"/>
        <w:bottom w:val="none" w:sz="0" w:space="0" w:color="auto"/>
        <w:right w:val="none" w:sz="0" w:space="0" w:color="auto"/>
      </w:divBdr>
    </w:div>
    <w:div w:id="558445366">
      <w:bodyDiv w:val="1"/>
      <w:marLeft w:val="0"/>
      <w:marRight w:val="0"/>
      <w:marTop w:val="0"/>
      <w:marBottom w:val="0"/>
      <w:divBdr>
        <w:top w:val="none" w:sz="0" w:space="0" w:color="auto"/>
        <w:left w:val="none" w:sz="0" w:space="0" w:color="auto"/>
        <w:bottom w:val="none" w:sz="0" w:space="0" w:color="auto"/>
        <w:right w:val="none" w:sz="0" w:space="0" w:color="auto"/>
      </w:divBdr>
    </w:div>
    <w:div w:id="561790742">
      <w:bodyDiv w:val="1"/>
      <w:marLeft w:val="0"/>
      <w:marRight w:val="0"/>
      <w:marTop w:val="0"/>
      <w:marBottom w:val="0"/>
      <w:divBdr>
        <w:top w:val="none" w:sz="0" w:space="0" w:color="auto"/>
        <w:left w:val="none" w:sz="0" w:space="0" w:color="auto"/>
        <w:bottom w:val="none" w:sz="0" w:space="0" w:color="auto"/>
        <w:right w:val="none" w:sz="0" w:space="0" w:color="auto"/>
      </w:divBdr>
    </w:div>
    <w:div w:id="613174656">
      <w:bodyDiv w:val="1"/>
      <w:marLeft w:val="0"/>
      <w:marRight w:val="0"/>
      <w:marTop w:val="0"/>
      <w:marBottom w:val="0"/>
      <w:divBdr>
        <w:top w:val="none" w:sz="0" w:space="0" w:color="auto"/>
        <w:left w:val="none" w:sz="0" w:space="0" w:color="auto"/>
        <w:bottom w:val="none" w:sz="0" w:space="0" w:color="auto"/>
        <w:right w:val="none" w:sz="0" w:space="0" w:color="auto"/>
      </w:divBdr>
    </w:div>
    <w:div w:id="854078425">
      <w:bodyDiv w:val="1"/>
      <w:marLeft w:val="0"/>
      <w:marRight w:val="0"/>
      <w:marTop w:val="0"/>
      <w:marBottom w:val="0"/>
      <w:divBdr>
        <w:top w:val="none" w:sz="0" w:space="0" w:color="auto"/>
        <w:left w:val="none" w:sz="0" w:space="0" w:color="auto"/>
        <w:bottom w:val="none" w:sz="0" w:space="0" w:color="auto"/>
        <w:right w:val="none" w:sz="0" w:space="0" w:color="auto"/>
      </w:divBdr>
    </w:div>
    <w:div w:id="897205267">
      <w:bodyDiv w:val="1"/>
      <w:marLeft w:val="0"/>
      <w:marRight w:val="0"/>
      <w:marTop w:val="0"/>
      <w:marBottom w:val="0"/>
      <w:divBdr>
        <w:top w:val="none" w:sz="0" w:space="0" w:color="auto"/>
        <w:left w:val="none" w:sz="0" w:space="0" w:color="auto"/>
        <w:bottom w:val="none" w:sz="0" w:space="0" w:color="auto"/>
        <w:right w:val="none" w:sz="0" w:space="0" w:color="auto"/>
      </w:divBdr>
    </w:div>
    <w:div w:id="971406567">
      <w:bodyDiv w:val="1"/>
      <w:marLeft w:val="0"/>
      <w:marRight w:val="0"/>
      <w:marTop w:val="0"/>
      <w:marBottom w:val="0"/>
      <w:divBdr>
        <w:top w:val="none" w:sz="0" w:space="0" w:color="auto"/>
        <w:left w:val="none" w:sz="0" w:space="0" w:color="auto"/>
        <w:bottom w:val="none" w:sz="0" w:space="0" w:color="auto"/>
        <w:right w:val="none" w:sz="0" w:space="0" w:color="auto"/>
      </w:divBdr>
    </w:div>
    <w:div w:id="1106315089">
      <w:bodyDiv w:val="1"/>
      <w:marLeft w:val="0"/>
      <w:marRight w:val="0"/>
      <w:marTop w:val="0"/>
      <w:marBottom w:val="0"/>
      <w:divBdr>
        <w:top w:val="none" w:sz="0" w:space="0" w:color="auto"/>
        <w:left w:val="none" w:sz="0" w:space="0" w:color="auto"/>
        <w:bottom w:val="none" w:sz="0" w:space="0" w:color="auto"/>
        <w:right w:val="none" w:sz="0" w:space="0" w:color="auto"/>
      </w:divBdr>
    </w:div>
    <w:div w:id="1199005616">
      <w:bodyDiv w:val="1"/>
      <w:marLeft w:val="0"/>
      <w:marRight w:val="0"/>
      <w:marTop w:val="0"/>
      <w:marBottom w:val="0"/>
      <w:divBdr>
        <w:top w:val="none" w:sz="0" w:space="0" w:color="auto"/>
        <w:left w:val="none" w:sz="0" w:space="0" w:color="auto"/>
        <w:bottom w:val="none" w:sz="0" w:space="0" w:color="auto"/>
        <w:right w:val="none" w:sz="0" w:space="0" w:color="auto"/>
      </w:divBdr>
    </w:div>
    <w:div w:id="1298489557">
      <w:bodyDiv w:val="1"/>
      <w:marLeft w:val="0"/>
      <w:marRight w:val="0"/>
      <w:marTop w:val="0"/>
      <w:marBottom w:val="0"/>
      <w:divBdr>
        <w:top w:val="none" w:sz="0" w:space="0" w:color="auto"/>
        <w:left w:val="none" w:sz="0" w:space="0" w:color="auto"/>
        <w:bottom w:val="none" w:sz="0" w:space="0" w:color="auto"/>
        <w:right w:val="none" w:sz="0" w:space="0" w:color="auto"/>
      </w:divBdr>
    </w:div>
    <w:div w:id="1412242093">
      <w:bodyDiv w:val="1"/>
      <w:marLeft w:val="0"/>
      <w:marRight w:val="0"/>
      <w:marTop w:val="0"/>
      <w:marBottom w:val="0"/>
      <w:divBdr>
        <w:top w:val="none" w:sz="0" w:space="0" w:color="auto"/>
        <w:left w:val="none" w:sz="0" w:space="0" w:color="auto"/>
        <w:bottom w:val="none" w:sz="0" w:space="0" w:color="auto"/>
        <w:right w:val="none" w:sz="0" w:space="0" w:color="auto"/>
      </w:divBdr>
      <w:divsChild>
        <w:div w:id="1044062716">
          <w:marLeft w:val="0"/>
          <w:marRight w:val="0"/>
          <w:marTop w:val="0"/>
          <w:marBottom w:val="100"/>
          <w:divBdr>
            <w:top w:val="none" w:sz="0" w:space="0" w:color="auto"/>
            <w:left w:val="none" w:sz="0" w:space="0" w:color="auto"/>
            <w:bottom w:val="none" w:sz="0" w:space="0" w:color="auto"/>
            <w:right w:val="none" w:sz="0" w:space="0" w:color="auto"/>
          </w:divBdr>
        </w:div>
      </w:divsChild>
    </w:div>
    <w:div w:id="1492984637">
      <w:bodyDiv w:val="1"/>
      <w:marLeft w:val="0"/>
      <w:marRight w:val="0"/>
      <w:marTop w:val="0"/>
      <w:marBottom w:val="0"/>
      <w:divBdr>
        <w:top w:val="none" w:sz="0" w:space="0" w:color="auto"/>
        <w:left w:val="none" w:sz="0" w:space="0" w:color="auto"/>
        <w:bottom w:val="none" w:sz="0" w:space="0" w:color="auto"/>
        <w:right w:val="none" w:sz="0" w:space="0" w:color="auto"/>
      </w:divBdr>
      <w:divsChild>
        <w:div w:id="904530323">
          <w:marLeft w:val="0"/>
          <w:marRight w:val="0"/>
          <w:marTop w:val="0"/>
          <w:marBottom w:val="0"/>
          <w:divBdr>
            <w:top w:val="none" w:sz="0" w:space="0" w:color="auto"/>
            <w:left w:val="none" w:sz="0" w:space="0" w:color="auto"/>
            <w:bottom w:val="none" w:sz="0" w:space="0" w:color="auto"/>
            <w:right w:val="none" w:sz="0" w:space="0" w:color="auto"/>
          </w:divBdr>
          <w:divsChild>
            <w:div w:id="420180601">
              <w:marLeft w:val="0"/>
              <w:marRight w:val="0"/>
              <w:marTop w:val="0"/>
              <w:marBottom w:val="0"/>
              <w:divBdr>
                <w:top w:val="none" w:sz="0" w:space="0" w:color="auto"/>
                <w:left w:val="none" w:sz="0" w:space="0" w:color="auto"/>
                <w:bottom w:val="none" w:sz="0" w:space="0" w:color="auto"/>
                <w:right w:val="none" w:sz="0" w:space="0" w:color="auto"/>
              </w:divBdr>
            </w:div>
            <w:div w:id="711879886">
              <w:marLeft w:val="0"/>
              <w:marRight w:val="0"/>
              <w:marTop w:val="0"/>
              <w:marBottom w:val="0"/>
              <w:divBdr>
                <w:top w:val="none" w:sz="0" w:space="0" w:color="auto"/>
                <w:left w:val="none" w:sz="0" w:space="0" w:color="auto"/>
                <w:bottom w:val="none" w:sz="0" w:space="0" w:color="auto"/>
                <w:right w:val="none" w:sz="0" w:space="0" w:color="auto"/>
              </w:divBdr>
            </w:div>
            <w:div w:id="1170222100">
              <w:marLeft w:val="0"/>
              <w:marRight w:val="0"/>
              <w:marTop w:val="0"/>
              <w:marBottom w:val="0"/>
              <w:divBdr>
                <w:top w:val="none" w:sz="0" w:space="0" w:color="auto"/>
                <w:left w:val="none" w:sz="0" w:space="0" w:color="auto"/>
                <w:bottom w:val="none" w:sz="0" w:space="0" w:color="auto"/>
                <w:right w:val="none" w:sz="0" w:space="0" w:color="auto"/>
              </w:divBdr>
            </w:div>
            <w:div w:id="1553076872">
              <w:marLeft w:val="0"/>
              <w:marRight w:val="0"/>
              <w:marTop w:val="0"/>
              <w:marBottom w:val="0"/>
              <w:divBdr>
                <w:top w:val="none" w:sz="0" w:space="0" w:color="auto"/>
                <w:left w:val="none" w:sz="0" w:space="0" w:color="auto"/>
                <w:bottom w:val="none" w:sz="0" w:space="0" w:color="auto"/>
                <w:right w:val="none" w:sz="0" w:space="0" w:color="auto"/>
              </w:divBdr>
            </w:div>
            <w:div w:id="1760441273">
              <w:marLeft w:val="0"/>
              <w:marRight w:val="0"/>
              <w:marTop w:val="0"/>
              <w:marBottom w:val="0"/>
              <w:divBdr>
                <w:top w:val="none" w:sz="0" w:space="0" w:color="auto"/>
                <w:left w:val="none" w:sz="0" w:space="0" w:color="auto"/>
                <w:bottom w:val="none" w:sz="0" w:space="0" w:color="auto"/>
                <w:right w:val="none" w:sz="0" w:space="0" w:color="auto"/>
              </w:divBdr>
            </w:div>
            <w:div w:id="20746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3959">
      <w:bodyDiv w:val="1"/>
      <w:marLeft w:val="0"/>
      <w:marRight w:val="0"/>
      <w:marTop w:val="0"/>
      <w:marBottom w:val="0"/>
      <w:divBdr>
        <w:top w:val="none" w:sz="0" w:space="0" w:color="auto"/>
        <w:left w:val="none" w:sz="0" w:space="0" w:color="auto"/>
        <w:bottom w:val="none" w:sz="0" w:space="0" w:color="auto"/>
        <w:right w:val="none" w:sz="0" w:space="0" w:color="auto"/>
      </w:divBdr>
    </w:div>
    <w:div w:id="1592203894">
      <w:bodyDiv w:val="1"/>
      <w:marLeft w:val="0"/>
      <w:marRight w:val="0"/>
      <w:marTop w:val="0"/>
      <w:marBottom w:val="0"/>
      <w:divBdr>
        <w:top w:val="none" w:sz="0" w:space="0" w:color="auto"/>
        <w:left w:val="none" w:sz="0" w:space="0" w:color="auto"/>
        <w:bottom w:val="none" w:sz="0" w:space="0" w:color="auto"/>
        <w:right w:val="none" w:sz="0" w:space="0" w:color="auto"/>
      </w:divBdr>
    </w:div>
    <w:div w:id="1620182553">
      <w:bodyDiv w:val="1"/>
      <w:marLeft w:val="0"/>
      <w:marRight w:val="0"/>
      <w:marTop w:val="0"/>
      <w:marBottom w:val="0"/>
      <w:divBdr>
        <w:top w:val="none" w:sz="0" w:space="0" w:color="auto"/>
        <w:left w:val="none" w:sz="0" w:space="0" w:color="auto"/>
        <w:bottom w:val="none" w:sz="0" w:space="0" w:color="auto"/>
        <w:right w:val="none" w:sz="0" w:space="0" w:color="auto"/>
      </w:divBdr>
    </w:div>
    <w:div w:id="1633173234">
      <w:bodyDiv w:val="1"/>
      <w:marLeft w:val="0"/>
      <w:marRight w:val="0"/>
      <w:marTop w:val="0"/>
      <w:marBottom w:val="0"/>
      <w:divBdr>
        <w:top w:val="none" w:sz="0" w:space="0" w:color="auto"/>
        <w:left w:val="none" w:sz="0" w:space="0" w:color="auto"/>
        <w:bottom w:val="none" w:sz="0" w:space="0" w:color="auto"/>
        <w:right w:val="none" w:sz="0" w:space="0" w:color="auto"/>
      </w:divBdr>
    </w:div>
    <w:div w:id="1637180240">
      <w:bodyDiv w:val="1"/>
      <w:marLeft w:val="0"/>
      <w:marRight w:val="0"/>
      <w:marTop w:val="0"/>
      <w:marBottom w:val="0"/>
      <w:divBdr>
        <w:top w:val="none" w:sz="0" w:space="0" w:color="auto"/>
        <w:left w:val="none" w:sz="0" w:space="0" w:color="auto"/>
        <w:bottom w:val="none" w:sz="0" w:space="0" w:color="auto"/>
        <w:right w:val="none" w:sz="0" w:space="0" w:color="auto"/>
      </w:divBdr>
    </w:div>
    <w:div w:id="1656101733">
      <w:bodyDiv w:val="1"/>
      <w:marLeft w:val="0"/>
      <w:marRight w:val="0"/>
      <w:marTop w:val="0"/>
      <w:marBottom w:val="0"/>
      <w:divBdr>
        <w:top w:val="none" w:sz="0" w:space="0" w:color="auto"/>
        <w:left w:val="none" w:sz="0" w:space="0" w:color="auto"/>
        <w:bottom w:val="none" w:sz="0" w:space="0" w:color="auto"/>
        <w:right w:val="none" w:sz="0" w:space="0" w:color="auto"/>
      </w:divBdr>
    </w:div>
    <w:div w:id="1694571732">
      <w:bodyDiv w:val="1"/>
      <w:marLeft w:val="0"/>
      <w:marRight w:val="0"/>
      <w:marTop w:val="0"/>
      <w:marBottom w:val="0"/>
      <w:divBdr>
        <w:top w:val="none" w:sz="0" w:space="0" w:color="auto"/>
        <w:left w:val="none" w:sz="0" w:space="0" w:color="auto"/>
        <w:bottom w:val="none" w:sz="0" w:space="0" w:color="auto"/>
        <w:right w:val="none" w:sz="0" w:space="0" w:color="auto"/>
      </w:divBdr>
    </w:div>
    <w:div w:id="1864200747">
      <w:bodyDiv w:val="1"/>
      <w:marLeft w:val="0"/>
      <w:marRight w:val="0"/>
      <w:marTop w:val="0"/>
      <w:marBottom w:val="0"/>
      <w:divBdr>
        <w:top w:val="none" w:sz="0" w:space="0" w:color="auto"/>
        <w:left w:val="none" w:sz="0" w:space="0" w:color="auto"/>
        <w:bottom w:val="none" w:sz="0" w:space="0" w:color="auto"/>
        <w:right w:val="none" w:sz="0" w:space="0" w:color="auto"/>
      </w:divBdr>
    </w:div>
    <w:div w:id="1945188499">
      <w:bodyDiv w:val="1"/>
      <w:marLeft w:val="0"/>
      <w:marRight w:val="0"/>
      <w:marTop w:val="0"/>
      <w:marBottom w:val="0"/>
      <w:divBdr>
        <w:top w:val="none" w:sz="0" w:space="0" w:color="auto"/>
        <w:left w:val="none" w:sz="0" w:space="0" w:color="auto"/>
        <w:bottom w:val="none" w:sz="0" w:space="0" w:color="auto"/>
        <w:right w:val="none" w:sz="0" w:space="0" w:color="auto"/>
      </w:divBdr>
    </w:div>
    <w:div w:id="2066491769">
      <w:bodyDiv w:val="1"/>
      <w:marLeft w:val="0"/>
      <w:marRight w:val="0"/>
      <w:marTop w:val="0"/>
      <w:marBottom w:val="0"/>
      <w:divBdr>
        <w:top w:val="none" w:sz="0" w:space="0" w:color="auto"/>
        <w:left w:val="none" w:sz="0" w:space="0" w:color="auto"/>
        <w:bottom w:val="none" w:sz="0" w:space="0" w:color="auto"/>
        <w:right w:val="none" w:sz="0" w:space="0" w:color="auto"/>
      </w:divBdr>
    </w:div>
    <w:div w:id="2121558881">
      <w:bodyDiv w:val="1"/>
      <w:marLeft w:val="0"/>
      <w:marRight w:val="0"/>
      <w:marTop w:val="0"/>
      <w:marBottom w:val="0"/>
      <w:divBdr>
        <w:top w:val="none" w:sz="0" w:space="0" w:color="auto"/>
        <w:left w:val="none" w:sz="0" w:space="0" w:color="auto"/>
        <w:bottom w:val="none" w:sz="0" w:space="0" w:color="auto"/>
        <w:right w:val="none" w:sz="0" w:space="0" w:color="auto"/>
      </w:divBdr>
    </w:div>
    <w:div w:id="213845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25C04-164D-4C07-A7A5-5FE36D5E6286}"/>
</file>

<file path=customXml/itemProps2.xml><?xml version="1.0" encoding="utf-8"?>
<ds:datastoreItem xmlns:ds="http://schemas.openxmlformats.org/officeDocument/2006/customXml" ds:itemID="{161B43A4-7F86-4391-B4FA-7A1CA251B023}"/>
</file>

<file path=customXml/itemProps3.xml><?xml version="1.0" encoding="utf-8"?>
<ds:datastoreItem xmlns:ds="http://schemas.openxmlformats.org/officeDocument/2006/customXml" ds:itemID="{3DC93C54-C0E2-4CA7-A5D2-3428539E1083}"/>
</file>

<file path=customXml/itemProps4.xml><?xml version="1.0" encoding="utf-8"?>
<ds:datastoreItem xmlns:ds="http://schemas.openxmlformats.org/officeDocument/2006/customXml" ds:itemID="{7FB7CF2E-D840-4ABB-8044-49EF95BBAE42}"/>
</file>

<file path=docProps/app.xml><?xml version="1.0" encoding="utf-8"?>
<Properties xmlns="http://schemas.openxmlformats.org/officeDocument/2006/extended-properties" xmlns:vt="http://schemas.openxmlformats.org/officeDocument/2006/docPropsVTypes">
  <Template>Normal.dotm</Template>
  <TotalTime>1</TotalTime>
  <Pages>15</Pages>
  <Words>5350</Words>
  <Characters>30497</Characters>
  <Application>Microsoft Office Word</Application>
  <DocSecurity>0</DocSecurity>
  <Lines>254</Lines>
  <Paragraphs>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MEMORANDUM 11-2007/0001</vt:lpstr>
      <vt:lpstr>MEMORANDUM 11-2007/0001</vt:lpstr>
    </vt:vector>
  </TitlesOfParts>
  <Company>NAMISOFT</Company>
  <LinksUpToDate>false</LinksUpToDate>
  <CharactersWithSpaces>35776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11-2007/0001</dc:title>
  <dc:creator>Ing. Martín Nava Alvarado</dc:creator>
  <cp:lastModifiedBy>Facundo Chavez Penillas</cp:lastModifiedBy>
  <cp:revision>2</cp:revision>
  <cp:lastPrinted>2016-06-22T15:57:00Z</cp:lastPrinted>
  <dcterms:created xsi:type="dcterms:W3CDTF">2016-06-28T08:48:00Z</dcterms:created>
  <dcterms:modified xsi:type="dcterms:W3CDTF">2016-06-28T08:48:00Z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3841500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