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E81" w:rsidRDefault="00BA5E81" w:rsidP="00BA5E81">
      <w:pPr>
        <w:spacing w:after="240"/>
        <w:outlineLvl w:val="0"/>
      </w:pPr>
      <w:r>
        <w:t>Sir/Madam</w:t>
      </w:r>
      <w:r>
        <w:br/>
      </w:r>
      <w:r>
        <w:br/>
        <w:t>I am the evidence for the longest running DWP disability assessment cover up in history. In fact</w:t>
      </w:r>
      <w:r w:rsidR="000E10E7">
        <w:t>,</w:t>
      </w:r>
      <w:r>
        <w:t xml:space="preserve"> the cover up is stil</w:t>
      </w:r>
      <w:r w:rsidR="000E10E7">
        <w:t xml:space="preserve">l going on. </w:t>
      </w:r>
      <w:r w:rsidR="000E10E7">
        <w:br/>
      </w:r>
      <w:r w:rsidR="000E10E7">
        <w:br/>
        <w:t xml:space="preserve">I present to you: </w:t>
      </w:r>
      <w:r>
        <w:t xml:space="preserve">The result of the “Centre for Health and Disability Assessments” (CHDA) investigation into my Atos Assessment. </w:t>
      </w:r>
      <w:r>
        <w:br/>
      </w:r>
      <w:r>
        <w:br/>
        <w:t xml:space="preserve">A section from correspondence from a </w:t>
      </w:r>
      <w:proofErr w:type="gramStart"/>
      <w:r>
        <w:t>gentleman</w:t>
      </w:r>
      <w:proofErr w:type="gramEnd"/>
      <w:r>
        <w:t xml:space="preserve"> called Graham </w:t>
      </w:r>
      <w:proofErr w:type="spellStart"/>
      <w:r>
        <w:t>Dumbell</w:t>
      </w:r>
      <w:proofErr w:type="spellEnd"/>
      <w:r>
        <w:t>. He wa</w:t>
      </w:r>
      <w:r w:rsidR="000E10E7">
        <w:t>s at the time the Acting Head of</w:t>
      </w:r>
      <w:r>
        <w:t xml:space="preserve"> Working Age Benefits. Note the actual protocol for DWP Decision Makers is: “All anomalies must be identified and addressed before a decision is made”.</w:t>
      </w:r>
      <w:r>
        <w:br/>
        <w:t xml:space="preserve">Yet Mr </w:t>
      </w:r>
      <w:proofErr w:type="spellStart"/>
      <w:r>
        <w:t>Dumbell</w:t>
      </w:r>
      <w:proofErr w:type="spellEnd"/>
      <w:r>
        <w:t xml:space="preserve"> makes it clear that their Decision Makers only “presumed it (the assessment) was fit for purpose”. The only Evidence they had and they </w:t>
      </w:r>
      <w:proofErr w:type="gramStart"/>
      <w:r>
        <w:t>didn’t</w:t>
      </w:r>
      <w:proofErr w:type="gramEnd"/>
      <w:r>
        <w:t xml:space="preserve"> even read it. </w:t>
      </w:r>
      <w:r>
        <w:br/>
      </w:r>
      <w:r>
        <w:br/>
        <w:t xml:space="preserve">To add at this point that I failed that “Mandatory Reconsideration” stage presumably with the same absence of protocol following. I did however win the tribunal when the DWP withheld the Atos assessment, again presumably because they had realised their error by then and knew a tribunal panel would have spotted it. </w:t>
      </w:r>
      <w:r>
        <w:br/>
      </w:r>
      <w:r>
        <w:br/>
        <w:t xml:space="preserve">The third is the conclusion from an investigation conducted by the “Independent Case Examiners” (Ice) who found that the DWP had indeed covered it up due to the fact the DWP actively lied to me, ignored me, and even called me names. All by email so all in writing and all can be </w:t>
      </w:r>
      <w:r w:rsidR="000E10E7">
        <w:t xml:space="preserve">reproduced. </w:t>
      </w:r>
    </w:p>
    <w:p w:rsidR="00BA5E81" w:rsidRDefault="00BA5E81" w:rsidP="00BA5E81">
      <w:pPr>
        <w:spacing w:after="240"/>
        <w:outlineLvl w:val="0"/>
      </w:pPr>
      <w:r>
        <w:br/>
        <w:t xml:space="preserve">Instead of looking after my condition, I was forced to jump through the DWP’s hoops for 11 months or face being sanctioned and losing all financial support. They forced me into an environment </w:t>
      </w:r>
      <w:r w:rsidR="000E10E7">
        <w:t xml:space="preserve">I simply </w:t>
      </w:r>
      <w:proofErr w:type="gramStart"/>
      <w:r w:rsidR="000E10E7">
        <w:t>couldn’t</w:t>
      </w:r>
      <w:proofErr w:type="gramEnd"/>
      <w:r w:rsidR="000E10E7">
        <w:t xml:space="preserve"> cope with. Therefore, </w:t>
      </w:r>
      <w:r>
        <w:t xml:space="preserve">my psychology had to change to adapt. </w:t>
      </w:r>
    </w:p>
    <w:p w:rsidR="000E10E7" w:rsidRDefault="00BA5E81" w:rsidP="00BA5E81">
      <w:pPr>
        <w:spacing w:after="240"/>
        <w:outlineLvl w:val="0"/>
      </w:pPr>
      <w:proofErr w:type="gramStart"/>
      <w:r>
        <w:t>I went from being social into being a recluse (and have been one for 8 years</w:t>
      </w:r>
      <w:r w:rsidR="000E10E7">
        <w:t>)</w:t>
      </w:r>
      <w:r>
        <w:t>.</w:t>
      </w:r>
      <w:proofErr w:type="gramEnd"/>
      <w:r>
        <w:t xml:space="preserve"> </w:t>
      </w:r>
      <w:r w:rsidR="000E10E7">
        <w:t xml:space="preserve">Consequently, </w:t>
      </w:r>
      <w:r>
        <w:t xml:space="preserve">I have been left not physically or psychologically able to have a </w:t>
      </w:r>
      <w:r w:rsidR="000E10E7">
        <w:t>social life. My physical h</w:t>
      </w:r>
      <w:r>
        <w:t xml:space="preserve">ealth continues to get weaker. </w:t>
      </w:r>
    </w:p>
    <w:p w:rsidR="00BA5E81" w:rsidRDefault="00BA5E81" w:rsidP="00BA5E81">
      <w:pPr>
        <w:spacing w:after="240"/>
        <w:outlineLvl w:val="0"/>
      </w:pPr>
      <w:r>
        <w:br/>
        <w:t>Meantime</w:t>
      </w:r>
      <w:r w:rsidR="000E10E7">
        <w:t>,</w:t>
      </w:r>
      <w:r>
        <w:t xml:space="preserve"> I also have </w:t>
      </w:r>
      <w:r w:rsidR="000E10E7">
        <w:t xml:space="preserve">strong </w:t>
      </w:r>
      <w:r>
        <w:t>evidence against various other public office</w:t>
      </w:r>
      <w:r w:rsidR="000E10E7">
        <w:t>s</w:t>
      </w:r>
      <w:r>
        <w:t xml:space="preserve"> such as NHS mental health trusts and (more worryingly) the “Parliamentary &amp; Health Services Ombudsman” (PHSO) whose Chairman</w:t>
      </w:r>
      <w:r w:rsidR="000E10E7">
        <w:t>,</w:t>
      </w:r>
      <w:r>
        <w:t xml:space="preserve"> Rob Behrens</w:t>
      </w:r>
      <w:r w:rsidR="000E10E7">
        <w:t>,</w:t>
      </w:r>
      <w:r>
        <w:t xml:space="preserve"> ignored the result of a Trust’s Formal complaints procedure in favour of a Doctor’s Statement which not only contradicted the result of the Trust’s Formal Complaints Procedure but was written “after” the Trust became aware that the PHSO has become involved but the Doctor even changed his statement after that. Again </w:t>
      </w:r>
      <w:r w:rsidR="000E10E7">
        <w:t>contradicted</w:t>
      </w:r>
      <w:r>
        <w:t xml:space="preserve"> the resu</w:t>
      </w:r>
      <w:r w:rsidR="000E10E7">
        <w:t>lt of the Complaints Procedure and again</w:t>
      </w:r>
      <w:r>
        <w:t xml:space="preserve"> had no evidence to support his claim. </w:t>
      </w:r>
    </w:p>
    <w:p w:rsidR="00BA5E81" w:rsidRDefault="00BA5E81" w:rsidP="00BA5E81">
      <w:pPr>
        <w:spacing w:after="240"/>
        <w:outlineLvl w:val="0"/>
      </w:pPr>
      <w:r>
        <w:br/>
        <w:t xml:space="preserve">Whereas my account didn’t change because it was </w:t>
      </w:r>
      <w:proofErr w:type="gramStart"/>
      <w:r>
        <w:t>exactly the</w:t>
      </w:r>
      <w:proofErr w:type="gramEnd"/>
      <w:r>
        <w:t xml:space="preserve"> same as the result of the Trust’s Complaints Procedure. Just like my dealings with the DWP, I have documentary evid</w:t>
      </w:r>
      <w:r w:rsidR="000E10E7">
        <w:t xml:space="preserve">ence for their “cover up” too. </w:t>
      </w:r>
      <w:r>
        <w:t xml:space="preserve">They had to give me several reasons why they found in the Trust’s favour because I ended up overcoming each one. </w:t>
      </w:r>
      <w:r>
        <w:br/>
      </w:r>
      <w:r>
        <w:br/>
        <w:t>I do not believe for one second having dealt with both the DWP and the PHSO that these two things are unconnected. I believe that</w:t>
      </w:r>
      <w:r w:rsidR="000E10E7">
        <w:t>,</w:t>
      </w:r>
      <w:r>
        <w:t xml:space="preserve"> after accepting they had done wrong</w:t>
      </w:r>
      <w:r w:rsidR="000E10E7">
        <w:t>,</w:t>
      </w:r>
      <w:r>
        <w:t xml:space="preserve"> the DWP has deliberately prevented me from gaining the support I need, because records of that support would be more evidence of the consequences I have had for their negligence. </w:t>
      </w:r>
      <w:r>
        <w:br/>
      </w:r>
      <w:r>
        <w:br/>
        <w:t>If you want to investigate the true intent of our treatment by this government. This gives you somethi</w:t>
      </w:r>
      <w:r w:rsidR="000E10E7">
        <w:t xml:space="preserve">ng specific to look for. </w:t>
      </w:r>
      <w:r w:rsidR="000E10E7">
        <w:br/>
      </w:r>
      <w:r w:rsidR="000E10E7">
        <w:br/>
        <w:t>If a victim</w:t>
      </w:r>
      <w:bookmarkStart w:id="0" w:name="_GoBack"/>
      <w:bookmarkEnd w:id="0"/>
      <w:r>
        <w:t xml:space="preserve"> knows the crime that</w:t>
      </w:r>
      <w:r w:rsidR="000E10E7">
        <w:t xml:space="preserve"> has been committed against him</w:t>
      </w:r>
      <w:r>
        <w:t xml:space="preserve">, then I believe the UK government tried to kill me. </w:t>
      </w:r>
    </w:p>
    <w:p w:rsidR="00BA5E81" w:rsidRDefault="00BA5E81" w:rsidP="00BA5E81">
      <w:pPr>
        <w:spacing w:after="240"/>
        <w:outlineLvl w:val="0"/>
      </w:pPr>
      <w:r>
        <w:br/>
        <w:t xml:space="preserve">It also makes it more obvious when one of my conditions was “depression with anxiety” </w:t>
      </w:r>
      <w:r>
        <w:br/>
        <w:t xml:space="preserve">If you put one hundred people in an environment you know they </w:t>
      </w:r>
      <w:proofErr w:type="gramStart"/>
      <w:r>
        <w:t>couldn’t</w:t>
      </w:r>
      <w:proofErr w:type="gramEnd"/>
      <w:r>
        <w:t xml:space="preserve"> cope with. You know some will take their own lives. So what if you did it to thousands? Tens of thousands? </w:t>
      </w:r>
      <w:r>
        <w:br/>
        <w:t xml:space="preserve">My mind </w:t>
      </w:r>
      <w:proofErr w:type="gramStart"/>
      <w:r>
        <w:t>couldn’t</w:t>
      </w:r>
      <w:proofErr w:type="gramEnd"/>
      <w:r>
        <w:t xml:space="preserve"> cope. I know </w:t>
      </w:r>
      <w:proofErr w:type="gramStart"/>
      <w:r>
        <w:t>can’t</w:t>
      </w:r>
      <w:proofErr w:type="gramEnd"/>
      <w:r>
        <w:t xml:space="preserve"> suffer from “depression with anxiety” because now I have “sociopathic” markers. Which is understandable after the circumstances. </w:t>
      </w:r>
      <w:proofErr w:type="gramStart"/>
      <w:r>
        <w:t>It’s</w:t>
      </w:r>
      <w:proofErr w:type="gramEnd"/>
      <w:r>
        <w:t xml:space="preserve"> just now I “choose” to do the right thing rather than being emotionally compelled. </w:t>
      </w:r>
      <w:r>
        <w:br/>
      </w:r>
      <w:r>
        <w:br/>
        <w:t>I hope this aids you. If you have any questions please make them concise, the world to me is far more complex so straight q</w:t>
      </w:r>
      <w:r w:rsidR="000E10E7">
        <w:t xml:space="preserve">uestions are best. </w:t>
      </w:r>
      <w:r w:rsidR="000E10E7">
        <w:br/>
      </w:r>
      <w:r w:rsidR="000E10E7">
        <w:br/>
        <w:t>Thank You.</w:t>
      </w:r>
    </w:p>
    <w:p w:rsidR="00740654" w:rsidRDefault="00740654"/>
    <w:sectPr w:rsidR="007406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E81"/>
    <w:rsid w:val="000E10E7"/>
    <w:rsid w:val="00740654"/>
    <w:rsid w:val="00BA5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32513"/>
  <w15:chartTrackingRefBased/>
  <w15:docId w15:val="{0A8E1412-75C4-40A2-A315-94939D95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E81"/>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52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50FA2D4-F9F5-4513-B306-836C9E2F8E42}"/>
</file>

<file path=customXml/itemProps2.xml><?xml version="1.0" encoding="utf-8"?>
<ds:datastoreItem xmlns:ds="http://schemas.openxmlformats.org/officeDocument/2006/customXml" ds:itemID="{CC1C463D-8AC5-4A03-8258-A39B76C1C98A}"/>
</file>

<file path=customXml/itemProps3.xml><?xml version="1.0" encoding="utf-8"?>
<ds:datastoreItem xmlns:ds="http://schemas.openxmlformats.org/officeDocument/2006/customXml" ds:itemID="{D8F8DB5B-CCB6-4288-B2DB-18ACC9ADF784}"/>
</file>

<file path=docProps/app.xml><?xml version="1.0" encoding="utf-8"?>
<Properties xmlns="http://schemas.openxmlformats.org/officeDocument/2006/extended-properties" xmlns:vt="http://schemas.openxmlformats.org/officeDocument/2006/docPropsVTypes">
  <Template>Normal.dotm</Template>
  <TotalTime>8</TotalTime>
  <Pages>2</Pages>
  <Words>601</Words>
  <Characters>3432</Characters>
  <Application>Microsoft Office Word</Application>
  <DocSecurity>0</DocSecurity>
  <Lines>28</Lines>
  <Paragraphs>8</Paragraphs>
  <ScaleCrop>false</ScaleCrop>
  <Company>OHCHR</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VARELA Patricia</dc:creator>
  <cp:keywords/>
  <dc:description/>
  <cp:lastModifiedBy>VARELA Patricia</cp:lastModifiedBy>
  <cp:revision>2</cp:revision>
  <dcterms:created xsi:type="dcterms:W3CDTF">2018-09-24T08:15:00Z</dcterms:created>
  <dcterms:modified xsi:type="dcterms:W3CDTF">2018-09-24T08:15:00Z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