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058" w:rsidRPr="005F6058" w:rsidRDefault="005F6058" w:rsidP="005F6058">
      <w:pPr>
        <w:shd w:val="clear" w:color="auto" w:fill="FFFFFF"/>
        <w:spacing w:after="125" w:line="240" w:lineRule="auto"/>
        <w:outlineLvl w:val="1"/>
        <w:rPr>
          <w:rFonts w:ascii="Arial" w:eastAsia="Times New Roman" w:hAnsi="Arial" w:cs="Arial"/>
          <w:lang w:eastAsia="en-GB"/>
        </w:rPr>
      </w:pPr>
      <w:bookmarkStart w:id="0" w:name="_GoBack"/>
      <w:bookmarkEnd w:id="0"/>
    </w:p>
    <w:p w:rsidR="005F6058" w:rsidRPr="005F6058" w:rsidRDefault="00122427" w:rsidP="005F6058">
      <w:pPr>
        <w:shd w:val="clear" w:color="auto" w:fill="FFFFFF"/>
        <w:spacing w:after="125" w:line="240" w:lineRule="auto"/>
        <w:ind w:left="720"/>
        <w:outlineLvl w:val="1"/>
        <w:rPr>
          <w:rFonts w:ascii="Arial" w:eastAsia="Times New Roman" w:hAnsi="Arial" w:cs="Arial"/>
          <w:lang w:eastAsia="en-GB"/>
        </w:rPr>
      </w:pPr>
      <w:hyperlink r:id="rId5" w:history="1">
        <w:r w:rsidR="005F6058" w:rsidRPr="005F6058">
          <w:rPr>
            <w:rStyle w:val="Hyperlink"/>
            <w:rFonts w:ascii="Arial" w:eastAsia="Times New Roman" w:hAnsi="Arial" w:cs="Arial"/>
            <w:color w:val="auto"/>
            <w:lang w:eastAsia="en-GB"/>
          </w:rPr>
          <w:t>https://hansard.parliament.uk/Commons/2018-06-13/debates/EB679E1A-B111-445B-BFD3-70A306BA4479/OralAnswersToQuestions</w:t>
        </w:r>
      </w:hyperlink>
    </w:p>
    <w:p w:rsidR="005F6058" w:rsidRPr="005F6058" w:rsidRDefault="00122427" w:rsidP="005F6058">
      <w:pPr>
        <w:shd w:val="clear" w:color="auto" w:fill="FFFFFF"/>
        <w:spacing w:after="125" w:line="240" w:lineRule="auto"/>
        <w:ind w:left="720"/>
        <w:outlineLvl w:val="1"/>
        <w:rPr>
          <w:rFonts w:ascii="Arial" w:eastAsia="Times New Roman" w:hAnsi="Arial" w:cs="Arial"/>
          <w:lang w:eastAsia="en-GB"/>
        </w:rPr>
      </w:pPr>
      <w:hyperlink r:id="rId6" w:tooltip="View member's contributions" w:history="1">
        <w:r w:rsidR="005F6058" w:rsidRPr="005F6058">
          <w:rPr>
            <w:rFonts w:ascii="Arial" w:eastAsia="Times New Roman" w:hAnsi="Arial" w:cs="Arial"/>
            <w:lang w:eastAsia="en-GB"/>
          </w:rPr>
          <w:br/>
          <w:t>Julie Cooper (Burnley) (Lab)</w:t>
        </w:r>
      </w:hyperlink>
    </w:p>
    <w:p w:rsidR="005F6058" w:rsidRPr="005F6058" w:rsidRDefault="005F6058" w:rsidP="005F6058">
      <w:pPr>
        <w:shd w:val="clear" w:color="auto" w:fill="FFFFFF"/>
        <w:spacing w:after="125" w:line="360" w:lineRule="atLeast"/>
        <w:ind w:left="720"/>
        <w:rPr>
          <w:rFonts w:ascii="Arial" w:eastAsia="Times New Roman" w:hAnsi="Arial" w:cs="Arial"/>
          <w:sz w:val="18"/>
          <w:szCs w:val="18"/>
          <w:lang w:eastAsia="en-GB"/>
        </w:rPr>
      </w:pPr>
      <w:r w:rsidRPr="005F6058">
        <w:rPr>
          <w:rFonts w:ascii="Arial" w:eastAsia="Times New Roman" w:hAnsi="Arial" w:cs="Arial"/>
          <w:sz w:val="18"/>
          <w:szCs w:val="18"/>
          <w:lang w:eastAsia="en-GB"/>
        </w:rPr>
        <w:t>Q4. My constituent Ian has lifelong profound learning and physical disabilities: he is doubly incontinent, cannot wash, dress or cook for himself, has no notion of personal safety and if left unsupervised is at risk. He is able to live independently thanks to the support of his elderly mother who is herself unwell, and by virtue of a local authority social care package. Now Ian’s personal independence payment application, which he needs to fund this care, has been refused on the grounds that he can cope unaided. Does the Prime Minister agree that there is something very wrong with a system that punishes citizens whose only crime is to be born disabled? Will she agree to investigate on behalf of the thousands of vulnerable people who are being made to suffer? </w:t>
      </w:r>
      <w:r w:rsidRPr="005F6058">
        <w:rPr>
          <w:rFonts w:ascii="Arial" w:eastAsia="Times New Roman" w:hAnsi="Arial" w:cs="Arial"/>
          <w:sz w:val="18"/>
          <w:lang w:eastAsia="en-GB"/>
        </w:rPr>
        <w:t>[905815]</w:t>
      </w:r>
    </w:p>
    <w:p w:rsidR="005F6058" w:rsidRPr="005F6058" w:rsidRDefault="00122427" w:rsidP="005F6058">
      <w:pPr>
        <w:numPr>
          <w:ilvl w:val="0"/>
          <w:numId w:val="1"/>
        </w:numPr>
        <w:shd w:val="clear" w:color="auto" w:fill="FFFFFF"/>
        <w:spacing w:after="125" w:line="240" w:lineRule="auto"/>
        <w:outlineLvl w:val="1"/>
        <w:rPr>
          <w:rFonts w:ascii="Arial" w:eastAsia="Times New Roman" w:hAnsi="Arial" w:cs="Arial"/>
          <w:lang w:eastAsia="en-GB"/>
        </w:rPr>
      </w:pPr>
      <w:hyperlink r:id="rId7" w:tooltip="View member's contributions" w:history="1">
        <w:r w:rsidR="005F6058" w:rsidRPr="005F6058">
          <w:rPr>
            <w:rFonts w:ascii="Arial" w:eastAsia="Times New Roman" w:hAnsi="Arial" w:cs="Arial"/>
            <w:lang w:eastAsia="en-GB"/>
          </w:rPr>
          <w:t>The Prime Minister</w:t>
        </w:r>
      </w:hyperlink>
    </w:p>
    <w:p w:rsidR="005F6058" w:rsidRPr="005F6058" w:rsidRDefault="005F6058" w:rsidP="005F6058">
      <w:pPr>
        <w:shd w:val="clear" w:color="auto" w:fill="FFFFFF"/>
        <w:spacing w:after="125" w:line="360" w:lineRule="atLeast"/>
        <w:ind w:left="720"/>
        <w:rPr>
          <w:rFonts w:ascii="Arial" w:eastAsia="Times New Roman" w:hAnsi="Arial" w:cs="Arial"/>
          <w:sz w:val="18"/>
          <w:szCs w:val="18"/>
          <w:lang w:eastAsia="en-GB"/>
        </w:rPr>
      </w:pPr>
      <w:r w:rsidRPr="005F6058">
        <w:rPr>
          <w:rFonts w:ascii="Arial" w:eastAsia="Times New Roman" w:hAnsi="Arial" w:cs="Arial"/>
          <w:sz w:val="18"/>
          <w:szCs w:val="18"/>
          <w:lang w:eastAsia="en-GB"/>
        </w:rPr>
        <w:t>The hon. Lady has raised a specific case and I am sure that she will understand that I do not have the details to address it, and it would not be right to do so here in this Chamber. What I can assure her and other Members is that individual cases that are raised with me in Prime Minister’s questions are taken extremely seriously and this one will be no exception. So I will ensure that the case is looked at</w:t>
      </w:r>
      <w:proofErr w:type="gramStart"/>
      <w:r w:rsidRPr="005F6058">
        <w:rPr>
          <w:rFonts w:ascii="Arial" w:eastAsia="Times New Roman" w:hAnsi="Arial" w:cs="Arial"/>
          <w:sz w:val="18"/>
          <w:szCs w:val="18"/>
          <w:lang w:eastAsia="en-GB"/>
        </w:rPr>
        <w:t> </w:t>
      </w:r>
      <w:r w:rsidRPr="005F6058">
        <w:rPr>
          <w:rFonts w:ascii="Arial" w:eastAsia="Times New Roman" w:hAnsi="Arial" w:cs="Arial"/>
          <w:sz w:val="18"/>
          <w:lang w:eastAsia="en-GB"/>
        </w:rPr>
        <w:t>​</w:t>
      </w:r>
      <w:r w:rsidRPr="005F6058">
        <w:rPr>
          <w:rFonts w:ascii="Arial" w:eastAsia="Times New Roman" w:hAnsi="Arial" w:cs="Arial"/>
          <w:sz w:val="18"/>
          <w:szCs w:val="18"/>
          <w:lang w:eastAsia="en-GB"/>
        </w:rPr>
        <w:t>urgently</w:t>
      </w:r>
      <w:proofErr w:type="gramEnd"/>
      <w:r w:rsidRPr="005F6058">
        <w:rPr>
          <w:rFonts w:ascii="Arial" w:eastAsia="Times New Roman" w:hAnsi="Arial" w:cs="Arial"/>
          <w:sz w:val="18"/>
          <w:szCs w:val="18"/>
          <w:lang w:eastAsia="en-GB"/>
        </w:rPr>
        <w:t xml:space="preserve"> by the relevant Minister; obviously cases are complex and multifaceted, but this case will be looked at urgently.</w:t>
      </w:r>
    </w:p>
    <w:p w:rsidR="007C2A2A" w:rsidRPr="005F6058" w:rsidRDefault="007C2A2A"/>
    <w:p w:rsidR="005F6058" w:rsidRPr="005F6058" w:rsidRDefault="00122427" w:rsidP="005F6058">
      <w:pPr>
        <w:numPr>
          <w:ilvl w:val="0"/>
          <w:numId w:val="2"/>
        </w:numPr>
        <w:shd w:val="clear" w:color="auto" w:fill="FFFFFF"/>
        <w:spacing w:after="150" w:line="240" w:lineRule="auto"/>
        <w:outlineLvl w:val="1"/>
        <w:rPr>
          <w:rFonts w:ascii="Arial" w:eastAsia="Times New Roman" w:hAnsi="Arial" w:cs="Arial"/>
          <w:sz w:val="25"/>
          <w:szCs w:val="25"/>
          <w:lang w:eastAsia="en-GB"/>
        </w:rPr>
      </w:pPr>
      <w:hyperlink r:id="rId8" w:tooltip="View member's contributions" w:history="1">
        <w:r w:rsidR="005F6058" w:rsidRPr="005F6058">
          <w:rPr>
            <w:rFonts w:ascii="Arial" w:eastAsia="Times New Roman" w:hAnsi="Arial" w:cs="Arial"/>
            <w:sz w:val="25"/>
            <w:u w:val="single"/>
            <w:lang w:eastAsia="en-GB"/>
          </w:rPr>
          <w:t>Dr David Drew (Stroud) (Lab/Co-op)</w:t>
        </w:r>
      </w:hyperlink>
    </w:p>
    <w:p w:rsidR="005F6058" w:rsidRPr="005F6058" w:rsidRDefault="005F6058" w:rsidP="005F6058">
      <w:pPr>
        <w:shd w:val="clear" w:color="auto" w:fill="FFFFFF"/>
        <w:spacing w:after="150" w:line="360" w:lineRule="atLeast"/>
        <w:ind w:left="720"/>
        <w:rPr>
          <w:rFonts w:ascii="Arial" w:eastAsia="Times New Roman" w:hAnsi="Arial" w:cs="Arial"/>
          <w:sz w:val="21"/>
          <w:szCs w:val="21"/>
          <w:lang w:eastAsia="en-GB"/>
        </w:rPr>
      </w:pPr>
      <w:r w:rsidRPr="005F6058">
        <w:rPr>
          <w:rFonts w:ascii="Arial" w:eastAsia="Times New Roman" w:hAnsi="Arial" w:cs="Arial"/>
          <w:sz w:val="21"/>
          <w:szCs w:val="21"/>
          <w:lang w:eastAsia="en-GB"/>
        </w:rPr>
        <w:t>Q6. The average length of time that a Stroud constituent has to wait to go to the Gloucester and Cheltenham centre for a PIP appeal is now 41 weeks, and the wait for an employment and support allowance appeal is 31 weeks. During that period of time constituents are now losing Motability cars and suffering enormous hardship. Will the Prime Minister promise to get a grip on this and make sure this hardship is not endured any longer? </w:t>
      </w:r>
      <w:r w:rsidRPr="005F6058">
        <w:rPr>
          <w:rFonts w:ascii="Arial" w:eastAsia="Times New Roman" w:hAnsi="Arial" w:cs="Arial"/>
          <w:sz w:val="21"/>
          <w:lang w:eastAsia="en-GB"/>
        </w:rPr>
        <w:t>[905817]</w:t>
      </w:r>
    </w:p>
    <w:p w:rsidR="005F6058" w:rsidRPr="005F6058" w:rsidRDefault="00122427" w:rsidP="005F6058">
      <w:pPr>
        <w:numPr>
          <w:ilvl w:val="0"/>
          <w:numId w:val="2"/>
        </w:numPr>
        <w:shd w:val="clear" w:color="auto" w:fill="FFFFFF"/>
        <w:spacing w:after="150" w:line="240" w:lineRule="auto"/>
        <w:outlineLvl w:val="1"/>
        <w:rPr>
          <w:rFonts w:ascii="Arial" w:eastAsia="Times New Roman" w:hAnsi="Arial" w:cs="Arial"/>
          <w:sz w:val="25"/>
          <w:szCs w:val="25"/>
          <w:lang w:eastAsia="en-GB"/>
        </w:rPr>
      </w:pPr>
      <w:hyperlink r:id="rId9" w:tooltip="View member's contributions" w:history="1">
        <w:r w:rsidR="005F6058" w:rsidRPr="005F6058">
          <w:rPr>
            <w:rFonts w:ascii="Arial" w:eastAsia="Times New Roman" w:hAnsi="Arial" w:cs="Arial"/>
            <w:sz w:val="25"/>
            <w:lang w:eastAsia="en-GB"/>
          </w:rPr>
          <w:t>The Prime Minister</w:t>
        </w:r>
      </w:hyperlink>
    </w:p>
    <w:p w:rsidR="005F6058" w:rsidRPr="005F6058" w:rsidRDefault="005F6058" w:rsidP="005F6058">
      <w:pPr>
        <w:shd w:val="clear" w:color="auto" w:fill="FFFFFF"/>
        <w:spacing w:after="150" w:line="360" w:lineRule="atLeast"/>
        <w:ind w:left="720"/>
        <w:rPr>
          <w:rFonts w:ascii="Arial" w:eastAsia="Times New Roman" w:hAnsi="Arial" w:cs="Arial"/>
          <w:sz w:val="21"/>
          <w:szCs w:val="21"/>
          <w:lang w:eastAsia="en-GB"/>
        </w:rPr>
      </w:pPr>
      <w:r w:rsidRPr="005F6058">
        <w:rPr>
          <w:rFonts w:ascii="Arial" w:eastAsia="Times New Roman" w:hAnsi="Arial" w:cs="Arial"/>
          <w:sz w:val="21"/>
          <w:szCs w:val="21"/>
          <w:lang w:eastAsia="en-GB"/>
        </w:rPr>
        <w:lastRenderedPageBreak/>
        <w:t>Of course it is important that people are able to have their appeals heard in a timely fashion. My right hon. Friend the Work and Pensions Secretary is looking at exactly this issue to see what can be done in the tribunal system to ensure that people get a more timely result.</w:t>
      </w:r>
    </w:p>
    <w:p w:rsidR="005F6058" w:rsidRPr="005F6058" w:rsidRDefault="005F6058"/>
    <w:sectPr w:rsidR="005F6058" w:rsidRPr="005F6058" w:rsidSect="005F60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83F18"/>
    <w:multiLevelType w:val="multilevel"/>
    <w:tmpl w:val="8E74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EB58E9"/>
    <w:multiLevelType w:val="multilevel"/>
    <w:tmpl w:val="34FE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058"/>
    <w:rsid w:val="00122427"/>
    <w:rsid w:val="005F6058"/>
    <w:rsid w:val="007C2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865A82-9FFA-4744-80FD-6798ACF78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A2A"/>
  </w:style>
  <w:style w:type="paragraph" w:styleId="Heading2">
    <w:name w:val="heading 2"/>
    <w:basedOn w:val="Normal"/>
    <w:link w:val="Heading2Char"/>
    <w:uiPriority w:val="9"/>
    <w:qFormat/>
    <w:rsid w:val="005F605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6058"/>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5F6058"/>
    <w:rPr>
      <w:color w:val="0000FF"/>
      <w:u w:val="single"/>
    </w:rPr>
  </w:style>
  <w:style w:type="character" w:customStyle="1" w:styleId="share-text">
    <w:name w:val="share-text"/>
    <w:basedOn w:val="DefaultParagraphFont"/>
    <w:rsid w:val="005F6058"/>
  </w:style>
  <w:style w:type="paragraph" w:customStyle="1" w:styleId="question">
    <w:name w:val="question"/>
    <w:basedOn w:val="Normal"/>
    <w:rsid w:val="005F60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n">
    <w:name w:val="uin"/>
    <w:basedOn w:val="DefaultParagraphFont"/>
    <w:rsid w:val="005F6058"/>
  </w:style>
  <w:style w:type="paragraph" w:customStyle="1" w:styleId="hspara">
    <w:name w:val="hs_para"/>
    <w:basedOn w:val="Normal"/>
    <w:rsid w:val="005F60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5F6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367459">
      <w:bodyDiv w:val="1"/>
      <w:marLeft w:val="0"/>
      <w:marRight w:val="0"/>
      <w:marTop w:val="0"/>
      <w:marBottom w:val="0"/>
      <w:divBdr>
        <w:top w:val="none" w:sz="0" w:space="0" w:color="auto"/>
        <w:left w:val="none" w:sz="0" w:space="0" w:color="auto"/>
        <w:bottom w:val="none" w:sz="0" w:space="0" w:color="auto"/>
        <w:right w:val="none" w:sz="0" w:space="0" w:color="auto"/>
      </w:divBdr>
      <w:divsChild>
        <w:div w:id="1457483087">
          <w:marLeft w:val="0"/>
          <w:marRight w:val="0"/>
          <w:marTop w:val="0"/>
          <w:marBottom w:val="0"/>
          <w:divBdr>
            <w:top w:val="none" w:sz="0" w:space="0" w:color="auto"/>
            <w:left w:val="none" w:sz="0" w:space="0" w:color="auto"/>
            <w:bottom w:val="none" w:sz="0" w:space="0" w:color="auto"/>
            <w:right w:val="none" w:sz="0" w:space="0" w:color="auto"/>
          </w:divBdr>
        </w:div>
        <w:div w:id="888608939">
          <w:marLeft w:val="0"/>
          <w:marRight w:val="0"/>
          <w:marTop w:val="0"/>
          <w:marBottom w:val="0"/>
          <w:divBdr>
            <w:top w:val="none" w:sz="0" w:space="0" w:color="auto"/>
            <w:left w:val="none" w:sz="0" w:space="0" w:color="auto"/>
            <w:bottom w:val="none" w:sz="0" w:space="0" w:color="auto"/>
            <w:right w:val="none" w:sz="0" w:space="0" w:color="auto"/>
          </w:divBdr>
          <w:divsChild>
            <w:div w:id="556278494">
              <w:marLeft w:val="0"/>
              <w:marRight w:val="0"/>
              <w:marTop w:val="0"/>
              <w:marBottom w:val="0"/>
              <w:divBdr>
                <w:top w:val="none" w:sz="0" w:space="0" w:color="auto"/>
                <w:left w:val="none" w:sz="0" w:space="0" w:color="auto"/>
                <w:bottom w:val="none" w:sz="0" w:space="0" w:color="auto"/>
                <w:right w:val="none" w:sz="0" w:space="0" w:color="auto"/>
              </w:divBdr>
            </w:div>
          </w:divsChild>
        </w:div>
        <w:div w:id="119736320">
          <w:marLeft w:val="0"/>
          <w:marRight w:val="0"/>
          <w:marTop w:val="0"/>
          <w:marBottom w:val="0"/>
          <w:divBdr>
            <w:top w:val="none" w:sz="0" w:space="0" w:color="auto"/>
            <w:left w:val="none" w:sz="0" w:space="0" w:color="auto"/>
            <w:bottom w:val="none" w:sz="0" w:space="0" w:color="auto"/>
            <w:right w:val="none" w:sz="0" w:space="0" w:color="auto"/>
          </w:divBdr>
          <w:divsChild>
            <w:div w:id="2034840530">
              <w:marLeft w:val="0"/>
              <w:marRight w:val="0"/>
              <w:marTop w:val="0"/>
              <w:marBottom w:val="0"/>
              <w:divBdr>
                <w:top w:val="none" w:sz="0" w:space="0" w:color="auto"/>
                <w:left w:val="none" w:sz="0" w:space="0" w:color="auto"/>
                <w:bottom w:val="none" w:sz="0" w:space="0" w:color="auto"/>
                <w:right w:val="none" w:sz="0" w:space="0" w:color="auto"/>
              </w:divBdr>
            </w:div>
          </w:divsChild>
        </w:div>
        <w:div w:id="64423412">
          <w:marLeft w:val="0"/>
          <w:marRight w:val="0"/>
          <w:marTop w:val="0"/>
          <w:marBottom w:val="0"/>
          <w:divBdr>
            <w:top w:val="none" w:sz="0" w:space="0" w:color="auto"/>
            <w:left w:val="none" w:sz="0" w:space="0" w:color="auto"/>
            <w:bottom w:val="none" w:sz="0" w:space="0" w:color="auto"/>
            <w:right w:val="none" w:sz="0" w:space="0" w:color="auto"/>
          </w:divBdr>
        </w:div>
        <w:div w:id="619603755">
          <w:marLeft w:val="0"/>
          <w:marRight w:val="0"/>
          <w:marTop w:val="0"/>
          <w:marBottom w:val="0"/>
          <w:divBdr>
            <w:top w:val="none" w:sz="0" w:space="0" w:color="auto"/>
            <w:left w:val="none" w:sz="0" w:space="0" w:color="auto"/>
            <w:bottom w:val="none" w:sz="0" w:space="0" w:color="auto"/>
            <w:right w:val="none" w:sz="0" w:space="0" w:color="auto"/>
          </w:divBdr>
          <w:divsChild>
            <w:div w:id="1745184109">
              <w:marLeft w:val="0"/>
              <w:marRight w:val="0"/>
              <w:marTop w:val="0"/>
              <w:marBottom w:val="0"/>
              <w:divBdr>
                <w:top w:val="none" w:sz="0" w:space="0" w:color="auto"/>
                <w:left w:val="none" w:sz="0" w:space="0" w:color="auto"/>
                <w:bottom w:val="none" w:sz="0" w:space="0" w:color="auto"/>
                <w:right w:val="none" w:sz="0" w:space="0" w:color="auto"/>
              </w:divBdr>
            </w:div>
          </w:divsChild>
        </w:div>
        <w:div w:id="747966399">
          <w:marLeft w:val="0"/>
          <w:marRight w:val="0"/>
          <w:marTop w:val="0"/>
          <w:marBottom w:val="0"/>
          <w:divBdr>
            <w:top w:val="none" w:sz="0" w:space="0" w:color="auto"/>
            <w:left w:val="none" w:sz="0" w:space="0" w:color="auto"/>
            <w:bottom w:val="none" w:sz="0" w:space="0" w:color="auto"/>
            <w:right w:val="none" w:sz="0" w:space="0" w:color="auto"/>
          </w:divBdr>
          <w:divsChild>
            <w:div w:id="12566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2989">
      <w:bodyDiv w:val="1"/>
      <w:marLeft w:val="0"/>
      <w:marRight w:val="0"/>
      <w:marTop w:val="0"/>
      <w:marBottom w:val="0"/>
      <w:divBdr>
        <w:top w:val="none" w:sz="0" w:space="0" w:color="auto"/>
        <w:left w:val="none" w:sz="0" w:space="0" w:color="auto"/>
        <w:bottom w:val="none" w:sz="0" w:space="0" w:color="auto"/>
        <w:right w:val="none" w:sz="0" w:space="0" w:color="auto"/>
      </w:divBdr>
      <w:divsChild>
        <w:div w:id="469445112">
          <w:marLeft w:val="0"/>
          <w:marRight w:val="0"/>
          <w:marTop w:val="0"/>
          <w:marBottom w:val="0"/>
          <w:divBdr>
            <w:top w:val="none" w:sz="0" w:space="0" w:color="auto"/>
            <w:left w:val="none" w:sz="0" w:space="0" w:color="auto"/>
            <w:bottom w:val="none" w:sz="0" w:space="0" w:color="auto"/>
            <w:right w:val="none" w:sz="0" w:space="0" w:color="auto"/>
          </w:divBdr>
        </w:div>
        <w:div w:id="281614307">
          <w:marLeft w:val="0"/>
          <w:marRight w:val="0"/>
          <w:marTop w:val="0"/>
          <w:marBottom w:val="0"/>
          <w:divBdr>
            <w:top w:val="none" w:sz="0" w:space="0" w:color="auto"/>
            <w:left w:val="none" w:sz="0" w:space="0" w:color="auto"/>
            <w:bottom w:val="none" w:sz="0" w:space="0" w:color="auto"/>
            <w:right w:val="none" w:sz="0" w:space="0" w:color="auto"/>
          </w:divBdr>
          <w:divsChild>
            <w:div w:id="901328596">
              <w:marLeft w:val="0"/>
              <w:marRight w:val="0"/>
              <w:marTop w:val="0"/>
              <w:marBottom w:val="0"/>
              <w:divBdr>
                <w:top w:val="none" w:sz="0" w:space="0" w:color="auto"/>
                <w:left w:val="none" w:sz="0" w:space="0" w:color="auto"/>
                <w:bottom w:val="none" w:sz="0" w:space="0" w:color="auto"/>
                <w:right w:val="none" w:sz="0" w:space="0" w:color="auto"/>
              </w:divBdr>
            </w:div>
          </w:divsChild>
        </w:div>
        <w:div w:id="2143108418">
          <w:marLeft w:val="0"/>
          <w:marRight w:val="0"/>
          <w:marTop w:val="0"/>
          <w:marBottom w:val="0"/>
          <w:divBdr>
            <w:top w:val="none" w:sz="0" w:space="0" w:color="auto"/>
            <w:left w:val="none" w:sz="0" w:space="0" w:color="auto"/>
            <w:bottom w:val="none" w:sz="0" w:space="0" w:color="auto"/>
            <w:right w:val="none" w:sz="0" w:space="0" w:color="auto"/>
          </w:divBdr>
          <w:divsChild>
            <w:div w:id="1757435523">
              <w:marLeft w:val="0"/>
              <w:marRight w:val="0"/>
              <w:marTop w:val="0"/>
              <w:marBottom w:val="0"/>
              <w:divBdr>
                <w:top w:val="none" w:sz="0" w:space="0" w:color="auto"/>
                <w:left w:val="none" w:sz="0" w:space="0" w:color="auto"/>
                <w:bottom w:val="none" w:sz="0" w:space="0" w:color="auto"/>
                <w:right w:val="none" w:sz="0" w:space="0" w:color="auto"/>
              </w:divBdr>
            </w:div>
          </w:divsChild>
        </w:div>
        <w:div w:id="468673141">
          <w:marLeft w:val="0"/>
          <w:marRight w:val="0"/>
          <w:marTop w:val="0"/>
          <w:marBottom w:val="0"/>
          <w:divBdr>
            <w:top w:val="none" w:sz="0" w:space="0" w:color="auto"/>
            <w:left w:val="none" w:sz="0" w:space="0" w:color="auto"/>
            <w:bottom w:val="none" w:sz="0" w:space="0" w:color="auto"/>
            <w:right w:val="none" w:sz="0" w:space="0" w:color="auto"/>
          </w:divBdr>
        </w:div>
        <w:div w:id="1236629872">
          <w:marLeft w:val="0"/>
          <w:marRight w:val="0"/>
          <w:marTop w:val="0"/>
          <w:marBottom w:val="0"/>
          <w:divBdr>
            <w:top w:val="none" w:sz="0" w:space="0" w:color="auto"/>
            <w:left w:val="none" w:sz="0" w:space="0" w:color="auto"/>
            <w:bottom w:val="none" w:sz="0" w:space="0" w:color="auto"/>
            <w:right w:val="none" w:sz="0" w:space="0" w:color="auto"/>
          </w:divBdr>
          <w:divsChild>
            <w:div w:id="1363165073">
              <w:marLeft w:val="0"/>
              <w:marRight w:val="0"/>
              <w:marTop w:val="0"/>
              <w:marBottom w:val="0"/>
              <w:divBdr>
                <w:top w:val="none" w:sz="0" w:space="0" w:color="auto"/>
                <w:left w:val="none" w:sz="0" w:space="0" w:color="auto"/>
                <w:bottom w:val="none" w:sz="0" w:space="0" w:color="auto"/>
                <w:right w:val="none" w:sz="0" w:space="0" w:color="auto"/>
              </w:divBdr>
            </w:div>
          </w:divsChild>
        </w:div>
        <w:div w:id="1236280756">
          <w:marLeft w:val="0"/>
          <w:marRight w:val="0"/>
          <w:marTop w:val="0"/>
          <w:marBottom w:val="0"/>
          <w:divBdr>
            <w:top w:val="none" w:sz="0" w:space="0" w:color="auto"/>
            <w:left w:val="none" w:sz="0" w:space="0" w:color="auto"/>
            <w:bottom w:val="none" w:sz="0" w:space="0" w:color="auto"/>
            <w:right w:val="none" w:sz="0" w:space="0" w:color="auto"/>
          </w:divBdr>
          <w:divsChild>
            <w:div w:id="188659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ansard.parliament.uk/search/MemberContributions?house=Commons&amp;memberId=252"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hansard.parliament.uk/search/MemberContributions?house=Commons&amp;memberId=8"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nsard.parliament.uk/search/MemberContributions?house=Commons&amp;memberId=4405" TargetMode="External"/><Relationship Id="rId11" Type="http://schemas.openxmlformats.org/officeDocument/2006/relationships/theme" Target="theme/theme1.xml"/><Relationship Id="rId5" Type="http://schemas.openxmlformats.org/officeDocument/2006/relationships/hyperlink" Target="https://hansard.parliament.uk/Commons/2018-06-13/debates/EB679E1A-B111-445B-BFD3-70A306BA4479/OralAnswersToQuestion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ansard.parliament.uk/search/MemberContributions?house=Commons&amp;memberId=8"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D1F06E-36BE-412B-965E-7B547CECC43D}"/>
</file>

<file path=customXml/itemProps2.xml><?xml version="1.0" encoding="utf-8"?>
<ds:datastoreItem xmlns:ds="http://schemas.openxmlformats.org/officeDocument/2006/customXml" ds:itemID="{32DD7AA3-16BA-4E57-9B37-3409E57EFD84}"/>
</file>

<file path=customXml/itemProps3.xml><?xml version="1.0" encoding="utf-8"?>
<ds:datastoreItem xmlns:ds="http://schemas.openxmlformats.org/officeDocument/2006/customXml" ds:itemID="{157EA45F-A5E0-4B28-AE55-05F6B51FA95F}"/>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2484</Characters>
  <Application>Microsoft Office Word</Application>
  <DocSecurity>4</DocSecurity>
  <Lines>20</Lines>
  <Paragraphs>5</Paragraphs>
  <ScaleCrop>false</ScaleCrop>
  <Company>Grizli777</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trevjack</dc:creator>
  <cp:lastModifiedBy>VARELA Patricia</cp:lastModifiedBy>
  <cp:revision>2</cp:revision>
  <dcterms:created xsi:type="dcterms:W3CDTF">2018-11-07T13:42:00Z</dcterms:created>
  <dcterms:modified xsi:type="dcterms:W3CDTF">2018-11-07T13:42:00Z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