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288" w:rsidRPr="006B6288" w:rsidRDefault="006B6288" w:rsidP="002B14C4">
      <w:pPr>
        <w:jc w:val="both"/>
        <w:rPr>
          <w:b/>
          <w:sz w:val="24"/>
          <w:szCs w:val="24"/>
        </w:rPr>
      </w:pPr>
      <w:r w:rsidRPr="006B6288">
        <w:rPr>
          <w:b/>
          <w:sz w:val="24"/>
          <w:szCs w:val="24"/>
        </w:rPr>
        <w:t>QUESTIONNAIRE SUR LES SYSTEMES ALIMENTAIRES</w:t>
      </w:r>
      <w:r>
        <w:rPr>
          <w:b/>
          <w:sz w:val="24"/>
          <w:szCs w:val="24"/>
        </w:rPr>
        <w:t xml:space="preserve"> (CAMEROUN)</w:t>
      </w:r>
    </w:p>
    <w:p w:rsidR="0048663D" w:rsidRPr="002B14C4" w:rsidRDefault="00263321" w:rsidP="002B14C4">
      <w:pPr>
        <w:jc w:val="both"/>
        <w:rPr>
          <w:sz w:val="24"/>
          <w:szCs w:val="24"/>
        </w:rPr>
      </w:pPr>
      <w:r w:rsidRPr="002B14C4">
        <w:rPr>
          <w:sz w:val="24"/>
          <w:szCs w:val="24"/>
        </w:rPr>
        <w:t>SYSTEMES ALIMENTAIRES ET DROITS DE L’HOMME</w:t>
      </w:r>
    </w:p>
    <w:p w:rsidR="00AC3908" w:rsidRDefault="00AC3908" w:rsidP="002B14C4">
      <w:pPr>
        <w:pStyle w:val="Paragraphedeliste"/>
        <w:numPr>
          <w:ilvl w:val="0"/>
          <w:numId w:val="1"/>
        </w:numPr>
        <w:jc w:val="both"/>
        <w:rPr>
          <w:sz w:val="24"/>
          <w:szCs w:val="24"/>
        </w:rPr>
      </w:pPr>
      <w:r>
        <w:rPr>
          <w:sz w:val="24"/>
          <w:szCs w:val="24"/>
        </w:rPr>
        <w:t xml:space="preserve">Les défis les plus importants auxquels </w:t>
      </w:r>
      <w:r w:rsidR="001247B5">
        <w:rPr>
          <w:sz w:val="24"/>
          <w:szCs w:val="24"/>
        </w:rPr>
        <w:t xml:space="preserve">sont </w:t>
      </w:r>
      <w:r>
        <w:rPr>
          <w:sz w:val="24"/>
          <w:szCs w:val="24"/>
        </w:rPr>
        <w:t>confronté</w:t>
      </w:r>
      <w:r w:rsidR="001247B5">
        <w:rPr>
          <w:sz w:val="24"/>
          <w:szCs w:val="24"/>
        </w:rPr>
        <w:t>s</w:t>
      </w:r>
      <w:r>
        <w:rPr>
          <w:sz w:val="24"/>
          <w:szCs w:val="24"/>
        </w:rPr>
        <w:t xml:space="preserve"> le</w:t>
      </w:r>
      <w:r w:rsidR="001247B5">
        <w:rPr>
          <w:sz w:val="24"/>
          <w:szCs w:val="24"/>
        </w:rPr>
        <w:t>s</w:t>
      </w:r>
      <w:r>
        <w:rPr>
          <w:sz w:val="24"/>
          <w:szCs w:val="24"/>
        </w:rPr>
        <w:t xml:space="preserve"> système</w:t>
      </w:r>
      <w:r w:rsidR="001247B5">
        <w:rPr>
          <w:sz w:val="24"/>
          <w:szCs w:val="24"/>
        </w:rPr>
        <w:t>s</w:t>
      </w:r>
      <w:r>
        <w:rPr>
          <w:sz w:val="24"/>
          <w:szCs w:val="24"/>
        </w:rPr>
        <w:t xml:space="preserve"> alimentaire</w:t>
      </w:r>
      <w:r w:rsidR="001247B5">
        <w:rPr>
          <w:sz w:val="24"/>
          <w:szCs w:val="24"/>
        </w:rPr>
        <w:t>s</w:t>
      </w:r>
      <w:r>
        <w:rPr>
          <w:sz w:val="24"/>
          <w:szCs w:val="24"/>
        </w:rPr>
        <w:t xml:space="preserve"> camerounais sont les suivants : </w:t>
      </w:r>
    </w:p>
    <w:p w:rsidR="00AC3908" w:rsidRDefault="00AC3908" w:rsidP="00AC3908">
      <w:pPr>
        <w:pStyle w:val="Paragraphedeliste"/>
        <w:numPr>
          <w:ilvl w:val="0"/>
          <w:numId w:val="3"/>
        </w:numPr>
        <w:jc w:val="both"/>
        <w:rPr>
          <w:sz w:val="24"/>
          <w:szCs w:val="24"/>
        </w:rPr>
      </w:pPr>
      <w:r>
        <w:rPr>
          <w:sz w:val="24"/>
          <w:szCs w:val="24"/>
        </w:rPr>
        <w:t>Le défi climatique dû</w:t>
      </w:r>
      <w:r w:rsidR="00263321" w:rsidRPr="00AC3908">
        <w:rPr>
          <w:sz w:val="24"/>
          <w:szCs w:val="24"/>
        </w:rPr>
        <w:t xml:space="preserve"> à la sécheresse et aux </w:t>
      </w:r>
      <w:r>
        <w:rPr>
          <w:sz w:val="24"/>
          <w:szCs w:val="24"/>
        </w:rPr>
        <w:t>inondations</w:t>
      </w:r>
      <w:r w:rsidR="00263321" w:rsidRPr="00AC3908">
        <w:rPr>
          <w:sz w:val="24"/>
          <w:szCs w:val="24"/>
        </w:rPr>
        <w:t xml:space="preserve"> ; </w:t>
      </w:r>
    </w:p>
    <w:p w:rsidR="00AC3908" w:rsidRDefault="00AC3908" w:rsidP="00AC3908">
      <w:pPr>
        <w:pStyle w:val="Paragraphedeliste"/>
        <w:numPr>
          <w:ilvl w:val="0"/>
          <w:numId w:val="3"/>
        </w:numPr>
        <w:jc w:val="both"/>
        <w:rPr>
          <w:sz w:val="24"/>
          <w:szCs w:val="24"/>
        </w:rPr>
      </w:pPr>
      <w:r>
        <w:rPr>
          <w:sz w:val="24"/>
          <w:szCs w:val="24"/>
        </w:rPr>
        <w:t>Le défi</w:t>
      </w:r>
      <w:r w:rsidR="00263321" w:rsidRPr="00AC3908">
        <w:rPr>
          <w:sz w:val="24"/>
          <w:szCs w:val="24"/>
        </w:rPr>
        <w:t xml:space="preserve"> </w:t>
      </w:r>
      <w:r>
        <w:rPr>
          <w:sz w:val="24"/>
          <w:szCs w:val="24"/>
        </w:rPr>
        <w:t>écologique</w:t>
      </w:r>
      <w:r w:rsidR="00263321" w:rsidRPr="00AC3908">
        <w:rPr>
          <w:sz w:val="24"/>
          <w:szCs w:val="24"/>
        </w:rPr>
        <w:t xml:space="preserve"> </w:t>
      </w:r>
      <w:r>
        <w:rPr>
          <w:sz w:val="24"/>
          <w:szCs w:val="24"/>
        </w:rPr>
        <w:t>lié</w:t>
      </w:r>
      <w:r w:rsidR="00135722" w:rsidRPr="00AC3908">
        <w:rPr>
          <w:sz w:val="24"/>
          <w:szCs w:val="24"/>
        </w:rPr>
        <w:t xml:space="preserve"> à la dégradation du sol qui </w:t>
      </w:r>
      <w:r>
        <w:rPr>
          <w:sz w:val="24"/>
          <w:szCs w:val="24"/>
        </w:rPr>
        <w:t>implique la destruction</w:t>
      </w:r>
      <w:r w:rsidR="00135722" w:rsidRPr="00AC3908">
        <w:rPr>
          <w:sz w:val="24"/>
          <w:szCs w:val="24"/>
        </w:rPr>
        <w:t xml:space="preserve"> des écosystèmes. </w:t>
      </w:r>
    </w:p>
    <w:p w:rsidR="00263321" w:rsidRDefault="00135722" w:rsidP="00AC3908">
      <w:pPr>
        <w:pStyle w:val="Paragraphedeliste"/>
        <w:numPr>
          <w:ilvl w:val="0"/>
          <w:numId w:val="3"/>
        </w:numPr>
        <w:jc w:val="both"/>
        <w:rPr>
          <w:sz w:val="24"/>
          <w:szCs w:val="24"/>
        </w:rPr>
      </w:pPr>
      <w:r w:rsidRPr="00AC3908">
        <w:rPr>
          <w:sz w:val="24"/>
          <w:szCs w:val="24"/>
        </w:rPr>
        <w:t xml:space="preserve">Le défi communicationnel entre les acteurs de la chaine </w:t>
      </w:r>
      <w:r w:rsidR="00AC3908">
        <w:rPr>
          <w:sz w:val="24"/>
          <w:szCs w:val="24"/>
        </w:rPr>
        <w:t>alimentaire (traduction</w:t>
      </w:r>
      <w:r w:rsidRPr="00AC3908">
        <w:rPr>
          <w:sz w:val="24"/>
          <w:szCs w:val="24"/>
        </w:rPr>
        <w:t xml:space="preserve"> des documents en langues locales et en braille).</w:t>
      </w:r>
    </w:p>
    <w:p w:rsidR="00DF5A79" w:rsidRPr="00DF5A79" w:rsidRDefault="00DF5A79" w:rsidP="00DF5A79">
      <w:pPr>
        <w:pStyle w:val="Paragraphedeliste"/>
        <w:jc w:val="both"/>
        <w:rPr>
          <w:sz w:val="10"/>
          <w:szCs w:val="10"/>
        </w:rPr>
      </w:pPr>
    </w:p>
    <w:p w:rsidR="00AC3908" w:rsidRDefault="00D57C82" w:rsidP="002B14C4">
      <w:pPr>
        <w:pStyle w:val="Paragraphedeliste"/>
        <w:numPr>
          <w:ilvl w:val="0"/>
          <w:numId w:val="1"/>
        </w:numPr>
        <w:jc w:val="both"/>
        <w:rPr>
          <w:sz w:val="24"/>
          <w:szCs w:val="24"/>
        </w:rPr>
      </w:pPr>
      <w:r w:rsidRPr="002B14C4">
        <w:rPr>
          <w:sz w:val="24"/>
          <w:szCs w:val="24"/>
        </w:rPr>
        <w:t xml:space="preserve">Le système alimentaire mondial </w:t>
      </w:r>
      <w:r w:rsidR="00AC3908">
        <w:rPr>
          <w:sz w:val="24"/>
          <w:szCs w:val="24"/>
        </w:rPr>
        <w:t xml:space="preserve">est caractérisé par une forte industrialisation qui </w:t>
      </w:r>
      <w:r w:rsidRPr="002B14C4">
        <w:rPr>
          <w:sz w:val="24"/>
          <w:szCs w:val="24"/>
        </w:rPr>
        <w:t xml:space="preserve">a des effets néfastes sur les droits de l’homme en portant atteinte </w:t>
      </w:r>
      <w:r w:rsidR="001247B5">
        <w:rPr>
          <w:sz w:val="24"/>
          <w:szCs w:val="24"/>
        </w:rPr>
        <w:t>au</w:t>
      </w:r>
      <w:r w:rsidR="00AC3908">
        <w:rPr>
          <w:sz w:val="24"/>
          <w:szCs w:val="24"/>
        </w:rPr>
        <w:t> :</w:t>
      </w:r>
    </w:p>
    <w:p w:rsidR="00AC3908" w:rsidRDefault="00D57C82" w:rsidP="00AC3908">
      <w:pPr>
        <w:pStyle w:val="Paragraphedeliste"/>
        <w:numPr>
          <w:ilvl w:val="0"/>
          <w:numId w:val="3"/>
        </w:numPr>
        <w:jc w:val="both"/>
        <w:rPr>
          <w:sz w:val="24"/>
          <w:szCs w:val="24"/>
        </w:rPr>
      </w:pPr>
      <w:r w:rsidRPr="00AC3908">
        <w:rPr>
          <w:sz w:val="24"/>
          <w:szCs w:val="24"/>
        </w:rPr>
        <w:t>droit à un environnement sain (</w:t>
      </w:r>
      <w:r w:rsidR="00AC3908">
        <w:rPr>
          <w:sz w:val="24"/>
          <w:szCs w:val="24"/>
        </w:rPr>
        <w:t>pollution des sols et de l’air) ;</w:t>
      </w:r>
    </w:p>
    <w:p w:rsidR="00F117DA" w:rsidRDefault="00AC3908" w:rsidP="00AC3908">
      <w:pPr>
        <w:pStyle w:val="Paragraphedeliste"/>
        <w:numPr>
          <w:ilvl w:val="0"/>
          <w:numId w:val="3"/>
        </w:numPr>
        <w:jc w:val="both"/>
        <w:rPr>
          <w:sz w:val="24"/>
          <w:szCs w:val="24"/>
        </w:rPr>
      </w:pPr>
      <w:r w:rsidRPr="00AC3908">
        <w:rPr>
          <w:sz w:val="24"/>
          <w:szCs w:val="24"/>
        </w:rPr>
        <w:t>droit</w:t>
      </w:r>
      <w:r w:rsidR="00D57C82" w:rsidRPr="00AC3908">
        <w:rPr>
          <w:sz w:val="24"/>
          <w:szCs w:val="24"/>
        </w:rPr>
        <w:t xml:space="preserve"> </w:t>
      </w:r>
      <w:r w:rsidRPr="00AC3908">
        <w:rPr>
          <w:sz w:val="24"/>
          <w:szCs w:val="24"/>
        </w:rPr>
        <w:t xml:space="preserve">à </w:t>
      </w:r>
      <w:r w:rsidR="00D57C82" w:rsidRPr="00AC3908">
        <w:rPr>
          <w:sz w:val="24"/>
          <w:szCs w:val="24"/>
        </w:rPr>
        <w:t>la propriété (expropriation des populations rurales au bénéfice de</w:t>
      </w:r>
      <w:r w:rsidR="00F117DA">
        <w:rPr>
          <w:sz w:val="24"/>
          <w:szCs w:val="24"/>
        </w:rPr>
        <w:t>s</w:t>
      </w:r>
      <w:r w:rsidR="00D57C82" w:rsidRPr="00AC3908">
        <w:rPr>
          <w:sz w:val="24"/>
          <w:szCs w:val="24"/>
        </w:rPr>
        <w:t xml:space="preserve"> </w:t>
      </w:r>
      <w:r w:rsidR="00F117DA">
        <w:rPr>
          <w:sz w:val="24"/>
          <w:szCs w:val="24"/>
        </w:rPr>
        <w:t>entreprises avec pour corollaire perte des valeurs culturelles et cultuelles</w:t>
      </w:r>
      <w:r w:rsidR="00D57C82" w:rsidRPr="00AC3908">
        <w:rPr>
          <w:sz w:val="24"/>
          <w:szCs w:val="24"/>
        </w:rPr>
        <w:t>)</w:t>
      </w:r>
      <w:r w:rsidR="00F117DA">
        <w:rPr>
          <w:sz w:val="24"/>
          <w:szCs w:val="24"/>
        </w:rPr>
        <w:t> ;</w:t>
      </w:r>
    </w:p>
    <w:p w:rsidR="00F117DA" w:rsidRDefault="00F117DA" w:rsidP="00AC3908">
      <w:pPr>
        <w:pStyle w:val="Paragraphedeliste"/>
        <w:numPr>
          <w:ilvl w:val="0"/>
          <w:numId w:val="3"/>
        </w:numPr>
        <w:jc w:val="both"/>
        <w:rPr>
          <w:sz w:val="24"/>
          <w:szCs w:val="24"/>
        </w:rPr>
      </w:pPr>
      <w:r>
        <w:rPr>
          <w:sz w:val="24"/>
          <w:szCs w:val="24"/>
        </w:rPr>
        <w:t xml:space="preserve">droit à un travail (accroissement de la </w:t>
      </w:r>
      <w:proofErr w:type="spellStart"/>
      <w:r>
        <w:rPr>
          <w:sz w:val="24"/>
          <w:szCs w:val="24"/>
        </w:rPr>
        <w:t>machinisation</w:t>
      </w:r>
      <w:proofErr w:type="spellEnd"/>
      <w:r w:rsidR="001247B5">
        <w:rPr>
          <w:sz w:val="24"/>
          <w:szCs w:val="24"/>
        </w:rPr>
        <w:t xml:space="preserve"> impliquant le </w:t>
      </w:r>
      <w:r w:rsidR="00DD619D">
        <w:rPr>
          <w:sz w:val="24"/>
          <w:szCs w:val="24"/>
        </w:rPr>
        <w:t>chômage</w:t>
      </w:r>
      <w:r>
        <w:rPr>
          <w:sz w:val="24"/>
          <w:szCs w:val="24"/>
        </w:rPr>
        <w:t>) ;</w:t>
      </w:r>
    </w:p>
    <w:p w:rsidR="00135722" w:rsidRDefault="00D57C82" w:rsidP="00AC3908">
      <w:pPr>
        <w:pStyle w:val="Paragraphedeliste"/>
        <w:numPr>
          <w:ilvl w:val="0"/>
          <w:numId w:val="3"/>
        </w:numPr>
        <w:jc w:val="both"/>
        <w:rPr>
          <w:sz w:val="24"/>
          <w:szCs w:val="24"/>
        </w:rPr>
      </w:pPr>
      <w:r w:rsidRPr="00AC3908">
        <w:rPr>
          <w:sz w:val="24"/>
          <w:szCs w:val="24"/>
        </w:rPr>
        <w:t>droit à une alimentation équilibrée.</w:t>
      </w:r>
    </w:p>
    <w:p w:rsidR="00DF5A79" w:rsidRPr="00DF5A79" w:rsidRDefault="00DF5A79" w:rsidP="00DF5A79">
      <w:pPr>
        <w:pStyle w:val="Paragraphedeliste"/>
        <w:jc w:val="both"/>
        <w:rPr>
          <w:sz w:val="10"/>
          <w:szCs w:val="10"/>
        </w:rPr>
      </w:pPr>
    </w:p>
    <w:p w:rsidR="00D57C82" w:rsidRDefault="00F117DA" w:rsidP="002B14C4">
      <w:pPr>
        <w:pStyle w:val="Paragraphedeliste"/>
        <w:numPr>
          <w:ilvl w:val="0"/>
          <w:numId w:val="1"/>
        </w:numPr>
        <w:jc w:val="both"/>
        <w:rPr>
          <w:sz w:val="24"/>
          <w:szCs w:val="24"/>
        </w:rPr>
      </w:pPr>
      <w:r>
        <w:rPr>
          <w:sz w:val="24"/>
          <w:szCs w:val="24"/>
        </w:rPr>
        <w:t>En s’ajustant aux ODD, le Gouvernement camerounais a fait évoluer sa législation</w:t>
      </w:r>
      <w:r w:rsidR="008475E5">
        <w:rPr>
          <w:sz w:val="24"/>
          <w:szCs w:val="24"/>
        </w:rPr>
        <w:t xml:space="preserve"> en matière de droit foncier en reconnaissant aux </w:t>
      </w:r>
      <w:r w:rsidR="008475E5" w:rsidRPr="002B14C4">
        <w:rPr>
          <w:sz w:val="24"/>
          <w:szCs w:val="24"/>
        </w:rPr>
        <w:t>femmes</w:t>
      </w:r>
      <w:r w:rsidR="008475E5">
        <w:rPr>
          <w:sz w:val="24"/>
          <w:szCs w:val="24"/>
        </w:rPr>
        <w:t>,</w:t>
      </w:r>
      <w:r w:rsidR="008475E5" w:rsidRPr="002B14C4">
        <w:rPr>
          <w:sz w:val="24"/>
          <w:szCs w:val="24"/>
        </w:rPr>
        <w:t xml:space="preserve"> </w:t>
      </w:r>
      <w:r w:rsidR="008475E5">
        <w:rPr>
          <w:sz w:val="24"/>
          <w:szCs w:val="24"/>
        </w:rPr>
        <w:t xml:space="preserve">qui </w:t>
      </w:r>
      <w:r w:rsidR="008475E5" w:rsidRPr="00F117DA">
        <w:rPr>
          <w:sz w:val="24"/>
          <w:szCs w:val="24"/>
        </w:rPr>
        <w:t>représentent une part importante de la main-d’œuvre agricole</w:t>
      </w:r>
      <w:r w:rsidR="008475E5">
        <w:rPr>
          <w:sz w:val="24"/>
          <w:szCs w:val="24"/>
        </w:rPr>
        <w:t>,</w:t>
      </w:r>
      <w:r w:rsidR="008475E5" w:rsidRPr="002B14C4">
        <w:rPr>
          <w:sz w:val="24"/>
          <w:szCs w:val="24"/>
        </w:rPr>
        <w:t xml:space="preserve"> </w:t>
      </w:r>
      <w:r w:rsidR="001A1292">
        <w:rPr>
          <w:sz w:val="24"/>
          <w:szCs w:val="24"/>
        </w:rPr>
        <w:t>les mêmes droits que les hommes.</w:t>
      </w:r>
    </w:p>
    <w:p w:rsidR="00DF5A79" w:rsidRPr="00DF5A79" w:rsidRDefault="00DF5A79" w:rsidP="00DF5A79">
      <w:pPr>
        <w:pStyle w:val="Paragraphedeliste"/>
        <w:jc w:val="both"/>
        <w:rPr>
          <w:sz w:val="10"/>
          <w:szCs w:val="10"/>
        </w:rPr>
      </w:pPr>
    </w:p>
    <w:p w:rsidR="00DF5A79" w:rsidRPr="00DF5A79" w:rsidRDefault="00E5090D" w:rsidP="00DF5A79">
      <w:pPr>
        <w:pStyle w:val="Paragraphedeliste"/>
        <w:numPr>
          <w:ilvl w:val="0"/>
          <w:numId w:val="1"/>
        </w:numPr>
        <w:jc w:val="both"/>
        <w:rPr>
          <w:sz w:val="24"/>
          <w:szCs w:val="24"/>
        </w:rPr>
      </w:pPr>
      <w:r w:rsidRPr="002B14C4">
        <w:rPr>
          <w:sz w:val="24"/>
          <w:szCs w:val="24"/>
        </w:rPr>
        <w:t xml:space="preserve">Des dialogues sur le système alimentaire ont </w:t>
      </w:r>
      <w:r w:rsidR="001A1292">
        <w:rPr>
          <w:sz w:val="24"/>
          <w:szCs w:val="24"/>
        </w:rPr>
        <w:t>étés organisés en tenant compte</w:t>
      </w:r>
      <w:r w:rsidRPr="002B14C4">
        <w:rPr>
          <w:sz w:val="24"/>
          <w:szCs w:val="24"/>
        </w:rPr>
        <w:t xml:space="preserve"> de toutes les couches de la société.</w:t>
      </w:r>
    </w:p>
    <w:p w:rsidR="00E5090D" w:rsidRPr="002B14C4" w:rsidRDefault="001A1292" w:rsidP="002B14C4">
      <w:pPr>
        <w:pStyle w:val="Paragraphedeliste"/>
        <w:numPr>
          <w:ilvl w:val="0"/>
          <w:numId w:val="1"/>
        </w:numPr>
        <w:jc w:val="both"/>
        <w:rPr>
          <w:sz w:val="24"/>
          <w:szCs w:val="24"/>
        </w:rPr>
      </w:pPr>
      <w:r>
        <w:rPr>
          <w:sz w:val="24"/>
          <w:szCs w:val="24"/>
        </w:rPr>
        <w:t>En termes de prévention et de traitement des effets néfastes causés par la production ou la consommation non durable des aliments, l’Etat devrait accentuer la</w:t>
      </w:r>
      <w:r w:rsidR="00E5090D" w:rsidRPr="002B14C4">
        <w:rPr>
          <w:sz w:val="24"/>
          <w:szCs w:val="24"/>
        </w:rPr>
        <w:t xml:space="preserve"> collaboration </w:t>
      </w:r>
      <w:r>
        <w:rPr>
          <w:sz w:val="24"/>
          <w:szCs w:val="24"/>
        </w:rPr>
        <w:t>avec</w:t>
      </w:r>
      <w:r w:rsidR="00805089" w:rsidRPr="002B14C4">
        <w:rPr>
          <w:sz w:val="24"/>
          <w:szCs w:val="24"/>
        </w:rPr>
        <w:t xml:space="preserve"> les entreprises et les petit</w:t>
      </w:r>
      <w:r w:rsidR="00E5090D" w:rsidRPr="002B14C4">
        <w:rPr>
          <w:sz w:val="24"/>
          <w:szCs w:val="24"/>
        </w:rPr>
        <w:t xml:space="preserve">s producteurs afin d’obtenir une meilleure politique qui tient compte du </w:t>
      </w:r>
      <w:r w:rsidR="00805089" w:rsidRPr="002B14C4">
        <w:rPr>
          <w:sz w:val="24"/>
          <w:szCs w:val="24"/>
        </w:rPr>
        <w:t>développement</w:t>
      </w:r>
      <w:r w:rsidR="00E5090D" w:rsidRPr="002B14C4">
        <w:rPr>
          <w:sz w:val="24"/>
          <w:szCs w:val="24"/>
        </w:rPr>
        <w:t xml:space="preserve"> durable dans toute la chaine de la production. </w:t>
      </w:r>
      <w:r>
        <w:rPr>
          <w:sz w:val="24"/>
          <w:szCs w:val="24"/>
        </w:rPr>
        <w:t>Ceci passerait par la création des débouchées pour écouler les marchandises, l’aménagement des voiries en zones rurales, la mise sur pied des entreprises locales de transformation des matières premières, une campagne d’incitation à la consommation des produits locaux.</w:t>
      </w:r>
    </w:p>
    <w:p w:rsidR="00805089" w:rsidRDefault="001247B5" w:rsidP="00895B20">
      <w:pPr>
        <w:pStyle w:val="NormalWeb"/>
        <w:numPr>
          <w:ilvl w:val="0"/>
          <w:numId w:val="1"/>
        </w:numPr>
        <w:jc w:val="both"/>
        <w:rPr>
          <w:rFonts w:asciiTheme="minorHAnsi" w:eastAsiaTheme="minorHAnsi" w:hAnsiTheme="minorHAnsi" w:cstheme="minorBidi"/>
          <w:lang w:eastAsia="en-US"/>
        </w:rPr>
      </w:pPr>
      <w:r>
        <w:rPr>
          <w:rFonts w:asciiTheme="minorHAnsi" w:eastAsiaTheme="minorHAnsi" w:hAnsiTheme="minorHAnsi" w:cstheme="minorBidi"/>
          <w:lang w:eastAsia="en-US"/>
        </w:rPr>
        <w:t>L</w:t>
      </w:r>
      <w:r w:rsidR="00895B20" w:rsidRPr="00895B20">
        <w:rPr>
          <w:rFonts w:asciiTheme="minorHAnsi" w:eastAsiaTheme="minorHAnsi" w:hAnsiTheme="minorHAnsi" w:cstheme="minorBidi"/>
          <w:lang w:eastAsia="en-US"/>
        </w:rPr>
        <w:t xml:space="preserve">e Cameroun et les partenaires au développement ont élaboré </w:t>
      </w:r>
      <w:r>
        <w:rPr>
          <w:rFonts w:asciiTheme="minorHAnsi" w:eastAsiaTheme="minorHAnsi" w:hAnsiTheme="minorHAnsi" w:cstheme="minorBidi"/>
          <w:lang w:eastAsia="en-US"/>
        </w:rPr>
        <w:t>d</w:t>
      </w:r>
      <w:r w:rsidR="00895B20" w:rsidRPr="00895B20">
        <w:rPr>
          <w:rFonts w:asciiTheme="minorHAnsi" w:eastAsiaTheme="minorHAnsi" w:hAnsiTheme="minorHAnsi" w:cstheme="minorBidi"/>
          <w:lang w:eastAsia="en-US"/>
        </w:rPr>
        <w:t>es outils virtuels pour mieux éduquer la population sur les systèmes alimentaires. Outre le soutien aux producteurs à travers des exonérations fiscales et douanières dans l’achat d’intrants comme les engrais ou des équipements, la stratégie</w:t>
      </w:r>
      <w:r w:rsidR="00895B20">
        <w:rPr>
          <w:rFonts w:asciiTheme="minorHAnsi" w:eastAsiaTheme="minorHAnsi" w:hAnsiTheme="minorHAnsi" w:cstheme="minorBidi"/>
          <w:lang w:eastAsia="en-US"/>
        </w:rPr>
        <w:t xml:space="preserve"> camerounaise</w:t>
      </w:r>
      <w:r w:rsidR="00895B20" w:rsidRPr="00895B20">
        <w:rPr>
          <w:rFonts w:asciiTheme="minorHAnsi" w:eastAsiaTheme="minorHAnsi" w:hAnsiTheme="minorHAnsi" w:cstheme="minorBidi"/>
          <w:lang w:eastAsia="en-US"/>
        </w:rPr>
        <w:t xml:space="preserve"> repose également sur la mise en œuvre d’unités de transformation. Dans cette optique, plus d’une vingtaine de petites et moyennes entreprises </w:t>
      </w:r>
      <w:r w:rsidR="00895B20">
        <w:rPr>
          <w:rFonts w:asciiTheme="minorHAnsi" w:eastAsiaTheme="minorHAnsi" w:hAnsiTheme="minorHAnsi" w:cstheme="minorBidi"/>
          <w:lang w:eastAsia="en-US"/>
        </w:rPr>
        <w:t xml:space="preserve">ont </w:t>
      </w:r>
      <w:r w:rsidR="00895B20" w:rsidRPr="00895B20">
        <w:rPr>
          <w:rFonts w:asciiTheme="minorHAnsi" w:eastAsiaTheme="minorHAnsi" w:hAnsiTheme="minorHAnsi" w:cstheme="minorBidi"/>
          <w:lang w:eastAsia="en-US"/>
        </w:rPr>
        <w:t>bénéfici</w:t>
      </w:r>
      <w:r w:rsidR="00895B20">
        <w:rPr>
          <w:rFonts w:asciiTheme="minorHAnsi" w:eastAsiaTheme="minorHAnsi" w:hAnsiTheme="minorHAnsi" w:cstheme="minorBidi"/>
          <w:lang w:eastAsia="en-US"/>
        </w:rPr>
        <w:t>é</w:t>
      </w:r>
      <w:r w:rsidR="00895B20" w:rsidRPr="00895B20">
        <w:rPr>
          <w:rFonts w:asciiTheme="minorHAnsi" w:eastAsiaTheme="minorHAnsi" w:hAnsiTheme="minorHAnsi" w:cstheme="minorBidi"/>
          <w:lang w:eastAsia="en-US"/>
        </w:rPr>
        <w:t xml:space="preserve"> d’un accompagnement dans les secteurs </w:t>
      </w:r>
      <w:r w:rsidR="00895B20">
        <w:rPr>
          <w:rFonts w:asciiTheme="minorHAnsi" w:eastAsiaTheme="minorHAnsi" w:hAnsiTheme="minorHAnsi" w:cstheme="minorBidi"/>
          <w:lang w:eastAsia="en-US"/>
        </w:rPr>
        <w:t>agricole</w:t>
      </w:r>
      <w:r w:rsidR="00895B20" w:rsidRPr="00895B20">
        <w:rPr>
          <w:rFonts w:asciiTheme="minorHAnsi" w:eastAsiaTheme="minorHAnsi" w:hAnsiTheme="minorHAnsi" w:cstheme="minorBidi"/>
          <w:lang w:eastAsia="en-US"/>
        </w:rPr>
        <w:t xml:space="preserve"> et piscicole.</w:t>
      </w:r>
    </w:p>
    <w:p w:rsidR="00895B20" w:rsidRPr="00895B20" w:rsidRDefault="00CD73DB" w:rsidP="00895B20">
      <w:pPr>
        <w:pStyle w:val="NormalWeb"/>
        <w:ind w:left="360"/>
        <w:jc w:val="both"/>
        <w:rPr>
          <w:rFonts w:asciiTheme="minorHAnsi" w:eastAsiaTheme="minorHAnsi" w:hAnsiTheme="minorHAnsi" w:cstheme="minorBidi"/>
          <w:lang w:eastAsia="en-US"/>
        </w:rPr>
      </w:pPr>
      <w:r>
        <w:rPr>
          <w:rFonts w:asciiTheme="minorHAnsi" w:eastAsiaTheme="minorHAnsi" w:hAnsiTheme="minorHAnsi" w:cstheme="minorBidi"/>
          <w:lang w:eastAsia="en-US"/>
        </w:rPr>
        <w:t>PARTICIPATION ET ACCES A L’INFORMATION LORS DU SOMMET SUR LES SYSTEMES ALIMENTAIRES</w:t>
      </w:r>
    </w:p>
    <w:p w:rsidR="00805089" w:rsidRDefault="00805089" w:rsidP="002B14C4">
      <w:pPr>
        <w:pStyle w:val="Paragraphedeliste"/>
        <w:numPr>
          <w:ilvl w:val="0"/>
          <w:numId w:val="1"/>
        </w:numPr>
        <w:jc w:val="both"/>
        <w:rPr>
          <w:sz w:val="24"/>
          <w:szCs w:val="24"/>
        </w:rPr>
      </w:pPr>
      <w:r w:rsidRPr="002B14C4">
        <w:rPr>
          <w:sz w:val="24"/>
          <w:szCs w:val="24"/>
        </w:rPr>
        <w:lastRenderedPageBreak/>
        <w:t>Au Cameroun, nous avons des acteurs de la société civile qui sont entrain de tradui</w:t>
      </w:r>
      <w:r w:rsidR="00CD73DB">
        <w:rPr>
          <w:sz w:val="24"/>
          <w:szCs w:val="24"/>
        </w:rPr>
        <w:t>re les documents du Sommet en la</w:t>
      </w:r>
      <w:r w:rsidRPr="002B14C4">
        <w:rPr>
          <w:sz w:val="24"/>
          <w:szCs w:val="24"/>
        </w:rPr>
        <w:t>ngue locale (</w:t>
      </w:r>
      <w:proofErr w:type="spellStart"/>
      <w:r w:rsidRPr="002B14C4">
        <w:rPr>
          <w:sz w:val="24"/>
          <w:szCs w:val="24"/>
        </w:rPr>
        <w:t>pidjin</w:t>
      </w:r>
      <w:proofErr w:type="spellEnd"/>
      <w:r w:rsidRPr="002B14C4">
        <w:rPr>
          <w:sz w:val="24"/>
          <w:szCs w:val="24"/>
        </w:rPr>
        <w:t>) et en braille.</w:t>
      </w:r>
    </w:p>
    <w:p w:rsidR="00DF5A79" w:rsidRPr="00DF5A79" w:rsidRDefault="00DF5A79" w:rsidP="00DF5A79">
      <w:pPr>
        <w:pStyle w:val="Paragraphedeliste"/>
        <w:jc w:val="both"/>
        <w:rPr>
          <w:sz w:val="10"/>
          <w:szCs w:val="10"/>
        </w:rPr>
      </w:pPr>
    </w:p>
    <w:p w:rsidR="00DF5A79" w:rsidRPr="00DF5A79" w:rsidRDefault="00CD73DB" w:rsidP="00DF5A79">
      <w:pPr>
        <w:pStyle w:val="Paragraphedeliste"/>
        <w:numPr>
          <w:ilvl w:val="0"/>
          <w:numId w:val="1"/>
        </w:numPr>
        <w:jc w:val="both"/>
        <w:rPr>
          <w:sz w:val="24"/>
          <w:szCs w:val="24"/>
        </w:rPr>
      </w:pPr>
      <w:r>
        <w:rPr>
          <w:sz w:val="24"/>
          <w:szCs w:val="24"/>
        </w:rPr>
        <w:t>Le Gouvernement camerounais a</w:t>
      </w:r>
      <w:r w:rsidR="00C04450" w:rsidRPr="002B14C4">
        <w:rPr>
          <w:sz w:val="24"/>
          <w:szCs w:val="24"/>
        </w:rPr>
        <w:t xml:space="preserve"> organisé un dialogue national et une trentaine de dialogue</w:t>
      </w:r>
      <w:r>
        <w:rPr>
          <w:sz w:val="24"/>
          <w:szCs w:val="24"/>
        </w:rPr>
        <w:t>s</w:t>
      </w:r>
      <w:r w:rsidR="007C652C" w:rsidRPr="002B14C4">
        <w:rPr>
          <w:sz w:val="24"/>
          <w:szCs w:val="24"/>
        </w:rPr>
        <w:t xml:space="preserve"> </w:t>
      </w:r>
      <w:r>
        <w:rPr>
          <w:sz w:val="24"/>
          <w:szCs w:val="24"/>
        </w:rPr>
        <w:t xml:space="preserve">inclusifs </w:t>
      </w:r>
      <w:r w:rsidR="007C652C" w:rsidRPr="002B14C4">
        <w:rPr>
          <w:sz w:val="24"/>
          <w:szCs w:val="24"/>
        </w:rPr>
        <w:t>sur l’étendue du territoire.</w:t>
      </w:r>
      <w:r>
        <w:rPr>
          <w:sz w:val="24"/>
          <w:szCs w:val="24"/>
        </w:rPr>
        <w:t xml:space="preserve"> Il ya aussi eu des campagnes de sensibilisation sur les systèmes alimentaires afin de recueillir l’avis des couches défavorisées.</w:t>
      </w:r>
    </w:p>
    <w:p w:rsidR="007C652C" w:rsidRPr="002B14C4" w:rsidRDefault="006E7F91" w:rsidP="002B14C4">
      <w:pPr>
        <w:pStyle w:val="Paragraphedeliste"/>
        <w:numPr>
          <w:ilvl w:val="0"/>
          <w:numId w:val="1"/>
        </w:numPr>
        <w:jc w:val="both"/>
        <w:rPr>
          <w:sz w:val="24"/>
          <w:szCs w:val="24"/>
        </w:rPr>
      </w:pPr>
      <w:r>
        <w:rPr>
          <w:sz w:val="24"/>
          <w:szCs w:val="24"/>
        </w:rPr>
        <w:t>Le Gouvernement a mis sur pied</w:t>
      </w:r>
      <w:r w:rsidR="00247A91" w:rsidRPr="002B14C4">
        <w:rPr>
          <w:sz w:val="24"/>
          <w:szCs w:val="24"/>
        </w:rPr>
        <w:t xml:space="preserve"> une plate forte </w:t>
      </w:r>
      <w:r>
        <w:rPr>
          <w:sz w:val="24"/>
          <w:szCs w:val="24"/>
        </w:rPr>
        <w:t>des acteurs de la chaine alimentaire</w:t>
      </w:r>
      <w:r w:rsidR="00247A91" w:rsidRPr="002B14C4">
        <w:rPr>
          <w:sz w:val="24"/>
          <w:szCs w:val="24"/>
        </w:rPr>
        <w:t xml:space="preserve"> appelée « Food system </w:t>
      </w:r>
      <w:proofErr w:type="spellStart"/>
      <w:r w:rsidR="00247A91" w:rsidRPr="002B14C4">
        <w:rPr>
          <w:sz w:val="24"/>
          <w:szCs w:val="24"/>
        </w:rPr>
        <w:t>summit</w:t>
      </w:r>
      <w:proofErr w:type="spellEnd"/>
      <w:r w:rsidR="00247A91" w:rsidRPr="002B14C4">
        <w:rPr>
          <w:sz w:val="24"/>
          <w:szCs w:val="24"/>
        </w:rPr>
        <w:t xml:space="preserve"> </w:t>
      </w:r>
      <w:proofErr w:type="spellStart"/>
      <w:r w:rsidR="00247A91" w:rsidRPr="002B14C4">
        <w:rPr>
          <w:sz w:val="24"/>
          <w:szCs w:val="24"/>
        </w:rPr>
        <w:t>heroes</w:t>
      </w:r>
      <w:proofErr w:type="spellEnd"/>
      <w:r w:rsidR="00247A91" w:rsidRPr="002B14C4">
        <w:rPr>
          <w:sz w:val="24"/>
          <w:szCs w:val="24"/>
        </w:rPr>
        <w:t xml:space="preserve"> »  qui sera </w:t>
      </w:r>
      <w:r>
        <w:rPr>
          <w:sz w:val="24"/>
          <w:szCs w:val="24"/>
        </w:rPr>
        <w:t>un « </w:t>
      </w:r>
      <w:proofErr w:type="spellStart"/>
      <w:r w:rsidRPr="006E7F91">
        <w:rPr>
          <w:sz w:val="24"/>
          <w:szCs w:val="24"/>
        </w:rPr>
        <w:t>watch</w:t>
      </w:r>
      <w:proofErr w:type="spellEnd"/>
      <w:r>
        <w:rPr>
          <w:sz w:val="24"/>
          <w:szCs w:val="24"/>
        </w:rPr>
        <w:t xml:space="preserve"> </w:t>
      </w:r>
      <w:proofErr w:type="spellStart"/>
      <w:r>
        <w:rPr>
          <w:sz w:val="24"/>
          <w:szCs w:val="24"/>
        </w:rPr>
        <w:t>dog</w:t>
      </w:r>
      <w:r w:rsidR="00DF5A79">
        <w:rPr>
          <w:sz w:val="24"/>
          <w:szCs w:val="24"/>
        </w:rPr>
        <w:t>s</w:t>
      </w:r>
      <w:proofErr w:type="spellEnd"/>
      <w:r>
        <w:rPr>
          <w:sz w:val="24"/>
          <w:szCs w:val="24"/>
        </w:rPr>
        <w:t> »</w:t>
      </w:r>
      <w:r w:rsidR="00247A91" w:rsidRPr="002B14C4">
        <w:rPr>
          <w:sz w:val="24"/>
          <w:szCs w:val="24"/>
        </w:rPr>
        <w:t xml:space="preserve"> de toutes les recommandations </w:t>
      </w:r>
      <w:r w:rsidR="00DF5A79">
        <w:rPr>
          <w:sz w:val="24"/>
          <w:szCs w:val="24"/>
        </w:rPr>
        <w:t xml:space="preserve">issues </w:t>
      </w:r>
      <w:r w:rsidR="00247A91" w:rsidRPr="002B14C4">
        <w:rPr>
          <w:sz w:val="24"/>
          <w:szCs w:val="24"/>
        </w:rPr>
        <w:t>du sommet pour une meilleure mise en œuvre au niveau local, régional</w:t>
      </w:r>
      <w:r w:rsidR="00DF5A79" w:rsidRPr="00DF5A79">
        <w:rPr>
          <w:sz w:val="24"/>
          <w:szCs w:val="24"/>
        </w:rPr>
        <w:t xml:space="preserve"> </w:t>
      </w:r>
      <w:r w:rsidR="00DF5A79" w:rsidRPr="002B14C4">
        <w:rPr>
          <w:sz w:val="24"/>
          <w:szCs w:val="24"/>
        </w:rPr>
        <w:t>et national</w:t>
      </w:r>
      <w:r w:rsidR="00247A91" w:rsidRPr="002B14C4">
        <w:rPr>
          <w:sz w:val="24"/>
          <w:szCs w:val="24"/>
        </w:rPr>
        <w:t xml:space="preserve">. </w:t>
      </w:r>
    </w:p>
    <w:p w:rsidR="00247A91" w:rsidRPr="002B14C4" w:rsidRDefault="00DF5A79" w:rsidP="002B14C4">
      <w:pPr>
        <w:jc w:val="both"/>
        <w:rPr>
          <w:sz w:val="24"/>
          <w:szCs w:val="24"/>
        </w:rPr>
      </w:pPr>
      <w:r w:rsidRPr="002B14C4">
        <w:rPr>
          <w:sz w:val="24"/>
          <w:szCs w:val="24"/>
        </w:rPr>
        <w:t>OUTCOMES DU SOMMET SUR LES SYSTEMES ALIMENTAIRES</w:t>
      </w:r>
    </w:p>
    <w:p w:rsidR="00247A91" w:rsidRDefault="00DF5A79" w:rsidP="002B14C4">
      <w:pPr>
        <w:pStyle w:val="Paragraphedeliste"/>
        <w:numPr>
          <w:ilvl w:val="0"/>
          <w:numId w:val="2"/>
        </w:numPr>
        <w:jc w:val="both"/>
        <w:rPr>
          <w:sz w:val="24"/>
          <w:szCs w:val="24"/>
        </w:rPr>
      </w:pPr>
      <w:r>
        <w:rPr>
          <w:sz w:val="24"/>
          <w:szCs w:val="24"/>
        </w:rPr>
        <w:t>A l’issue du Sommet, il serait souhaitable que</w:t>
      </w:r>
      <w:r w:rsidR="00247A91" w:rsidRPr="002B14C4">
        <w:rPr>
          <w:sz w:val="24"/>
          <w:szCs w:val="24"/>
        </w:rPr>
        <w:t xml:space="preserve"> toutes les couches de la population précisément les jeunes, les femmes et les personnes</w:t>
      </w:r>
      <w:r>
        <w:rPr>
          <w:sz w:val="24"/>
          <w:szCs w:val="24"/>
        </w:rPr>
        <w:t xml:space="preserve"> vulné</w:t>
      </w:r>
      <w:r w:rsidR="00247A91" w:rsidRPr="002B14C4">
        <w:rPr>
          <w:sz w:val="24"/>
          <w:szCs w:val="24"/>
        </w:rPr>
        <w:t xml:space="preserve">rables soient au </w:t>
      </w:r>
      <w:r w:rsidR="002B14C4" w:rsidRPr="002B14C4">
        <w:rPr>
          <w:sz w:val="24"/>
          <w:szCs w:val="24"/>
        </w:rPr>
        <w:t>centre</w:t>
      </w:r>
      <w:r w:rsidR="00247A91" w:rsidRPr="002B14C4">
        <w:rPr>
          <w:sz w:val="24"/>
          <w:szCs w:val="24"/>
        </w:rPr>
        <w:t xml:space="preserve"> de la mise en œuvre des axes du communiqué final.</w:t>
      </w:r>
    </w:p>
    <w:p w:rsidR="00DF5A79" w:rsidRPr="00DF5A79" w:rsidRDefault="00DF5A79" w:rsidP="00DF5A79">
      <w:pPr>
        <w:pStyle w:val="Paragraphedeliste"/>
        <w:jc w:val="both"/>
        <w:rPr>
          <w:sz w:val="10"/>
          <w:szCs w:val="10"/>
        </w:rPr>
      </w:pPr>
    </w:p>
    <w:p w:rsidR="00B84102" w:rsidRDefault="00B84102" w:rsidP="00DF5A79">
      <w:pPr>
        <w:pStyle w:val="Paragraphedeliste"/>
        <w:numPr>
          <w:ilvl w:val="0"/>
          <w:numId w:val="2"/>
        </w:numPr>
        <w:jc w:val="both"/>
        <w:rPr>
          <w:sz w:val="24"/>
          <w:szCs w:val="24"/>
        </w:rPr>
      </w:pPr>
      <w:r>
        <w:rPr>
          <w:sz w:val="24"/>
          <w:szCs w:val="24"/>
        </w:rPr>
        <w:t xml:space="preserve">Ce processus passerait par l’élaboration des lois et décrets adéquats afin de permettre l’applicabilité des textes issus du Sommet au niveau national et sous régional. </w:t>
      </w:r>
    </w:p>
    <w:p w:rsidR="00B84102" w:rsidRPr="00B84102" w:rsidRDefault="00B84102" w:rsidP="00B84102">
      <w:pPr>
        <w:pStyle w:val="Paragraphedeliste"/>
        <w:rPr>
          <w:sz w:val="10"/>
          <w:szCs w:val="10"/>
        </w:rPr>
      </w:pPr>
    </w:p>
    <w:p w:rsidR="002B14C4" w:rsidRPr="002B14C4" w:rsidRDefault="00B84102" w:rsidP="002B14C4">
      <w:pPr>
        <w:pStyle w:val="Paragraphedeliste"/>
        <w:numPr>
          <w:ilvl w:val="0"/>
          <w:numId w:val="2"/>
        </w:numPr>
        <w:jc w:val="both"/>
        <w:rPr>
          <w:sz w:val="24"/>
          <w:szCs w:val="24"/>
        </w:rPr>
      </w:pPr>
      <w:r>
        <w:rPr>
          <w:sz w:val="24"/>
          <w:szCs w:val="24"/>
        </w:rPr>
        <w:t>L’Etat du Cameroun s</w:t>
      </w:r>
      <w:r w:rsidR="002B14C4" w:rsidRPr="002B14C4">
        <w:rPr>
          <w:sz w:val="24"/>
          <w:szCs w:val="24"/>
        </w:rPr>
        <w:t>’assurer</w:t>
      </w:r>
      <w:r>
        <w:rPr>
          <w:sz w:val="24"/>
          <w:szCs w:val="24"/>
        </w:rPr>
        <w:t>ait</w:t>
      </w:r>
      <w:r w:rsidR="002B14C4" w:rsidRPr="002B14C4">
        <w:rPr>
          <w:sz w:val="24"/>
          <w:szCs w:val="24"/>
        </w:rPr>
        <w:t xml:space="preserve"> </w:t>
      </w:r>
      <w:r>
        <w:rPr>
          <w:sz w:val="24"/>
          <w:szCs w:val="24"/>
        </w:rPr>
        <w:t xml:space="preserve">de la vulgarisation des recommandations et </w:t>
      </w:r>
      <w:r w:rsidR="002B14C4" w:rsidRPr="002B14C4">
        <w:rPr>
          <w:sz w:val="24"/>
          <w:szCs w:val="24"/>
        </w:rPr>
        <w:t xml:space="preserve">de </w:t>
      </w:r>
      <w:r>
        <w:rPr>
          <w:sz w:val="24"/>
          <w:szCs w:val="24"/>
        </w:rPr>
        <w:t>l’</w:t>
      </w:r>
      <w:r w:rsidR="002B14C4" w:rsidRPr="002B14C4">
        <w:rPr>
          <w:sz w:val="24"/>
          <w:szCs w:val="24"/>
        </w:rPr>
        <w:t>effectivité  de</w:t>
      </w:r>
      <w:r>
        <w:rPr>
          <w:sz w:val="24"/>
          <w:szCs w:val="24"/>
        </w:rPr>
        <w:t xml:space="preserve"> la</w:t>
      </w:r>
      <w:r w:rsidR="002B14C4" w:rsidRPr="002B14C4">
        <w:rPr>
          <w:sz w:val="24"/>
          <w:szCs w:val="24"/>
        </w:rPr>
        <w:t xml:space="preserve"> mise en œuvre</w:t>
      </w:r>
      <w:r>
        <w:rPr>
          <w:sz w:val="24"/>
          <w:szCs w:val="24"/>
        </w:rPr>
        <w:t xml:space="preserve"> de ces </w:t>
      </w:r>
      <w:r w:rsidR="006B6288">
        <w:rPr>
          <w:sz w:val="24"/>
          <w:szCs w:val="24"/>
        </w:rPr>
        <w:t>dernières</w:t>
      </w:r>
      <w:r w:rsidR="002B14C4" w:rsidRPr="002B14C4">
        <w:rPr>
          <w:sz w:val="24"/>
          <w:szCs w:val="24"/>
        </w:rPr>
        <w:t xml:space="preserve"> à travers des contrôles récurrents</w:t>
      </w:r>
      <w:r>
        <w:rPr>
          <w:sz w:val="24"/>
          <w:szCs w:val="24"/>
        </w:rPr>
        <w:t xml:space="preserve"> qui passeraient par des mécanismes </w:t>
      </w:r>
      <w:r w:rsidRPr="002B14C4">
        <w:rPr>
          <w:sz w:val="24"/>
          <w:szCs w:val="24"/>
        </w:rPr>
        <w:t>de suivi et d’évaluation de la Déclaration de New York</w:t>
      </w:r>
      <w:r w:rsidR="002B14C4" w:rsidRPr="002B14C4">
        <w:rPr>
          <w:sz w:val="24"/>
          <w:szCs w:val="24"/>
        </w:rPr>
        <w:t>.</w:t>
      </w:r>
    </w:p>
    <w:sectPr w:rsidR="002B14C4" w:rsidRPr="002B14C4" w:rsidSect="00CE20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6C88"/>
    <w:multiLevelType w:val="hybridMultilevel"/>
    <w:tmpl w:val="77047156"/>
    <w:lvl w:ilvl="0" w:tplc="6EFA043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A541117"/>
    <w:multiLevelType w:val="hybridMultilevel"/>
    <w:tmpl w:val="EC1A3FAA"/>
    <w:lvl w:ilvl="0" w:tplc="D2127F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11E6142"/>
    <w:multiLevelType w:val="hybridMultilevel"/>
    <w:tmpl w:val="5E9C0470"/>
    <w:lvl w:ilvl="0" w:tplc="6074CB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63321"/>
    <w:rsid w:val="000C5307"/>
    <w:rsid w:val="001247B5"/>
    <w:rsid w:val="00135722"/>
    <w:rsid w:val="001A1292"/>
    <w:rsid w:val="00247A91"/>
    <w:rsid w:val="00263321"/>
    <w:rsid w:val="002B14C4"/>
    <w:rsid w:val="004D1E69"/>
    <w:rsid w:val="004D2342"/>
    <w:rsid w:val="006B6288"/>
    <w:rsid w:val="006E7F91"/>
    <w:rsid w:val="007C652C"/>
    <w:rsid w:val="00805089"/>
    <w:rsid w:val="008475E5"/>
    <w:rsid w:val="00895B20"/>
    <w:rsid w:val="009430EB"/>
    <w:rsid w:val="00AC3908"/>
    <w:rsid w:val="00B84102"/>
    <w:rsid w:val="00C04450"/>
    <w:rsid w:val="00C17042"/>
    <w:rsid w:val="00CD73DB"/>
    <w:rsid w:val="00CE205E"/>
    <w:rsid w:val="00CE63DE"/>
    <w:rsid w:val="00D57C82"/>
    <w:rsid w:val="00DC2B39"/>
    <w:rsid w:val="00DD619D"/>
    <w:rsid w:val="00DF5A79"/>
    <w:rsid w:val="00E5090D"/>
    <w:rsid w:val="00F117D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05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3321"/>
    <w:pPr>
      <w:ind w:left="720"/>
      <w:contextualSpacing/>
    </w:pPr>
  </w:style>
  <w:style w:type="paragraph" w:styleId="NormalWeb">
    <w:name w:val="Normal (Web)"/>
    <w:basedOn w:val="Normal"/>
    <w:uiPriority w:val="99"/>
    <w:unhideWhenUsed/>
    <w:rsid w:val="00895B2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AAAD57-2FC3-4C68-8374-42887F132852}"/>
</file>

<file path=customXml/itemProps2.xml><?xml version="1.0" encoding="utf-8"?>
<ds:datastoreItem xmlns:ds="http://schemas.openxmlformats.org/officeDocument/2006/customXml" ds:itemID="{37D47C90-F17A-47D3-A1A2-DD46ECB0CBE0}"/>
</file>

<file path=customXml/itemProps3.xml><?xml version="1.0" encoding="utf-8"?>
<ds:datastoreItem xmlns:ds="http://schemas.openxmlformats.org/officeDocument/2006/customXml" ds:itemID="{052BE198-D610-4C0A-95CE-F8EE96B9805B}"/>
</file>

<file path=docProps/app.xml><?xml version="1.0" encoding="utf-8"?>
<Properties xmlns="http://schemas.openxmlformats.org/officeDocument/2006/extended-properties" xmlns:vt="http://schemas.openxmlformats.org/officeDocument/2006/docPropsVTypes">
  <Template>Normal</Template>
  <TotalTime>12</TotalTime>
  <Pages>2</Pages>
  <Words>605</Words>
  <Characters>3332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MINREX_D3</dc:creator>
  <cp:lastModifiedBy>MINREX_D3</cp:lastModifiedBy>
  <cp:revision>3</cp:revision>
  <cp:lastPrinted>2021-06-30T13:34:00Z</cp:lastPrinted>
  <dcterms:created xsi:type="dcterms:W3CDTF">2021-06-30T13:33:00Z</dcterms:created>
  <dcterms:modified xsi:type="dcterms:W3CDTF">2021-06-30T13:34:00Z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