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01C0B" w14:textId="10F36937" w:rsidR="00F66E38" w:rsidRDefault="00F66E38" w:rsidP="00F66E38">
      <w:pPr>
        <w:pBdr>
          <w:bottom w:val="single" w:sz="6" w:space="1" w:color="auto"/>
        </w:pBdr>
        <w:autoSpaceDE w:val="0"/>
        <w:autoSpaceDN w:val="0"/>
        <w:adjustRightInd w:val="0"/>
        <w:spacing w:line="240" w:lineRule="auto"/>
        <w:rPr>
          <w:rFonts w:cs="Arial"/>
          <w:b/>
          <w:szCs w:val="20"/>
          <w:lang w:val="fr-FR"/>
        </w:rPr>
      </w:pPr>
      <w:r w:rsidRPr="00FF0400">
        <w:rPr>
          <w:rFonts w:cs="Arial"/>
          <w:b/>
          <w:szCs w:val="20"/>
          <w:lang w:val="fr-FR"/>
        </w:rPr>
        <w:t>Réponses de la Suisse au questionnaire du Haut-Commissariat des Nations Unies aux droits de l’homme, au sujet</w:t>
      </w:r>
      <w:r>
        <w:rPr>
          <w:rFonts w:cs="Arial"/>
          <w:b/>
          <w:szCs w:val="20"/>
          <w:lang w:val="fr-FR"/>
        </w:rPr>
        <w:t xml:space="preserve"> du</w:t>
      </w:r>
      <w:r w:rsidRPr="00FF0400">
        <w:rPr>
          <w:rFonts w:cs="Arial"/>
          <w:b/>
          <w:szCs w:val="20"/>
          <w:lang w:val="fr-FR"/>
        </w:rPr>
        <w:t xml:space="preserve"> </w:t>
      </w:r>
      <w:r w:rsidRPr="00F66E38">
        <w:rPr>
          <w:rFonts w:cs="Arial"/>
          <w:b/>
          <w:szCs w:val="20"/>
          <w:lang w:val="fr-FR"/>
        </w:rPr>
        <w:t>droit des personnes handicapées à un logement convenable</w:t>
      </w:r>
      <w:r w:rsidRPr="00FF0400">
        <w:rPr>
          <w:rFonts w:cs="Arial"/>
          <w:b/>
          <w:szCs w:val="20"/>
          <w:lang w:val="fr-FR"/>
        </w:rPr>
        <w:t>.</w:t>
      </w:r>
    </w:p>
    <w:p w14:paraId="2870A7F1" w14:textId="77777777" w:rsidR="00F66E38" w:rsidRPr="001B7A6C" w:rsidRDefault="00F66E38" w:rsidP="00F66E38">
      <w:pPr>
        <w:pBdr>
          <w:bottom w:val="single" w:sz="6" w:space="1" w:color="auto"/>
        </w:pBdr>
        <w:autoSpaceDE w:val="0"/>
        <w:autoSpaceDN w:val="0"/>
        <w:adjustRightInd w:val="0"/>
        <w:spacing w:line="240" w:lineRule="auto"/>
        <w:rPr>
          <w:rFonts w:cs="Arial"/>
          <w:szCs w:val="20"/>
          <w:lang w:val="fr-FR"/>
        </w:rPr>
      </w:pPr>
    </w:p>
    <w:p w14:paraId="04E78925" w14:textId="77777777" w:rsidR="00F66E38" w:rsidRPr="001B7A6C" w:rsidRDefault="00F66E38" w:rsidP="00F66E38">
      <w:pPr>
        <w:jc w:val="center"/>
        <w:rPr>
          <w:rFonts w:cs="Arial"/>
          <w:b/>
          <w:szCs w:val="20"/>
          <w:u w:val="single"/>
          <w:lang w:val="fr-FR"/>
        </w:rPr>
      </w:pPr>
    </w:p>
    <w:p w14:paraId="4184F395" w14:textId="77777777" w:rsidR="00F66E38" w:rsidRDefault="00F66E38" w:rsidP="00F66E38">
      <w:pPr>
        <w:jc w:val="center"/>
        <w:rPr>
          <w:rFonts w:cs="Arial"/>
          <w:b/>
          <w:szCs w:val="20"/>
          <w:u w:val="single"/>
        </w:rPr>
      </w:pPr>
      <w:r w:rsidRPr="001B7A6C">
        <w:rPr>
          <w:rFonts w:cs="Arial"/>
          <w:b/>
          <w:szCs w:val="20"/>
          <w:u w:val="single"/>
        </w:rPr>
        <w:t>Questionnaire</w:t>
      </w:r>
    </w:p>
    <w:p w14:paraId="6B7009C8" w14:textId="4505724C" w:rsidR="00CE4394" w:rsidRPr="00F66E38" w:rsidRDefault="00AA26A9" w:rsidP="00727A8C">
      <w:pPr>
        <w:pStyle w:val="Heading1"/>
        <w:rPr>
          <w:sz w:val="22"/>
        </w:rPr>
      </w:pPr>
      <w:r w:rsidRPr="00F66E38">
        <w:rPr>
          <w:sz w:val="22"/>
        </w:rPr>
        <w:t>Comment</w:t>
      </w:r>
      <w:r w:rsidR="00CE4394" w:rsidRPr="00F66E38">
        <w:rPr>
          <w:sz w:val="22"/>
        </w:rPr>
        <w:t xml:space="preserve"> le droit au logement des personnes handicapées est garanti dans le droit interne, y compris les dispositions constitutionnelles, la législa</w:t>
      </w:r>
      <w:r w:rsidR="00C724A0" w:rsidRPr="00F66E38">
        <w:rPr>
          <w:sz w:val="22"/>
        </w:rPr>
        <w:t>tion sur les droits de l’homme.</w:t>
      </w:r>
    </w:p>
    <w:p w14:paraId="2F1F00E1" w14:textId="09672C3A" w:rsidR="00727A8C" w:rsidRDefault="00CE4394" w:rsidP="00727A8C">
      <w:pPr>
        <w:spacing w:after="120" w:line="240" w:lineRule="auto"/>
        <w:jc w:val="both"/>
        <w:rPr>
          <w:rFonts w:cs="Arial"/>
          <w:sz w:val="22"/>
          <w:lang w:val="fr-FR"/>
        </w:rPr>
      </w:pPr>
      <w:r>
        <w:rPr>
          <w:rFonts w:cs="Arial"/>
          <w:sz w:val="22"/>
          <w:lang w:val="fr-FR"/>
        </w:rPr>
        <w:t>Le droit au logement en Suisse est garanti par la Constitution fédérale</w:t>
      </w:r>
      <w:r w:rsidR="007608A1">
        <w:rPr>
          <w:rFonts w:cs="Arial"/>
          <w:sz w:val="22"/>
          <w:lang w:val="fr-FR"/>
        </w:rPr>
        <w:t xml:space="preserve"> du 18 avril 1999 (</w:t>
      </w:r>
      <w:proofErr w:type="spellStart"/>
      <w:r w:rsidR="007608A1">
        <w:rPr>
          <w:rFonts w:cs="Arial"/>
          <w:sz w:val="22"/>
          <w:lang w:val="fr-FR"/>
        </w:rPr>
        <w:t>Cst</w:t>
      </w:r>
      <w:proofErr w:type="spellEnd"/>
      <w:r w:rsidR="007608A1">
        <w:rPr>
          <w:rFonts w:cs="Arial"/>
          <w:sz w:val="22"/>
          <w:lang w:val="fr-FR"/>
        </w:rPr>
        <w:t>. ; RS 101)</w:t>
      </w:r>
      <w:r w:rsidR="00F01FEF">
        <w:rPr>
          <w:rFonts w:cs="Arial"/>
          <w:sz w:val="22"/>
          <w:lang w:val="fr-FR"/>
        </w:rPr>
        <w:t xml:space="preserve"> et</w:t>
      </w:r>
      <w:r>
        <w:rPr>
          <w:rFonts w:cs="Arial"/>
          <w:sz w:val="22"/>
          <w:lang w:val="fr-FR"/>
        </w:rPr>
        <w:t xml:space="preserve"> les conventions que la Suisse a ratifiées qui garantissent ce droit</w:t>
      </w:r>
      <w:r w:rsidR="00727A8C">
        <w:rPr>
          <w:rFonts w:cs="Arial"/>
          <w:sz w:val="22"/>
          <w:lang w:val="fr-FR"/>
        </w:rPr>
        <w:t>, comme</w:t>
      </w:r>
      <w:r w:rsidR="00B67D39">
        <w:rPr>
          <w:rFonts w:cs="Arial"/>
          <w:sz w:val="22"/>
          <w:lang w:val="fr-FR"/>
        </w:rPr>
        <w:t xml:space="preserve"> </w:t>
      </w:r>
      <w:r w:rsidR="00727A8C">
        <w:rPr>
          <w:rFonts w:cs="Arial"/>
          <w:sz w:val="22"/>
          <w:lang w:val="fr-FR"/>
        </w:rPr>
        <w:t>la Convention relative aux droits des personnes handicapées (CDPH ; RS 0.109</w:t>
      </w:r>
      <w:r w:rsidR="000C53D9">
        <w:rPr>
          <w:rFonts w:cs="Arial"/>
          <w:sz w:val="22"/>
          <w:lang w:val="fr-FR"/>
        </w:rPr>
        <w:t>), le</w:t>
      </w:r>
      <w:r w:rsidR="00B67D39">
        <w:rPr>
          <w:rFonts w:cs="Arial"/>
          <w:sz w:val="22"/>
          <w:lang w:val="fr-FR"/>
        </w:rPr>
        <w:t xml:space="preserve"> </w:t>
      </w:r>
      <w:hyperlink r:id="rId9" w:history="1">
        <w:r w:rsidR="00F21734" w:rsidRPr="00F21734">
          <w:rPr>
            <w:sz w:val="22"/>
          </w:rPr>
          <w:t>Pacte international relatif aux droits économiques, sociaux et culturels</w:t>
        </w:r>
      </w:hyperlink>
      <w:r w:rsidR="000C53D9">
        <w:rPr>
          <w:rFonts w:cs="Arial"/>
          <w:sz w:val="22"/>
          <w:lang w:val="fr-FR"/>
        </w:rPr>
        <w:t xml:space="preserve"> (art. 11 </w:t>
      </w:r>
      <w:r w:rsidR="00F21734">
        <w:rPr>
          <w:rFonts w:cs="Arial"/>
          <w:sz w:val="22"/>
          <w:lang w:val="fr-FR"/>
        </w:rPr>
        <w:t>Pacte</w:t>
      </w:r>
      <w:r w:rsidR="000C53D9">
        <w:rPr>
          <w:rFonts w:cs="Arial"/>
          <w:sz w:val="22"/>
          <w:lang w:val="fr-FR"/>
        </w:rPr>
        <w:t xml:space="preserve"> </w:t>
      </w:r>
      <w:r w:rsidR="00F21734">
        <w:rPr>
          <w:rFonts w:cs="Arial"/>
          <w:sz w:val="22"/>
          <w:lang w:val="fr-FR"/>
        </w:rPr>
        <w:t>I ; RS</w:t>
      </w:r>
      <w:r w:rsidR="00B66C24">
        <w:rPr>
          <w:rFonts w:cs="Arial"/>
          <w:sz w:val="22"/>
          <w:lang w:val="fr-FR"/>
        </w:rPr>
        <w:t xml:space="preserve"> 0.103.1</w:t>
      </w:r>
      <w:r w:rsidR="00F21734">
        <w:rPr>
          <w:rFonts w:cs="Arial"/>
          <w:sz w:val="22"/>
          <w:lang w:val="fr-FR"/>
        </w:rPr>
        <w:t>)</w:t>
      </w:r>
      <w:r w:rsidR="000C53D9">
        <w:rPr>
          <w:rFonts w:cs="Arial"/>
          <w:sz w:val="22"/>
          <w:lang w:val="fr-FR"/>
        </w:rPr>
        <w:t xml:space="preserve"> ou</w:t>
      </w:r>
      <w:r w:rsidR="00B67D39">
        <w:rPr>
          <w:rFonts w:cs="Arial"/>
          <w:sz w:val="22"/>
          <w:lang w:val="fr-FR"/>
        </w:rPr>
        <w:t xml:space="preserve"> la Convention européenne des droit</w:t>
      </w:r>
      <w:r w:rsidR="000C53D9">
        <w:rPr>
          <w:rFonts w:cs="Arial"/>
          <w:sz w:val="22"/>
          <w:lang w:val="fr-FR"/>
        </w:rPr>
        <w:t>s de l’homme (art. 8 </w:t>
      </w:r>
      <w:r w:rsidR="00B67D39">
        <w:rPr>
          <w:rFonts w:cs="Arial"/>
          <w:sz w:val="22"/>
          <w:lang w:val="fr-FR"/>
        </w:rPr>
        <w:t>CEDH</w:t>
      </w:r>
      <w:r w:rsidR="00F21734">
        <w:rPr>
          <w:rFonts w:cs="Arial"/>
          <w:sz w:val="22"/>
          <w:lang w:val="fr-FR"/>
        </w:rPr>
        <w:t> ; RS 0.101</w:t>
      </w:r>
      <w:r w:rsidR="00B67D39">
        <w:rPr>
          <w:rFonts w:cs="Arial"/>
          <w:sz w:val="22"/>
          <w:lang w:val="fr-FR"/>
        </w:rPr>
        <w:t>).</w:t>
      </w:r>
    </w:p>
    <w:p w14:paraId="1E95A7F4" w14:textId="2045A3E8" w:rsidR="00CE4394" w:rsidRDefault="00727A8C" w:rsidP="00727A8C">
      <w:pPr>
        <w:spacing w:after="120" w:line="240" w:lineRule="auto"/>
        <w:jc w:val="both"/>
        <w:rPr>
          <w:rFonts w:cs="Arial"/>
          <w:sz w:val="22"/>
          <w:lang w:val="fr-FR"/>
        </w:rPr>
      </w:pPr>
      <w:r>
        <w:rPr>
          <w:rFonts w:cs="Arial"/>
          <w:sz w:val="22"/>
          <w:lang w:val="fr-FR"/>
        </w:rPr>
        <w:t xml:space="preserve">La CDPH </w:t>
      </w:r>
      <w:r w:rsidR="00CE4394">
        <w:rPr>
          <w:rFonts w:cs="Arial"/>
          <w:sz w:val="22"/>
          <w:lang w:val="fr-FR"/>
        </w:rPr>
        <w:t xml:space="preserve">prévoit </w:t>
      </w:r>
      <w:r>
        <w:rPr>
          <w:rFonts w:cs="Arial"/>
          <w:sz w:val="22"/>
          <w:lang w:val="fr-FR"/>
        </w:rPr>
        <w:t xml:space="preserve">en effet </w:t>
      </w:r>
      <w:r w:rsidR="00CE4394">
        <w:rPr>
          <w:rFonts w:cs="Arial"/>
          <w:sz w:val="22"/>
          <w:lang w:val="fr-FR"/>
        </w:rPr>
        <w:t xml:space="preserve">à son article 28 un droit à un niveau de vie adéquat et </w:t>
      </w:r>
      <w:r w:rsidR="007608A1">
        <w:rPr>
          <w:rFonts w:cs="Arial"/>
          <w:sz w:val="22"/>
          <w:lang w:val="fr-FR"/>
        </w:rPr>
        <w:t xml:space="preserve">à la </w:t>
      </w:r>
      <w:r w:rsidR="00CE4394">
        <w:rPr>
          <w:rFonts w:cs="Arial"/>
          <w:sz w:val="22"/>
          <w:lang w:val="fr-FR"/>
        </w:rPr>
        <w:t>protection sociale qui comprend le droit à un logement adéquat et un accès égalitaire aux programmes de logements sociaux dans les Etats membres.</w:t>
      </w:r>
    </w:p>
    <w:p w14:paraId="63690347" w14:textId="051F37BF" w:rsidR="0045654C" w:rsidRDefault="00CE4394" w:rsidP="00727A8C">
      <w:pPr>
        <w:spacing w:after="120" w:line="240" w:lineRule="auto"/>
        <w:jc w:val="both"/>
        <w:rPr>
          <w:rFonts w:cs="Arial"/>
          <w:sz w:val="22"/>
          <w:lang w:val="fr-FR"/>
        </w:rPr>
      </w:pPr>
      <w:r>
        <w:rPr>
          <w:rFonts w:cs="Arial"/>
          <w:sz w:val="22"/>
          <w:lang w:val="fr-FR"/>
        </w:rPr>
        <w:t xml:space="preserve">Au niveau </w:t>
      </w:r>
      <w:r w:rsidR="000C53D9">
        <w:rPr>
          <w:rFonts w:cs="Arial"/>
          <w:sz w:val="22"/>
          <w:lang w:val="fr-FR"/>
        </w:rPr>
        <w:t>national</w:t>
      </w:r>
      <w:r>
        <w:rPr>
          <w:rFonts w:cs="Arial"/>
          <w:sz w:val="22"/>
          <w:lang w:val="fr-FR"/>
        </w:rPr>
        <w:t>,</w:t>
      </w:r>
      <w:r w:rsidR="00CC7429">
        <w:rPr>
          <w:rFonts w:cs="Arial"/>
          <w:sz w:val="22"/>
          <w:lang w:val="fr-FR"/>
        </w:rPr>
        <w:t xml:space="preserve"> plusieurs dispositions </w:t>
      </w:r>
      <w:r w:rsidR="000C53D9">
        <w:rPr>
          <w:rFonts w:cs="Arial"/>
          <w:sz w:val="22"/>
          <w:lang w:val="fr-FR"/>
        </w:rPr>
        <w:t xml:space="preserve">constitutionnelles </w:t>
      </w:r>
      <w:r w:rsidR="00CC7429">
        <w:rPr>
          <w:rFonts w:cs="Arial"/>
          <w:sz w:val="22"/>
          <w:lang w:val="fr-FR"/>
        </w:rPr>
        <w:t>traitent du droit au logement</w:t>
      </w:r>
      <w:r w:rsidR="00F21734">
        <w:rPr>
          <w:rFonts w:cs="Arial"/>
          <w:sz w:val="22"/>
          <w:lang w:val="fr-FR"/>
        </w:rPr>
        <w:t xml:space="preserve"> et le garantissent</w:t>
      </w:r>
      <w:r w:rsidR="00CC7429">
        <w:rPr>
          <w:rFonts w:cs="Arial"/>
          <w:sz w:val="22"/>
          <w:lang w:val="fr-FR"/>
        </w:rPr>
        <w:t xml:space="preserve">. </w:t>
      </w:r>
    </w:p>
    <w:p w14:paraId="1BA01630" w14:textId="6E78CEB2" w:rsidR="00CC7429" w:rsidRPr="00CC7429" w:rsidRDefault="0045654C" w:rsidP="00727A8C">
      <w:pPr>
        <w:spacing w:after="120" w:line="240" w:lineRule="auto"/>
        <w:jc w:val="both"/>
        <w:rPr>
          <w:rFonts w:cs="Arial"/>
          <w:sz w:val="22"/>
          <w:lang w:val="fr-FR"/>
        </w:rPr>
      </w:pPr>
      <w:r>
        <w:rPr>
          <w:rFonts w:cs="Arial"/>
          <w:sz w:val="22"/>
          <w:lang w:val="fr-FR"/>
        </w:rPr>
        <w:t>L</w:t>
      </w:r>
      <w:r w:rsidR="000C53D9">
        <w:rPr>
          <w:rFonts w:cs="Arial"/>
          <w:sz w:val="22"/>
          <w:lang w:val="fr-FR"/>
        </w:rPr>
        <w:t>’article 12 </w:t>
      </w:r>
      <w:proofErr w:type="spellStart"/>
      <w:r w:rsidR="007608A1">
        <w:rPr>
          <w:rFonts w:cs="Arial"/>
          <w:sz w:val="22"/>
          <w:lang w:val="fr-FR"/>
        </w:rPr>
        <w:t>Cst</w:t>
      </w:r>
      <w:proofErr w:type="spellEnd"/>
      <w:r w:rsidR="007608A1">
        <w:rPr>
          <w:rFonts w:cs="Arial"/>
          <w:sz w:val="22"/>
          <w:lang w:val="fr-FR"/>
        </w:rPr>
        <w:t xml:space="preserve"> </w:t>
      </w:r>
      <w:r w:rsidR="00CC7429">
        <w:rPr>
          <w:rFonts w:cs="Arial"/>
          <w:sz w:val="22"/>
          <w:lang w:val="fr-FR"/>
        </w:rPr>
        <w:t xml:space="preserve">consacre la garantie </w:t>
      </w:r>
      <w:r>
        <w:rPr>
          <w:rFonts w:cs="Arial"/>
          <w:sz w:val="22"/>
          <w:lang w:val="fr-FR"/>
        </w:rPr>
        <w:t xml:space="preserve">à des conditions minimales d’existence. Toute personne doit pouvoir bénéficier d’une </w:t>
      </w:r>
      <w:r w:rsidR="00CC7429">
        <w:rPr>
          <w:rFonts w:cs="Arial"/>
          <w:sz w:val="22"/>
          <w:lang w:val="fr-FR"/>
        </w:rPr>
        <w:t>aide en cas de besoins humains élémentaires comme la nourriture, l’</w:t>
      </w:r>
      <w:r>
        <w:rPr>
          <w:rFonts w:cs="Arial"/>
          <w:sz w:val="22"/>
          <w:lang w:val="fr-FR"/>
        </w:rPr>
        <w:t>habillement et le logement. De plus, l</w:t>
      </w:r>
      <w:r w:rsidR="00CE4394" w:rsidRPr="00C755CF">
        <w:rPr>
          <w:rFonts w:cs="Arial"/>
          <w:sz w:val="22"/>
          <w:lang w:val="fr-FR"/>
        </w:rPr>
        <w:t>’art.</w:t>
      </w:r>
      <w:r w:rsidR="007608A1">
        <w:rPr>
          <w:rFonts w:cs="Arial"/>
          <w:sz w:val="22"/>
          <w:lang w:val="fr-FR"/>
        </w:rPr>
        <w:t> </w:t>
      </w:r>
      <w:r w:rsidR="00CE4394" w:rsidRPr="00C755CF">
        <w:rPr>
          <w:rFonts w:cs="Arial"/>
          <w:sz w:val="22"/>
          <w:lang w:val="fr-FR"/>
        </w:rPr>
        <w:t>41 al.</w:t>
      </w:r>
      <w:r w:rsidR="007608A1">
        <w:rPr>
          <w:rFonts w:cs="Arial"/>
          <w:sz w:val="22"/>
          <w:lang w:val="fr-FR"/>
        </w:rPr>
        <w:t> </w:t>
      </w:r>
      <w:r w:rsidR="00CE4394" w:rsidRPr="00C755CF">
        <w:rPr>
          <w:rFonts w:cs="Arial"/>
          <w:sz w:val="22"/>
          <w:lang w:val="fr-FR"/>
        </w:rPr>
        <w:t>1 let.</w:t>
      </w:r>
      <w:r w:rsidR="007608A1">
        <w:rPr>
          <w:rFonts w:cs="Arial"/>
          <w:sz w:val="22"/>
          <w:lang w:val="fr-FR"/>
        </w:rPr>
        <w:t> </w:t>
      </w:r>
      <w:proofErr w:type="gramStart"/>
      <w:r w:rsidR="00CE4394" w:rsidRPr="00C755CF">
        <w:rPr>
          <w:rFonts w:cs="Arial"/>
          <w:sz w:val="22"/>
          <w:lang w:val="fr-FR"/>
        </w:rPr>
        <w:t>e</w:t>
      </w:r>
      <w:proofErr w:type="gramEnd"/>
      <w:r w:rsidR="007608A1">
        <w:rPr>
          <w:rFonts w:cs="Arial"/>
          <w:sz w:val="22"/>
          <w:lang w:val="fr-FR"/>
        </w:rPr>
        <w:t> </w:t>
      </w:r>
      <w:proofErr w:type="spellStart"/>
      <w:r w:rsidR="00CE4394" w:rsidRPr="00C755CF">
        <w:rPr>
          <w:rFonts w:cs="Arial"/>
          <w:sz w:val="22"/>
          <w:lang w:val="fr-FR"/>
        </w:rPr>
        <w:t>Cst</w:t>
      </w:r>
      <w:proofErr w:type="spellEnd"/>
      <w:r w:rsidR="00CE4394" w:rsidRPr="00C755CF">
        <w:rPr>
          <w:rFonts w:cs="Arial"/>
          <w:sz w:val="22"/>
          <w:lang w:val="fr-FR"/>
        </w:rPr>
        <w:t xml:space="preserve">, </w:t>
      </w:r>
      <w:r w:rsidR="00CC7429">
        <w:rPr>
          <w:rFonts w:cs="Arial"/>
          <w:sz w:val="22"/>
          <w:lang w:val="fr-FR"/>
        </w:rPr>
        <w:t xml:space="preserve">engage </w:t>
      </w:r>
      <w:r w:rsidR="00CE4394">
        <w:rPr>
          <w:rFonts w:cs="Arial"/>
          <w:sz w:val="22"/>
          <w:lang w:val="fr-FR"/>
        </w:rPr>
        <w:t xml:space="preserve">la Confédération et les cantons </w:t>
      </w:r>
      <w:r w:rsidR="00CC7429">
        <w:rPr>
          <w:rFonts w:cs="Arial"/>
          <w:sz w:val="22"/>
          <w:lang w:val="fr-FR"/>
        </w:rPr>
        <w:t>à veiller</w:t>
      </w:r>
      <w:r w:rsidR="00CE4394">
        <w:rPr>
          <w:rFonts w:cs="Arial"/>
          <w:sz w:val="22"/>
          <w:lang w:val="fr-FR"/>
        </w:rPr>
        <w:t xml:space="preserve"> à ce que </w:t>
      </w:r>
      <w:r w:rsidR="00CE4394" w:rsidRPr="0007561F">
        <w:rPr>
          <w:rFonts w:eastAsia="Times New Roman" w:cs="Arial"/>
          <w:sz w:val="22"/>
          <w:lang w:val="fr-FR"/>
        </w:rPr>
        <w:t>toute personne en quête d'un logement puisse trouver, pour elle-même et sa famille, un logement approprié à des conditions supportables</w:t>
      </w:r>
      <w:r w:rsidR="00CE4394">
        <w:rPr>
          <w:rFonts w:eastAsia="Times New Roman" w:cs="Arial"/>
          <w:sz w:val="22"/>
          <w:lang w:val="fr-FR"/>
        </w:rPr>
        <w:t xml:space="preserve">. </w:t>
      </w:r>
      <w:r w:rsidR="000C53D9">
        <w:rPr>
          <w:rFonts w:eastAsia="Times New Roman" w:cs="Arial"/>
          <w:sz w:val="22"/>
          <w:lang w:val="fr-FR"/>
        </w:rPr>
        <w:t>On peut encore mentionner</w:t>
      </w:r>
      <w:r>
        <w:rPr>
          <w:rFonts w:eastAsia="Times New Roman" w:cs="Arial"/>
          <w:sz w:val="22"/>
          <w:lang w:val="fr-FR"/>
        </w:rPr>
        <w:t xml:space="preserve"> la garanti</w:t>
      </w:r>
      <w:r w:rsidR="000C53D9">
        <w:rPr>
          <w:rFonts w:eastAsia="Times New Roman" w:cs="Arial"/>
          <w:sz w:val="22"/>
          <w:lang w:val="fr-FR"/>
        </w:rPr>
        <w:t>e de la sphère privée prévue à l’art. 13 </w:t>
      </w:r>
      <w:proofErr w:type="spellStart"/>
      <w:r w:rsidR="000C53D9">
        <w:rPr>
          <w:rFonts w:eastAsia="Times New Roman" w:cs="Arial"/>
          <w:sz w:val="22"/>
          <w:lang w:val="fr-FR"/>
        </w:rPr>
        <w:t>Cst</w:t>
      </w:r>
      <w:proofErr w:type="spellEnd"/>
      <w:r w:rsidR="000C53D9">
        <w:rPr>
          <w:rFonts w:eastAsia="Times New Roman" w:cs="Arial"/>
          <w:sz w:val="22"/>
          <w:lang w:val="fr-FR"/>
        </w:rPr>
        <w:t xml:space="preserve">, qui s’ajoute aux dispositions exposées ci-dessus et garantit, au niveau Suisse, le droit au logement, reconnu comme droit et but social. </w:t>
      </w:r>
    </w:p>
    <w:p w14:paraId="48BED376" w14:textId="7D10191C" w:rsidR="00CE4394" w:rsidRPr="00C755CF" w:rsidRDefault="000C53D9" w:rsidP="00727A8C">
      <w:pPr>
        <w:spacing w:after="120" w:line="240" w:lineRule="auto"/>
        <w:jc w:val="both"/>
        <w:rPr>
          <w:rFonts w:eastAsia="Times New Roman" w:cs="Arial"/>
          <w:b/>
          <w:sz w:val="22"/>
          <w:lang w:val="fr-FR"/>
        </w:rPr>
      </w:pPr>
      <w:r>
        <w:rPr>
          <w:rFonts w:eastAsia="Times New Roman" w:cs="Arial"/>
          <w:sz w:val="22"/>
          <w:lang w:val="fr-FR"/>
        </w:rPr>
        <w:t>Par ailleurs, l</w:t>
      </w:r>
      <w:r w:rsidR="00CE4394" w:rsidRPr="00C755CF">
        <w:rPr>
          <w:rFonts w:eastAsia="Times New Roman" w:cs="Arial"/>
          <w:sz w:val="22"/>
          <w:lang w:val="fr-FR"/>
        </w:rPr>
        <w:t>’art.</w:t>
      </w:r>
      <w:r w:rsidR="007608A1">
        <w:rPr>
          <w:rFonts w:eastAsia="Times New Roman" w:cs="Arial"/>
          <w:sz w:val="22"/>
          <w:lang w:val="fr-FR"/>
        </w:rPr>
        <w:t> </w:t>
      </w:r>
      <w:r w:rsidR="00CC7429">
        <w:rPr>
          <w:rFonts w:eastAsia="Times New Roman" w:cs="Arial"/>
          <w:sz w:val="22"/>
          <w:lang w:val="fr-FR"/>
        </w:rPr>
        <w:t>108</w:t>
      </w:r>
      <w:r w:rsidR="007608A1">
        <w:rPr>
          <w:rFonts w:eastAsia="Times New Roman" w:cs="Arial"/>
          <w:sz w:val="22"/>
          <w:lang w:val="fr-FR"/>
        </w:rPr>
        <w:t> </w:t>
      </w:r>
      <w:proofErr w:type="spellStart"/>
      <w:r w:rsidR="00CE4394" w:rsidRPr="00C755CF">
        <w:rPr>
          <w:rFonts w:eastAsia="Times New Roman" w:cs="Arial"/>
          <w:sz w:val="22"/>
          <w:lang w:val="fr-FR"/>
        </w:rPr>
        <w:t>Cst</w:t>
      </w:r>
      <w:proofErr w:type="spellEnd"/>
      <w:r w:rsidR="00CE4394" w:rsidRPr="00C755CF">
        <w:rPr>
          <w:rFonts w:eastAsia="Times New Roman" w:cs="Arial"/>
          <w:sz w:val="22"/>
          <w:lang w:val="fr-FR"/>
        </w:rPr>
        <w:t>,</w:t>
      </w:r>
      <w:r w:rsidR="00B67D39">
        <w:rPr>
          <w:rFonts w:eastAsia="Times New Roman" w:cs="Arial"/>
          <w:sz w:val="22"/>
          <w:lang w:val="fr-FR"/>
        </w:rPr>
        <w:t xml:space="preserve"> mandate</w:t>
      </w:r>
      <w:r w:rsidR="00CE4394" w:rsidRPr="00C755CF">
        <w:rPr>
          <w:rFonts w:eastAsia="Times New Roman" w:cs="Arial"/>
          <w:sz w:val="22"/>
          <w:lang w:val="fr-FR"/>
        </w:rPr>
        <w:t xml:space="preserve"> l</w:t>
      </w:r>
      <w:r w:rsidR="00CE4394" w:rsidRPr="008E3093">
        <w:rPr>
          <w:rFonts w:eastAsia="Times New Roman" w:cs="Arial"/>
          <w:sz w:val="22"/>
          <w:lang w:val="fr-FR"/>
        </w:rPr>
        <w:t xml:space="preserve">a Confédération </w:t>
      </w:r>
      <w:r w:rsidR="00CC7429">
        <w:rPr>
          <w:rFonts w:eastAsia="Times New Roman" w:cs="Arial"/>
          <w:sz w:val="22"/>
          <w:lang w:val="fr-FR"/>
        </w:rPr>
        <w:t>d’</w:t>
      </w:r>
      <w:r w:rsidR="00CE4394" w:rsidRPr="008E3093">
        <w:rPr>
          <w:rFonts w:eastAsia="Times New Roman" w:cs="Arial"/>
          <w:sz w:val="22"/>
          <w:lang w:val="fr-FR"/>
        </w:rPr>
        <w:t>encourage</w:t>
      </w:r>
      <w:r w:rsidR="00CC7429">
        <w:rPr>
          <w:rFonts w:eastAsia="Times New Roman" w:cs="Arial"/>
          <w:sz w:val="22"/>
          <w:lang w:val="fr-FR"/>
        </w:rPr>
        <w:t>r</w:t>
      </w:r>
      <w:r w:rsidR="00CE4394" w:rsidRPr="008E3093">
        <w:rPr>
          <w:rFonts w:eastAsia="Times New Roman" w:cs="Arial"/>
          <w:sz w:val="22"/>
          <w:lang w:val="fr-FR"/>
        </w:rPr>
        <w:t xml:space="preserve"> la construction de logements ainsi que l'acquisition d'appartements et de maisons familiales destinés à l'usage personnel de particuliers et les activités des maîtres d'ouvrage et des organisations </w:t>
      </w:r>
      <w:r w:rsidR="00CE4394" w:rsidRPr="00C755CF">
        <w:rPr>
          <w:rFonts w:eastAsia="Times New Roman" w:cs="Arial"/>
          <w:sz w:val="22"/>
          <w:lang w:val="fr-FR"/>
        </w:rPr>
        <w:t>œuvrant</w:t>
      </w:r>
      <w:r w:rsidR="00CE4394" w:rsidRPr="008E3093">
        <w:rPr>
          <w:rFonts w:eastAsia="Times New Roman" w:cs="Arial"/>
          <w:sz w:val="22"/>
          <w:lang w:val="fr-FR"/>
        </w:rPr>
        <w:t xml:space="preserve"> à la construction de logements d'utilité publique.</w:t>
      </w:r>
      <w:r w:rsidR="00CE4394">
        <w:rPr>
          <w:rFonts w:eastAsia="Times New Roman" w:cs="Arial"/>
          <w:sz w:val="22"/>
          <w:lang w:val="fr-FR"/>
        </w:rPr>
        <w:t xml:space="preserve"> </w:t>
      </w:r>
      <w:r w:rsidR="00CE4394" w:rsidRPr="008E3093">
        <w:rPr>
          <w:rFonts w:eastAsia="Times New Roman" w:cs="Arial"/>
          <w:sz w:val="22"/>
          <w:lang w:val="fr-FR"/>
        </w:rPr>
        <w:t>Ce faisant, elle prend notamment en considération les intérêts des familles et des personnes âgées, handicapées ou dans le besoin.</w:t>
      </w:r>
      <w:r w:rsidR="00CE4394">
        <w:rPr>
          <w:rFonts w:eastAsia="Times New Roman" w:cs="Arial"/>
          <w:sz w:val="22"/>
          <w:lang w:val="fr-FR"/>
        </w:rPr>
        <w:t xml:space="preserve"> Ce mandat </w:t>
      </w:r>
      <w:r w:rsidR="00CC7429">
        <w:rPr>
          <w:rFonts w:eastAsia="Times New Roman" w:cs="Arial"/>
          <w:sz w:val="22"/>
          <w:lang w:val="fr-FR"/>
        </w:rPr>
        <w:t>a été</w:t>
      </w:r>
      <w:r w:rsidR="00CE4394">
        <w:rPr>
          <w:rFonts w:eastAsia="Times New Roman" w:cs="Arial"/>
          <w:sz w:val="22"/>
          <w:lang w:val="fr-FR"/>
        </w:rPr>
        <w:t xml:space="preserve"> réalisé par l’adoption de la Loi</w:t>
      </w:r>
      <w:r w:rsidR="007608A1">
        <w:rPr>
          <w:rFonts w:eastAsia="Times New Roman" w:cs="Arial"/>
          <w:sz w:val="22"/>
          <w:lang w:val="fr-FR"/>
        </w:rPr>
        <w:t xml:space="preserve"> fédérale encourageant le logement à loyer ou à prix modérés (Loi sur le logement, LOG ; RS 842) </w:t>
      </w:r>
      <w:r w:rsidR="00CE4394">
        <w:rPr>
          <w:rFonts w:eastAsia="Times New Roman" w:cs="Arial"/>
          <w:sz w:val="22"/>
          <w:lang w:val="fr-FR"/>
        </w:rPr>
        <w:t>qui a pour but d’encourager l’offre de logements pour les ménages à revenus modestes ainsi que l’accession à la propriété. L’intérêt des personnes handicapées doit être pris en compte (art.</w:t>
      </w:r>
      <w:r w:rsidR="007608A1">
        <w:rPr>
          <w:rFonts w:eastAsia="Times New Roman" w:cs="Arial"/>
          <w:sz w:val="22"/>
          <w:lang w:val="fr-FR"/>
        </w:rPr>
        <w:t> </w:t>
      </w:r>
      <w:r w:rsidR="00CE4394">
        <w:rPr>
          <w:rFonts w:eastAsia="Times New Roman" w:cs="Arial"/>
          <w:sz w:val="22"/>
          <w:lang w:val="fr-FR"/>
        </w:rPr>
        <w:t>1</w:t>
      </w:r>
      <w:r w:rsidR="007608A1">
        <w:rPr>
          <w:rFonts w:eastAsia="Times New Roman" w:cs="Arial"/>
          <w:sz w:val="22"/>
          <w:lang w:val="fr-FR"/>
        </w:rPr>
        <w:t> </w:t>
      </w:r>
      <w:r w:rsidR="00CE4394">
        <w:rPr>
          <w:rFonts w:eastAsia="Times New Roman" w:cs="Arial"/>
          <w:sz w:val="22"/>
          <w:lang w:val="fr-FR"/>
        </w:rPr>
        <w:t xml:space="preserve">LOG). </w:t>
      </w:r>
    </w:p>
    <w:p w14:paraId="5BC33FE4" w14:textId="77777777" w:rsidR="00CE4394" w:rsidRPr="00F66E38" w:rsidRDefault="00CE4394" w:rsidP="00727A8C">
      <w:pPr>
        <w:pStyle w:val="Heading1"/>
        <w:rPr>
          <w:sz w:val="22"/>
        </w:rPr>
      </w:pPr>
      <w:r w:rsidRPr="00F66E38">
        <w:rPr>
          <w:sz w:val="22"/>
        </w:rPr>
        <w:t xml:space="preserve">Quels sont les indicateurs statistiques, les analyses ou les rapports utiles concernant l’état du logement des personnes handicapées ? </w:t>
      </w:r>
    </w:p>
    <w:p w14:paraId="6C76E87D" w14:textId="7FEE82A2" w:rsidR="00CE4394" w:rsidRDefault="00CE4394" w:rsidP="00CE4394">
      <w:pPr>
        <w:spacing w:after="120" w:line="240" w:lineRule="auto"/>
        <w:jc w:val="both"/>
        <w:rPr>
          <w:rFonts w:eastAsia="Times New Roman" w:cs="Arial"/>
          <w:sz w:val="22"/>
          <w:lang w:val="fr-FR"/>
        </w:rPr>
      </w:pPr>
      <w:r w:rsidRPr="002B69A5">
        <w:rPr>
          <w:rFonts w:eastAsia="Times New Roman" w:cs="Arial"/>
          <w:sz w:val="22"/>
          <w:highlight w:val="yellow"/>
          <w:lang w:val="fr-FR"/>
        </w:rPr>
        <w:t>L’office fédéral de la statistique (OFS) estime le nombre de personnes vivant avec un handicap à environ 1,5 millions en Suisse</w:t>
      </w:r>
      <w:r w:rsidR="0045654C" w:rsidRPr="002B69A5">
        <w:rPr>
          <w:rFonts w:eastAsia="Times New Roman" w:cs="Arial"/>
          <w:sz w:val="22"/>
          <w:highlight w:val="yellow"/>
          <w:lang w:val="fr-FR"/>
        </w:rPr>
        <w:t xml:space="preserve"> en 2014</w:t>
      </w:r>
      <w:r w:rsidR="00AE0817" w:rsidRPr="002B69A5">
        <w:rPr>
          <w:rFonts w:eastAsia="Times New Roman" w:cs="Arial"/>
          <w:sz w:val="22"/>
          <w:highlight w:val="yellow"/>
          <w:lang w:val="fr-FR"/>
        </w:rPr>
        <w:t>.</w:t>
      </w:r>
      <w:r>
        <w:rPr>
          <w:rFonts w:eastAsia="Times New Roman" w:cs="Arial"/>
          <w:sz w:val="22"/>
          <w:lang w:val="fr-FR"/>
        </w:rPr>
        <w:t xml:space="preserve"> </w:t>
      </w:r>
      <w:r w:rsidR="0045654C">
        <w:rPr>
          <w:rFonts w:eastAsia="Times New Roman" w:cs="Arial"/>
          <w:sz w:val="22"/>
          <w:lang w:val="fr-FR"/>
        </w:rPr>
        <w:t xml:space="preserve">Avec les données disponibles de la même année, il estime </w:t>
      </w:r>
      <w:r w:rsidR="0045654C" w:rsidRPr="002B69A5">
        <w:rPr>
          <w:rFonts w:eastAsia="Times New Roman" w:cs="Arial"/>
          <w:sz w:val="22"/>
          <w:highlight w:val="yellow"/>
          <w:lang w:val="fr-FR"/>
        </w:rPr>
        <w:t xml:space="preserve">à </w:t>
      </w:r>
      <w:r w:rsidRPr="002B69A5">
        <w:rPr>
          <w:rFonts w:eastAsia="Times New Roman" w:cs="Arial"/>
          <w:sz w:val="22"/>
          <w:highlight w:val="yellow"/>
          <w:lang w:val="fr-FR"/>
        </w:rPr>
        <w:t xml:space="preserve">42'717 </w:t>
      </w:r>
      <w:r w:rsidR="0045654C" w:rsidRPr="002B69A5">
        <w:rPr>
          <w:rFonts w:eastAsia="Times New Roman" w:cs="Arial"/>
          <w:sz w:val="22"/>
          <w:highlight w:val="yellow"/>
          <w:lang w:val="fr-FR"/>
        </w:rPr>
        <w:t xml:space="preserve">le nombre de </w:t>
      </w:r>
      <w:r w:rsidRPr="002B69A5">
        <w:rPr>
          <w:rFonts w:eastAsia="Times New Roman" w:cs="Arial"/>
          <w:sz w:val="22"/>
          <w:highlight w:val="yellow"/>
          <w:lang w:val="fr-FR"/>
        </w:rPr>
        <w:t>pers</w:t>
      </w:r>
      <w:r w:rsidR="0045654C" w:rsidRPr="002B69A5">
        <w:rPr>
          <w:rFonts w:eastAsia="Times New Roman" w:cs="Arial"/>
          <w:sz w:val="22"/>
          <w:highlight w:val="yellow"/>
          <w:lang w:val="fr-FR"/>
        </w:rPr>
        <w:t>onnes viva</w:t>
      </w:r>
      <w:r w:rsidR="00F01FEF" w:rsidRPr="002B69A5">
        <w:rPr>
          <w:rFonts w:eastAsia="Times New Roman" w:cs="Arial"/>
          <w:sz w:val="22"/>
          <w:highlight w:val="yellow"/>
          <w:lang w:val="fr-FR"/>
        </w:rPr>
        <w:t xml:space="preserve">nt dans </w:t>
      </w:r>
      <w:r w:rsidRPr="002B69A5">
        <w:rPr>
          <w:rFonts w:eastAsia="Times New Roman" w:cs="Arial"/>
          <w:sz w:val="22"/>
          <w:highlight w:val="yellow"/>
          <w:lang w:val="fr-FR"/>
        </w:rPr>
        <w:t xml:space="preserve">des </w:t>
      </w:r>
      <w:r w:rsidRPr="002B69A5">
        <w:rPr>
          <w:rFonts w:cs="Arial"/>
          <w:sz w:val="22"/>
          <w:highlight w:val="yellow"/>
        </w:rPr>
        <w:t>établissements pour personnes handicapées (</w:t>
      </w:r>
      <w:r w:rsidR="0045654C" w:rsidRPr="002B69A5">
        <w:rPr>
          <w:rFonts w:cs="Arial"/>
          <w:sz w:val="22"/>
          <w:highlight w:val="yellow"/>
        </w:rPr>
        <w:t>les établissements pour</w:t>
      </w:r>
      <w:r w:rsidRPr="002B69A5">
        <w:rPr>
          <w:rFonts w:cs="Arial"/>
          <w:sz w:val="22"/>
          <w:highlight w:val="yellow"/>
        </w:rPr>
        <w:t xml:space="preserve"> pr</w:t>
      </w:r>
      <w:r w:rsidR="00727A8C" w:rsidRPr="002B69A5">
        <w:rPr>
          <w:rFonts w:cs="Arial"/>
          <w:sz w:val="22"/>
          <w:highlight w:val="yellow"/>
        </w:rPr>
        <w:t>oblèmes de dépendance ou psycho</w:t>
      </w:r>
      <w:r w:rsidRPr="002B69A5">
        <w:rPr>
          <w:rFonts w:cs="Arial"/>
          <w:sz w:val="22"/>
          <w:highlight w:val="yellow"/>
        </w:rPr>
        <w:t>sociaux</w:t>
      </w:r>
      <w:r w:rsidR="00C724A0" w:rsidRPr="002B69A5">
        <w:rPr>
          <w:rFonts w:cs="Arial"/>
          <w:sz w:val="22"/>
          <w:highlight w:val="yellow"/>
        </w:rPr>
        <w:t xml:space="preserve"> ne sont pas inclus</w:t>
      </w:r>
      <w:r w:rsidRPr="006A4E96">
        <w:rPr>
          <w:rFonts w:cs="Arial"/>
          <w:sz w:val="22"/>
        </w:rPr>
        <w:t>)</w:t>
      </w:r>
      <w:r>
        <w:rPr>
          <w:rStyle w:val="FootnoteReference"/>
          <w:rFonts w:cs="Arial"/>
          <w:sz w:val="22"/>
        </w:rPr>
        <w:footnoteReference w:id="1"/>
      </w:r>
      <w:r>
        <w:rPr>
          <w:rFonts w:cs="Arial"/>
          <w:sz w:val="22"/>
        </w:rPr>
        <w:t>.</w:t>
      </w:r>
    </w:p>
    <w:p w14:paraId="34D53E02" w14:textId="5C68283A" w:rsidR="00CE4394" w:rsidRPr="00C755CF" w:rsidRDefault="00CE4394" w:rsidP="00CE4394">
      <w:pPr>
        <w:spacing w:after="120" w:line="240" w:lineRule="auto"/>
        <w:jc w:val="both"/>
        <w:rPr>
          <w:rFonts w:eastAsia="Times New Roman" w:cs="Arial"/>
          <w:sz w:val="22"/>
          <w:lang w:val="fr-FR"/>
        </w:rPr>
      </w:pPr>
      <w:r>
        <w:rPr>
          <w:rFonts w:eastAsia="Times New Roman" w:cs="Arial"/>
          <w:sz w:val="22"/>
          <w:lang w:val="fr-FR"/>
        </w:rPr>
        <w:lastRenderedPageBreak/>
        <w:t xml:space="preserve">L’OFS </w:t>
      </w:r>
      <w:r w:rsidR="00E64A04">
        <w:rPr>
          <w:rFonts w:eastAsia="Times New Roman" w:cs="Arial"/>
          <w:sz w:val="22"/>
          <w:lang w:val="fr-FR"/>
        </w:rPr>
        <w:t xml:space="preserve">émet </w:t>
      </w:r>
      <w:r w:rsidRPr="00C755CF">
        <w:rPr>
          <w:rFonts w:eastAsia="Times New Roman" w:cs="Arial"/>
          <w:sz w:val="22"/>
          <w:lang w:val="fr-FR"/>
        </w:rPr>
        <w:t>des indicateurs sur le logement des personnes handicapées</w:t>
      </w:r>
      <w:r>
        <w:rPr>
          <w:rStyle w:val="FootnoteReference"/>
          <w:rFonts w:eastAsia="Times New Roman" w:cs="Arial"/>
          <w:sz w:val="22"/>
          <w:lang w:val="fr-FR"/>
        </w:rPr>
        <w:footnoteReference w:id="2"/>
      </w:r>
      <w:r>
        <w:rPr>
          <w:rFonts w:eastAsia="Times New Roman" w:cs="Arial"/>
          <w:sz w:val="22"/>
          <w:lang w:val="fr-FR"/>
        </w:rPr>
        <w:t xml:space="preserve">. Cette statistique analyse trois indicateurs : l’accessibilité des logements, la satisfaction personnelle avec le logement ainsi que la qualité du logement. Le </w:t>
      </w:r>
      <w:r w:rsidRPr="00C755CF">
        <w:rPr>
          <w:rFonts w:eastAsia="Times New Roman" w:cs="Arial"/>
          <w:sz w:val="22"/>
          <w:lang w:val="fr-FR"/>
        </w:rPr>
        <w:t>taux de satisfaction au logement est plus bas en comparaison pour les personnes handicapées que</w:t>
      </w:r>
      <w:r w:rsidR="00E64A04">
        <w:rPr>
          <w:rFonts w:eastAsia="Times New Roman" w:cs="Arial"/>
          <w:sz w:val="22"/>
          <w:lang w:val="fr-FR"/>
        </w:rPr>
        <w:t xml:space="preserve"> pour</w:t>
      </w:r>
      <w:r w:rsidRPr="00C755CF">
        <w:rPr>
          <w:rFonts w:eastAsia="Times New Roman" w:cs="Arial"/>
          <w:sz w:val="22"/>
          <w:lang w:val="fr-FR"/>
        </w:rPr>
        <w:t xml:space="preserve"> les personnes non handicapées</w:t>
      </w:r>
      <w:r w:rsidR="00E64A04">
        <w:rPr>
          <w:rFonts w:eastAsia="Times New Roman" w:cs="Arial"/>
          <w:sz w:val="22"/>
          <w:lang w:val="fr-FR"/>
        </w:rPr>
        <w:t>. I</w:t>
      </w:r>
      <w:r w:rsidR="007928F8">
        <w:rPr>
          <w:rFonts w:eastAsia="Times New Roman" w:cs="Arial"/>
          <w:sz w:val="22"/>
          <w:lang w:val="fr-FR"/>
        </w:rPr>
        <w:t>l est</w:t>
      </w:r>
      <w:r w:rsidRPr="00C755CF">
        <w:rPr>
          <w:rFonts w:eastAsia="Times New Roman" w:cs="Arial"/>
          <w:sz w:val="22"/>
          <w:lang w:val="fr-FR"/>
        </w:rPr>
        <w:t xml:space="preserve"> </w:t>
      </w:r>
      <w:r>
        <w:rPr>
          <w:rFonts w:eastAsia="Times New Roman" w:cs="Arial"/>
          <w:sz w:val="22"/>
          <w:lang w:val="fr-FR"/>
        </w:rPr>
        <w:t xml:space="preserve">de 8,4/10 pour les personnes non handicapées et de </w:t>
      </w:r>
      <w:r w:rsidRPr="00C755CF">
        <w:rPr>
          <w:rFonts w:eastAsia="Times New Roman" w:cs="Arial"/>
          <w:sz w:val="22"/>
          <w:lang w:val="fr-FR"/>
        </w:rPr>
        <w:t>8,1</w:t>
      </w:r>
      <w:r>
        <w:rPr>
          <w:rFonts w:eastAsia="Times New Roman" w:cs="Arial"/>
          <w:sz w:val="22"/>
          <w:lang w:val="fr-FR"/>
        </w:rPr>
        <w:t>/10</w:t>
      </w:r>
      <w:r w:rsidRPr="00C755CF">
        <w:rPr>
          <w:rFonts w:eastAsia="Times New Roman" w:cs="Arial"/>
          <w:sz w:val="22"/>
          <w:lang w:val="fr-FR"/>
        </w:rPr>
        <w:t xml:space="preserve"> pour les personnes handicapées</w:t>
      </w:r>
      <w:r w:rsidR="00A76AD0">
        <w:rPr>
          <w:rFonts w:eastAsia="Times New Roman" w:cs="Arial"/>
          <w:sz w:val="22"/>
          <w:lang w:val="fr-FR"/>
        </w:rPr>
        <w:t>. En ce qui concerne</w:t>
      </w:r>
      <w:r>
        <w:rPr>
          <w:rFonts w:eastAsia="Times New Roman" w:cs="Arial"/>
          <w:sz w:val="22"/>
          <w:lang w:val="fr-FR"/>
        </w:rPr>
        <w:t xml:space="preserve"> l’accessibilité, 31% des ménages interrogés estiment que leur logement est facilement ou très facilement accessible.</w:t>
      </w:r>
    </w:p>
    <w:p w14:paraId="73B8AC0A" w14:textId="49777F8B" w:rsidR="00CE4394" w:rsidRPr="00F66E38" w:rsidRDefault="00CE4394" w:rsidP="00727A8C">
      <w:pPr>
        <w:pStyle w:val="Heading1"/>
        <w:rPr>
          <w:sz w:val="22"/>
        </w:rPr>
      </w:pPr>
      <w:r w:rsidRPr="00F66E38">
        <w:rPr>
          <w:sz w:val="22"/>
        </w:rPr>
        <w:t>Combien de personnes handicapées vivent dans une institution résidentielle</w:t>
      </w:r>
      <w:r w:rsidR="00C724A0" w:rsidRPr="00F66E38">
        <w:rPr>
          <w:sz w:val="22"/>
        </w:rPr>
        <w:t> </w:t>
      </w:r>
    </w:p>
    <w:p w14:paraId="0EACE942" w14:textId="7A66D1C7" w:rsidR="00CE4394" w:rsidRDefault="00A76AD0" w:rsidP="00CE4394">
      <w:pPr>
        <w:spacing w:after="120" w:line="240" w:lineRule="auto"/>
        <w:jc w:val="both"/>
        <w:rPr>
          <w:sz w:val="22"/>
        </w:rPr>
      </w:pPr>
      <w:r>
        <w:rPr>
          <w:rFonts w:eastAsia="Times New Roman"/>
          <w:sz w:val="22"/>
          <w:lang w:val="fr-FR"/>
        </w:rPr>
        <w:t>En 2015, e</w:t>
      </w:r>
      <w:r w:rsidR="00CE4394">
        <w:rPr>
          <w:rFonts w:eastAsia="Times New Roman"/>
          <w:sz w:val="22"/>
          <w:lang w:val="fr-FR"/>
        </w:rPr>
        <w:t>nviron</w:t>
      </w:r>
      <w:r w:rsidR="00CE4394" w:rsidRPr="00EA033D">
        <w:rPr>
          <w:sz w:val="22"/>
        </w:rPr>
        <w:t xml:space="preserve"> 211’</w:t>
      </w:r>
      <w:r w:rsidR="00CE4394">
        <w:rPr>
          <w:sz w:val="22"/>
        </w:rPr>
        <w:t>646</w:t>
      </w:r>
      <w:r w:rsidR="00CE4394" w:rsidRPr="00EA033D">
        <w:rPr>
          <w:sz w:val="22"/>
        </w:rPr>
        <w:t xml:space="preserve"> personnes vivent dans un i</w:t>
      </w:r>
      <w:r w:rsidR="00CE4394">
        <w:rPr>
          <w:sz w:val="22"/>
        </w:rPr>
        <w:t>nstitut médico-social en Suisse. Il peut s’agir de maisons pour personnes âgées, des homes médicalisés, des établissements pour troubles psychosociaux, d’établissements pour problèmes de dépendance ou d’établissements pour personnes handicapées</w:t>
      </w:r>
      <w:r w:rsidR="00CE4394" w:rsidRPr="00EA033D">
        <w:rPr>
          <w:rStyle w:val="FootnoteReference"/>
          <w:rFonts w:eastAsia="Times New Roman"/>
          <w:sz w:val="22"/>
          <w:lang w:val="fr-FR"/>
        </w:rPr>
        <w:footnoteReference w:id="3"/>
      </w:r>
      <w:r w:rsidR="00CE4394">
        <w:rPr>
          <w:sz w:val="22"/>
        </w:rPr>
        <w:t xml:space="preserve">. </w:t>
      </w:r>
    </w:p>
    <w:p w14:paraId="500990E2" w14:textId="61C2BB12" w:rsidR="00CE4394" w:rsidRPr="00AF612D" w:rsidRDefault="00CE4394" w:rsidP="00CE4394">
      <w:pPr>
        <w:spacing w:after="120" w:line="240" w:lineRule="auto"/>
        <w:jc w:val="both"/>
        <w:rPr>
          <w:rFonts w:eastAsia="Times New Roman"/>
          <w:lang w:val="fr-FR"/>
        </w:rPr>
      </w:pPr>
      <w:r>
        <w:rPr>
          <w:sz w:val="22"/>
        </w:rPr>
        <w:t xml:space="preserve">Les établissements pour personnes handicapées comptent </w:t>
      </w:r>
      <w:r w:rsidRPr="00EA033D">
        <w:rPr>
          <w:sz w:val="22"/>
        </w:rPr>
        <w:t xml:space="preserve">27'267 </w:t>
      </w:r>
      <w:r w:rsidR="00A76AD0">
        <w:rPr>
          <w:sz w:val="22"/>
        </w:rPr>
        <w:t>hommes et 19'453</w:t>
      </w:r>
      <w:r>
        <w:rPr>
          <w:sz w:val="22"/>
        </w:rPr>
        <w:t xml:space="preserve"> femmes mais ils ne sont potentiellement pas les uniques lieux ou institutions résidentielles comptant des personnes handicapées. </w:t>
      </w:r>
    </w:p>
    <w:p w14:paraId="1A080E63" w14:textId="77777777" w:rsidR="00CE4394" w:rsidRPr="00F66E38" w:rsidRDefault="00CE4394" w:rsidP="00727A8C">
      <w:pPr>
        <w:pStyle w:val="Heading1"/>
        <w:rPr>
          <w:sz w:val="22"/>
        </w:rPr>
      </w:pPr>
      <w:r w:rsidRPr="00F66E38">
        <w:rPr>
          <w:sz w:val="22"/>
        </w:rPr>
        <w:t>Quelles mesures (législations, politiques ou programmes) mettent en œuvre l’accès et le respect du droit à un logement adéquat ? Quelles sont leurs efficacités et leurs lacunes ?</w:t>
      </w:r>
    </w:p>
    <w:p w14:paraId="421CAF1A" w14:textId="2DEAB457" w:rsidR="00CE4394" w:rsidRDefault="00CE4394" w:rsidP="00CE4394">
      <w:pPr>
        <w:spacing w:after="120" w:line="240" w:lineRule="auto"/>
        <w:jc w:val="both"/>
        <w:rPr>
          <w:rFonts w:eastAsia="Times New Roman" w:cs="Arial"/>
          <w:sz w:val="22"/>
          <w:lang w:val="fr-FR"/>
        </w:rPr>
      </w:pPr>
      <w:r w:rsidRPr="00C755CF">
        <w:rPr>
          <w:rFonts w:eastAsia="Times New Roman" w:cs="Arial"/>
          <w:sz w:val="22"/>
          <w:lang w:val="fr-FR"/>
        </w:rPr>
        <w:t xml:space="preserve">La </w:t>
      </w:r>
      <w:r w:rsidR="007928F8">
        <w:rPr>
          <w:rFonts w:eastAsia="Times New Roman" w:cs="Arial"/>
          <w:sz w:val="22"/>
          <w:lang w:val="fr-FR"/>
        </w:rPr>
        <w:t>L</w:t>
      </w:r>
      <w:r w:rsidRPr="00C755CF">
        <w:rPr>
          <w:rFonts w:eastAsia="Times New Roman" w:cs="Arial"/>
          <w:sz w:val="22"/>
          <w:lang w:val="fr-FR"/>
        </w:rPr>
        <w:t xml:space="preserve">oi </w:t>
      </w:r>
      <w:r w:rsidR="007928F8">
        <w:rPr>
          <w:rFonts w:eastAsia="Times New Roman" w:cs="Arial"/>
          <w:sz w:val="22"/>
          <w:lang w:val="fr-FR"/>
        </w:rPr>
        <w:t xml:space="preserve">fédérale </w:t>
      </w:r>
      <w:r w:rsidRPr="00C755CF">
        <w:rPr>
          <w:rFonts w:eastAsia="Times New Roman" w:cs="Arial"/>
          <w:sz w:val="22"/>
          <w:lang w:val="fr-FR"/>
        </w:rPr>
        <w:t>sur</w:t>
      </w:r>
      <w:r w:rsidR="007928F8">
        <w:rPr>
          <w:rFonts w:eastAsia="Times New Roman" w:cs="Arial"/>
          <w:sz w:val="22"/>
          <w:lang w:val="fr-FR"/>
        </w:rPr>
        <w:t xml:space="preserve"> l’élimination des inégalités frappant les personnes handicapées (Loi sur</w:t>
      </w:r>
      <w:r w:rsidRPr="00C755CF">
        <w:rPr>
          <w:rFonts w:eastAsia="Times New Roman" w:cs="Arial"/>
          <w:sz w:val="22"/>
          <w:lang w:val="fr-FR"/>
        </w:rPr>
        <w:t xml:space="preserve"> l’égalité des personnes handicapées</w:t>
      </w:r>
      <w:r w:rsidR="007928F8">
        <w:rPr>
          <w:rFonts w:eastAsia="Times New Roman" w:cs="Arial"/>
          <w:sz w:val="22"/>
          <w:lang w:val="fr-FR"/>
        </w:rPr>
        <w:t xml:space="preserve">, </w:t>
      </w:r>
      <w:proofErr w:type="spellStart"/>
      <w:r w:rsidR="007928F8">
        <w:rPr>
          <w:rFonts w:eastAsia="Times New Roman" w:cs="Arial"/>
          <w:sz w:val="22"/>
          <w:lang w:val="fr-FR"/>
        </w:rPr>
        <w:t>LHand</w:t>
      </w:r>
      <w:proofErr w:type="spellEnd"/>
      <w:r w:rsidR="007928F8">
        <w:rPr>
          <w:rFonts w:eastAsia="Times New Roman" w:cs="Arial"/>
          <w:sz w:val="22"/>
          <w:lang w:val="fr-FR"/>
        </w:rPr>
        <w:t> ; RS 151.3)</w:t>
      </w:r>
      <w:r>
        <w:rPr>
          <w:rFonts w:eastAsia="Times New Roman" w:cs="Arial"/>
          <w:sz w:val="22"/>
          <w:lang w:val="fr-FR"/>
        </w:rPr>
        <w:t xml:space="preserve"> est l’instrument le plus important pour l’égalité des personnes handicapées en Suisse. L’art.</w:t>
      </w:r>
      <w:r w:rsidR="00356B44">
        <w:rPr>
          <w:rFonts w:eastAsia="Times New Roman" w:cs="Arial"/>
          <w:sz w:val="22"/>
          <w:lang w:val="fr-FR"/>
        </w:rPr>
        <w:t> </w:t>
      </w:r>
      <w:r>
        <w:rPr>
          <w:rFonts w:eastAsia="Times New Roman" w:cs="Arial"/>
          <w:sz w:val="22"/>
          <w:lang w:val="fr-FR"/>
        </w:rPr>
        <w:t>3 al.</w:t>
      </w:r>
      <w:r w:rsidR="00356B44">
        <w:rPr>
          <w:rFonts w:eastAsia="Times New Roman" w:cs="Arial"/>
          <w:sz w:val="22"/>
          <w:lang w:val="fr-FR"/>
        </w:rPr>
        <w:t> </w:t>
      </w:r>
      <w:r>
        <w:rPr>
          <w:rFonts w:eastAsia="Times New Roman" w:cs="Arial"/>
          <w:sz w:val="22"/>
          <w:lang w:val="fr-FR"/>
        </w:rPr>
        <w:t>2</w:t>
      </w:r>
      <w:r w:rsidR="00356B44">
        <w:rPr>
          <w:rFonts w:eastAsia="Times New Roman" w:cs="Arial"/>
          <w:sz w:val="22"/>
          <w:lang w:val="fr-FR"/>
        </w:rPr>
        <w:t> </w:t>
      </w:r>
      <w:proofErr w:type="spellStart"/>
      <w:r>
        <w:rPr>
          <w:rFonts w:eastAsia="Times New Roman" w:cs="Arial"/>
          <w:sz w:val="22"/>
          <w:lang w:val="fr-FR"/>
        </w:rPr>
        <w:t>LHand</w:t>
      </w:r>
      <w:proofErr w:type="spellEnd"/>
      <w:r>
        <w:rPr>
          <w:rFonts w:eastAsia="Times New Roman" w:cs="Arial"/>
          <w:sz w:val="22"/>
          <w:lang w:val="fr-FR"/>
        </w:rPr>
        <w:t xml:space="preserve"> </w:t>
      </w:r>
      <w:r w:rsidRPr="00C755CF">
        <w:rPr>
          <w:rFonts w:eastAsia="Times New Roman" w:cs="Arial"/>
          <w:sz w:val="22"/>
          <w:lang w:val="fr-FR"/>
        </w:rPr>
        <w:t>impose de rendre accessible toute habitation de plus de huit logements (si cette habitation est construite ou rénovée après l’entrée en vigueur de la</w:t>
      </w:r>
      <w:r w:rsidR="00A76AD0">
        <w:rPr>
          <w:rFonts w:eastAsia="Times New Roman" w:cs="Arial"/>
          <w:sz w:val="22"/>
          <w:lang w:val="fr-FR"/>
        </w:rPr>
        <w:t xml:space="preserve"> loi – le </w:t>
      </w:r>
      <w:r w:rsidRPr="00C755CF">
        <w:rPr>
          <w:rFonts w:eastAsia="Times New Roman" w:cs="Arial"/>
          <w:sz w:val="22"/>
          <w:lang w:val="fr-FR"/>
        </w:rPr>
        <w:t>1</w:t>
      </w:r>
      <w:r w:rsidRPr="00C755CF">
        <w:rPr>
          <w:rFonts w:eastAsia="Times New Roman" w:cs="Arial"/>
          <w:sz w:val="22"/>
          <w:vertAlign w:val="superscript"/>
          <w:lang w:val="fr-FR"/>
        </w:rPr>
        <w:t>er</w:t>
      </w:r>
      <w:r w:rsidRPr="00C755CF">
        <w:rPr>
          <w:rFonts w:eastAsia="Times New Roman" w:cs="Arial"/>
          <w:sz w:val="22"/>
          <w:lang w:val="fr-FR"/>
        </w:rPr>
        <w:t xml:space="preserve"> janvier 2004</w:t>
      </w:r>
      <w:r w:rsidR="00113685">
        <w:rPr>
          <w:rFonts w:eastAsia="Times New Roman" w:cs="Arial"/>
          <w:sz w:val="22"/>
          <w:lang w:val="fr-FR"/>
        </w:rPr>
        <w:t> </w:t>
      </w:r>
      <w:r w:rsidR="00A76AD0">
        <w:rPr>
          <w:rFonts w:eastAsia="Times New Roman" w:cs="Arial"/>
          <w:sz w:val="22"/>
          <w:lang w:val="fr-FR"/>
        </w:rPr>
        <w:t>–</w:t>
      </w:r>
      <w:r w:rsidR="00113685">
        <w:rPr>
          <w:rFonts w:eastAsia="Times New Roman" w:cs="Arial"/>
          <w:sz w:val="22"/>
          <w:lang w:val="fr-FR"/>
        </w:rPr>
        <w:t> </w:t>
      </w:r>
      <w:r w:rsidRPr="00C755CF">
        <w:rPr>
          <w:rFonts w:eastAsia="Times New Roman" w:cs="Arial"/>
          <w:sz w:val="22"/>
          <w:lang w:val="fr-FR"/>
        </w:rPr>
        <w:t xml:space="preserve">et si cet aménagement reste raisonnable </w:t>
      </w:r>
      <w:r w:rsidR="00113685">
        <w:rPr>
          <w:rFonts w:eastAsia="Times New Roman" w:cs="Arial"/>
          <w:sz w:val="22"/>
          <w:lang w:val="fr-FR"/>
        </w:rPr>
        <w:t>au sens de l’</w:t>
      </w:r>
      <w:r w:rsidRPr="00C755CF">
        <w:rPr>
          <w:rFonts w:eastAsia="Times New Roman" w:cs="Arial"/>
          <w:sz w:val="22"/>
          <w:lang w:val="fr-FR"/>
        </w:rPr>
        <w:t>art.</w:t>
      </w:r>
      <w:r w:rsidR="00113685">
        <w:rPr>
          <w:rFonts w:eastAsia="Times New Roman" w:cs="Arial"/>
          <w:sz w:val="22"/>
          <w:lang w:val="fr-FR"/>
        </w:rPr>
        <w:t> </w:t>
      </w:r>
      <w:r w:rsidRPr="00C755CF">
        <w:rPr>
          <w:rFonts w:eastAsia="Times New Roman" w:cs="Arial"/>
          <w:sz w:val="22"/>
          <w:lang w:val="fr-FR"/>
        </w:rPr>
        <w:t>11</w:t>
      </w:r>
      <w:r w:rsidR="00113685">
        <w:rPr>
          <w:rFonts w:eastAsia="Times New Roman" w:cs="Arial"/>
          <w:sz w:val="22"/>
          <w:lang w:val="fr-FR"/>
        </w:rPr>
        <w:t> </w:t>
      </w:r>
      <w:proofErr w:type="spellStart"/>
      <w:r w:rsidRPr="00C755CF">
        <w:rPr>
          <w:rFonts w:eastAsia="Times New Roman" w:cs="Arial"/>
          <w:sz w:val="22"/>
          <w:lang w:val="fr-FR"/>
        </w:rPr>
        <w:t>ss</w:t>
      </w:r>
      <w:proofErr w:type="spellEnd"/>
      <w:r w:rsidR="00113685">
        <w:rPr>
          <w:rFonts w:eastAsia="Times New Roman" w:cs="Arial"/>
          <w:sz w:val="22"/>
          <w:lang w:val="fr-FR"/>
        </w:rPr>
        <w:t> </w:t>
      </w:r>
      <w:proofErr w:type="spellStart"/>
      <w:r w:rsidRPr="00C755CF">
        <w:rPr>
          <w:rFonts w:eastAsia="Times New Roman" w:cs="Arial"/>
          <w:sz w:val="22"/>
          <w:lang w:val="fr-FR"/>
        </w:rPr>
        <w:t>LHand</w:t>
      </w:r>
      <w:proofErr w:type="spellEnd"/>
      <w:r w:rsidRPr="00C755CF">
        <w:rPr>
          <w:rFonts w:eastAsia="Times New Roman" w:cs="Arial"/>
          <w:sz w:val="22"/>
          <w:lang w:val="fr-FR"/>
        </w:rPr>
        <w:t xml:space="preserve"> sur le principe de proportionnalité).</w:t>
      </w:r>
    </w:p>
    <w:p w14:paraId="617648B1" w14:textId="1ACD7DBF" w:rsidR="00CE4394" w:rsidRDefault="00CE4394" w:rsidP="00CE4394">
      <w:pPr>
        <w:spacing w:after="120" w:line="240" w:lineRule="auto"/>
        <w:jc w:val="both"/>
        <w:rPr>
          <w:rFonts w:cs="Arial"/>
          <w:sz w:val="22"/>
          <w:lang w:val="fr-FR"/>
        </w:rPr>
      </w:pPr>
      <w:r>
        <w:rPr>
          <w:rFonts w:eastAsia="Times New Roman" w:cs="Arial"/>
          <w:sz w:val="22"/>
          <w:lang w:val="fr-FR"/>
        </w:rPr>
        <w:t xml:space="preserve">La </w:t>
      </w:r>
      <w:r w:rsidR="0068620B">
        <w:rPr>
          <w:rFonts w:eastAsia="Times New Roman" w:cs="Arial"/>
          <w:sz w:val="22"/>
          <w:lang w:val="fr-FR"/>
        </w:rPr>
        <w:t>L</w:t>
      </w:r>
      <w:r>
        <w:rPr>
          <w:rFonts w:eastAsia="Times New Roman" w:cs="Arial"/>
          <w:sz w:val="22"/>
          <w:lang w:val="fr-FR"/>
        </w:rPr>
        <w:t>oi</w:t>
      </w:r>
      <w:r w:rsidR="0068620B">
        <w:rPr>
          <w:rFonts w:eastAsia="Times New Roman" w:cs="Arial"/>
          <w:sz w:val="22"/>
          <w:lang w:val="fr-FR"/>
        </w:rPr>
        <w:t xml:space="preserve"> fédérale</w:t>
      </w:r>
      <w:r>
        <w:rPr>
          <w:rFonts w:eastAsia="Times New Roman" w:cs="Arial"/>
          <w:sz w:val="22"/>
          <w:lang w:val="fr-FR"/>
        </w:rPr>
        <w:t xml:space="preserve"> sur l’assurance invalidité</w:t>
      </w:r>
      <w:r w:rsidR="0068620B">
        <w:rPr>
          <w:rFonts w:eastAsia="Times New Roman" w:cs="Arial"/>
          <w:sz w:val="22"/>
          <w:lang w:val="fr-FR"/>
        </w:rPr>
        <w:t xml:space="preserve"> (LAI ; RS 831.20)</w:t>
      </w:r>
      <w:r>
        <w:rPr>
          <w:rFonts w:eastAsia="Times New Roman" w:cs="Arial"/>
          <w:sz w:val="22"/>
          <w:lang w:val="fr-FR"/>
        </w:rPr>
        <w:t xml:space="preserve"> prévoit à </w:t>
      </w:r>
      <w:r w:rsidR="0068620B">
        <w:rPr>
          <w:rFonts w:eastAsia="Times New Roman" w:cs="Arial"/>
          <w:sz w:val="22"/>
          <w:lang w:val="fr-FR"/>
        </w:rPr>
        <w:t>l’</w:t>
      </w:r>
      <w:r>
        <w:rPr>
          <w:rFonts w:eastAsia="Times New Roman" w:cs="Arial"/>
          <w:sz w:val="22"/>
          <w:lang w:val="fr-FR"/>
        </w:rPr>
        <w:t>a</w:t>
      </w:r>
      <w:r w:rsidRPr="00C755CF">
        <w:rPr>
          <w:rFonts w:cs="Arial"/>
          <w:sz w:val="22"/>
          <w:lang w:val="fr-FR"/>
        </w:rPr>
        <w:t>rt.</w:t>
      </w:r>
      <w:r w:rsidR="0068620B">
        <w:rPr>
          <w:rFonts w:cs="Arial"/>
          <w:sz w:val="22"/>
          <w:lang w:val="fr-FR"/>
        </w:rPr>
        <w:t> </w:t>
      </w:r>
      <w:r w:rsidRPr="00C755CF">
        <w:rPr>
          <w:rFonts w:cs="Arial"/>
          <w:sz w:val="22"/>
          <w:lang w:val="fr-FR"/>
        </w:rPr>
        <w:t>21 al.</w:t>
      </w:r>
      <w:r w:rsidR="0068620B">
        <w:rPr>
          <w:rFonts w:cs="Arial"/>
          <w:sz w:val="22"/>
          <w:lang w:val="fr-FR"/>
        </w:rPr>
        <w:t> </w:t>
      </w:r>
      <w:r w:rsidRPr="00C755CF">
        <w:rPr>
          <w:rFonts w:cs="Arial"/>
          <w:sz w:val="22"/>
          <w:lang w:val="fr-FR"/>
        </w:rPr>
        <w:t xml:space="preserve">2 </w:t>
      </w:r>
      <w:r>
        <w:rPr>
          <w:rFonts w:cs="Arial"/>
          <w:sz w:val="22"/>
          <w:lang w:val="fr-FR"/>
        </w:rPr>
        <w:t>que l</w:t>
      </w:r>
      <w:r w:rsidRPr="00C755CF">
        <w:rPr>
          <w:rFonts w:cs="Arial"/>
          <w:sz w:val="22"/>
          <w:lang w:val="fr-FR"/>
        </w:rPr>
        <w:t xml:space="preserve">'assuré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w:t>
      </w:r>
      <w:r w:rsidR="00270E2D">
        <w:rPr>
          <w:rFonts w:cs="Arial"/>
          <w:sz w:val="22"/>
          <w:lang w:val="fr-FR"/>
        </w:rPr>
        <w:t>Le règlement sur l’assurance-invalidité (RAI ; RS 831.201)</w:t>
      </w:r>
      <w:r w:rsidRPr="00C755CF">
        <w:rPr>
          <w:rFonts w:cs="Arial"/>
          <w:sz w:val="22"/>
          <w:lang w:val="fr-FR"/>
        </w:rPr>
        <w:t xml:space="preserve"> </w:t>
      </w:r>
      <w:r w:rsidR="00270E2D">
        <w:rPr>
          <w:rFonts w:cs="Arial"/>
          <w:sz w:val="22"/>
          <w:lang w:val="fr-FR"/>
        </w:rPr>
        <w:t xml:space="preserve">dresse </w:t>
      </w:r>
      <w:r w:rsidRPr="00C755CF">
        <w:rPr>
          <w:rFonts w:cs="Arial"/>
          <w:sz w:val="22"/>
          <w:lang w:val="fr-FR"/>
        </w:rPr>
        <w:t>une liste des moyens auxiliaires</w:t>
      </w:r>
      <w:r w:rsidR="00270E2D">
        <w:rPr>
          <w:rFonts w:cs="Arial"/>
          <w:sz w:val="22"/>
          <w:lang w:val="fr-FR"/>
        </w:rPr>
        <w:t xml:space="preserve"> (art. 14), parmi lesquels</w:t>
      </w:r>
      <w:r w:rsidR="001C4DAB">
        <w:rPr>
          <w:rFonts w:cs="Arial"/>
          <w:sz w:val="22"/>
          <w:lang w:val="fr-FR"/>
        </w:rPr>
        <w:t xml:space="preserve"> figurent</w:t>
      </w:r>
      <w:r w:rsidRPr="00C755CF">
        <w:rPr>
          <w:rFonts w:cs="Arial"/>
          <w:sz w:val="22"/>
          <w:lang w:val="fr-FR"/>
        </w:rPr>
        <w:t xml:space="preserve"> </w:t>
      </w:r>
      <w:r w:rsidR="001C4DAB">
        <w:rPr>
          <w:rFonts w:cs="Arial"/>
          <w:sz w:val="22"/>
          <w:lang w:val="fr-FR"/>
        </w:rPr>
        <w:t>« </w:t>
      </w:r>
      <w:r w:rsidRPr="00C755CF">
        <w:rPr>
          <w:rFonts w:cs="Arial"/>
          <w:sz w:val="22"/>
          <w:lang w:val="fr-FR"/>
        </w:rPr>
        <w:t>les contributions au coût des adaptations d'appareils et d'immeubles commandées par l'invalidité</w:t>
      </w:r>
      <w:r w:rsidR="001C4DAB">
        <w:rPr>
          <w:rFonts w:cs="Arial"/>
          <w:sz w:val="22"/>
          <w:lang w:val="fr-FR"/>
        </w:rPr>
        <w:t> »</w:t>
      </w:r>
      <w:r>
        <w:rPr>
          <w:rStyle w:val="FootnoteReference"/>
          <w:rFonts w:cs="Arial"/>
          <w:sz w:val="22"/>
          <w:lang w:val="fr-FR"/>
        </w:rPr>
        <w:footnoteReference w:id="4"/>
      </w:r>
      <w:bookmarkStart w:id="0" w:name="idp399536"/>
      <w:bookmarkEnd w:id="0"/>
      <w:r>
        <w:rPr>
          <w:rFonts w:cs="Arial"/>
          <w:sz w:val="22"/>
          <w:lang w:val="fr-FR"/>
        </w:rPr>
        <w:t xml:space="preserve">. Dans ces moyens sont compris l’aménagement du lieu de résidence pour améliorer au mieux l’autonomie de la personne. </w:t>
      </w:r>
    </w:p>
    <w:p w14:paraId="48972EB0" w14:textId="45A841C5" w:rsidR="00D07CB6" w:rsidRPr="0069520B" w:rsidRDefault="00D07CB6" w:rsidP="00CE4394">
      <w:pPr>
        <w:spacing w:after="120" w:line="240" w:lineRule="auto"/>
        <w:jc w:val="both"/>
        <w:rPr>
          <w:rFonts w:eastAsia="Times New Roman" w:cs="Arial"/>
          <w:sz w:val="22"/>
          <w:lang w:val="fr-FR"/>
        </w:rPr>
      </w:pPr>
      <w:r>
        <w:rPr>
          <w:rFonts w:cs="Arial"/>
          <w:sz w:val="22"/>
          <w:lang w:val="fr-FR"/>
        </w:rPr>
        <w:t xml:space="preserve">L’encouragement dans le cadre de la loi fédérale encourageant la construction et l’accession à la propriété (LCAP ; RS 843) a été suspendu en 2001. Cela ne change rien aux aides accordées dans le cadre de la LCAP : depuis elles se poursuivent encore pendant 25 ans et la LCAP reste leur base légale. Quelque 50'000 logements relèvent aujourd’hui encore de la LCAP. Pour ces logements, des abaissements supplémentaires consistent en contributions non remboursables destinées à abaisser encore les loyers peuvent être accordés. L’« abaissement supplémentaire II » est versé entre autres aux personnes âgées et aux handicapés qui répondent aux prescriptions d’occupation du logement et dont le revenu et la fortune ne dépassent par les limites prescrites. </w:t>
      </w:r>
    </w:p>
    <w:p w14:paraId="11CF9CC0" w14:textId="77777777" w:rsidR="00CE4394" w:rsidRPr="00C755CF" w:rsidRDefault="00CE4394" w:rsidP="00CE4394">
      <w:pPr>
        <w:pStyle w:val="NormalWeb"/>
        <w:spacing w:after="120"/>
        <w:jc w:val="both"/>
        <w:rPr>
          <w:rFonts w:ascii="Arial" w:hAnsi="Arial" w:cs="Arial"/>
          <w:sz w:val="22"/>
          <w:szCs w:val="22"/>
          <w:lang w:val="fr-FR"/>
        </w:rPr>
      </w:pPr>
      <w:r>
        <w:rPr>
          <w:rFonts w:ascii="Arial" w:hAnsi="Arial" w:cs="Arial"/>
          <w:sz w:val="22"/>
          <w:szCs w:val="22"/>
          <w:lang w:val="fr-FR"/>
        </w:rPr>
        <w:lastRenderedPageBreak/>
        <w:t>Sur le plan des politiques ou programmes menés, e</w:t>
      </w:r>
      <w:r w:rsidRPr="00C755CF">
        <w:rPr>
          <w:rFonts w:ascii="Arial" w:hAnsi="Arial" w:cs="Arial"/>
          <w:sz w:val="22"/>
          <w:szCs w:val="22"/>
          <w:lang w:val="fr-FR"/>
        </w:rPr>
        <w:t>n mai 2013, le Conseil fédéral a chargé le Département fédéral de l'économie, de la formation et de la recherche d’entamer un dialogue en matière de politique du logement avec les cantons et les villes qui font face à un marché du logement tendu</w:t>
      </w:r>
      <w:r>
        <w:rPr>
          <w:rStyle w:val="FootnoteReference"/>
          <w:sz w:val="22"/>
          <w:szCs w:val="22"/>
          <w:lang w:val="fr-CH"/>
        </w:rPr>
        <w:footnoteReference w:id="5"/>
      </w:r>
      <w:r w:rsidRPr="00C755CF">
        <w:rPr>
          <w:rFonts w:ascii="Arial" w:hAnsi="Arial" w:cs="Arial"/>
          <w:sz w:val="22"/>
          <w:szCs w:val="22"/>
          <w:lang w:val="fr-FR"/>
        </w:rPr>
        <w:t>. L’objectif de ce dialogue consiste à créer des échanges sur la situation du marché du logement dans les différentes régions et sur les mesures engagées, ainsi qu’à examiner s’il est nécessaire d’intervenir et, le cas échéant, à quel niveau.</w:t>
      </w:r>
    </w:p>
    <w:p w14:paraId="45C8C512" w14:textId="00B43F02" w:rsidR="00CE4394" w:rsidRPr="00727A8C" w:rsidRDefault="00CE4394" w:rsidP="00727A8C">
      <w:pPr>
        <w:pStyle w:val="NormalWeb"/>
        <w:spacing w:after="120"/>
        <w:jc w:val="both"/>
        <w:rPr>
          <w:lang w:val="fr-CH"/>
        </w:rPr>
      </w:pPr>
      <w:r w:rsidRPr="00C755CF">
        <w:rPr>
          <w:rFonts w:ascii="Arial" w:hAnsi="Arial" w:cs="Arial"/>
          <w:sz w:val="22"/>
          <w:szCs w:val="22"/>
          <w:lang w:val="fr-FR"/>
        </w:rPr>
        <w:t xml:space="preserve">Le groupe de travail formé d’entente avec la Conférence des chefs des départements cantonaux de l’économie publique (CDEP) et l’Union des villes suisses (UVS), comprend des représentants des cantons et des villes. Il est présidé par le directeur de l’Office fédéral du logement </w:t>
      </w:r>
      <w:r w:rsidR="00270E2D">
        <w:rPr>
          <w:rFonts w:ascii="Arial" w:hAnsi="Arial" w:cs="Arial"/>
          <w:sz w:val="22"/>
          <w:szCs w:val="22"/>
          <w:lang w:val="fr-FR"/>
        </w:rPr>
        <w:t>(</w:t>
      </w:r>
      <w:r w:rsidRPr="00C755CF">
        <w:rPr>
          <w:rFonts w:ascii="Arial" w:hAnsi="Arial" w:cs="Arial"/>
          <w:sz w:val="22"/>
          <w:szCs w:val="22"/>
          <w:lang w:val="fr-FR"/>
        </w:rPr>
        <w:t>OFL</w:t>
      </w:r>
      <w:r w:rsidR="00270E2D">
        <w:rPr>
          <w:rFonts w:ascii="Arial" w:hAnsi="Arial" w:cs="Arial"/>
          <w:sz w:val="22"/>
          <w:szCs w:val="22"/>
          <w:lang w:val="fr-FR"/>
        </w:rPr>
        <w:t>)</w:t>
      </w:r>
      <w:r w:rsidRPr="00C755CF">
        <w:rPr>
          <w:rFonts w:ascii="Arial" w:hAnsi="Arial" w:cs="Arial"/>
          <w:sz w:val="22"/>
          <w:szCs w:val="22"/>
          <w:lang w:val="fr-FR"/>
        </w:rPr>
        <w:t>.</w:t>
      </w:r>
    </w:p>
    <w:p w14:paraId="34C94D9B" w14:textId="1F794698" w:rsidR="00CE4394" w:rsidRDefault="00CE4394" w:rsidP="00E9760F">
      <w:pPr>
        <w:pStyle w:val="Heading1"/>
      </w:pPr>
      <w:r w:rsidRPr="00F66E38">
        <w:rPr>
          <w:sz w:val="22"/>
        </w:rPr>
        <w:t>Programmes</w:t>
      </w:r>
      <w:r w:rsidRPr="00AF612D">
        <w:t xml:space="preserve"> et stratégies pour fermer les institutions</w:t>
      </w:r>
    </w:p>
    <w:p w14:paraId="0A95F9DB" w14:textId="0D5D3E96" w:rsidR="00E9760F" w:rsidRDefault="00E9760F" w:rsidP="00E9760F">
      <w:pPr>
        <w:rPr>
          <w:sz w:val="22"/>
          <w:lang w:val="fr-FR"/>
        </w:rPr>
      </w:pPr>
      <w:r>
        <w:rPr>
          <w:sz w:val="22"/>
          <w:lang w:val="fr-FR"/>
        </w:rPr>
        <w:t xml:space="preserve">La loi fédérale sur les institutions destinées à promouvoir l’intégration des personnes invalides (LIPPI) a pour but de permettre à chaque personne invalide, qui en a besoin et qui le souhaite, d’avoir accès à une institution, indépendamment de ses moyens financiers, de sa situation personnelle et de son état de santé. </w:t>
      </w:r>
      <w:r w:rsidRPr="002B69A5">
        <w:rPr>
          <w:sz w:val="22"/>
          <w:highlight w:val="yellow"/>
          <w:lang w:val="fr-FR"/>
        </w:rPr>
        <w:t>Chaque canton doit garantir que les personnes invalides domiciliées sur son territoire ont à leur disposition une offre de places adaptées à leurs besoins dans des institutions sociales. Une offre « adaptée » signifie que le canton doit proposer une offre qui répond aux besoins en termes quantitatifs, mais qui tient également compte de la diversité des handicaps et d’autres aspects tels que le maintien du réseau social et la langue. Par ailleurs, une offre adaptée suppose aussi que les prestations doivent présenter un coût raisonnable pour les pouvoirs publics par rapport à</w:t>
      </w:r>
      <w:bookmarkStart w:id="1" w:name="_GoBack"/>
      <w:bookmarkEnd w:id="1"/>
      <w:r>
        <w:rPr>
          <w:sz w:val="22"/>
          <w:lang w:val="fr-FR"/>
        </w:rPr>
        <w:t xml:space="preserve"> l’avantage qu’elles offrent aux personnes invalides. </w:t>
      </w:r>
    </w:p>
    <w:p w14:paraId="4D36BFCE" w14:textId="388BD846" w:rsidR="00E9760F" w:rsidRDefault="00E9760F" w:rsidP="00E9760F">
      <w:pPr>
        <w:rPr>
          <w:sz w:val="22"/>
          <w:lang w:val="fr-FR"/>
        </w:rPr>
      </w:pPr>
      <w:r>
        <w:rPr>
          <w:sz w:val="22"/>
          <w:lang w:val="fr-FR"/>
        </w:rPr>
        <w:t xml:space="preserve">L’univers de la vie en institution est en pleine mutation. Outre les formes de vie communautaire en institution, on observe de plus en plus le développement de formes d’habitation offrant une plus grande individualité et permettant de conserver un maximum d’autonomie, comme les logements individuels protégés. </w:t>
      </w:r>
    </w:p>
    <w:p w14:paraId="67F4D376" w14:textId="022B7194" w:rsidR="00E9760F" w:rsidRPr="00E9760F" w:rsidRDefault="00E9760F" w:rsidP="00E9760F">
      <w:pPr>
        <w:rPr>
          <w:sz w:val="22"/>
          <w:lang w:val="fr-FR"/>
        </w:rPr>
      </w:pPr>
      <w:r>
        <w:rPr>
          <w:sz w:val="22"/>
          <w:lang w:val="fr-FR"/>
        </w:rPr>
        <w:t>Le canton de Berne teste actuellement un système basé sur les besoins individuels (financement du sujet plutôt que de l’objet). Le canton de Berne a mis en place dès le 1</w:t>
      </w:r>
      <w:r w:rsidRPr="00E9760F">
        <w:rPr>
          <w:sz w:val="22"/>
          <w:vertAlign w:val="superscript"/>
          <w:lang w:val="fr-FR"/>
        </w:rPr>
        <w:t>er</w:t>
      </w:r>
      <w:r>
        <w:rPr>
          <w:sz w:val="22"/>
          <w:lang w:val="fr-FR"/>
        </w:rPr>
        <w:t xml:space="preserve"> janvier 2016 un plan stratégique en faveur des personnes handicapées, visant à </w:t>
      </w:r>
      <w:r w:rsidR="007E60AC">
        <w:rPr>
          <w:sz w:val="22"/>
          <w:lang w:val="fr-FR"/>
        </w:rPr>
        <w:t xml:space="preserve">leur permettre une plus grande autonomie. Le canton finance d’abord les besoins individuels d’assistance des adultes en situation de handicap et seulement en deuxième lieu les institutions qui fournissent les prestations. Il met ainsi en application son plan stratégique en faveur des personnes handicapées, qui demande plus d’autodétermination, d’autonomie et de participation à la vie sociale pour les personnes concernées. </w:t>
      </w:r>
    </w:p>
    <w:p w14:paraId="29B2FE3D" w14:textId="77777777" w:rsidR="00CE4394" w:rsidRPr="00F66E38" w:rsidRDefault="00CE4394" w:rsidP="00727A8C">
      <w:pPr>
        <w:pStyle w:val="Heading1"/>
        <w:rPr>
          <w:sz w:val="22"/>
          <w:szCs w:val="22"/>
        </w:rPr>
      </w:pPr>
      <w:r w:rsidRPr="00F66E38">
        <w:rPr>
          <w:sz w:val="22"/>
          <w:szCs w:val="22"/>
        </w:rPr>
        <w:t xml:space="preserve">Quelles institutions nationales et sous-nationales sont principalement chargées de veiller au respect du droit au logement des personnes handicapées, telles que les institutions nationales des droits de l’homme ; un bureau sur les problèmes d’invalidité ; un défenseur des droits ou un commissaire. </w:t>
      </w:r>
    </w:p>
    <w:p w14:paraId="52D03636" w14:textId="41A3E140" w:rsidR="00CE4394" w:rsidRPr="007C2EF2" w:rsidRDefault="00CE4394" w:rsidP="00CE4394">
      <w:pPr>
        <w:spacing w:after="165" w:line="240" w:lineRule="auto"/>
        <w:ind w:right="-1"/>
        <w:jc w:val="both"/>
        <w:rPr>
          <w:rFonts w:eastAsia="Times New Roman"/>
          <w:sz w:val="22"/>
          <w:lang w:val="fr-FR"/>
        </w:rPr>
      </w:pPr>
      <w:r>
        <w:rPr>
          <w:rFonts w:eastAsia="Times New Roman" w:cs="Arial"/>
          <w:sz w:val="22"/>
          <w:lang w:val="fr-FR"/>
        </w:rPr>
        <w:t>L’O</w:t>
      </w:r>
      <w:r w:rsidR="00333FEC">
        <w:rPr>
          <w:rFonts w:eastAsia="Times New Roman" w:cs="Arial"/>
          <w:sz w:val="22"/>
          <w:lang w:val="fr-FR"/>
        </w:rPr>
        <w:t>ffice fédéral du logement</w:t>
      </w:r>
      <w:r w:rsidRPr="007C2EF2">
        <w:rPr>
          <w:rFonts w:eastAsia="Times New Roman" w:cs="Arial"/>
          <w:sz w:val="22"/>
          <w:lang w:val="fr-FR"/>
        </w:rPr>
        <w:t xml:space="preserve"> se charge </w:t>
      </w:r>
      <w:r w:rsidR="008C5333">
        <w:rPr>
          <w:rFonts w:eastAsia="Times New Roman" w:cs="Arial"/>
          <w:sz w:val="22"/>
          <w:lang w:val="fr-FR"/>
        </w:rPr>
        <w:t xml:space="preserve">de </w:t>
      </w:r>
      <w:r w:rsidRPr="007C2EF2">
        <w:rPr>
          <w:rFonts w:eastAsia="Times New Roman" w:cs="Arial"/>
          <w:sz w:val="22"/>
          <w:lang w:val="fr-FR"/>
        </w:rPr>
        <w:t>veiller à l’application des lois dans les domaines de l’aide au logement.</w:t>
      </w:r>
      <w:r w:rsidRPr="007C2EF2">
        <w:rPr>
          <w:rFonts w:eastAsia="Times New Roman"/>
          <w:sz w:val="22"/>
          <w:lang w:val="fr-FR"/>
        </w:rPr>
        <w:t xml:space="preserve"> L’OFL élabore des projets de loi et d’ordonnance et prépare à l’intention du Conseil fédéral des projets de réponse aux interventions parlementaires. Par ailleurs, l’OFL représente la Suisse au sein d’organisations internationales qui traitent de questions de logement, comme le «Comité du logement et de l’aménagement du territoire» de la Commission Economique pour l’Europe</w:t>
      </w:r>
      <w:r w:rsidR="008C5333">
        <w:rPr>
          <w:rFonts w:eastAsia="Times New Roman"/>
          <w:sz w:val="22"/>
          <w:lang w:val="fr-FR"/>
        </w:rPr>
        <w:t xml:space="preserve"> </w:t>
      </w:r>
      <w:r w:rsidRPr="007C2EF2">
        <w:rPr>
          <w:rFonts w:eastAsia="Times New Roman"/>
          <w:sz w:val="22"/>
          <w:lang w:val="fr-FR"/>
        </w:rPr>
        <w:t>des Nations Unies (CEE-ONU)</w:t>
      </w:r>
      <w:r w:rsidRPr="007C2EF2">
        <w:rPr>
          <w:rStyle w:val="FootnoteReference"/>
          <w:rFonts w:eastAsia="Times New Roman"/>
          <w:lang w:val="fr-FR"/>
        </w:rPr>
        <w:footnoteReference w:id="6"/>
      </w:r>
      <w:r w:rsidRPr="007C2EF2">
        <w:rPr>
          <w:rFonts w:eastAsia="Times New Roman"/>
          <w:sz w:val="22"/>
          <w:lang w:val="fr-FR"/>
        </w:rPr>
        <w:t>.</w:t>
      </w:r>
    </w:p>
    <w:p w14:paraId="18BC9D78" w14:textId="631D7691" w:rsidR="00CE4394" w:rsidRDefault="00CE4394" w:rsidP="00CE4394">
      <w:pPr>
        <w:spacing w:after="120" w:line="240" w:lineRule="auto"/>
        <w:jc w:val="both"/>
        <w:rPr>
          <w:rFonts w:eastAsia="Times New Roman" w:cs="Arial"/>
          <w:sz w:val="22"/>
          <w:lang w:val="fr-FR"/>
        </w:rPr>
      </w:pPr>
      <w:r w:rsidRPr="007C2EF2">
        <w:rPr>
          <w:rFonts w:eastAsia="Times New Roman" w:cs="Arial"/>
          <w:sz w:val="22"/>
          <w:lang w:val="fr-FR"/>
        </w:rPr>
        <w:t xml:space="preserve">Le Bureau fédéral de l’égalité pour les personnes handicapées </w:t>
      </w:r>
      <w:r>
        <w:rPr>
          <w:rFonts w:eastAsia="Times New Roman" w:cs="Arial"/>
          <w:sz w:val="22"/>
          <w:lang w:val="fr-FR"/>
        </w:rPr>
        <w:t xml:space="preserve">(BFEH) </w:t>
      </w:r>
      <w:r w:rsidRPr="007C2EF2">
        <w:rPr>
          <w:rFonts w:eastAsia="Times New Roman" w:cs="Arial"/>
          <w:sz w:val="22"/>
          <w:lang w:val="fr-FR"/>
        </w:rPr>
        <w:t xml:space="preserve">est chargé de </w:t>
      </w:r>
      <w:r w:rsidRPr="007C2EF2">
        <w:rPr>
          <w:rFonts w:eastAsia="Times New Roman" w:cs="Arial"/>
          <w:sz w:val="22"/>
          <w:lang w:val="fr-FR"/>
        </w:rPr>
        <w:lastRenderedPageBreak/>
        <w:t>promouvoir notamment</w:t>
      </w:r>
      <w:r w:rsidR="00A7456F">
        <w:rPr>
          <w:rFonts w:eastAsia="Times New Roman" w:cs="Arial"/>
          <w:sz w:val="22"/>
          <w:lang w:val="fr-FR"/>
        </w:rPr>
        <w:t xml:space="preserve"> </w:t>
      </w:r>
      <w:r w:rsidRPr="007C2EF2">
        <w:rPr>
          <w:rFonts w:eastAsia="Times New Roman" w:cs="Arial"/>
          <w:sz w:val="22"/>
          <w:lang w:val="fr-FR"/>
        </w:rPr>
        <w:t>l'information sur les bases légales et les directives visant à prévenir, à réduire ou à éliminer les inégalités fra</w:t>
      </w:r>
      <w:r w:rsidR="00A7456F">
        <w:rPr>
          <w:rFonts w:eastAsia="Times New Roman" w:cs="Arial"/>
          <w:sz w:val="22"/>
          <w:lang w:val="fr-FR"/>
        </w:rPr>
        <w:t>ppant les personnes handicapées ;</w:t>
      </w:r>
      <w:r>
        <w:rPr>
          <w:rFonts w:eastAsia="Times New Roman" w:cs="Arial"/>
          <w:sz w:val="22"/>
          <w:lang w:val="fr-FR"/>
        </w:rPr>
        <w:t xml:space="preserve"> </w:t>
      </w:r>
      <w:r w:rsidRPr="007C2EF2">
        <w:rPr>
          <w:rFonts w:eastAsia="Times New Roman" w:cs="Arial"/>
          <w:sz w:val="22"/>
          <w:lang w:val="fr-FR"/>
        </w:rPr>
        <w:t>les programmes et les campagnes au sen</w:t>
      </w:r>
      <w:r>
        <w:rPr>
          <w:rFonts w:eastAsia="Times New Roman" w:cs="Arial"/>
          <w:sz w:val="22"/>
          <w:lang w:val="fr-FR"/>
        </w:rPr>
        <w:t xml:space="preserve">s des </w:t>
      </w:r>
      <w:proofErr w:type="gramStart"/>
      <w:r>
        <w:rPr>
          <w:rFonts w:eastAsia="Times New Roman" w:cs="Arial"/>
          <w:sz w:val="22"/>
          <w:lang w:val="fr-FR"/>
        </w:rPr>
        <w:t>art</w:t>
      </w:r>
      <w:proofErr w:type="gramEnd"/>
      <w:r>
        <w:rPr>
          <w:rFonts w:eastAsia="Times New Roman" w:cs="Arial"/>
          <w:sz w:val="22"/>
          <w:lang w:val="fr-FR"/>
        </w:rPr>
        <w:t>.</w:t>
      </w:r>
      <w:r w:rsidR="00A7456F">
        <w:rPr>
          <w:rFonts w:eastAsia="Times New Roman" w:cs="Arial"/>
          <w:sz w:val="22"/>
          <w:lang w:val="fr-FR"/>
        </w:rPr>
        <w:t> </w:t>
      </w:r>
      <w:r>
        <w:rPr>
          <w:rFonts w:eastAsia="Times New Roman" w:cs="Arial"/>
          <w:sz w:val="22"/>
          <w:lang w:val="fr-FR"/>
        </w:rPr>
        <w:t>16 et 18</w:t>
      </w:r>
      <w:r w:rsidR="008C5333">
        <w:rPr>
          <w:rFonts w:eastAsia="Times New Roman" w:cs="Arial"/>
          <w:sz w:val="22"/>
          <w:lang w:val="fr-FR"/>
        </w:rPr>
        <w:t> </w:t>
      </w:r>
      <w:proofErr w:type="spellStart"/>
      <w:r w:rsidR="00A7456F">
        <w:rPr>
          <w:rFonts w:eastAsia="Times New Roman" w:cs="Arial"/>
          <w:sz w:val="22"/>
          <w:lang w:val="fr-FR"/>
        </w:rPr>
        <w:t>LHand</w:t>
      </w:r>
      <w:proofErr w:type="spellEnd"/>
      <w:r w:rsidR="00A7456F">
        <w:rPr>
          <w:rFonts w:eastAsia="Times New Roman" w:cs="Arial"/>
          <w:sz w:val="22"/>
          <w:lang w:val="fr-FR"/>
        </w:rPr>
        <w:t> ;</w:t>
      </w:r>
      <w:r>
        <w:rPr>
          <w:rFonts w:eastAsia="Times New Roman" w:cs="Arial"/>
          <w:sz w:val="22"/>
          <w:lang w:val="fr-FR"/>
        </w:rPr>
        <w:t xml:space="preserve"> </w:t>
      </w:r>
      <w:r w:rsidRPr="007C2EF2">
        <w:rPr>
          <w:rFonts w:eastAsia="Times New Roman" w:cs="Arial"/>
          <w:sz w:val="22"/>
          <w:lang w:val="fr-FR"/>
        </w:rPr>
        <w:t>l'analyse et la recherche dans le domaine de l'égalité et de l'intégr</w:t>
      </w:r>
      <w:r w:rsidR="00A7456F">
        <w:rPr>
          <w:rFonts w:eastAsia="Times New Roman" w:cs="Arial"/>
          <w:sz w:val="22"/>
          <w:lang w:val="fr-FR"/>
        </w:rPr>
        <w:t>ation des personnes handicapées ou</w:t>
      </w:r>
      <w:r>
        <w:rPr>
          <w:rFonts w:eastAsia="Times New Roman" w:cs="Arial"/>
          <w:sz w:val="22"/>
          <w:lang w:val="fr-FR"/>
        </w:rPr>
        <w:t xml:space="preserve"> </w:t>
      </w:r>
      <w:r w:rsidRPr="007C2EF2">
        <w:rPr>
          <w:rFonts w:eastAsia="Times New Roman" w:cs="Arial"/>
          <w:sz w:val="22"/>
          <w:lang w:val="fr-FR"/>
        </w:rPr>
        <w:t>la coordination de l'activité des différentes institutions publiques et privées actives dans ce domaine.</w:t>
      </w:r>
    </w:p>
    <w:p w14:paraId="5684EA4A" w14:textId="31BCE22B" w:rsidR="00CE4394" w:rsidRPr="00C755CF" w:rsidRDefault="00CE4394" w:rsidP="00CE4394">
      <w:pPr>
        <w:spacing w:after="120" w:line="240" w:lineRule="auto"/>
        <w:jc w:val="both"/>
        <w:rPr>
          <w:rFonts w:eastAsia="Times New Roman" w:cs="Arial"/>
          <w:b/>
          <w:sz w:val="22"/>
          <w:lang w:val="fr-FR"/>
        </w:rPr>
      </w:pPr>
      <w:r>
        <w:rPr>
          <w:rFonts w:eastAsia="Times New Roman" w:cs="Arial"/>
          <w:sz w:val="22"/>
          <w:lang w:val="fr-FR"/>
        </w:rPr>
        <w:t>L’Assurance invalidité (AI) est responsable pour les questions des coûts des aménagements des logements de personnes vivant avec une invalidité comme vu précédemment. Au niveau fédéral, l’Office fédéral des assurances sociales</w:t>
      </w:r>
      <w:r w:rsidR="008C5333">
        <w:rPr>
          <w:rFonts w:eastAsia="Times New Roman" w:cs="Arial"/>
          <w:sz w:val="22"/>
          <w:lang w:val="fr-FR"/>
        </w:rPr>
        <w:t xml:space="preserve"> (OFAS)</w:t>
      </w:r>
      <w:r>
        <w:rPr>
          <w:rFonts w:eastAsia="Times New Roman" w:cs="Arial"/>
          <w:sz w:val="22"/>
          <w:lang w:val="fr-FR"/>
        </w:rPr>
        <w:t xml:space="preserve"> gère et coordonne les questions liées à cette assurance. </w:t>
      </w:r>
    </w:p>
    <w:p w14:paraId="441D06CD" w14:textId="77777777" w:rsidR="00CE4394" w:rsidRPr="00F66E38" w:rsidRDefault="00CE4394" w:rsidP="00727A8C">
      <w:pPr>
        <w:pStyle w:val="Heading1"/>
        <w:rPr>
          <w:sz w:val="22"/>
          <w:szCs w:val="22"/>
        </w:rPr>
      </w:pPr>
      <w:r w:rsidRPr="00F66E38">
        <w:rPr>
          <w:sz w:val="22"/>
          <w:szCs w:val="22"/>
        </w:rPr>
        <w:t xml:space="preserve">Comment les tribunaux ont reconnu le droit au logement des personnes handicapées y compris de celles qui demeurent en institution. </w:t>
      </w:r>
    </w:p>
    <w:p w14:paraId="289AD239" w14:textId="308539C7" w:rsidR="00CE4394" w:rsidRDefault="008C5333" w:rsidP="00CE4394">
      <w:pPr>
        <w:spacing w:after="120" w:line="240" w:lineRule="auto"/>
        <w:jc w:val="both"/>
        <w:rPr>
          <w:rFonts w:eastAsia="Times New Roman" w:cs="Arial"/>
          <w:sz w:val="22"/>
          <w:lang w:val="fr-FR"/>
        </w:rPr>
      </w:pPr>
      <w:r>
        <w:rPr>
          <w:rFonts w:eastAsia="Times New Roman" w:cs="Arial"/>
          <w:sz w:val="22"/>
          <w:lang w:val="fr-FR"/>
        </w:rPr>
        <w:t xml:space="preserve">Le </w:t>
      </w:r>
      <w:r w:rsidR="00CE4394">
        <w:rPr>
          <w:rFonts w:eastAsia="Times New Roman" w:cs="Arial"/>
          <w:sz w:val="22"/>
          <w:lang w:val="fr-FR"/>
        </w:rPr>
        <w:t>Tribunal fédéral</w:t>
      </w:r>
      <w:r w:rsidR="00727A8C">
        <w:rPr>
          <w:rFonts w:eastAsia="Times New Roman" w:cs="Arial"/>
          <w:sz w:val="22"/>
          <w:lang w:val="fr-FR"/>
        </w:rPr>
        <w:t xml:space="preserve"> </w:t>
      </w:r>
      <w:r>
        <w:rPr>
          <w:rFonts w:eastAsia="Times New Roman" w:cs="Arial"/>
          <w:sz w:val="22"/>
          <w:lang w:val="fr-FR"/>
        </w:rPr>
        <w:t>s’est prononcé</w:t>
      </w:r>
      <w:r w:rsidR="00CE4394">
        <w:rPr>
          <w:rFonts w:eastAsia="Times New Roman" w:cs="Arial"/>
          <w:sz w:val="22"/>
          <w:lang w:val="fr-FR"/>
        </w:rPr>
        <w:t xml:space="preserve"> dans le domaine de l’aménagement du logement pour une personne vivant avec un handicap</w:t>
      </w:r>
      <w:r>
        <w:rPr>
          <w:rFonts w:eastAsia="Times New Roman" w:cs="Arial"/>
          <w:sz w:val="22"/>
          <w:lang w:val="fr-FR"/>
        </w:rPr>
        <w:t xml:space="preserve"> dans un arrêt publié aux ATF 134 I 105 (du 6 mars 2008).</w:t>
      </w:r>
    </w:p>
    <w:p w14:paraId="76BD778D" w14:textId="3A5166A0" w:rsidR="00CE4394" w:rsidRDefault="00065350" w:rsidP="00CE4394">
      <w:pPr>
        <w:spacing w:after="120" w:line="240" w:lineRule="auto"/>
        <w:jc w:val="both"/>
        <w:rPr>
          <w:rFonts w:cs="Arial"/>
          <w:sz w:val="22"/>
          <w:lang w:val="fr-FR"/>
        </w:rPr>
      </w:pPr>
      <w:r>
        <w:rPr>
          <w:rFonts w:eastAsia="Times New Roman" w:cs="Arial"/>
          <w:sz w:val="22"/>
          <w:lang w:val="fr-FR"/>
        </w:rPr>
        <w:t>Cette décision porte</w:t>
      </w:r>
      <w:r w:rsidR="00CE4394">
        <w:rPr>
          <w:rFonts w:eastAsia="Times New Roman" w:cs="Arial"/>
          <w:sz w:val="22"/>
          <w:lang w:val="fr-FR"/>
        </w:rPr>
        <w:t xml:space="preserve"> sur l</w:t>
      </w:r>
      <w:r w:rsidR="00CE4394" w:rsidRPr="00C755CF">
        <w:rPr>
          <w:rFonts w:eastAsia="Times New Roman" w:cs="Arial"/>
          <w:sz w:val="22"/>
          <w:lang w:val="fr-FR"/>
        </w:rPr>
        <w:t xml:space="preserve">a question de savoir si un enfant paraplégique a le droit à une adaptation du logement de son deuxième </w:t>
      </w:r>
      <w:r w:rsidR="00CE4394">
        <w:rPr>
          <w:rFonts w:eastAsia="Times New Roman" w:cs="Arial"/>
          <w:sz w:val="22"/>
          <w:lang w:val="fr-FR"/>
        </w:rPr>
        <w:t xml:space="preserve">parent, ceux-ci étant divorcés. </w:t>
      </w:r>
      <w:r w:rsidR="00CE4394" w:rsidRPr="00C755CF">
        <w:rPr>
          <w:rFonts w:eastAsia="Times New Roman" w:cs="Arial"/>
          <w:sz w:val="22"/>
          <w:lang w:val="fr-FR"/>
        </w:rPr>
        <w:t xml:space="preserve">L’assurance invalidité a été désignée comme également compétente pour l’aménagement </w:t>
      </w:r>
      <w:r w:rsidR="00CE4394">
        <w:rPr>
          <w:rFonts w:eastAsia="Times New Roman" w:cs="Arial"/>
          <w:sz w:val="22"/>
          <w:lang w:val="fr-FR"/>
        </w:rPr>
        <w:t xml:space="preserve">total à ses frais </w:t>
      </w:r>
      <w:r w:rsidR="00CE4394" w:rsidRPr="00C755CF">
        <w:rPr>
          <w:rFonts w:eastAsia="Times New Roman" w:cs="Arial"/>
          <w:sz w:val="22"/>
          <w:lang w:val="fr-FR"/>
        </w:rPr>
        <w:t>d</w:t>
      </w:r>
      <w:r>
        <w:rPr>
          <w:rFonts w:eastAsia="Times New Roman" w:cs="Arial"/>
          <w:sz w:val="22"/>
          <w:lang w:val="fr-FR"/>
        </w:rPr>
        <w:t>u</w:t>
      </w:r>
      <w:r w:rsidR="00CE4394" w:rsidRPr="00C755CF">
        <w:rPr>
          <w:rFonts w:eastAsia="Times New Roman" w:cs="Arial"/>
          <w:sz w:val="22"/>
          <w:lang w:val="fr-FR"/>
        </w:rPr>
        <w:t xml:space="preserve"> second logement de l’enfant (un week-end sur deux et une partie des vacances scolaires)</w:t>
      </w:r>
      <w:r w:rsidR="00CE4394">
        <w:rPr>
          <w:rFonts w:eastAsia="Times New Roman" w:cs="Arial"/>
          <w:sz w:val="22"/>
          <w:lang w:val="fr-FR"/>
        </w:rPr>
        <w:t xml:space="preserve"> en application des </w:t>
      </w:r>
      <w:proofErr w:type="gramStart"/>
      <w:r w:rsidR="00CE4394">
        <w:rPr>
          <w:rFonts w:eastAsia="Times New Roman" w:cs="Arial"/>
          <w:sz w:val="22"/>
          <w:lang w:val="fr-FR"/>
        </w:rPr>
        <w:t>art</w:t>
      </w:r>
      <w:proofErr w:type="gramEnd"/>
      <w:r w:rsidR="00CE4394">
        <w:rPr>
          <w:rFonts w:eastAsia="Times New Roman" w:cs="Arial"/>
          <w:sz w:val="22"/>
          <w:lang w:val="fr-FR"/>
        </w:rPr>
        <w:t>.</w:t>
      </w:r>
      <w:r>
        <w:rPr>
          <w:rFonts w:eastAsia="Times New Roman" w:cs="Arial"/>
          <w:sz w:val="22"/>
          <w:lang w:val="fr-FR"/>
        </w:rPr>
        <w:t> </w:t>
      </w:r>
      <w:r w:rsidR="00CE4394">
        <w:rPr>
          <w:rFonts w:eastAsia="Times New Roman" w:cs="Arial"/>
          <w:sz w:val="22"/>
          <w:lang w:val="fr-FR"/>
        </w:rPr>
        <w:t>21 al.</w:t>
      </w:r>
      <w:r>
        <w:rPr>
          <w:rFonts w:eastAsia="Times New Roman" w:cs="Arial"/>
          <w:sz w:val="22"/>
          <w:lang w:val="fr-FR"/>
        </w:rPr>
        <w:t> </w:t>
      </w:r>
      <w:r w:rsidR="00CE4394">
        <w:rPr>
          <w:rFonts w:eastAsia="Times New Roman" w:cs="Arial"/>
          <w:sz w:val="22"/>
          <w:lang w:val="fr-FR"/>
        </w:rPr>
        <w:t>2</w:t>
      </w:r>
      <w:r>
        <w:rPr>
          <w:rFonts w:eastAsia="Times New Roman" w:cs="Arial"/>
          <w:sz w:val="22"/>
          <w:lang w:val="fr-FR"/>
        </w:rPr>
        <w:t> </w:t>
      </w:r>
      <w:r w:rsidR="00CE4394">
        <w:rPr>
          <w:rFonts w:eastAsia="Times New Roman" w:cs="Arial"/>
          <w:sz w:val="22"/>
          <w:lang w:val="fr-FR"/>
        </w:rPr>
        <w:t>LAI et 14</w:t>
      </w:r>
      <w:r>
        <w:rPr>
          <w:rFonts w:eastAsia="Times New Roman" w:cs="Arial"/>
          <w:sz w:val="22"/>
          <w:lang w:val="fr-FR"/>
        </w:rPr>
        <w:t> </w:t>
      </w:r>
      <w:r w:rsidR="00CE4394">
        <w:rPr>
          <w:rFonts w:eastAsia="Times New Roman" w:cs="Arial"/>
          <w:sz w:val="22"/>
          <w:lang w:val="fr-FR"/>
        </w:rPr>
        <w:t xml:space="preserve">RAI ainsi que </w:t>
      </w:r>
      <w:r>
        <w:rPr>
          <w:rFonts w:eastAsia="Times New Roman" w:cs="Arial"/>
          <w:sz w:val="22"/>
          <w:lang w:val="fr-FR"/>
        </w:rPr>
        <w:t>d</w:t>
      </w:r>
      <w:r w:rsidR="00CE4394">
        <w:rPr>
          <w:rFonts w:eastAsia="Times New Roman" w:cs="Arial"/>
          <w:sz w:val="22"/>
          <w:lang w:val="fr-FR"/>
        </w:rPr>
        <w:t>es poi</w:t>
      </w:r>
      <w:r w:rsidR="00727A8C">
        <w:rPr>
          <w:rFonts w:eastAsia="Times New Roman" w:cs="Arial"/>
          <w:sz w:val="22"/>
          <w:lang w:val="fr-FR"/>
        </w:rPr>
        <w:t>nts 14.04 de l’ordonnance OMAI.</w:t>
      </w:r>
    </w:p>
    <w:p w14:paraId="6C349146" w14:textId="61B78171" w:rsidR="00CE4394" w:rsidRPr="00F66E38" w:rsidRDefault="00CE4394" w:rsidP="0064215B">
      <w:pPr>
        <w:pStyle w:val="Heading1"/>
        <w:ind w:left="431" w:hanging="431"/>
        <w:rPr>
          <w:sz w:val="22"/>
          <w:szCs w:val="22"/>
        </w:rPr>
      </w:pPr>
      <w:r w:rsidRPr="00F66E38">
        <w:rPr>
          <w:sz w:val="22"/>
          <w:szCs w:val="22"/>
        </w:rPr>
        <w:t xml:space="preserve">Les initiatives novatrices prises au niveau local, régional ou national pour promouvoir et garantir le droit au logement des personnes handicapées et identifier les leçons apprises de celles-ci. Identification des moyens par lesquels le gouvernement considère que la Rapporteuse spéciale sur le droit au logement pourrait jouer un rôle dans le droit des personnes handicapées à un logement adéquat. </w:t>
      </w:r>
    </w:p>
    <w:p w14:paraId="37B61594" w14:textId="09B9502B" w:rsidR="00CE4394" w:rsidRDefault="000030B0" w:rsidP="00CE4394">
      <w:pPr>
        <w:spacing w:after="120"/>
        <w:jc w:val="both"/>
        <w:rPr>
          <w:rFonts w:cs="Arial"/>
          <w:sz w:val="22"/>
          <w:lang w:val="fr-FR"/>
        </w:rPr>
      </w:pPr>
      <w:r>
        <w:rPr>
          <w:rFonts w:cs="Arial"/>
          <w:sz w:val="22"/>
          <w:lang w:val="fr-FR"/>
        </w:rPr>
        <w:t>L’O</w:t>
      </w:r>
      <w:r w:rsidR="00CE4394">
        <w:rPr>
          <w:rFonts w:cs="Arial"/>
          <w:sz w:val="22"/>
          <w:lang w:val="fr-FR"/>
        </w:rPr>
        <w:t>ffice fédéral du logement a réalisé, en collaboration avec le Centre suisse pour la con</w:t>
      </w:r>
      <w:r>
        <w:rPr>
          <w:rFonts w:cs="Arial"/>
          <w:sz w:val="22"/>
          <w:lang w:val="fr-FR"/>
        </w:rPr>
        <w:t>struction adaptée aux handicapé</w:t>
      </w:r>
      <w:r w:rsidR="00CE4394">
        <w:rPr>
          <w:rFonts w:cs="Arial"/>
          <w:sz w:val="22"/>
          <w:lang w:val="fr-FR"/>
        </w:rPr>
        <w:t xml:space="preserve">s et </w:t>
      </w:r>
      <w:proofErr w:type="spellStart"/>
      <w:r w:rsidR="00CE4394">
        <w:rPr>
          <w:rFonts w:cs="Arial"/>
          <w:sz w:val="22"/>
          <w:lang w:val="fr-FR"/>
        </w:rPr>
        <w:t>Procap</w:t>
      </w:r>
      <w:proofErr w:type="spellEnd"/>
      <w:r w:rsidR="00CE4394">
        <w:rPr>
          <w:rFonts w:cs="Arial"/>
          <w:sz w:val="22"/>
          <w:lang w:val="fr-FR"/>
        </w:rPr>
        <w:t xml:space="preserve"> (pour personnes avec handicap), un aide-mémoire qui s’intitule </w:t>
      </w:r>
      <w:r w:rsidR="00CE4394" w:rsidRPr="00D1623D">
        <w:rPr>
          <w:rFonts w:cs="Arial"/>
          <w:i/>
          <w:sz w:val="22"/>
          <w:lang w:val="fr-FR"/>
        </w:rPr>
        <w:t>Conception de bâtiments d’habitation adaptés aux personnes âgées</w:t>
      </w:r>
      <w:r w:rsidR="00CE4394">
        <w:rPr>
          <w:rStyle w:val="FootnoteReference"/>
          <w:rFonts w:cs="Arial"/>
          <w:sz w:val="22"/>
          <w:lang w:val="fr-FR"/>
        </w:rPr>
        <w:footnoteReference w:id="7"/>
      </w:r>
      <w:r w:rsidR="00CE4394">
        <w:rPr>
          <w:rFonts w:cs="Arial"/>
          <w:sz w:val="22"/>
          <w:lang w:val="fr-FR"/>
        </w:rPr>
        <w:t xml:space="preserve">. </w:t>
      </w:r>
    </w:p>
    <w:p w14:paraId="5F669F03" w14:textId="348152B6" w:rsidR="00CE4394" w:rsidRDefault="003F4450" w:rsidP="00CE4394">
      <w:pPr>
        <w:spacing w:after="120"/>
        <w:jc w:val="both"/>
        <w:rPr>
          <w:rFonts w:cs="Arial"/>
          <w:sz w:val="22"/>
          <w:lang w:val="fr-FR"/>
        </w:rPr>
      </w:pPr>
      <w:r>
        <w:rPr>
          <w:rFonts w:cs="Arial"/>
          <w:sz w:val="22"/>
          <w:lang w:val="fr-FR"/>
        </w:rPr>
        <w:t>La</w:t>
      </w:r>
      <w:r w:rsidR="00CE4394">
        <w:rPr>
          <w:rFonts w:cs="Arial"/>
          <w:sz w:val="22"/>
          <w:lang w:val="fr-FR"/>
        </w:rPr>
        <w:t xml:space="preserve"> volonté d’aider les personnes vivant avec un handicap à chercher un logement adapté est présente. L’association </w:t>
      </w:r>
      <w:proofErr w:type="spellStart"/>
      <w:r w:rsidR="00CE4394">
        <w:rPr>
          <w:rFonts w:cs="Arial"/>
          <w:sz w:val="22"/>
          <w:lang w:val="fr-FR"/>
        </w:rPr>
        <w:t>Procap</w:t>
      </w:r>
      <w:proofErr w:type="spellEnd"/>
      <w:r w:rsidR="00CE4394">
        <w:rPr>
          <w:rFonts w:cs="Arial"/>
          <w:sz w:val="22"/>
          <w:lang w:val="fr-FR"/>
        </w:rPr>
        <w:t xml:space="preserve"> a réalisé un portail immobilier en ligne permettant de rechercher un logement adapté ou d’offrir une annonce pour louer son bien à une personne avec handicap. La plateforme</w:t>
      </w:r>
      <w:r w:rsidR="00727A8C">
        <w:rPr>
          <w:rFonts w:cs="Arial"/>
          <w:sz w:val="22"/>
          <w:lang w:val="fr-FR"/>
        </w:rPr>
        <w:t xml:space="preserve"> s’adresse donc </w:t>
      </w:r>
      <w:r w:rsidR="00FE0ECA">
        <w:rPr>
          <w:rFonts w:cs="Arial"/>
          <w:sz w:val="22"/>
          <w:lang w:val="fr-FR"/>
        </w:rPr>
        <w:t xml:space="preserve">tant </w:t>
      </w:r>
      <w:r w:rsidR="00727A8C">
        <w:rPr>
          <w:rFonts w:cs="Arial"/>
          <w:sz w:val="22"/>
          <w:lang w:val="fr-FR"/>
        </w:rPr>
        <w:t xml:space="preserve">aux locataires </w:t>
      </w:r>
      <w:r w:rsidR="00FE0ECA">
        <w:rPr>
          <w:rFonts w:cs="Arial"/>
          <w:sz w:val="22"/>
          <w:lang w:val="fr-FR"/>
        </w:rPr>
        <w:t>qu’</w:t>
      </w:r>
      <w:r w:rsidR="00727A8C">
        <w:rPr>
          <w:rFonts w:cs="Arial"/>
          <w:sz w:val="22"/>
          <w:lang w:val="fr-FR"/>
        </w:rPr>
        <w:t xml:space="preserve">aux bailleurs. </w:t>
      </w:r>
    </w:p>
    <w:p w14:paraId="7EEF2488" w14:textId="2E46D89D" w:rsidR="00CE4394" w:rsidRDefault="00CE4394" w:rsidP="00CE4394">
      <w:pPr>
        <w:spacing w:after="120"/>
        <w:jc w:val="both"/>
        <w:rPr>
          <w:rFonts w:cs="Arial"/>
          <w:sz w:val="22"/>
          <w:lang w:val="fr-FR"/>
        </w:rPr>
      </w:pPr>
      <w:r>
        <w:rPr>
          <w:rFonts w:cs="Arial"/>
          <w:sz w:val="22"/>
          <w:lang w:val="fr-FR"/>
        </w:rPr>
        <w:t>Au surplus, le Centre suisse des paraplégiques propose une aide financière</w:t>
      </w:r>
      <w:r w:rsidR="003F4450">
        <w:rPr>
          <w:rFonts w:cs="Arial"/>
          <w:sz w:val="22"/>
          <w:lang w:val="fr-FR"/>
        </w:rPr>
        <w:t xml:space="preserve"> pouvant aller</w:t>
      </w:r>
      <w:r>
        <w:rPr>
          <w:rFonts w:cs="Arial"/>
          <w:sz w:val="22"/>
          <w:lang w:val="fr-FR"/>
        </w:rPr>
        <w:t xml:space="preserve"> jusqu’à 200’00 CHF à la survenance d’une paraplégie ou tétraplégie pour ses membres</w:t>
      </w:r>
      <w:r>
        <w:rPr>
          <w:rStyle w:val="FootnoteReference"/>
          <w:rFonts w:cs="Arial"/>
          <w:sz w:val="22"/>
          <w:lang w:val="fr-FR"/>
        </w:rPr>
        <w:footnoteReference w:id="8"/>
      </w:r>
      <w:r>
        <w:rPr>
          <w:rFonts w:cs="Arial"/>
          <w:sz w:val="22"/>
          <w:lang w:val="fr-FR"/>
        </w:rPr>
        <w:t>. Cette aide</w:t>
      </w:r>
      <w:r w:rsidR="003F4450">
        <w:rPr>
          <w:rFonts w:cs="Arial"/>
          <w:sz w:val="22"/>
          <w:lang w:val="fr-FR"/>
        </w:rPr>
        <w:t xml:space="preserve"> constitue</w:t>
      </w:r>
      <w:r>
        <w:rPr>
          <w:rFonts w:cs="Arial"/>
          <w:sz w:val="22"/>
          <w:lang w:val="fr-FR"/>
        </w:rPr>
        <w:t xml:space="preserve"> souvent un apport important </w:t>
      </w:r>
      <w:r w:rsidR="003F4450">
        <w:rPr>
          <w:rFonts w:cs="Arial"/>
          <w:sz w:val="22"/>
          <w:lang w:val="fr-FR"/>
        </w:rPr>
        <w:t>pour aménager le logement et le</w:t>
      </w:r>
      <w:r w:rsidR="00727A8C">
        <w:rPr>
          <w:rFonts w:cs="Arial"/>
          <w:sz w:val="22"/>
          <w:lang w:val="fr-FR"/>
        </w:rPr>
        <w:t xml:space="preserve"> rendre</w:t>
      </w:r>
      <w:r>
        <w:rPr>
          <w:rFonts w:cs="Arial"/>
          <w:sz w:val="22"/>
          <w:lang w:val="fr-FR"/>
        </w:rPr>
        <w:t xml:space="preserve"> accessible. </w:t>
      </w:r>
    </w:p>
    <w:p w14:paraId="7C8084BF" w14:textId="4C91B753" w:rsidR="00CE4394" w:rsidRPr="00C755CF" w:rsidRDefault="00CE4394" w:rsidP="00CE4394">
      <w:pPr>
        <w:spacing w:after="120"/>
        <w:jc w:val="both"/>
        <w:rPr>
          <w:rFonts w:cs="Arial"/>
          <w:sz w:val="22"/>
          <w:lang w:val="fr-FR"/>
        </w:rPr>
      </w:pPr>
      <w:r w:rsidRPr="00F01FEF">
        <w:rPr>
          <w:rFonts w:cs="Arial"/>
          <w:sz w:val="22"/>
          <w:lang w:val="fr-FR"/>
        </w:rPr>
        <w:t xml:space="preserve">Le développement de l’accessibilité des bâtiments mais également l’augmentation de l’offre de logements adéquats et abordables sont des obligations auxquelles la Suisse </w:t>
      </w:r>
      <w:r w:rsidR="004326F7" w:rsidRPr="00F01FEF">
        <w:rPr>
          <w:rFonts w:cs="Arial"/>
          <w:sz w:val="22"/>
          <w:lang w:val="fr-FR"/>
        </w:rPr>
        <w:t>répond</w:t>
      </w:r>
      <w:r w:rsidR="00727A8C" w:rsidRPr="00F01FEF">
        <w:rPr>
          <w:rFonts w:cs="Arial"/>
          <w:sz w:val="22"/>
          <w:lang w:val="fr-FR"/>
        </w:rPr>
        <w:t xml:space="preserve"> </w:t>
      </w:r>
      <w:r w:rsidRPr="00F01FEF">
        <w:rPr>
          <w:rFonts w:cs="Arial"/>
          <w:sz w:val="22"/>
          <w:lang w:val="fr-FR"/>
        </w:rPr>
        <w:t xml:space="preserve">par la mise en place progressive de stratégies mais aussi </w:t>
      </w:r>
      <w:r w:rsidR="00CA622E">
        <w:rPr>
          <w:rFonts w:cs="Arial"/>
          <w:sz w:val="22"/>
          <w:lang w:val="fr-FR"/>
        </w:rPr>
        <w:t>d’</w:t>
      </w:r>
      <w:r w:rsidRPr="00F01FEF">
        <w:rPr>
          <w:rFonts w:cs="Arial"/>
          <w:sz w:val="22"/>
          <w:lang w:val="fr-FR"/>
        </w:rPr>
        <w:t>instruments légaux pour parvenir à ces buts.</w:t>
      </w:r>
    </w:p>
    <w:p w14:paraId="7AAE3854" w14:textId="77777777" w:rsidR="00965565" w:rsidRPr="00CE4394" w:rsidRDefault="00965565" w:rsidP="00CE4394"/>
    <w:sectPr w:rsidR="00965565" w:rsidRPr="00CE4394" w:rsidSect="004C6CF1">
      <w:footerReference w:type="default" r:id="rId10"/>
      <w:headerReference w:type="first" r:id="rId11"/>
      <w:footerReference w:type="first" r:id="rId12"/>
      <w:pgSz w:w="11906" w:h="16838"/>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1FCA6" w14:textId="77777777" w:rsidR="00CE4394" w:rsidRDefault="00CE4394" w:rsidP="00CE4394">
      <w:pPr>
        <w:spacing w:line="240" w:lineRule="auto"/>
      </w:pPr>
      <w:r>
        <w:separator/>
      </w:r>
    </w:p>
  </w:endnote>
  <w:endnote w:type="continuationSeparator" w:id="0">
    <w:p w14:paraId="3A028BF2" w14:textId="77777777" w:rsidR="00CE4394" w:rsidRDefault="00CE4394" w:rsidP="00CE4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9" w:type="dxa"/>
      <w:tblLayout w:type="fixed"/>
      <w:tblCellMar>
        <w:left w:w="0" w:type="dxa"/>
        <w:right w:w="0" w:type="dxa"/>
      </w:tblCellMar>
      <w:tblLook w:val="04A0" w:firstRow="1" w:lastRow="0" w:firstColumn="1" w:lastColumn="0" w:noHBand="0" w:noVBand="1"/>
    </w:tblPr>
    <w:tblGrid>
      <w:gridCol w:w="9469"/>
    </w:tblGrid>
    <w:tr w:rsidR="00CE4394" w14:paraId="75C852B9" w14:textId="77777777" w:rsidTr="00694B02">
      <w:trPr>
        <w:cantSplit/>
      </w:trPr>
      <w:tc>
        <w:tcPr>
          <w:tcW w:w="9469" w:type="dxa"/>
        </w:tcPr>
        <w:p w14:paraId="7E0DE2F2" w14:textId="77777777" w:rsidR="00CE4394" w:rsidRDefault="00CE4394" w:rsidP="00AD3109">
          <w:pPr>
            <w:pStyle w:val="Referenz"/>
          </w:pPr>
        </w:p>
      </w:tc>
    </w:tr>
    <w:tr w:rsidR="00CE4394" w14:paraId="123898FF" w14:textId="77777777" w:rsidTr="00694B02">
      <w:trPr>
        <w:cantSplit/>
      </w:trPr>
      <w:tc>
        <w:tcPr>
          <w:tcW w:w="9469" w:type="dxa"/>
        </w:tcPr>
        <w:p w14:paraId="211A8A4E" w14:textId="77777777" w:rsidR="00CE4394" w:rsidRDefault="00CE4394" w:rsidP="00F26033">
          <w:pPr>
            <w:pStyle w:val="Referenz"/>
            <w:jc w:val="right"/>
          </w:pPr>
          <w:r>
            <w:fldChar w:fldCharType="begin"/>
          </w:r>
          <w:r>
            <w:instrText xml:space="preserve"> PAGE \* Arabic </w:instrText>
          </w:r>
          <w:r>
            <w:fldChar w:fldCharType="separate"/>
          </w:r>
          <w:r w:rsidR="002B69A5">
            <w:rPr>
              <w:noProof/>
            </w:rPr>
            <w:t>4</w:t>
          </w:r>
          <w:r>
            <w:fldChar w:fldCharType="end"/>
          </w:r>
        </w:p>
      </w:tc>
    </w:tr>
    <w:tr w:rsidR="00CE4394" w14:paraId="0B9A1133" w14:textId="77777777" w:rsidTr="00694B02">
      <w:trPr>
        <w:cantSplit/>
        <w:trHeight w:hRule="exact" w:val="363"/>
      </w:trPr>
      <w:tc>
        <w:tcPr>
          <w:tcW w:w="9469" w:type="dxa"/>
        </w:tcPr>
        <w:p w14:paraId="20522D21" w14:textId="77777777" w:rsidR="00CE4394" w:rsidRDefault="00CE4394" w:rsidP="00190534">
          <w:pPr>
            <w:pStyle w:val="Referenz"/>
          </w:pPr>
        </w:p>
      </w:tc>
    </w:tr>
    <w:tr w:rsidR="00CE4394" w:rsidRPr="00190534" w14:paraId="01279BFA" w14:textId="77777777" w:rsidTr="00694B02">
      <w:trPr>
        <w:cantSplit/>
      </w:trPr>
      <w:tc>
        <w:tcPr>
          <w:tcW w:w="9469" w:type="dxa"/>
        </w:tcPr>
        <w:p w14:paraId="30928C92" w14:textId="77777777" w:rsidR="00CE4394" w:rsidRPr="00190534" w:rsidRDefault="00CE4394" w:rsidP="00F26033">
          <w:pPr>
            <w:pStyle w:val="Footer"/>
          </w:pPr>
          <w:r>
            <w:fldChar w:fldCharType="begin"/>
          </w:r>
          <w:r>
            <w:instrText xml:space="preserve"> FILENAME  \* Lower </w:instrText>
          </w:r>
          <w:r>
            <w:fldChar w:fldCharType="separate"/>
          </w:r>
          <w:r>
            <w:t>document1</w:t>
          </w:r>
          <w:r>
            <w:fldChar w:fldCharType="end"/>
          </w:r>
          <w:r>
            <w:t xml:space="preserve"> / </w:t>
          </w:r>
        </w:p>
      </w:tc>
    </w:tr>
  </w:tbl>
  <w:p w14:paraId="67977E9D" w14:textId="77777777" w:rsidR="00CE4394" w:rsidRPr="004E4F31" w:rsidRDefault="00CE4394" w:rsidP="007D689B">
    <w:pPr>
      <w:pStyle w:val="Absatz1Punk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CE4394" w:rsidRPr="00CA4283" w14:paraId="40D7ED0D" w14:textId="77777777" w:rsidTr="0065218C">
      <w:trPr>
        <w:cantSplit/>
      </w:trPr>
      <w:tc>
        <w:tcPr>
          <w:tcW w:w="4253" w:type="dxa"/>
        </w:tcPr>
        <w:p w14:paraId="0F9AF0D3" w14:textId="77777777" w:rsidR="00CE4394" w:rsidRPr="00CA4283" w:rsidRDefault="00CE4394" w:rsidP="00163D6A">
          <w:pPr>
            <w:pStyle w:val="Referenz"/>
          </w:pPr>
        </w:p>
      </w:tc>
      <w:tc>
        <w:tcPr>
          <w:tcW w:w="5103" w:type="dxa"/>
        </w:tcPr>
        <w:p w14:paraId="46157936" w14:textId="77777777" w:rsidR="00CE4394" w:rsidRPr="00CA4283" w:rsidRDefault="00CE4394" w:rsidP="00163D6A">
          <w:pPr>
            <w:pStyle w:val="Referenz"/>
          </w:pPr>
        </w:p>
      </w:tc>
    </w:tr>
    <w:tr w:rsidR="00CE4394" w:rsidRPr="00CA4283" w14:paraId="571AB5BA" w14:textId="77777777" w:rsidTr="0065218C">
      <w:trPr>
        <w:cantSplit/>
      </w:trPr>
      <w:tc>
        <w:tcPr>
          <w:tcW w:w="4253" w:type="dxa"/>
        </w:tcPr>
        <w:p w14:paraId="36ADDCCC" w14:textId="77777777" w:rsidR="00CE4394" w:rsidRPr="00CA4283" w:rsidRDefault="00CE4394" w:rsidP="00163D6A">
          <w:pPr>
            <w:pStyle w:val="Referenz"/>
          </w:pPr>
        </w:p>
      </w:tc>
      <w:tc>
        <w:tcPr>
          <w:tcW w:w="5103" w:type="dxa"/>
        </w:tcPr>
        <w:p w14:paraId="46FC461E" w14:textId="77777777" w:rsidR="00CE4394" w:rsidRPr="00CA4283" w:rsidRDefault="00CE4394" w:rsidP="00163D6A">
          <w:pPr>
            <w:pStyle w:val="Referenz"/>
          </w:pPr>
        </w:p>
      </w:tc>
    </w:tr>
    <w:tr w:rsidR="00CE4394" w:rsidRPr="00CA4283" w14:paraId="3212A744" w14:textId="77777777" w:rsidTr="0065218C">
      <w:trPr>
        <w:cantSplit/>
        <w:trHeight w:hRule="exact" w:val="363"/>
      </w:trPr>
      <w:tc>
        <w:tcPr>
          <w:tcW w:w="4253" w:type="dxa"/>
        </w:tcPr>
        <w:p w14:paraId="36BA8FB1" w14:textId="77777777" w:rsidR="00CE4394" w:rsidRPr="00CA4283" w:rsidRDefault="00CE4394" w:rsidP="00163D6A">
          <w:pPr>
            <w:pStyle w:val="Referenz"/>
          </w:pPr>
        </w:p>
      </w:tc>
      <w:tc>
        <w:tcPr>
          <w:tcW w:w="5103" w:type="dxa"/>
        </w:tcPr>
        <w:p w14:paraId="2E273B17" w14:textId="77777777" w:rsidR="00CE4394" w:rsidRPr="00CA4283" w:rsidRDefault="00CE4394" w:rsidP="00163D6A">
          <w:pPr>
            <w:pStyle w:val="Referenz"/>
          </w:pPr>
        </w:p>
      </w:tc>
    </w:tr>
    <w:tr w:rsidR="00CE4394" w:rsidRPr="00CA4283" w14:paraId="27B49DA5" w14:textId="77777777" w:rsidTr="0065218C">
      <w:trPr>
        <w:cantSplit/>
      </w:trPr>
      <w:tc>
        <w:tcPr>
          <w:tcW w:w="4253" w:type="dxa"/>
        </w:tcPr>
        <w:p w14:paraId="10A7A13D" w14:textId="77777777" w:rsidR="00CE4394" w:rsidRPr="00CA4283" w:rsidRDefault="00CE4394" w:rsidP="00CC446E">
          <w:pPr>
            <w:pStyle w:val="Footer"/>
          </w:pPr>
        </w:p>
      </w:tc>
      <w:tc>
        <w:tcPr>
          <w:tcW w:w="5103" w:type="dxa"/>
        </w:tcPr>
        <w:p w14:paraId="09E16A38" w14:textId="77777777" w:rsidR="00CE4394" w:rsidRPr="00CA4283" w:rsidRDefault="00CE4394" w:rsidP="00CC446E">
          <w:pPr>
            <w:pStyle w:val="Footer"/>
          </w:pPr>
        </w:p>
      </w:tc>
    </w:tr>
  </w:tbl>
  <w:p w14:paraId="5710785D" w14:textId="77777777" w:rsidR="00CE4394" w:rsidRPr="006B758F" w:rsidRDefault="00CE4394" w:rsidP="004A6EE5">
    <w:pPr>
      <w:pStyle w:val="Absatz1Punk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8F111" w14:textId="77777777" w:rsidR="00CE4394" w:rsidRDefault="00CE4394" w:rsidP="00CE4394">
      <w:pPr>
        <w:spacing w:line="240" w:lineRule="auto"/>
      </w:pPr>
      <w:r>
        <w:separator/>
      </w:r>
    </w:p>
  </w:footnote>
  <w:footnote w:type="continuationSeparator" w:id="0">
    <w:p w14:paraId="08EF2F7C" w14:textId="77777777" w:rsidR="00CE4394" w:rsidRDefault="00CE4394" w:rsidP="00CE4394">
      <w:pPr>
        <w:spacing w:line="240" w:lineRule="auto"/>
      </w:pPr>
      <w:r>
        <w:continuationSeparator/>
      </w:r>
    </w:p>
  </w:footnote>
  <w:footnote w:id="1">
    <w:p w14:paraId="3A338B33" w14:textId="0F250349" w:rsidR="00CE4394" w:rsidRPr="00727A8C" w:rsidRDefault="00CE4394" w:rsidP="00CE4394">
      <w:pPr>
        <w:pStyle w:val="FootnoteText"/>
        <w:rPr>
          <w:sz w:val="20"/>
        </w:rPr>
      </w:pPr>
      <w:r w:rsidRPr="00727A8C">
        <w:rPr>
          <w:rStyle w:val="FootnoteReference"/>
          <w:sz w:val="20"/>
        </w:rPr>
        <w:footnoteRef/>
      </w:r>
      <w:r w:rsidRPr="00727A8C">
        <w:rPr>
          <w:sz w:val="20"/>
        </w:rPr>
        <w:t xml:space="preserve"> </w:t>
      </w:r>
      <w:hyperlink r:id="rId1" w:history="1">
        <w:r w:rsidR="007928F8" w:rsidRPr="00727A8C">
          <w:rPr>
            <w:rStyle w:val="Hyperlink"/>
            <w:sz w:val="20"/>
          </w:rPr>
          <w:t>https://www.bfs.admin.ch/bfs/fr/home/statistiques/situation-economique-sociale-population/egalite-personnes-handicapees/handicapees.html</w:t>
        </w:r>
      </w:hyperlink>
      <w:r w:rsidR="00B554BF">
        <w:rPr>
          <w:sz w:val="20"/>
        </w:rPr>
        <w:t xml:space="preserve"> [consulté le 30 mai 2017]</w:t>
      </w:r>
      <w:r w:rsidR="00B66C24">
        <w:rPr>
          <w:sz w:val="20"/>
        </w:rPr>
        <w:t>.</w:t>
      </w:r>
    </w:p>
  </w:footnote>
  <w:footnote w:id="2">
    <w:p w14:paraId="666FF918" w14:textId="273A5E24" w:rsidR="00CE4394" w:rsidRPr="00727A8C" w:rsidRDefault="00CE4394" w:rsidP="00CE4394">
      <w:pPr>
        <w:pStyle w:val="FootnoteText"/>
        <w:spacing w:after="0"/>
        <w:rPr>
          <w:sz w:val="20"/>
        </w:rPr>
      </w:pPr>
      <w:r w:rsidRPr="00727A8C">
        <w:rPr>
          <w:rStyle w:val="FootnoteReference"/>
          <w:sz w:val="20"/>
        </w:rPr>
        <w:footnoteRef/>
      </w:r>
      <w:r w:rsidRPr="00727A8C">
        <w:rPr>
          <w:sz w:val="20"/>
        </w:rPr>
        <w:t xml:space="preserve"> </w:t>
      </w:r>
      <w:hyperlink r:id="rId2" w:history="1">
        <w:r w:rsidR="007928F8" w:rsidRPr="00727A8C">
          <w:rPr>
            <w:rStyle w:val="Hyperlink"/>
            <w:sz w:val="20"/>
          </w:rPr>
          <w:t>https://www.bfs.admin.ch/bfs/fr/home/statistiques/situation-economique-sociale-population/egalite-personnes-handicapees/bien-etre-individuel/logement.html</w:t>
        </w:r>
      </w:hyperlink>
      <w:r w:rsidR="00E64A04">
        <w:rPr>
          <w:sz w:val="20"/>
        </w:rPr>
        <w:t xml:space="preserve"> [consulté le 30 mai 2017]</w:t>
      </w:r>
      <w:r w:rsidR="00B66C24">
        <w:rPr>
          <w:sz w:val="20"/>
        </w:rPr>
        <w:t>.</w:t>
      </w:r>
    </w:p>
  </w:footnote>
  <w:footnote w:id="3">
    <w:p w14:paraId="70B3F830" w14:textId="49197465" w:rsidR="00CE4394" w:rsidRPr="00746EA0" w:rsidRDefault="00CE4394" w:rsidP="00CE4394">
      <w:pPr>
        <w:pStyle w:val="FootnoteText"/>
        <w:rPr>
          <w:sz w:val="22"/>
          <w:szCs w:val="22"/>
        </w:rPr>
      </w:pPr>
      <w:r w:rsidRPr="00727A8C">
        <w:rPr>
          <w:rStyle w:val="FootnoteReference"/>
          <w:sz w:val="20"/>
        </w:rPr>
        <w:footnoteRef/>
      </w:r>
      <w:r w:rsidRPr="00727A8C">
        <w:rPr>
          <w:sz w:val="20"/>
        </w:rPr>
        <w:t xml:space="preserve"> </w:t>
      </w:r>
      <w:hyperlink r:id="rId3" w:history="1">
        <w:r w:rsidR="007928F8" w:rsidRPr="00727A8C">
          <w:rPr>
            <w:rStyle w:val="Hyperlink"/>
            <w:rFonts w:eastAsia="Times New Roman"/>
            <w:sz w:val="20"/>
            <w:lang w:val="fr-FR"/>
          </w:rPr>
          <w:t>https://www.bfs.admin.ch/bfs/fr/home/statistiques/situation-economique-sociale-population/egalite-personnes-handicapees/handicapees.assetdetail.2160262.html</w:t>
        </w:r>
      </w:hyperlink>
      <w:r w:rsidR="00A76AD0">
        <w:rPr>
          <w:rFonts w:eastAsia="Times New Roman"/>
          <w:sz w:val="20"/>
          <w:lang w:val="fr-FR"/>
        </w:rPr>
        <w:t xml:space="preserve"> [consulté le 30 mai 2017]</w:t>
      </w:r>
      <w:r w:rsidR="00B66C24">
        <w:rPr>
          <w:rFonts w:eastAsia="Times New Roman"/>
          <w:sz w:val="20"/>
          <w:lang w:val="fr-FR"/>
        </w:rPr>
        <w:t>.</w:t>
      </w:r>
    </w:p>
  </w:footnote>
  <w:footnote w:id="4">
    <w:p w14:paraId="6639A75C" w14:textId="1082B7B3" w:rsidR="00CE4394" w:rsidRPr="00727A8C" w:rsidRDefault="00CE4394" w:rsidP="00CE4394">
      <w:pPr>
        <w:spacing w:after="120" w:line="240" w:lineRule="auto"/>
        <w:jc w:val="both"/>
        <w:rPr>
          <w:rFonts w:cs="Arial"/>
          <w:szCs w:val="20"/>
          <w:lang w:val="fr-FR"/>
        </w:rPr>
      </w:pPr>
      <w:r w:rsidRPr="00727A8C">
        <w:rPr>
          <w:rStyle w:val="FootnoteReference"/>
          <w:szCs w:val="20"/>
        </w:rPr>
        <w:footnoteRef/>
      </w:r>
      <w:r w:rsidRPr="00727A8C">
        <w:rPr>
          <w:szCs w:val="20"/>
        </w:rPr>
        <w:t xml:space="preserve"> </w:t>
      </w:r>
      <w:r w:rsidR="001C4DAB">
        <w:rPr>
          <w:szCs w:val="20"/>
        </w:rPr>
        <w:t xml:space="preserve">Le </w:t>
      </w:r>
      <w:r w:rsidR="001C4DAB">
        <w:rPr>
          <w:rFonts w:cs="Arial"/>
          <w:szCs w:val="20"/>
          <w:lang w:val="fr-FR"/>
        </w:rPr>
        <w:t>l</w:t>
      </w:r>
      <w:r w:rsidRPr="00727A8C">
        <w:rPr>
          <w:rFonts w:cs="Arial"/>
          <w:szCs w:val="20"/>
          <w:lang w:val="fr-FR"/>
        </w:rPr>
        <w:t xml:space="preserve">ien ci-après dresse une liste des aménagements possibles (Ordonnance du DFI concernant la remise de moyens auxiliaires par l'assurance-invalidité </w:t>
      </w:r>
      <w:r w:rsidRPr="00727A8C">
        <w:rPr>
          <w:rFonts w:cs="Arial"/>
          <w:i/>
          <w:szCs w:val="20"/>
          <w:lang w:val="fr-FR"/>
        </w:rPr>
        <w:t>OMAI</w:t>
      </w:r>
      <w:r w:rsidRPr="00727A8C">
        <w:rPr>
          <w:rFonts w:cs="Arial"/>
          <w:szCs w:val="20"/>
          <w:lang w:val="fr-FR"/>
        </w:rPr>
        <w:t xml:space="preserve">) </w:t>
      </w:r>
      <w:hyperlink r:id="rId4" w:history="1">
        <w:r w:rsidRPr="00727A8C">
          <w:rPr>
            <w:rStyle w:val="Hyperlink"/>
            <w:rFonts w:cs="Arial"/>
            <w:szCs w:val="20"/>
            <w:lang w:val="fr-FR"/>
          </w:rPr>
          <w:t>https://www.admin.ch/opc/fr/classified-compilation/19760291/201401010000/831.232.51.pdf</w:t>
        </w:r>
      </w:hyperlink>
      <w:r w:rsidR="001C4DAB">
        <w:rPr>
          <w:rFonts w:cs="Arial"/>
          <w:szCs w:val="20"/>
          <w:lang w:val="fr-FR"/>
        </w:rPr>
        <w:t xml:space="preserve"> [consulté le 30 mai 2017]</w:t>
      </w:r>
      <w:r w:rsidR="00B66C24">
        <w:rPr>
          <w:rFonts w:cs="Arial"/>
          <w:szCs w:val="20"/>
          <w:lang w:val="fr-FR"/>
        </w:rPr>
        <w:t>.</w:t>
      </w:r>
    </w:p>
  </w:footnote>
  <w:footnote w:id="5">
    <w:p w14:paraId="4CD65D9F" w14:textId="66F9AC6A" w:rsidR="00CE4394" w:rsidRPr="00727A8C" w:rsidRDefault="00CE4394" w:rsidP="00CE4394">
      <w:pPr>
        <w:pStyle w:val="Default"/>
        <w:spacing w:after="120"/>
        <w:jc w:val="both"/>
        <w:rPr>
          <w:color w:val="auto"/>
          <w:sz w:val="20"/>
          <w:szCs w:val="20"/>
          <w:lang w:val="fr-CH"/>
        </w:rPr>
      </w:pPr>
      <w:r w:rsidRPr="00727A8C">
        <w:rPr>
          <w:rStyle w:val="FootnoteReference"/>
          <w:sz w:val="20"/>
          <w:szCs w:val="20"/>
        </w:rPr>
        <w:footnoteRef/>
      </w:r>
      <w:r w:rsidRPr="00727A8C">
        <w:rPr>
          <w:sz w:val="20"/>
          <w:szCs w:val="20"/>
          <w:lang w:val="fr-CH"/>
        </w:rPr>
        <w:t xml:space="preserve"> </w:t>
      </w:r>
      <w:r w:rsidRPr="00727A8C">
        <w:rPr>
          <w:color w:val="auto"/>
          <w:sz w:val="20"/>
          <w:szCs w:val="20"/>
          <w:lang w:val="fr-CH"/>
        </w:rPr>
        <w:t>Dialogue entre la Confédération et les cantons sur la politique de logement</w:t>
      </w:r>
      <w:r w:rsidR="00D300BC">
        <w:rPr>
          <w:color w:val="auto"/>
          <w:sz w:val="20"/>
          <w:szCs w:val="20"/>
          <w:lang w:val="fr-CH"/>
        </w:rPr>
        <w:t> </w:t>
      </w:r>
      <w:r w:rsidRPr="00727A8C">
        <w:rPr>
          <w:color w:val="auto"/>
          <w:sz w:val="20"/>
          <w:szCs w:val="20"/>
          <w:lang w:val="fr-CH"/>
        </w:rPr>
        <w:t xml:space="preserve">: </w:t>
      </w:r>
      <w:hyperlink r:id="rId5" w:history="1">
        <w:r w:rsidRPr="00727A8C">
          <w:rPr>
            <w:rStyle w:val="Hyperlink"/>
            <w:sz w:val="20"/>
            <w:szCs w:val="20"/>
            <w:lang w:val="fr-CH"/>
          </w:rPr>
          <w:t>https://www.bwo.admin.ch/bwo/fr/home/wohnungspolitik/wohnungspolitik-bund.html</w:t>
        </w:r>
      </w:hyperlink>
      <w:r w:rsidR="00D300BC">
        <w:rPr>
          <w:sz w:val="20"/>
          <w:szCs w:val="20"/>
          <w:lang w:val="fr-CH"/>
        </w:rPr>
        <w:t xml:space="preserve"> [c</w:t>
      </w:r>
      <w:r w:rsidR="00B66C24">
        <w:rPr>
          <w:sz w:val="20"/>
          <w:szCs w:val="20"/>
          <w:lang w:val="fr-CH"/>
        </w:rPr>
        <w:t xml:space="preserve">onsulté le 30 mai </w:t>
      </w:r>
      <w:r w:rsidR="00D300BC">
        <w:rPr>
          <w:sz w:val="20"/>
          <w:szCs w:val="20"/>
          <w:lang w:val="fr-CH"/>
        </w:rPr>
        <w:t>2017]</w:t>
      </w:r>
      <w:r w:rsidR="00B66C24">
        <w:rPr>
          <w:sz w:val="20"/>
          <w:szCs w:val="20"/>
          <w:lang w:val="fr-CH"/>
        </w:rPr>
        <w:t>.</w:t>
      </w:r>
    </w:p>
  </w:footnote>
  <w:footnote w:id="6">
    <w:p w14:paraId="56D282F6" w14:textId="3DDD85F9" w:rsidR="00CE4394" w:rsidRPr="00746EA0" w:rsidRDefault="00CE4394" w:rsidP="00CE4394">
      <w:pPr>
        <w:pStyle w:val="FootnoteText"/>
        <w:rPr>
          <w:sz w:val="22"/>
          <w:szCs w:val="22"/>
        </w:rPr>
      </w:pPr>
      <w:r w:rsidRPr="00727A8C">
        <w:rPr>
          <w:rStyle w:val="FootnoteReference"/>
          <w:sz w:val="20"/>
        </w:rPr>
        <w:footnoteRef/>
      </w:r>
      <w:r w:rsidRPr="00727A8C">
        <w:rPr>
          <w:sz w:val="20"/>
        </w:rPr>
        <w:t xml:space="preserve"> </w:t>
      </w:r>
      <w:hyperlink r:id="rId6" w:history="1">
        <w:r w:rsidR="00B66C24" w:rsidRPr="00296539">
          <w:rPr>
            <w:rStyle w:val="Hyperlink"/>
            <w:sz w:val="20"/>
          </w:rPr>
          <w:t>https://www.bwo.admin.ch/bwo/fr/home/das-bwo/auftrag.html</w:t>
        </w:r>
      </w:hyperlink>
      <w:r w:rsidR="00333FEC">
        <w:rPr>
          <w:sz w:val="20"/>
        </w:rPr>
        <w:t xml:space="preserve"> [consulté le 30 mai 2017]</w:t>
      </w:r>
      <w:r w:rsidR="00B66C24">
        <w:rPr>
          <w:sz w:val="20"/>
        </w:rPr>
        <w:t>.</w:t>
      </w:r>
    </w:p>
  </w:footnote>
  <w:footnote w:id="7">
    <w:p w14:paraId="74EB9DBF" w14:textId="1CF53C7A" w:rsidR="00CE4394" w:rsidRPr="00727A8C" w:rsidRDefault="00CE4394" w:rsidP="00CE4394">
      <w:pPr>
        <w:pStyle w:val="FootnoteText"/>
        <w:rPr>
          <w:sz w:val="20"/>
        </w:rPr>
      </w:pPr>
      <w:r w:rsidRPr="00727A8C">
        <w:rPr>
          <w:rStyle w:val="FootnoteReference"/>
          <w:sz w:val="20"/>
        </w:rPr>
        <w:footnoteRef/>
      </w:r>
      <w:r w:rsidR="00924551">
        <w:rPr>
          <w:sz w:val="20"/>
        </w:rPr>
        <w:t> </w:t>
      </w:r>
      <w:hyperlink r:id="rId7" w:history="1">
        <w:r w:rsidR="003F4450" w:rsidRPr="00727A8C">
          <w:rPr>
            <w:rStyle w:val="Hyperlink"/>
            <w:sz w:val="20"/>
          </w:rPr>
          <w:t>https://www.bwo.admin.ch/dam/bwo/fr/dokumente/05_Wohnraumfoerderung/51_WFG/informationsblatt/gestaltung_von_altersgerechtenwohnbauten.pdf.download.pdf/conception_de_batimentsdhabitationadaptesauxpersonnesagees.pdf</w:t>
        </w:r>
      </w:hyperlink>
      <w:r w:rsidR="000030B0">
        <w:rPr>
          <w:rFonts w:cs="Arial"/>
          <w:sz w:val="20"/>
          <w:lang w:val="fr-FR"/>
        </w:rPr>
        <w:t xml:space="preserve"> [consulté le 30 mai 2017]</w:t>
      </w:r>
      <w:r w:rsidR="00B66C24">
        <w:rPr>
          <w:rFonts w:cs="Arial"/>
          <w:sz w:val="20"/>
          <w:lang w:val="fr-FR"/>
        </w:rPr>
        <w:t>.</w:t>
      </w:r>
    </w:p>
  </w:footnote>
  <w:footnote w:id="8">
    <w:p w14:paraId="05C9E863" w14:textId="16908976" w:rsidR="00CE4394" w:rsidRPr="00746EA0" w:rsidRDefault="00CE4394" w:rsidP="00CE4394">
      <w:pPr>
        <w:pStyle w:val="FootnoteText"/>
        <w:rPr>
          <w:sz w:val="22"/>
          <w:szCs w:val="22"/>
        </w:rPr>
      </w:pPr>
      <w:r w:rsidRPr="00727A8C">
        <w:rPr>
          <w:rStyle w:val="FootnoteReference"/>
          <w:sz w:val="20"/>
        </w:rPr>
        <w:footnoteRef/>
      </w:r>
      <w:r w:rsidRPr="00727A8C">
        <w:rPr>
          <w:sz w:val="20"/>
        </w:rPr>
        <w:t xml:space="preserve"> </w:t>
      </w:r>
      <w:hyperlink r:id="rId8" w:history="1">
        <w:r w:rsidR="003F4450" w:rsidRPr="00727A8C">
          <w:rPr>
            <w:rStyle w:val="Hyperlink"/>
            <w:sz w:val="20"/>
          </w:rPr>
          <w:t>http://www.paraplegie.ch/fr/pub/spz.htm</w:t>
        </w:r>
      </w:hyperlink>
      <w:r w:rsidR="000030B0">
        <w:rPr>
          <w:sz w:val="20"/>
        </w:rPr>
        <w:t xml:space="preserve"> [consulté le 30 mai 2017]</w:t>
      </w:r>
      <w:r w:rsidR="00B66C24">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CE4394" w14:paraId="133CC081" w14:textId="77777777" w:rsidTr="00F8479F">
      <w:trPr>
        <w:cantSplit/>
        <w:trHeight w:hRule="exact" w:val="1814"/>
      </w:trPr>
      <w:tc>
        <w:tcPr>
          <w:tcW w:w="4848" w:type="dxa"/>
        </w:tcPr>
        <w:p w14:paraId="118B4F40" w14:textId="77777777" w:rsidR="00CE4394" w:rsidRDefault="00CE4394">
          <w:pPr>
            <w:pStyle w:val="Header"/>
          </w:pPr>
          <w:r>
            <w:rPr>
              <w:noProof/>
              <w:lang w:val="en-GB" w:eastAsia="en-GB"/>
            </w:rPr>
            <w:drawing>
              <wp:inline distT="0" distB="0" distL="0" distR="0" wp14:anchorId="59F448F6" wp14:editId="0B9FE8CD">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286C04B2" w14:textId="77777777" w:rsidR="00CE4394" w:rsidRDefault="00CE4394">
          <w:pPr>
            <w:pStyle w:val="Header"/>
          </w:pPr>
        </w:p>
      </w:tc>
      <w:tc>
        <w:tcPr>
          <w:tcW w:w="5103" w:type="dxa"/>
        </w:tcPr>
        <w:p w14:paraId="52FCEE37" w14:textId="77777777" w:rsidR="00CE4394" w:rsidRPr="003B7BB6" w:rsidRDefault="00CE4394" w:rsidP="003B7BB6">
          <w:pPr>
            <w:pStyle w:val="KopfzeileDepartement"/>
          </w:pPr>
          <w:r>
            <w:t>Département fédéral de l'intérieur DFI</w:t>
          </w:r>
        </w:p>
        <w:p w14:paraId="4C4B8DBE" w14:textId="77777777" w:rsidR="00CE4394" w:rsidRPr="003B7BB6" w:rsidRDefault="00CE4394" w:rsidP="003B7BB6">
          <w:pPr>
            <w:pStyle w:val="KopfzeileFett"/>
          </w:pPr>
          <w:r>
            <w:t>Secrétariat général DFI</w:t>
          </w:r>
        </w:p>
        <w:p w14:paraId="0989A318" w14:textId="77777777" w:rsidR="00CE4394" w:rsidRPr="003B7BB6" w:rsidRDefault="00CE4394" w:rsidP="003B7BB6">
          <w:pPr>
            <w:pStyle w:val="Header"/>
          </w:pPr>
          <w:r>
            <w:t>Bureau fédéral de l'égalité pour</w:t>
          </w:r>
          <w:r>
            <w:br/>
            <w:t>les personnes handicapées BFEH</w:t>
          </w:r>
        </w:p>
        <w:p w14:paraId="004286DF" w14:textId="77777777" w:rsidR="00CE4394" w:rsidRDefault="00CE4394">
          <w:pPr>
            <w:pStyle w:val="Header"/>
          </w:pPr>
        </w:p>
      </w:tc>
    </w:tr>
  </w:tbl>
  <w:p w14:paraId="1CB1BDC7" w14:textId="77777777" w:rsidR="00CE4394" w:rsidRDefault="00CE4394" w:rsidP="00236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1A0D98"/>
    <w:lvl w:ilvl="0">
      <w:start w:val="1"/>
      <w:numFmt w:val="decimal"/>
      <w:lvlText w:val="%1."/>
      <w:lvlJc w:val="left"/>
      <w:pPr>
        <w:tabs>
          <w:tab w:val="num" w:pos="1492"/>
        </w:tabs>
        <w:ind w:left="1492" w:hanging="360"/>
      </w:pPr>
    </w:lvl>
  </w:abstractNum>
  <w:abstractNum w:abstractNumId="1">
    <w:nsid w:val="FFFFFF7D"/>
    <w:multiLevelType w:val="singleLevel"/>
    <w:tmpl w:val="D3C60724"/>
    <w:lvl w:ilvl="0">
      <w:start w:val="1"/>
      <w:numFmt w:val="decimal"/>
      <w:lvlText w:val="%1."/>
      <w:lvlJc w:val="left"/>
      <w:pPr>
        <w:tabs>
          <w:tab w:val="num" w:pos="1209"/>
        </w:tabs>
        <w:ind w:left="1209" w:hanging="360"/>
      </w:pPr>
    </w:lvl>
  </w:abstractNum>
  <w:abstractNum w:abstractNumId="2">
    <w:nsid w:val="FFFFFF7E"/>
    <w:multiLevelType w:val="singleLevel"/>
    <w:tmpl w:val="AEA436C0"/>
    <w:lvl w:ilvl="0">
      <w:start w:val="1"/>
      <w:numFmt w:val="decimal"/>
      <w:lvlText w:val="%1."/>
      <w:lvlJc w:val="left"/>
      <w:pPr>
        <w:tabs>
          <w:tab w:val="num" w:pos="926"/>
        </w:tabs>
        <w:ind w:left="926" w:hanging="360"/>
      </w:pPr>
    </w:lvl>
  </w:abstractNum>
  <w:abstractNum w:abstractNumId="3">
    <w:nsid w:val="FFFFFF7F"/>
    <w:multiLevelType w:val="singleLevel"/>
    <w:tmpl w:val="78DE5934"/>
    <w:lvl w:ilvl="0">
      <w:start w:val="1"/>
      <w:numFmt w:val="decimal"/>
      <w:lvlText w:val="%1."/>
      <w:lvlJc w:val="left"/>
      <w:pPr>
        <w:tabs>
          <w:tab w:val="num" w:pos="643"/>
        </w:tabs>
        <w:ind w:left="643" w:hanging="360"/>
      </w:pPr>
    </w:lvl>
  </w:abstractNum>
  <w:abstractNum w:abstractNumId="4">
    <w:nsid w:val="FFFFFF80"/>
    <w:multiLevelType w:val="singleLevel"/>
    <w:tmpl w:val="53CACC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B615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74DB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6C2C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0C9284"/>
    <w:lvl w:ilvl="0">
      <w:start w:val="1"/>
      <w:numFmt w:val="decimal"/>
      <w:lvlText w:val="%1."/>
      <w:lvlJc w:val="left"/>
      <w:pPr>
        <w:tabs>
          <w:tab w:val="num" w:pos="360"/>
        </w:tabs>
        <w:ind w:left="360" w:hanging="360"/>
      </w:pPr>
    </w:lvl>
  </w:abstractNum>
  <w:abstractNum w:abstractNumId="9">
    <w:nsid w:val="FFFFFF89"/>
    <w:multiLevelType w:val="singleLevel"/>
    <w:tmpl w:val="4F5E39CC"/>
    <w:lvl w:ilvl="0">
      <w:start w:val="1"/>
      <w:numFmt w:val="bullet"/>
      <w:lvlText w:val=""/>
      <w:lvlJc w:val="left"/>
      <w:pPr>
        <w:tabs>
          <w:tab w:val="num" w:pos="360"/>
        </w:tabs>
        <w:ind w:left="360" w:hanging="360"/>
      </w:pPr>
      <w:rPr>
        <w:rFonts w:ascii="Symbol" w:hAnsi="Symbol" w:hint="default"/>
      </w:rPr>
    </w:lvl>
  </w:abstractNum>
  <w:abstractNum w:abstractNumId="10">
    <w:nsid w:val="038816DB"/>
    <w:multiLevelType w:val="multilevel"/>
    <w:tmpl w:val="57A48B8E"/>
    <w:lvl w:ilvl="0">
      <w:start w:val="1"/>
      <w:numFmt w:val="decimal"/>
      <w:pStyle w:val="Heading1"/>
      <w:lvlText w:val="%1"/>
      <w:lvlJc w:val="left"/>
      <w:pPr>
        <w:ind w:left="432" w:hanging="432"/>
      </w:pPr>
      <w:rPr>
        <w:sz w:val="22"/>
        <w:szCs w:val="2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nsid w:val="5C1E2990"/>
    <w:multiLevelType w:val="hybridMultilevel"/>
    <w:tmpl w:val="4E187C0A"/>
    <w:lvl w:ilvl="0" w:tplc="23E68C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4"/>
  </w:num>
  <w:num w:numId="15">
    <w:abstractNumId w:val="17"/>
  </w:num>
  <w:num w:numId="16">
    <w:abstractNumId w:val="15"/>
  </w:num>
  <w:num w:numId="17">
    <w:abstractNumId w:val="20"/>
  </w:num>
  <w:num w:numId="18">
    <w:abstractNumId w:val="16"/>
  </w:num>
  <w:num w:numId="19">
    <w:abstractNumId w:val="18"/>
  </w:num>
  <w:num w:numId="20">
    <w:abstractNumId w:val="12"/>
  </w:num>
  <w:num w:numId="21">
    <w:abstractNumId w:val="19"/>
  </w:num>
  <w:num w:numId="22">
    <w:abstractNumId w:val="10"/>
  </w:num>
  <w:num w:numId="23">
    <w:abstractNumId w:val="1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TVM_AbsZeileOrt" w:val="CH-3003 Berne"/>
    <w:docVar w:name="BITVM_AbsZeileRef" w:val="SG-DFI, BFEH"/>
    <w:docVar w:name="BITVM_Amt" w:val="Secrétariat général DFI"/>
    <w:docVar w:name="BITVM_Amt2" w:val="none"/>
    <w:docVar w:name="BITVM_Departement" w:val="Département fédéral de l'intérieur DFI"/>
    <w:docVar w:name="BITVM_Departement2" w:val="none"/>
    <w:docVar w:name="BITVM_EmpfAdr" w:val="none"/>
    <w:docVar w:name="BITVM_EmpfAdrZeile" w:val="none"/>
    <w:docVar w:name="BITVM_FooterAbsender" w:val="Secrétariat général DFI_x000d_Nathalie Christen_x000d_Inselgasse 1, 3003 Berne_x000d_Tél. +41 58 46 28017, Numéro de fax +41 58 46 24437_x000d_nathalie.christen@gs-edi.admin.ch_x000d_www.dfi.admin.ch/ebgb"/>
    <w:docVar w:name="BITVM_FooterSekretariat" w:val="Secrétariat général DFI_x000d_Bureau fédéral de l'égalité pour_x000d__x000a_les personnes handicapées BFEH_x000d_Inselgasse 1, 3003 Berne_x000d_Tél. +41 31 32 282 36, Numéro de fax +41 31 32 244 37_x000d_ebgb@gs-edi.admin.ch_x000d_www.dfi.admin.ch/ebgb"/>
    <w:docVar w:name="BITVM_OrgUnit" w:val="Bureau fédéral de l'égalité pour_x000b_les personnes handicapées BFEH"/>
    <w:docVar w:name="BITVM_Sig1" w:val="none"/>
    <w:docVar w:name="BITVM_Sig2" w:val="none"/>
  </w:docVars>
  <w:rsids>
    <w:rsidRoot w:val="00CE4394"/>
    <w:rsid w:val="00002B99"/>
    <w:rsid w:val="000030B0"/>
    <w:rsid w:val="0000322C"/>
    <w:rsid w:val="000046A6"/>
    <w:rsid w:val="000131AF"/>
    <w:rsid w:val="000143E7"/>
    <w:rsid w:val="00022794"/>
    <w:rsid w:val="000322E6"/>
    <w:rsid w:val="000346F6"/>
    <w:rsid w:val="000437FB"/>
    <w:rsid w:val="00047FF9"/>
    <w:rsid w:val="0005111A"/>
    <w:rsid w:val="00051300"/>
    <w:rsid w:val="00055A34"/>
    <w:rsid w:val="000628DB"/>
    <w:rsid w:val="000636F3"/>
    <w:rsid w:val="00063F0A"/>
    <w:rsid w:val="00065350"/>
    <w:rsid w:val="0007071F"/>
    <w:rsid w:val="0007624F"/>
    <w:rsid w:val="00096CBD"/>
    <w:rsid w:val="000A3A88"/>
    <w:rsid w:val="000A7E23"/>
    <w:rsid w:val="000B548A"/>
    <w:rsid w:val="000C53D9"/>
    <w:rsid w:val="000D2ECB"/>
    <w:rsid w:val="000D6B20"/>
    <w:rsid w:val="000E4DC1"/>
    <w:rsid w:val="000F42C1"/>
    <w:rsid w:val="00113685"/>
    <w:rsid w:val="00116120"/>
    <w:rsid w:val="00116202"/>
    <w:rsid w:val="00116E78"/>
    <w:rsid w:val="00124063"/>
    <w:rsid w:val="001345DA"/>
    <w:rsid w:val="00140D73"/>
    <w:rsid w:val="00151852"/>
    <w:rsid w:val="0015471E"/>
    <w:rsid w:val="00162BAE"/>
    <w:rsid w:val="001736B0"/>
    <w:rsid w:val="001747E8"/>
    <w:rsid w:val="00177805"/>
    <w:rsid w:val="0019622D"/>
    <w:rsid w:val="001A1F8C"/>
    <w:rsid w:val="001A4BD3"/>
    <w:rsid w:val="001A4BEA"/>
    <w:rsid w:val="001B559F"/>
    <w:rsid w:val="001B5813"/>
    <w:rsid w:val="001B6B17"/>
    <w:rsid w:val="001C4DAB"/>
    <w:rsid w:val="001C5841"/>
    <w:rsid w:val="001D0FA4"/>
    <w:rsid w:val="001D68F1"/>
    <w:rsid w:val="001E1346"/>
    <w:rsid w:val="001E1F45"/>
    <w:rsid w:val="001E3A25"/>
    <w:rsid w:val="001E4B96"/>
    <w:rsid w:val="001F06EE"/>
    <w:rsid w:val="001F0CF1"/>
    <w:rsid w:val="001F357F"/>
    <w:rsid w:val="001F6A88"/>
    <w:rsid w:val="001F7D26"/>
    <w:rsid w:val="0021261C"/>
    <w:rsid w:val="002302DA"/>
    <w:rsid w:val="00270E2D"/>
    <w:rsid w:val="00271560"/>
    <w:rsid w:val="002719D5"/>
    <w:rsid w:val="0028434E"/>
    <w:rsid w:val="00286108"/>
    <w:rsid w:val="002927AA"/>
    <w:rsid w:val="0029441A"/>
    <w:rsid w:val="00296D12"/>
    <w:rsid w:val="002A19B4"/>
    <w:rsid w:val="002B05E6"/>
    <w:rsid w:val="002B69A5"/>
    <w:rsid w:val="002C0CD1"/>
    <w:rsid w:val="002C7D49"/>
    <w:rsid w:val="002D32F9"/>
    <w:rsid w:val="002D6E60"/>
    <w:rsid w:val="002E11CD"/>
    <w:rsid w:val="002E78ED"/>
    <w:rsid w:val="002F0B41"/>
    <w:rsid w:val="00305DE9"/>
    <w:rsid w:val="003060F6"/>
    <w:rsid w:val="00306669"/>
    <w:rsid w:val="0030715E"/>
    <w:rsid w:val="003179E2"/>
    <w:rsid w:val="00322C0A"/>
    <w:rsid w:val="00326DF8"/>
    <w:rsid w:val="00331A79"/>
    <w:rsid w:val="00333FEC"/>
    <w:rsid w:val="003427A7"/>
    <w:rsid w:val="00343E70"/>
    <w:rsid w:val="00346E34"/>
    <w:rsid w:val="00352BFC"/>
    <w:rsid w:val="003530E1"/>
    <w:rsid w:val="00353D85"/>
    <w:rsid w:val="00356B44"/>
    <w:rsid w:val="003661A6"/>
    <w:rsid w:val="00373BA1"/>
    <w:rsid w:val="00376C8F"/>
    <w:rsid w:val="0038014D"/>
    <w:rsid w:val="003861FB"/>
    <w:rsid w:val="00386F12"/>
    <w:rsid w:val="0039085A"/>
    <w:rsid w:val="003A2530"/>
    <w:rsid w:val="003A2D29"/>
    <w:rsid w:val="003A61E5"/>
    <w:rsid w:val="003B288E"/>
    <w:rsid w:val="003B2DA4"/>
    <w:rsid w:val="003D4CA9"/>
    <w:rsid w:val="003D5E20"/>
    <w:rsid w:val="003F4450"/>
    <w:rsid w:val="003F5C21"/>
    <w:rsid w:val="0040621B"/>
    <w:rsid w:val="0041199D"/>
    <w:rsid w:val="00416751"/>
    <w:rsid w:val="0041793C"/>
    <w:rsid w:val="0042140F"/>
    <w:rsid w:val="00431DE1"/>
    <w:rsid w:val="004326F7"/>
    <w:rsid w:val="00440C34"/>
    <w:rsid w:val="00442665"/>
    <w:rsid w:val="0045654C"/>
    <w:rsid w:val="004567A1"/>
    <w:rsid w:val="0046087D"/>
    <w:rsid w:val="00462774"/>
    <w:rsid w:val="00462A92"/>
    <w:rsid w:val="00471A45"/>
    <w:rsid w:val="00475A1B"/>
    <w:rsid w:val="00482E95"/>
    <w:rsid w:val="00485CB2"/>
    <w:rsid w:val="004873BA"/>
    <w:rsid w:val="004878B3"/>
    <w:rsid w:val="00494248"/>
    <w:rsid w:val="004A1E51"/>
    <w:rsid w:val="004A2F3C"/>
    <w:rsid w:val="004A3228"/>
    <w:rsid w:val="004B56BE"/>
    <w:rsid w:val="004B77C4"/>
    <w:rsid w:val="004C0BFA"/>
    <w:rsid w:val="004C2150"/>
    <w:rsid w:val="004E095E"/>
    <w:rsid w:val="004F5B07"/>
    <w:rsid w:val="004F795B"/>
    <w:rsid w:val="005129F7"/>
    <w:rsid w:val="00514A9C"/>
    <w:rsid w:val="005155B5"/>
    <w:rsid w:val="00522D58"/>
    <w:rsid w:val="00524D3D"/>
    <w:rsid w:val="00526E94"/>
    <w:rsid w:val="00526F1D"/>
    <w:rsid w:val="005274E8"/>
    <w:rsid w:val="005355F3"/>
    <w:rsid w:val="005521CB"/>
    <w:rsid w:val="00556007"/>
    <w:rsid w:val="00557D74"/>
    <w:rsid w:val="005604E0"/>
    <w:rsid w:val="005621F8"/>
    <w:rsid w:val="00564B12"/>
    <w:rsid w:val="00564E6A"/>
    <w:rsid w:val="00566104"/>
    <w:rsid w:val="005720EA"/>
    <w:rsid w:val="005826A4"/>
    <w:rsid w:val="00585B15"/>
    <w:rsid w:val="005A0803"/>
    <w:rsid w:val="005A7DED"/>
    <w:rsid w:val="005B08A9"/>
    <w:rsid w:val="005B58DC"/>
    <w:rsid w:val="005B7FE5"/>
    <w:rsid w:val="005C1E02"/>
    <w:rsid w:val="005C245D"/>
    <w:rsid w:val="005C3D0E"/>
    <w:rsid w:val="005C44E5"/>
    <w:rsid w:val="005C638A"/>
    <w:rsid w:val="005C7B8F"/>
    <w:rsid w:val="005D0E40"/>
    <w:rsid w:val="005D790D"/>
    <w:rsid w:val="005E0E3F"/>
    <w:rsid w:val="005E4C3D"/>
    <w:rsid w:val="00604E8F"/>
    <w:rsid w:val="0063725F"/>
    <w:rsid w:val="0064215B"/>
    <w:rsid w:val="00653EFC"/>
    <w:rsid w:val="006556BA"/>
    <w:rsid w:val="00686083"/>
    <w:rsid w:val="0068620B"/>
    <w:rsid w:val="00691B1F"/>
    <w:rsid w:val="006925E5"/>
    <w:rsid w:val="006949FC"/>
    <w:rsid w:val="006953BD"/>
    <w:rsid w:val="00695C36"/>
    <w:rsid w:val="006A0786"/>
    <w:rsid w:val="006A11B3"/>
    <w:rsid w:val="006A2BAB"/>
    <w:rsid w:val="006A4BF5"/>
    <w:rsid w:val="006C3630"/>
    <w:rsid w:val="006C44B5"/>
    <w:rsid w:val="006D3EB9"/>
    <w:rsid w:val="006E6786"/>
    <w:rsid w:val="006F446E"/>
    <w:rsid w:val="00704BC3"/>
    <w:rsid w:val="007161AD"/>
    <w:rsid w:val="007163AC"/>
    <w:rsid w:val="00722003"/>
    <w:rsid w:val="00725EA5"/>
    <w:rsid w:val="00727A8C"/>
    <w:rsid w:val="00727BB9"/>
    <w:rsid w:val="0074430A"/>
    <w:rsid w:val="00750E9E"/>
    <w:rsid w:val="0075169A"/>
    <w:rsid w:val="007551E7"/>
    <w:rsid w:val="00755FC1"/>
    <w:rsid w:val="0076067A"/>
    <w:rsid w:val="007608A1"/>
    <w:rsid w:val="00761CD0"/>
    <w:rsid w:val="007646F4"/>
    <w:rsid w:val="00766C6C"/>
    <w:rsid w:val="00781851"/>
    <w:rsid w:val="00782F3E"/>
    <w:rsid w:val="00785650"/>
    <w:rsid w:val="00785692"/>
    <w:rsid w:val="0078588F"/>
    <w:rsid w:val="00792504"/>
    <w:rsid w:val="007928F8"/>
    <w:rsid w:val="007933CB"/>
    <w:rsid w:val="00793EE7"/>
    <w:rsid w:val="007957A3"/>
    <w:rsid w:val="007A186A"/>
    <w:rsid w:val="007A1C61"/>
    <w:rsid w:val="007A42D8"/>
    <w:rsid w:val="007A7E01"/>
    <w:rsid w:val="007B194F"/>
    <w:rsid w:val="007B53E6"/>
    <w:rsid w:val="007C0ABD"/>
    <w:rsid w:val="007C4BB1"/>
    <w:rsid w:val="007D06BE"/>
    <w:rsid w:val="007D701A"/>
    <w:rsid w:val="007E0BB9"/>
    <w:rsid w:val="007E5F99"/>
    <w:rsid w:val="007E60AC"/>
    <w:rsid w:val="007F3EB9"/>
    <w:rsid w:val="007F5E30"/>
    <w:rsid w:val="00801C25"/>
    <w:rsid w:val="008058B6"/>
    <w:rsid w:val="0081138C"/>
    <w:rsid w:val="00813475"/>
    <w:rsid w:val="008231DA"/>
    <w:rsid w:val="00824F91"/>
    <w:rsid w:val="00826147"/>
    <w:rsid w:val="00826653"/>
    <w:rsid w:val="0082799C"/>
    <w:rsid w:val="0083026A"/>
    <w:rsid w:val="0083147E"/>
    <w:rsid w:val="008316C2"/>
    <w:rsid w:val="00840638"/>
    <w:rsid w:val="0085071E"/>
    <w:rsid w:val="008549EF"/>
    <w:rsid w:val="00860990"/>
    <w:rsid w:val="008612A7"/>
    <w:rsid w:val="00863E0D"/>
    <w:rsid w:val="008679E6"/>
    <w:rsid w:val="008712FA"/>
    <w:rsid w:val="008730D9"/>
    <w:rsid w:val="0087461F"/>
    <w:rsid w:val="0087700D"/>
    <w:rsid w:val="008851B0"/>
    <w:rsid w:val="00891E7D"/>
    <w:rsid w:val="008928AC"/>
    <w:rsid w:val="00895959"/>
    <w:rsid w:val="008B42C3"/>
    <w:rsid w:val="008B4FE4"/>
    <w:rsid w:val="008C3B82"/>
    <w:rsid w:val="008C5333"/>
    <w:rsid w:val="008D1053"/>
    <w:rsid w:val="008E0B10"/>
    <w:rsid w:val="008E0DED"/>
    <w:rsid w:val="008F39DB"/>
    <w:rsid w:val="00901F63"/>
    <w:rsid w:val="00903681"/>
    <w:rsid w:val="00907CE7"/>
    <w:rsid w:val="0091013A"/>
    <w:rsid w:val="0091223D"/>
    <w:rsid w:val="00923CEE"/>
    <w:rsid w:val="00924551"/>
    <w:rsid w:val="00927DE9"/>
    <w:rsid w:val="0093244F"/>
    <w:rsid w:val="00934948"/>
    <w:rsid w:val="00935A49"/>
    <w:rsid w:val="009365F3"/>
    <w:rsid w:val="00957443"/>
    <w:rsid w:val="009624E1"/>
    <w:rsid w:val="009654CE"/>
    <w:rsid w:val="00965565"/>
    <w:rsid w:val="0099038E"/>
    <w:rsid w:val="00992EBC"/>
    <w:rsid w:val="009955CE"/>
    <w:rsid w:val="009A1854"/>
    <w:rsid w:val="009A32D7"/>
    <w:rsid w:val="009A3C96"/>
    <w:rsid w:val="009A4548"/>
    <w:rsid w:val="009A4D66"/>
    <w:rsid w:val="009B2524"/>
    <w:rsid w:val="009B6D92"/>
    <w:rsid w:val="009C54D9"/>
    <w:rsid w:val="009C6FB0"/>
    <w:rsid w:val="009D37BD"/>
    <w:rsid w:val="009F2B35"/>
    <w:rsid w:val="009F7030"/>
    <w:rsid w:val="00A0349D"/>
    <w:rsid w:val="00A04C42"/>
    <w:rsid w:val="00A07029"/>
    <w:rsid w:val="00A12A22"/>
    <w:rsid w:val="00A1441F"/>
    <w:rsid w:val="00A30BD3"/>
    <w:rsid w:val="00A35116"/>
    <w:rsid w:val="00A41B04"/>
    <w:rsid w:val="00A45066"/>
    <w:rsid w:val="00A56D97"/>
    <w:rsid w:val="00A713C0"/>
    <w:rsid w:val="00A7456F"/>
    <w:rsid w:val="00A76AD0"/>
    <w:rsid w:val="00A7761C"/>
    <w:rsid w:val="00A8048D"/>
    <w:rsid w:val="00A92896"/>
    <w:rsid w:val="00A92A5E"/>
    <w:rsid w:val="00A94B15"/>
    <w:rsid w:val="00A953D3"/>
    <w:rsid w:val="00A967CD"/>
    <w:rsid w:val="00AA26A9"/>
    <w:rsid w:val="00AA5F34"/>
    <w:rsid w:val="00AC008D"/>
    <w:rsid w:val="00AC0255"/>
    <w:rsid w:val="00AC37C6"/>
    <w:rsid w:val="00AC5761"/>
    <w:rsid w:val="00AC6C23"/>
    <w:rsid w:val="00AC6E01"/>
    <w:rsid w:val="00AC6FD2"/>
    <w:rsid w:val="00AC7BB6"/>
    <w:rsid w:val="00AD3230"/>
    <w:rsid w:val="00AD5659"/>
    <w:rsid w:val="00AD7B3F"/>
    <w:rsid w:val="00AE0817"/>
    <w:rsid w:val="00AF06E5"/>
    <w:rsid w:val="00AF1308"/>
    <w:rsid w:val="00B05330"/>
    <w:rsid w:val="00B10BD5"/>
    <w:rsid w:val="00B2300F"/>
    <w:rsid w:val="00B2460D"/>
    <w:rsid w:val="00B4743B"/>
    <w:rsid w:val="00B47A82"/>
    <w:rsid w:val="00B50B3E"/>
    <w:rsid w:val="00B554BF"/>
    <w:rsid w:val="00B66C24"/>
    <w:rsid w:val="00B67D39"/>
    <w:rsid w:val="00B717C3"/>
    <w:rsid w:val="00B72FB0"/>
    <w:rsid w:val="00B808F3"/>
    <w:rsid w:val="00B95CED"/>
    <w:rsid w:val="00BA2E04"/>
    <w:rsid w:val="00BA4F19"/>
    <w:rsid w:val="00BC7A68"/>
    <w:rsid w:val="00BE0F4B"/>
    <w:rsid w:val="00BE37FE"/>
    <w:rsid w:val="00BF2C68"/>
    <w:rsid w:val="00BF6299"/>
    <w:rsid w:val="00C06AC9"/>
    <w:rsid w:val="00C10AA3"/>
    <w:rsid w:val="00C14226"/>
    <w:rsid w:val="00C17BA7"/>
    <w:rsid w:val="00C22DF3"/>
    <w:rsid w:val="00C270B0"/>
    <w:rsid w:val="00C333A4"/>
    <w:rsid w:val="00C35FF5"/>
    <w:rsid w:val="00C442C1"/>
    <w:rsid w:val="00C52106"/>
    <w:rsid w:val="00C57EB2"/>
    <w:rsid w:val="00C63CCE"/>
    <w:rsid w:val="00C712D0"/>
    <w:rsid w:val="00C724A0"/>
    <w:rsid w:val="00C7332F"/>
    <w:rsid w:val="00C75B41"/>
    <w:rsid w:val="00C80953"/>
    <w:rsid w:val="00C90437"/>
    <w:rsid w:val="00C9138D"/>
    <w:rsid w:val="00CA622E"/>
    <w:rsid w:val="00CA6959"/>
    <w:rsid w:val="00CA74EE"/>
    <w:rsid w:val="00CB3F3B"/>
    <w:rsid w:val="00CC7429"/>
    <w:rsid w:val="00CD1CDD"/>
    <w:rsid w:val="00CD3A6B"/>
    <w:rsid w:val="00CD3D7E"/>
    <w:rsid w:val="00CD4F9B"/>
    <w:rsid w:val="00CD52F3"/>
    <w:rsid w:val="00CE17FE"/>
    <w:rsid w:val="00CE4394"/>
    <w:rsid w:val="00CE4CA9"/>
    <w:rsid w:val="00CE7B8D"/>
    <w:rsid w:val="00CF0B36"/>
    <w:rsid w:val="00CF190A"/>
    <w:rsid w:val="00CF6C55"/>
    <w:rsid w:val="00D0179F"/>
    <w:rsid w:val="00D07CB6"/>
    <w:rsid w:val="00D10AE2"/>
    <w:rsid w:val="00D1304B"/>
    <w:rsid w:val="00D13F46"/>
    <w:rsid w:val="00D300BC"/>
    <w:rsid w:val="00D30C55"/>
    <w:rsid w:val="00D33EB3"/>
    <w:rsid w:val="00D36307"/>
    <w:rsid w:val="00D459A3"/>
    <w:rsid w:val="00D52939"/>
    <w:rsid w:val="00D52E66"/>
    <w:rsid w:val="00D52EFC"/>
    <w:rsid w:val="00D5495B"/>
    <w:rsid w:val="00D659A8"/>
    <w:rsid w:val="00D70B16"/>
    <w:rsid w:val="00D74395"/>
    <w:rsid w:val="00D8124B"/>
    <w:rsid w:val="00D87832"/>
    <w:rsid w:val="00D96581"/>
    <w:rsid w:val="00DA0277"/>
    <w:rsid w:val="00DA1255"/>
    <w:rsid w:val="00DA378F"/>
    <w:rsid w:val="00DA71C1"/>
    <w:rsid w:val="00DB4E5D"/>
    <w:rsid w:val="00DC75C3"/>
    <w:rsid w:val="00DD425B"/>
    <w:rsid w:val="00DD6B68"/>
    <w:rsid w:val="00DD6D2D"/>
    <w:rsid w:val="00DE1180"/>
    <w:rsid w:val="00DE57FA"/>
    <w:rsid w:val="00DF0C1C"/>
    <w:rsid w:val="00DF2151"/>
    <w:rsid w:val="00DF57EE"/>
    <w:rsid w:val="00DF649A"/>
    <w:rsid w:val="00E00AF8"/>
    <w:rsid w:val="00E21D8C"/>
    <w:rsid w:val="00E2576E"/>
    <w:rsid w:val="00E2768C"/>
    <w:rsid w:val="00E2784C"/>
    <w:rsid w:val="00E30AEA"/>
    <w:rsid w:val="00E33BE2"/>
    <w:rsid w:val="00E57CE7"/>
    <w:rsid w:val="00E609BA"/>
    <w:rsid w:val="00E62C76"/>
    <w:rsid w:val="00E63DEF"/>
    <w:rsid w:val="00E63F12"/>
    <w:rsid w:val="00E64A04"/>
    <w:rsid w:val="00E64AA6"/>
    <w:rsid w:val="00E73197"/>
    <w:rsid w:val="00E756E3"/>
    <w:rsid w:val="00E77FDB"/>
    <w:rsid w:val="00E85506"/>
    <w:rsid w:val="00E9760F"/>
    <w:rsid w:val="00EA0195"/>
    <w:rsid w:val="00EA16BB"/>
    <w:rsid w:val="00EB035C"/>
    <w:rsid w:val="00EB2513"/>
    <w:rsid w:val="00EB31A7"/>
    <w:rsid w:val="00EC3DF6"/>
    <w:rsid w:val="00ED442B"/>
    <w:rsid w:val="00EE476C"/>
    <w:rsid w:val="00EE5460"/>
    <w:rsid w:val="00F01FEF"/>
    <w:rsid w:val="00F02936"/>
    <w:rsid w:val="00F0671B"/>
    <w:rsid w:val="00F16EF1"/>
    <w:rsid w:val="00F21734"/>
    <w:rsid w:val="00F236C5"/>
    <w:rsid w:val="00F23B80"/>
    <w:rsid w:val="00F23F13"/>
    <w:rsid w:val="00F3346D"/>
    <w:rsid w:val="00F34FBA"/>
    <w:rsid w:val="00F50DFE"/>
    <w:rsid w:val="00F618E4"/>
    <w:rsid w:val="00F65DAC"/>
    <w:rsid w:val="00F66E38"/>
    <w:rsid w:val="00F753BD"/>
    <w:rsid w:val="00F80236"/>
    <w:rsid w:val="00F80948"/>
    <w:rsid w:val="00F83C6F"/>
    <w:rsid w:val="00FA125E"/>
    <w:rsid w:val="00FB40B9"/>
    <w:rsid w:val="00FB4B96"/>
    <w:rsid w:val="00FB7056"/>
    <w:rsid w:val="00FD133D"/>
    <w:rsid w:val="00FD2B6F"/>
    <w:rsid w:val="00FD6161"/>
    <w:rsid w:val="00FD65AA"/>
    <w:rsid w:val="00FE08FF"/>
    <w:rsid w:val="00FE0ECA"/>
    <w:rsid w:val="00FE1CC7"/>
    <w:rsid w:val="00FE1D60"/>
    <w:rsid w:val="00FE4F6A"/>
    <w:rsid w:val="00FF5402"/>
    <w:rsid w:val="00FF5560"/>
    <w:rsid w:val="00FF59C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1"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94"/>
    <w:pPr>
      <w:widowControl w:val="0"/>
    </w:pPr>
    <w:rPr>
      <w:rFonts w:cstheme="minorBidi"/>
      <w:szCs w:val="22"/>
      <w:lang w:val="fr-CH"/>
    </w:rPr>
  </w:style>
  <w:style w:type="paragraph" w:styleId="Heading1">
    <w:name w:val="heading 1"/>
    <w:basedOn w:val="Normal"/>
    <w:next w:val="Normal"/>
    <w:link w:val="Heading1Char"/>
    <w:qFormat/>
    <w:rsid w:val="007608A1"/>
    <w:pPr>
      <w:keepNext/>
      <w:keepLines/>
      <w:numPr>
        <w:numId w:val="11"/>
      </w:numPr>
      <w:spacing w:before="240" w:after="240"/>
      <w:contextualSpacing/>
      <w:outlineLvl w:val="0"/>
    </w:pPr>
    <w:rPr>
      <w:rFonts w:eastAsia="Times New Roman" w:cstheme="majorBidi"/>
      <w:b/>
      <w:bCs/>
      <w:sz w:val="24"/>
      <w:szCs w:val="24"/>
      <w:lang w:val="fr-FR"/>
    </w:rPr>
  </w:style>
  <w:style w:type="paragraph" w:styleId="Heading2">
    <w:name w:val="heading 2"/>
    <w:basedOn w:val="Normal"/>
    <w:next w:val="Normal"/>
    <w:link w:val="Heading2Char"/>
    <w:semiHidden/>
    <w:unhideWhenUsed/>
    <w:qFormat/>
    <w:rsid w:val="00CE4394"/>
    <w:pPr>
      <w:keepNext/>
      <w:keepLines/>
      <w:numPr>
        <w:ilvl w:val="1"/>
        <w:numId w:val="11"/>
      </w:numPr>
      <w:spacing w:before="580" w:after="120"/>
      <w:contextualSpacing/>
      <w:outlineLvl w:val="1"/>
    </w:pPr>
    <w:rPr>
      <w:rFonts w:eastAsiaTheme="majorEastAsia" w:cstheme="majorBidi"/>
      <w:b/>
      <w:bCs/>
      <w:sz w:val="32"/>
      <w:szCs w:val="26"/>
    </w:rPr>
  </w:style>
  <w:style w:type="paragraph" w:styleId="Heading3">
    <w:name w:val="heading 3"/>
    <w:basedOn w:val="Normal"/>
    <w:next w:val="Normal"/>
    <w:link w:val="Heading3Char"/>
    <w:semiHidden/>
    <w:unhideWhenUsed/>
    <w:qFormat/>
    <w:rsid w:val="00CE4394"/>
    <w:pPr>
      <w:keepNext/>
      <w:keepLines/>
      <w:numPr>
        <w:ilvl w:val="2"/>
        <w:numId w:val="11"/>
      </w:numPr>
      <w:spacing w:before="380" w:after="120"/>
      <w:contextualSpacing/>
      <w:outlineLvl w:val="2"/>
    </w:pPr>
    <w:rPr>
      <w:rFonts w:eastAsiaTheme="majorEastAsia" w:cstheme="majorBidi"/>
      <w:b/>
      <w:bCs/>
      <w:sz w:val="28"/>
      <w:szCs w:val="20"/>
    </w:rPr>
  </w:style>
  <w:style w:type="paragraph" w:styleId="Heading4">
    <w:name w:val="heading 4"/>
    <w:basedOn w:val="Normal"/>
    <w:next w:val="Normal"/>
    <w:link w:val="Heading4Char"/>
    <w:semiHidden/>
    <w:unhideWhenUsed/>
    <w:qFormat/>
    <w:rsid w:val="00CE4394"/>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rsid w:val="00CE4394"/>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rsid w:val="00CE4394"/>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rsid w:val="00CE4394"/>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rsid w:val="00CE4394"/>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rsid w:val="00CE4394"/>
    <w:pPr>
      <w:keepNext/>
      <w:keepLines/>
      <w:numPr>
        <w:ilvl w:val="8"/>
        <w:numId w:val="11"/>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E4394"/>
    <w:pPr>
      <w:spacing w:line="160" w:lineRule="atLeast"/>
    </w:pPr>
    <w:rPr>
      <w:noProof/>
      <w:sz w:val="12"/>
    </w:rPr>
  </w:style>
  <w:style w:type="character" w:customStyle="1" w:styleId="FooterChar">
    <w:name w:val="Footer Char"/>
    <w:basedOn w:val="DefaultParagraphFont"/>
    <w:link w:val="Footer"/>
    <w:uiPriority w:val="99"/>
    <w:rsid w:val="00CE4394"/>
    <w:rPr>
      <w:rFonts w:cstheme="minorBidi"/>
      <w:noProof/>
      <w:sz w:val="12"/>
      <w:szCs w:val="22"/>
      <w:lang w:val="en-GB"/>
    </w:rPr>
  </w:style>
  <w:style w:type="paragraph" w:styleId="Header">
    <w:name w:val="header"/>
    <w:basedOn w:val="Normal"/>
    <w:link w:val="HeaderChar"/>
    <w:uiPriority w:val="99"/>
    <w:rsid w:val="00CE4394"/>
    <w:pPr>
      <w:suppressAutoHyphens/>
      <w:spacing w:line="200" w:lineRule="atLeast"/>
    </w:pPr>
    <w:rPr>
      <w:sz w:val="15"/>
    </w:rPr>
  </w:style>
  <w:style w:type="character" w:customStyle="1" w:styleId="HeaderChar">
    <w:name w:val="Header Char"/>
    <w:basedOn w:val="DefaultParagraphFont"/>
    <w:link w:val="Header"/>
    <w:uiPriority w:val="99"/>
    <w:rsid w:val="00CE4394"/>
    <w:rPr>
      <w:rFonts w:cstheme="minorBidi"/>
      <w:sz w:val="15"/>
      <w:szCs w:val="22"/>
      <w:lang w:val="en-GB"/>
    </w:rPr>
  </w:style>
  <w:style w:type="paragraph" w:customStyle="1" w:styleId="KopfzeileDepartement">
    <w:name w:val="KopfzeileDepartement"/>
    <w:basedOn w:val="Header"/>
    <w:next w:val="KopfzeileFett"/>
    <w:uiPriority w:val="3"/>
    <w:unhideWhenUsed/>
    <w:rsid w:val="00CE4394"/>
    <w:pPr>
      <w:spacing w:after="100"/>
      <w:contextualSpacing/>
    </w:pPr>
  </w:style>
  <w:style w:type="paragraph" w:customStyle="1" w:styleId="KopfzeileFett">
    <w:name w:val="KopfzeileFett"/>
    <w:basedOn w:val="Header"/>
    <w:next w:val="Header"/>
    <w:uiPriority w:val="3"/>
    <w:unhideWhenUsed/>
    <w:rsid w:val="00CE4394"/>
    <w:rPr>
      <w:b/>
    </w:rPr>
  </w:style>
  <w:style w:type="paragraph" w:customStyle="1" w:styleId="Referenz">
    <w:name w:val="Referenz"/>
    <w:basedOn w:val="Normal"/>
    <w:uiPriority w:val="1"/>
    <w:rsid w:val="00CE4394"/>
    <w:pPr>
      <w:suppressAutoHyphens/>
      <w:spacing w:line="200" w:lineRule="atLeast"/>
    </w:pPr>
    <w:rPr>
      <w:sz w:val="15"/>
    </w:rPr>
  </w:style>
  <w:style w:type="character" w:customStyle="1" w:styleId="Heading1Char">
    <w:name w:val="Heading 1 Char"/>
    <w:basedOn w:val="DefaultParagraphFont"/>
    <w:link w:val="Heading1"/>
    <w:rsid w:val="007608A1"/>
    <w:rPr>
      <w:rFonts w:eastAsia="Times New Roman" w:cstheme="majorBidi"/>
      <w:b/>
      <w:bCs/>
      <w:sz w:val="24"/>
      <w:szCs w:val="24"/>
      <w:lang w:val="fr-FR"/>
    </w:rPr>
  </w:style>
  <w:style w:type="character" w:customStyle="1" w:styleId="Heading2Char">
    <w:name w:val="Heading 2 Char"/>
    <w:basedOn w:val="DefaultParagraphFont"/>
    <w:link w:val="Heading2"/>
    <w:semiHidden/>
    <w:rsid w:val="00CE4394"/>
    <w:rPr>
      <w:rFonts w:eastAsiaTheme="majorEastAsia" w:cstheme="majorBidi"/>
      <w:b/>
      <w:bCs/>
      <w:sz w:val="32"/>
      <w:szCs w:val="26"/>
      <w:lang w:val="en-GB"/>
    </w:rPr>
  </w:style>
  <w:style w:type="character" w:customStyle="1" w:styleId="Heading3Char">
    <w:name w:val="Heading 3 Char"/>
    <w:basedOn w:val="DefaultParagraphFont"/>
    <w:link w:val="Heading3"/>
    <w:semiHidden/>
    <w:rsid w:val="00CE4394"/>
    <w:rPr>
      <w:rFonts w:eastAsiaTheme="majorEastAsia" w:cstheme="majorBidi"/>
      <w:b/>
      <w:bCs/>
      <w:sz w:val="28"/>
      <w:lang w:val="en-GB"/>
    </w:rPr>
  </w:style>
  <w:style w:type="character" w:customStyle="1" w:styleId="Heading4Char">
    <w:name w:val="Heading 4 Char"/>
    <w:basedOn w:val="DefaultParagraphFont"/>
    <w:link w:val="Heading4"/>
    <w:semiHidden/>
    <w:rsid w:val="00CE4394"/>
    <w:rPr>
      <w:rFonts w:eastAsia="Times New Roman" w:cs="Times New Roman"/>
      <w:b/>
      <w:bCs/>
      <w:sz w:val="24"/>
      <w:szCs w:val="28"/>
      <w:lang w:val="en-GB" w:eastAsia="de-DE"/>
    </w:rPr>
  </w:style>
  <w:style w:type="character" w:customStyle="1" w:styleId="Heading5Char">
    <w:name w:val="Heading 5 Char"/>
    <w:basedOn w:val="DefaultParagraphFont"/>
    <w:link w:val="Heading5"/>
    <w:semiHidden/>
    <w:rsid w:val="00CE4394"/>
    <w:rPr>
      <w:rFonts w:eastAsia="Times New Roman" w:cs="Times New Roman"/>
      <w:b/>
      <w:bCs/>
      <w:iCs/>
      <w:szCs w:val="26"/>
      <w:lang w:val="en-GB" w:eastAsia="de-DE"/>
    </w:rPr>
  </w:style>
  <w:style w:type="character" w:customStyle="1" w:styleId="Heading6Char">
    <w:name w:val="Heading 6 Char"/>
    <w:basedOn w:val="DefaultParagraphFont"/>
    <w:link w:val="Heading6"/>
    <w:semiHidden/>
    <w:rsid w:val="00CE4394"/>
    <w:rPr>
      <w:rFonts w:eastAsia="Times New Roman" w:cs="Times New Roman"/>
      <w:bCs/>
      <w:lang w:val="en-GB" w:eastAsia="de-DE"/>
    </w:rPr>
  </w:style>
  <w:style w:type="character" w:customStyle="1" w:styleId="Heading7Char">
    <w:name w:val="Heading 7 Char"/>
    <w:basedOn w:val="DefaultParagraphFont"/>
    <w:link w:val="Heading7"/>
    <w:semiHidden/>
    <w:rsid w:val="00CE4394"/>
    <w:rPr>
      <w:rFonts w:eastAsia="Times New Roman" w:cs="Times New Roman"/>
      <w:szCs w:val="24"/>
      <w:lang w:val="en-GB" w:eastAsia="de-DE"/>
    </w:rPr>
  </w:style>
  <w:style w:type="character" w:customStyle="1" w:styleId="Heading8Char">
    <w:name w:val="Heading 8 Char"/>
    <w:basedOn w:val="DefaultParagraphFont"/>
    <w:link w:val="Heading8"/>
    <w:semiHidden/>
    <w:rsid w:val="00CE4394"/>
    <w:rPr>
      <w:rFonts w:eastAsia="Times New Roman" w:cs="Times New Roman"/>
      <w:iCs/>
      <w:szCs w:val="24"/>
      <w:lang w:val="en-GB" w:eastAsia="de-DE"/>
    </w:rPr>
  </w:style>
  <w:style w:type="character" w:customStyle="1" w:styleId="Heading9Char">
    <w:name w:val="Heading 9 Char"/>
    <w:basedOn w:val="DefaultParagraphFont"/>
    <w:link w:val="Heading9"/>
    <w:semiHidden/>
    <w:rsid w:val="00CE4394"/>
    <w:rPr>
      <w:rFonts w:eastAsia="Times New Roman"/>
      <w:lang w:val="en-GB" w:eastAsia="de-DE"/>
    </w:rPr>
  </w:style>
  <w:style w:type="table" w:styleId="TableGrid">
    <w:name w:val="Table Grid"/>
    <w:basedOn w:val="TableNormal"/>
    <w:uiPriority w:val="59"/>
    <w:rsid w:val="00CE4394"/>
    <w:pPr>
      <w:widowControl w:val="0"/>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E43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394"/>
    <w:rPr>
      <w:rFonts w:ascii="Tahoma" w:hAnsi="Tahoma" w:cs="Tahoma"/>
      <w:sz w:val="16"/>
      <w:szCs w:val="16"/>
      <w:lang w:val="en-GB"/>
    </w:rPr>
  </w:style>
  <w:style w:type="paragraph" w:customStyle="1" w:styleId="Klassifizierung">
    <w:name w:val="Klassifizierung"/>
    <w:basedOn w:val="Normal"/>
    <w:uiPriority w:val="2"/>
    <w:unhideWhenUsed/>
    <w:rsid w:val="00CE4394"/>
    <w:pPr>
      <w:jc w:val="right"/>
    </w:pPr>
    <w:rPr>
      <w:b/>
    </w:rPr>
  </w:style>
  <w:style w:type="paragraph" w:customStyle="1" w:styleId="PostAbs">
    <w:name w:val="PostAbs"/>
    <w:basedOn w:val="Normal"/>
    <w:uiPriority w:val="2"/>
    <w:semiHidden/>
    <w:unhideWhenUsed/>
    <w:rsid w:val="00CE4394"/>
    <w:pPr>
      <w:spacing w:line="240" w:lineRule="auto"/>
    </w:pPr>
    <w:rPr>
      <w:bCs/>
      <w:sz w:val="16"/>
    </w:rPr>
  </w:style>
  <w:style w:type="character" w:customStyle="1" w:styleId="A">
    <w:name w:val="A"/>
    <w:uiPriority w:val="2"/>
    <w:semiHidden/>
    <w:unhideWhenUsed/>
    <w:rsid w:val="00CE4394"/>
    <w:rPr>
      <w:rFonts w:ascii="Arial Narrow" w:hAnsi="Arial Narrow"/>
      <w:sz w:val="48"/>
    </w:rPr>
  </w:style>
  <w:style w:type="paragraph" w:customStyle="1" w:styleId="PRIORITY">
    <w:name w:val="PRIORITY"/>
    <w:basedOn w:val="PPA"/>
    <w:next w:val="Normal"/>
    <w:uiPriority w:val="2"/>
    <w:semiHidden/>
    <w:unhideWhenUsed/>
    <w:rsid w:val="00CE4394"/>
    <w:pPr>
      <w:jc w:val="right"/>
    </w:pPr>
    <w:rPr>
      <w:bCs w:val="0"/>
    </w:rPr>
  </w:style>
  <w:style w:type="paragraph" w:customStyle="1" w:styleId="PP">
    <w:name w:val="PP"/>
    <w:next w:val="Normal"/>
    <w:uiPriority w:val="2"/>
    <w:semiHidden/>
    <w:unhideWhenUsed/>
    <w:rsid w:val="00CE4394"/>
    <w:pPr>
      <w:spacing w:before="90" w:line="240" w:lineRule="auto"/>
    </w:pPr>
    <w:rPr>
      <w:rFonts w:ascii="Arial Narrow" w:eastAsia="Times New Roman" w:hAnsi="Arial Narrow" w:cs="Times New Roman"/>
      <w:b/>
      <w:bCs/>
      <w:caps/>
      <w:noProof/>
      <w:sz w:val="24"/>
    </w:rPr>
  </w:style>
  <w:style w:type="paragraph" w:styleId="Title">
    <w:name w:val="Title"/>
    <w:basedOn w:val="Normal"/>
    <w:next w:val="Normal"/>
    <w:link w:val="TitleChar"/>
    <w:qFormat/>
    <w:rsid w:val="00CE4394"/>
    <w:rPr>
      <w:rFonts w:eastAsiaTheme="majorEastAsia" w:cstheme="majorBidi"/>
      <w:b/>
      <w:sz w:val="42"/>
      <w:szCs w:val="52"/>
    </w:rPr>
  </w:style>
  <w:style w:type="character" w:customStyle="1" w:styleId="TitleChar">
    <w:name w:val="Title Char"/>
    <w:basedOn w:val="DefaultParagraphFont"/>
    <w:link w:val="Title"/>
    <w:rsid w:val="00CE4394"/>
    <w:rPr>
      <w:rFonts w:eastAsiaTheme="majorEastAsia" w:cstheme="majorBidi"/>
      <w:b/>
      <w:sz w:val="42"/>
      <w:szCs w:val="52"/>
      <w:lang w:val="en-GB"/>
    </w:rPr>
  </w:style>
  <w:style w:type="paragraph" w:styleId="Subtitle">
    <w:name w:val="Subtitle"/>
    <w:basedOn w:val="Normal"/>
    <w:next w:val="Normal"/>
    <w:link w:val="SubtitleChar"/>
    <w:qFormat/>
    <w:rsid w:val="00CE4394"/>
    <w:pPr>
      <w:numPr>
        <w:ilvl w:val="1"/>
      </w:numPr>
    </w:pPr>
    <w:rPr>
      <w:rFonts w:eastAsiaTheme="majorEastAsia" w:cstheme="majorBidi"/>
      <w:iCs/>
      <w:sz w:val="42"/>
      <w:szCs w:val="24"/>
    </w:rPr>
  </w:style>
  <w:style w:type="character" w:customStyle="1" w:styleId="SubtitleChar">
    <w:name w:val="Subtitle Char"/>
    <w:basedOn w:val="DefaultParagraphFont"/>
    <w:link w:val="Subtitle"/>
    <w:rsid w:val="00CE4394"/>
    <w:rPr>
      <w:rFonts w:eastAsiaTheme="majorEastAsia" w:cstheme="majorBidi"/>
      <w:iCs/>
      <w:sz w:val="42"/>
      <w:szCs w:val="24"/>
      <w:lang w:val="en-GB"/>
    </w:rPr>
  </w:style>
  <w:style w:type="paragraph" w:styleId="Caption">
    <w:name w:val="caption"/>
    <w:basedOn w:val="Normal"/>
    <w:next w:val="Normal"/>
    <w:uiPriority w:val="1"/>
    <w:qFormat/>
    <w:rsid w:val="00CE4394"/>
    <w:pPr>
      <w:spacing w:after="260"/>
      <w:ind w:left="28"/>
    </w:pPr>
    <w:rPr>
      <w:bCs/>
      <w:sz w:val="18"/>
      <w:szCs w:val="18"/>
    </w:rPr>
  </w:style>
  <w:style w:type="table" w:customStyle="1" w:styleId="Tabelle">
    <w:name w:val="Tabelle"/>
    <w:basedOn w:val="TableNormal"/>
    <w:uiPriority w:val="99"/>
    <w:rsid w:val="00CE4394"/>
    <w:pPr>
      <w:widowControl w:val="0"/>
    </w:pPr>
    <w:rPr>
      <w:rFonts w:cstheme="minorBidi"/>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rsid w:val="00CE4394"/>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rsid w:val="00CE4394"/>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rsid w:val="00CE4394"/>
    <w:pPr>
      <w:widowControl/>
      <w:tabs>
        <w:tab w:val="right" w:leader="dot" w:pos="9072"/>
      </w:tabs>
      <w:ind w:left="851" w:hanging="851"/>
    </w:pPr>
    <w:rPr>
      <w:szCs w:val="20"/>
    </w:rPr>
  </w:style>
  <w:style w:type="paragraph" w:styleId="TOC4">
    <w:name w:val="toc 4"/>
    <w:basedOn w:val="Normal"/>
    <w:next w:val="Normal"/>
    <w:uiPriority w:val="39"/>
    <w:semiHidden/>
    <w:unhideWhenUsed/>
    <w:rsid w:val="00CE4394"/>
    <w:pPr>
      <w:tabs>
        <w:tab w:val="right" w:leader="dot" w:pos="9072"/>
      </w:tabs>
      <w:ind w:left="992" w:hanging="992"/>
    </w:pPr>
    <w:rPr>
      <w:szCs w:val="20"/>
    </w:rPr>
  </w:style>
  <w:style w:type="paragraph" w:styleId="TOC5">
    <w:name w:val="toc 5"/>
    <w:basedOn w:val="Normal"/>
    <w:next w:val="Normal"/>
    <w:uiPriority w:val="39"/>
    <w:semiHidden/>
    <w:unhideWhenUsed/>
    <w:rsid w:val="00CE4394"/>
    <w:pPr>
      <w:widowControl/>
      <w:tabs>
        <w:tab w:val="right" w:leader="dot" w:pos="9072"/>
      </w:tabs>
      <w:ind w:left="1134" w:hanging="1134"/>
    </w:pPr>
    <w:rPr>
      <w:szCs w:val="20"/>
    </w:rPr>
  </w:style>
  <w:style w:type="paragraph" w:styleId="TOC6">
    <w:name w:val="toc 6"/>
    <w:basedOn w:val="Normal"/>
    <w:next w:val="Normal"/>
    <w:uiPriority w:val="39"/>
    <w:semiHidden/>
    <w:unhideWhenUsed/>
    <w:rsid w:val="00CE4394"/>
    <w:pPr>
      <w:widowControl/>
      <w:tabs>
        <w:tab w:val="right" w:leader="dot" w:pos="9072"/>
      </w:tabs>
      <w:ind w:left="1418" w:hanging="1418"/>
    </w:pPr>
    <w:rPr>
      <w:szCs w:val="20"/>
    </w:rPr>
  </w:style>
  <w:style w:type="paragraph" w:styleId="TOC7">
    <w:name w:val="toc 7"/>
    <w:basedOn w:val="Normal"/>
    <w:next w:val="Normal"/>
    <w:uiPriority w:val="39"/>
    <w:semiHidden/>
    <w:unhideWhenUsed/>
    <w:rsid w:val="00CE4394"/>
    <w:pPr>
      <w:widowControl/>
      <w:tabs>
        <w:tab w:val="right" w:leader="dot" w:pos="9072"/>
      </w:tabs>
      <w:ind w:left="1559" w:hanging="1559"/>
    </w:pPr>
    <w:rPr>
      <w:szCs w:val="20"/>
    </w:rPr>
  </w:style>
  <w:style w:type="paragraph" w:styleId="TOC8">
    <w:name w:val="toc 8"/>
    <w:basedOn w:val="Normal"/>
    <w:next w:val="Normal"/>
    <w:uiPriority w:val="39"/>
    <w:semiHidden/>
    <w:unhideWhenUsed/>
    <w:rsid w:val="00CE4394"/>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rsid w:val="00CE4394"/>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CE4394"/>
    <w:pPr>
      <w:widowControl/>
      <w:spacing w:line="240" w:lineRule="auto"/>
    </w:pPr>
    <w:rPr>
      <w:sz w:val="2"/>
    </w:rPr>
  </w:style>
  <w:style w:type="paragraph" w:customStyle="1" w:styleId="ReferenzFormular">
    <w:name w:val="ReferenzFormular"/>
    <w:basedOn w:val="Normal"/>
    <w:uiPriority w:val="1"/>
    <w:semiHidden/>
    <w:unhideWhenUsed/>
    <w:rsid w:val="00CE4394"/>
    <w:pPr>
      <w:suppressAutoHyphens/>
      <w:contextualSpacing/>
    </w:pPr>
    <w:rPr>
      <w:sz w:val="15"/>
    </w:rPr>
  </w:style>
  <w:style w:type="paragraph" w:customStyle="1" w:styleId="Verzeichnistitel">
    <w:name w:val="Verzeichnistitel"/>
    <w:basedOn w:val="Normal"/>
    <w:next w:val="Normal"/>
    <w:qFormat/>
    <w:rsid w:val="00CE4394"/>
    <w:pPr>
      <w:spacing w:before="260" w:after="180"/>
    </w:pPr>
    <w:rPr>
      <w:b/>
      <w:sz w:val="30"/>
    </w:rPr>
  </w:style>
  <w:style w:type="paragraph" w:customStyle="1" w:styleId="Aufzhlung1CDB">
    <w:name w:val="Aufzählung 1_CDB"/>
    <w:basedOn w:val="Normal"/>
    <w:uiPriority w:val="1"/>
    <w:rsid w:val="00CE4394"/>
    <w:pPr>
      <w:widowControl/>
      <w:numPr>
        <w:numId w:val="12"/>
      </w:numPr>
      <w:spacing w:after="120"/>
    </w:pPr>
    <w:rPr>
      <w:rFonts w:eastAsia="Times New Roman" w:cs="Times New Roman"/>
      <w:lang w:eastAsia="de-DE"/>
    </w:rPr>
  </w:style>
  <w:style w:type="paragraph" w:customStyle="1" w:styleId="Aufzhlung2CDB">
    <w:name w:val="Aufzählung 2_CDB"/>
    <w:basedOn w:val="Normal"/>
    <w:uiPriority w:val="1"/>
    <w:rsid w:val="00CE4394"/>
    <w:pPr>
      <w:widowControl/>
      <w:numPr>
        <w:numId w:val="13"/>
      </w:numPr>
      <w:spacing w:after="120"/>
    </w:pPr>
    <w:rPr>
      <w:rFonts w:eastAsia="Times New Roman" w:cs="Times New Roman"/>
      <w:lang w:eastAsia="de-DE"/>
    </w:rPr>
  </w:style>
  <w:style w:type="paragraph" w:customStyle="1" w:styleId="Aufzhlung3CDB">
    <w:name w:val="Aufzählung 3_CDB"/>
    <w:basedOn w:val="Normal"/>
    <w:uiPriority w:val="1"/>
    <w:rsid w:val="00CE4394"/>
    <w:pPr>
      <w:widowControl/>
      <w:numPr>
        <w:numId w:val="14"/>
      </w:numPr>
      <w:spacing w:after="120"/>
    </w:pPr>
    <w:rPr>
      <w:rFonts w:eastAsia="Times New Roman" w:cs="Times New Roman"/>
      <w:lang w:eastAsia="de-DE"/>
    </w:rPr>
  </w:style>
  <w:style w:type="paragraph" w:customStyle="1" w:styleId="Aufzhlunga1CDB">
    <w:name w:val="Aufzählung a1_CDB"/>
    <w:basedOn w:val="Normal"/>
    <w:uiPriority w:val="1"/>
    <w:rsid w:val="00CE4394"/>
    <w:pPr>
      <w:widowControl/>
      <w:numPr>
        <w:numId w:val="15"/>
      </w:numPr>
      <w:spacing w:after="120"/>
    </w:pPr>
    <w:rPr>
      <w:rFonts w:eastAsia="Times New Roman" w:cs="Times New Roman"/>
      <w:lang w:eastAsia="de-DE"/>
    </w:rPr>
  </w:style>
  <w:style w:type="paragraph" w:customStyle="1" w:styleId="Aufzhlunga2CDB">
    <w:name w:val="Aufzählung a2_CDB"/>
    <w:basedOn w:val="Normal"/>
    <w:uiPriority w:val="1"/>
    <w:rsid w:val="00CE4394"/>
    <w:pPr>
      <w:widowControl/>
      <w:numPr>
        <w:numId w:val="16"/>
      </w:numPr>
      <w:spacing w:after="120"/>
    </w:pPr>
    <w:rPr>
      <w:rFonts w:eastAsia="Times New Roman" w:cs="Times New Roman"/>
      <w:lang w:eastAsia="de-DE"/>
    </w:rPr>
  </w:style>
  <w:style w:type="paragraph" w:customStyle="1" w:styleId="Aufzhlunga3CDB">
    <w:name w:val="Aufzählung a3_CDB"/>
    <w:basedOn w:val="Normal"/>
    <w:uiPriority w:val="1"/>
    <w:rsid w:val="00CE4394"/>
    <w:pPr>
      <w:widowControl/>
      <w:numPr>
        <w:numId w:val="17"/>
      </w:numPr>
      <w:spacing w:after="120"/>
    </w:pPr>
    <w:rPr>
      <w:rFonts w:eastAsia="Times New Roman" w:cs="Times New Roman"/>
      <w:lang w:eastAsia="de-DE"/>
    </w:rPr>
  </w:style>
  <w:style w:type="paragraph" w:customStyle="1" w:styleId="AufzhlungNumm1CDB">
    <w:name w:val="Aufzählung Numm 1_CDB"/>
    <w:basedOn w:val="Normal"/>
    <w:uiPriority w:val="1"/>
    <w:rsid w:val="00CE4394"/>
    <w:pPr>
      <w:widowControl/>
      <w:numPr>
        <w:numId w:val="18"/>
      </w:numPr>
      <w:spacing w:after="120"/>
    </w:pPr>
    <w:rPr>
      <w:rFonts w:eastAsia="Times New Roman" w:cs="Times New Roman"/>
      <w:lang w:eastAsia="de-DE"/>
    </w:rPr>
  </w:style>
  <w:style w:type="paragraph" w:customStyle="1" w:styleId="AufzhlungNumm2CDB">
    <w:name w:val="Aufzählung Numm 2_CDB"/>
    <w:basedOn w:val="Normal"/>
    <w:uiPriority w:val="1"/>
    <w:rsid w:val="00CE4394"/>
    <w:pPr>
      <w:widowControl/>
      <w:numPr>
        <w:numId w:val="19"/>
      </w:numPr>
      <w:spacing w:after="120"/>
    </w:pPr>
    <w:rPr>
      <w:rFonts w:eastAsia="Times New Roman" w:cs="Times New Roman"/>
      <w:lang w:eastAsia="de-DE"/>
    </w:rPr>
  </w:style>
  <w:style w:type="paragraph" w:customStyle="1" w:styleId="AufzhlungNumm3CDB">
    <w:name w:val="Aufzählung Numm 3_CDB"/>
    <w:basedOn w:val="Normal"/>
    <w:uiPriority w:val="1"/>
    <w:rsid w:val="00CE4394"/>
    <w:pPr>
      <w:widowControl/>
      <w:numPr>
        <w:numId w:val="20"/>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CE4394"/>
    <w:pPr>
      <w:spacing w:after="0"/>
      <w:contextualSpacing w:val="0"/>
    </w:pPr>
  </w:style>
  <w:style w:type="paragraph" w:customStyle="1" w:styleId="Tabellentext">
    <w:name w:val="Tabellentext"/>
    <w:basedOn w:val="Normal"/>
    <w:uiPriority w:val="1"/>
    <w:qFormat/>
    <w:rsid w:val="00CE4394"/>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CE4394"/>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CE4394"/>
    <w:pPr>
      <w:spacing w:before="0" w:line="540" w:lineRule="exact"/>
    </w:pPr>
  </w:style>
  <w:style w:type="paragraph" w:styleId="EndnoteText">
    <w:name w:val="endnote text"/>
    <w:basedOn w:val="Normal"/>
    <w:link w:val="EndnoteTextChar"/>
    <w:uiPriority w:val="99"/>
    <w:semiHidden/>
    <w:unhideWhenUsed/>
    <w:rsid w:val="00CE4394"/>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sid w:val="00CE4394"/>
    <w:rPr>
      <w:rFonts w:cstheme="minorBidi"/>
      <w:sz w:val="18"/>
      <w:lang w:val="en-GB"/>
    </w:rPr>
  </w:style>
  <w:style w:type="paragraph" w:styleId="FootnoteText">
    <w:name w:val="footnote text"/>
    <w:basedOn w:val="Normal"/>
    <w:link w:val="FootnoteTextChar"/>
    <w:uiPriority w:val="99"/>
    <w:semiHidden/>
    <w:unhideWhenUsed/>
    <w:rsid w:val="00CE4394"/>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sid w:val="00CE4394"/>
    <w:rPr>
      <w:rFonts w:cstheme="minorBidi"/>
      <w:sz w:val="18"/>
      <w:lang w:val="en-GB"/>
    </w:rPr>
  </w:style>
  <w:style w:type="paragraph" w:customStyle="1" w:styleId="KopfzeileDepartementFett">
    <w:name w:val="KopfzeileDepartementFett"/>
    <w:basedOn w:val="KopfzeileDepartement"/>
    <w:next w:val="Header"/>
    <w:qFormat/>
    <w:rsid w:val="00CE4394"/>
    <w:rPr>
      <w:b/>
    </w:rPr>
  </w:style>
  <w:style w:type="paragraph" w:customStyle="1" w:styleId="Absatz1Punkt">
    <w:name w:val="Absatz1Punkt"/>
    <w:basedOn w:val="Footer"/>
    <w:link w:val="Absatz1PunktZchn"/>
    <w:qFormat/>
    <w:rsid w:val="00CE4394"/>
    <w:pPr>
      <w:spacing w:line="240" w:lineRule="auto"/>
    </w:pPr>
    <w:rPr>
      <w:sz w:val="2"/>
    </w:rPr>
  </w:style>
  <w:style w:type="character" w:customStyle="1" w:styleId="Absatz1PunktZchn">
    <w:name w:val="Absatz1Punkt Zchn"/>
    <w:basedOn w:val="DefaultParagraphFont"/>
    <w:link w:val="Absatz1Punkt"/>
    <w:rsid w:val="00CE4394"/>
    <w:rPr>
      <w:rFonts w:cstheme="minorBidi"/>
      <w:noProof/>
      <w:sz w:val="2"/>
      <w:szCs w:val="22"/>
      <w:lang w:val="en-GB"/>
    </w:rPr>
  </w:style>
  <w:style w:type="paragraph" w:styleId="ListParagraph">
    <w:name w:val="List Paragraph"/>
    <w:basedOn w:val="Normal"/>
    <w:uiPriority w:val="34"/>
    <w:qFormat/>
    <w:rsid w:val="00CE4394"/>
    <w:pPr>
      <w:widowControl/>
      <w:ind w:left="720"/>
      <w:contextualSpacing/>
    </w:pPr>
    <w:rPr>
      <w:rFonts w:cs="Arial"/>
      <w:sz w:val="22"/>
      <w:lang w:val="en-US"/>
    </w:rPr>
  </w:style>
  <w:style w:type="paragraph" w:styleId="NormalWeb">
    <w:name w:val="Normal (Web)"/>
    <w:basedOn w:val="Normal"/>
    <w:uiPriority w:val="99"/>
    <w:unhideWhenUsed/>
    <w:rsid w:val="00CE4394"/>
    <w:pPr>
      <w:widowControl/>
      <w:spacing w:after="165"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CE4394"/>
    <w:rPr>
      <w:color w:val="0563C1" w:themeColor="hyperlink"/>
      <w:u w:val="single"/>
    </w:rPr>
  </w:style>
  <w:style w:type="paragraph" w:customStyle="1" w:styleId="Default">
    <w:name w:val="Default"/>
    <w:rsid w:val="00CE4394"/>
    <w:pPr>
      <w:autoSpaceDE w:val="0"/>
      <w:autoSpaceDN w:val="0"/>
      <w:adjustRightInd w:val="0"/>
      <w:spacing w:line="240" w:lineRule="auto"/>
    </w:pPr>
    <w:rPr>
      <w:color w:val="000000"/>
      <w:sz w:val="24"/>
      <w:szCs w:val="24"/>
      <w:lang w:val="en-US"/>
    </w:rPr>
  </w:style>
  <w:style w:type="character" w:styleId="FootnoteReference">
    <w:name w:val="footnote reference"/>
    <w:basedOn w:val="DefaultParagraphFont"/>
    <w:uiPriority w:val="99"/>
    <w:semiHidden/>
    <w:unhideWhenUsed/>
    <w:rsid w:val="00CE4394"/>
    <w:rPr>
      <w:vertAlign w:val="superscript"/>
    </w:rPr>
  </w:style>
  <w:style w:type="character" w:styleId="CommentReference">
    <w:name w:val="annotation reference"/>
    <w:basedOn w:val="DefaultParagraphFont"/>
    <w:uiPriority w:val="99"/>
    <w:semiHidden/>
    <w:unhideWhenUsed/>
    <w:rsid w:val="007608A1"/>
    <w:rPr>
      <w:sz w:val="16"/>
      <w:szCs w:val="16"/>
    </w:rPr>
  </w:style>
  <w:style w:type="paragraph" w:styleId="CommentText">
    <w:name w:val="annotation text"/>
    <w:basedOn w:val="Normal"/>
    <w:link w:val="CommentTextChar"/>
    <w:uiPriority w:val="99"/>
    <w:semiHidden/>
    <w:unhideWhenUsed/>
    <w:rsid w:val="007608A1"/>
    <w:pPr>
      <w:spacing w:line="240" w:lineRule="auto"/>
    </w:pPr>
    <w:rPr>
      <w:szCs w:val="20"/>
    </w:rPr>
  </w:style>
  <w:style w:type="character" w:customStyle="1" w:styleId="CommentTextChar">
    <w:name w:val="Comment Text Char"/>
    <w:basedOn w:val="DefaultParagraphFont"/>
    <w:link w:val="CommentText"/>
    <w:uiPriority w:val="99"/>
    <w:semiHidden/>
    <w:rsid w:val="007608A1"/>
    <w:rPr>
      <w:rFonts w:cstheme="minorBidi"/>
      <w:lang w:val="fr-CH"/>
    </w:rPr>
  </w:style>
  <w:style w:type="paragraph" w:styleId="CommentSubject">
    <w:name w:val="annotation subject"/>
    <w:basedOn w:val="CommentText"/>
    <w:next w:val="CommentText"/>
    <w:link w:val="CommentSubjectChar"/>
    <w:uiPriority w:val="99"/>
    <w:semiHidden/>
    <w:unhideWhenUsed/>
    <w:rsid w:val="007608A1"/>
    <w:rPr>
      <w:b/>
      <w:bCs/>
    </w:rPr>
  </w:style>
  <w:style w:type="character" w:customStyle="1" w:styleId="CommentSubjectChar">
    <w:name w:val="Comment Subject Char"/>
    <w:basedOn w:val="CommentTextChar"/>
    <w:link w:val="CommentSubject"/>
    <w:uiPriority w:val="99"/>
    <w:semiHidden/>
    <w:rsid w:val="007608A1"/>
    <w:rPr>
      <w:rFonts w:cstheme="minorBidi"/>
      <w:b/>
      <w:bCs/>
      <w:lang w:val="fr-CH"/>
    </w:rPr>
  </w:style>
  <w:style w:type="character" w:styleId="FollowedHyperlink">
    <w:name w:val="FollowedHyperlink"/>
    <w:basedOn w:val="DefaultParagraphFont"/>
    <w:uiPriority w:val="99"/>
    <w:semiHidden/>
    <w:unhideWhenUsed/>
    <w:rsid w:val="007928F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1"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94"/>
    <w:pPr>
      <w:widowControl w:val="0"/>
    </w:pPr>
    <w:rPr>
      <w:rFonts w:cstheme="minorBidi"/>
      <w:szCs w:val="22"/>
      <w:lang w:val="fr-CH"/>
    </w:rPr>
  </w:style>
  <w:style w:type="paragraph" w:styleId="Heading1">
    <w:name w:val="heading 1"/>
    <w:basedOn w:val="Normal"/>
    <w:next w:val="Normal"/>
    <w:link w:val="Heading1Char"/>
    <w:qFormat/>
    <w:rsid w:val="007608A1"/>
    <w:pPr>
      <w:keepNext/>
      <w:keepLines/>
      <w:numPr>
        <w:numId w:val="11"/>
      </w:numPr>
      <w:spacing w:before="240" w:after="240"/>
      <w:contextualSpacing/>
      <w:outlineLvl w:val="0"/>
    </w:pPr>
    <w:rPr>
      <w:rFonts w:eastAsia="Times New Roman" w:cstheme="majorBidi"/>
      <w:b/>
      <w:bCs/>
      <w:sz w:val="24"/>
      <w:szCs w:val="24"/>
      <w:lang w:val="fr-FR"/>
    </w:rPr>
  </w:style>
  <w:style w:type="paragraph" w:styleId="Heading2">
    <w:name w:val="heading 2"/>
    <w:basedOn w:val="Normal"/>
    <w:next w:val="Normal"/>
    <w:link w:val="Heading2Char"/>
    <w:semiHidden/>
    <w:unhideWhenUsed/>
    <w:qFormat/>
    <w:rsid w:val="00CE4394"/>
    <w:pPr>
      <w:keepNext/>
      <w:keepLines/>
      <w:numPr>
        <w:ilvl w:val="1"/>
        <w:numId w:val="11"/>
      </w:numPr>
      <w:spacing w:before="580" w:after="120"/>
      <w:contextualSpacing/>
      <w:outlineLvl w:val="1"/>
    </w:pPr>
    <w:rPr>
      <w:rFonts w:eastAsiaTheme="majorEastAsia" w:cstheme="majorBidi"/>
      <w:b/>
      <w:bCs/>
      <w:sz w:val="32"/>
      <w:szCs w:val="26"/>
    </w:rPr>
  </w:style>
  <w:style w:type="paragraph" w:styleId="Heading3">
    <w:name w:val="heading 3"/>
    <w:basedOn w:val="Normal"/>
    <w:next w:val="Normal"/>
    <w:link w:val="Heading3Char"/>
    <w:semiHidden/>
    <w:unhideWhenUsed/>
    <w:qFormat/>
    <w:rsid w:val="00CE4394"/>
    <w:pPr>
      <w:keepNext/>
      <w:keepLines/>
      <w:numPr>
        <w:ilvl w:val="2"/>
        <w:numId w:val="11"/>
      </w:numPr>
      <w:spacing w:before="380" w:after="120"/>
      <w:contextualSpacing/>
      <w:outlineLvl w:val="2"/>
    </w:pPr>
    <w:rPr>
      <w:rFonts w:eastAsiaTheme="majorEastAsia" w:cstheme="majorBidi"/>
      <w:b/>
      <w:bCs/>
      <w:sz w:val="28"/>
      <w:szCs w:val="20"/>
    </w:rPr>
  </w:style>
  <w:style w:type="paragraph" w:styleId="Heading4">
    <w:name w:val="heading 4"/>
    <w:basedOn w:val="Normal"/>
    <w:next w:val="Normal"/>
    <w:link w:val="Heading4Char"/>
    <w:semiHidden/>
    <w:unhideWhenUsed/>
    <w:qFormat/>
    <w:rsid w:val="00CE4394"/>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rsid w:val="00CE4394"/>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rsid w:val="00CE4394"/>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rsid w:val="00CE4394"/>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rsid w:val="00CE4394"/>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rsid w:val="00CE4394"/>
    <w:pPr>
      <w:keepNext/>
      <w:keepLines/>
      <w:numPr>
        <w:ilvl w:val="8"/>
        <w:numId w:val="11"/>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E4394"/>
    <w:pPr>
      <w:spacing w:line="160" w:lineRule="atLeast"/>
    </w:pPr>
    <w:rPr>
      <w:noProof/>
      <w:sz w:val="12"/>
    </w:rPr>
  </w:style>
  <w:style w:type="character" w:customStyle="1" w:styleId="FooterChar">
    <w:name w:val="Footer Char"/>
    <w:basedOn w:val="DefaultParagraphFont"/>
    <w:link w:val="Footer"/>
    <w:uiPriority w:val="99"/>
    <w:rsid w:val="00CE4394"/>
    <w:rPr>
      <w:rFonts w:cstheme="minorBidi"/>
      <w:noProof/>
      <w:sz w:val="12"/>
      <w:szCs w:val="22"/>
      <w:lang w:val="en-GB"/>
    </w:rPr>
  </w:style>
  <w:style w:type="paragraph" w:styleId="Header">
    <w:name w:val="header"/>
    <w:basedOn w:val="Normal"/>
    <w:link w:val="HeaderChar"/>
    <w:uiPriority w:val="99"/>
    <w:rsid w:val="00CE4394"/>
    <w:pPr>
      <w:suppressAutoHyphens/>
      <w:spacing w:line="200" w:lineRule="atLeast"/>
    </w:pPr>
    <w:rPr>
      <w:sz w:val="15"/>
    </w:rPr>
  </w:style>
  <w:style w:type="character" w:customStyle="1" w:styleId="HeaderChar">
    <w:name w:val="Header Char"/>
    <w:basedOn w:val="DefaultParagraphFont"/>
    <w:link w:val="Header"/>
    <w:uiPriority w:val="99"/>
    <w:rsid w:val="00CE4394"/>
    <w:rPr>
      <w:rFonts w:cstheme="minorBidi"/>
      <w:sz w:val="15"/>
      <w:szCs w:val="22"/>
      <w:lang w:val="en-GB"/>
    </w:rPr>
  </w:style>
  <w:style w:type="paragraph" w:customStyle="1" w:styleId="KopfzeileDepartement">
    <w:name w:val="KopfzeileDepartement"/>
    <w:basedOn w:val="Header"/>
    <w:next w:val="KopfzeileFett"/>
    <w:uiPriority w:val="3"/>
    <w:unhideWhenUsed/>
    <w:rsid w:val="00CE4394"/>
    <w:pPr>
      <w:spacing w:after="100"/>
      <w:contextualSpacing/>
    </w:pPr>
  </w:style>
  <w:style w:type="paragraph" w:customStyle="1" w:styleId="KopfzeileFett">
    <w:name w:val="KopfzeileFett"/>
    <w:basedOn w:val="Header"/>
    <w:next w:val="Header"/>
    <w:uiPriority w:val="3"/>
    <w:unhideWhenUsed/>
    <w:rsid w:val="00CE4394"/>
    <w:rPr>
      <w:b/>
    </w:rPr>
  </w:style>
  <w:style w:type="paragraph" w:customStyle="1" w:styleId="Referenz">
    <w:name w:val="Referenz"/>
    <w:basedOn w:val="Normal"/>
    <w:uiPriority w:val="1"/>
    <w:rsid w:val="00CE4394"/>
    <w:pPr>
      <w:suppressAutoHyphens/>
      <w:spacing w:line="200" w:lineRule="atLeast"/>
    </w:pPr>
    <w:rPr>
      <w:sz w:val="15"/>
    </w:rPr>
  </w:style>
  <w:style w:type="character" w:customStyle="1" w:styleId="Heading1Char">
    <w:name w:val="Heading 1 Char"/>
    <w:basedOn w:val="DefaultParagraphFont"/>
    <w:link w:val="Heading1"/>
    <w:rsid w:val="007608A1"/>
    <w:rPr>
      <w:rFonts w:eastAsia="Times New Roman" w:cstheme="majorBidi"/>
      <w:b/>
      <w:bCs/>
      <w:sz w:val="24"/>
      <w:szCs w:val="24"/>
      <w:lang w:val="fr-FR"/>
    </w:rPr>
  </w:style>
  <w:style w:type="character" w:customStyle="1" w:styleId="Heading2Char">
    <w:name w:val="Heading 2 Char"/>
    <w:basedOn w:val="DefaultParagraphFont"/>
    <w:link w:val="Heading2"/>
    <w:semiHidden/>
    <w:rsid w:val="00CE4394"/>
    <w:rPr>
      <w:rFonts w:eastAsiaTheme="majorEastAsia" w:cstheme="majorBidi"/>
      <w:b/>
      <w:bCs/>
      <w:sz w:val="32"/>
      <w:szCs w:val="26"/>
      <w:lang w:val="en-GB"/>
    </w:rPr>
  </w:style>
  <w:style w:type="character" w:customStyle="1" w:styleId="Heading3Char">
    <w:name w:val="Heading 3 Char"/>
    <w:basedOn w:val="DefaultParagraphFont"/>
    <w:link w:val="Heading3"/>
    <w:semiHidden/>
    <w:rsid w:val="00CE4394"/>
    <w:rPr>
      <w:rFonts w:eastAsiaTheme="majorEastAsia" w:cstheme="majorBidi"/>
      <w:b/>
      <w:bCs/>
      <w:sz w:val="28"/>
      <w:lang w:val="en-GB"/>
    </w:rPr>
  </w:style>
  <w:style w:type="character" w:customStyle="1" w:styleId="Heading4Char">
    <w:name w:val="Heading 4 Char"/>
    <w:basedOn w:val="DefaultParagraphFont"/>
    <w:link w:val="Heading4"/>
    <w:semiHidden/>
    <w:rsid w:val="00CE4394"/>
    <w:rPr>
      <w:rFonts w:eastAsia="Times New Roman" w:cs="Times New Roman"/>
      <w:b/>
      <w:bCs/>
      <w:sz w:val="24"/>
      <w:szCs w:val="28"/>
      <w:lang w:val="en-GB" w:eastAsia="de-DE"/>
    </w:rPr>
  </w:style>
  <w:style w:type="character" w:customStyle="1" w:styleId="Heading5Char">
    <w:name w:val="Heading 5 Char"/>
    <w:basedOn w:val="DefaultParagraphFont"/>
    <w:link w:val="Heading5"/>
    <w:semiHidden/>
    <w:rsid w:val="00CE4394"/>
    <w:rPr>
      <w:rFonts w:eastAsia="Times New Roman" w:cs="Times New Roman"/>
      <w:b/>
      <w:bCs/>
      <w:iCs/>
      <w:szCs w:val="26"/>
      <w:lang w:val="en-GB" w:eastAsia="de-DE"/>
    </w:rPr>
  </w:style>
  <w:style w:type="character" w:customStyle="1" w:styleId="Heading6Char">
    <w:name w:val="Heading 6 Char"/>
    <w:basedOn w:val="DefaultParagraphFont"/>
    <w:link w:val="Heading6"/>
    <w:semiHidden/>
    <w:rsid w:val="00CE4394"/>
    <w:rPr>
      <w:rFonts w:eastAsia="Times New Roman" w:cs="Times New Roman"/>
      <w:bCs/>
      <w:lang w:val="en-GB" w:eastAsia="de-DE"/>
    </w:rPr>
  </w:style>
  <w:style w:type="character" w:customStyle="1" w:styleId="Heading7Char">
    <w:name w:val="Heading 7 Char"/>
    <w:basedOn w:val="DefaultParagraphFont"/>
    <w:link w:val="Heading7"/>
    <w:semiHidden/>
    <w:rsid w:val="00CE4394"/>
    <w:rPr>
      <w:rFonts w:eastAsia="Times New Roman" w:cs="Times New Roman"/>
      <w:szCs w:val="24"/>
      <w:lang w:val="en-GB" w:eastAsia="de-DE"/>
    </w:rPr>
  </w:style>
  <w:style w:type="character" w:customStyle="1" w:styleId="Heading8Char">
    <w:name w:val="Heading 8 Char"/>
    <w:basedOn w:val="DefaultParagraphFont"/>
    <w:link w:val="Heading8"/>
    <w:semiHidden/>
    <w:rsid w:val="00CE4394"/>
    <w:rPr>
      <w:rFonts w:eastAsia="Times New Roman" w:cs="Times New Roman"/>
      <w:iCs/>
      <w:szCs w:val="24"/>
      <w:lang w:val="en-GB" w:eastAsia="de-DE"/>
    </w:rPr>
  </w:style>
  <w:style w:type="character" w:customStyle="1" w:styleId="Heading9Char">
    <w:name w:val="Heading 9 Char"/>
    <w:basedOn w:val="DefaultParagraphFont"/>
    <w:link w:val="Heading9"/>
    <w:semiHidden/>
    <w:rsid w:val="00CE4394"/>
    <w:rPr>
      <w:rFonts w:eastAsia="Times New Roman"/>
      <w:lang w:val="en-GB" w:eastAsia="de-DE"/>
    </w:rPr>
  </w:style>
  <w:style w:type="table" w:styleId="TableGrid">
    <w:name w:val="Table Grid"/>
    <w:basedOn w:val="TableNormal"/>
    <w:uiPriority w:val="59"/>
    <w:rsid w:val="00CE4394"/>
    <w:pPr>
      <w:widowControl w:val="0"/>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E43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394"/>
    <w:rPr>
      <w:rFonts w:ascii="Tahoma" w:hAnsi="Tahoma" w:cs="Tahoma"/>
      <w:sz w:val="16"/>
      <w:szCs w:val="16"/>
      <w:lang w:val="en-GB"/>
    </w:rPr>
  </w:style>
  <w:style w:type="paragraph" w:customStyle="1" w:styleId="Klassifizierung">
    <w:name w:val="Klassifizierung"/>
    <w:basedOn w:val="Normal"/>
    <w:uiPriority w:val="2"/>
    <w:unhideWhenUsed/>
    <w:rsid w:val="00CE4394"/>
    <w:pPr>
      <w:jc w:val="right"/>
    </w:pPr>
    <w:rPr>
      <w:b/>
    </w:rPr>
  </w:style>
  <w:style w:type="paragraph" w:customStyle="1" w:styleId="PostAbs">
    <w:name w:val="PostAbs"/>
    <w:basedOn w:val="Normal"/>
    <w:uiPriority w:val="2"/>
    <w:semiHidden/>
    <w:unhideWhenUsed/>
    <w:rsid w:val="00CE4394"/>
    <w:pPr>
      <w:spacing w:line="240" w:lineRule="auto"/>
    </w:pPr>
    <w:rPr>
      <w:bCs/>
      <w:sz w:val="16"/>
    </w:rPr>
  </w:style>
  <w:style w:type="character" w:customStyle="1" w:styleId="A">
    <w:name w:val="A"/>
    <w:uiPriority w:val="2"/>
    <w:semiHidden/>
    <w:unhideWhenUsed/>
    <w:rsid w:val="00CE4394"/>
    <w:rPr>
      <w:rFonts w:ascii="Arial Narrow" w:hAnsi="Arial Narrow"/>
      <w:sz w:val="48"/>
    </w:rPr>
  </w:style>
  <w:style w:type="paragraph" w:customStyle="1" w:styleId="PRIORITY">
    <w:name w:val="PRIORITY"/>
    <w:basedOn w:val="PPA"/>
    <w:next w:val="Normal"/>
    <w:uiPriority w:val="2"/>
    <w:semiHidden/>
    <w:unhideWhenUsed/>
    <w:rsid w:val="00CE4394"/>
    <w:pPr>
      <w:jc w:val="right"/>
    </w:pPr>
    <w:rPr>
      <w:bCs w:val="0"/>
    </w:rPr>
  </w:style>
  <w:style w:type="paragraph" w:customStyle="1" w:styleId="PP">
    <w:name w:val="PP"/>
    <w:next w:val="Normal"/>
    <w:uiPriority w:val="2"/>
    <w:semiHidden/>
    <w:unhideWhenUsed/>
    <w:rsid w:val="00CE4394"/>
    <w:pPr>
      <w:spacing w:before="90" w:line="240" w:lineRule="auto"/>
    </w:pPr>
    <w:rPr>
      <w:rFonts w:ascii="Arial Narrow" w:eastAsia="Times New Roman" w:hAnsi="Arial Narrow" w:cs="Times New Roman"/>
      <w:b/>
      <w:bCs/>
      <w:caps/>
      <w:noProof/>
      <w:sz w:val="24"/>
    </w:rPr>
  </w:style>
  <w:style w:type="paragraph" w:styleId="Title">
    <w:name w:val="Title"/>
    <w:basedOn w:val="Normal"/>
    <w:next w:val="Normal"/>
    <w:link w:val="TitleChar"/>
    <w:qFormat/>
    <w:rsid w:val="00CE4394"/>
    <w:rPr>
      <w:rFonts w:eastAsiaTheme="majorEastAsia" w:cstheme="majorBidi"/>
      <w:b/>
      <w:sz w:val="42"/>
      <w:szCs w:val="52"/>
    </w:rPr>
  </w:style>
  <w:style w:type="character" w:customStyle="1" w:styleId="TitleChar">
    <w:name w:val="Title Char"/>
    <w:basedOn w:val="DefaultParagraphFont"/>
    <w:link w:val="Title"/>
    <w:rsid w:val="00CE4394"/>
    <w:rPr>
      <w:rFonts w:eastAsiaTheme="majorEastAsia" w:cstheme="majorBidi"/>
      <w:b/>
      <w:sz w:val="42"/>
      <w:szCs w:val="52"/>
      <w:lang w:val="en-GB"/>
    </w:rPr>
  </w:style>
  <w:style w:type="paragraph" w:styleId="Subtitle">
    <w:name w:val="Subtitle"/>
    <w:basedOn w:val="Normal"/>
    <w:next w:val="Normal"/>
    <w:link w:val="SubtitleChar"/>
    <w:qFormat/>
    <w:rsid w:val="00CE4394"/>
    <w:pPr>
      <w:numPr>
        <w:ilvl w:val="1"/>
      </w:numPr>
    </w:pPr>
    <w:rPr>
      <w:rFonts w:eastAsiaTheme="majorEastAsia" w:cstheme="majorBidi"/>
      <w:iCs/>
      <w:sz w:val="42"/>
      <w:szCs w:val="24"/>
    </w:rPr>
  </w:style>
  <w:style w:type="character" w:customStyle="1" w:styleId="SubtitleChar">
    <w:name w:val="Subtitle Char"/>
    <w:basedOn w:val="DefaultParagraphFont"/>
    <w:link w:val="Subtitle"/>
    <w:rsid w:val="00CE4394"/>
    <w:rPr>
      <w:rFonts w:eastAsiaTheme="majorEastAsia" w:cstheme="majorBidi"/>
      <w:iCs/>
      <w:sz w:val="42"/>
      <w:szCs w:val="24"/>
      <w:lang w:val="en-GB"/>
    </w:rPr>
  </w:style>
  <w:style w:type="paragraph" w:styleId="Caption">
    <w:name w:val="caption"/>
    <w:basedOn w:val="Normal"/>
    <w:next w:val="Normal"/>
    <w:uiPriority w:val="1"/>
    <w:qFormat/>
    <w:rsid w:val="00CE4394"/>
    <w:pPr>
      <w:spacing w:after="260"/>
      <w:ind w:left="28"/>
    </w:pPr>
    <w:rPr>
      <w:bCs/>
      <w:sz w:val="18"/>
      <w:szCs w:val="18"/>
    </w:rPr>
  </w:style>
  <w:style w:type="table" w:customStyle="1" w:styleId="Tabelle">
    <w:name w:val="Tabelle"/>
    <w:basedOn w:val="TableNormal"/>
    <w:uiPriority w:val="99"/>
    <w:rsid w:val="00CE4394"/>
    <w:pPr>
      <w:widowControl w:val="0"/>
    </w:pPr>
    <w:rPr>
      <w:rFonts w:cstheme="minorBidi"/>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rsid w:val="00CE4394"/>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rsid w:val="00CE4394"/>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rsid w:val="00CE4394"/>
    <w:pPr>
      <w:widowControl/>
      <w:tabs>
        <w:tab w:val="right" w:leader="dot" w:pos="9072"/>
      </w:tabs>
      <w:ind w:left="851" w:hanging="851"/>
    </w:pPr>
    <w:rPr>
      <w:szCs w:val="20"/>
    </w:rPr>
  </w:style>
  <w:style w:type="paragraph" w:styleId="TOC4">
    <w:name w:val="toc 4"/>
    <w:basedOn w:val="Normal"/>
    <w:next w:val="Normal"/>
    <w:uiPriority w:val="39"/>
    <w:semiHidden/>
    <w:unhideWhenUsed/>
    <w:rsid w:val="00CE4394"/>
    <w:pPr>
      <w:tabs>
        <w:tab w:val="right" w:leader="dot" w:pos="9072"/>
      </w:tabs>
      <w:ind w:left="992" w:hanging="992"/>
    </w:pPr>
    <w:rPr>
      <w:szCs w:val="20"/>
    </w:rPr>
  </w:style>
  <w:style w:type="paragraph" w:styleId="TOC5">
    <w:name w:val="toc 5"/>
    <w:basedOn w:val="Normal"/>
    <w:next w:val="Normal"/>
    <w:uiPriority w:val="39"/>
    <w:semiHidden/>
    <w:unhideWhenUsed/>
    <w:rsid w:val="00CE4394"/>
    <w:pPr>
      <w:widowControl/>
      <w:tabs>
        <w:tab w:val="right" w:leader="dot" w:pos="9072"/>
      </w:tabs>
      <w:ind w:left="1134" w:hanging="1134"/>
    </w:pPr>
    <w:rPr>
      <w:szCs w:val="20"/>
    </w:rPr>
  </w:style>
  <w:style w:type="paragraph" w:styleId="TOC6">
    <w:name w:val="toc 6"/>
    <w:basedOn w:val="Normal"/>
    <w:next w:val="Normal"/>
    <w:uiPriority w:val="39"/>
    <w:semiHidden/>
    <w:unhideWhenUsed/>
    <w:rsid w:val="00CE4394"/>
    <w:pPr>
      <w:widowControl/>
      <w:tabs>
        <w:tab w:val="right" w:leader="dot" w:pos="9072"/>
      </w:tabs>
      <w:ind w:left="1418" w:hanging="1418"/>
    </w:pPr>
    <w:rPr>
      <w:szCs w:val="20"/>
    </w:rPr>
  </w:style>
  <w:style w:type="paragraph" w:styleId="TOC7">
    <w:name w:val="toc 7"/>
    <w:basedOn w:val="Normal"/>
    <w:next w:val="Normal"/>
    <w:uiPriority w:val="39"/>
    <w:semiHidden/>
    <w:unhideWhenUsed/>
    <w:rsid w:val="00CE4394"/>
    <w:pPr>
      <w:widowControl/>
      <w:tabs>
        <w:tab w:val="right" w:leader="dot" w:pos="9072"/>
      </w:tabs>
      <w:ind w:left="1559" w:hanging="1559"/>
    </w:pPr>
    <w:rPr>
      <w:szCs w:val="20"/>
    </w:rPr>
  </w:style>
  <w:style w:type="paragraph" w:styleId="TOC8">
    <w:name w:val="toc 8"/>
    <w:basedOn w:val="Normal"/>
    <w:next w:val="Normal"/>
    <w:uiPriority w:val="39"/>
    <w:semiHidden/>
    <w:unhideWhenUsed/>
    <w:rsid w:val="00CE4394"/>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rsid w:val="00CE4394"/>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CE4394"/>
    <w:pPr>
      <w:widowControl/>
      <w:spacing w:line="240" w:lineRule="auto"/>
    </w:pPr>
    <w:rPr>
      <w:sz w:val="2"/>
    </w:rPr>
  </w:style>
  <w:style w:type="paragraph" w:customStyle="1" w:styleId="ReferenzFormular">
    <w:name w:val="ReferenzFormular"/>
    <w:basedOn w:val="Normal"/>
    <w:uiPriority w:val="1"/>
    <w:semiHidden/>
    <w:unhideWhenUsed/>
    <w:rsid w:val="00CE4394"/>
    <w:pPr>
      <w:suppressAutoHyphens/>
      <w:contextualSpacing/>
    </w:pPr>
    <w:rPr>
      <w:sz w:val="15"/>
    </w:rPr>
  </w:style>
  <w:style w:type="paragraph" w:customStyle="1" w:styleId="Verzeichnistitel">
    <w:name w:val="Verzeichnistitel"/>
    <w:basedOn w:val="Normal"/>
    <w:next w:val="Normal"/>
    <w:qFormat/>
    <w:rsid w:val="00CE4394"/>
    <w:pPr>
      <w:spacing w:before="260" w:after="180"/>
    </w:pPr>
    <w:rPr>
      <w:b/>
      <w:sz w:val="30"/>
    </w:rPr>
  </w:style>
  <w:style w:type="paragraph" w:customStyle="1" w:styleId="Aufzhlung1CDB">
    <w:name w:val="Aufzählung 1_CDB"/>
    <w:basedOn w:val="Normal"/>
    <w:uiPriority w:val="1"/>
    <w:rsid w:val="00CE4394"/>
    <w:pPr>
      <w:widowControl/>
      <w:numPr>
        <w:numId w:val="12"/>
      </w:numPr>
      <w:spacing w:after="120"/>
    </w:pPr>
    <w:rPr>
      <w:rFonts w:eastAsia="Times New Roman" w:cs="Times New Roman"/>
      <w:lang w:eastAsia="de-DE"/>
    </w:rPr>
  </w:style>
  <w:style w:type="paragraph" w:customStyle="1" w:styleId="Aufzhlung2CDB">
    <w:name w:val="Aufzählung 2_CDB"/>
    <w:basedOn w:val="Normal"/>
    <w:uiPriority w:val="1"/>
    <w:rsid w:val="00CE4394"/>
    <w:pPr>
      <w:widowControl/>
      <w:numPr>
        <w:numId w:val="13"/>
      </w:numPr>
      <w:spacing w:after="120"/>
    </w:pPr>
    <w:rPr>
      <w:rFonts w:eastAsia="Times New Roman" w:cs="Times New Roman"/>
      <w:lang w:eastAsia="de-DE"/>
    </w:rPr>
  </w:style>
  <w:style w:type="paragraph" w:customStyle="1" w:styleId="Aufzhlung3CDB">
    <w:name w:val="Aufzählung 3_CDB"/>
    <w:basedOn w:val="Normal"/>
    <w:uiPriority w:val="1"/>
    <w:rsid w:val="00CE4394"/>
    <w:pPr>
      <w:widowControl/>
      <w:numPr>
        <w:numId w:val="14"/>
      </w:numPr>
      <w:spacing w:after="120"/>
    </w:pPr>
    <w:rPr>
      <w:rFonts w:eastAsia="Times New Roman" w:cs="Times New Roman"/>
      <w:lang w:eastAsia="de-DE"/>
    </w:rPr>
  </w:style>
  <w:style w:type="paragraph" w:customStyle="1" w:styleId="Aufzhlunga1CDB">
    <w:name w:val="Aufzählung a1_CDB"/>
    <w:basedOn w:val="Normal"/>
    <w:uiPriority w:val="1"/>
    <w:rsid w:val="00CE4394"/>
    <w:pPr>
      <w:widowControl/>
      <w:numPr>
        <w:numId w:val="15"/>
      </w:numPr>
      <w:spacing w:after="120"/>
    </w:pPr>
    <w:rPr>
      <w:rFonts w:eastAsia="Times New Roman" w:cs="Times New Roman"/>
      <w:lang w:eastAsia="de-DE"/>
    </w:rPr>
  </w:style>
  <w:style w:type="paragraph" w:customStyle="1" w:styleId="Aufzhlunga2CDB">
    <w:name w:val="Aufzählung a2_CDB"/>
    <w:basedOn w:val="Normal"/>
    <w:uiPriority w:val="1"/>
    <w:rsid w:val="00CE4394"/>
    <w:pPr>
      <w:widowControl/>
      <w:numPr>
        <w:numId w:val="16"/>
      </w:numPr>
      <w:spacing w:after="120"/>
    </w:pPr>
    <w:rPr>
      <w:rFonts w:eastAsia="Times New Roman" w:cs="Times New Roman"/>
      <w:lang w:eastAsia="de-DE"/>
    </w:rPr>
  </w:style>
  <w:style w:type="paragraph" w:customStyle="1" w:styleId="Aufzhlunga3CDB">
    <w:name w:val="Aufzählung a3_CDB"/>
    <w:basedOn w:val="Normal"/>
    <w:uiPriority w:val="1"/>
    <w:rsid w:val="00CE4394"/>
    <w:pPr>
      <w:widowControl/>
      <w:numPr>
        <w:numId w:val="17"/>
      </w:numPr>
      <w:spacing w:after="120"/>
    </w:pPr>
    <w:rPr>
      <w:rFonts w:eastAsia="Times New Roman" w:cs="Times New Roman"/>
      <w:lang w:eastAsia="de-DE"/>
    </w:rPr>
  </w:style>
  <w:style w:type="paragraph" w:customStyle="1" w:styleId="AufzhlungNumm1CDB">
    <w:name w:val="Aufzählung Numm 1_CDB"/>
    <w:basedOn w:val="Normal"/>
    <w:uiPriority w:val="1"/>
    <w:rsid w:val="00CE4394"/>
    <w:pPr>
      <w:widowControl/>
      <w:numPr>
        <w:numId w:val="18"/>
      </w:numPr>
      <w:spacing w:after="120"/>
    </w:pPr>
    <w:rPr>
      <w:rFonts w:eastAsia="Times New Roman" w:cs="Times New Roman"/>
      <w:lang w:eastAsia="de-DE"/>
    </w:rPr>
  </w:style>
  <w:style w:type="paragraph" w:customStyle="1" w:styleId="AufzhlungNumm2CDB">
    <w:name w:val="Aufzählung Numm 2_CDB"/>
    <w:basedOn w:val="Normal"/>
    <w:uiPriority w:val="1"/>
    <w:rsid w:val="00CE4394"/>
    <w:pPr>
      <w:widowControl/>
      <w:numPr>
        <w:numId w:val="19"/>
      </w:numPr>
      <w:spacing w:after="120"/>
    </w:pPr>
    <w:rPr>
      <w:rFonts w:eastAsia="Times New Roman" w:cs="Times New Roman"/>
      <w:lang w:eastAsia="de-DE"/>
    </w:rPr>
  </w:style>
  <w:style w:type="paragraph" w:customStyle="1" w:styleId="AufzhlungNumm3CDB">
    <w:name w:val="Aufzählung Numm 3_CDB"/>
    <w:basedOn w:val="Normal"/>
    <w:uiPriority w:val="1"/>
    <w:rsid w:val="00CE4394"/>
    <w:pPr>
      <w:widowControl/>
      <w:numPr>
        <w:numId w:val="20"/>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CE4394"/>
    <w:pPr>
      <w:spacing w:after="0"/>
      <w:contextualSpacing w:val="0"/>
    </w:pPr>
  </w:style>
  <w:style w:type="paragraph" w:customStyle="1" w:styleId="Tabellentext">
    <w:name w:val="Tabellentext"/>
    <w:basedOn w:val="Normal"/>
    <w:uiPriority w:val="1"/>
    <w:qFormat/>
    <w:rsid w:val="00CE4394"/>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CE4394"/>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CE4394"/>
    <w:pPr>
      <w:spacing w:before="0" w:line="540" w:lineRule="exact"/>
    </w:pPr>
  </w:style>
  <w:style w:type="paragraph" w:styleId="EndnoteText">
    <w:name w:val="endnote text"/>
    <w:basedOn w:val="Normal"/>
    <w:link w:val="EndnoteTextChar"/>
    <w:uiPriority w:val="99"/>
    <w:semiHidden/>
    <w:unhideWhenUsed/>
    <w:rsid w:val="00CE4394"/>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sid w:val="00CE4394"/>
    <w:rPr>
      <w:rFonts w:cstheme="minorBidi"/>
      <w:sz w:val="18"/>
      <w:lang w:val="en-GB"/>
    </w:rPr>
  </w:style>
  <w:style w:type="paragraph" w:styleId="FootnoteText">
    <w:name w:val="footnote text"/>
    <w:basedOn w:val="Normal"/>
    <w:link w:val="FootnoteTextChar"/>
    <w:uiPriority w:val="99"/>
    <w:semiHidden/>
    <w:unhideWhenUsed/>
    <w:rsid w:val="00CE4394"/>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sid w:val="00CE4394"/>
    <w:rPr>
      <w:rFonts w:cstheme="minorBidi"/>
      <w:sz w:val="18"/>
      <w:lang w:val="en-GB"/>
    </w:rPr>
  </w:style>
  <w:style w:type="paragraph" w:customStyle="1" w:styleId="KopfzeileDepartementFett">
    <w:name w:val="KopfzeileDepartementFett"/>
    <w:basedOn w:val="KopfzeileDepartement"/>
    <w:next w:val="Header"/>
    <w:qFormat/>
    <w:rsid w:val="00CE4394"/>
    <w:rPr>
      <w:b/>
    </w:rPr>
  </w:style>
  <w:style w:type="paragraph" w:customStyle="1" w:styleId="Absatz1Punkt">
    <w:name w:val="Absatz1Punkt"/>
    <w:basedOn w:val="Footer"/>
    <w:link w:val="Absatz1PunktZchn"/>
    <w:qFormat/>
    <w:rsid w:val="00CE4394"/>
    <w:pPr>
      <w:spacing w:line="240" w:lineRule="auto"/>
    </w:pPr>
    <w:rPr>
      <w:sz w:val="2"/>
    </w:rPr>
  </w:style>
  <w:style w:type="character" w:customStyle="1" w:styleId="Absatz1PunktZchn">
    <w:name w:val="Absatz1Punkt Zchn"/>
    <w:basedOn w:val="DefaultParagraphFont"/>
    <w:link w:val="Absatz1Punkt"/>
    <w:rsid w:val="00CE4394"/>
    <w:rPr>
      <w:rFonts w:cstheme="minorBidi"/>
      <w:noProof/>
      <w:sz w:val="2"/>
      <w:szCs w:val="22"/>
      <w:lang w:val="en-GB"/>
    </w:rPr>
  </w:style>
  <w:style w:type="paragraph" w:styleId="ListParagraph">
    <w:name w:val="List Paragraph"/>
    <w:basedOn w:val="Normal"/>
    <w:uiPriority w:val="34"/>
    <w:qFormat/>
    <w:rsid w:val="00CE4394"/>
    <w:pPr>
      <w:widowControl/>
      <w:ind w:left="720"/>
      <w:contextualSpacing/>
    </w:pPr>
    <w:rPr>
      <w:rFonts w:cs="Arial"/>
      <w:sz w:val="22"/>
      <w:lang w:val="en-US"/>
    </w:rPr>
  </w:style>
  <w:style w:type="paragraph" w:styleId="NormalWeb">
    <w:name w:val="Normal (Web)"/>
    <w:basedOn w:val="Normal"/>
    <w:uiPriority w:val="99"/>
    <w:unhideWhenUsed/>
    <w:rsid w:val="00CE4394"/>
    <w:pPr>
      <w:widowControl/>
      <w:spacing w:after="165"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CE4394"/>
    <w:rPr>
      <w:color w:val="0563C1" w:themeColor="hyperlink"/>
      <w:u w:val="single"/>
    </w:rPr>
  </w:style>
  <w:style w:type="paragraph" w:customStyle="1" w:styleId="Default">
    <w:name w:val="Default"/>
    <w:rsid w:val="00CE4394"/>
    <w:pPr>
      <w:autoSpaceDE w:val="0"/>
      <w:autoSpaceDN w:val="0"/>
      <w:adjustRightInd w:val="0"/>
      <w:spacing w:line="240" w:lineRule="auto"/>
    </w:pPr>
    <w:rPr>
      <w:color w:val="000000"/>
      <w:sz w:val="24"/>
      <w:szCs w:val="24"/>
      <w:lang w:val="en-US"/>
    </w:rPr>
  </w:style>
  <w:style w:type="character" w:styleId="FootnoteReference">
    <w:name w:val="footnote reference"/>
    <w:basedOn w:val="DefaultParagraphFont"/>
    <w:uiPriority w:val="99"/>
    <w:semiHidden/>
    <w:unhideWhenUsed/>
    <w:rsid w:val="00CE4394"/>
    <w:rPr>
      <w:vertAlign w:val="superscript"/>
    </w:rPr>
  </w:style>
  <w:style w:type="character" w:styleId="CommentReference">
    <w:name w:val="annotation reference"/>
    <w:basedOn w:val="DefaultParagraphFont"/>
    <w:uiPriority w:val="99"/>
    <w:semiHidden/>
    <w:unhideWhenUsed/>
    <w:rsid w:val="007608A1"/>
    <w:rPr>
      <w:sz w:val="16"/>
      <w:szCs w:val="16"/>
    </w:rPr>
  </w:style>
  <w:style w:type="paragraph" w:styleId="CommentText">
    <w:name w:val="annotation text"/>
    <w:basedOn w:val="Normal"/>
    <w:link w:val="CommentTextChar"/>
    <w:uiPriority w:val="99"/>
    <w:semiHidden/>
    <w:unhideWhenUsed/>
    <w:rsid w:val="007608A1"/>
    <w:pPr>
      <w:spacing w:line="240" w:lineRule="auto"/>
    </w:pPr>
    <w:rPr>
      <w:szCs w:val="20"/>
    </w:rPr>
  </w:style>
  <w:style w:type="character" w:customStyle="1" w:styleId="CommentTextChar">
    <w:name w:val="Comment Text Char"/>
    <w:basedOn w:val="DefaultParagraphFont"/>
    <w:link w:val="CommentText"/>
    <w:uiPriority w:val="99"/>
    <w:semiHidden/>
    <w:rsid w:val="007608A1"/>
    <w:rPr>
      <w:rFonts w:cstheme="minorBidi"/>
      <w:lang w:val="fr-CH"/>
    </w:rPr>
  </w:style>
  <w:style w:type="paragraph" w:styleId="CommentSubject">
    <w:name w:val="annotation subject"/>
    <w:basedOn w:val="CommentText"/>
    <w:next w:val="CommentText"/>
    <w:link w:val="CommentSubjectChar"/>
    <w:uiPriority w:val="99"/>
    <w:semiHidden/>
    <w:unhideWhenUsed/>
    <w:rsid w:val="007608A1"/>
    <w:rPr>
      <w:b/>
      <w:bCs/>
    </w:rPr>
  </w:style>
  <w:style w:type="character" w:customStyle="1" w:styleId="CommentSubjectChar">
    <w:name w:val="Comment Subject Char"/>
    <w:basedOn w:val="CommentTextChar"/>
    <w:link w:val="CommentSubject"/>
    <w:uiPriority w:val="99"/>
    <w:semiHidden/>
    <w:rsid w:val="007608A1"/>
    <w:rPr>
      <w:rFonts w:cstheme="minorBidi"/>
      <w:b/>
      <w:bCs/>
      <w:lang w:val="fr-CH"/>
    </w:rPr>
  </w:style>
  <w:style w:type="character" w:styleId="FollowedHyperlink">
    <w:name w:val="FollowedHyperlink"/>
    <w:basedOn w:val="DefaultParagraphFont"/>
    <w:uiPriority w:val="99"/>
    <w:semiHidden/>
    <w:unhideWhenUsed/>
    <w:rsid w:val="00792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umanrights.ch/home/fr/Instruments/ONU-Traites/Pacte-I/idcatart_6050-content.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paraplegie.ch/fr/pub/spz.htm" TargetMode="External"/><Relationship Id="rId3" Type="http://schemas.openxmlformats.org/officeDocument/2006/relationships/hyperlink" Target="https://www.bfs.admin.ch/bfs/fr/home/statistiques/situation-economique-sociale-population/egalite-personnes-handicapees/handicapees.assetdetail.2160262.html" TargetMode="External"/><Relationship Id="rId7" Type="http://schemas.openxmlformats.org/officeDocument/2006/relationships/hyperlink" Target="https://www.bwo.admin.ch/dam/bwo/fr/dokumente/05_Wohnraumfoerderung/51_WFG/informationsblatt/gestaltung_von_altersgerechtenwohnbauten.pdf.download.pdf/conception_de_batimentsdhabitationadaptesauxpersonnesagees.pdf" TargetMode="External"/><Relationship Id="rId2" Type="http://schemas.openxmlformats.org/officeDocument/2006/relationships/hyperlink" Target="https://www.bfs.admin.ch/bfs/fr/home/statistiques/situation-economique-sociale-population/egalite-personnes-handicapees/bien-etre-individuel/logement.html" TargetMode="External"/><Relationship Id="rId1" Type="http://schemas.openxmlformats.org/officeDocument/2006/relationships/hyperlink" Target="https://www.bfs.admin.ch/bfs/fr/home/statistiques/situation-economique-sociale-population/egalite-personnes-handicapees/handicapees.html" TargetMode="External"/><Relationship Id="rId6" Type="http://schemas.openxmlformats.org/officeDocument/2006/relationships/hyperlink" Target="https://www.bwo.admin.ch/bwo/fr/home/das-bwo/auftrag.html" TargetMode="External"/><Relationship Id="rId5" Type="http://schemas.openxmlformats.org/officeDocument/2006/relationships/hyperlink" Target="https://www.bwo.admin.ch/bwo/fr/home/wohnungspolitik/wohnungspolitik-bund.html" TargetMode="External"/><Relationship Id="rId4" Type="http://schemas.openxmlformats.org/officeDocument/2006/relationships/hyperlink" Target="https://www.admin.ch/opc/fr/classified-compilation/19760291/201401010000/831.232.5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7FC325-A8B8-4A56-9573-35488010991D}"/>
</file>

<file path=customXml/itemProps2.xml><?xml version="1.0" encoding="utf-8"?>
<ds:datastoreItem xmlns:ds="http://schemas.openxmlformats.org/officeDocument/2006/customXml" ds:itemID="{48EC6864-DE91-49D7-954C-B19FFC2203B7}"/>
</file>

<file path=customXml/itemProps3.xml><?xml version="1.0" encoding="utf-8"?>
<ds:datastoreItem xmlns:ds="http://schemas.openxmlformats.org/officeDocument/2006/customXml" ds:itemID="{38AD09AA-FACD-40A7-8624-044BB70FB0DE}"/>
</file>

<file path=customXml/itemProps4.xml><?xml version="1.0" encoding="utf-8"?>
<ds:datastoreItem xmlns:ds="http://schemas.openxmlformats.org/officeDocument/2006/customXml" ds:itemID="{C430F35F-6515-4B70-BA27-9152BE5E4DDC}"/>
</file>

<file path=docProps/app.xml><?xml version="1.0" encoding="utf-8"?>
<Properties xmlns="http://schemas.openxmlformats.org/officeDocument/2006/extended-properties" xmlns:vt="http://schemas.openxmlformats.org/officeDocument/2006/docPropsVTypes">
  <Template>Normal.dotm</Template>
  <TotalTime>4</TotalTime>
  <Pages>4</Pages>
  <Words>2005</Words>
  <Characters>11435</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U80832578</dc:creator>
  <cp:lastModifiedBy>Juana Sotomayor</cp:lastModifiedBy>
  <cp:revision>3</cp:revision>
  <dcterms:created xsi:type="dcterms:W3CDTF">2017-06-07T09:55:00Z</dcterms:created>
  <dcterms:modified xsi:type="dcterms:W3CDTF">2017-06-09T09:52:00Z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Application">
    <vt:lpwstr>OTHER</vt:lpwstr>
  </property>
  <property fmtid="{D5CDD505-2E9C-101B-9397-08002B2CF9AE}" pid="3" name="Amt">
    <vt:lpwstr>Secrétariat général</vt:lpwstr>
  </property>
  <property fmtid="{D5CDD505-2E9C-101B-9397-08002B2CF9AE}" pid="4" name="Amt2">
    <vt:lpwstr/>
  </property>
  <property fmtid="{D5CDD505-2E9C-101B-9397-08002B2CF9AE}" pid="5" name="Amt2Abk">
    <vt:lpwstr/>
  </property>
  <property fmtid="{D5CDD505-2E9C-101B-9397-08002B2CF9AE}" pid="6" name="Amt2bis">
    <vt:lpwstr/>
  </property>
  <property fmtid="{D5CDD505-2E9C-101B-9397-08002B2CF9AE}" pid="7" name="AmtAbk">
    <vt:lpwstr>DFI</vt:lpwstr>
  </property>
  <property fmtid="{D5CDD505-2E9C-101B-9397-08002B2CF9AE}" pid="8" name="Amtbis">
    <vt:lpwstr/>
  </property>
  <property fmtid="{D5CDD505-2E9C-101B-9397-08002B2CF9AE}" pid="9" name="AmtMail">
    <vt:lpwstr/>
  </property>
  <property fmtid="{D5CDD505-2E9C-101B-9397-08002B2CF9AE}" pid="10" name="AmtPost">
    <vt:lpwstr>SG-DFI</vt:lpwstr>
  </property>
  <property fmtid="{D5CDD505-2E9C-101B-9397-08002B2CF9AE}" pid="11" name="Anrede">
    <vt:lpwstr/>
  </property>
  <property fmtid="{D5CDD505-2E9C-101B-9397-08002B2CF9AE}" pid="12" name="Autor">
    <vt:lpwstr>Auteur:</vt:lpwstr>
  </property>
  <property fmtid="{D5CDD505-2E9C-101B-9397-08002B2CF9AE}" pid="13" name="Bearbeitung">
    <vt:lpwstr>Traitement:</vt:lpwstr>
  </property>
  <property fmtid="{D5CDD505-2E9C-101B-9397-08002B2CF9AE}" pid="14" name="Begleitblatt">
    <vt:lpwstr>Feuille d'accompagnement</vt:lpwstr>
  </property>
  <property fmtid="{D5CDD505-2E9C-101B-9397-08002B2CF9AE}" pid="15" name="Begleitnotiz">
    <vt:lpwstr>Notice d'accompagnement</vt:lpwstr>
  </property>
  <property fmtid="{D5CDD505-2E9C-101B-9397-08002B2CF9AE}" pid="16" name="BeilagenLabel">
    <vt:lpwstr>Annexes:</vt:lpwstr>
  </property>
  <property fmtid="{D5CDD505-2E9C-101B-9397-08002B2CF9AE}" pid="17" name="Beschreibung">
    <vt:lpwstr>Description:</vt:lpwstr>
  </property>
  <property fmtid="{D5CDD505-2E9C-101B-9397-08002B2CF9AE}" pid="18" name="DateLabel">
    <vt:lpwstr>le</vt:lpwstr>
  </property>
  <property fmtid="{D5CDD505-2E9C-101B-9397-08002B2CF9AE}" pid="19" name="Dep2Abk">
    <vt:lpwstr/>
  </property>
  <property fmtid="{D5CDD505-2E9C-101B-9397-08002B2CF9AE}" pid="20" name="Dep2Name">
    <vt:lpwstr/>
  </property>
  <property fmtid="{D5CDD505-2E9C-101B-9397-08002B2CF9AE}" pid="21" name="Dep2Namebis">
    <vt:lpwstr/>
  </property>
  <property fmtid="{D5CDD505-2E9C-101B-9397-08002B2CF9AE}" pid="22" name="DepAbk">
    <vt:lpwstr>DFI</vt:lpwstr>
  </property>
  <property fmtid="{D5CDD505-2E9C-101B-9397-08002B2CF9AE}" pid="23" name="DepName">
    <vt:lpwstr>Département fédéral de l'intérieur</vt:lpwstr>
  </property>
  <property fmtid="{D5CDD505-2E9C-101B-9397-08002B2CF9AE}" pid="24" name="DepNamebis">
    <vt:lpwstr/>
  </property>
  <property fmtid="{D5CDD505-2E9C-101B-9397-08002B2CF9AE}" pid="25" name="DocRef">
    <vt:lpwstr/>
  </property>
  <property fmtid="{D5CDD505-2E9C-101B-9397-08002B2CF9AE}" pid="26" name="DocRefLabel">
    <vt:lpwstr>Référence/Numéro de dossier:</vt:lpwstr>
  </property>
  <property fmtid="{D5CDD505-2E9C-101B-9397-08002B2CF9AE}" pid="27" name="DocSpr">
    <vt:lpwstr>F</vt:lpwstr>
  </property>
  <property fmtid="{D5CDD505-2E9C-101B-9397-08002B2CF9AE}" pid="28" name="DocVersion">
    <vt:lpwstr/>
  </property>
  <property fmtid="{D5CDD505-2E9C-101B-9397-08002B2CF9AE}" pid="29" name="DocVersionLabel">
    <vt:lpwstr>Version</vt:lpwstr>
  </property>
  <property fmtid="{D5CDD505-2E9C-101B-9397-08002B2CF9AE}" pid="30" name="EigAdr1">
    <vt:lpwstr/>
  </property>
  <property fmtid="{D5CDD505-2E9C-101B-9397-08002B2CF9AE}" pid="31" name="EigAdr2">
    <vt:lpwstr/>
  </property>
  <property fmtid="{D5CDD505-2E9C-101B-9397-08002B2CF9AE}" pid="32" name="EigAdr3">
    <vt:lpwstr/>
  </property>
  <property fmtid="{D5CDD505-2E9C-101B-9397-08002B2CF9AE}" pid="33" name="EigAdr4">
    <vt:lpwstr/>
  </property>
  <property fmtid="{D5CDD505-2E9C-101B-9397-08002B2CF9AE}" pid="34" name="EigAdr5">
    <vt:lpwstr/>
  </property>
  <property fmtid="{D5CDD505-2E9C-101B-9397-08002B2CF9AE}" pid="35" name="EigBetreff">
    <vt:lpwstr/>
  </property>
  <property fmtid="{D5CDD505-2E9C-101B-9397-08002B2CF9AE}" pid="36" name="EigBriefDate">
    <vt:lpwstr/>
  </property>
  <property fmtid="{D5CDD505-2E9C-101B-9397-08002B2CF9AE}" pid="37" name="EigEmpfFirma">
    <vt:lpwstr/>
  </property>
  <property fmtid="{D5CDD505-2E9C-101B-9397-08002B2CF9AE}" pid="38" name="EigEmpfName">
    <vt:lpwstr/>
  </property>
  <property fmtid="{D5CDD505-2E9C-101B-9397-08002B2CF9AE}" pid="39" name="EigEmpfTitel">
    <vt:lpwstr/>
  </property>
  <property fmtid="{D5CDD505-2E9C-101B-9397-08002B2CF9AE}" pid="40" name="EigEmpfVorname">
    <vt:lpwstr/>
  </property>
  <property fmtid="{D5CDD505-2E9C-101B-9397-08002B2CF9AE}" pid="41" name="EigKopie">
    <vt:lpwstr/>
  </property>
  <property fmtid="{D5CDD505-2E9C-101B-9397-08002B2CF9AE}" pid="42" name="EigName">
    <vt:lpwstr/>
  </property>
  <property fmtid="{D5CDD505-2E9C-101B-9397-08002B2CF9AE}" pid="43" name="EigProjektname">
    <vt:lpwstr/>
  </property>
  <property fmtid="{D5CDD505-2E9C-101B-9397-08002B2CF9AE}" pid="44" name="EigTitel">
    <vt:lpwstr/>
  </property>
  <property fmtid="{D5CDD505-2E9C-101B-9397-08002B2CF9AE}" pid="45" name="EigUntertitel">
    <vt:lpwstr/>
  </property>
  <property fmtid="{D5CDD505-2E9C-101B-9397-08002B2CF9AE}" pid="46" name="EmpfAnrede">
    <vt:lpwstr/>
  </property>
  <property fmtid="{D5CDD505-2E9C-101B-9397-08002B2CF9AE}" pid="47" name="ErgebnisnameLabel">
    <vt:lpwstr>Nom de résultat:</vt:lpwstr>
  </property>
  <property fmtid="{D5CDD505-2E9C-101B-9397-08002B2CF9AE}" pid="48" name="FaxLabel">
    <vt:lpwstr>Numéro de fax</vt:lpwstr>
  </property>
  <property fmtid="{D5CDD505-2E9C-101B-9397-08002B2CF9AE}" pid="49" name="genehmigt">
    <vt:lpwstr>approuvé pour utilisation</vt:lpwstr>
  </property>
  <property fmtid="{D5CDD505-2E9C-101B-9397-08002B2CF9AE}" pid="50" name="Genehmigung">
    <vt:lpwstr>Approbation:</vt:lpwstr>
  </property>
  <property fmtid="{D5CDD505-2E9C-101B-9397-08002B2CF9AE}" pid="51" name="Gruss">
    <vt:lpwstr>Avec nos meilleures salutations,</vt:lpwstr>
  </property>
  <property fmtid="{D5CDD505-2E9C-101B-9397-08002B2CF9AE}" pid="52" name="HermesText_1">
    <vt:lpwstr>«La méthode de gestion de projets HERMES est une norme ouverte de l’administration fédérale suisse.</vt:lpwstr>
  </property>
  <property fmtid="{D5CDD505-2E9C-101B-9397-08002B2CF9AE}" pid="53" name="HermesText_2">
    <vt:lpwstr>HERMES est publié par l’Unité de stratégie informatique de la Confédération (USIC).</vt:lpwstr>
  </property>
  <property fmtid="{D5CDD505-2E9C-101B-9397-08002B2CF9AE}" pid="54" name="HermesText_3">
    <vt:lpwstr>La Confédération suisse, représentée par l’USIC, est propriétaire des droits d’auteur concernant HERMES ainsi que des droits liés au logo HERMES.»</vt:lpwstr>
  </property>
  <property fmtid="{D5CDD505-2E9C-101B-9397-08002B2CF9AE}" pid="55" name="in_Arbeit">
    <vt:lpwstr>en cours</vt:lpwstr>
  </property>
  <property fmtid="{D5CDD505-2E9C-101B-9397-08002B2CF9AE}" pid="56" name="in_Pruefung">
    <vt:lpwstr>à l'étude</vt:lpwstr>
  </property>
  <property fmtid="{D5CDD505-2E9C-101B-9397-08002B2CF9AE}" pid="57" name="Information">
    <vt:lpwstr>Renseignements:</vt:lpwstr>
  </property>
  <property fmtid="{D5CDD505-2E9C-101B-9397-08002B2CF9AE}" pid="58" name="Inhaltsverzeichnis">
    <vt:lpwstr>Table des matières</vt:lpwstr>
  </property>
  <property fmtid="{D5CDD505-2E9C-101B-9397-08002B2CF9AE}" pid="59" name="Internet">
    <vt:lpwstr>www.dfi.admin.ch/ebgb</vt:lpwstr>
  </property>
  <property fmtid="{D5CDD505-2E9C-101B-9397-08002B2CF9AE}" pid="60" name="Internet_F">
    <vt:lpwstr>www.dfi.admin.ch/ebgb</vt:lpwstr>
  </property>
  <property fmtid="{D5CDD505-2E9C-101B-9397-08002B2CF9AE}" pid="61" name="Klasse">
    <vt:lpwstr/>
  </property>
  <property fmtid="{D5CDD505-2E9C-101B-9397-08002B2CF9AE}" pid="62" name="Kontrolle">
    <vt:lpwstr>Contrôle des modifications, examen et approbation</vt:lpwstr>
  </property>
  <property fmtid="{D5CDD505-2E9C-101B-9397-08002B2CF9AE}" pid="63" name="KopieLabel">
    <vt:lpwstr>Copie à:</vt:lpwstr>
  </property>
  <property fmtid="{D5CDD505-2E9C-101B-9397-08002B2CF9AE}" pid="64" name="Land">
    <vt:lpwstr>CH</vt:lpwstr>
  </property>
  <property fmtid="{D5CDD505-2E9C-101B-9397-08002B2CF9AE}" pid="65" name="LandText">
    <vt:lpwstr>Suisse</vt:lpwstr>
  </property>
  <property fmtid="{D5CDD505-2E9C-101B-9397-08002B2CF9AE}" pid="66" name="LoginDisplayName">
    <vt:lpwstr>Christen Nathalie GS-EDI</vt:lpwstr>
  </property>
  <property fmtid="{D5CDD505-2E9C-101B-9397-08002B2CF9AE}" pid="67" name="LoginFax">
    <vt:lpwstr>+41 58 46 24437</vt:lpwstr>
  </property>
  <property fmtid="{D5CDD505-2E9C-101B-9397-08002B2CF9AE}" pid="68" name="LoginFunktion">
    <vt:lpwstr/>
  </property>
  <property fmtid="{D5CDD505-2E9C-101B-9397-08002B2CF9AE}" pid="69" name="LoginKuerzel">
    <vt:lpwstr>ChN</vt:lpwstr>
  </property>
  <property fmtid="{D5CDD505-2E9C-101B-9397-08002B2CF9AE}" pid="70" name="LoginMailAdr">
    <vt:lpwstr>nathalie.christen@gs-edi.admin.ch</vt:lpwstr>
  </property>
  <property fmtid="{D5CDD505-2E9C-101B-9397-08002B2CF9AE}" pid="71" name="LoginName">
    <vt:lpwstr>Christen</vt:lpwstr>
  </property>
  <property fmtid="{D5CDD505-2E9C-101B-9397-08002B2CF9AE}" pid="72" name="LoginTel">
    <vt:lpwstr>+41 58 46 28017</vt:lpwstr>
  </property>
  <property fmtid="{D5CDD505-2E9C-101B-9397-08002B2CF9AE}" pid="73" name="LoginTitle">
    <vt:lpwstr/>
  </property>
  <property fmtid="{D5CDD505-2E9C-101B-9397-08002B2CF9AE}" pid="74" name="LoginUID">
    <vt:lpwstr>U80832578</vt:lpwstr>
  </property>
  <property fmtid="{D5CDD505-2E9C-101B-9397-08002B2CF9AE}" pid="75" name="LoginVorname">
    <vt:lpwstr>Nathalie</vt:lpwstr>
  </property>
  <property fmtid="{D5CDD505-2E9C-101B-9397-08002B2CF9AE}" pid="76" name="Med_sp1_1">
    <vt:lpwstr>Date</vt:lpwstr>
  </property>
  <property fmtid="{D5CDD505-2E9C-101B-9397-08002B2CF9AE}" pid="77" name="Med_sp1_2">
    <vt:lpwstr>Embargo</vt:lpwstr>
  </property>
  <property fmtid="{D5CDD505-2E9C-101B-9397-08002B2CF9AE}" pid="78" name="MedienAnrede">
    <vt:lpwstr>Mesdames et messieurs,</vt:lpwstr>
  </property>
  <property fmtid="{D5CDD505-2E9C-101B-9397-08002B2CF9AE}" pid="79" name="Medieneinladung">
    <vt:lpwstr>Invitation aux médias</vt:lpwstr>
  </property>
  <property fmtid="{D5CDD505-2E9C-101B-9397-08002B2CF9AE}" pid="80" name="Medienmitteilung">
    <vt:lpwstr>Communiqué de presse</vt:lpwstr>
  </property>
  <property fmtid="{D5CDD505-2E9C-101B-9397-08002B2CF9AE}" pid="81" name="MedienText">
    <vt:lpwstr>Deutscher Text siehe Rückseite</vt:lpwstr>
  </property>
  <property fmtid="{D5CDD505-2E9C-101B-9397-08002B2CF9AE}" pid="82" name="MedienText2">
    <vt:lpwstr>Sous www.dff.admin.ch/actualites, le présent communiqué est complété par le(s) document(s) suivant(s):</vt:lpwstr>
  </property>
  <property fmtid="{D5CDD505-2E9C-101B-9397-08002B2CF9AE}" pid="83" name="OrgUnit1">
    <vt:lpwstr>Bureau fédéral de l'égalité pour</vt:lpwstr>
  </property>
  <property fmtid="{D5CDD505-2E9C-101B-9397-08002B2CF9AE}" pid="84" name="OrgUnit1bis">
    <vt:lpwstr>les personnes handicapées BFEH</vt:lpwstr>
  </property>
  <property fmtid="{D5CDD505-2E9C-101B-9397-08002B2CF9AE}" pid="85" name="OrgUnit2">
    <vt:lpwstr/>
  </property>
  <property fmtid="{D5CDD505-2E9C-101B-9397-08002B2CF9AE}" pid="86" name="OrgUnit3">
    <vt:lpwstr/>
  </property>
  <property fmtid="{D5CDD505-2E9C-101B-9397-08002B2CF9AE}" pid="87" name="OrgUnitCode">
    <vt:lpwstr>BFEH</vt:lpwstr>
  </property>
  <property fmtid="{D5CDD505-2E9C-101B-9397-08002B2CF9AE}" pid="88" name="OrgUnitFax">
    <vt:lpwstr>+41 31 32 244 37</vt:lpwstr>
  </property>
  <property fmtid="{D5CDD505-2E9C-101B-9397-08002B2CF9AE}" pid="89" name="OrgUnitID">
    <vt:lpwstr>EBGB</vt:lpwstr>
  </property>
  <property fmtid="{D5CDD505-2E9C-101B-9397-08002B2CF9AE}" pid="90" name="OrgUnitMail">
    <vt:lpwstr>ebgb@gs-edi.admin.ch</vt:lpwstr>
  </property>
  <property fmtid="{D5CDD505-2E9C-101B-9397-08002B2CF9AE}" pid="91" name="OrgUnitSekr">
    <vt:lpwstr>Bureau fédéral de l'égalité pour_x000d_
les personnes handicapées BFEH</vt:lpwstr>
  </property>
  <property fmtid="{D5CDD505-2E9C-101B-9397-08002B2CF9AE}" pid="92" name="OrgUnitSekrbis">
    <vt:lpwstr>les personnes handicapées BFEH</vt:lpwstr>
  </property>
  <property fmtid="{D5CDD505-2E9C-101B-9397-08002B2CF9AE}" pid="93" name="OrgUnitTel">
    <vt:lpwstr>+41 31 32 282 36</vt:lpwstr>
  </property>
  <property fmtid="{D5CDD505-2E9C-101B-9397-08002B2CF9AE}" pid="94" name="OurRefLabel">
    <vt:lpwstr>Notre référence:</vt:lpwstr>
  </property>
  <property fmtid="{D5CDD505-2E9C-101B-9397-08002B2CF9AE}" pid="95" name="Personal">
    <vt:lpwstr/>
  </property>
  <property fmtid="{D5CDD505-2E9C-101B-9397-08002B2CF9AE}" pid="96" name="Personenkreis">
    <vt:lpwstr>Personnes concernées</vt:lpwstr>
  </property>
  <property fmtid="{D5CDD505-2E9C-101B-9397-08002B2CF9AE}" pid="97" name="PostAdr">
    <vt:lpwstr>Inselgasse 1</vt:lpwstr>
  </property>
  <property fmtid="{D5CDD505-2E9C-101B-9397-08002B2CF9AE}" pid="98" name="PostAdrLabel">
    <vt:lpwstr>Adresse postale:</vt:lpwstr>
  </property>
  <property fmtid="{D5CDD505-2E9C-101B-9397-08002B2CF9AE}" pid="99" name="PostOrt">
    <vt:lpwstr>Berne</vt:lpwstr>
  </property>
  <property fmtid="{D5CDD505-2E9C-101B-9397-08002B2CF9AE}" pid="100" name="PostPLZ">
    <vt:lpwstr>3003</vt:lpwstr>
  </property>
  <property fmtid="{D5CDD505-2E9C-101B-9397-08002B2CF9AE}" pid="101" name="PrintdateLabel">
    <vt:lpwstr>Date d'impression</vt:lpwstr>
  </property>
  <property fmtid="{D5CDD505-2E9C-101B-9397-08002B2CF9AE}" pid="102" name="Projektname">
    <vt:lpwstr>Nom du projet:</vt:lpwstr>
  </property>
  <property fmtid="{D5CDD505-2E9C-101B-9397-08002B2CF9AE}" pid="103" name="ProjektnameLabel">
    <vt:lpwstr>Nom du projet:</vt:lpwstr>
  </property>
  <property fmtid="{D5CDD505-2E9C-101B-9397-08002B2CF9AE}" pid="104" name="Projektnummer">
    <vt:lpwstr>N° du projet:</vt:lpwstr>
  </property>
  <property fmtid="{D5CDD505-2E9C-101B-9397-08002B2CF9AE}" pid="105" name="Protokoll">
    <vt:lpwstr>Procès-verbal</vt:lpwstr>
  </property>
  <property fmtid="{D5CDD505-2E9C-101B-9397-08002B2CF9AE}" pid="106" name="Pruefung">
    <vt:lpwstr>Examen:</vt:lpwstr>
  </property>
  <property fmtid="{D5CDD505-2E9C-101B-9397-08002B2CF9AE}" pid="107" name="Rohstoff">
    <vt:lpwstr>Documentation de base</vt:lpwstr>
  </property>
  <property fmtid="{D5CDD505-2E9C-101B-9397-08002B2CF9AE}" pid="108" name="SBLabel">
    <vt:lpwstr>Dossier traité par:</vt:lpwstr>
  </property>
  <property fmtid="{D5CDD505-2E9C-101B-9397-08002B2CF9AE}" pid="109" name="Sig1Function">
    <vt:lpwstr/>
  </property>
  <property fmtid="{D5CDD505-2E9C-101B-9397-08002B2CF9AE}" pid="110" name="Sig1Name">
    <vt:lpwstr/>
  </property>
  <property fmtid="{D5CDD505-2E9C-101B-9397-08002B2CF9AE}" pid="111" name="Sig1OrgUnit1">
    <vt:lpwstr/>
  </property>
  <property fmtid="{D5CDD505-2E9C-101B-9397-08002B2CF9AE}" pid="112" name="Sig1OrgUnit2">
    <vt:lpwstr/>
  </property>
  <property fmtid="{D5CDD505-2E9C-101B-9397-08002B2CF9AE}" pid="113" name="Sig1OrgUnit3">
    <vt:lpwstr/>
  </property>
  <property fmtid="{D5CDD505-2E9C-101B-9397-08002B2CF9AE}" pid="114" name="Sig1OrgUnitSekr">
    <vt:lpwstr>Bureau fédéral de l'égalité pour_x000d_
les personnes handicapées BFEH</vt:lpwstr>
  </property>
  <property fmtid="{D5CDD505-2E9C-101B-9397-08002B2CF9AE}" pid="115" name="Sig1Title">
    <vt:lpwstr/>
  </property>
  <property fmtid="{D5CDD505-2E9C-101B-9397-08002B2CF9AE}" pid="116" name="Sig1Vorname">
    <vt:lpwstr/>
  </property>
  <property fmtid="{D5CDD505-2E9C-101B-9397-08002B2CF9AE}" pid="117" name="Sig2Function">
    <vt:lpwstr/>
  </property>
  <property fmtid="{D5CDD505-2E9C-101B-9397-08002B2CF9AE}" pid="118" name="Sig2Name">
    <vt:lpwstr/>
  </property>
  <property fmtid="{D5CDD505-2E9C-101B-9397-08002B2CF9AE}" pid="119" name="Sig2OrgUnit1">
    <vt:lpwstr/>
  </property>
  <property fmtid="{D5CDD505-2E9C-101B-9397-08002B2CF9AE}" pid="120" name="Sig2OrgUnit2">
    <vt:lpwstr/>
  </property>
  <property fmtid="{D5CDD505-2E9C-101B-9397-08002B2CF9AE}" pid="121" name="Sig2OrgUnit3">
    <vt:lpwstr/>
  </property>
  <property fmtid="{D5CDD505-2E9C-101B-9397-08002B2CF9AE}" pid="122" name="Sig2OrgUnitSekr">
    <vt:lpwstr>Bureau fédéral de l'égalité pour_x000d_
les personnes handicapées BFEH</vt:lpwstr>
  </property>
  <property fmtid="{D5CDD505-2E9C-101B-9397-08002B2CF9AE}" pid="123" name="Sig2Title">
    <vt:lpwstr/>
  </property>
  <property fmtid="{D5CDD505-2E9C-101B-9397-08002B2CF9AE}" pid="124" name="Sig2Vorname">
    <vt:lpwstr/>
  </property>
  <property fmtid="{D5CDD505-2E9C-101B-9397-08002B2CF9AE}" pid="125" name="StandortAdr">
    <vt:lpwstr>Inselgasse 1</vt:lpwstr>
  </property>
  <property fmtid="{D5CDD505-2E9C-101B-9397-08002B2CF9AE}" pid="126" name="StandortAdrLabel">
    <vt:lpwstr/>
  </property>
  <property fmtid="{D5CDD505-2E9C-101B-9397-08002B2CF9AE}" pid="127" name="StandortOrt">
    <vt:lpwstr>Berne</vt:lpwstr>
  </property>
  <property fmtid="{D5CDD505-2E9C-101B-9397-08002B2CF9AE}" pid="128" name="StandortPLZ">
    <vt:lpwstr>3003</vt:lpwstr>
  </property>
  <property fmtid="{D5CDD505-2E9C-101B-9397-08002B2CF9AE}" pid="129" name="Status">
    <vt:lpwstr>Statut:</vt:lpwstr>
  </property>
  <property fmtid="{D5CDD505-2E9C-101B-9397-08002B2CF9AE}" pid="130" name="TelLabel">
    <vt:lpwstr>Tél.</vt:lpwstr>
  </property>
  <property fmtid="{D5CDD505-2E9C-101B-9397-08002B2CF9AE}" pid="131" name="UserDisplayName">
    <vt:lpwstr>Christen Nathalie GS-EDI</vt:lpwstr>
  </property>
  <property fmtid="{D5CDD505-2E9C-101B-9397-08002B2CF9AE}" pid="132" name="UserFax">
    <vt:lpwstr>+41 58 46 24437</vt:lpwstr>
  </property>
  <property fmtid="{D5CDD505-2E9C-101B-9397-08002B2CF9AE}" pid="133" name="UserFunktion">
    <vt:lpwstr/>
  </property>
  <property fmtid="{D5CDD505-2E9C-101B-9397-08002B2CF9AE}" pid="134" name="UserKuerzel">
    <vt:lpwstr>ChN</vt:lpwstr>
  </property>
  <property fmtid="{D5CDD505-2E9C-101B-9397-08002B2CF9AE}" pid="135" name="UserMailAdr">
    <vt:lpwstr>nathalie.christen@gs-edi.admin.ch</vt:lpwstr>
  </property>
  <property fmtid="{D5CDD505-2E9C-101B-9397-08002B2CF9AE}" pid="136" name="UserName">
    <vt:lpwstr>Christen</vt:lpwstr>
  </property>
  <property fmtid="{D5CDD505-2E9C-101B-9397-08002B2CF9AE}" pid="137" name="UserTel">
    <vt:lpwstr>+41 58 46 28017</vt:lpwstr>
  </property>
  <property fmtid="{D5CDD505-2E9C-101B-9397-08002B2CF9AE}" pid="138" name="UserTitel">
    <vt:lpwstr/>
  </property>
  <property fmtid="{D5CDD505-2E9C-101B-9397-08002B2CF9AE}" pid="139" name="UserUID">
    <vt:lpwstr>U80832578</vt:lpwstr>
  </property>
  <property fmtid="{D5CDD505-2E9C-101B-9397-08002B2CF9AE}" pid="140" name="UserVorname">
    <vt:lpwstr>Nathalie</vt:lpwstr>
  </property>
  <property fmtid="{D5CDD505-2E9C-101B-9397-08002B2CF9AE}" pid="141" name="Version">
    <vt:lpwstr>Version:</vt:lpwstr>
  </property>
  <property fmtid="{D5CDD505-2E9C-101B-9397-08002B2CF9AE}" pid="142" name="VersionLabel">
    <vt:lpwstr>Version:</vt:lpwstr>
  </property>
  <property fmtid="{D5CDD505-2E9C-101B-9397-08002B2CF9AE}" pid="143" name="Verteiler">
    <vt:lpwstr>Distribution:</vt:lpwstr>
  </property>
  <property fmtid="{D5CDD505-2E9C-101B-9397-08002B2CF9AE}" pid="144" name="Wann">
    <vt:lpwstr>Quand:</vt:lpwstr>
  </property>
  <property fmtid="{D5CDD505-2E9C-101B-9397-08002B2CF9AE}" pid="145" name="Wer">
    <vt:lpwstr>Personne(s) responsable(s):</vt:lpwstr>
  </property>
  <property fmtid="{D5CDD505-2E9C-101B-9397-08002B2CF9AE}" pid="146" name="YourRefLabel">
    <vt:lpwstr>Votre référence:</vt:lpwstr>
  </property>
  <property fmtid="{D5CDD505-2E9C-101B-9397-08002B2CF9AE}" pid="147" name="Zustellart">
    <vt:lpwstr/>
  </property>
  <property fmtid="{D5CDD505-2E9C-101B-9397-08002B2CF9AE}" pid="148" name="ContentTypeId">
    <vt:lpwstr>0x0101008822B9E06671B54FA89F14538B9B0FEA</vt:lpwstr>
  </property>
</Properties>
</file>