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BEF" w:rsidRDefault="00BC4BEF" w:rsidP="00BC4BEF">
      <w:pPr>
        <w:autoSpaceDE w:val="0"/>
        <w:autoSpaceDN w:val="0"/>
        <w:adjustRightInd w:val="0"/>
        <w:spacing w:after="0" w:line="240" w:lineRule="auto"/>
        <w:rPr>
          <w:rFonts w:ascii="Bookman Old Style" w:hAnsi="Bookman Old Style" w:cs="Times"/>
          <w:color w:val="36383C"/>
          <w:sz w:val="24"/>
          <w:szCs w:val="24"/>
        </w:rPr>
      </w:pPr>
    </w:p>
    <w:p w:rsidR="00BC4BEF" w:rsidRPr="00BC4BEF" w:rsidRDefault="00BC4BEF" w:rsidP="00BC4BEF">
      <w:pPr>
        <w:autoSpaceDE w:val="0"/>
        <w:autoSpaceDN w:val="0"/>
        <w:adjustRightInd w:val="0"/>
        <w:spacing w:after="0" w:line="240" w:lineRule="auto"/>
        <w:jc w:val="both"/>
        <w:rPr>
          <w:rFonts w:ascii="Bookman Old Style" w:hAnsi="Bookman Old Style" w:cs="Times"/>
          <w:b/>
          <w:sz w:val="24"/>
          <w:szCs w:val="24"/>
        </w:rPr>
      </w:pPr>
      <w:r w:rsidRPr="00BC4BEF">
        <w:rPr>
          <w:rFonts w:ascii="Bookman Old Style" w:hAnsi="Bookman Old Style" w:cs="Times"/>
          <w:b/>
          <w:sz w:val="24"/>
          <w:szCs w:val="24"/>
        </w:rPr>
        <w:t>Questionnaire by the Special Rapporteur on the right to adequate housing</w:t>
      </w:r>
    </w:p>
    <w:p w:rsidR="00BC4BEF" w:rsidRPr="00BC4BEF" w:rsidRDefault="00BC4BEF" w:rsidP="00BC4BEF">
      <w:pPr>
        <w:autoSpaceDE w:val="0"/>
        <w:autoSpaceDN w:val="0"/>
        <w:adjustRightInd w:val="0"/>
        <w:spacing w:after="0" w:line="240" w:lineRule="auto"/>
        <w:jc w:val="both"/>
        <w:rPr>
          <w:rFonts w:ascii="Bookman Old Style" w:hAnsi="Bookman Old Style" w:cs="Times"/>
          <w:b/>
        </w:rPr>
      </w:pPr>
    </w:p>
    <w:p w:rsidR="003C6061" w:rsidRPr="00BC4BEF" w:rsidRDefault="00BC4BEF" w:rsidP="00BC4BEF">
      <w:pPr>
        <w:autoSpaceDE w:val="0"/>
        <w:autoSpaceDN w:val="0"/>
        <w:adjustRightInd w:val="0"/>
        <w:spacing w:after="0" w:line="240" w:lineRule="auto"/>
        <w:jc w:val="both"/>
        <w:rPr>
          <w:rFonts w:ascii="Bookman Old Style" w:hAnsi="Bookman Old Style" w:cs="Times"/>
        </w:rPr>
      </w:pPr>
      <w:r w:rsidRPr="00BC4BEF">
        <w:rPr>
          <w:rFonts w:ascii="Bookman Old Style" w:hAnsi="Bookman Old Style" w:cs="Times"/>
        </w:rPr>
        <w:t>For her next report to the General Assembly 70th session, the Special Rapporteur on adequate housing as a component of the right to an adequate standard of living and on the right to non-discrimination in this regard, Ms Leilani Farha, seeks to focus on priority issues for the preparatory discussions towards the development of a New Urban Agenda (UN Conference on Sustainable Urban Development- Habitat III, 2016) from the perspective of the right to adequate housing and related human rights.</w:t>
      </w:r>
    </w:p>
    <w:p w:rsidR="00BC4BEF" w:rsidRPr="00BC4BEF" w:rsidRDefault="00BC4BEF" w:rsidP="00BC4BEF">
      <w:pPr>
        <w:autoSpaceDE w:val="0"/>
        <w:autoSpaceDN w:val="0"/>
        <w:adjustRightInd w:val="0"/>
        <w:spacing w:after="0" w:line="240" w:lineRule="auto"/>
        <w:jc w:val="both"/>
        <w:rPr>
          <w:rFonts w:ascii="Bookman Old Style" w:hAnsi="Bookman Old Style" w:cs="Times"/>
        </w:rPr>
      </w:pPr>
    </w:p>
    <w:p w:rsidR="00BC4BEF" w:rsidRPr="00BC4BEF" w:rsidRDefault="00BC4BEF" w:rsidP="00BC4BEF">
      <w:pPr>
        <w:autoSpaceDE w:val="0"/>
        <w:autoSpaceDN w:val="0"/>
        <w:adjustRightInd w:val="0"/>
        <w:spacing w:after="0" w:line="240" w:lineRule="auto"/>
        <w:jc w:val="both"/>
        <w:rPr>
          <w:rFonts w:ascii="Bookman Old Style" w:hAnsi="Bookman Old Style" w:cs="Times"/>
        </w:rPr>
      </w:pPr>
      <w:r w:rsidRPr="00BC4BEF">
        <w:rPr>
          <w:rFonts w:ascii="Bookman Old Style" w:hAnsi="Bookman Old Style" w:cs="Times"/>
        </w:rPr>
        <w:t>In this context, it is essential for the Special Rapporteur to receive contributions and views from Governments participating in these processes. Answers to the following questions would greatly assist the Special Rapporteur in developing her initial views in the lead up to Habitat 111</w:t>
      </w:r>
    </w:p>
    <w:p w:rsidR="00BC4BEF" w:rsidRPr="00BC4BEF" w:rsidRDefault="00BC4BEF" w:rsidP="00BC4BEF">
      <w:pPr>
        <w:autoSpaceDE w:val="0"/>
        <w:autoSpaceDN w:val="0"/>
        <w:adjustRightInd w:val="0"/>
        <w:spacing w:after="0" w:line="240" w:lineRule="auto"/>
        <w:rPr>
          <w:rFonts w:ascii="Times" w:hAnsi="Times" w:cs="Times"/>
        </w:rPr>
      </w:pPr>
    </w:p>
    <w:p w:rsidR="00BC4BEF" w:rsidRDefault="00BC4BEF" w:rsidP="00BC4BEF">
      <w:pPr>
        <w:pStyle w:val="ListParagraph"/>
        <w:numPr>
          <w:ilvl w:val="0"/>
          <w:numId w:val="1"/>
        </w:numPr>
        <w:autoSpaceDE w:val="0"/>
        <w:autoSpaceDN w:val="0"/>
        <w:adjustRightInd w:val="0"/>
        <w:spacing w:after="0"/>
        <w:jc w:val="both"/>
        <w:rPr>
          <w:rFonts w:ascii="Bookman Old Style" w:hAnsi="Bookman Old Style" w:cs="Times"/>
        </w:rPr>
      </w:pPr>
      <w:r w:rsidRPr="00BC4BEF">
        <w:rPr>
          <w:rFonts w:ascii="Bookman Old Style" w:hAnsi="Bookman Old Style" w:cs="Times"/>
        </w:rPr>
        <w:t>What role will national and international human rights standards on the right to adequate housing play in informing your positions and proposals for Habitat III? Can you please provide concrete examples in this regard?</w:t>
      </w:r>
    </w:p>
    <w:p w:rsidR="00F44C8B" w:rsidRPr="00F44C8B" w:rsidRDefault="00F44C8B" w:rsidP="00F44C8B">
      <w:pPr>
        <w:autoSpaceDE w:val="0"/>
        <w:autoSpaceDN w:val="0"/>
        <w:adjustRightInd w:val="0"/>
        <w:spacing w:after="0"/>
        <w:jc w:val="both"/>
        <w:rPr>
          <w:rFonts w:ascii="Bookman Old Style" w:hAnsi="Bookman Old Style" w:cs="Times"/>
        </w:rPr>
      </w:pPr>
    </w:p>
    <w:p w:rsidR="00551596" w:rsidRPr="00BC4BEF" w:rsidRDefault="00551596" w:rsidP="00BC4BEF">
      <w:pPr>
        <w:pStyle w:val="ListParagraph"/>
        <w:autoSpaceDE w:val="0"/>
        <w:autoSpaceDN w:val="0"/>
        <w:adjustRightInd w:val="0"/>
        <w:spacing w:after="0"/>
        <w:jc w:val="both"/>
        <w:rPr>
          <w:rFonts w:ascii="Bookman Old Style" w:hAnsi="Bookman Old Style" w:cs="Times"/>
        </w:rPr>
      </w:pPr>
    </w:p>
    <w:p w:rsidR="00BC4BEF" w:rsidRPr="00BC4BEF" w:rsidRDefault="00BC4BEF" w:rsidP="00BC4BEF">
      <w:pPr>
        <w:pStyle w:val="ListParagraph"/>
        <w:numPr>
          <w:ilvl w:val="0"/>
          <w:numId w:val="1"/>
        </w:numPr>
        <w:autoSpaceDE w:val="0"/>
        <w:autoSpaceDN w:val="0"/>
        <w:adjustRightInd w:val="0"/>
        <w:spacing w:after="0"/>
        <w:jc w:val="both"/>
        <w:rPr>
          <w:rFonts w:ascii="Bookman Old Style" w:hAnsi="Bookman Old Style" w:cs="Times"/>
        </w:rPr>
      </w:pPr>
      <w:r w:rsidRPr="00BC4BEF">
        <w:rPr>
          <w:rFonts w:ascii="Bookman Old Style" w:hAnsi="Bookman Old Style" w:cs="Times"/>
        </w:rPr>
        <w:t>One aspect for discussion in the context of Habitat Ill will likely be "social cohesion and housing''. What public policies, programmes or plans are being</w:t>
      </w:r>
    </w:p>
    <w:p w:rsidR="00BC4BEF" w:rsidRPr="00BC4BEF" w:rsidRDefault="00BC4BEF" w:rsidP="00BC4BEF">
      <w:pPr>
        <w:autoSpaceDE w:val="0"/>
        <w:autoSpaceDN w:val="0"/>
        <w:adjustRightInd w:val="0"/>
        <w:spacing w:after="0"/>
        <w:ind w:firstLine="720"/>
        <w:jc w:val="both"/>
        <w:rPr>
          <w:rFonts w:ascii="Bookman Old Style" w:hAnsi="Bookman Old Style" w:cs="Times"/>
        </w:rPr>
      </w:pPr>
      <w:r w:rsidRPr="00BC4BEF">
        <w:rPr>
          <w:rFonts w:ascii="Bookman Old Style" w:hAnsi="Bookman Old Style" w:cs="Times"/>
        </w:rPr>
        <w:t>considering or have been put forward by national or subnational level</w:t>
      </w:r>
    </w:p>
    <w:p w:rsidR="00BC4BEF" w:rsidRPr="00BC4BEF" w:rsidRDefault="00BC4BEF" w:rsidP="00BC4BEF">
      <w:pPr>
        <w:autoSpaceDE w:val="0"/>
        <w:autoSpaceDN w:val="0"/>
        <w:adjustRightInd w:val="0"/>
        <w:spacing w:after="0"/>
        <w:ind w:left="720"/>
        <w:jc w:val="both"/>
        <w:rPr>
          <w:rFonts w:ascii="Bookman Old Style" w:hAnsi="Bookman Old Style" w:cs="Times"/>
        </w:rPr>
      </w:pPr>
      <w:r w:rsidRPr="00BC4BEF">
        <w:rPr>
          <w:rFonts w:ascii="Bookman Old Style" w:hAnsi="Bookman Old Style" w:cs="Times"/>
        </w:rPr>
        <w:t>governments related to "social cohesion" (for example: non-discrimination and</w:t>
      </w:r>
    </w:p>
    <w:p w:rsidR="00BC4BEF" w:rsidRPr="00BC4BEF" w:rsidRDefault="00BC4BEF" w:rsidP="00BC4BEF">
      <w:pPr>
        <w:autoSpaceDE w:val="0"/>
        <w:autoSpaceDN w:val="0"/>
        <w:adjustRightInd w:val="0"/>
        <w:spacing w:after="0"/>
        <w:ind w:firstLine="720"/>
        <w:jc w:val="both"/>
        <w:rPr>
          <w:rFonts w:ascii="Bookman Old Style" w:hAnsi="Bookman Old Style" w:cs="Times"/>
        </w:rPr>
      </w:pPr>
      <w:r w:rsidRPr="00BC4BEF">
        <w:rPr>
          <w:rFonts w:ascii="Bookman Old Style" w:hAnsi="Bookman Old Style" w:cs="Times"/>
        </w:rPr>
        <w:t>equality) and the right to adequate housing? Please specifically reference any</w:t>
      </w:r>
    </w:p>
    <w:p w:rsidR="00BC4BEF" w:rsidRPr="00BC4BEF" w:rsidRDefault="00BC4BEF" w:rsidP="00BC4BEF">
      <w:pPr>
        <w:autoSpaceDE w:val="0"/>
        <w:autoSpaceDN w:val="0"/>
        <w:adjustRightInd w:val="0"/>
        <w:spacing w:after="0"/>
        <w:ind w:firstLine="720"/>
        <w:jc w:val="both"/>
        <w:rPr>
          <w:rFonts w:ascii="Bookman Old Style" w:hAnsi="Bookman Old Style" w:cs="Times"/>
        </w:rPr>
      </w:pPr>
      <w:r w:rsidRPr="00BC4BEF">
        <w:rPr>
          <w:rFonts w:ascii="Bookman Old Style" w:hAnsi="Bookman Old Style" w:cs="Times"/>
        </w:rPr>
        <w:t>policies, programmes or plans aimed at ensuring inclusive housing for</w:t>
      </w:r>
    </w:p>
    <w:p w:rsidR="00BC4BEF" w:rsidRDefault="00BC4BEF" w:rsidP="00BC4BEF">
      <w:pPr>
        <w:autoSpaceDE w:val="0"/>
        <w:autoSpaceDN w:val="0"/>
        <w:adjustRightInd w:val="0"/>
        <w:spacing w:after="0"/>
        <w:ind w:left="720"/>
        <w:jc w:val="both"/>
        <w:rPr>
          <w:rFonts w:ascii="Bookman Old Style" w:hAnsi="Bookman Old Style" w:cs="Times"/>
        </w:rPr>
      </w:pPr>
      <w:r w:rsidRPr="00BC4BEF">
        <w:rPr>
          <w:rFonts w:ascii="Bookman Old Style" w:hAnsi="Bookman Old Style" w:cs="Times"/>
        </w:rPr>
        <w:t>disadvantaged groups such as migrants and refugees, women, young people, older people, and people with disabilities in urban centres.</w:t>
      </w:r>
    </w:p>
    <w:p w:rsidR="00DE10E5" w:rsidRPr="00BC4BEF" w:rsidRDefault="00DE10E5" w:rsidP="00BC4BEF">
      <w:pPr>
        <w:autoSpaceDE w:val="0"/>
        <w:autoSpaceDN w:val="0"/>
        <w:adjustRightInd w:val="0"/>
        <w:spacing w:after="0"/>
        <w:ind w:left="720"/>
        <w:jc w:val="both"/>
        <w:rPr>
          <w:rFonts w:ascii="Bookman Old Style" w:hAnsi="Bookman Old Style" w:cs="Times"/>
        </w:rPr>
      </w:pPr>
    </w:p>
    <w:p w:rsidR="00BC4BEF" w:rsidRPr="00551596" w:rsidRDefault="00DE10E5" w:rsidP="00443252">
      <w:pPr>
        <w:autoSpaceDE w:val="0"/>
        <w:autoSpaceDN w:val="0"/>
        <w:adjustRightInd w:val="0"/>
        <w:spacing w:after="0"/>
        <w:ind w:left="720"/>
        <w:rPr>
          <w:rFonts w:ascii="Bookman Old Style" w:hAnsi="Bookman Old Style" w:cs="Times"/>
          <w:b/>
        </w:rPr>
      </w:pPr>
      <w:r w:rsidRPr="00551596">
        <w:rPr>
          <w:rFonts w:ascii="Bookman Old Style" w:hAnsi="Bookman Old Style" w:cs="Times"/>
          <w:b/>
        </w:rPr>
        <w:t>Several projects are implemented, including:</w:t>
      </w:r>
    </w:p>
    <w:p w:rsidR="00DE10E5" w:rsidRPr="00551596" w:rsidRDefault="00DE10E5" w:rsidP="00443252">
      <w:pPr>
        <w:autoSpaceDE w:val="0"/>
        <w:autoSpaceDN w:val="0"/>
        <w:adjustRightInd w:val="0"/>
        <w:spacing w:after="0"/>
        <w:ind w:left="720"/>
        <w:rPr>
          <w:rFonts w:ascii="Bookman Old Style" w:hAnsi="Bookman Old Style" w:cs="Times"/>
          <w:b/>
        </w:rPr>
      </w:pPr>
      <w:r w:rsidRPr="00551596">
        <w:rPr>
          <w:rFonts w:ascii="Bookman Old Style" w:hAnsi="Bookman Old Style" w:cs="Times"/>
          <w:b/>
        </w:rPr>
        <w:t>a- Legalisation and urbanization of informal settlements</w:t>
      </w:r>
    </w:p>
    <w:p w:rsidR="00DE10E5" w:rsidRPr="00551596" w:rsidRDefault="00DE10E5" w:rsidP="00443252">
      <w:pPr>
        <w:autoSpaceDE w:val="0"/>
        <w:autoSpaceDN w:val="0"/>
        <w:adjustRightInd w:val="0"/>
        <w:spacing w:after="0"/>
        <w:ind w:left="720"/>
        <w:rPr>
          <w:rFonts w:ascii="Bookman Old Style" w:hAnsi="Bookman Old Style" w:cs="Times"/>
          <w:b/>
        </w:rPr>
      </w:pPr>
      <w:r w:rsidRPr="00551596">
        <w:rPr>
          <w:rFonts w:ascii="Bookman Old Style" w:hAnsi="Bookman Old Style" w:cs="Times"/>
          <w:b/>
        </w:rPr>
        <w:t xml:space="preserve">b- social housing project </w:t>
      </w:r>
    </w:p>
    <w:p w:rsidR="00DE10E5" w:rsidRPr="00551596" w:rsidRDefault="00DE10E5" w:rsidP="00443252">
      <w:pPr>
        <w:autoSpaceDE w:val="0"/>
        <w:autoSpaceDN w:val="0"/>
        <w:adjustRightInd w:val="0"/>
        <w:spacing w:after="0"/>
        <w:ind w:left="720"/>
        <w:rPr>
          <w:rFonts w:ascii="Bookman Old Style" w:hAnsi="Bookman Old Style" w:cs="Times"/>
          <w:b/>
        </w:rPr>
      </w:pPr>
      <w:r w:rsidRPr="00551596">
        <w:rPr>
          <w:rFonts w:ascii="Bookman Old Style" w:hAnsi="Bookman Old Style" w:cs="Times"/>
          <w:b/>
        </w:rPr>
        <w:t>c- small grants project for improving living conditions of poor and vulnerable groups, with particular attention to Roma and Egyptian communities</w:t>
      </w:r>
      <w:bookmarkStart w:id="0" w:name="_GoBack"/>
      <w:bookmarkEnd w:id="0"/>
    </w:p>
    <w:p w:rsidR="00DE10E5" w:rsidRPr="00551596" w:rsidRDefault="00DE10E5" w:rsidP="00443252">
      <w:pPr>
        <w:autoSpaceDE w:val="0"/>
        <w:autoSpaceDN w:val="0"/>
        <w:adjustRightInd w:val="0"/>
        <w:spacing w:after="0"/>
        <w:ind w:left="720"/>
        <w:rPr>
          <w:rFonts w:ascii="Bookman Old Style" w:hAnsi="Bookman Old Style" w:cs="Times"/>
          <w:b/>
        </w:rPr>
      </w:pPr>
      <w:r w:rsidRPr="00551596">
        <w:rPr>
          <w:rFonts w:ascii="Bookman Old Style" w:hAnsi="Bookman Old Style" w:cs="Times"/>
          <w:b/>
        </w:rPr>
        <w:t>d- housing renovation and community participation</w:t>
      </w:r>
    </w:p>
    <w:p w:rsidR="00DE10E5" w:rsidRPr="00551596" w:rsidRDefault="00DE10E5" w:rsidP="00443252">
      <w:pPr>
        <w:autoSpaceDE w:val="0"/>
        <w:autoSpaceDN w:val="0"/>
        <w:adjustRightInd w:val="0"/>
        <w:spacing w:after="0"/>
        <w:ind w:left="720"/>
        <w:rPr>
          <w:rFonts w:ascii="Bookman Old Style" w:hAnsi="Bookman Old Style" w:cs="Times"/>
          <w:b/>
        </w:rPr>
      </w:pPr>
      <w:r w:rsidRPr="00551596">
        <w:rPr>
          <w:rFonts w:ascii="Bookman Old Style" w:hAnsi="Bookman Old Style" w:cs="Times"/>
          <w:b/>
        </w:rPr>
        <w:t xml:space="preserve">e- low-cost housing project, implemented by National housing Agency that address vulnerable groups such as widow woman, young people, </w:t>
      </w:r>
      <w:r w:rsidR="00CC2C21" w:rsidRPr="00551596">
        <w:rPr>
          <w:rFonts w:ascii="Bookman Old Style" w:hAnsi="Bookman Old Style" w:cs="Times"/>
          <w:b/>
        </w:rPr>
        <w:t>people with disabilities, and other groups of society that can afford the costs</w:t>
      </w:r>
    </w:p>
    <w:p w:rsidR="00CC2C21" w:rsidRPr="00551596" w:rsidRDefault="00CC2C21" w:rsidP="00443252">
      <w:pPr>
        <w:autoSpaceDE w:val="0"/>
        <w:autoSpaceDN w:val="0"/>
        <w:adjustRightInd w:val="0"/>
        <w:spacing w:after="0"/>
        <w:ind w:left="720"/>
        <w:rPr>
          <w:rFonts w:ascii="Bookman Old Style" w:hAnsi="Bookman Old Style" w:cs="Times"/>
          <w:b/>
        </w:rPr>
      </w:pPr>
      <w:r w:rsidRPr="00551596">
        <w:rPr>
          <w:rFonts w:ascii="Bookman Old Style" w:hAnsi="Bookman Old Style" w:cs="Times"/>
          <w:b/>
        </w:rPr>
        <w:t>f- Interest rate subsidies, which address mostly working families, public administrators and all those average income earners that can afford to pay-back a soft loan</w:t>
      </w:r>
    </w:p>
    <w:p w:rsidR="00CC2C21" w:rsidRDefault="00CC2C21" w:rsidP="00443252">
      <w:pPr>
        <w:autoSpaceDE w:val="0"/>
        <w:autoSpaceDN w:val="0"/>
        <w:adjustRightInd w:val="0"/>
        <w:spacing w:after="0"/>
        <w:ind w:left="720"/>
        <w:rPr>
          <w:rFonts w:ascii="Bookman Old Style" w:hAnsi="Bookman Old Style" w:cs="Times"/>
        </w:rPr>
      </w:pPr>
    </w:p>
    <w:p w:rsidR="00DE10E5" w:rsidRPr="00551596" w:rsidRDefault="00DE10E5" w:rsidP="00BC4BEF">
      <w:pPr>
        <w:autoSpaceDE w:val="0"/>
        <w:autoSpaceDN w:val="0"/>
        <w:adjustRightInd w:val="0"/>
        <w:spacing w:after="0"/>
        <w:ind w:left="720"/>
        <w:jc w:val="both"/>
        <w:rPr>
          <w:rFonts w:ascii="Bookman Old Style" w:hAnsi="Bookman Old Style" w:cs="Times"/>
          <w:b/>
        </w:rPr>
      </w:pPr>
      <w:r w:rsidRPr="00551596">
        <w:rPr>
          <w:rFonts w:ascii="Bookman Old Style" w:hAnsi="Bookman Old Style" w:cs="Times"/>
          <w:b/>
        </w:rPr>
        <w:lastRenderedPageBreak/>
        <w:t>The projects are developed and financed mostly by national government or with co-financing from local government. In most of the cases they are implemented by local authorities.</w:t>
      </w:r>
    </w:p>
    <w:p w:rsidR="00DE10E5" w:rsidRPr="00BC4BEF" w:rsidRDefault="00DE10E5" w:rsidP="00BC4BEF">
      <w:pPr>
        <w:autoSpaceDE w:val="0"/>
        <w:autoSpaceDN w:val="0"/>
        <w:adjustRightInd w:val="0"/>
        <w:spacing w:after="0"/>
        <w:ind w:left="720"/>
        <w:jc w:val="both"/>
        <w:rPr>
          <w:rFonts w:ascii="Bookman Old Style" w:hAnsi="Bookman Old Style" w:cs="Times"/>
        </w:rPr>
      </w:pPr>
    </w:p>
    <w:p w:rsidR="00BC4BEF" w:rsidRPr="00BC4BEF" w:rsidRDefault="00BC4BEF" w:rsidP="00BC4BEF">
      <w:pPr>
        <w:pStyle w:val="ListParagraph"/>
        <w:numPr>
          <w:ilvl w:val="0"/>
          <w:numId w:val="1"/>
        </w:numPr>
        <w:autoSpaceDE w:val="0"/>
        <w:autoSpaceDN w:val="0"/>
        <w:adjustRightInd w:val="0"/>
        <w:spacing w:after="0"/>
        <w:jc w:val="both"/>
        <w:rPr>
          <w:rFonts w:ascii="Bookman Old Style" w:hAnsi="Bookman Old Style" w:cs="Times"/>
        </w:rPr>
      </w:pPr>
      <w:r w:rsidRPr="00BC4BEF">
        <w:rPr>
          <w:rFonts w:ascii="Bookman Old Style" w:hAnsi="Bookman Old Style" w:cs="Times"/>
        </w:rPr>
        <w:t>In light of the fact that subnational and local governments play an essential role</w:t>
      </w:r>
    </w:p>
    <w:p w:rsidR="00BC4BEF" w:rsidRPr="00BC4BEF" w:rsidRDefault="00BC4BEF" w:rsidP="00BC4BEF">
      <w:pPr>
        <w:autoSpaceDE w:val="0"/>
        <w:autoSpaceDN w:val="0"/>
        <w:adjustRightInd w:val="0"/>
        <w:spacing w:after="0"/>
        <w:ind w:firstLine="720"/>
        <w:jc w:val="both"/>
        <w:rPr>
          <w:rFonts w:ascii="Bookman Old Style" w:hAnsi="Bookman Old Style" w:cs="Times"/>
        </w:rPr>
      </w:pPr>
      <w:r w:rsidRPr="00BC4BEF">
        <w:rPr>
          <w:rFonts w:ascii="Bookman Old Style" w:hAnsi="Bookman Old Style" w:cs="Times"/>
        </w:rPr>
        <w:t>with respect to the implementation of the right to adequate housing, what plans</w:t>
      </w:r>
    </w:p>
    <w:p w:rsidR="00BC4BEF" w:rsidRPr="00BC4BEF" w:rsidRDefault="00BC4BEF" w:rsidP="00BC4BEF">
      <w:pPr>
        <w:autoSpaceDE w:val="0"/>
        <w:autoSpaceDN w:val="0"/>
        <w:adjustRightInd w:val="0"/>
        <w:spacing w:after="0"/>
        <w:ind w:firstLine="720"/>
        <w:jc w:val="both"/>
        <w:rPr>
          <w:rFonts w:ascii="Bookman Old Style" w:hAnsi="Bookman Old Style" w:cs="Times"/>
        </w:rPr>
      </w:pPr>
      <w:r w:rsidRPr="00BC4BEF">
        <w:rPr>
          <w:rFonts w:ascii="Bookman Old Style" w:hAnsi="Bookman Old Style" w:cs="Times"/>
        </w:rPr>
        <w:t>and procedures does your Government intend to implement to ensure they are</w:t>
      </w:r>
    </w:p>
    <w:p w:rsidR="00BC4BEF" w:rsidRDefault="00BC4BEF" w:rsidP="00BC4BEF">
      <w:pPr>
        <w:autoSpaceDE w:val="0"/>
        <w:autoSpaceDN w:val="0"/>
        <w:adjustRightInd w:val="0"/>
        <w:spacing w:after="0"/>
        <w:ind w:left="720"/>
        <w:jc w:val="both"/>
        <w:rPr>
          <w:rFonts w:ascii="Bookman Old Style" w:hAnsi="Bookman Old Style" w:cs="Times"/>
        </w:rPr>
      </w:pPr>
      <w:r w:rsidRPr="00BC4BEF">
        <w:rPr>
          <w:rFonts w:ascii="Bookman Old Style" w:hAnsi="Bookman Old Style" w:cs="Times"/>
        </w:rPr>
        <w:t>engaged in the lead up to Habitat III as well as with respect to the implementation of commitments corning out of Habitat III?</w:t>
      </w:r>
    </w:p>
    <w:p w:rsidR="00CC2C21" w:rsidRDefault="00CC2C21" w:rsidP="00BC4BEF">
      <w:pPr>
        <w:autoSpaceDE w:val="0"/>
        <w:autoSpaceDN w:val="0"/>
        <w:adjustRightInd w:val="0"/>
        <w:spacing w:after="0"/>
        <w:ind w:left="720"/>
        <w:jc w:val="both"/>
        <w:rPr>
          <w:rFonts w:ascii="Bookman Old Style" w:hAnsi="Bookman Old Style" w:cs="Times"/>
        </w:rPr>
      </w:pPr>
    </w:p>
    <w:p w:rsidR="00CC2C21" w:rsidRPr="00551596" w:rsidRDefault="00CC2C21" w:rsidP="00BC4BEF">
      <w:pPr>
        <w:autoSpaceDE w:val="0"/>
        <w:autoSpaceDN w:val="0"/>
        <w:adjustRightInd w:val="0"/>
        <w:spacing w:after="0"/>
        <w:ind w:left="720"/>
        <w:jc w:val="both"/>
        <w:rPr>
          <w:rFonts w:ascii="Bookman Old Style" w:hAnsi="Bookman Old Style" w:cs="Times"/>
          <w:b/>
        </w:rPr>
      </w:pPr>
      <w:r w:rsidRPr="00551596">
        <w:rPr>
          <w:rFonts w:ascii="Bookman Old Style" w:hAnsi="Bookman Old Style" w:cs="Times"/>
          <w:b/>
        </w:rPr>
        <w:t xml:space="preserve">Housing and urban planning is a function of local self-government in Albania. Relatively, all goals and objectives in these fields cannot be fulfilled without the engagement of local authorities. </w:t>
      </w:r>
      <w:r w:rsidR="00445367" w:rsidRPr="00551596">
        <w:rPr>
          <w:rFonts w:ascii="Bookman Old Style" w:hAnsi="Bookman Old Style" w:cs="Times"/>
          <w:b/>
        </w:rPr>
        <w:t xml:space="preserve">They will be partners in the implementation of </w:t>
      </w:r>
      <w:r w:rsidRPr="00551596">
        <w:rPr>
          <w:rFonts w:ascii="Bookman Old Style" w:hAnsi="Bookman Old Style" w:cs="Times"/>
          <w:b/>
        </w:rPr>
        <w:t>the Habita</w:t>
      </w:r>
      <w:r w:rsidR="00445367" w:rsidRPr="00551596">
        <w:rPr>
          <w:rFonts w:ascii="Bookman Old Style" w:hAnsi="Bookman Old Style" w:cs="Times"/>
          <w:b/>
        </w:rPr>
        <w:t>t III commitments.</w:t>
      </w:r>
    </w:p>
    <w:p w:rsidR="00BC4BEF" w:rsidRPr="00BC4BEF" w:rsidRDefault="00BC4BEF" w:rsidP="00BC4BEF">
      <w:pPr>
        <w:autoSpaceDE w:val="0"/>
        <w:autoSpaceDN w:val="0"/>
        <w:adjustRightInd w:val="0"/>
        <w:spacing w:after="0"/>
        <w:ind w:left="720"/>
        <w:jc w:val="both"/>
        <w:rPr>
          <w:rFonts w:ascii="Bookman Old Style" w:hAnsi="Bookman Old Style" w:cs="Times"/>
        </w:rPr>
      </w:pPr>
    </w:p>
    <w:p w:rsidR="00BC4BEF" w:rsidRPr="00BC4BEF" w:rsidRDefault="00BC4BEF" w:rsidP="00BC4BEF">
      <w:pPr>
        <w:pStyle w:val="ListParagraph"/>
        <w:numPr>
          <w:ilvl w:val="0"/>
          <w:numId w:val="1"/>
        </w:numPr>
        <w:autoSpaceDE w:val="0"/>
        <w:autoSpaceDN w:val="0"/>
        <w:adjustRightInd w:val="0"/>
        <w:spacing w:after="0"/>
        <w:jc w:val="both"/>
        <w:rPr>
          <w:rFonts w:ascii="Bookman Old Style" w:hAnsi="Bookman Old Style" w:cs="Times"/>
        </w:rPr>
      </w:pPr>
      <w:r w:rsidRPr="00BC4BEF">
        <w:rPr>
          <w:rFonts w:ascii="Bookman Old Style" w:hAnsi="Bookman Old Style" w:cs="Times"/>
        </w:rPr>
        <w:t>What interesting or unique housing policies, programs or good practices consistent with the human right to housing does your Government intend to</w:t>
      </w:r>
    </w:p>
    <w:p w:rsidR="00BC4BEF" w:rsidRPr="00BC4BEF" w:rsidRDefault="00BC4BEF" w:rsidP="00BC4BEF">
      <w:pPr>
        <w:autoSpaceDE w:val="0"/>
        <w:autoSpaceDN w:val="0"/>
        <w:adjustRightInd w:val="0"/>
        <w:spacing w:after="0"/>
        <w:ind w:firstLine="720"/>
        <w:jc w:val="both"/>
        <w:rPr>
          <w:rFonts w:ascii="Bookman Old Style" w:hAnsi="Bookman Old Style" w:cs="Times"/>
        </w:rPr>
      </w:pPr>
      <w:r w:rsidRPr="00BC4BEF">
        <w:rPr>
          <w:rFonts w:ascii="Bookman Old Style" w:hAnsi="Bookman Old Style" w:cs="Times"/>
        </w:rPr>
        <w:t>highlight through the Habitat III process? Please provide examples both from</w:t>
      </w:r>
    </w:p>
    <w:p w:rsidR="00BC4BEF" w:rsidRDefault="00BC4BEF" w:rsidP="00BC4BEF">
      <w:pPr>
        <w:autoSpaceDE w:val="0"/>
        <w:autoSpaceDN w:val="0"/>
        <w:adjustRightInd w:val="0"/>
        <w:spacing w:after="0"/>
        <w:ind w:left="720"/>
        <w:jc w:val="both"/>
        <w:rPr>
          <w:rFonts w:ascii="Bookman Old Style" w:hAnsi="Bookman Old Style" w:cs="Times"/>
        </w:rPr>
      </w:pPr>
      <w:r w:rsidRPr="00BC4BEF">
        <w:rPr>
          <w:rFonts w:ascii="Bookman Old Style" w:hAnsi="Bookman Old Style" w:cs="Times"/>
        </w:rPr>
        <w:t>local, subnational or national levels of government, and, if applicable, from non</w:t>
      </w:r>
      <w:r>
        <w:rPr>
          <w:rFonts w:ascii="Bookman Old Style" w:hAnsi="Bookman Old Style" w:cs="Times"/>
        </w:rPr>
        <w:t xml:space="preserve"> </w:t>
      </w:r>
      <w:r w:rsidRPr="00BC4BEF">
        <w:rPr>
          <w:rFonts w:ascii="Bookman Old Style" w:hAnsi="Bookman Old Style" w:cs="Times"/>
        </w:rPr>
        <w:t>governrnent actors as well.</w:t>
      </w:r>
    </w:p>
    <w:p w:rsidR="00445367" w:rsidRDefault="00445367" w:rsidP="00BC4BEF">
      <w:pPr>
        <w:autoSpaceDE w:val="0"/>
        <w:autoSpaceDN w:val="0"/>
        <w:adjustRightInd w:val="0"/>
        <w:spacing w:after="0"/>
        <w:ind w:left="720"/>
        <w:jc w:val="both"/>
        <w:rPr>
          <w:rFonts w:ascii="Bookman Old Style" w:hAnsi="Bookman Old Style" w:cs="Times"/>
        </w:rPr>
      </w:pPr>
    </w:p>
    <w:p w:rsidR="00445367" w:rsidRPr="00551596" w:rsidRDefault="00445367" w:rsidP="00445367">
      <w:pPr>
        <w:autoSpaceDE w:val="0"/>
        <w:autoSpaceDN w:val="0"/>
        <w:adjustRightInd w:val="0"/>
        <w:spacing w:after="0"/>
        <w:ind w:left="720"/>
        <w:jc w:val="both"/>
        <w:rPr>
          <w:rFonts w:ascii="Bookman Old Style" w:hAnsi="Bookman Old Style" w:cs="Times"/>
          <w:b/>
        </w:rPr>
      </w:pPr>
      <w:r w:rsidRPr="00551596">
        <w:rPr>
          <w:rFonts w:ascii="Bookman Old Style" w:hAnsi="Bookman Old Style" w:cs="Times"/>
          <w:b/>
        </w:rPr>
        <w:t xml:space="preserve">The Albanian government has not yet finalized its plan for Habitat III conference. Once it is finalized, we will inform you. However, </w:t>
      </w:r>
      <w:r w:rsidR="00551596">
        <w:rPr>
          <w:rFonts w:ascii="Bookman Old Style" w:hAnsi="Bookman Old Style" w:cs="Times"/>
          <w:b/>
        </w:rPr>
        <w:t xml:space="preserve">most probably </w:t>
      </w:r>
      <w:r w:rsidRPr="00551596">
        <w:rPr>
          <w:rFonts w:ascii="Bookman Old Style" w:hAnsi="Bookman Old Style" w:cs="Times"/>
          <w:b/>
        </w:rPr>
        <w:t>the report will highlight the most important achievement of the last decade, including the recent ones: territorial reform; legalization of informal settlements; city centers transformation/rehabilitation.</w:t>
      </w:r>
    </w:p>
    <w:p w:rsidR="00BC4BEF" w:rsidRPr="00BC4BEF" w:rsidRDefault="00BC4BEF" w:rsidP="00BC4BEF">
      <w:pPr>
        <w:autoSpaceDE w:val="0"/>
        <w:autoSpaceDN w:val="0"/>
        <w:adjustRightInd w:val="0"/>
        <w:spacing w:after="0"/>
        <w:jc w:val="both"/>
        <w:rPr>
          <w:rFonts w:ascii="Bookman Old Style" w:hAnsi="Bookman Old Style" w:cs="Times"/>
        </w:rPr>
      </w:pPr>
    </w:p>
    <w:p w:rsidR="00BC4BEF" w:rsidRPr="00BC4BEF" w:rsidRDefault="00BC4BEF" w:rsidP="00BC4BEF">
      <w:pPr>
        <w:pStyle w:val="ListParagraph"/>
        <w:numPr>
          <w:ilvl w:val="0"/>
          <w:numId w:val="1"/>
        </w:numPr>
        <w:autoSpaceDE w:val="0"/>
        <w:autoSpaceDN w:val="0"/>
        <w:adjustRightInd w:val="0"/>
        <w:spacing w:after="0"/>
        <w:jc w:val="both"/>
        <w:rPr>
          <w:rFonts w:ascii="Bookman Old Style" w:hAnsi="Bookman Old Style" w:cs="Times"/>
        </w:rPr>
      </w:pPr>
      <w:r w:rsidRPr="00BC4BEF">
        <w:rPr>
          <w:rFonts w:ascii="Bookman Old Style" w:hAnsi="Bookman Old Style" w:cs="Times"/>
        </w:rPr>
        <w:t>Please reflect on mechanisms used to monitor compliance with Habitat II ( 1996) at the national level that have proven effective and, if possible, provide examples. What kind of mechanisms would your Government envisage as part</w:t>
      </w:r>
    </w:p>
    <w:p w:rsidR="00BC4BEF" w:rsidRPr="00BC4BEF" w:rsidRDefault="00BC4BEF" w:rsidP="00BC4BEF">
      <w:pPr>
        <w:pStyle w:val="ListParagraph"/>
        <w:autoSpaceDE w:val="0"/>
        <w:autoSpaceDN w:val="0"/>
        <w:adjustRightInd w:val="0"/>
        <w:spacing w:after="0"/>
        <w:jc w:val="both"/>
        <w:rPr>
          <w:rFonts w:ascii="Bookman Old Style" w:hAnsi="Bookman Old Style" w:cs="Times"/>
        </w:rPr>
      </w:pPr>
      <w:r w:rsidRPr="00BC4BEF">
        <w:rPr>
          <w:rFonts w:ascii="Bookman Old Style" w:hAnsi="Bookman Old Style" w:cs="Times"/>
        </w:rPr>
        <w:t>of the monito</w:t>
      </w:r>
      <w:r>
        <w:rPr>
          <w:rFonts w:ascii="Bookman Old Style" w:hAnsi="Bookman Old Style" w:cs="Times"/>
        </w:rPr>
        <w:t>rin</w:t>
      </w:r>
      <w:r w:rsidRPr="00BC4BEF">
        <w:rPr>
          <w:rFonts w:ascii="Bookman Old Style" w:hAnsi="Bookman Old Style" w:cs="Times"/>
        </w:rPr>
        <w:t>g and implementation of Habitat Ill?</w:t>
      </w:r>
    </w:p>
    <w:p w:rsidR="00BC4BEF" w:rsidRPr="00BC4BEF" w:rsidRDefault="00BC4BEF" w:rsidP="00BC4BEF">
      <w:pPr>
        <w:autoSpaceDE w:val="0"/>
        <w:autoSpaceDN w:val="0"/>
        <w:adjustRightInd w:val="0"/>
        <w:spacing w:after="0" w:line="240" w:lineRule="auto"/>
        <w:ind w:left="720"/>
        <w:jc w:val="both"/>
        <w:rPr>
          <w:rFonts w:ascii="Bookman Old Style" w:hAnsi="Bookman Old Style" w:cs="Times"/>
        </w:rPr>
      </w:pPr>
    </w:p>
    <w:p w:rsidR="00BC4BEF" w:rsidRPr="00551596" w:rsidRDefault="00445367" w:rsidP="00445367">
      <w:pPr>
        <w:pStyle w:val="ListParagraph"/>
        <w:numPr>
          <w:ilvl w:val="0"/>
          <w:numId w:val="5"/>
        </w:numPr>
        <w:autoSpaceDE w:val="0"/>
        <w:autoSpaceDN w:val="0"/>
        <w:adjustRightInd w:val="0"/>
        <w:spacing w:after="0" w:line="240" w:lineRule="auto"/>
        <w:jc w:val="both"/>
        <w:rPr>
          <w:rFonts w:ascii="Bookman Old Style" w:hAnsi="Bookman Old Style" w:cs="Times"/>
          <w:b/>
        </w:rPr>
      </w:pPr>
      <w:r w:rsidRPr="00551596">
        <w:rPr>
          <w:rFonts w:ascii="Bookman Old Style" w:hAnsi="Bookman Old Style" w:cs="Times"/>
          <w:b/>
        </w:rPr>
        <w:t>The Habitat Agenda and the Action Plan was translated and distributed to all local authorities;</w:t>
      </w:r>
    </w:p>
    <w:p w:rsidR="00445367" w:rsidRPr="00551596" w:rsidRDefault="00445367" w:rsidP="00445367">
      <w:pPr>
        <w:pStyle w:val="ListParagraph"/>
        <w:numPr>
          <w:ilvl w:val="0"/>
          <w:numId w:val="5"/>
        </w:numPr>
        <w:autoSpaceDE w:val="0"/>
        <w:autoSpaceDN w:val="0"/>
        <w:adjustRightInd w:val="0"/>
        <w:spacing w:after="0" w:line="240" w:lineRule="auto"/>
        <w:jc w:val="both"/>
        <w:rPr>
          <w:rFonts w:ascii="Bookman Old Style" w:hAnsi="Bookman Old Style" w:cs="Times"/>
          <w:b/>
        </w:rPr>
      </w:pPr>
      <w:r w:rsidRPr="00551596">
        <w:rPr>
          <w:rFonts w:ascii="Bookman Old Style" w:hAnsi="Bookman Old Style" w:cs="Times"/>
          <w:b/>
        </w:rPr>
        <w:t>Workshops and seminars were held to rise awareness on the Strategy Shelter for all</w:t>
      </w:r>
    </w:p>
    <w:p w:rsidR="00445367" w:rsidRPr="00551596" w:rsidRDefault="00445367" w:rsidP="00445367">
      <w:pPr>
        <w:pStyle w:val="ListParagraph"/>
        <w:numPr>
          <w:ilvl w:val="0"/>
          <w:numId w:val="5"/>
        </w:numPr>
        <w:autoSpaceDE w:val="0"/>
        <w:autoSpaceDN w:val="0"/>
        <w:adjustRightInd w:val="0"/>
        <w:spacing w:after="0" w:line="240" w:lineRule="auto"/>
        <w:jc w:val="both"/>
        <w:rPr>
          <w:rFonts w:ascii="Bookman Old Style" w:hAnsi="Bookman Old Style" w:cs="Times"/>
          <w:b/>
        </w:rPr>
      </w:pPr>
      <w:r w:rsidRPr="00551596">
        <w:rPr>
          <w:rFonts w:ascii="Bookman Old Style" w:hAnsi="Bookman Old Style" w:cs="Times"/>
          <w:b/>
        </w:rPr>
        <w:t>A project funded by UNDP, called Habitat II project was approved for revising the housing policy, based on the main principles of Habitat II conference. In 2001 an National Strategy for housing was approved. Several working groups were established to revise the legislation and financial framework for housing. The process started in late 1998 and ended in 2004 with the approval of new housing legislation.</w:t>
      </w:r>
    </w:p>
    <w:p w:rsidR="00551596" w:rsidRPr="00551596" w:rsidRDefault="00551596" w:rsidP="00551596">
      <w:pPr>
        <w:autoSpaceDE w:val="0"/>
        <w:autoSpaceDN w:val="0"/>
        <w:adjustRightInd w:val="0"/>
        <w:spacing w:after="0" w:line="240" w:lineRule="auto"/>
        <w:jc w:val="both"/>
        <w:rPr>
          <w:rFonts w:ascii="Bookman Old Style" w:hAnsi="Bookman Old Style" w:cs="Times"/>
          <w:b/>
        </w:rPr>
      </w:pPr>
    </w:p>
    <w:p w:rsidR="00551596" w:rsidRPr="00551596" w:rsidRDefault="00551596" w:rsidP="00551596">
      <w:pPr>
        <w:autoSpaceDE w:val="0"/>
        <w:autoSpaceDN w:val="0"/>
        <w:adjustRightInd w:val="0"/>
        <w:spacing w:after="0" w:line="240" w:lineRule="auto"/>
        <w:jc w:val="both"/>
        <w:rPr>
          <w:rFonts w:ascii="Bookman Old Style" w:hAnsi="Bookman Old Style" w:cs="Times"/>
          <w:b/>
        </w:rPr>
      </w:pPr>
      <w:r w:rsidRPr="00551596">
        <w:rPr>
          <w:rFonts w:ascii="Bookman Old Style" w:hAnsi="Bookman Old Style" w:cs="Times"/>
          <w:b/>
        </w:rPr>
        <w:t>The government would like to see first the conclusions of Habitat III conference to further take necessary measures for its implementation.</w:t>
      </w:r>
    </w:p>
    <w:sectPr w:rsidR="00551596" w:rsidRPr="005515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A65" w:rsidRDefault="00F74A65" w:rsidP="00443252">
      <w:pPr>
        <w:spacing w:after="0" w:line="240" w:lineRule="auto"/>
      </w:pPr>
      <w:r>
        <w:separator/>
      </w:r>
    </w:p>
  </w:endnote>
  <w:endnote w:type="continuationSeparator" w:id="0">
    <w:p w:rsidR="00F74A65" w:rsidRDefault="00F74A65" w:rsidP="0044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986662"/>
      <w:docPartObj>
        <w:docPartGallery w:val="Page Numbers (Bottom of Page)"/>
        <w:docPartUnique/>
      </w:docPartObj>
    </w:sdtPr>
    <w:sdtEndPr>
      <w:rPr>
        <w:noProof/>
      </w:rPr>
    </w:sdtEndPr>
    <w:sdtContent>
      <w:p w:rsidR="00443252" w:rsidRDefault="004432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43252" w:rsidRDefault="00443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A65" w:rsidRDefault="00F74A65" w:rsidP="00443252">
      <w:pPr>
        <w:spacing w:after="0" w:line="240" w:lineRule="auto"/>
      </w:pPr>
      <w:r>
        <w:separator/>
      </w:r>
    </w:p>
  </w:footnote>
  <w:footnote w:type="continuationSeparator" w:id="0">
    <w:p w:rsidR="00F74A65" w:rsidRDefault="00F74A65" w:rsidP="00443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90A"/>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82576"/>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93426"/>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14AE2"/>
    <w:multiLevelType w:val="hybridMultilevel"/>
    <w:tmpl w:val="83CE1E04"/>
    <w:lvl w:ilvl="0" w:tplc="CD943682">
      <w:start w:val="6"/>
      <w:numFmt w:val="bullet"/>
      <w:lvlText w:val="-"/>
      <w:lvlJc w:val="left"/>
      <w:pPr>
        <w:ind w:left="720" w:hanging="360"/>
      </w:pPr>
      <w:rPr>
        <w:rFonts w:ascii="Bookman Old Style" w:eastAsiaTheme="minorHAnsi" w:hAnsi="Bookman Old Style"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47AF0"/>
    <w:multiLevelType w:val="hybridMultilevel"/>
    <w:tmpl w:val="B3E02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51"/>
    <w:rsid w:val="00110651"/>
    <w:rsid w:val="003C6061"/>
    <w:rsid w:val="00443252"/>
    <w:rsid w:val="00445367"/>
    <w:rsid w:val="00481491"/>
    <w:rsid w:val="00551596"/>
    <w:rsid w:val="00BC4BEF"/>
    <w:rsid w:val="00CC2C21"/>
    <w:rsid w:val="00DE10E5"/>
    <w:rsid w:val="00F44C8B"/>
    <w:rsid w:val="00F74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BEF"/>
    <w:pPr>
      <w:ind w:left="720"/>
      <w:contextualSpacing/>
    </w:pPr>
  </w:style>
  <w:style w:type="paragraph" w:styleId="Header">
    <w:name w:val="header"/>
    <w:basedOn w:val="Normal"/>
    <w:link w:val="HeaderChar"/>
    <w:uiPriority w:val="99"/>
    <w:unhideWhenUsed/>
    <w:rsid w:val="00443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52"/>
  </w:style>
  <w:style w:type="paragraph" w:styleId="Footer">
    <w:name w:val="footer"/>
    <w:basedOn w:val="Normal"/>
    <w:link w:val="FooterChar"/>
    <w:uiPriority w:val="99"/>
    <w:unhideWhenUsed/>
    <w:rsid w:val="00443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BEF"/>
    <w:pPr>
      <w:ind w:left="720"/>
      <w:contextualSpacing/>
    </w:pPr>
  </w:style>
  <w:style w:type="paragraph" w:styleId="Header">
    <w:name w:val="header"/>
    <w:basedOn w:val="Normal"/>
    <w:link w:val="HeaderChar"/>
    <w:uiPriority w:val="99"/>
    <w:unhideWhenUsed/>
    <w:rsid w:val="00443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52"/>
  </w:style>
  <w:style w:type="paragraph" w:styleId="Footer">
    <w:name w:val="footer"/>
    <w:basedOn w:val="Normal"/>
    <w:link w:val="FooterChar"/>
    <w:uiPriority w:val="99"/>
    <w:unhideWhenUsed/>
    <w:rsid w:val="00443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4DE5FF-DB09-4201-AE84-7F130237AEE3}"/>
</file>

<file path=customXml/itemProps2.xml><?xml version="1.0" encoding="utf-8"?>
<ds:datastoreItem xmlns:ds="http://schemas.openxmlformats.org/officeDocument/2006/customXml" ds:itemID="{B175080D-06F9-4647-A6D7-673EDBF11E0F}"/>
</file>

<file path=customXml/itemProps3.xml><?xml version="1.0" encoding="utf-8"?>
<ds:datastoreItem xmlns:ds="http://schemas.openxmlformats.org/officeDocument/2006/customXml" ds:itemID="{E0AFAFC2-0D03-443A-9A43-4394EC306331}"/>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Bruna Minarolli</dc:creator>
  <cp:lastModifiedBy>Bruna Minarolli</cp:lastModifiedBy>
  <cp:revision>2</cp:revision>
  <cp:lastPrinted>2015-06-17T09:34:00Z</cp:lastPrinted>
  <dcterms:created xsi:type="dcterms:W3CDTF">2015-06-17T09:35:00Z</dcterms:created>
  <dcterms:modified xsi:type="dcterms:W3CDTF">2015-06-17T09:35:00Z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2920400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