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99D" w:rsidRPr="0046099D" w:rsidRDefault="0046099D" w:rsidP="0046099D">
      <w:pPr>
        <w:shd w:val="clear" w:color="auto" w:fill="FFFFFF"/>
        <w:spacing w:before="100" w:beforeAutospacing="1" w:after="100" w:afterAutospacing="1" w:line="276" w:lineRule="auto"/>
        <w:jc w:val="center"/>
        <w:rPr>
          <w:rFonts w:ascii="Arial" w:hAnsi="Arial" w:cs="Arial"/>
          <w:color w:val="000000"/>
          <w:sz w:val="22"/>
          <w:szCs w:val="22"/>
          <w:u w:val="single"/>
          <w:lang w:val="en-GB"/>
        </w:rPr>
      </w:pPr>
      <w:r w:rsidRPr="0046099D">
        <w:rPr>
          <w:rFonts w:ascii="Arial" w:hAnsi="Arial" w:cs="Arial"/>
          <w:color w:val="000000"/>
          <w:sz w:val="22"/>
          <w:szCs w:val="22"/>
          <w:u w:val="single"/>
          <w:lang w:val="en-GB"/>
        </w:rPr>
        <w:t xml:space="preserve">Answer for </w:t>
      </w:r>
      <w:r w:rsidR="00613F87">
        <w:rPr>
          <w:rFonts w:ascii="Arial" w:hAnsi="Arial" w:cs="Arial"/>
          <w:color w:val="000000"/>
          <w:sz w:val="22"/>
          <w:szCs w:val="22"/>
          <w:u w:val="single"/>
          <w:lang w:val="en-GB"/>
        </w:rPr>
        <w:t xml:space="preserve">UN </w:t>
      </w:r>
      <w:r w:rsidRPr="0046099D">
        <w:rPr>
          <w:rFonts w:ascii="Arial" w:hAnsi="Arial" w:cs="Arial"/>
          <w:color w:val="000000"/>
          <w:sz w:val="22"/>
          <w:szCs w:val="22"/>
          <w:u w:val="single"/>
          <w:lang w:val="en-GB"/>
        </w:rPr>
        <w:t>Thematic Report on the right to adequate housing</w:t>
      </w:r>
    </w:p>
    <w:p w:rsidR="0046099D" w:rsidRDefault="0046099D" w:rsidP="00432D59">
      <w:pPr>
        <w:shd w:val="clear" w:color="auto" w:fill="FFFFFF"/>
        <w:spacing w:before="100" w:beforeAutospacing="1" w:after="100" w:afterAutospacing="1" w:line="276" w:lineRule="auto"/>
        <w:jc w:val="both"/>
        <w:rPr>
          <w:rFonts w:ascii="Arial" w:hAnsi="Arial" w:cs="Arial"/>
          <w:color w:val="000000"/>
          <w:sz w:val="22"/>
          <w:szCs w:val="22"/>
          <w:lang w:val="en-GB"/>
        </w:rPr>
      </w:pPr>
      <w:r w:rsidRPr="0046099D">
        <w:rPr>
          <w:rFonts w:ascii="Arial" w:hAnsi="Arial" w:cs="Arial"/>
          <w:color w:val="000000"/>
          <w:sz w:val="22"/>
          <w:szCs w:val="22"/>
          <w:lang w:val="en-GB"/>
        </w:rPr>
        <w:t xml:space="preserve">Being a youth focused initiative led and organised by a network of organisations around Brazil working with street connected children and adolescents, </w:t>
      </w:r>
      <w:proofErr w:type="spellStart"/>
      <w:r w:rsidRPr="0046099D">
        <w:rPr>
          <w:rFonts w:ascii="Arial" w:hAnsi="Arial" w:cs="Arial"/>
          <w:i/>
          <w:color w:val="000000"/>
          <w:sz w:val="22"/>
          <w:szCs w:val="22"/>
          <w:lang w:val="en-GB"/>
        </w:rPr>
        <w:t>Criança</w:t>
      </w:r>
      <w:proofErr w:type="spellEnd"/>
      <w:r w:rsidRPr="0046099D">
        <w:rPr>
          <w:rFonts w:ascii="Arial" w:hAnsi="Arial" w:cs="Arial"/>
          <w:i/>
          <w:color w:val="000000"/>
          <w:sz w:val="22"/>
          <w:szCs w:val="22"/>
          <w:lang w:val="en-GB"/>
        </w:rPr>
        <w:t xml:space="preserve"> </w:t>
      </w:r>
      <w:proofErr w:type="spellStart"/>
      <w:r w:rsidRPr="0046099D">
        <w:rPr>
          <w:rFonts w:ascii="Arial" w:hAnsi="Arial" w:cs="Arial"/>
          <w:i/>
          <w:color w:val="000000"/>
          <w:sz w:val="22"/>
          <w:szCs w:val="22"/>
          <w:lang w:val="en-GB"/>
        </w:rPr>
        <w:t>Não</w:t>
      </w:r>
      <w:proofErr w:type="spellEnd"/>
      <w:r w:rsidRPr="0046099D">
        <w:rPr>
          <w:rFonts w:ascii="Arial" w:hAnsi="Arial" w:cs="Arial"/>
          <w:i/>
          <w:color w:val="000000"/>
          <w:sz w:val="22"/>
          <w:szCs w:val="22"/>
          <w:lang w:val="en-GB"/>
        </w:rPr>
        <w:t xml:space="preserve"> é de </w:t>
      </w:r>
      <w:proofErr w:type="spellStart"/>
      <w:r w:rsidRPr="0046099D">
        <w:rPr>
          <w:rFonts w:ascii="Arial" w:hAnsi="Arial" w:cs="Arial"/>
          <w:i/>
          <w:color w:val="000000"/>
          <w:sz w:val="22"/>
          <w:szCs w:val="22"/>
          <w:lang w:val="en-GB"/>
        </w:rPr>
        <w:t>Rua</w:t>
      </w:r>
      <w:proofErr w:type="spellEnd"/>
      <w:r w:rsidRPr="0046099D">
        <w:rPr>
          <w:rFonts w:ascii="Arial" w:hAnsi="Arial" w:cs="Arial"/>
          <w:i/>
          <w:color w:val="000000"/>
          <w:sz w:val="22"/>
          <w:szCs w:val="22"/>
          <w:lang w:val="en-GB"/>
        </w:rPr>
        <w:t xml:space="preserve"> National Campaign</w:t>
      </w:r>
      <w:r w:rsidRPr="0046099D">
        <w:rPr>
          <w:rFonts w:ascii="Arial" w:hAnsi="Arial" w:cs="Arial"/>
          <w:color w:val="000000"/>
          <w:sz w:val="22"/>
          <w:szCs w:val="22"/>
          <w:lang w:val="en-GB"/>
        </w:rPr>
        <w:t xml:space="preserve"> and </w:t>
      </w:r>
      <w:r w:rsidRPr="0046099D">
        <w:rPr>
          <w:rFonts w:ascii="Arial" w:hAnsi="Arial" w:cs="Arial"/>
          <w:i/>
          <w:color w:val="000000"/>
          <w:sz w:val="22"/>
          <w:szCs w:val="22"/>
          <w:lang w:val="en-GB"/>
        </w:rPr>
        <w:t xml:space="preserve">São </w:t>
      </w:r>
      <w:proofErr w:type="spellStart"/>
      <w:r w:rsidRPr="0046099D">
        <w:rPr>
          <w:rFonts w:ascii="Arial" w:hAnsi="Arial" w:cs="Arial"/>
          <w:i/>
          <w:color w:val="000000"/>
          <w:sz w:val="22"/>
          <w:szCs w:val="22"/>
          <w:lang w:val="en-GB"/>
        </w:rPr>
        <w:t>Martinho</w:t>
      </w:r>
      <w:proofErr w:type="spellEnd"/>
      <w:r w:rsidRPr="0046099D">
        <w:rPr>
          <w:rFonts w:ascii="Arial" w:hAnsi="Arial" w:cs="Arial"/>
          <w:i/>
          <w:color w:val="000000"/>
          <w:sz w:val="22"/>
          <w:szCs w:val="22"/>
          <w:lang w:val="en-GB"/>
        </w:rPr>
        <w:t xml:space="preserve"> Beneficent Association</w:t>
      </w:r>
      <w:r w:rsidRPr="0046099D">
        <w:rPr>
          <w:rFonts w:ascii="Arial" w:hAnsi="Arial" w:cs="Arial"/>
          <w:color w:val="000000"/>
          <w:sz w:val="22"/>
          <w:szCs w:val="22"/>
          <w:lang w:val="en-GB"/>
        </w:rPr>
        <w:t xml:space="preserve"> </w:t>
      </w:r>
      <w:r>
        <w:rPr>
          <w:rFonts w:ascii="Arial" w:hAnsi="Arial" w:cs="Arial"/>
          <w:color w:val="000000"/>
          <w:sz w:val="22"/>
          <w:szCs w:val="22"/>
          <w:lang w:val="en-GB"/>
        </w:rPr>
        <w:t xml:space="preserve">– which is an active organisation participating of the National Campaign aforementioned – </w:t>
      </w:r>
      <w:r w:rsidRPr="0046099D">
        <w:rPr>
          <w:rFonts w:ascii="Arial" w:hAnsi="Arial" w:cs="Arial"/>
          <w:color w:val="000000"/>
          <w:sz w:val="22"/>
          <w:szCs w:val="22"/>
          <w:lang w:val="en-GB"/>
        </w:rPr>
        <w:t>have responded to the “Questionnaire for National Human Rights Institutions, UN agencies and civil society organisations in general” with a focus on their area of expertise</w:t>
      </w:r>
      <w:r>
        <w:rPr>
          <w:rFonts w:ascii="Arial" w:hAnsi="Arial" w:cs="Arial"/>
          <w:color w:val="000000"/>
          <w:sz w:val="22"/>
          <w:szCs w:val="22"/>
          <w:lang w:val="en-GB"/>
        </w:rPr>
        <w:t>:</w:t>
      </w:r>
      <w:r w:rsidRPr="0046099D">
        <w:rPr>
          <w:rFonts w:ascii="Arial" w:hAnsi="Arial" w:cs="Arial"/>
          <w:color w:val="000000"/>
          <w:sz w:val="22"/>
          <w:szCs w:val="22"/>
          <w:lang w:val="en-GB"/>
        </w:rPr>
        <w:t xml:space="preserve"> street connected youth in Brazil and more specifically in the city of Rio de Janeiro. </w:t>
      </w:r>
    </w:p>
    <w:p w:rsidR="005F43AF" w:rsidRPr="0046099D" w:rsidRDefault="005F43AF" w:rsidP="00432D59">
      <w:pPr>
        <w:shd w:val="clear" w:color="auto" w:fill="FFFFFF"/>
        <w:spacing w:before="100" w:beforeAutospacing="1" w:after="100" w:afterAutospacing="1" w:line="276" w:lineRule="auto"/>
        <w:jc w:val="both"/>
        <w:rPr>
          <w:rFonts w:ascii="Arial" w:hAnsi="Arial" w:cs="Arial"/>
          <w:color w:val="000000"/>
          <w:sz w:val="22"/>
          <w:szCs w:val="22"/>
          <w:lang w:val="en-GB"/>
        </w:rPr>
      </w:pPr>
      <w:r>
        <w:rPr>
          <w:rFonts w:ascii="Arial" w:hAnsi="Arial" w:cs="Arial"/>
          <w:color w:val="000000"/>
          <w:sz w:val="22"/>
          <w:szCs w:val="22"/>
          <w:lang w:val="en-GB"/>
        </w:rPr>
        <w:t xml:space="preserve">Street Child United, an Anglo-Brazilian charity and global movement for the rights of street connected children and adolescents, has offered its support on preparing and translating the following retorts.  </w:t>
      </w:r>
    </w:p>
    <w:p w:rsidR="00C72FB5" w:rsidRDefault="00C72FB5" w:rsidP="00432D59">
      <w:pPr>
        <w:shd w:val="clear" w:color="auto" w:fill="FFFFFF"/>
        <w:spacing w:before="100" w:beforeAutospacing="1" w:after="100" w:afterAutospacing="1" w:line="276" w:lineRule="auto"/>
        <w:jc w:val="both"/>
        <w:rPr>
          <w:rFonts w:ascii="Arial" w:hAnsi="Arial" w:cs="Arial"/>
          <w:b/>
          <w:color w:val="000000"/>
          <w:sz w:val="22"/>
          <w:szCs w:val="22"/>
          <w:lang w:val="en-GB"/>
        </w:rPr>
      </w:pPr>
      <w:r w:rsidRPr="00C72FB5">
        <w:rPr>
          <w:rFonts w:ascii="Arial" w:hAnsi="Arial" w:cs="Arial"/>
          <w:b/>
          <w:color w:val="000000"/>
          <w:sz w:val="22"/>
          <w:szCs w:val="22"/>
          <w:lang w:val="en-GB"/>
        </w:rPr>
        <w:t>1.</w:t>
      </w:r>
      <w:r w:rsidRPr="00C72FB5">
        <w:rPr>
          <w:lang w:val="en-GB"/>
        </w:rPr>
        <w:t xml:space="preserve"> </w:t>
      </w:r>
    </w:p>
    <w:p w:rsidR="00C72FB5" w:rsidRPr="00C72FB5" w:rsidRDefault="00C72FB5" w:rsidP="00C72FB5">
      <w:pPr>
        <w:shd w:val="clear" w:color="auto" w:fill="FFFFFF"/>
        <w:spacing w:before="100" w:beforeAutospacing="1" w:after="100" w:afterAutospacing="1" w:line="276" w:lineRule="auto"/>
        <w:jc w:val="both"/>
        <w:rPr>
          <w:rFonts w:ascii="Arial" w:hAnsi="Arial" w:cs="Arial"/>
          <w:color w:val="000000"/>
          <w:sz w:val="22"/>
          <w:szCs w:val="22"/>
          <w:lang w:val="en-GB"/>
        </w:rPr>
      </w:pPr>
      <w:proofErr w:type="spellStart"/>
      <w:r w:rsidRPr="00C72FB5">
        <w:rPr>
          <w:rFonts w:ascii="Arial" w:hAnsi="Arial" w:cs="Arial"/>
          <w:i/>
          <w:color w:val="000000"/>
          <w:sz w:val="22"/>
          <w:szCs w:val="22"/>
          <w:lang w:val="en-GB"/>
        </w:rPr>
        <w:t>Criança</w:t>
      </w:r>
      <w:proofErr w:type="spellEnd"/>
      <w:r w:rsidRPr="00C72FB5">
        <w:rPr>
          <w:rFonts w:ascii="Arial" w:hAnsi="Arial" w:cs="Arial"/>
          <w:i/>
          <w:color w:val="000000"/>
          <w:sz w:val="22"/>
          <w:szCs w:val="22"/>
          <w:lang w:val="en-GB"/>
        </w:rPr>
        <w:t xml:space="preserve"> </w:t>
      </w:r>
      <w:proofErr w:type="spellStart"/>
      <w:r w:rsidRPr="00C72FB5">
        <w:rPr>
          <w:rFonts w:ascii="Arial" w:hAnsi="Arial" w:cs="Arial"/>
          <w:i/>
          <w:color w:val="000000"/>
          <w:sz w:val="22"/>
          <w:szCs w:val="22"/>
          <w:lang w:val="en-GB"/>
        </w:rPr>
        <w:t>Não</w:t>
      </w:r>
      <w:proofErr w:type="spellEnd"/>
      <w:r w:rsidRPr="00C72FB5">
        <w:rPr>
          <w:rFonts w:ascii="Arial" w:hAnsi="Arial" w:cs="Arial"/>
          <w:i/>
          <w:color w:val="000000"/>
          <w:sz w:val="22"/>
          <w:szCs w:val="22"/>
          <w:lang w:val="en-GB"/>
        </w:rPr>
        <w:t xml:space="preserve"> é de </w:t>
      </w:r>
      <w:proofErr w:type="spellStart"/>
      <w:r w:rsidRPr="00C72FB5">
        <w:rPr>
          <w:rFonts w:ascii="Arial" w:hAnsi="Arial" w:cs="Arial"/>
          <w:i/>
          <w:color w:val="000000"/>
          <w:sz w:val="22"/>
          <w:szCs w:val="22"/>
          <w:lang w:val="en-GB"/>
        </w:rPr>
        <w:t>Rua</w:t>
      </w:r>
      <w:proofErr w:type="spellEnd"/>
      <w:r>
        <w:rPr>
          <w:rFonts w:ascii="Arial" w:hAnsi="Arial" w:cs="Arial"/>
          <w:i/>
          <w:color w:val="000000"/>
          <w:sz w:val="22"/>
          <w:szCs w:val="22"/>
          <w:lang w:val="en-GB"/>
        </w:rPr>
        <w:t xml:space="preserve"> (Children are not from the Streets)</w:t>
      </w:r>
      <w:r w:rsidRPr="00C72FB5">
        <w:rPr>
          <w:rFonts w:ascii="Arial" w:hAnsi="Arial" w:cs="Arial"/>
          <w:i/>
          <w:color w:val="000000"/>
          <w:sz w:val="22"/>
          <w:szCs w:val="22"/>
          <w:lang w:val="en-GB"/>
        </w:rPr>
        <w:t xml:space="preserve"> </w:t>
      </w:r>
      <w:r>
        <w:rPr>
          <w:rFonts w:ascii="Arial" w:hAnsi="Arial" w:cs="Arial"/>
          <w:i/>
          <w:color w:val="000000"/>
          <w:sz w:val="22"/>
          <w:szCs w:val="22"/>
          <w:lang w:val="en-GB"/>
        </w:rPr>
        <w:t xml:space="preserve">Brazilian </w:t>
      </w:r>
      <w:r w:rsidRPr="00C72FB5">
        <w:rPr>
          <w:rFonts w:ascii="Arial" w:hAnsi="Arial" w:cs="Arial"/>
          <w:i/>
          <w:color w:val="000000"/>
          <w:sz w:val="22"/>
          <w:szCs w:val="22"/>
          <w:lang w:val="en-GB"/>
        </w:rPr>
        <w:t>National Campaign</w:t>
      </w:r>
      <w:r>
        <w:rPr>
          <w:rFonts w:ascii="Arial" w:hAnsi="Arial" w:cs="Arial"/>
          <w:color w:val="000000"/>
          <w:sz w:val="22"/>
          <w:szCs w:val="22"/>
          <w:lang w:val="en-GB"/>
        </w:rPr>
        <w:t xml:space="preserve"> uses the same definition given by the government which can be found </w:t>
      </w:r>
      <w:r w:rsidRPr="00C72FB5">
        <w:rPr>
          <w:rFonts w:ascii="Arial" w:hAnsi="Arial" w:cs="Arial"/>
          <w:color w:val="000000"/>
          <w:sz w:val="22"/>
          <w:szCs w:val="22"/>
          <w:lang w:val="en-GB"/>
        </w:rPr>
        <w:t>in the National Policy for S</w:t>
      </w:r>
      <w:r>
        <w:rPr>
          <w:rFonts w:ascii="Arial" w:hAnsi="Arial" w:cs="Arial"/>
          <w:color w:val="000000"/>
          <w:sz w:val="22"/>
          <w:szCs w:val="22"/>
          <w:lang w:val="en-GB"/>
        </w:rPr>
        <w:t>treet Population Inclusion being</w:t>
      </w:r>
      <w:r w:rsidRPr="00C72FB5">
        <w:rPr>
          <w:rFonts w:ascii="Arial" w:hAnsi="Arial" w:cs="Arial"/>
          <w:color w:val="000000"/>
          <w:sz w:val="22"/>
          <w:szCs w:val="22"/>
          <w:lang w:val="en-GB"/>
        </w:rPr>
        <w:t xml:space="preserve"> </w:t>
      </w:r>
      <w:r>
        <w:rPr>
          <w:rFonts w:ascii="Arial" w:hAnsi="Arial" w:cs="Arial"/>
          <w:color w:val="000000"/>
          <w:sz w:val="22"/>
          <w:szCs w:val="22"/>
          <w:lang w:val="en-GB"/>
        </w:rPr>
        <w:t>grounded on results from a</w:t>
      </w:r>
      <w:r w:rsidRPr="00C72FB5">
        <w:rPr>
          <w:rFonts w:ascii="Arial" w:hAnsi="Arial" w:cs="Arial"/>
          <w:color w:val="000000"/>
          <w:sz w:val="22"/>
          <w:szCs w:val="22"/>
          <w:lang w:val="en-GB"/>
        </w:rPr>
        <w:t xml:space="preserve"> survey led in 70 Brazilian cities with populations greater than 200,000 inhabitants collecting data from just over 30,000 people on the streets over 18 years. The document defines homeless as:</w:t>
      </w:r>
    </w:p>
    <w:p w:rsidR="00C72FB5" w:rsidRDefault="00C72FB5" w:rsidP="00C72FB5">
      <w:pPr>
        <w:shd w:val="clear" w:color="auto" w:fill="FFFFFF"/>
        <w:spacing w:before="100" w:beforeAutospacing="1" w:after="100" w:afterAutospacing="1" w:line="276" w:lineRule="auto"/>
        <w:jc w:val="both"/>
        <w:rPr>
          <w:rFonts w:ascii="Arial" w:hAnsi="Arial" w:cs="Arial"/>
          <w:color w:val="000000"/>
          <w:sz w:val="22"/>
          <w:szCs w:val="22"/>
          <w:lang w:val="en-GB"/>
        </w:rPr>
      </w:pPr>
      <w:r w:rsidRPr="00C72FB5">
        <w:rPr>
          <w:rFonts w:ascii="Arial" w:hAnsi="Arial" w:cs="Arial"/>
          <w:color w:val="000000"/>
          <w:sz w:val="22"/>
          <w:szCs w:val="22"/>
          <w:lang w:val="en-GB"/>
        </w:rPr>
        <w:t>"Heterogeneous population group, characterized by its extreme poverty, the interruption or fragility of family ties and lack of regular conventional housing. These are people compelled to move to public places (streets, squares, cemeteries, etc.), degraded areas (sheds and aband</w:t>
      </w:r>
      <w:r>
        <w:rPr>
          <w:rFonts w:ascii="Arial" w:hAnsi="Arial" w:cs="Arial"/>
          <w:color w:val="000000"/>
          <w:sz w:val="22"/>
          <w:szCs w:val="22"/>
          <w:lang w:val="en-GB"/>
        </w:rPr>
        <w:t>oned buildings, ruins, etc.) that might</w:t>
      </w:r>
      <w:r w:rsidRPr="00C72FB5">
        <w:rPr>
          <w:rFonts w:ascii="Arial" w:hAnsi="Arial" w:cs="Arial"/>
          <w:color w:val="000000"/>
          <w:sz w:val="22"/>
          <w:szCs w:val="22"/>
          <w:lang w:val="en-GB"/>
        </w:rPr>
        <w:t xml:space="preserve"> occasionally use shel</w:t>
      </w:r>
      <w:r>
        <w:rPr>
          <w:rFonts w:ascii="Arial" w:hAnsi="Arial" w:cs="Arial"/>
          <w:color w:val="000000"/>
          <w:sz w:val="22"/>
          <w:szCs w:val="22"/>
          <w:lang w:val="en-GB"/>
        </w:rPr>
        <w:t>ters and hostels for the night.</w:t>
      </w:r>
      <w:r w:rsidRPr="00C72FB5">
        <w:rPr>
          <w:rFonts w:ascii="Arial" w:hAnsi="Arial" w:cs="Arial"/>
          <w:color w:val="000000"/>
          <w:sz w:val="22"/>
          <w:szCs w:val="22"/>
          <w:lang w:val="en-GB"/>
        </w:rPr>
        <w:t>"</w:t>
      </w:r>
    </w:p>
    <w:p w:rsidR="00A07A05" w:rsidRDefault="00A07A05" w:rsidP="00A07A05">
      <w:pPr>
        <w:shd w:val="clear" w:color="auto" w:fill="FFFFFF"/>
        <w:spacing w:before="100" w:beforeAutospacing="1" w:after="100" w:afterAutospacing="1" w:line="276" w:lineRule="auto"/>
        <w:jc w:val="both"/>
        <w:rPr>
          <w:rFonts w:ascii="Arial" w:hAnsi="Arial" w:cs="Arial"/>
          <w:color w:val="000000"/>
          <w:sz w:val="22"/>
          <w:szCs w:val="22"/>
          <w:lang w:val="en-GB"/>
        </w:rPr>
      </w:pPr>
      <w:r w:rsidRPr="00A97914">
        <w:rPr>
          <w:rFonts w:ascii="Arial" w:hAnsi="Arial" w:cs="Arial"/>
          <w:color w:val="000000"/>
          <w:sz w:val="22"/>
          <w:szCs w:val="22"/>
          <w:lang w:val="en-GB"/>
        </w:rPr>
        <w:t xml:space="preserve">In Brazil, each city collects its own data and prepares its own census on their homeless population. The last national survey on the subject was held in 2008 by the Ministry of Social Development and Hunger Alleviation, which is part of </w:t>
      </w:r>
      <w:r>
        <w:rPr>
          <w:rFonts w:ascii="Arial" w:hAnsi="Arial" w:cs="Arial"/>
          <w:color w:val="000000"/>
          <w:sz w:val="22"/>
          <w:szCs w:val="22"/>
          <w:lang w:val="en-GB"/>
        </w:rPr>
        <w:t>the federal tier of government</w:t>
      </w:r>
      <w:r w:rsidRPr="00432D59">
        <w:rPr>
          <w:rStyle w:val="FootnoteReference"/>
          <w:rFonts w:ascii="Arial" w:hAnsi="Arial" w:cs="Arial"/>
          <w:color w:val="000000"/>
          <w:sz w:val="22"/>
          <w:szCs w:val="22"/>
        </w:rPr>
        <w:footnoteReference w:id="1"/>
      </w:r>
      <w:r w:rsidRPr="00A97914">
        <w:rPr>
          <w:rFonts w:ascii="Arial" w:hAnsi="Arial" w:cs="Arial"/>
          <w:color w:val="000000"/>
          <w:sz w:val="22"/>
          <w:szCs w:val="22"/>
          <w:lang w:val="en-GB"/>
        </w:rPr>
        <w:t xml:space="preserve">. </w:t>
      </w:r>
    </w:p>
    <w:p w:rsidR="00A07A05" w:rsidRPr="00A07A05" w:rsidRDefault="00A07A05" w:rsidP="00C72FB5">
      <w:pPr>
        <w:shd w:val="clear" w:color="auto" w:fill="FFFFFF"/>
        <w:spacing w:before="100" w:beforeAutospacing="1" w:after="100" w:afterAutospacing="1" w:line="276" w:lineRule="auto"/>
        <w:jc w:val="both"/>
        <w:rPr>
          <w:rFonts w:ascii="Arial" w:hAnsi="Arial" w:cs="Arial"/>
          <w:sz w:val="22"/>
          <w:szCs w:val="22"/>
          <w:lang w:val="en-GB"/>
        </w:rPr>
      </w:pPr>
      <w:r w:rsidRPr="00A97914">
        <w:rPr>
          <w:rFonts w:ascii="Arial" w:hAnsi="Arial" w:cs="Arial"/>
          <w:color w:val="000000"/>
          <w:sz w:val="22"/>
          <w:szCs w:val="22"/>
          <w:lang w:val="en-GB"/>
        </w:rPr>
        <w:t>Within the city of Rio de Janeiro, the latest research carried out was the "2013 Homelessness – A Right to the City"</w:t>
      </w:r>
      <w:r w:rsidRPr="00432D59">
        <w:rPr>
          <w:rStyle w:val="FootnoteReference"/>
          <w:rFonts w:ascii="Arial" w:hAnsi="Arial" w:cs="Arial"/>
          <w:color w:val="000000"/>
          <w:sz w:val="22"/>
          <w:szCs w:val="22"/>
        </w:rPr>
        <w:footnoteReference w:id="2"/>
      </w:r>
      <w:r>
        <w:rPr>
          <w:rFonts w:ascii="Arial" w:hAnsi="Arial" w:cs="Arial"/>
          <w:color w:val="000000"/>
          <w:sz w:val="22"/>
          <w:szCs w:val="22"/>
          <w:lang w:val="en-GB"/>
        </w:rPr>
        <w:t xml:space="preserve"> counting with 650 interviewers visiting 96 different areas</w:t>
      </w:r>
      <w:r w:rsidRPr="00A97914">
        <w:rPr>
          <w:rFonts w:ascii="Arial" w:hAnsi="Arial" w:cs="Arial"/>
          <w:color w:val="000000"/>
          <w:sz w:val="22"/>
          <w:szCs w:val="22"/>
          <w:lang w:val="en-GB"/>
        </w:rPr>
        <w:t xml:space="preserve"> in the city for 4 days in a row on alternate schedules in order to map the socioeconomic profile of the homeless population. The nominal and simplified questionnaire </w:t>
      </w:r>
      <w:r>
        <w:rPr>
          <w:rFonts w:ascii="Arial" w:hAnsi="Arial" w:cs="Arial"/>
          <w:color w:val="000000"/>
          <w:sz w:val="22"/>
          <w:szCs w:val="22"/>
          <w:lang w:val="en-GB"/>
        </w:rPr>
        <w:t xml:space="preserve">containing </w:t>
      </w:r>
      <w:r w:rsidRPr="00A97914">
        <w:rPr>
          <w:rFonts w:ascii="Arial" w:hAnsi="Arial" w:cs="Arial"/>
          <w:color w:val="000000"/>
          <w:sz w:val="22"/>
          <w:szCs w:val="22"/>
          <w:lang w:val="en-GB"/>
        </w:rPr>
        <w:t>12 questions used criteria such as gender, age, educatio</w:t>
      </w:r>
      <w:r>
        <w:rPr>
          <w:rFonts w:ascii="Arial" w:hAnsi="Arial" w:cs="Arial"/>
          <w:color w:val="000000"/>
          <w:sz w:val="22"/>
          <w:szCs w:val="22"/>
          <w:lang w:val="en-GB"/>
        </w:rPr>
        <w:t xml:space="preserve">nal level, demographic characteristics, length of </w:t>
      </w:r>
      <w:r w:rsidRPr="00A97914">
        <w:rPr>
          <w:rFonts w:ascii="Arial" w:hAnsi="Arial" w:cs="Arial"/>
          <w:color w:val="000000"/>
          <w:sz w:val="22"/>
          <w:szCs w:val="22"/>
          <w:lang w:val="en-GB"/>
        </w:rPr>
        <w:t xml:space="preserve">time on the streets, existence of disease </w:t>
      </w:r>
      <w:r w:rsidR="006D27E7">
        <w:rPr>
          <w:rFonts w:ascii="Arial" w:hAnsi="Arial" w:cs="Arial"/>
          <w:color w:val="000000"/>
          <w:sz w:val="22"/>
          <w:szCs w:val="22"/>
          <w:lang w:val="en-GB"/>
        </w:rPr>
        <w:t>a</w:t>
      </w:r>
      <w:r w:rsidRPr="00A97914">
        <w:rPr>
          <w:rFonts w:ascii="Arial" w:hAnsi="Arial" w:cs="Arial"/>
          <w:color w:val="000000"/>
          <w:sz w:val="22"/>
          <w:szCs w:val="22"/>
          <w:lang w:val="en-GB"/>
        </w:rPr>
        <w:t xml:space="preserve">nd disability, among others. Children and adolescents </w:t>
      </w:r>
      <w:r>
        <w:rPr>
          <w:rFonts w:ascii="Arial" w:hAnsi="Arial" w:cs="Arial"/>
          <w:color w:val="000000"/>
          <w:sz w:val="22"/>
          <w:szCs w:val="22"/>
          <w:lang w:val="en-GB"/>
        </w:rPr>
        <w:t xml:space="preserve">aged </w:t>
      </w:r>
      <w:r w:rsidRPr="00A97914">
        <w:rPr>
          <w:rFonts w:ascii="Arial" w:hAnsi="Arial" w:cs="Arial"/>
          <w:color w:val="000000"/>
          <w:sz w:val="22"/>
          <w:szCs w:val="22"/>
          <w:lang w:val="en-GB"/>
        </w:rPr>
        <w:t>0-17 years</w:t>
      </w:r>
      <w:r>
        <w:rPr>
          <w:rFonts w:ascii="Arial" w:hAnsi="Arial" w:cs="Arial"/>
          <w:color w:val="000000"/>
          <w:sz w:val="22"/>
          <w:szCs w:val="22"/>
          <w:lang w:val="en-GB"/>
        </w:rPr>
        <w:t xml:space="preserve"> old represented 6.7% of the city’s </w:t>
      </w:r>
      <w:r w:rsidRPr="00A97914">
        <w:rPr>
          <w:rFonts w:ascii="Arial" w:hAnsi="Arial" w:cs="Arial"/>
          <w:color w:val="000000"/>
          <w:sz w:val="22"/>
          <w:szCs w:val="22"/>
          <w:lang w:val="en-GB"/>
        </w:rPr>
        <w:t>homeless population, totalling about 364 people.</w:t>
      </w:r>
      <w:r w:rsidRPr="00432D59">
        <w:rPr>
          <w:rStyle w:val="FootnoteReference"/>
          <w:rFonts w:ascii="Arial" w:hAnsi="Arial" w:cs="Arial"/>
          <w:color w:val="000000"/>
          <w:sz w:val="22"/>
          <w:szCs w:val="22"/>
        </w:rPr>
        <w:footnoteReference w:id="3"/>
      </w:r>
      <w:r w:rsidRPr="00A97914">
        <w:rPr>
          <w:rFonts w:ascii="Arial" w:hAnsi="Arial" w:cs="Arial"/>
          <w:sz w:val="22"/>
          <w:szCs w:val="22"/>
          <w:lang w:val="en-GB"/>
        </w:rPr>
        <w:t xml:space="preserve"> </w:t>
      </w:r>
    </w:p>
    <w:p w:rsidR="00D364EB" w:rsidRPr="00C72FB5" w:rsidRDefault="00D364EB" w:rsidP="00432D59">
      <w:pPr>
        <w:shd w:val="clear" w:color="auto" w:fill="FFFFFF"/>
        <w:spacing w:before="100" w:beforeAutospacing="1" w:after="100" w:afterAutospacing="1" w:line="276" w:lineRule="auto"/>
        <w:jc w:val="both"/>
        <w:rPr>
          <w:rFonts w:ascii="Arial" w:hAnsi="Arial" w:cs="Arial"/>
          <w:b/>
          <w:color w:val="000000"/>
          <w:sz w:val="22"/>
          <w:szCs w:val="22"/>
          <w:lang w:val="en-GB"/>
        </w:rPr>
      </w:pPr>
      <w:r w:rsidRPr="00C72FB5">
        <w:rPr>
          <w:rFonts w:ascii="Arial" w:hAnsi="Arial" w:cs="Arial"/>
          <w:b/>
          <w:color w:val="000000"/>
          <w:sz w:val="22"/>
          <w:szCs w:val="22"/>
          <w:lang w:val="en-GB"/>
        </w:rPr>
        <w:lastRenderedPageBreak/>
        <w:t xml:space="preserve">2. </w:t>
      </w:r>
    </w:p>
    <w:p w:rsidR="0046099D" w:rsidRPr="0046099D" w:rsidRDefault="0046099D" w:rsidP="0046099D">
      <w:pPr>
        <w:shd w:val="clear" w:color="auto" w:fill="FFFFFF"/>
        <w:spacing w:before="100" w:beforeAutospacing="1" w:after="100" w:afterAutospacing="1" w:line="276" w:lineRule="auto"/>
        <w:jc w:val="both"/>
        <w:rPr>
          <w:rFonts w:ascii="Arial" w:hAnsi="Arial" w:cs="Arial"/>
          <w:color w:val="000000"/>
          <w:sz w:val="22"/>
          <w:szCs w:val="22"/>
          <w:lang w:val="en-GB"/>
        </w:rPr>
      </w:pPr>
      <w:r w:rsidRPr="0046099D">
        <w:rPr>
          <w:rFonts w:ascii="Arial" w:hAnsi="Arial" w:cs="Arial"/>
          <w:color w:val="000000"/>
          <w:sz w:val="22"/>
          <w:szCs w:val="22"/>
          <w:lang w:val="en-GB"/>
        </w:rPr>
        <w:t>The experiences of the street residents in the city of Rio de Janeiro have been documented by the Institute for Labour Studies and Society for the Municipal Social Development in Rio de Janeiro, an executive body of the municipal tier of government.</w:t>
      </w:r>
    </w:p>
    <w:p w:rsidR="0046099D" w:rsidRDefault="0046099D" w:rsidP="0046099D">
      <w:pPr>
        <w:shd w:val="clear" w:color="auto" w:fill="FFFFFF"/>
        <w:spacing w:before="100" w:beforeAutospacing="1" w:after="100" w:afterAutospacing="1" w:line="276" w:lineRule="auto"/>
        <w:jc w:val="both"/>
        <w:rPr>
          <w:rFonts w:ascii="Arial" w:hAnsi="Arial" w:cs="Arial"/>
          <w:color w:val="000000"/>
          <w:sz w:val="22"/>
          <w:szCs w:val="22"/>
          <w:lang w:val="en-GB"/>
        </w:rPr>
      </w:pPr>
      <w:r w:rsidRPr="0046099D">
        <w:rPr>
          <w:rFonts w:ascii="Arial" w:hAnsi="Arial" w:cs="Arial"/>
          <w:color w:val="000000"/>
          <w:sz w:val="22"/>
          <w:szCs w:val="22"/>
          <w:lang w:val="en-GB"/>
        </w:rPr>
        <w:t xml:space="preserve">When analysed, the profile of </w:t>
      </w:r>
      <w:r w:rsidR="004A2482">
        <w:rPr>
          <w:rFonts w:ascii="Arial" w:hAnsi="Arial" w:cs="Arial"/>
          <w:color w:val="000000"/>
          <w:sz w:val="22"/>
          <w:szCs w:val="22"/>
          <w:lang w:val="en-GB"/>
        </w:rPr>
        <w:t xml:space="preserve">homelessness situation Rio </w:t>
      </w:r>
      <w:r w:rsidRPr="0046099D">
        <w:rPr>
          <w:rFonts w:ascii="Arial" w:hAnsi="Arial" w:cs="Arial"/>
          <w:color w:val="000000"/>
          <w:sz w:val="22"/>
          <w:szCs w:val="22"/>
          <w:lang w:val="en-GB"/>
        </w:rPr>
        <w:t>s</w:t>
      </w:r>
      <w:r w:rsidR="004A2482">
        <w:rPr>
          <w:rFonts w:ascii="Arial" w:hAnsi="Arial" w:cs="Arial"/>
          <w:color w:val="000000"/>
          <w:sz w:val="22"/>
          <w:szCs w:val="22"/>
          <w:lang w:val="en-GB"/>
        </w:rPr>
        <w:t>uggests</w:t>
      </w:r>
      <w:r w:rsidRPr="0046099D">
        <w:rPr>
          <w:rFonts w:ascii="Arial" w:hAnsi="Arial" w:cs="Arial"/>
          <w:color w:val="000000"/>
          <w:sz w:val="22"/>
          <w:szCs w:val="22"/>
          <w:lang w:val="en-GB"/>
        </w:rPr>
        <w:t xml:space="preserve"> most are men (81%), aged 25-59 years (69.6%), born in the city of Rio de Janeiro (64.42%) and attended up to middle school level of education (75.11%). It is not possible to determine how many of these are children/adolescents, nor their race, economic status and substance abuse given the survey did not analyse given information.</w:t>
      </w:r>
    </w:p>
    <w:p w:rsidR="00D364EB" w:rsidRDefault="00D364EB" w:rsidP="00432D59">
      <w:pPr>
        <w:shd w:val="clear" w:color="auto" w:fill="FFFFFF"/>
        <w:spacing w:before="100" w:beforeAutospacing="1" w:after="100" w:afterAutospacing="1" w:line="276" w:lineRule="auto"/>
        <w:jc w:val="both"/>
        <w:rPr>
          <w:rFonts w:ascii="Arial" w:hAnsi="Arial" w:cs="Arial"/>
          <w:b/>
          <w:color w:val="000000"/>
          <w:sz w:val="22"/>
          <w:szCs w:val="22"/>
          <w:lang w:val="en-GB"/>
        </w:rPr>
      </w:pPr>
      <w:r w:rsidRPr="00C72FB5">
        <w:rPr>
          <w:rFonts w:ascii="Arial" w:hAnsi="Arial" w:cs="Arial"/>
          <w:b/>
          <w:color w:val="000000"/>
          <w:sz w:val="22"/>
          <w:szCs w:val="22"/>
          <w:lang w:val="en-GB"/>
        </w:rPr>
        <w:t xml:space="preserve">3. </w:t>
      </w:r>
    </w:p>
    <w:p w:rsidR="0046099D" w:rsidRPr="0099538E" w:rsidRDefault="0046099D" w:rsidP="0046099D">
      <w:pPr>
        <w:shd w:val="clear" w:color="auto" w:fill="FFFFFF"/>
        <w:spacing w:before="100" w:beforeAutospacing="1" w:after="100" w:afterAutospacing="1" w:line="276" w:lineRule="auto"/>
        <w:jc w:val="both"/>
        <w:rPr>
          <w:rFonts w:ascii="Arial" w:hAnsi="Arial" w:cs="Arial"/>
          <w:color w:val="000000"/>
          <w:sz w:val="22"/>
          <w:szCs w:val="22"/>
          <w:lang w:val="en-GB"/>
        </w:rPr>
      </w:pPr>
      <w:r w:rsidRPr="0099538E">
        <w:rPr>
          <w:rFonts w:ascii="Arial" w:hAnsi="Arial" w:cs="Arial"/>
          <w:color w:val="000000"/>
          <w:sz w:val="22"/>
          <w:szCs w:val="22"/>
          <w:lang w:val="en-GB"/>
        </w:rPr>
        <w:t>We mu</w:t>
      </w:r>
      <w:r w:rsidR="006D27E7">
        <w:rPr>
          <w:rFonts w:ascii="Arial" w:hAnsi="Arial" w:cs="Arial"/>
          <w:color w:val="000000"/>
          <w:sz w:val="22"/>
          <w:szCs w:val="22"/>
          <w:lang w:val="en-GB"/>
        </w:rPr>
        <w:t>st recognize</w:t>
      </w:r>
      <w:r>
        <w:rPr>
          <w:rFonts w:ascii="Arial" w:hAnsi="Arial" w:cs="Arial"/>
          <w:color w:val="000000"/>
          <w:sz w:val="22"/>
          <w:szCs w:val="22"/>
          <w:lang w:val="en-GB"/>
        </w:rPr>
        <w:t xml:space="preserve"> from the implementation of CRFB/</w:t>
      </w:r>
      <w:r w:rsidRPr="0099538E">
        <w:rPr>
          <w:rFonts w:ascii="Arial" w:hAnsi="Arial" w:cs="Arial"/>
          <w:color w:val="000000"/>
          <w:sz w:val="22"/>
          <w:szCs w:val="22"/>
          <w:lang w:val="en-GB"/>
        </w:rPr>
        <w:t xml:space="preserve">88 </w:t>
      </w:r>
      <w:r>
        <w:rPr>
          <w:rFonts w:ascii="Arial" w:hAnsi="Arial" w:cs="Arial"/>
          <w:color w:val="000000"/>
          <w:sz w:val="22"/>
          <w:szCs w:val="22"/>
          <w:lang w:val="en-GB"/>
        </w:rPr>
        <w:t>–</w:t>
      </w:r>
      <w:r w:rsidRPr="0099538E">
        <w:rPr>
          <w:rFonts w:ascii="Arial" w:hAnsi="Arial" w:cs="Arial"/>
          <w:color w:val="000000"/>
          <w:sz w:val="22"/>
          <w:szCs w:val="22"/>
          <w:lang w:val="en-GB"/>
        </w:rPr>
        <w:t xml:space="preserve"> </w:t>
      </w:r>
      <w:r>
        <w:rPr>
          <w:rFonts w:ascii="Arial" w:hAnsi="Arial" w:cs="Arial"/>
          <w:color w:val="000000"/>
          <w:sz w:val="22"/>
          <w:szCs w:val="22"/>
          <w:lang w:val="en-GB"/>
        </w:rPr>
        <w:t xml:space="preserve">Brazilian National </w:t>
      </w:r>
      <w:r w:rsidRPr="0099538E">
        <w:rPr>
          <w:rFonts w:ascii="Arial" w:hAnsi="Arial" w:cs="Arial"/>
          <w:color w:val="000000"/>
          <w:sz w:val="22"/>
          <w:szCs w:val="22"/>
          <w:lang w:val="en-GB"/>
        </w:rPr>
        <w:t xml:space="preserve">Constitution </w:t>
      </w:r>
      <w:r>
        <w:rPr>
          <w:rFonts w:ascii="Arial" w:hAnsi="Arial" w:cs="Arial"/>
          <w:color w:val="000000"/>
          <w:sz w:val="22"/>
          <w:szCs w:val="22"/>
          <w:lang w:val="en-GB"/>
        </w:rPr>
        <w:t>–</w:t>
      </w:r>
      <w:r w:rsidRPr="0099538E">
        <w:rPr>
          <w:rFonts w:ascii="Arial" w:hAnsi="Arial" w:cs="Arial"/>
          <w:color w:val="000000"/>
          <w:sz w:val="22"/>
          <w:szCs w:val="22"/>
          <w:lang w:val="en-GB"/>
        </w:rPr>
        <w:t xml:space="preserve"> there have been significant improvements</w:t>
      </w:r>
      <w:r>
        <w:rPr>
          <w:rFonts w:ascii="Arial" w:hAnsi="Arial" w:cs="Arial"/>
          <w:color w:val="000000"/>
          <w:sz w:val="22"/>
          <w:szCs w:val="22"/>
          <w:lang w:val="en-GB"/>
        </w:rPr>
        <w:t>. However, the progress</w:t>
      </w:r>
      <w:r w:rsidRPr="0099538E">
        <w:rPr>
          <w:rFonts w:ascii="Arial" w:hAnsi="Arial" w:cs="Arial"/>
          <w:color w:val="000000"/>
          <w:sz w:val="22"/>
          <w:szCs w:val="22"/>
          <w:lang w:val="en-GB"/>
        </w:rPr>
        <w:t xml:space="preserve">es in the legislation </w:t>
      </w:r>
      <w:r>
        <w:rPr>
          <w:rFonts w:ascii="Arial" w:hAnsi="Arial" w:cs="Arial"/>
          <w:color w:val="000000"/>
          <w:sz w:val="22"/>
          <w:szCs w:val="22"/>
          <w:lang w:val="en-GB"/>
        </w:rPr>
        <w:t>of the right to housing did not affect positively</w:t>
      </w:r>
      <w:r w:rsidRPr="0099538E">
        <w:rPr>
          <w:rFonts w:ascii="Arial" w:hAnsi="Arial" w:cs="Arial"/>
          <w:color w:val="000000"/>
          <w:sz w:val="22"/>
          <w:szCs w:val="22"/>
          <w:lang w:val="en-GB"/>
        </w:rPr>
        <w:t xml:space="preserve"> housing conditions</w:t>
      </w:r>
      <w:r>
        <w:rPr>
          <w:rFonts w:ascii="Arial" w:hAnsi="Arial" w:cs="Arial"/>
          <w:color w:val="000000"/>
          <w:sz w:val="22"/>
          <w:szCs w:val="22"/>
          <w:lang w:val="en-GB"/>
        </w:rPr>
        <w:t xml:space="preserve"> and access to urban services for</w:t>
      </w:r>
      <w:r w:rsidRPr="0099538E">
        <w:rPr>
          <w:rFonts w:ascii="Arial" w:hAnsi="Arial" w:cs="Arial"/>
          <w:color w:val="000000"/>
          <w:sz w:val="22"/>
          <w:szCs w:val="22"/>
          <w:lang w:val="en-GB"/>
        </w:rPr>
        <w:t xml:space="preserve"> the population. "The </w:t>
      </w:r>
      <w:r>
        <w:rPr>
          <w:rFonts w:ascii="Arial" w:hAnsi="Arial" w:cs="Arial"/>
          <w:color w:val="000000"/>
          <w:sz w:val="22"/>
          <w:szCs w:val="22"/>
          <w:lang w:val="en-GB"/>
        </w:rPr>
        <w:t>results are below expectations</w:t>
      </w:r>
      <w:r w:rsidRPr="0099538E">
        <w:rPr>
          <w:rFonts w:ascii="Arial" w:hAnsi="Arial" w:cs="Arial"/>
          <w:color w:val="000000"/>
          <w:sz w:val="22"/>
          <w:szCs w:val="22"/>
          <w:lang w:val="en-GB"/>
        </w:rPr>
        <w:t xml:space="preserve"> with</w:t>
      </w:r>
      <w:r>
        <w:rPr>
          <w:rFonts w:ascii="Arial" w:hAnsi="Arial" w:cs="Arial"/>
          <w:color w:val="000000"/>
          <w:sz w:val="22"/>
          <w:szCs w:val="22"/>
          <w:lang w:val="en-GB"/>
        </w:rPr>
        <w:t xml:space="preserve"> </w:t>
      </w:r>
      <w:r w:rsidRPr="0099538E">
        <w:rPr>
          <w:rFonts w:ascii="Arial" w:hAnsi="Arial" w:cs="Arial"/>
          <w:color w:val="000000"/>
          <w:sz w:val="22"/>
          <w:szCs w:val="22"/>
          <w:lang w:val="en-GB"/>
        </w:rPr>
        <w:t>housing deficit estimat</w:t>
      </w:r>
      <w:r>
        <w:rPr>
          <w:rFonts w:ascii="Arial" w:hAnsi="Arial" w:cs="Arial"/>
          <w:color w:val="000000"/>
          <w:sz w:val="22"/>
          <w:szCs w:val="22"/>
          <w:lang w:val="en-GB"/>
        </w:rPr>
        <w:t xml:space="preserve">ed at about 7.9 million homes. In the country there is still </w:t>
      </w:r>
      <w:r w:rsidRPr="0099538E">
        <w:rPr>
          <w:rFonts w:ascii="Arial" w:hAnsi="Arial" w:cs="Arial"/>
          <w:color w:val="000000"/>
          <w:sz w:val="22"/>
          <w:szCs w:val="22"/>
          <w:lang w:val="en-GB"/>
        </w:rPr>
        <w:t>a set of unmet housing needs, which constitute violations of the right to housing, af</w:t>
      </w:r>
      <w:r>
        <w:rPr>
          <w:rFonts w:ascii="Arial" w:hAnsi="Arial" w:cs="Arial"/>
          <w:color w:val="000000"/>
          <w:sz w:val="22"/>
          <w:szCs w:val="22"/>
          <w:lang w:val="en-GB"/>
        </w:rPr>
        <w:t>fecting – above all – the</w:t>
      </w:r>
      <w:r w:rsidRPr="0099538E">
        <w:rPr>
          <w:rFonts w:ascii="Arial" w:hAnsi="Arial" w:cs="Arial"/>
          <w:color w:val="000000"/>
          <w:sz w:val="22"/>
          <w:szCs w:val="22"/>
          <w:lang w:val="en-GB"/>
        </w:rPr>
        <w:t xml:space="preserve"> poorest of the population and those livin</w:t>
      </w:r>
      <w:r>
        <w:rPr>
          <w:rFonts w:ascii="Arial" w:hAnsi="Arial" w:cs="Arial"/>
          <w:color w:val="000000"/>
          <w:sz w:val="22"/>
          <w:szCs w:val="22"/>
          <w:lang w:val="en-GB"/>
        </w:rPr>
        <w:t xml:space="preserve">g in precarious settlements. In </w:t>
      </w:r>
      <w:r w:rsidRPr="0099538E">
        <w:rPr>
          <w:rFonts w:ascii="Arial" w:hAnsi="Arial" w:cs="Arial"/>
          <w:color w:val="000000"/>
          <w:sz w:val="22"/>
          <w:szCs w:val="22"/>
          <w:lang w:val="en-GB"/>
        </w:rPr>
        <w:t xml:space="preserve">Brazilian urban areas there are still 54.6 million Brazilians who live with at least one type of housing inadequacy ", says Maria da </w:t>
      </w:r>
      <w:proofErr w:type="spellStart"/>
      <w:r w:rsidRPr="0099538E">
        <w:rPr>
          <w:rFonts w:ascii="Arial" w:hAnsi="Arial" w:cs="Arial"/>
          <w:color w:val="000000"/>
          <w:sz w:val="22"/>
          <w:szCs w:val="22"/>
          <w:lang w:val="en-GB"/>
        </w:rPr>
        <w:t>Piedade</w:t>
      </w:r>
      <w:proofErr w:type="spellEnd"/>
      <w:r w:rsidRPr="0099538E">
        <w:rPr>
          <w:rFonts w:ascii="Arial" w:hAnsi="Arial" w:cs="Arial"/>
          <w:color w:val="000000"/>
          <w:sz w:val="22"/>
          <w:szCs w:val="22"/>
          <w:lang w:val="en-GB"/>
        </w:rPr>
        <w:t xml:space="preserve"> </w:t>
      </w:r>
      <w:proofErr w:type="spellStart"/>
      <w:r w:rsidRPr="0099538E">
        <w:rPr>
          <w:rFonts w:ascii="Arial" w:hAnsi="Arial" w:cs="Arial"/>
          <w:color w:val="000000"/>
          <w:sz w:val="22"/>
          <w:szCs w:val="22"/>
          <w:lang w:val="en-GB"/>
        </w:rPr>
        <w:t>Morais</w:t>
      </w:r>
      <w:proofErr w:type="spellEnd"/>
      <w:r w:rsidRPr="0099538E">
        <w:rPr>
          <w:rFonts w:ascii="Arial" w:hAnsi="Arial" w:cs="Arial"/>
          <w:color w:val="000000"/>
          <w:sz w:val="22"/>
          <w:szCs w:val="22"/>
          <w:lang w:val="en-GB"/>
        </w:rPr>
        <w:t xml:space="preserve">, coordinator of Urban </w:t>
      </w:r>
      <w:r>
        <w:rPr>
          <w:rFonts w:ascii="Arial" w:hAnsi="Arial" w:cs="Arial"/>
          <w:color w:val="000000"/>
          <w:sz w:val="22"/>
          <w:szCs w:val="22"/>
          <w:lang w:val="en-GB"/>
        </w:rPr>
        <w:t>Sector Studies of IPEA (</w:t>
      </w:r>
      <w:r w:rsidRPr="0099538E">
        <w:rPr>
          <w:rFonts w:ascii="Arial" w:hAnsi="Arial" w:cs="Arial"/>
          <w:color w:val="000000"/>
          <w:sz w:val="22"/>
          <w:szCs w:val="22"/>
          <w:lang w:val="en-GB"/>
        </w:rPr>
        <w:t xml:space="preserve">Institute of Applied Economic Research </w:t>
      </w:r>
      <w:r>
        <w:rPr>
          <w:rFonts w:ascii="Arial" w:hAnsi="Arial" w:cs="Arial"/>
          <w:color w:val="000000"/>
          <w:sz w:val="22"/>
          <w:szCs w:val="22"/>
          <w:lang w:val="en-GB"/>
        </w:rPr>
        <w:t>–</w:t>
      </w:r>
      <w:r w:rsidRPr="0099538E">
        <w:rPr>
          <w:rFonts w:ascii="Arial" w:hAnsi="Arial" w:cs="Arial"/>
          <w:color w:val="000000"/>
          <w:sz w:val="22"/>
          <w:szCs w:val="22"/>
          <w:lang w:val="en-GB"/>
        </w:rPr>
        <w:t xml:space="preserve"> Federal Public Foundation under the Ministry of Pl</w:t>
      </w:r>
      <w:r>
        <w:rPr>
          <w:rFonts w:ascii="Arial" w:hAnsi="Arial" w:cs="Arial"/>
          <w:color w:val="000000"/>
          <w:sz w:val="22"/>
          <w:szCs w:val="22"/>
          <w:lang w:val="en-GB"/>
        </w:rPr>
        <w:t>anning, Budget and Management)</w:t>
      </w:r>
      <w:r>
        <w:rPr>
          <w:rStyle w:val="FootnoteReference"/>
          <w:rFonts w:ascii="Arial" w:hAnsi="Arial" w:cs="Arial"/>
          <w:color w:val="000000"/>
          <w:sz w:val="22"/>
          <w:szCs w:val="22"/>
          <w:lang w:val="en-GB"/>
        </w:rPr>
        <w:footnoteReference w:id="4"/>
      </w:r>
      <w:r>
        <w:rPr>
          <w:rFonts w:ascii="Arial" w:hAnsi="Arial" w:cs="Arial"/>
          <w:color w:val="000000"/>
          <w:sz w:val="22"/>
          <w:szCs w:val="22"/>
          <w:lang w:val="en-GB"/>
        </w:rPr>
        <w:t xml:space="preserve">. </w:t>
      </w:r>
      <w:r w:rsidRPr="0099538E">
        <w:rPr>
          <w:rFonts w:ascii="Arial" w:hAnsi="Arial" w:cs="Arial"/>
          <w:color w:val="000000"/>
          <w:sz w:val="22"/>
          <w:szCs w:val="22"/>
          <w:lang w:val="en-GB"/>
        </w:rPr>
        <w:t>The main components of housing inadequacy refer to the sanitation deficit that still affects 30 million urban reside</w:t>
      </w:r>
      <w:r>
        <w:rPr>
          <w:rFonts w:ascii="Arial" w:hAnsi="Arial" w:cs="Arial"/>
          <w:color w:val="000000"/>
          <w:sz w:val="22"/>
          <w:szCs w:val="22"/>
          <w:lang w:val="en-GB"/>
        </w:rPr>
        <w:t>nts, followed by water deficit, with 13.8 million people affected.</w:t>
      </w:r>
    </w:p>
    <w:p w:rsidR="0046099D" w:rsidRDefault="0046099D" w:rsidP="0046099D">
      <w:pPr>
        <w:shd w:val="clear" w:color="auto" w:fill="FFFFFF"/>
        <w:spacing w:before="100" w:beforeAutospacing="1" w:after="100" w:afterAutospacing="1" w:line="276" w:lineRule="auto"/>
        <w:jc w:val="both"/>
        <w:rPr>
          <w:rFonts w:ascii="Arial" w:hAnsi="Arial" w:cs="Arial"/>
          <w:color w:val="000000"/>
          <w:sz w:val="22"/>
          <w:szCs w:val="22"/>
          <w:lang w:val="en-GB"/>
        </w:rPr>
      </w:pPr>
      <w:r w:rsidRPr="0099538E">
        <w:rPr>
          <w:rFonts w:ascii="Arial" w:hAnsi="Arial" w:cs="Arial"/>
          <w:color w:val="000000"/>
          <w:sz w:val="22"/>
          <w:szCs w:val="22"/>
          <w:lang w:val="en-GB"/>
        </w:rPr>
        <w:t>Despite the prob</w:t>
      </w:r>
      <w:r>
        <w:rPr>
          <w:rFonts w:ascii="Arial" w:hAnsi="Arial" w:cs="Arial"/>
          <w:color w:val="000000"/>
          <w:sz w:val="22"/>
          <w:szCs w:val="22"/>
          <w:lang w:val="en-GB"/>
        </w:rPr>
        <w:t xml:space="preserve">lems outlined above, </w:t>
      </w:r>
      <w:r w:rsidRPr="0099538E">
        <w:rPr>
          <w:rFonts w:ascii="Arial" w:hAnsi="Arial" w:cs="Arial"/>
          <w:color w:val="000000"/>
          <w:sz w:val="22"/>
          <w:szCs w:val="22"/>
          <w:lang w:val="en-GB"/>
        </w:rPr>
        <w:t>Brazilian</w:t>
      </w:r>
      <w:r>
        <w:rPr>
          <w:rFonts w:ascii="Arial" w:hAnsi="Arial" w:cs="Arial"/>
          <w:color w:val="000000"/>
          <w:sz w:val="22"/>
          <w:szCs w:val="22"/>
          <w:lang w:val="en-GB"/>
        </w:rPr>
        <w:t xml:space="preserve"> housing</w:t>
      </w:r>
      <w:r w:rsidRPr="0099538E">
        <w:rPr>
          <w:rFonts w:ascii="Arial" w:hAnsi="Arial" w:cs="Arial"/>
          <w:color w:val="000000"/>
          <w:sz w:val="22"/>
          <w:szCs w:val="22"/>
          <w:lang w:val="en-GB"/>
        </w:rPr>
        <w:t xml:space="preserve"> scene recorded significant improvements. Among the import</w:t>
      </w:r>
      <w:r>
        <w:rPr>
          <w:rFonts w:ascii="Arial" w:hAnsi="Arial" w:cs="Arial"/>
          <w:color w:val="000000"/>
          <w:sz w:val="22"/>
          <w:szCs w:val="22"/>
          <w:lang w:val="en-GB"/>
        </w:rPr>
        <w:t>ant actions is the increas</w:t>
      </w:r>
      <w:r w:rsidRPr="0099538E">
        <w:rPr>
          <w:rFonts w:ascii="Arial" w:hAnsi="Arial" w:cs="Arial"/>
          <w:color w:val="000000"/>
          <w:sz w:val="22"/>
          <w:szCs w:val="22"/>
          <w:lang w:val="en-GB"/>
        </w:rPr>
        <w:t xml:space="preserve">e of resources available to the sector during the administration of President Luiz </w:t>
      </w:r>
      <w:proofErr w:type="spellStart"/>
      <w:r w:rsidRPr="0099538E">
        <w:rPr>
          <w:rFonts w:ascii="Arial" w:hAnsi="Arial" w:cs="Arial"/>
          <w:color w:val="000000"/>
          <w:sz w:val="22"/>
          <w:szCs w:val="22"/>
          <w:lang w:val="en-GB"/>
        </w:rPr>
        <w:t>Inacio</w:t>
      </w:r>
      <w:proofErr w:type="spellEnd"/>
      <w:r w:rsidRPr="0099538E">
        <w:rPr>
          <w:rFonts w:ascii="Arial" w:hAnsi="Arial" w:cs="Arial"/>
          <w:color w:val="000000"/>
          <w:sz w:val="22"/>
          <w:szCs w:val="22"/>
          <w:lang w:val="en-GB"/>
        </w:rPr>
        <w:t xml:space="preserve"> Lula da Silva, including budget allocations and changes in the rules of the banking sys</w:t>
      </w:r>
      <w:r>
        <w:rPr>
          <w:rFonts w:ascii="Arial" w:hAnsi="Arial" w:cs="Arial"/>
          <w:color w:val="000000"/>
          <w:sz w:val="22"/>
          <w:szCs w:val="22"/>
          <w:lang w:val="en-GB"/>
        </w:rPr>
        <w:t xml:space="preserve">tem to increase credit supply for </w:t>
      </w:r>
      <w:r w:rsidRPr="0099538E">
        <w:rPr>
          <w:rFonts w:ascii="Arial" w:hAnsi="Arial" w:cs="Arial"/>
          <w:color w:val="000000"/>
          <w:sz w:val="22"/>
          <w:szCs w:val="22"/>
          <w:lang w:val="en-GB"/>
        </w:rPr>
        <w:t>housing</w:t>
      </w:r>
      <w:r>
        <w:rPr>
          <w:rFonts w:ascii="Arial" w:hAnsi="Arial" w:cs="Arial"/>
          <w:color w:val="000000"/>
          <w:sz w:val="22"/>
          <w:szCs w:val="22"/>
          <w:lang w:val="en-GB"/>
        </w:rPr>
        <w:t xml:space="preserve"> construction purposes</w:t>
      </w:r>
      <w:r w:rsidRPr="0099538E">
        <w:rPr>
          <w:rFonts w:ascii="Arial" w:hAnsi="Arial" w:cs="Arial"/>
          <w:color w:val="000000"/>
          <w:sz w:val="22"/>
          <w:szCs w:val="22"/>
          <w:lang w:val="en-GB"/>
        </w:rPr>
        <w:t xml:space="preserve">. According to Maria da </w:t>
      </w:r>
      <w:proofErr w:type="spellStart"/>
      <w:r w:rsidRPr="0099538E">
        <w:rPr>
          <w:rFonts w:ascii="Arial" w:hAnsi="Arial" w:cs="Arial"/>
          <w:color w:val="000000"/>
          <w:sz w:val="22"/>
          <w:szCs w:val="22"/>
          <w:lang w:val="en-GB"/>
        </w:rPr>
        <w:t>Piedade</w:t>
      </w:r>
      <w:proofErr w:type="spellEnd"/>
      <w:r w:rsidRPr="0099538E">
        <w:rPr>
          <w:rFonts w:ascii="Arial" w:hAnsi="Arial" w:cs="Arial"/>
          <w:color w:val="000000"/>
          <w:sz w:val="22"/>
          <w:szCs w:val="22"/>
          <w:lang w:val="en-GB"/>
        </w:rPr>
        <w:t xml:space="preserve">, the Growth Acceleration Program (PAC) </w:t>
      </w:r>
      <w:r>
        <w:rPr>
          <w:rFonts w:ascii="Arial" w:hAnsi="Arial" w:cs="Arial"/>
          <w:color w:val="000000"/>
          <w:sz w:val="22"/>
          <w:szCs w:val="22"/>
          <w:lang w:val="en-GB"/>
        </w:rPr>
        <w:t>symbolis</w:t>
      </w:r>
      <w:r w:rsidRPr="0099538E">
        <w:rPr>
          <w:rFonts w:ascii="Arial" w:hAnsi="Arial" w:cs="Arial"/>
          <w:color w:val="000000"/>
          <w:sz w:val="22"/>
          <w:szCs w:val="22"/>
          <w:lang w:val="en-GB"/>
        </w:rPr>
        <w:t>es the expansion of investments in urban infrastructure and</w:t>
      </w:r>
      <w:r>
        <w:rPr>
          <w:rFonts w:ascii="Arial" w:hAnsi="Arial" w:cs="Arial"/>
          <w:color w:val="000000"/>
          <w:sz w:val="22"/>
          <w:szCs w:val="22"/>
          <w:lang w:val="en-GB"/>
        </w:rPr>
        <w:t xml:space="preserve"> “slum”</w:t>
      </w:r>
      <w:r w:rsidRPr="0099538E">
        <w:rPr>
          <w:rFonts w:ascii="Arial" w:hAnsi="Arial" w:cs="Arial"/>
          <w:color w:val="000000"/>
          <w:sz w:val="22"/>
          <w:szCs w:val="22"/>
          <w:lang w:val="en-GB"/>
        </w:rPr>
        <w:t xml:space="preserve"> settlements in recent years, in addition to the recently announced program </w:t>
      </w:r>
      <w:r>
        <w:rPr>
          <w:rFonts w:ascii="Arial" w:hAnsi="Arial" w:cs="Arial"/>
          <w:color w:val="000000"/>
          <w:sz w:val="22"/>
          <w:szCs w:val="22"/>
          <w:lang w:val="en-GB"/>
        </w:rPr>
        <w:t>‘</w:t>
      </w:r>
      <w:r w:rsidRPr="0099538E">
        <w:rPr>
          <w:rFonts w:ascii="Arial" w:hAnsi="Arial" w:cs="Arial"/>
          <w:color w:val="000000"/>
          <w:sz w:val="22"/>
          <w:szCs w:val="22"/>
          <w:lang w:val="en-GB"/>
        </w:rPr>
        <w:t>My House, My Life</w:t>
      </w:r>
      <w:r>
        <w:rPr>
          <w:rFonts w:ascii="Arial" w:hAnsi="Arial" w:cs="Arial"/>
          <w:color w:val="000000"/>
          <w:sz w:val="22"/>
          <w:szCs w:val="22"/>
          <w:lang w:val="en-GB"/>
        </w:rPr>
        <w:t xml:space="preserve">’, that aims to be the biggest </w:t>
      </w:r>
      <w:r w:rsidRPr="0099538E">
        <w:rPr>
          <w:rFonts w:ascii="Arial" w:hAnsi="Arial" w:cs="Arial"/>
          <w:color w:val="000000"/>
          <w:sz w:val="22"/>
          <w:szCs w:val="22"/>
          <w:lang w:val="en-GB"/>
        </w:rPr>
        <w:t>action for construction of housing un</w:t>
      </w:r>
      <w:r>
        <w:rPr>
          <w:rFonts w:ascii="Arial" w:hAnsi="Arial" w:cs="Arial"/>
          <w:color w:val="000000"/>
          <w:sz w:val="22"/>
          <w:szCs w:val="22"/>
          <w:lang w:val="en-GB"/>
        </w:rPr>
        <w:t xml:space="preserve">its, with the goal of reaching one million houses built in the coming years. </w:t>
      </w:r>
    </w:p>
    <w:p w:rsidR="0046099D" w:rsidRDefault="0046099D" w:rsidP="0046099D">
      <w:pPr>
        <w:shd w:val="clear" w:color="auto" w:fill="FFFFFF"/>
        <w:spacing w:before="100" w:beforeAutospacing="1" w:after="100" w:afterAutospacing="1" w:line="276" w:lineRule="auto"/>
        <w:jc w:val="both"/>
        <w:rPr>
          <w:rFonts w:ascii="Arial" w:hAnsi="Arial" w:cs="Arial"/>
          <w:color w:val="000000"/>
          <w:sz w:val="22"/>
          <w:szCs w:val="22"/>
          <w:lang w:val="en-GB"/>
        </w:rPr>
      </w:pPr>
      <w:r>
        <w:rPr>
          <w:rFonts w:ascii="Arial" w:hAnsi="Arial" w:cs="Arial"/>
          <w:color w:val="000000"/>
          <w:sz w:val="22"/>
          <w:szCs w:val="22"/>
          <w:lang w:val="en-GB"/>
        </w:rPr>
        <w:t>The analysis of the data available crosschecked with</w:t>
      </w:r>
      <w:r w:rsidRPr="0099538E">
        <w:rPr>
          <w:rFonts w:ascii="Arial" w:hAnsi="Arial" w:cs="Arial"/>
          <w:color w:val="000000"/>
          <w:sz w:val="22"/>
          <w:szCs w:val="22"/>
          <w:lang w:val="en-GB"/>
        </w:rPr>
        <w:t xml:space="preserve"> the range </w:t>
      </w:r>
      <w:r>
        <w:rPr>
          <w:rFonts w:ascii="Arial" w:hAnsi="Arial" w:cs="Arial"/>
          <w:color w:val="000000"/>
          <w:sz w:val="22"/>
          <w:szCs w:val="22"/>
          <w:lang w:val="en-GB"/>
        </w:rPr>
        <w:t>of income per capita and race/skin c</w:t>
      </w:r>
      <w:r w:rsidRPr="0099538E">
        <w:rPr>
          <w:rFonts w:ascii="Arial" w:hAnsi="Arial" w:cs="Arial"/>
          <w:color w:val="000000"/>
          <w:sz w:val="22"/>
          <w:szCs w:val="22"/>
          <w:lang w:val="en-GB"/>
        </w:rPr>
        <w:t>olo</w:t>
      </w:r>
      <w:r>
        <w:rPr>
          <w:rFonts w:ascii="Arial" w:hAnsi="Arial" w:cs="Arial"/>
          <w:color w:val="000000"/>
          <w:sz w:val="22"/>
          <w:szCs w:val="22"/>
          <w:lang w:val="en-GB"/>
        </w:rPr>
        <w:t xml:space="preserve">ur allows us to </w:t>
      </w:r>
      <w:r w:rsidRPr="0099538E">
        <w:rPr>
          <w:rFonts w:ascii="Arial" w:hAnsi="Arial" w:cs="Arial"/>
          <w:color w:val="000000"/>
          <w:sz w:val="22"/>
          <w:szCs w:val="22"/>
          <w:lang w:val="en-GB"/>
        </w:rPr>
        <w:t>clear</w:t>
      </w:r>
      <w:r>
        <w:rPr>
          <w:rFonts w:ascii="Arial" w:hAnsi="Arial" w:cs="Arial"/>
          <w:color w:val="000000"/>
          <w:sz w:val="22"/>
          <w:szCs w:val="22"/>
          <w:lang w:val="en-GB"/>
        </w:rPr>
        <w:t>ly understand the housing issue patterns</w:t>
      </w:r>
      <w:r w:rsidRPr="0099538E">
        <w:rPr>
          <w:rFonts w:ascii="Arial" w:hAnsi="Arial" w:cs="Arial"/>
          <w:color w:val="000000"/>
          <w:sz w:val="22"/>
          <w:szCs w:val="22"/>
          <w:lang w:val="en-GB"/>
        </w:rPr>
        <w:t xml:space="preserve"> in Brazi</w:t>
      </w:r>
      <w:r>
        <w:rPr>
          <w:rFonts w:ascii="Arial" w:hAnsi="Arial" w:cs="Arial"/>
          <w:color w:val="000000"/>
          <w:sz w:val="22"/>
          <w:szCs w:val="22"/>
          <w:lang w:val="en-GB"/>
        </w:rPr>
        <w:t>l. A</w:t>
      </w:r>
      <w:r w:rsidRPr="0099538E">
        <w:rPr>
          <w:rFonts w:ascii="Arial" w:hAnsi="Arial" w:cs="Arial"/>
          <w:color w:val="000000"/>
          <w:sz w:val="22"/>
          <w:szCs w:val="22"/>
          <w:lang w:val="en-GB"/>
        </w:rPr>
        <w:t xml:space="preserve">lthough the factors </w:t>
      </w:r>
      <w:r>
        <w:rPr>
          <w:rFonts w:ascii="Arial" w:hAnsi="Arial" w:cs="Arial"/>
          <w:color w:val="000000"/>
          <w:sz w:val="22"/>
          <w:szCs w:val="22"/>
          <w:lang w:val="en-GB"/>
        </w:rPr>
        <w:t xml:space="preserve">for each individual might be </w:t>
      </w:r>
      <w:r w:rsidRPr="0099538E">
        <w:rPr>
          <w:rFonts w:ascii="Arial" w:hAnsi="Arial" w:cs="Arial"/>
          <w:color w:val="000000"/>
          <w:sz w:val="22"/>
          <w:szCs w:val="22"/>
          <w:lang w:val="en-GB"/>
        </w:rPr>
        <w:t>different, all are related to deep social inequality</w:t>
      </w:r>
      <w:r>
        <w:rPr>
          <w:rFonts w:ascii="Arial" w:hAnsi="Arial" w:cs="Arial"/>
          <w:color w:val="000000"/>
          <w:sz w:val="22"/>
          <w:szCs w:val="22"/>
          <w:lang w:val="en-GB"/>
        </w:rPr>
        <w:t xml:space="preserve"> and </w:t>
      </w:r>
      <w:r w:rsidRPr="00270878">
        <w:rPr>
          <w:rFonts w:ascii="Arial" w:hAnsi="Arial" w:cs="Arial"/>
          <w:color w:val="000000"/>
          <w:sz w:val="22"/>
          <w:szCs w:val="22"/>
          <w:lang w:val="en-GB"/>
        </w:rPr>
        <w:t>concentrated in the poorest sections of the population</w:t>
      </w:r>
      <w:r w:rsidRPr="0099538E">
        <w:rPr>
          <w:rFonts w:ascii="Arial" w:hAnsi="Arial" w:cs="Arial"/>
          <w:color w:val="000000"/>
          <w:sz w:val="22"/>
          <w:szCs w:val="22"/>
          <w:lang w:val="en-GB"/>
        </w:rPr>
        <w:t xml:space="preserve">. "Access to </w:t>
      </w:r>
      <w:r>
        <w:rPr>
          <w:rFonts w:ascii="Arial" w:hAnsi="Arial" w:cs="Arial"/>
          <w:color w:val="000000"/>
          <w:sz w:val="22"/>
          <w:szCs w:val="22"/>
          <w:lang w:val="en-GB"/>
        </w:rPr>
        <w:t xml:space="preserve">clean </w:t>
      </w:r>
      <w:r w:rsidRPr="0099538E">
        <w:rPr>
          <w:rFonts w:ascii="Arial" w:hAnsi="Arial" w:cs="Arial"/>
          <w:color w:val="000000"/>
          <w:sz w:val="22"/>
          <w:szCs w:val="22"/>
          <w:lang w:val="en-GB"/>
        </w:rPr>
        <w:t xml:space="preserve">water and sanitation has always been </w:t>
      </w:r>
      <w:r>
        <w:rPr>
          <w:rFonts w:ascii="Arial" w:hAnsi="Arial" w:cs="Arial"/>
          <w:color w:val="000000"/>
          <w:sz w:val="22"/>
          <w:szCs w:val="22"/>
          <w:lang w:val="en-GB"/>
        </w:rPr>
        <w:t>high</w:t>
      </w:r>
      <w:r w:rsidRPr="0099538E">
        <w:rPr>
          <w:rFonts w:ascii="Arial" w:hAnsi="Arial" w:cs="Arial"/>
          <w:color w:val="000000"/>
          <w:sz w:val="22"/>
          <w:szCs w:val="22"/>
          <w:lang w:val="en-GB"/>
        </w:rPr>
        <w:t xml:space="preserve"> for those who are at the top of the social pyramid," said Maria da </w:t>
      </w:r>
      <w:proofErr w:type="spellStart"/>
      <w:r w:rsidRPr="0099538E">
        <w:rPr>
          <w:rFonts w:ascii="Arial" w:hAnsi="Arial" w:cs="Arial"/>
          <w:color w:val="000000"/>
          <w:sz w:val="22"/>
          <w:szCs w:val="22"/>
          <w:lang w:val="en-GB"/>
        </w:rPr>
        <w:t>P</w:t>
      </w:r>
      <w:r>
        <w:rPr>
          <w:rFonts w:ascii="Arial" w:hAnsi="Arial" w:cs="Arial"/>
          <w:color w:val="000000"/>
          <w:sz w:val="22"/>
          <w:szCs w:val="22"/>
          <w:lang w:val="en-GB"/>
        </w:rPr>
        <w:t>iedade</w:t>
      </w:r>
      <w:proofErr w:type="spellEnd"/>
      <w:r>
        <w:rPr>
          <w:rFonts w:ascii="Arial" w:hAnsi="Arial" w:cs="Arial"/>
          <w:color w:val="000000"/>
          <w:sz w:val="22"/>
          <w:szCs w:val="22"/>
          <w:lang w:val="en-GB"/>
        </w:rPr>
        <w:t>.</w:t>
      </w:r>
    </w:p>
    <w:p w:rsidR="0046099D" w:rsidRPr="00A07A05" w:rsidRDefault="0046099D" w:rsidP="00432D59">
      <w:pPr>
        <w:shd w:val="clear" w:color="auto" w:fill="FFFFFF"/>
        <w:spacing w:before="100" w:beforeAutospacing="1" w:after="100" w:afterAutospacing="1" w:line="276" w:lineRule="auto"/>
        <w:jc w:val="both"/>
        <w:rPr>
          <w:rFonts w:ascii="Arial" w:hAnsi="Arial" w:cs="Arial"/>
          <w:color w:val="000000"/>
          <w:sz w:val="22"/>
          <w:szCs w:val="22"/>
          <w:lang w:val="en-GB"/>
        </w:rPr>
      </w:pPr>
      <w:r w:rsidRPr="0099538E">
        <w:rPr>
          <w:rFonts w:ascii="Arial" w:hAnsi="Arial" w:cs="Arial"/>
          <w:color w:val="000000"/>
          <w:sz w:val="22"/>
          <w:szCs w:val="22"/>
          <w:lang w:val="en-GB"/>
        </w:rPr>
        <w:lastRenderedPageBreak/>
        <w:t xml:space="preserve">IPEA figures show that racial inequalities decreased, but are still very high, as 74.1% of whites have adequate housing, while the match between </w:t>
      </w:r>
      <w:r>
        <w:rPr>
          <w:rFonts w:ascii="Arial" w:hAnsi="Arial" w:cs="Arial"/>
          <w:color w:val="000000"/>
          <w:sz w:val="22"/>
          <w:szCs w:val="22"/>
          <w:lang w:val="en-GB"/>
        </w:rPr>
        <w:t xml:space="preserve">blacks and browns was only 56%: </w:t>
      </w:r>
      <w:r w:rsidRPr="0099538E">
        <w:rPr>
          <w:rFonts w:ascii="Arial" w:hAnsi="Arial" w:cs="Arial"/>
          <w:color w:val="000000"/>
          <w:sz w:val="22"/>
          <w:szCs w:val="22"/>
          <w:lang w:val="en-GB"/>
        </w:rPr>
        <w:t xml:space="preserve">a </w:t>
      </w:r>
      <w:r>
        <w:rPr>
          <w:rFonts w:ascii="Arial" w:hAnsi="Arial" w:cs="Arial"/>
          <w:color w:val="000000"/>
          <w:sz w:val="22"/>
          <w:szCs w:val="22"/>
          <w:lang w:val="en-GB"/>
        </w:rPr>
        <w:t>disparity</w:t>
      </w:r>
      <w:r w:rsidRPr="0099538E">
        <w:rPr>
          <w:rFonts w:ascii="Arial" w:hAnsi="Arial" w:cs="Arial"/>
          <w:color w:val="000000"/>
          <w:sz w:val="22"/>
          <w:szCs w:val="22"/>
          <w:lang w:val="en-GB"/>
        </w:rPr>
        <w:t xml:space="preserve"> of more than 18</w:t>
      </w:r>
      <w:r>
        <w:rPr>
          <w:rFonts w:ascii="Arial" w:hAnsi="Arial" w:cs="Arial"/>
          <w:color w:val="000000"/>
          <w:sz w:val="22"/>
          <w:szCs w:val="22"/>
          <w:lang w:val="en-GB"/>
        </w:rPr>
        <w:t xml:space="preserve">%. </w:t>
      </w:r>
      <w:r w:rsidRPr="0099538E">
        <w:rPr>
          <w:rFonts w:ascii="Arial" w:hAnsi="Arial" w:cs="Arial"/>
          <w:color w:val="000000"/>
          <w:sz w:val="22"/>
          <w:szCs w:val="22"/>
          <w:lang w:val="en-GB"/>
        </w:rPr>
        <w:t>"Facing this reality</w:t>
      </w:r>
      <w:r>
        <w:rPr>
          <w:rFonts w:ascii="Arial" w:hAnsi="Arial" w:cs="Arial"/>
          <w:color w:val="000000"/>
          <w:sz w:val="22"/>
          <w:szCs w:val="22"/>
          <w:lang w:val="en-GB"/>
        </w:rPr>
        <w:t xml:space="preserve"> poses many challenges. We need </w:t>
      </w:r>
      <w:r w:rsidRPr="0099538E">
        <w:rPr>
          <w:rFonts w:ascii="Arial" w:hAnsi="Arial" w:cs="Arial"/>
          <w:color w:val="000000"/>
          <w:sz w:val="22"/>
          <w:szCs w:val="22"/>
          <w:lang w:val="en-GB"/>
        </w:rPr>
        <w:t xml:space="preserve">housing and urban policies that go beyond </w:t>
      </w:r>
      <w:r>
        <w:rPr>
          <w:rFonts w:ascii="Arial" w:hAnsi="Arial" w:cs="Arial"/>
          <w:color w:val="000000"/>
          <w:sz w:val="22"/>
          <w:szCs w:val="22"/>
          <w:lang w:val="en-GB"/>
        </w:rPr>
        <w:t xml:space="preserve">their main objective, constituting </w:t>
      </w:r>
      <w:r w:rsidRPr="0099538E">
        <w:rPr>
          <w:rFonts w:ascii="Arial" w:hAnsi="Arial" w:cs="Arial"/>
          <w:color w:val="000000"/>
          <w:sz w:val="22"/>
          <w:szCs w:val="22"/>
          <w:lang w:val="en-GB"/>
        </w:rPr>
        <w:t>social policies with strong education</w:t>
      </w:r>
      <w:r>
        <w:rPr>
          <w:rFonts w:ascii="Arial" w:hAnsi="Arial" w:cs="Arial"/>
          <w:color w:val="000000"/>
          <w:sz w:val="22"/>
          <w:szCs w:val="22"/>
          <w:lang w:val="en-GB"/>
        </w:rPr>
        <w:t>al</w:t>
      </w:r>
      <w:r w:rsidRPr="0099538E">
        <w:rPr>
          <w:rFonts w:ascii="Arial" w:hAnsi="Arial" w:cs="Arial"/>
          <w:color w:val="000000"/>
          <w:sz w:val="22"/>
          <w:szCs w:val="22"/>
          <w:lang w:val="en-GB"/>
        </w:rPr>
        <w:t xml:space="preserve"> components, </w:t>
      </w:r>
      <w:r>
        <w:rPr>
          <w:rFonts w:ascii="Arial" w:hAnsi="Arial" w:cs="Arial"/>
          <w:color w:val="000000"/>
          <w:sz w:val="22"/>
          <w:szCs w:val="22"/>
          <w:lang w:val="en-GB"/>
        </w:rPr>
        <w:t xml:space="preserve">increasing </w:t>
      </w:r>
      <w:r w:rsidRPr="0099538E">
        <w:rPr>
          <w:rFonts w:ascii="Arial" w:hAnsi="Arial" w:cs="Arial"/>
          <w:color w:val="000000"/>
          <w:sz w:val="22"/>
          <w:szCs w:val="22"/>
          <w:lang w:val="en-GB"/>
        </w:rPr>
        <w:t>employment</w:t>
      </w:r>
      <w:r>
        <w:rPr>
          <w:rFonts w:ascii="Arial" w:hAnsi="Arial" w:cs="Arial"/>
          <w:color w:val="000000"/>
          <w:sz w:val="22"/>
          <w:szCs w:val="22"/>
          <w:lang w:val="en-GB"/>
        </w:rPr>
        <w:t xml:space="preserve"> </w:t>
      </w:r>
      <w:r w:rsidRPr="0099538E">
        <w:rPr>
          <w:rFonts w:ascii="Arial" w:hAnsi="Arial" w:cs="Arial"/>
          <w:color w:val="000000"/>
          <w:sz w:val="22"/>
          <w:szCs w:val="22"/>
          <w:lang w:val="en-GB"/>
        </w:rPr>
        <w:t xml:space="preserve">and income </w:t>
      </w:r>
      <w:r>
        <w:rPr>
          <w:rFonts w:ascii="Arial" w:hAnsi="Arial" w:cs="Arial"/>
          <w:color w:val="000000"/>
          <w:sz w:val="22"/>
          <w:szCs w:val="22"/>
          <w:lang w:val="en-GB"/>
        </w:rPr>
        <w:t>rates in addition to reducing</w:t>
      </w:r>
      <w:r w:rsidRPr="0099538E">
        <w:rPr>
          <w:rFonts w:ascii="Arial" w:hAnsi="Arial" w:cs="Arial"/>
          <w:color w:val="000000"/>
          <w:sz w:val="22"/>
          <w:szCs w:val="22"/>
          <w:lang w:val="en-GB"/>
        </w:rPr>
        <w:t xml:space="preserve"> violence,"</w:t>
      </w:r>
      <w:r>
        <w:rPr>
          <w:rStyle w:val="FootnoteReference"/>
          <w:rFonts w:ascii="Arial" w:hAnsi="Arial" w:cs="Arial"/>
          <w:color w:val="000000"/>
          <w:sz w:val="22"/>
          <w:szCs w:val="22"/>
          <w:lang w:val="en-GB"/>
        </w:rPr>
        <w:footnoteReference w:id="5"/>
      </w:r>
      <w:r w:rsidRPr="0099538E">
        <w:rPr>
          <w:rFonts w:ascii="Arial" w:hAnsi="Arial" w:cs="Arial"/>
          <w:color w:val="000000"/>
          <w:sz w:val="22"/>
          <w:szCs w:val="22"/>
          <w:lang w:val="en-GB"/>
        </w:rPr>
        <w:t xml:space="preserve"> says Maria da </w:t>
      </w:r>
      <w:proofErr w:type="spellStart"/>
      <w:r w:rsidRPr="0099538E">
        <w:rPr>
          <w:rFonts w:ascii="Arial" w:hAnsi="Arial" w:cs="Arial"/>
          <w:color w:val="000000"/>
          <w:sz w:val="22"/>
          <w:szCs w:val="22"/>
          <w:lang w:val="en-GB"/>
        </w:rPr>
        <w:t>Piedade</w:t>
      </w:r>
      <w:proofErr w:type="spellEnd"/>
      <w:r w:rsidRPr="0099538E">
        <w:rPr>
          <w:rFonts w:ascii="Arial" w:hAnsi="Arial" w:cs="Arial"/>
          <w:color w:val="000000"/>
          <w:sz w:val="22"/>
          <w:szCs w:val="22"/>
          <w:lang w:val="en-GB"/>
        </w:rPr>
        <w:t xml:space="preserve">. Initiatives aimed at housing need to be integrated with other government policies. </w:t>
      </w:r>
    </w:p>
    <w:p w:rsidR="00B0036C" w:rsidRPr="00C72FB5" w:rsidRDefault="009B268A" w:rsidP="00B0036C">
      <w:pPr>
        <w:shd w:val="clear" w:color="auto" w:fill="FFFFFF"/>
        <w:spacing w:before="100" w:beforeAutospacing="1" w:after="100" w:afterAutospacing="1" w:line="276" w:lineRule="auto"/>
        <w:jc w:val="both"/>
        <w:rPr>
          <w:rFonts w:ascii="Arial" w:hAnsi="Arial" w:cs="Arial"/>
          <w:b/>
          <w:color w:val="000000"/>
          <w:sz w:val="22"/>
          <w:szCs w:val="22"/>
          <w:lang w:val="en-GB"/>
        </w:rPr>
      </w:pPr>
      <w:r w:rsidRPr="00C72FB5">
        <w:rPr>
          <w:rFonts w:ascii="Arial" w:hAnsi="Arial" w:cs="Arial"/>
          <w:b/>
          <w:color w:val="000000"/>
          <w:sz w:val="22"/>
          <w:szCs w:val="22"/>
          <w:lang w:val="en-GB"/>
        </w:rPr>
        <w:t xml:space="preserve">4. </w:t>
      </w:r>
    </w:p>
    <w:p w:rsidR="000950E7" w:rsidRPr="000950E7" w:rsidRDefault="000950E7" w:rsidP="000950E7">
      <w:pPr>
        <w:shd w:val="clear" w:color="auto" w:fill="FFFFFF"/>
        <w:spacing w:before="100" w:beforeAutospacing="1" w:after="100" w:afterAutospacing="1" w:line="276" w:lineRule="auto"/>
        <w:jc w:val="both"/>
        <w:rPr>
          <w:rFonts w:ascii="Arial" w:hAnsi="Arial" w:cs="Arial"/>
          <w:color w:val="000000"/>
          <w:sz w:val="22"/>
          <w:szCs w:val="22"/>
          <w:lang w:val="en-GB"/>
        </w:rPr>
      </w:pPr>
      <w:r w:rsidRPr="000950E7">
        <w:rPr>
          <w:rFonts w:ascii="Arial" w:hAnsi="Arial" w:cs="Arial"/>
          <w:color w:val="000000"/>
          <w:sz w:val="22"/>
          <w:szCs w:val="22"/>
          <w:lang w:val="en-GB"/>
        </w:rPr>
        <w:t>In Rio de Janeiro</w:t>
      </w:r>
      <w:r>
        <w:rPr>
          <w:rFonts w:ascii="Arial" w:hAnsi="Arial" w:cs="Arial"/>
          <w:color w:val="000000"/>
          <w:sz w:val="22"/>
          <w:szCs w:val="22"/>
          <w:lang w:val="en-GB"/>
        </w:rPr>
        <w:t>,</w:t>
      </w:r>
      <w:r w:rsidR="00270878">
        <w:rPr>
          <w:rFonts w:ascii="Arial" w:hAnsi="Arial" w:cs="Arial"/>
          <w:color w:val="000000"/>
          <w:sz w:val="22"/>
          <w:szCs w:val="22"/>
          <w:lang w:val="en-GB"/>
        </w:rPr>
        <w:t xml:space="preserve"> Brazil,</w:t>
      </w:r>
      <w:r>
        <w:rPr>
          <w:rFonts w:ascii="Arial" w:hAnsi="Arial" w:cs="Arial"/>
          <w:color w:val="000000"/>
          <w:sz w:val="22"/>
          <w:szCs w:val="22"/>
          <w:lang w:val="en-GB"/>
        </w:rPr>
        <w:t xml:space="preserve"> </w:t>
      </w:r>
      <w:r w:rsidRPr="000950E7">
        <w:rPr>
          <w:rFonts w:ascii="Arial" w:hAnsi="Arial" w:cs="Arial"/>
          <w:color w:val="000000"/>
          <w:sz w:val="22"/>
          <w:szCs w:val="22"/>
          <w:lang w:val="en-GB"/>
        </w:rPr>
        <w:t>discrimination and stigmatization</w:t>
      </w:r>
      <w:r>
        <w:rPr>
          <w:rFonts w:ascii="Arial" w:hAnsi="Arial" w:cs="Arial"/>
          <w:color w:val="000000"/>
          <w:sz w:val="22"/>
          <w:szCs w:val="22"/>
          <w:lang w:val="en-GB"/>
        </w:rPr>
        <w:t xml:space="preserve"> towards street situation can also be referred as “compulsory round-ups”. These rounds-ups are government led operations of moving these individuals from the streets to government organised shelters and are supported by Resolution 20/</w:t>
      </w:r>
      <w:r w:rsidRPr="000950E7">
        <w:rPr>
          <w:rFonts w:ascii="Arial" w:hAnsi="Arial" w:cs="Arial"/>
          <w:color w:val="000000"/>
          <w:sz w:val="22"/>
          <w:szCs w:val="22"/>
          <w:lang w:val="en-GB"/>
        </w:rPr>
        <w:t>2011</w:t>
      </w:r>
      <w:r>
        <w:rPr>
          <w:rFonts w:ascii="Arial" w:hAnsi="Arial" w:cs="Arial"/>
          <w:color w:val="000000"/>
          <w:sz w:val="22"/>
          <w:szCs w:val="22"/>
          <w:lang w:val="en-GB"/>
        </w:rPr>
        <w:t xml:space="preserve"> from the Municipal Secretariat of Social Assistance</w:t>
      </w:r>
      <w:r w:rsidRPr="000950E7">
        <w:rPr>
          <w:rFonts w:ascii="Arial" w:hAnsi="Arial" w:cs="Arial"/>
          <w:color w:val="000000"/>
          <w:sz w:val="22"/>
          <w:szCs w:val="22"/>
          <w:lang w:val="en-GB"/>
        </w:rPr>
        <w:t>.</w:t>
      </w:r>
    </w:p>
    <w:p w:rsidR="00487697" w:rsidRPr="00C72FB5" w:rsidRDefault="000950E7" w:rsidP="000950E7">
      <w:pPr>
        <w:shd w:val="clear" w:color="auto" w:fill="FFFFFF"/>
        <w:spacing w:before="100" w:beforeAutospacing="1" w:after="100" w:afterAutospacing="1" w:line="276" w:lineRule="auto"/>
        <w:jc w:val="both"/>
        <w:rPr>
          <w:rFonts w:ascii="Arial" w:hAnsi="Arial" w:cs="Arial"/>
          <w:color w:val="000000"/>
          <w:sz w:val="22"/>
          <w:szCs w:val="22"/>
          <w:lang w:val="en-GB"/>
        </w:rPr>
      </w:pPr>
      <w:r>
        <w:rPr>
          <w:rFonts w:ascii="Arial" w:hAnsi="Arial" w:cs="Arial"/>
          <w:color w:val="000000"/>
          <w:sz w:val="22"/>
          <w:szCs w:val="22"/>
          <w:lang w:val="en-GB"/>
        </w:rPr>
        <w:t>A way of putting an</w:t>
      </w:r>
      <w:r w:rsidRPr="000950E7">
        <w:rPr>
          <w:rFonts w:ascii="Arial" w:hAnsi="Arial" w:cs="Arial"/>
          <w:color w:val="000000"/>
          <w:sz w:val="22"/>
          <w:szCs w:val="22"/>
          <w:lang w:val="en-GB"/>
        </w:rPr>
        <w:t xml:space="preserve"> end </w:t>
      </w:r>
      <w:r>
        <w:rPr>
          <w:rFonts w:ascii="Arial" w:hAnsi="Arial" w:cs="Arial"/>
          <w:color w:val="000000"/>
          <w:sz w:val="22"/>
          <w:szCs w:val="22"/>
          <w:lang w:val="en-GB"/>
        </w:rPr>
        <w:t>to these violations is the</w:t>
      </w:r>
      <w:r w:rsidRPr="000950E7">
        <w:rPr>
          <w:rFonts w:ascii="Arial" w:hAnsi="Arial" w:cs="Arial"/>
          <w:color w:val="000000"/>
          <w:sz w:val="22"/>
          <w:szCs w:val="22"/>
          <w:lang w:val="en-GB"/>
        </w:rPr>
        <w:t xml:space="preserve"> implementation of </w:t>
      </w:r>
      <w:r>
        <w:rPr>
          <w:rFonts w:ascii="Arial" w:hAnsi="Arial" w:cs="Arial"/>
          <w:color w:val="000000"/>
          <w:sz w:val="22"/>
          <w:szCs w:val="22"/>
          <w:lang w:val="en-GB"/>
        </w:rPr>
        <w:t>P</w:t>
      </w:r>
      <w:r w:rsidRPr="000950E7">
        <w:rPr>
          <w:rFonts w:ascii="Arial" w:hAnsi="Arial" w:cs="Arial"/>
          <w:color w:val="000000"/>
          <w:sz w:val="22"/>
          <w:szCs w:val="22"/>
          <w:lang w:val="en-GB"/>
        </w:rPr>
        <w:t xml:space="preserve">olicy </w:t>
      </w:r>
      <w:r>
        <w:rPr>
          <w:rFonts w:ascii="Arial" w:hAnsi="Arial" w:cs="Arial"/>
          <w:color w:val="000000"/>
          <w:sz w:val="22"/>
          <w:szCs w:val="22"/>
          <w:lang w:val="en-GB"/>
        </w:rPr>
        <w:t xml:space="preserve">to care </w:t>
      </w:r>
      <w:r w:rsidRPr="000950E7">
        <w:rPr>
          <w:rFonts w:ascii="Arial" w:hAnsi="Arial" w:cs="Arial"/>
          <w:color w:val="000000"/>
          <w:sz w:val="22"/>
          <w:szCs w:val="22"/>
          <w:lang w:val="en-GB"/>
        </w:rPr>
        <w:t xml:space="preserve">for children and adolescents living on the streets, </w:t>
      </w:r>
      <w:r>
        <w:rPr>
          <w:rFonts w:ascii="Arial" w:hAnsi="Arial" w:cs="Arial"/>
          <w:color w:val="000000"/>
          <w:sz w:val="22"/>
          <w:szCs w:val="22"/>
          <w:lang w:val="en-GB"/>
        </w:rPr>
        <w:t>which has been approved a</w:t>
      </w:r>
      <w:r w:rsidRPr="000950E7">
        <w:rPr>
          <w:rFonts w:ascii="Arial" w:hAnsi="Arial" w:cs="Arial"/>
          <w:color w:val="000000"/>
          <w:sz w:val="22"/>
          <w:szCs w:val="22"/>
          <w:lang w:val="en-GB"/>
        </w:rPr>
        <w:t>t a Municipal Council for the Rights of Children and Adolescents (CMDCA-RJ)</w:t>
      </w:r>
      <w:r>
        <w:rPr>
          <w:rFonts w:ascii="Arial" w:hAnsi="Arial" w:cs="Arial"/>
          <w:color w:val="000000"/>
          <w:sz w:val="22"/>
          <w:szCs w:val="22"/>
          <w:lang w:val="en-GB"/>
        </w:rPr>
        <w:t xml:space="preserve"> meeting in</w:t>
      </w:r>
      <w:r w:rsidRPr="000950E7">
        <w:rPr>
          <w:rFonts w:ascii="Arial" w:hAnsi="Arial" w:cs="Arial"/>
          <w:color w:val="000000"/>
          <w:sz w:val="22"/>
          <w:szCs w:val="22"/>
          <w:lang w:val="en-GB"/>
        </w:rPr>
        <w:t xml:space="preserve"> June 22, 2009</w:t>
      </w:r>
      <w:r>
        <w:rPr>
          <w:rFonts w:ascii="Arial" w:hAnsi="Arial" w:cs="Arial"/>
          <w:color w:val="000000"/>
          <w:sz w:val="22"/>
          <w:szCs w:val="22"/>
          <w:lang w:val="en-GB"/>
        </w:rPr>
        <w:t xml:space="preserve">. </w:t>
      </w:r>
      <w:r w:rsidRPr="00C72FB5">
        <w:rPr>
          <w:rFonts w:ascii="Arial" w:hAnsi="Arial" w:cs="Arial"/>
          <w:color w:val="000000"/>
          <w:sz w:val="22"/>
          <w:szCs w:val="22"/>
          <w:lang w:val="en-GB"/>
        </w:rPr>
        <w:t>Unfortunately, suc</w:t>
      </w:r>
      <w:r w:rsidR="00270878" w:rsidRPr="00C72FB5">
        <w:rPr>
          <w:rFonts w:ascii="Arial" w:hAnsi="Arial" w:cs="Arial"/>
          <w:color w:val="000000"/>
          <w:sz w:val="22"/>
          <w:szCs w:val="22"/>
          <w:lang w:val="en-GB"/>
        </w:rPr>
        <w:t xml:space="preserve">h policy has not been fully observed.  </w:t>
      </w:r>
    </w:p>
    <w:p w:rsidR="0046099D" w:rsidRDefault="002E65A1" w:rsidP="00C72FB5">
      <w:pPr>
        <w:shd w:val="clear" w:color="auto" w:fill="FFFFFF"/>
        <w:spacing w:before="100" w:beforeAutospacing="1" w:after="100" w:afterAutospacing="1" w:line="276" w:lineRule="auto"/>
        <w:jc w:val="both"/>
        <w:rPr>
          <w:rFonts w:ascii="Arial" w:hAnsi="Arial" w:cs="Arial"/>
          <w:b/>
          <w:color w:val="000000"/>
          <w:sz w:val="22"/>
          <w:szCs w:val="22"/>
          <w:lang w:val="en-GB"/>
        </w:rPr>
      </w:pPr>
      <w:r>
        <w:rPr>
          <w:rFonts w:ascii="Arial" w:hAnsi="Arial" w:cs="Arial"/>
          <w:b/>
          <w:color w:val="000000"/>
          <w:sz w:val="22"/>
          <w:szCs w:val="22"/>
          <w:lang w:val="en-GB"/>
        </w:rPr>
        <w:t>5</w:t>
      </w:r>
      <w:r w:rsidR="00C72FB5">
        <w:rPr>
          <w:rFonts w:ascii="Arial" w:hAnsi="Arial" w:cs="Arial"/>
          <w:b/>
          <w:color w:val="000000"/>
          <w:sz w:val="22"/>
          <w:szCs w:val="22"/>
          <w:lang w:val="en-GB"/>
        </w:rPr>
        <w:t xml:space="preserve">. </w:t>
      </w:r>
    </w:p>
    <w:p w:rsidR="00C72FB5" w:rsidRPr="0046099D" w:rsidRDefault="0046099D" w:rsidP="00C72FB5">
      <w:pPr>
        <w:shd w:val="clear" w:color="auto" w:fill="FFFFFF"/>
        <w:spacing w:before="100" w:beforeAutospacing="1" w:after="100" w:afterAutospacing="1" w:line="276" w:lineRule="auto"/>
        <w:jc w:val="both"/>
        <w:rPr>
          <w:rFonts w:ascii="Arial" w:hAnsi="Arial" w:cs="Arial"/>
          <w:color w:val="000000"/>
          <w:sz w:val="22"/>
          <w:szCs w:val="22"/>
          <w:lang w:val="en-GB"/>
        </w:rPr>
      </w:pPr>
      <w:r w:rsidRPr="0046099D">
        <w:rPr>
          <w:rFonts w:ascii="Arial" w:hAnsi="Arial" w:cs="Arial"/>
          <w:color w:val="000000"/>
          <w:sz w:val="22"/>
          <w:szCs w:val="22"/>
          <w:lang w:val="en-GB"/>
        </w:rPr>
        <w:t xml:space="preserve">Homelessness </w:t>
      </w:r>
      <w:r w:rsidR="00C72FB5" w:rsidRPr="0046099D">
        <w:rPr>
          <w:rFonts w:ascii="Arial" w:hAnsi="Arial" w:cs="Arial"/>
          <w:color w:val="000000"/>
          <w:sz w:val="22"/>
          <w:szCs w:val="22"/>
          <w:lang w:val="en-GB"/>
        </w:rPr>
        <w:t>is</w:t>
      </w:r>
      <w:r w:rsidRPr="0046099D">
        <w:rPr>
          <w:rFonts w:ascii="Arial" w:hAnsi="Arial" w:cs="Arial"/>
          <w:color w:val="000000"/>
          <w:sz w:val="22"/>
          <w:szCs w:val="22"/>
          <w:lang w:val="en-GB"/>
        </w:rPr>
        <w:t xml:space="preserve"> recognised as</w:t>
      </w:r>
      <w:r w:rsidR="00C72FB5" w:rsidRPr="0046099D">
        <w:rPr>
          <w:rFonts w:ascii="Arial" w:hAnsi="Arial" w:cs="Arial"/>
          <w:color w:val="000000"/>
          <w:sz w:val="22"/>
          <w:szCs w:val="22"/>
          <w:lang w:val="en-GB"/>
        </w:rPr>
        <w:t xml:space="preserve"> a serious violation of human rights in Brazil. The right to adequate housing is enshrined in the federal constitution. For children and adolescents this right is provided for in the Statute of Children and Ad</w:t>
      </w:r>
      <w:r w:rsidRPr="0046099D">
        <w:rPr>
          <w:rFonts w:ascii="Arial" w:hAnsi="Arial" w:cs="Arial"/>
          <w:color w:val="000000"/>
          <w:sz w:val="22"/>
          <w:szCs w:val="22"/>
          <w:lang w:val="en-GB"/>
        </w:rPr>
        <w:t>olescents. In the case where a</w:t>
      </w:r>
      <w:r w:rsidR="00C72FB5" w:rsidRPr="0046099D">
        <w:rPr>
          <w:rFonts w:ascii="Arial" w:hAnsi="Arial" w:cs="Arial"/>
          <w:color w:val="000000"/>
          <w:sz w:val="22"/>
          <w:szCs w:val="22"/>
          <w:lang w:val="en-GB"/>
        </w:rPr>
        <w:t xml:space="preserve"> Brazilian citizen</w:t>
      </w:r>
      <w:r w:rsidRPr="0046099D">
        <w:rPr>
          <w:rFonts w:ascii="Arial" w:hAnsi="Arial" w:cs="Arial"/>
          <w:color w:val="000000"/>
          <w:sz w:val="22"/>
          <w:szCs w:val="22"/>
          <w:lang w:val="en-GB"/>
        </w:rPr>
        <w:t xml:space="preserve"> has nowhere to live, either given economic reasons </w:t>
      </w:r>
      <w:r w:rsidR="00C72FB5" w:rsidRPr="0046099D">
        <w:rPr>
          <w:rFonts w:ascii="Arial" w:hAnsi="Arial" w:cs="Arial"/>
          <w:color w:val="000000"/>
          <w:sz w:val="22"/>
          <w:szCs w:val="22"/>
          <w:lang w:val="en-GB"/>
        </w:rPr>
        <w:t>or due incidence of natural disasters, the Brazilian government is obliged to provide free housing provisio</w:t>
      </w:r>
      <w:r w:rsidRPr="0046099D">
        <w:rPr>
          <w:rFonts w:ascii="Arial" w:hAnsi="Arial" w:cs="Arial"/>
          <w:color w:val="000000"/>
          <w:sz w:val="22"/>
          <w:szCs w:val="22"/>
          <w:lang w:val="en-GB"/>
        </w:rPr>
        <w:t>nally, until the situation is solved (as in the case of “</w:t>
      </w:r>
      <w:r w:rsidR="00C72FB5" w:rsidRPr="0046099D">
        <w:rPr>
          <w:rFonts w:ascii="Arial" w:hAnsi="Arial" w:cs="Arial"/>
          <w:color w:val="000000"/>
          <w:sz w:val="22"/>
          <w:szCs w:val="22"/>
          <w:lang w:val="en-GB"/>
        </w:rPr>
        <w:t>social</w:t>
      </w:r>
      <w:r w:rsidRPr="0046099D">
        <w:rPr>
          <w:rFonts w:ascii="Arial" w:hAnsi="Arial" w:cs="Arial"/>
          <w:color w:val="000000"/>
          <w:sz w:val="22"/>
          <w:szCs w:val="22"/>
          <w:lang w:val="en-GB"/>
        </w:rPr>
        <w:t>” rentals</w:t>
      </w:r>
      <w:r w:rsidR="00C72FB5" w:rsidRPr="0046099D">
        <w:rPr>
          <w:rFonts w:ascii="Arial" w:hAnsi="Arial" w:cs="Arial"/>
          <w:color w:val="000000"/>
          <w:sz w:val="22"/>
          <w:szCs w:val="22"/>
          <w:lang w:val="en-GB"/>
        </w:rPr>
        <w:t>) or permanently (as in the case of the program</w:t>
      </w:r>
      <w:r w:rsidRPr="0046099D">
        <w:rPr>
          <w:rFonts w:ascii="Arial" w:hAnsi="Arial" w:cs="Arial"/>
          <w:color w:val="000000"/>
          <w:sz w:val="22"/>
          <w:szCs w:val="22"/>
          <w:lang w:val="en-GB"/>
        </w:rPr>
        <w:t>me</w:t>
      </w:r>
      <w:r w:rsidR="00C72FB5" w:rsidRPr="0046099D">
        <w:rPr>
          <w:rFonts w:ascii="Arial" w:hAnsi="Arial" w:cs="Arial"/>
          <w:color w:val="000000"/>
          <w:sz w:val="22"/>
          <w:szCs w:val="22"/>
          <w:lang w:val="en-GB"/>
        </w:rPr>
        <w:t xml:space="preserve"> </w:t>
      </w:r>
      <w:r w:rsidRPr="0046099D">
        <w:rPr>
          <w:rFonts w:ascii="Arial" w:hAnsi="Arial" w:cs="Arial"/>
          <w:color w:val="000000"/>
          <w:sz w:val="22"/>
          <w:szCs w:val="22"/>
          <w:lang w:val="en-GB"/>
        </w:rPr>
        <w:t>“My House,</w:t>
      </w:r>
      <w:r w:rsidR="00C72FB5" w:rsidRPr="0046099D">
        <w:rPr>
          <w:rFonts w:ascii="Arial" w:hAnsi="Arial" w:cs="Arial"/>
          <w:color w:val="000000"/>
          <w:sz w:val="22"/>
          <w:szCs w:val="22"/>
          <w:lang w:val="en-GB"/>
        </w:rPr>
        <w:t xml:space="preserve"> </w:t>
      </w:r>
      <w:r w:rsidRPr="0046099D">
        <w:rPr>
          <w:rFonts w:ascii="Arial" w:hAnsi="Arial" w:cs="Arial"/>
          <w:color w:val="000000"/>
          <w:sz w:val="22"/>
          <w:szCs w:val="22"/>
          <w:lang w:val="en-GB"/>
        </w:rPr>
        <w:t>My L</w:t>
      </w:r>
      <w:r w:rsidR="00C72FB5" w:rsidRPr="0046099D">
        <w:rPr>
          <w:rFonts w:ascii="Arial" w:hAnsi="Arial" w:cs="Arial"/>
          <w:color w:val="000000"/>
          <w:sz w:val="22"/>
          <w:szCs w:val="22"/>
          <w:lang w:val="en-GB"/>
        </w:rPr>
        <w:t>ife</w:t>
      </w:r>
      <w:r w:rsidRPr="0046099D">
        <w:rPr>
          <w:rFonts w:ascii="Arial" w:hAnsi="Arial" w:cs="Arial"/>
          <w:color w:val="000000"/>
          <w:sz w:val="22"/>
          <w:szCs w:val="22"/>
          <w:lang w:val="en-GB"/>
        </w:rPr>
        <w:t>”</w:t>
      </w:r>
      <w:r w:rsidR="00C72FB5" w:rsidRPr="0046099D">
        <w:rPr>
          <w:rFonts w:ascii="Arial" w:hAnsi="Arial" w:cs="Arial"/>
          <w:color w:val="000000"/>
          <w:sz w:val="22"/>
          <w:szCs w:val="22"/>
          <w:lang w:val="en-GB"/>
        </w:rPr>
        <w:t>).</w:t>
      </w:r>
    </w:p>
    <w:p w:rsidR="00C72FB5" w:rsidRPr="0046099D" w:rsidRDefault="0046099D" w:rsidP="00C72FB5">
      <w:pPr>
        <w:shd w:val="clear" w:color="auto" w:fill="FFFFFF"/>
        <w:spacing w:before="100" w:beforeAutospacing="1" w:after="100" w:afterAutospacing="1" w:line="276" w:lineRule="auto"/>
        <w:jc w:val="both"/>
        <w:rPr>
          <w:rFonts w:ascii="Arial" w:hAnsi="Arial" w:cs="Arial"/>
          <w:color w:val="000000"/>
          <w:sz w:val="22"/>
          <w:szCs w:val="22"/>
          <w:lang w:val="en-GB"/>
        </w:rPr>
      </w:pPr>
      <w:r>
        <w:rPr>
          <w:rFonts w:ascii="Arial" w:hAnsi="Arial" w:cs="Arial"/>
          <w:color w:val="000000"/>
          <w:sz w:val="22"/>
          <w:szCs w:val="22"/>
          <w:lang w:val="en-GB"/>
        </w:rPr>
        <w:t xml:space="preserve">The lack of inspection from </w:t>
      </w:r>
      <w:r w:rsidR="00C72FB5" w:rsidRPr="0046099D">
        <w:rPr>
          <w:rFonts w:ascii="Arial" w:hAnsi="Arial" w:cs="Arial"/>
          <w:color w:val="000000"/>
          <w:sz w:val="22"/>
          <w:szCs w:val="22"/>
          <w:lang w:val="en-GB"/>
        </w:rPr>
        <w:t xml:space="preserve">the </w:t>
      </w:r>
      <w:r>
        <w:rPr>
          <w:rFonts w:ascii="Arial" w:hAnsi="Arial" w:cs="Arial"/>
          <w:color w:val="000000"/>
          <w:sz w:val="22"/>
          <w:szCs w:val="22"/>
          <w:lang w:val="en-GB"/>
        </w:rPr>
        <w:t xml:space="preserve">national </w:t>
      </w:r>
      <w:r w:rsidR="00C72FB5" w:rsidRPr="0046099D">
        <w:rPr>
          <w:rFonts w:ascii="Arial" w:hAnsi="Arial" w:cs="Arial"/>
          <w:color w:val="000000"/>
          <w:sz w:val="22"/>
          <w:szCs w:val="22"/>
          <w:lang w:val="en-GB"/>
        </w:rPr>
        <w:t>justice agencies in implementing measures to ensure that the executive complies with its legal obligation has</w:t>
      </w:r>
      <w:r>
        <w:rPr>
          <w:rFonts w:ascii="Arial" w:hAnsi="Arial" w:cs="Arial"/>
          <w:color w:val="000000"/>
          <w:sz w:val="22"/>
          <w:szCs w:val="22"/>
          <w:lang w:val="en-GB"/>
        </w:rPr>
        <w:t xml:space="preserve"> perpetuated the homelessness situation of many families.</w:t>
      </w:r>
    </w:p>
    <w:p w:rsidR="00270878" w:rsidRPr="00C72FB5" w:rsidRDefault="002E65A1" w:rsidP="00270878">
      <w:pPr>
        <w:shd w:val="clear" w:color="auto" w:fill="FFFFFF"/>
        <w:spacing w:before="100" w:beforeAutospacing="1" w:after="100" w:afterAutospacing="1" w:line="276" w:lineRule="auto"/>
        <w:jc w:val="both"/>
        <w:rPr>
          <w:rFonts w:ascii="Arial" w:hAnsi="Arial" w:cs="Arial"/>
          <w:b/>
          <w:color w:val="000000"/>
          <w:sz w:val="22"/>
          <w:szCs w:val="22"/>
          <w:lang w:val="en-GB"/>
        </w:rPr>
      </w:pPr>
      <w:r>
        <w:rPr>
          <w:rFonts w:ascii="Arial" w:hAnsi="Arial" w:cs="Arial"/>
          <w:b/>
          <w:color w:val="000000"/>
          <w:sz w:val="22"/>
          <w:szCs w:val="22"/>
          <w:lang w:val="en-GB"/>
        </w:rPr>
        <w:t>6</w:t>
      </w:r>
      <w:r w:rsidR="00270878" w:rsidRPr="00C72FB5">
        <w:rPr>
          <w:rFonts w:ascii="Arial" w:hAnsi="Arial" w:cs="Arial"/>
          <w:b/>
          <w:color w:val="000000"/>
          <w:sz w:val="22"/>
          <w:szCs w:val="22"/>
          <w:lang w:val="en-GB"/>
        </w:rPr>
        <w:t xml:space="preserve">. </w:t>
      </w:r>
    </w:p>
    <w:p w:rsidR="00B54942" w:rsidRPr="00B54942" w:rsidRDefault="00B54942" w:rsidP="00B54942">
      <w:pPr>
        <w:shd w:val="clear" w:color="auto" w:fill="FFFFFF"/>
        <w:spacing w:before="100" w:beforeAutospacing="1" w:after="100" w:afterAutospacing="1" w:line="276" w:lineRule="auto"/>
        <w:jc w:val="both"/>
        <w:rPr>
          <w:rFonts w:ascii="Arial" w:hAnsi="Arial" w:cs="Arial"/>
          <w:color w:val="000000"/>
          <w:sz w:val="22"/>
          <w:szCs w:val="22"/>
          <w:lang w:val="en-GB"/>
        </w:rPr>
      </w:pPr>
      <w:r>
        <w:rPr>
          <w:rFonts w:ascii="Arial" w:hAnsi="Arial" w:cs="Arial"/>
          <w:color w:val="000000"/>
          <w:sz w:val="22"/>
          <w:szCs w:val="22"/>
          <w:lang w:val="en-GB"/>
        </w:rPr>
        <w:t>For</w:t>
      </w:r>
      <w:r w:rsidRPr="00B54942">
        <w:rPr>
          <w:rFonts w:ascii="Arial" w:hAnsi="Arial" w:cs="Arial"/>
          <w:color w:val="000000"/>
          <w:sz w:val="22"/>
          <w:szCs w:val="22"/>
          <w:lang w:val="en-GB"/>
        </w:rPr>
        <w:t xml:space="preserve"> Administrative</w:t>
      </w:r>
      <w:r>
        <w:rPr>
          <w:rFonts w:ascii="Arial" w:hAnsi="Arial" w:cs="Arial"/>
          <w:color w:val="000000"/>
          <w:sz w:val="22"/>
          <w:szCs w:val="22"/>
          <w:lang w:val="en-GB"/>
        </w:rPr>
        <w:t xml:space="preserve"> purpose, </w:t>
      </w:r>
      <w:r w:rsidRPr="00B54942">
        <w:rPr>
          <w:rFonts w:ascii="Arial" w:hAnsi="Arial" w:cs="Arial"/>
          <w:i/>
          <w:color w:val="000000"/>
          <w:sz w:val="22"/>
          <w:szCs w:val="22"/>
          <w:lang w:val="en-GB"/>
        </w:rPr>
        <w:t xml:space="preserve">São </w:t>
      </w:r>
      <w:proofErr w:type="spellStart"/>
      <w:r w:rsidRPr="00B54942">
        <w:rPr>
          <w:rFonts w:ascii="Arial" w:hAnsi="Arial" w:cs="Arial"/>
          <w:i/>
          <w:color w:val="000000"/>
          <w:sz w:val="22"/>
          <w:szCs w:val="22"/>
          <w:lang w:val="en-GB"/>
        </w:rPr>
        <w:t>Martinho</w:t>
      </w:r>
      <w:proofErr w:type="spellEnd"/>
      <w:r w:rsidRPr="00B54942">
        <w:rPr>
          <w:rFonts w:ascii="Arial" w:hAnsi="Arial" w:cs="Arial"/>
          <w:i/>
          <w:color w:val="000000"/>
          <w:sz w:val="22"/>
          <w:szCs w:val="22"/>
          <w:lang w:val="en-GB"/>
        </w:rPr>
        <w:t xml:space="preserve"> Beneficent Association</w:t>
      </w:r>
      <w:r>
        <w:rPr>
          <w:rFonts w:ascii="Arial" w:hAnsi="Arial" w:cs="Arial"/>
          <w:color w:val="000000"/>
          <w:sz w:val="22"/>
          <w:szCs w:val="22"/>
          <w:lang w:val="en-GB"/>
        </w:rPr>
        <w:t xml:space="preserve"> </w:t>
      </w:r>
      <w:r w:rsidRPr="00B54942">
        <w:rPr>
          <w:rFonts w:ascii="Arial" w:hAnsi="Arial" w:cs="Arial"/>
          <w:color w:val="000000"/>
          <w:sz w:val="22"/>
          <w:szCs w:val="22"/>
          <w:lang w:val="en-GB"/>
        </w:rPr>
        <w:t xml:space="preserve">can </w:t>
      </w:r>
      <w:r>
        <w:rPr>
          <w:rFonts w:ascii="Arial" w:hAnsi="Arial" w:cs="Arial"/>
          <w:color w:val="000000"/>
          <w:sz w:val="22"/>
          <w:szCs w:val="22"/>
          <w:lang w:val="en-GB"/>
        </w:rPr>
        <w:t>appeal to the</w:t>
      </w:r>
      <w:r w:rsidRPr="00B54942">
        <w:rPr>
          <w:rFonts w:ascii="Arial" w:hAnsi="Arial" w:cs="Arial"/>
          <w:color w:val="000000"/>
          <w:sz w:val="22"/>
          <w:szCs w:val="22"/>
          <w:lang w:val="en-GB"/>
        </w:rPr>
        <w:t xml:space="preserve"> sanctions of </w:t>
      </w:r>
      <w:r>
        <w:rPr>
          <w:rFonts w:ascii="Arial" w:hAnsi="Arial" w:cs="Arial"/>
          <w:color w:val="000000"/>
          <w:sz w:val="22"/>
          <w:szCs w:val="22"/>
          <w:lang w:val="en-GB"/>
        </w:rPr>
        <w:t xml:space="preserve">the Councils of </w:t>
      </w:r>
      <w:r w:rsidRPr="00B54942">
        <w:rPr>
          <w:rFonts w:ascii="Arial" w:hAnsi="Arial" w:cs="Arial"/>
          <w:color w:val="000000"/>
          <w:sz w:val="22"/>
          <w:szCs w:val="22"/>
          <w:lang w:val="en-GB"/>
        </w:rPr>
        <w:t xml:space="preserve">Rights, </w:t>
      </w:r>
      <w:r>
        <w:rPr>
          <w:rFonts w:ascii="Arial" w:hAnsi="Arial" w:cs="Arial"/>
          <w:color w:val="000000"/>
          <w:sz w:val="22"/>
          <w:szCs w:val="22"/>
          <w:lang w:val="en-GB"/>
        </w:rPr>
        <w:t xml:space="preserve">more specifically </w:t>
      </w:r>
      <w:r w:rsidRPr="00B54942">
        <w:rPr>
          <w:rFonts w:ascii="Arial" w:hAnsi="Arial" w:cs="Arial"/>
          <w:color w:val="000000"/>
          <w:sz w:val="22"/>
          <w:szCs w:val="22"/>
          <w:lang w:val="en-GB"/>
        </w:rPr>
        <w:t>CEDCA and CMDCA - State Council and Municipal</w:t>
      </w:r>
      <w:r>
        <w:rPr>
          <w:rFonts w:ascii="Arial" w:hAnsi="Arial" w:cs="Arial"/>
          <w:color w:val="000000"/>
          <w:sz w:val="22"/>
          <w:szCs w:val="22"/>
          <w:lang w:val="en-GB"/>
        </w:rPr>
        <w:t xml:space="preserve"> Council </w:t>
      </w:r>
      <w:r w:rsidRPr="00B54942">
        <w:rPr>
          <w:rFonts w:ascii="Arial" w:hAnsi="Arial" w:cs="Arial"/>
          <w:color w:val="000000"/>
          <w:sz w:val="22"/>
          <w:szCs w:val="22"/>
          <w:lang w:val="en-GB"/>
        </w:rPr>
        <w:t>for Children and Adolescents</w:t>
      </w:r>
      <w:r>
        <w:rPr>
          <w:rFonts w:ascii="Arial" w:hAnsi="Arial" w:cs="Arial"/>
          <w:color w:val="000000"/>
          <w:sz w:val="22"/>
          <w:szCs w:val="22"/>
          <w:lang w:val="en-GB"/>
        </w:rPr>
        <w:t>’ Rights</w:t>
      </w:r>
      <w:r w:rsidRPr="00B54942">
        <w:rPr>
          <w:rFonts w:ascii="Arial" w:hAnsi="Arial" w:cs="Arial"/>
          <w:color w:val="000000"/>
          <w:sz w:val="22"/>
          <w:szCs w:val="22"/>
          <w:lang w:val="en-GB"/>
        </w:rPr>
        <w:t xml:space="preserve"> respectively, </w:t>
      </w:r>
      <w:r>
        <w:rPr>
          <w:rFonts w:ascii="Arial" w:hAnsi="Arial" w:cs="Arial"/>
          <w:color w:val="000000"/>
          <w:sz w:val="22"/>
          <w:szCs w:val="22"/>
          <w:lang w:val="en-GB"/>
        </w:rPr>
        <w:t>that</w:t>
      </w:r>
      <w:r w:rsidRPr="00B54942">
        <w:rPr>
          <w:rFonts w:ascii="Arial" w:hAnsi="Arial" w:cs="Arial"/>
          <w:color w:val="000000"/>
          <w:sz w:val="22"/>
          <w:szCs w:val="22"/>
          <w:lang w:val="en-GB"/>
        </w:rPr>
        <w:t xml:space="preserve"> work in equal numbers, with the representative bodies of the State Power and Civil society together to create and implement public policies that challenge the failure or omission by the government or private entities in the ineffectiveness of combating </w:t>
      </w:r>
      <w:r w:rsidR="00613F87">
        <w:rPr>
          <w:rFonts w:ascii="Arial" w:hAnsi="Arial" w:cs="Arial"/>
          <w:color w:val="000000"/>
          <w:sz w:val="22"/>
          <w:szCs w:val="22"/>
          <w:lang w:val="en-GB"/>
        </w:rPr>
        <w:t>homelessness</w:t>
      </w:r>
      <w:r w:rsidRPr="00B54942">
        <w:rPr>
          <w:rFonts w:ascii="Arial" w:hAnsi="Arial" w:cs="Arial"/>
          <w:color w:val="000000"/>
          <w:sz w:val="22"/>
          <w:szCs w:val="22"/>
          <w:lang w:val="en-GB"/>
        </w:rPr>
        <w:t>, i</w:t>
      </w:r>
      <w:r w:rsidR="00613F87">
        <w:rPr>
          <w:rFonts w:ascii="Arial" w:hAnsi="Arial" w:cs="Arial"/>
          <w:color w:val="000000"/>
          <w:sz w:val="22"/>
          <w:szCs w:val="22"/>
          <w:lang w:val="en-GB"/>
        </w:rPr>
        <w:t>.</w:t>
      </w:r>
      <w:r w:rsidRPr="00B54942">
        <w:rPr>
          <w:rFonts w:ascii="Arial" w:hAnsi="Arial" w:cs="Arial"/>
          <w:color w:val="000000"/>
          <w:sz w:val="22"/>
          <w:szCs w:val="22"/>
          <w:lang w:val="en-GB"/>
        </w:rPr>
        <w:t>e</w:t>
      </w:r>
      <w:r w:rsidR="00613F87">
        <w:rPr>
          <w:rFonts w:ascii="Arial" w:hAnsi="Arial" w:cs="Arial"/>
          <w:color w:val="000000"/>
          <w:sz w:val="22"/>
          <w:szCs w:val="22"/>
          <w:lang w:val="en-GB"/>
        </w:rPr>
        <w:t>.</w:t>
      </w:r>
      <w:r w:rsidRPr="00B54942">
        <w:rPr>
          <w:rFonts w:ascii="Arial" w:hAnsi="Arial" w:cs="Arial"/>
          <w:color w:val="000000"/>
          <w:sz w:val="22"/>
          <w:szCs w:val="22"/>
          <w:lang w:val="en-GB"/>
        </w:rPr>
        <w:t xml:space="preserve"> the violation of human rights to housing and protection. Councils have the task of overseeing the public or private agencies with responsibilities on the </w:t>
      </w:r>
      <w:r w:rsidRPr="00B54942">
        <w:rPr>
          <w:rFonts w:ascii="Arial" w:hAnsi="Arial" w:cs="Arial"/>
          <w:color w:val="000000"/>
          <w:sz w:val="22"/>
          <w:szCs w:val="22"/>
          <w:lang w:val="en-GB"/>
        </w:rPr>
        <w:lastRenderedPageBreak/>
        <w:t>implementation of shelter programs and even being able to deliberate on the shelter in certain cases.</w:t>
      </w:r>
    </w:p>
    <w:p w:rsidR="00B54942" w:rsidRPr="00B54942" w:rsidRDefault="0003531A" w:rsidP="00B54942">
      <w:pPr>
        <w:shd w:val="clear" w:color="auto" w:fill="FFFFFF"/>
        <w:spacing w:before="100" w:beforeAutospacing="1" w:after="100" w:afterAutospacing="1" w:line="276" w:lineRule="auto"/>
        <w:jc w:val="both"/>
        <w:rPr>
          <w:rFonts w:ascii="Arial" w:hAnsi="Arial" w:cs="Arial"/>
          <w:color w:val="000000"/>
          <w:sz w:val="22"/>
          <w:szCs w:val="22"/>
          <w:lang w:val="en-GB"/>
        </w:rPr>
      </w:pPr>
      <w:r>
        <w:rPr>
          <w:rFonts w:ascii="Arial" w:hAnsi="Arial" w:cs="Arial"/>
          <w:color w:val="000000"/>
          <w:sz w:val="22"/>
          <w:szCs w:val="22"/>
          <w:lang w:val="en-GB"/>
        </w:rPr>
        <w:t>Another important player in in the development of s</w:t>
      </w:r>
      <w:r w:rsidR="00B54942" w:rsidRPr="00B54942">
        <w:rPr>
          <w:rFonts w:ascii="Arial" w:hAnsi="Arial" w:cs="Arial"/>
          <w:color w:val="000000"/>
          <w:sz w:val="22"/>
          <w:szCs w:val="22"/>
          <w:lang w:val="en-GB"/>
        </w:rPr>
        <w:t>helters</w:t>
      </w:r>
      <w:r>
        <w:rPr>
          <w:rFonts w:ascii="Arial" w:hAnsi="Arial" w:cs="Arial"/>
          <w:color w:val="000000"/>
          <w:sz w:val="22"/>
          <w:szCs w:val="22"/>
          <w:lang w:val="en-GB"/>
        </w:rPr>
        <w:t>’</w:t>
      </w:r>
      <w:r w:rsidR="00B54942" w:rsidRPr="00B54942">
        <w:rPr>
          <w:rFonts w:ascii="Arial" w:hAnsi="Arial" w:cs="Arial"/>
          <w:color w:val="000000"/>
          <w:sz w:val="22"/>
          <w:szCs w:val="22"/>
          <w:lang w:val="en-GB"/>
        </w:rPr>
        <w:t xml:space="preserve"> policy in the municipalities are the "Guardianship Councils</w:t>
      </w:r>
      <w:r>
        <w:rPr>
          <w:rFonts w:ascii="Arial" w:hAnsi="Arial" w:cs="Arial"/>
          <w:color w:val="000000"/>
          <w:sz w:val="22"/>
          <w:szCs w:val="22"/>
          <w:lang w:val="en-GB"/>
        </w:rPr>
        <w:t>”, permanent and autonomous agencies that are</w:t>
      </w:r>
      <w:r w:rsidR="00B54942" w:rsidRPr="00B54942">
        <w:rPr>
          <w:rFonts w:ascii="Arial" w:hAnsi="Arial" w:cs="Arial"/>
          <w:color w:val="000000"/>
          <w:sz w:val="22"/>
          <w:szCs w:val="22"/>
          <w:lang w:val="en-GB"/>
        </w:rPr>
        <w:t xml:space="preserve"> non-jurisdictional, entrusted by society with ensuring the rights of children and adolescents, as d</w:t>
      </w:r>
      <w:r>
        <w:rPr>
          <w:rFonts w:ascii="Arial" w:hAnsi="Arial" w:cs="Arial"/>
          <w:color w:val="000000"/>
          <w:sz w:val="22"/>
          <w:szCs w:val="22"/>
          <w:lang w:val="en-GB"/>
        </w:rPr>
        <w:t xml:space="preserve">efined in Law No. 8069 / 1990 on the Brazilian </w:t>
      </w:r>
      <w:r w:rsidR="00B54942" w:rsidRPr="00B54942">
        <w:rPr>
          <w:rFonts w:ascii="Arial" w:hAnsi="Arial" w:cs="Arial"/>
          <w:color w:val="000000"/>
          <w:sz w:val="22"/>
          <w:szCs w:val="22"/>
          <w:lang w:val="en-GB"/>
        </w:rPr>
        <w:t>Statu</w:t>
      </w:r>
      <w:r>
        <w:rPr>
          <w:rFonts w:ascii="Arial" w:hAnsi="Arial" w:cs="Arial"/>
          <w:color w:val="000000"/>
          <w:sz w:val="22"/>
          <w:szCs w:val="22"/>
          <w:lang w:val="en-GB"/>
        </w:rPr>
        <w:t xml:space="preserve">te of Children and Adolescents, </w:t>
      </w:r>
      <w:r w:rsidR="00B54942" w:rsidRPr="00B54942">
        <w:rPr>
          <w:rFonts w:ascii="Arial" w:hAnsi="Arial" w:cs="Arial"/>
          <w:color w:val="000000"/>
          <w:sz w:val="22"/>
          <w:szCs w:val="22"/>
          <w:lang w:val="en-GB"/>
        </w:rPr>
        <w:t>Article 131</w:t>
      </w:r>
      <w:r>
        <w:rPr>
          <w:rStyle w:val="FootnoteReference"/>
          <w:rFonts w:ascii="Arial" w:hAnsi="Arial" w:cs="Arial"/>
          <w:color w:val="000000"/>
          <w:sz w:val="22"/>
          <w:szCs w:val="22"/>
          <w:lang w:val="en-GB"/>
        </w:rPr>
        <w:footnoteReference w:id="6"/>
      </w:r>
      <w:r w:rsidR="00B54942" w:rsidRPr="00B54942">
        <w:rPr>
          <w:rFonts w:ascii="Arial" w:hAnsi="Arial" w:cs="Arial"/>
          <w:color w:val="000000"/>
          <w:sz w:val="22"/>
          <w:szCs w:val="22"/>
          <w:lang w:val="en-GB"/>
        </w:rPr>
        <w:t>.</w:t>
      </w:r>
    </w:p>
    <w:p w:rsidR="00B54942" w:rsidRPr="00C72FB5" w:rsidRDefault="00B54942" w:rsidP="00B54942">
      <w:pPr>
        <w:shd w:val="clear" w:color="auto" w:fill="FFFFFF"/>
        <w:spacing w:before="100" w:beforeAutospacing="1" w:after="100" w:afterAutospacing="1" w:line="276" w:lineRule="auto"/>
        <w:jc w:val="both"/>
        <w:rPr>
          <w:rFonts w:ascii="Arial" w:hAnsi="Arial" w:cs="Arial"/>
          <w:color w:val="000000"/>
          <w:sz w:val="22"/>
          <w:szCs w:val="22"/>
          <w:lang w:val="en-GB"/>
        </w:rPr>
      </w:pPr>
      <w:r w:rsidRPr="00C72FB5">
        <w:rPr>
          <w:rFonts w:ascii="Arial" w:hAnsi="Arial" w:cs="Arial"/>
          <w:color w:val="000000"/>
          <w:sz w:val="22"/>
          <w:szCs w:val="22"/>
          <w:lang w:val="en-GB"/>
        </w:rPr>
        <w:t xml:space="preserve">In </w:t>
      </w:r>
      <w:r w:rsidR="0003531A">
        <w:rPr>
          <w:rFonts w:ascii="Arial" w:hAnsi="Arial" w:cs="Arial"/>
          <w:color w:val="000000"/>
          <w:sz w:val="22"/>
          <w:szCs w:val="22"/>
          <w:lang w:val="en-GB"/>
        </w:rPr>
        <w:t xml:space="preserve">the </w:t>
      </w:r>
      <w:r w:rsidRPr="00C72FB5">
        <w:rPr>
          <w:rFonts w:ascii="Arial" w:hAnsi="Arial" w:cs="Arial"/>
          <w:color w:val="000000"/>
          <w:sz w:val="22"/>
          <w:szCs w:val="22"/>
          <w:lang w:val="en-GB"/>
        </w:rPr>
        <w:t xml:space="preserve">judicial sphere, one of the main instruments to combat the lack of legal provision is </w:t>
      </w:r>
      <w:r w:rsidR="0003531A">
        <w:rPr>
          <w:rFonts w:ascii="Arial" w:hAnsi="Arial" w:cs="Arial"/>
          <w:color w:val="000000"/>
          <w:sz w:val="22"/>
          <w:szCs w:val="22"/>
          <w:lang w:val="en-GB"/>
        </w:rPr>
        <w:t xml:space="preserve">the </w:t>
      </w:r>
      <w:r w:rsidRPr="00C72FB5">
        <w:rPr>
          <w:rFonts w:ascii="Arial" w:hAnsi="Arial" w:cs="Arial"/>
          <w:color w:val="000000"/>
          <w:sz w:val="22"/>
          <w:szCs w:val="22"/>
          <w:lang w:val="en-GB"/>
        </w:rPr>
        <w:t>constitutional remedy</w:t>
      </w:r>
      <w:r w:rsidR="0003531A">
        <w:rPr>
          <w:rFonts w:ascii="Arial" w:hAnsi="Arial" w:cs="Arial"/>
          <w:color w:val="000000"/>
          <w:sz w:val="22"/>
          <w:szCs w:val="22"/>
          <w:lang w:val="en-GB"/>
        </w:rPr>
        <w:t xml:space="preserve"> is called</w:t>
      </w:r>
      <w:r w:rsidRPr="00C72FB5">
        <w:rPr>
          <w:rFonts w:ascii="Arial" w:hAnsi="Arial" w:cs="Arial"/>
          <w:color w:val="000000"/>
          <w:sz w:val="22"/>
          <w:szCs w:val="22"/>
          <w:lang w:val="en-GB"/>
        </w:rPr>
        <w:t xml:space="preserve"> "</w:t>
      </w:r>
      <w:r w:rsidR="0003531A" w:rsidRPr="00C72FB5">
        <w:rPr>
          <w:rFonts w:ascii="Arial" w:hAnsi="Arial" w:cs="Arial"/>
          <w:color w:val="000000"/>
          <w:sz w:val="22"/>
          <w:szCs w:val="22"/>
          <w:lang w:val="en-GB"/>
        </w:rPr>
        <w:t>Court order</w:t>
      </w:r>
      <w:r w:rsidR="0003531A">
        <w:rPr>
          <w:rFonts w:ascii="Arial" w:hAnsi="Arial" w:cs="Arial"/>
          <w:color w:val="000000"/>
          <w:sz w:val="22"/>
          <w:szCs w:val="22"/>
          <w:lang w:val="en-GB"/>
        </w:rPr>
        <w:t xml:space="preserve"> of Injunction" as defined by A</w:t>
      </w:r>
      <w:r w:rsidRPr="00C72FB5">
        <w:rPr>
          <w:rFonts w:ascii="Arial" w:hAnsi="Arial" w:cs="Arial"/>
          <w:color w:val="000000"/>
          <w:sz w:val="22"/>
          <w:szCs w:val="22"/>
          <w:lang w:val="en-GB"/>
        </w:rPr>
        <w:t>rt</w:t>
      </w:r>
      <w:r w:rsidR="0003531A">
        <w:rPr>
          <w:rFonts w:ascii="Arial" w:hAnsi="Arial" w:cs="Arial"/>
          <w:color w:val="000000"/>
          <w:sz w:val="22"/>
          <w:szCs w:val="22"/>
          <w:lang w:val="en-GB"/>
        </w:rPr>
        <w:t>icle</w:t>
      </w:r>
      <w:r w:rsidRPr="00C72FB5">
        <w:rPr>
          <w:rFonts w:ascii="Arial" w:hAnsi="Arial" w:cs="Arial"/>
          <w:color w:val="000000"/>
          <w:sz w:val="22"/>
          <w:szCs w:val="22"/>
          <w:lang w:val="en-GB"/>
        </w:rPr>
        <w:t xml:space="preserve"> 5</w:t>
      </w:r>
      <w:r w:rsidR="0003531A">
        <w:rPr>
          <w:rFonts w:ascii="Arial" w:hAnsi="Arial" w:cs="Arial"/>
          <w:color w:val="000000"/>
          <w:sz w:val="22"/>
          <w:szCs w:val="22"/>
          <w:lang w:val="en-GB"/>
        </w:rPr>
        <w:t xml:space="preserve"> on</w:t>
      </w:r>
      <w:r w:rsidRPr="00C72FB5">
        <w:rPr>
          <w:rFonts w:ascii="Arial" w:hAnsi="Arial" w:cs="Arial"/>
          <w:color w:val="000000"/>
          <w:sz w:val="22"/>
          <w:szCs w:val="22"/>
          <w:lang w:val="en-GB"/>
        </w:rPr>
        <w:t xml:space="preserve"> LXXI of CRFB</w:t>
      </w:r>
      <w:r w:rsidR="0003531A">
        <w:rPr>
          <w:rStyle w:val="FootnoteReference"/>
          <w:rFonts w:ascii="Arial" w:hAnsi="Arial" w:cs="Arial"/>
          <w:color w:val="000000"/>
          <w:sz w:val="22"/>
          <w:szCs w:val="22"/>
          <w:lang w:val="en-GB"/>
        </w:rPr>
        <w:footnoteReference w:id="7"/>
      </w:r>
      <w:r w:rsidRPr="00C72FB5">
        <w:rPr>
          <w:rFonts w:ascii="Arial" w:hAnsi="Arial" w:cs="Arial"/>
          <w:color w:val="000000"/>
          <w:sz w:val="22"/>
          <w:szCs w:val="22"/>
          <w:lang w:val="en-GB"/>
        </w:rPr>
        <w:t xml:space="preserve"> (Constitution of the Federative Republic of Brazil)</w:t>
      </w:r>
      <w:r w:rsidR="0003531A">
        <w:rPr>
          <w:rFonts w:ascii="Arial" w:hAnsi="Arial" w:cs="Arial"/>
          <w:color w:val="000000"/>
          <w:sz w:val="22"/>
          <w:szCs w:val="22"/>
          <w:lang w:val="en-GB"/>
        </w:rPr>
        <w:t>:</w:t>
      </w:r>
      <w:r w:rsidRPr="00C72FB5">
        <w:rPr>
          <w:rFonts w:ascii="Arial" w:hAnsi="Arial" w:cs="Arial"/>
          <w:color w:val="000000"/>
          <w:sz w:val="22"/>
          <w:szCs w:val="22"/>
          <w:lang w:val="en-GB"/>
        </w:rPr>
        <w:t xml:space="preserve"> "</w:t>
      </w:r>
      <w:r w:rsidR="0003531A">
        <w:rPr>
          <w:rFonts w:ascii="Arial" w:hAnsi="Arial" w:cs="Arial"/>
          <w:color w:val="000000"/>
          <w:sz w:val="22"/>
          <w:szCs w:val="22"/>
          <w:lang w:val="en-GB"/>
        </w:rPr>
        <w:t>An injunction will be g</w:t>
      </w:r>
      <w:r w:rsidRPr="00C72FB5">
        <w:rPr>
          <w:rFonts w:ascii="Arial" w:hAnsi="Arial" w:cs="Arial"/>
          <w:color w:val="000000"/>
          <w:sz w:val="22"/>
          <w:szCs w:val="22"/>
          <w:lang w:val="en-GB"/>
        </w:rPr>
        <w:t>rant</w:t>
      </w:r>
      <w:r w:rsidR="0003531A">
        <w:rPr>
          <w:rFonts w:ascii="Arial" w:hAnsi="Arial" w:cs="Arial"/>
          <w:color w:val="000000"/>
          <w:sz w:val="22"/>
          <w:szCs w:val="22"/>
          <w:lang w:val="en-GB"/>
        </w:rPr>
        <w:t>ed</w:t>
      </w:r>
      <w:r w:rsidRPr="00C72FB5">
        <w:rPr>
          <w:rFonts w:ascii="Arial" w:hAnsi="Arial" w:cs="Arial"/>
          <w:color w:val="000000"/>
          <w:sz w:val="22"/>
          <w:szCs w:val="22"/>
          <w:lang w:val="en-GB"/>
        </w:rPr>
        <w:t xml:space="preserve"> whenever the absence of a regulatory norm makes it impossible to exercise constitutional rights and freedoms and the prerogatives inherent to nationality, sovereignty and CITIZENSHIP ".</w:t>
      </w:r>
    </w:p>
    <w:p w:rsidR="00270878" w:rsidRDefault="002E65A1" w:rsidP="00270878">
      <w:pPr>
        <w:shd w:val="clear" w:color="auto" w:fill="FFFFFF"/>
        <w:spacing w:before="100" w:beforeAutospacing="1" w:after="100" w:afterAutospacing="1" w:line="276" w:lineRule="auto"/>
        <w:jc w:val="both"/>
        <w:rPr>
          <w:rFonts w:ascii="Arial" w:hAnsi="Arial" w:cs="Arial"/>
          <w:b/>
          <w:color w:val="000000"/>
          <w:sz w:val="22"/>
          <w:szCs w:val="22"/>
          <w:lang w:val="en-GB"/>
        </w:rPr>
      </w:pPr>
      <w:r>
        <w:rPr>
          <w:rFonts w:ascii="Arial" w:hAnsi="Arial" w:cs="Arial"/>
          <w:b/>
          <w:color w:val="000000"/>
          <w:sz w:val="22"/>
          <w:szCs w:val="22"/>
          <w:lang w:val="en-GB"/>
        </w:rPr>
        <w:t>7</w:t>
      </w:r>
      <w:r w:rsidR="00270878" w:rsidRPr="00A07A05">
        <w:rPr>
          <w:rFonts w:ascii="Arial" w:hAnsi="Arial" w:cs="Arial"/>
          <w:b/>
          <w:color w:val="000000"/>
          <w:sz w:val="22"/>
          <w:szCs w:val="22"/>
          <w:lang w:val="en-GB"/>
        </w:rPr>
        <w:t xml:space="preserve">. </w:t>
      </w:r>
      <w:bookmarkStart w:id="0" w:name="_GoBack"/>
      <w:bookmarkEnd w:id="0"/>
    </w:p>
    <w:p w:rsidR="003D2CC4" w:rsidRDefault="00B82C9F" w:rsidP="00B82C9F">
      <w:pPr>
        <w:shd w:val="clear" w:color="auto" w:fill="FFFFFF"/>
        <w:spacing w:before="100" w:beforeAutospacing="1" w:after="100" w:afterAutospacing="1" w:line="276" w:lineRule="auto"/>
        <w:jc w:val="both"/>
        <w:rPr>
          <w:rFonts w:ascii="Arial" w:hAnsi="Arial" w:cs="Arial"/>
          <w:color w:val="000000"/>
          <w:sz w:val="22"/>
          <w:szCs w:val="22"/>
          <w:lang w:val="en-GB"/>
        </w:rPr>
      </w:pPr>
      <w:r w:rsidRPr="00B82C9F">
        <w:rPr>
          <w:rFonts w:ascii="Arial" w:hAnsi="Arial" w:cs="Arial"/>
          <w:color w:val="000000"/>
          <w:sz w:val="22"/>
          <w:szCs w:val="22"/>
          <w:lang w:val="en-GB"/>
        </w:rPr>
        <w:t>To answer this</w:t>
      </w:r>
      <w:r w:rsidR="003D2CC4">
        <w:rPr>
          <w:rFonts w:ascii="Arial" w:hAnsi="Arial" w:cs="Arial"/>
          <w:color w:val="000000"/>
          <w:sz w:val="22"/>
          <w:szCs w:val="22"/>
          <w:lang w:val="en-GB"/>
        </w:rPr>
        <w:t xml:space="preserve"> question, São </w:t>
      </w:r>
      <w:proofErr w:type="spellStart"/>
      <w:r w:rsidR="003D2CC4">
        <w:rPr>
          <w:rFonts w:ascii="Arial" w:hAnsi="Arial" w:cs="Arial"/>
          <w:color w:val="000000"/>
          <w:sz w:val="22"/>
          <w:szCs w:val="22"/>
          <w:lang w:val="en-GB"/>
        </w:rPr>
        <w:t>Martinho</w:t>
      </w:r>
      <w:proofErr w:type="spellEnd"/>
      <w:r w:rsidR="003D2CC4">
        <w:rPr>
          <w:rFonts w:ascii="Arial" w:hAnsi="Arial" w:cs="Arial"/>
          <w:color w:val="000000"/>
          <w:sz w:val="22"/>
          <w:szCs w:val="22"/>
          <w:lang w:val="en-GB"/>
        </w:rPr>
        <w:t xml:space="preserve"> and the National Campaign ground them</w:t>
      </w:r>
      <w:r>
        <w:rPr>
          <w:rFonts w:ascii="Arial" w:hAnsi="Arial" w:cs="Arial"/>
          <w:color w:val="000000"/>
          <w:sz w:val="22"/>
          <w:szCs w:val="22"/>
          <w:lang w:val="en-GB"/>
        </w:rPr>
        <w:t>selves on</w:t>
      </w:r>
      <w:r w:rsidRPr="00B82C9F">
        <w:rPr>
          <w:rFonts w:ascii="Arial" w:hAnsi="Arial" w:cs="Arial"/>
          <w:color w:val="000000"/>
          <w:sz w:val="22"/>
          <w:szCs w:val="22"/>
          <w:lang w:val="en-GB"/>
        </w:rPr>
        <w:t xml:space="preserve">to legal precepts: Legal Standards and Guidelines issued by the three levels of </w:t>
      </w:r>
      <w:r w:rsidR="003D2CC4">
        <w:rPr>
          <w:rFonts w:ascii="Arial" w:hAnsi="Arial" w:cs="Arial"/>
          <w:color w:val="000000"/>
          <w:sz w:val="22"/>
          <w:szCs w:val="22"/>
          <w:lang w:val="en-GB"/>
        </w:rPr>
        <w:t>Brazilian government – Federal, State and Municipal –</w:t>
      </w:r>
      <w:r w:rsidRPr="00B82C9F">
        <w:rPr>
          <w:rFonts w:ascii="Arial" w:hAnsi="Arial" w:cs="Arial"/>
          <w:color w:val="000000"/>
          <w:sz w:val="22"/>
          <w:szCs w:val="22"/>
          <w:lang w:val="en-GB"/>
        </w:rPr>
        <w:t xml:space="preserve"> mainly</w:t>
      </w:r>
      <w:r w:rsidR="003D2CC4">
        <w:rPr>
          <w:rFonts w:ascii="Arial" w:hAnsi="Arial" w:cs="Arial"/>
          <w:color w:val="000000"/>
          <w:sz w:val="22"/>
          <w:szCs w:val="22"/>
          <w:lang w:val="en-GB"/>
        </w:rPr>
        <w:t xml:space="preserve"> by Resolution No. 763/09 AS from </w:t>
      </w:r>
      <w:r w:rsidRPr="00B82C9F">
        <w:rPr>
          <w:rFonts w:ascii="Arial" w:hAnsi="Arial" w:cs="Arial"/>
          <w:color w:val="000000"/>
          <w:sz w:val="22"/>
          <w:szCs w:val="22"/>
          <w:lang w:val="en-GB"/>
        </w:rPr>
        <w:t>the Municipal Council for the Rights of Children and Adolescents</w:t>
      </w:r>
      <w:r w:rsidR="003D2CC4">
        <w:rPr>
          <w:rFonts w:ascii="Arial" w:hAnsi="Arial" w:cs="Arial"/>
          <w:color w:val="000000"/>
          <w:sz w:val="22"/>
          <w:szCs w:val="22"/>
          <w:lang w:val="en-GB"/>
        </w:rPr>
        <w:t xml:space="preserve"> (CMDCA), part of the</w:t>
      </w:r>
      <w:r w:rsidRPr="00B82C9F">
        <w:rPr>
          <w:rFonts w:ascii="Arial" w:hAnsi="Arial" w:cs="Arial"/>
          <w:color w:val="000000"/>
          <w:sz w:val="22"/>
          <w:szCs w:val="22"/>
          <w:lang w:val="en-GB"/>
        </w:rPr>
        <w:t xml:space="preserve"> Municipal</w:t>
      </w:r>
      <w:r w:rsidR="003D2CC4">
        <w:rPr>
          <w:rFonts w:ascii="Arial" w:hAnsi="Arial" w:cs="Arial"/>
          <w:color w:val="000000"/>
          <w:sz w:val="22"/>
          <w:szCs w:val="22"/>
          <w:lang w:val="en-GB"/>
        </w:rPr>
        <w:t xml:space="preserve"> Department of Social Services.</w:t>
      </w:r>
    </w:p>
    <w:p w:rsidR="00B82C9F" w:rsidRPr="00B82C9F" w:rsidRDefault="003D2CC4" w:rsidP="00B82C9F">
      <w:pPr>
        <w:shd w:val="clear" w:color="auto" w:fill="FFFFFF"/>
        <w:spacing w:before="100" w:beforeAutospacing="1" w:after="100" w:afterAutospacing="1" w:line="276" w:lineRule="auto"/>
        <w:jc w:val="both"/>
        <w:rPr>
          <w:rFonts w:ascii="Arial" w:hAnsi="Arial" w:cs="Arial"/>
          <w:color w:val="000000"/>
          <w:sz w:val="22"/>
          <w:szCs w:val="22"/>
          <w:lang w:val="en-GB"/>
        </w:rPr>
      </w:pPr>
      <w:r>
        <w:rPr>
          <w:rFonts w:ascii="Arial" w:hAnsi="Arial" w:cs="Arial"/>
          <w:color w:val="000000"/>
          <w:sz w:val="22"/>
          <w:szCs w:val="22"/>
          <w:lang w:val="en-GB"/>
        </w:rPr>
        <w:t>CMDCA-</w:t>
      </w:r>
      <w:r w:rsidR="00B82C9F" w:rsidRPr="00B82C9F">
        <w:rPr>
          <w:rFonts w:ascii="Arial" w:hAnsi="Arial" w:cs="Arial"/>
          <w:color w:val="000000"/>
          <w:sz w:val="22"/>
          <w:szCs w:val="22"/>
          <w:lang w:val="en-GB"/>
        </w:rPr>
        <w:t>Rio (Municipal Council for the Rights of Children and Adolescents</w:t>
      </w:r>
      <w:r>
        <w:rPr>
          <w:rFonts w:ascii="Arial" w:hAnsi="Arial" w:cs="Arial"/>
          <w:color w:val="000000"/>
          <w:sz w:val="22"/>
          <w:szCs w:val="22"/>
          <w:lang w:val="en-GB"/>
        </w:rPr>
        <w:t xml:space="preserve"> in the city of Rio de Janeiro</w:t>
      </w:r>
      <w:r w:rsidR="00B82C9F" w:rsidRPr="00B82C9F">
        <w:rPr>
          <w:rFonts w:ascii="Arial" w:hAnsi="Arial" w:cs="Arial"/>
          <w:color w:val="000000"/>
          <w:sz w:val="22"/>
          <w:szCs w:val="22"/>
          <w:lang w:val="en-GB"/>
        </w:rPr>
        <w:t xml:space="preserve">) establishes guidelines based on </w:t>
      </w:r>
      <w:proofErr w:type="spellStart"/>
      <w:r w:rsidR="00B82C9F" w:rsidRPr="00B82C9F">
        <w:rPr>
          <w:rFonts w:ascii="Arial" w:hAnsi="Arial" w:cs="Arial"/>
          <w:color w:val="000000"/>
          <w:sz w:val="22"/>
          <w:szCs w:val="22"/>
          <w:lang w:val="en-GB"/>
        </w:rPr>
        <w:t>intersectoral</w:t>
      </w:r>
      <w:proofErr w:type="spellEnd"/>
      <w:r w:rsidR="00B82C9F" w:rsidRPr="00B82C9F">
        <w:rPr>
          <w:rFonts w:ascii="Arial" w:hAnsi="Arial" w:cs="Arial"/>
          <w:color w:val="000000"/>
          <w:sz w:val="22"/>
          <w:szCs w:val="22"/>
          <w:lang w:val="en-GB"/>
        </w:rPr>
        <w:t xml:space="preserve"> public policies, covering spheres of social promotion, p</w:t>
      </w:r>
      <w:r>
        <w:rPr>
          <w:rFonts w:ascii="Arial" w:hAnsi="Arial" w:cs="Arial"/>
          <w:color w:val="000000"/>
          <w:sz w:val="22"/>
          <w:szCs w:val="22"/>
          <w:lang w:val="en-GB"/>
        </w:rPr>
        <w:t>revention and protection. Ensuring</w:t>
      </w:r>
      <w:r w:rsidR="00B82C9F" w:rsidRPr="00B82C9F">
        <w:rPr>
          <w:rFonts w:ascii="Arial" w:hAnsi="Arial" w:cs="Arial"/>
          <w:color w:val="000000"/>
          <w:sz w:val="22"/>
          <w:szCs w:val="22"/>
          <w:lang w:val="en-GB"/>
        </w:rPr>
        <w:t xml:space="preserve"> dialogue and integration between these policies and the various Government Departments as well as the relationship between the executive, legislative and judiciary is central to the indissolubility of Human Rights, Economic, So</w:t>
      </w:r>
      <w:r>
        <w:rPr>
          <w:rFonts w:ascii="Arial" w:hAnsi="Arial" w:cs="Arial"/>
          <w:color w:val="000000"/>
          <w:sz w:val="22"/>
          <w:szCs w:val="22"/>
          <w:lang w:val="en-GB"/>
        </w:rPr>
        <w:t>cial and Cultural Rights</w:t>
      </w:r>
      <w:r w:rsidR="00B82C9F" w:rsidRPr="00B82C9F">
        <w:rPr>
          <w:rFonts w:ascii="Arial" w:hAnsi="Arial" w:cs="Arial"/>
          <w:color w:val="000000"/>
          <w:sz w:val="22"/>
          <w:szCs w:val="22"/>
          <w:lang w:val="en-GB"/>
        </w:rPr>
        <w:t>.</w:t>
      </w:r>
    </w:p>
    <w:p w:rsidR="00B82C9F" w:rsidRPr="00B82C9F" w:rsidRDefault="00B82C9F" w:rsidP="00B82C9F">
      <w:pPr>
        <w:shd w:val="clear" w:color="auto" w:fill="FFFFFF"/>
        <w:spacing w:before="100" w:beforeAutospacing="1" w:after="100" w:afterAutospacing="1" w:line="276" w:lineRule="auto"/>
        <w:jc w:val="both"/>
        <w:rPr>
          <w:rFonts w:ascii="Arial" w:hAnsi="Arial" w:cs="Arial"/>
          <w:color w:val="000000"/>
          <w:sz w:val="22"/>
          <w:szCs w:val="22"/>
          <w:lang w:val="en-GB"/>
        </w:rPr>
      </w:pPr>
      <w:r w:rsidRPr="00B82C9F">
        <w:rPr>
          <w:rFonts w:ascii="Arial" w:hAnsi="Arial" w:cs="Arial"/>
          <w:color w:val="000000"/>
          <w:sz w:val="22"/>
          <w:szCs w:val="22"/>
          <w:lang w:val="en-GB"/>
        </w:rPr>
        <w:t xml:space="preserve">We present the assumptions set as the basis for this </w:t>
      </w:r>
      <w:r w:rsidR="003D2CC4">
        <w:rPr>
          <w:rFonts w:ascii="Arial" w:hAnsi="Arial" w:cs="Arial"/>
          <w:color w:val="000000"/>
          <w:sz w:val="22"/>
          <w:szCs w:val="22"/>
          <w:lang w:val="en-GB"/>
        </w:rPr>
        <w:t xml:space="preserve">street </w:t>
      </w:r>
      <w:r w:rsidRPr="00B82C9F">
        <w:rPr>
          <w:rFonts w:ascii="Arial" w:hAnsi="Arial" w:cs="Arial"/>
          <w:color w:val="000000"/>
          <w:sz w:val="22"/>
          <w:szCs w:val="22"/>
          <w:lang w:val="en-GB"/>
        </w:rPr>
        <w:t xml:space="preserve">child </w:t>
      </w:r>
      <w:r w:rsidR="003D2CC4">
        <w:rPr>
          <w:rFonts w:ascii="Arial" w:hAnsi="Arial" w:cs="Arial"/>
          <w:color w:val="000000"/>
          <w:sz w:val="22"/>
          <w:szCs w:val="22"/>
          <w:lang w:val="en-GB"/>
        </w:rPr>
        <w:t xml:space="preserve">and adolescent </w:t>
      </w:r>
      <w:r w:rsidRPr="00B82C9F">
        <w:rPr>
          <w:rFonts w:ascii="Arial" w:hAnsi="Arial" w:cs="Arial"/>
          <w:color w:val="000000"/>
          <w:sz w:val="22"/>
          <w:szCs w:val="22"/>
          <w:lang w:val="en-GB"/>
        </w:rPr>
        <w:t>care policy, ensuring the defined protection principles:</w:t>
      </w:r>
    </w:p>
    <w:p w:rsidR="00B82C9F" w:rsidRPr="00B82C9F" w:rsidRDefault="003D2CC4" w:rsidP="00B82C9F">
      <w:pPr>
        <w:shd w:val="clear" w:color="auto" w:fill="FFFFFF"/>
        <w:spacing w:before="100" w:beforeAutospacing="1" w:after="100" w:afterAutospacing="1" w:line="276" w:lineRule="auto"/>
        <w:jc w:val="both"/>
        <w:rPr>
          <w:rFonts w:ascii="Arial" w:hAnsi="Arial" w:cs="Arial"/>
          <w:color w:val="000000"/>
          <w:sz w:val="22"/>
          <w:szCs w:val="22"/>
          <w:lang w:val="en-GB"/>
        </w:rPr>
      </w:pPr>
      <w:r>
        <w:rPr>
          <w:rFonts w:ascii="Arial" w:hAnsi="Arial" w:cs="Arial"/>
          <w:color w:val="000000"/>
          <w:sz w:val="22"/>
          <w:szCs w:val="22"/>
          <w:lang w:val="en-GB"/>
        </w:rPr>
        <w:t xml:space="preserve">1) </w:t>
      </w:r>
      <w:r w:rsidRPr="003D2CC4">
        <w:rPr>
          <w:rFonts w:ascii="Arial" w:hAnsi="Arial" w:cs="Arial"/>
          <w:b/>
          <w:color w:val="000000"/>
          <w:sz w:val="22"/>
          <w:szCs w:val="22"/>
          <w:lang w:val="en-GB"/>
        </w:rPr>
        <w:t>On t</w:t>
      </w:r>
      <w:r w:rsidR="00B82C9F" w:rsidRPr="003D2CC4">
        <w:rPr>
          <w:rFonts w:ascii="Arial" w:hAnsi="Arial" w:cs="Arial"/>
          <w:b/>
          <w:color w:val="000000"/>
          <w:sz w:val="22"/>
          <w:szCs w:val="22"/>
          <w:lang w:val="en-GB"/>
        </w:rPr>
        <w:t>he Constitution of the Federative R</w:t>
      </w:r>
      <w:r w:rsidRPr="003D2CC4">
        <w:rPr>
          <w:rFonts w:ascii="Arial" w:hAnsi="Arial" w:cs="Arial"/>
          <w:b/>
          <w:color w:val="000000"/>
          <w:sz w:val="22"/>
          <w:szCs w:val="22"/>
          <w:lang w:val="en-GB"/>
        </w:rPr>
        <w:t>epublic of Brazil 1988 Art 227:</w:t>
      </w:r>
      <w:r w:rsidR="00B82C9F" w:rsidRPr="00B82C9F">
        <w:rPr>
          <w:rFonts w:ascii="Arial" w:hAnsi="Arial" w:cs="Arial"/>
          <w:color w:val="000000"/>
          <w:sz w:val="22"/>
          <w:szCs w:val="22"/>
          <w:lang w:val="en-GB"/>
        </w:rPr>
        <w:t xml:space="preserve"> "It is the duty of the family, society and the State to ensure children and adolescents, with absolute priority, the right to life, to health, to food, education, leisure, professional training, culture, dignity, respect, freedom and family and community life, and </w:t>
      </w:r>
      <w:r>
        <w:rPr>
          <w:rFonts w:ascii="Arial" w:hAnsi="Arial" w:cs="Arial"/>
          <w:color w:val="000000"/>
          <w:sz w:val="22"/>
          <w:szCs w:val="22"/>
          <w:lang w:val="en-GB"/>
        </w:rPr>
        <w:t xml:space="preserve">safely safeguard them </w:t>
      </w:r>
      <w:r w:rsidR="00B82C9F" w:rsidRPr="00B82C9F">
        <w:rPr>
          <w:rFonts w:ascii="Arial" w:hAnsi="Arial" w:cs="Arial"/>
          <w:color w:val="000000"/>
          <w:sz w:val="22"/>
          <w:szCs w:val="22"/>
          <w:lang w:val="en-GB"/>
        </w:rPr>
        <w:t>from all forms of negligence, discrimination, exploitation, v</w:t>
      </w:r>
      <w:r>
        <w:rPr>
          <w:rFonts w:ascii="Arial" w:hAnsi="Arial" w:cs="Arial"/>
          <w:color w:val="000000"/>
          <w:sz w:val="22"/>
          <w:szCs w:val="22"/>
          <w:lang w:val="en-GB"/>
        </w:rPr>
        <w:t>iolence, cruelty and oppression</w:t>
      </w:r>
      <w:r w:rsidR="00B82C9F" w:rsidRPr="00B82C9F">
        <w:rPr>
          <w:rFonts w:ascii="Arial" w:hAnsi="Arial" w:cs="Arial"/>
          <w:color w:val="000000"/>
          <w:sz w:val="22"/>
          <w:szCs w:val="22"/>
          <w:lang w:val="en-GB"/>
        </w:rPr>
        <w:t>";</w:t>
      </w:r>
    </w:p>
    <w:p w:rsidR="00B82C9F" w:rsidRPr="00B82C9F" w:rsidRDefault="00B82C9F" w:rsidP="00B82C9F">
      <w:pPr>
        <w:shd w:val="clear" w:color="auto" w:fill="FFFFFF"/>
        <w:spacing w:before="100" w:beforeAutospacing="1" w:after="100" w:afterAutospacing="1" w:line="276" w:lineRule="auto"/>
        <w:jc w:val="both"/>
        <w:rPr>
          <w:rFonts w:ascii="Arial" w:hAnsi="Arial" w:cs="Arial"/>
          <w:color w:val="000000"/>
          <w:sz w:val="22"/>
          <w:szCs w:val="22"/>
          <w:lang w:val="en-GB"/>
        </w:rPr>
      </w:pPr>
      <w:r w:rsidRPr="00B82C9F">
        <w:rPr>
          <w:rFonts w:ascii="Arial" w:hAnsi="Arial" w:cs="Arial"/>
          <w:color w:val="000000"/>
          <w:sz w:val="22"/>
          <w:szCs w:val="22"/>
          <w:lang w:val="en-GB"/>
        </w:rPr>
        <w:t xml:space="preserve">2) </w:t>
      </w:r>
      <w:r w:rsidR="003D2CC4">
        <w:rPr>
          <w:rFonts w:ascii="Arial" w:hAnsi="Arial" w:cs="Arial"/>
          <w:b/>
          <w:color w:val="000000"/>
          <w:sz w:val="22"/>
          <w:szCs w:val="22"/>
          <w:lang w:val="en-GB"/>
        </w:rPr>
        <w:t>On</w:t>
      </w:r>
      <w:r w:rsidRPr="003D2CC4">
        <w:rPr>
          <w:rFonts w:ascii="Arial" w:hAnsi="Arial" w:cs="Arial"/>
          <w:b/>
          <w:color w:val="000000"/>
          <w:sz w:val="22"/>
          <w:szCs w:val="22"/>
          <w:lang w:val="en-GB"/>
        </w:rPr>
        <w:t xml:space="preserve"> the United Nations Convention on the Rights</w:t>
      </w:r>
      <w:r w:rsidR="003D2CC4">
        <w:rPr>
          <w:rFonts w:ascii="Arial" w:hAnsi="Arial" w:cs="Arial"/>
          <w:b/>
          <w:color w:val="000000"/>
          <w:sz w:val="22"/>
          <w:szCs w:val="22"/>
          <w:lang w:val="en-GB"/>
        </w:rPr>
        <w:t xml:space="preserve"> of the Child, 1989, Article 3:</w:t>
      </w:r>
      <w:r w:rsidRPr="00B82C9F">
        <w:rPr>
          <w:rFonts w:ascii="Arial" w:hAnsi="Arial" w:cs="Arial"/>
          <w:color w:val="000000"/>
          <w:sz w:val="22"/>
          <w:szCs w:val="22"/>
          <w:lang w:val="en-GB"/>
        </w:rPr>
        <w:t xml:space="preserve"> "In all actions concerning children, whether undertaken by public or private institutions of </w:t>
      </w:r>
      <w:r w:rsidRPr="00B82C9F">
        <w:rPr>
          <w:rFonts w:ascii="Arial" w:hAnsi="Arial" w:cs="Arial"/>
          <w:color w:val="000000"/>
          <w:sz w:val="22"/>
          <w:szCs w:val="22"/>
          <w:lang w:val="en-GB"/>
        </w:rPr>
        <w:lastRenderedPageBreak/>
        <w:t xml:space="preserve">social welfare, courts, administrative authorities or legislative bodies, should be a primary consideration </w:t>
      </w:r>
      <w:r w:rsidR="003D2CC4">
        <w:rPr>
          <w:rFonts w:ascii="Arial" w:hAnsi="Arial" w:cs="Arial"/>
          <w:color w:val="000000"/>
          <w:sz w:val="22"/>
          <w:szCs w:val="22"/>
          <w:lang w:val="en-GB"/>
        </w:rPr>
        <w:t>the best interests of the child</w:t>
      </w:r>
      <w:r w:rsidRPr="00B82C9F">
        <w:rPr>
          <w:rFonts w:ascii="Arial" w:hAnsi="Arial" w:cs="Arial"/>
          <w:color w:val="000000"/>
          <w:sz w:val="22"/>
          <w:szCs w:val="22"/>
          <w:lang w:val="en-GB"/>
        </w:rPr>
        <w:t>";</w:t>
      </w:r>
    </w:p>
    <w:p w:rsidR="00B82C9F" w:rsidRPr="00B82C9F" w:rsidRDefault="00B82C9F" w:rsidP="00B82C9F">
      <w:pPr>
        <w:shd w:val="clear" w:color="auto" w:fill="FFFFFF"/>
        <w:spacing w:before="100" w:beforeAutospacing="1" w:after="100" w:afterAutospacing="1" w:line="276" w:lineRule="auto"/>
        <w:jc w:val="both"/>
        <w:rPr>
          <w:rFonts w:ascii="Arial" w:hAnsi="Arial" w:cs="Arial"/>
          <w:color w:val="000000"/>
          <w:sz w:val="22"/>
          <w:szCs w:val="22"/>
          <w:lang w:val="en-GB"/>
        </w:rPr>
      </w:pPr>
      <w:r w:rsidRPr="00B82C9F">
        <w:rPr>
          <w:rFonts w:ascii="Arial" w:hAnsi="Arial" w:cs="Arial"/>
          <w:color w:val="000000"/>
          <w:sz w:val="22"/>
          <w:szCs w:val="22"/>
          <w:lang w:val="en-GB"/>
        </w:rPr>
        <w:t xml:space="preserve">3) </w:t>
      </w:r>
      <w:r w:rsidR="003D2CC4" w:rsidRPr="003D2CC4">
        <w:rPr>
          <w:rFonts w:ascii="Arial" w:hAnsi="Arial" w:cs="Arial"/>
          <w:b/>
          <w:color w:val="000000"/>
          <w:sz w:val="22"/>
          <w:szCs w:val="22"/>
          <w:lang w:val="en-GB"/>
        </w:rPr>
        <w:t xml:space="preserve">As per the </w:t>
      </w:r>
      <w:r w:rsidRPr="003D2CC4">
        <w:rPr>
          <w:rFonts w:ascii="Arial" w:hAnsi="Arial" w:cs="Arial"/>
          <w:b/>
          <w:color w:val="000000"/>
          <w:sz w:val="22"/>
          <w:szCs w:val="22"/>
          <w:lang w:val="en-GB"/>
        </w:rPr>
        <w:t>Federal Law No. 8069, the Statute of Children and Adolescents, 1990, Art. 5:</w:t>
      </w:r>
      <w:r w:rsidRPr="00B82C9F">
        <w:rPr>
          <w:rFonts w:ascii="Arial" w:hAnsi="Arial" w:cs="Arial"/>
          <w:color w:val="000000"/>
          <w:sz w:val="22"/>
          <w:szCs w:val="22"/>
          <w:lang w:val="en-GB"/>
        </w:rPr>
        <w:t xml:space="preserve"> "No child or adolescent shall be subjected to any form of negligence, discrimination, exploitation, violence, cruelty and oppression, punished in accordance with the law any attempt by act or omissi</w:t>
      </w:r>
      <w:r w:rsidR="003D2CC4">
        <w:rPr>
          <w:rFonts w:ascii="Arial" w:hAnsi="Arial" w:cs="Arial"/>
          <w:color w:val="000000"/>
          <w:sz w:val="22"/>
          <w:szCs w:val="22"/>
          <w:lang w:val="en-GB"/>
        </w:rPr>
        <w:t>on, of their fundamental rights</w:t>
      </w:r>
      <w:r w:rsidRPr="00B82C9F">
        <w:rPr>
          <w:rFonts w:ascii="Arial" w:hAnsi="Arial" w:cs="Arial"/>
          <w:color w:val="000000"/>
          <w:sz w:val="22"/>
          <w:szCs w:val="22"/>
          <w:lang w:val="en-GB"/>
        </w:rPr>
        <w:t>"</w:t>
      </w:r>
      <w:r w:rsidR="003D2CC4">
        <w:rPr>
          <w:rFonts w:ascii="Arial" w:hAnsi="Arial" w:cs="Arial"/>
          <w:color w:val="000000"/>
          <w:sz w:val="22"/>
          <w:szCs w:val="22"/>
          <w:lang w:val="en-GB"/>
        </w:rPr>
        <w:t xml:space="preserve"> </w:t>
      </w:r>
      <w:r w:rsidRPr="00B82C9F">
        <w:rPr>
          <w:rFonts w:ascii="Arial" w:hAnsi="Arial" w:cs="Arial"/>
          <w:color w:val="000000"/>
          <w:sz w:val="22"/>
          <w:szCs w:val="22"/>
          <w:lang w:val="en-GB"/>
        </w:rPr>
        <w:t xml:space="preserve">and </w:t>
      </w:r>
      <w:r w:rsidRPr="003D2CC4">
        <w:rPr>
          <w:rFonts w:ascii="Arial" w:hAnsi="Arial" w:cs="Arial"/>
          <w:b/>
          <w:color w:val="000000"/>
          <w:sz w:val="22"/>
          <w:szCs w:val="22"/>
          <w:lang w:val="en-GB"/>
        </w:rPr>
        <w:t>Art. 7:</w:t>
      </w:r>
      <w:r w:rsidR="003D2CC4">
        <w:rPr>
          <w:rFonts w:ascii="Arial" w:hAnsi="Arial" w:cs="Arial"/>
          <w:color w:val="000000"/>
          <w:sz w:val="22"/>
          <w:szCs w:val="22"/>
          <w:lang w:val="en-GB"/>
        </w:rPr>
        <w:t xml:space="preserve"> </w:t>
      </w:r>
      <w:r w:rsidRPr="00B82C9F">
        <w:rPr>
          <w:rFonts w:ascii="Arial" w:hAnsi="Arial" w:cs="Arial"/>
          <w:color w:val="000000"/>
          <w:sz w:val="22"/>
          <w:szCs w:val="22"/>
          <w:lang w:val="en-GB"/>
        </w:rPr>
        <w:t xml:space="preserve">"The child and adolescent have the right to protection of life and health, through effective implementation of policies that allow the birth and </w:t>
      </w:r>
      <w:r w:rsidR="003D2CC4">
        <w:rPr>
          <w:rFonts w:ascii="Arial" w:hAnsi="Arial" w:cs="Arial"/>
          <w:color w:val="000000"/>
          <w:sz w:val="22"/>
          <w:szCs w:val="22"/>
          <w:lang w:val="en-GB"/>
        </w:rPr>
        <w:t xml:space="preserve">healthy and harmonious </w:t>
      </w:r>
      <w:r w:rsidRPr="00B82C9F">
        <w:rPr>
          <w:rFonts w:ascii="Arial" w:hAnsi="Arial" w:cs="Arial"/>
          <w:color w:val="000000"/>
          <w:sz w:val="22"/>
          <w:szCs w:val="22"/>
          <w:lang w:val="en-GB"/>
        </w:rPr>
        <w:t xml:space="preserve">development and </w:t>
      </w:r>
      <w:r w:rsidR="003D2CC4">
        <w:rPr>
          <w:rFonts w:ascii="Arial" w:hAnsi="Arial" w:cs="Arial"/>
          <w:color w:val="000000"/>
          <w:sz w:val="22"/>
          <w:szCs w:val="22"/>
          <w:lang w:val="en-GB"/>
        </w:rPr>
        <w:t>i</w:t>
      </w:r>
      <w:r w:rsidRPr="00B82C9F">
        <w:rPr>
          <w:rFonts w:ascii="Arial" w:hAnsi="Arial" w:cs="Arial"/>
          <w:color w:val="000000"/>
          <w:sz w:val="22"/>
          <w:szCs w:val="22"/>
          <w:lang w:val="en-GB"/>
        </w:rPr>
        <w:t>n di</w:t>
      </w:r>
      <w:r w:rsidR="003D2CC4">
        <w:rPr>
          <w:rFonts w:ascii="Arial" w:hAnsi="Arial" w:cs="Arial"/>
          <w:color w:val="000000"/>
          <w:sz w:val="22"/>
          <w:szCs w:val="22"/>
          <w:lang w:val="en-GB"/>
        </w:rPr>
        <w:t>gnified conditions of existence</w:t>
      </w:r>
      <w:r w:rsidRPr="00B82C9F">
        <w:rPr>
          <w:rFonts w:ascii="Arial" w:hAnsi="Arial" w:cs="Arial"/>
          <w:color w:val="000000"/>
          <w:sz w:val="22"/>
          <w:szCs w:val="22"/>
          <w:lang w:val="en-GB"/>
        </w:rPr>
        <w:t>";</w:t>
      </w:r>
    </w:p>
    <w:p w:rsidR="00B82C9F" w:rsidRPr="00B82C9F" w:rsidRDefault="00B82C9F" w:rsidP="00B82C9F">
      <w:pPr>
        <w:shd w:val="clear" w:color="auto" w:fill="FFFFFF"/>
        <w:spacing w:before="100" w:beforeAutospacing="1" w:after="100" w:afterAutospacing="1" w:line="276" w:lineRule="auto"/>
        <w:jc w:val="both"/>
        <w:rPr>
          <w:rFonts w:ascii="Arial" w:hAnsi="Arial" w:cs="Arial"/>
          <w:color w:val="000000"/>
          <w:sz w:val="22"/>
          <w:szCs w:val="22"/>
          <w:lang w:val="en-GB"/>
        </w:rPr>
      </w:pPr>
      <w:r w:rsidRPr="00B82C9F">
        <w:rPr>
          <w:rFonts w:ascii="Arial" w:hAnsi="Arial" w:cs="Arial"/>
          <w:color w:val="000000"/>
          <w:sz w:val="22"/>
          <w:szCs w:val="22"/>
          <w:lang w:val="en-GB"/>
        </w:rPr>
        <w:t xml:space="preserve">4) </w:t>
      </w:r>
      <w:r w:rsidR="003D2CC4" w:rsidRPr="003D2CC4">
        <w:rPr>
          <w:rFonts w:ascii="Arial" w:hAnsi="Arial" w:cs="Arial"/>
          <w:b/>
          <w:color w:val="000000"/>
          <w:sz w:val="22"/>
          <w:szCs w:val="22"/>
          <w:lang w:val="en-GB"/>
        </w:rPr>
        <w:t xml:space="preserve">As per the </w:t>
      </w:r>
      <w:r w:rsidRPr="003D2CC4">
        <w:rPr>
          <w:rFonts w:ascii="Arial" w:hAnsi="Arial" w:cs="Arial"/>
          <w:b/>
          <w:color w:val="000000"/>
          <w:sz w:val="22"/>
          <w:szCs w:val="22"/>
          <w:lang w:val="en-GB"/>
        </w:rPr>
        <w:t>Organic Law of Social Assistance - LOAS, 1993, which sets among its objectives:</w:t>
      </w:r>
      <w:r w:rsidR="003D2CC4">
        <w:rPr>
          <w:rFonts w:ascii="Arial" w:hAnsi="Arial" w:cs="Arial"/>
          <w:color w:val="000000"/>
          <w:sz w:val="22"/>
          <w:szCs w:val="22"/>
          <w:lang w:val="en-GB"/>
        </w:rPr>
        <w:t xml:space="preserve"> "Social assistance is a </w:t>
      </w:r>
      <w:r w:rsidRPr="00B82C9F">
        <w:rPr>
          <w:rFonts w:ascii="Arial" w:hAnsi="Arial" w:cs="Arial"/>
          <w:color w:val="000000"/>
          <w:sz w:val="22"/>
          <w:szCs w:val="22"/>
          <w:lang w:val="en-GB"/>
        </w:rPr>
        <w:t xml:space="preserve">citizen's right and duty of the state, is </w:t>
      </w:r>
      <w:r w:rsidR="003D2CC4">
        <w:rPr>
          <w:rFonts w:ascii="Arial" w:hAnsi="Arial" w:cs="Arial"/>
          <w:color w:val="000000"/>
          <w:sz w:val="22"/>
          <w:szCs w:val="22"/>
          <w:lang w:val="en-GB"/>
        </w:rPr>
        <w:t xml:space="preserve">a </w:t>
      </w:r>
      <w:r w:rsidRPr="00B82C9F">
        <w:rPr>
          <w:rFonts w:ascii="Arial" w:hAnsi="Arial" w:cs="Arial"/>
          <w:color w:val="000000"/>
          <w:sz w:val="22"/>
          <w:szCs w:val="22"/>
          <w:lang w:val="en-GB"/>
        </w:rPr>
        <w:t xml:space="preserve">Social Security Policy, providing minimum social standards, carried out through an integrated set of public </w:t>
      </w:r>
      <w:r w:rsidR="003D2CC4">
        <w:rPr>
          <w:rFonts w:ascii="Arial" w:hAnsi="Arial" w:cs="Arial"/>
          <w:color w:val="000000"/>
          <w:sz w:val="22"/>
          <w:szCs w:val="22"/>
          <w:lang w:val="en-GB"/>
        </w:rPr>
        <w:t xml:space="preserve">and society </w:t>
      </w:r>
      <w:r w:rsidRPr="00B82C9F">
        <w:rPr>
          <w:rFonts w:ascii="Arial" w:hAnsi="Arial" w:cs="Arial"/>
          <w:color w:val="000000"/>
          <w:sz w:val="22"/>
          <w:szCs w:val="22"/>
          <w:lang w:val="en-GB"/>
        </w:rPr>
        <w:t xml:space="preserve">initiative actions, to ensure the </w:t>
      </w:r>
      <w:r w:rsidR="003D2CC4" w:rsidRPr="00B82C9F">
        <w:rPr>
          <w:rFonts w:ascii="Arial" w:hAnsi="Arial" w:cs="Arial"/>
          <w:color w:val="000000"/>
          <w:sz w:val="22"/>
          <w:szCs w:val="22"/>
          <w:lang w:val="en-GB"/>
        </w:rPr>
        <w:t>fulfilment</w:t>
      </w:r>
      <w:r w:rsidR="003D2CC4">
        <w:rPr>
          <w:rFonts w:ascii="Arial" w:hAnsi="Arial" w:cs="Arial"/>
          <w:color w:val="000000"/>
          <w:sz w:val="22"/>
          <w:szCs w:val="22"/>
          <w:lang w:val="en-GB"/>
        </w:rPr>
        <w:t xml:space="preserve"> of basic needs</w:t>
      </w:r>
      <w:r w:rsidRPr="00B82C9F">
        <w:rPr>
          <w:rFonts w:ascii="Arial" w:hAnsi="Arial" w:cs="Arial"/>
          <w:color w:val="000000"/>
          <w:sz w:val="22"/>
          <w:szCs w:val="22"/>
          <w:lang w:val="en-GB"/>
        </w:rPr>
        <w:t>";</w:t>
      </w:r>
    </w:p>
    <w:p w:rsidR="00B82C9F" w:rsidRPr="00B82C9F" w:rsidRDefault="00B82C9F" w:rsidP="00B82C9F">
      <w:pPr>
        <w:shd w:val="clear" w:color="auto" w:fill="FFFFFF"/>
        <w:spacing w:before="100" w:beforeAutospacing="1" w:after="100" w:afterAutospacing="1" w:line="276" w:lineRule="auto"/>
        <w:jc w:val="both"/>
        <w:rPr>
          <w:rFonts w:ascii="Arial" w:hAnsi="Arial" w:cs="Arial"/>
          <w:color w:val="000000"/>
          <w:sz w:val="22"/>
          <w:szCs w:val="22"/>
          <w:lang w:val="en-GB"/>
        </w:rPr>
      </w:pPr>
      <w:r w:rsidRPr="00B82C9F">
        <w:rPr>
          <w:rFonts w:ascii="Arial" w:hAnsi="Arial" w:cs="Arial"/>
          <w:color w:val="000000"/>
          <w:sz w:val="22"/>
          <w:szCs w:val="22"/>
          <w:lang w:val="en-GB"/>
        </w:rPr>
        <w:t xml:space="preserve">5) </w:t>
      </w:r>
      <w:r w:rsidR="003D2CC4">
        <w:rPr>
          <w:rFonts w:ascii="Arial" w:hAnsi="Arial" w:cs="Arial"/>
          <w:b/>
          <w:color w:val="000000"/>
          <w:sz w:val="22"/>
          <w:szCs w:val="22"/>
          <w:lang w:val="en-GB"/>
        </w:rPr>
        <w:t>The</w:t>
      </w:r>
      <w:r w:rsidRPr="003D2CC4">
        <w:rPr>
          <w:rFonts w:ascii="Arial" w:hAnsi="Arial" w:cs="Arial"/>
          <w:b/>
          <w:color w:val="000000"/>
          <w:sz w:val="22"/>
          <w:szCs w:val="22"/>
          <w:lang w:val="en-GB"/>
        </w:rPr>
        <w:t xml:space="preserve"> National Plan of Sexual Violence against Children and Youth, 2002 aims to: </w:t>
      </w:r>
      <w:r w:rsidRPr="00B82C9F">
        <w:rPr>
          <w:rFonts w:ascii="Arial" w:hAnsi="Arial" w:cs="Arial"/>
          <w:color w:val="000000"/>
          <w:sz w:val="22"/>
          <w:szCs w:val="22"/>
          <w:lang w:val="en-GB"/>
        </w:rPr>
        <w:t>"Establish a set of coordinated actions that allow the technical-political and financial intervention to combat sexual violence against children and adolescents";</w:t>
      </w:r>
    </w:p>
    <w:p w:rsidR="00B82C9F" w:rsidRPr="00B82C9F" w:rsidRDefault="00B82C9F" w:rsidP="00B82C9F">
      <w:pPr>
        <w:shd w:val="clear" w:color="auto" w:fill="FFFFFF"/>
        <w:spacing w:before="100" w:beforeAutospacing="1" w:after="100" w:afterAutospacing="1" w:line="276" w:lineRule="auto"/>
        <w:jc w:val="both"/>
        <w:rPr>
          <w:rFonts w:ascii="Arial" w:hAnsi="Arial" w:cs="Arial"/>
          <w:color w:val="000000"/>
          <w:sz w:val="22"/>
          <w:szCs w:val="22"/>
          <w:lang w:val="en-GB"/>
        </w:rPr>
      </w:pPr>
      <w:r w:rsidRPr="00B82C9F">
        <w:rPr>
          <w:rFonts w:ascii="Arial" w:hAnsi="Arial" w:cs="Arial"/>
          <w:color w:val="000000"/>
          <w:sz w:val="22"/>
          <w:szCs w:val="22"/>
          <w:lang w:val="en-GB"/>
        </w:rPr>
        <w:t xml:space="preserve">6) </w:t>
      </w:r>
      <w:r w:rsidR="003D2CC4">
        <w:rPr>
          <w:rFonts w:ascii="Arial" w:hAnsi="Arial" w:cs="Arial"/>
          <w:b/>
          <w:color w:val="000000"/>
          <w:sz w:val="22"/>
          <w:szCs w:val="22"/>
          <w:lang w:val="en-GB"/>
        </w:rPr>
        <w:t>The S</w:t>
      </w:r>
      <w:r w:rsidRPr="003D2CC4">
        <w:rPr>
          <w:rFonts w:ascii="Arial" w:hAnsi="Arial" w:cs="Arial"/>
          <w:b/>
          <w:color w:val="000000"/>
          <w:sz w:val="22"/>
          <w:szCs w:val="22"/>
          <w:lang w:val="en-GB"/>
        </w:rPr>
        <w:t xml:space="preserve">ingle Social Assistance System </w:t>
      </w:r>
      <w:r w:rsidR="003D2CC4" w:rsidRPr="003D2CC4">
        <w:rPr>
          <w:rFonts w:ascii="Arial" w:hAnsi="Arial" w:cs="Arial"/>
          <w:b/>
          <w:color w:val="000000"/>
          <w:sz w:val="22"/>
          <w:szCs w:val="22"/>
          <w:lang w:val="en-GB"/>
        </w:rPr>
        <w:t>– SUAS – 2003</w:t>
      </w:r>
      <w:r w:rsidR="003D2CC4">
        <w:rPr>
          <w:rFonts w:ascii="Arial" w:hAnsi="Arial" w:cs="Arial"/>
          <w:color w:val="000000"/>
          <w:sz w:val="22"/>
          <w:szCs w:val="22"/>
          <w:lang w:val="en-GB"/>
        </w:rPr>
        <w:t>,</w:t>
      </w:r>
      <w:r w:rsidRPr="00B82C9F">
        <w:rPr>
          <w:rFonts w:ascii="Arial" w:hAnsi="Arial" w:cs="Arial"/>
          <w:color w:val="000000"/>
          <w:sz w:val="22"/>
          <w:szCs w:val="22"/>
          <w:lang w:val="en-GB"/>
        </w:rPr>
        <w:t xml:space="preserve"> regulates and reorders the network of social assistance services throughout the country and defines the powers and responsibilities between federal, state and municipal levels, aimed at strengthen</w:t>
      </w:r>
      <w:r w:rsidR="003D2CC4">
        <w:rPr>
          <w:rFonts w:ascii="Arial" w:hAnsi="Arial" w:cs="Arial"/>
          <w:color w:val="000000"/>
          <w:sz w:val="22"/>
          <w:szCs w:val="22"/>
          <w:lang w:val="en-GB"/>
        </w:rPr>
        <w:t xml:space="preserve">ing families. In its guidelines, </w:t>
      </w:r>
      <w:r w:rsidRPr="00B82C9F">
        <w:rPr>
          <w:rFonts w:ascii="Arial" w:hAnsi="Arial" w:cs="Arial"/>
          <w:color w:val="000000"/>
          <w:sz w:val="22"/>
          <w:szCs w:val="22"/>
          <w:lang w:val="en-GB"/>
        </w:rPr>
        <w:t>the care of children and adolescents living on the streets is part of the Special Social Protection services, which are classified into two levels: medium and high complexity;</w:t>
      </w:r>
    </w:p>
    <w:p w:rsidR="00B82C9F" w:rsidRPr="00B82C9F" w:rsidRDefault="00B82C9F" w:rsidP="00B82C9F">
      <w:pPr>
        <w:shd w:val="clear" w:color="auto" w:fill="FFFFFF"/>
        <w:spacing w:before="100" w:beforeAutospacing="1" w:after="100" w:afterAutospacing="1" w:line="276" w:lineRule="auto"/>
        <w:jc w:val="both"/>
        <w:rPr>
          <w:rFonts w:ascii="Arial" w:hAnsi="Arial" w:cs="Arial"/>
          <w:color w:val="000000"/>
          <w:sz w:val="22"/>
          <w:szCs w:val="22"/>
          <w:lang w:val="en-GB"/>
        </w:rPr>
      </w:pPr>
      <w:r w:rsidRPr="00B82C9F">
        <w:rPr>
          <w:rFonts w:ascii="Arial" w:hAnsi="Arial" w:cs="Arial"/>
          <w:color w:val="000000"/>
          <w:sz w:val="22"/>
          <w:szCs w:val="22"/>
          <w:lang w:val="en-GB"/>
        </w:rPr>
        <w:t xml:space="preserve">7) </w:t>
      </w:r>
      <w:r w:rsidR="003D2CC4">
        <w:rPr>
          <w:rFonts w:ascii="Arial" w:hAnsi="Arial" w:cs="Arial"/>
          <w:color w:val="000000"/>
          <w:sz w:val="22"/>
          <w:szCs w:val="22"/>
          <w:lang w:val="en-GB"/>
        </w:rPr>
        <w:t xml:space="preserve"> </w:t>
      </w:r>
      <w:r w:rsidR="003D2CC4">
        <w:rPr>
          <w:rFonts w:ascii="Arial" w:hAnsi="Arial" w:cs="Arial"/>
          <w:b/>
          <w:color w:val="000000"/>
          <w:sz w:val="22"/>
          <w:szCs w:val="22"/>
          <w:lang w:val="en-GB"/>
        </w:rPr>
        <w:t>The N</w:t>
      </w:r>
      <w:r w:rsidRPr="003D2CC4">
        <w:rPr>
          <w:rFonts w:ascii="Arial" w:hAnsi="Arial" w:cs="Arial"/>
          <w:b/>
          <w:color w:val="000000"/>
          <w:sz w:val="22"/>
          <w:szCs w:val="22"/>
          <w:lang w:val="en-GB"/>
        </w:rPr>
        <w:t xml:space="preserve">ational Plan </w:t>
      </w:r>
      <w:r w:rsidR="003D2CC4">
        <w:rPr>
          <w:rFonts w:ascii="Arial" w:hAnsi="Arial" w:cs="Arial"/>
          <w:b/>
          <w:color w:val="000000"/>
          <w:sz w:val="22"/>
          <w:szCs w:val="22"/>
          <w:lang w:val="en-GB"/>
        </w:rPr>
        <w:t xml:space="preserve">in Support of Children and Adolescents </w:t>
      </w:r>
      <w:r w:rsidRPr="003D2CC4">
        <w:rPr>
          <w:rFonts w:ascii="Arial" w:hAnsi="Arial" w:cs="Arial"/>
          <w:b/>
          <w:color w:val="000000"/>
          <w:sz w:val="22"/>
          <w:szCs w:val="22"/>
          <w:lang w:val="en-GB"/>
        </w:rPr>
        <w:t>for the P</w:t>
      </w:r>
      <w:r w:rsidR="003D2CC4">
        <w:rPr>
          <w:rFonts w:ascii="Arial" w:hAnsi="Arial" w:cs="Arial"/>
          <w:b/>
          <w:color w:val="000000"/>
          <w:sz w:val="22"/>
          <w:szCs w:val="22"/>
          <w:lang w:val="en-GB"/>
        </w:rPr>
        <w:t>romotion, Protection</w:t>
      </w:r>
      <w:r w:rsidRPr="003D2CC4">
        <w:rPr>
          <w:rFonts w:ascii="Arial" w:hAnsi="Arial" w:cs="Arial"/>
          <w:b/>
          <w:color w:val="000000"/>
          <w:sz w:val="22"/>
          <w:szCs w:val="22"/>
          <w:lang w:val="en-GB"/>
        </w:rPr>
        <w:t xml:space="preserve"> of the Right </w:t>
      </w:r>
      <w:r w:rsidR="003D2CC4">
        <w:rPr>
          <w:rFonts w:ascii="Arial" w:hAnsi="Arial" w:cs="Arial"/>
          <w:b/>
          <w:color w:val="000000"/>
          <w:sz w:val="22"/>
          <w:szCs w:val="22"/>
          <w:lang w:val="en-GB"/>
        </w:rPr>
        <w:t>to Family and Community</w:t>
      </w:r>
      <w:r w:rsidRPr="003D2CC4">
        <w:rPr>
          <w:rFonts w:ascii="Arial" w:hAnsi="Arial" w:cs="Arial"/>
          <w:b/>
          <w:color w:val="000000"/>
          <w:sz w:val="22"/>
          <w:szCs w:val="22"/>
          <w:lang w:val="en-GB"/>
        </w:rPr>
        <w:t>, 2006</w:t>
      </w:r>
      <w:r w:rsidRPr="00B82C9F">
        <w:rPr>
          <w:rFonts w:ascii="Arial" w:hAnsi="Arial" w:cs="Arial"/>
          <w:color w:val="000000"/>
          <w:sz w:val="22"/>
          <w:szCs w:val="22"/>
          <w:lang w:val="en-GB"/>
        </w:rPr>
        <w:t xml:space="preserve">, has among its general objectives: "To expand, coordinate and integrate the various policies, programs, projects, services and </w:t>
      </w:r>
      <w:r w:rsidR="003D2CC4">
        <w:rPr>
          <w:rFonts w:ascii="Arial" w:hAnsi="Arial" w:cs="Arial"/>
          <w:color w:val="000000"/>
          <w:sz w:val="22"/>
          <w:szCs w:val="22"/>
          <w:lang w:val="en-GB"/>
        </w:rPr>
        <w:t>activities of social and family</w:t>
      </w:r>
      <w:r w:rsidRPr="00B82C9F">
        <w:rPr>
          <w:rFonts w:ascii="Arial" w:hAnsi="Arial" w:cs="Arial"/>
          <w:color w:val="000000"/>
          <w:sz w:val="22"/>
          <w:szCs w:val="22"/>
          <w:lang w:val="en-GB"/>
        </w:rPr>
        <w:t xml:space="preserve"> support for the promotion, protection and </w:t>
      </w:r>
      <w:proofErr w:type="spellStart"/>
      <w:r w:rsidRPr="00B82C9F">
        <w:rPr>
          <w:rFonts w:ascii="Arial" w:hAnsi="Arial" w:cs="Arial"/>
          <w:color w:val="000000"/>
          <w:sz w:val="22"/>
          <w:szCs w:val="22"/>
          <w:lang w:val="en-GB"/>
        </w:rPr>
        <w:t>defense</w:t>
      </w:r>
      <w:proofErr w:type="spellEnd"/>
      <w:r w:rsidRPr="00B82C9F">
        <w:rPr>
          <w:rFonts w:ascii="Arial" w:hAnsi="Arial" w:cs="Arial"/>
          <w:color w:val="000000"/>
          <w:sz w:val="22"/>
          <w:szCs w:val="22"/>
          <w:lang w:val="en-GB"/>
        </w:rPr>
        <w:t xml:space="preserve"> of the rights of children and adolescents to family and community life ";</w:t>
      </w:r>
    </w:p>
    <w:p w:rsidR="00B82C9F" w:rsidRPr="00B82C9F" w:rsidRDefault="00B82C9F" w:rsidP="00B82C9F">
      <w:pPr>
        <w:shd w:val="clear" w:color="auto" w:fill="FFFFFF"/>
        <w:spacing w:before="100" w:beforeAutospacing="1" w:after="100" w:afterAutospacing="1" w:line="276" w:lineRule="auto"/>
        <w:jc w:val="both"/>
        <w:rPr>
          <w:rFonts w:ascii="Arial" w:hAnsi="Arial" w:cs="Arial"/>
          <w:color w:val="000000"/>
          <w:sz w:val="22"/>
          <w:szCs w:val="22"/>
          <w:lang w:val="en-GB"/>
        </w:rPr>
      </w:pPr>
      <w:r w:rsidRPr="00B82C9F">
        <w:rPr>
          <w:rFonts w:ascii="Arial" w:hAnsi="Arial" w:cs="Arial"/>
          <w:color w:val="000000"/>
          <w:sz w:val="22"/>
          <w:szCs w:val="22"/>
          <w:lang w:val="en-GB"/>
        </w:rPr>
        <w:t xml:space="preserve">8) </w:t>
      </w:r>
      <w:r w:rsidR="003D2CC4" w:rsidRPr="003D2CC4">
        <w:rPr>
          <w:rFonts w:ascii="Arial" w:hAnsi="Arial" w:cs="Arial"/>
          <w:b/>
          <w:color w:val="000000"/>
          <w:sz w:val="22"/>
          <w:szCs w:val="22"/>
          <w:lang w:val="en-GB"/>
        </w:rPr>
        <w:t xml:space="preserve">The </w:t>
      </w:r>
      <w:r w:rsidRPr="003D2CC4">
        <w:rPr>
          <w:rFonts w:ascii="Arial" w:hAnsi="Arial" w:cs="Arial"/>
          <w:b/>
          <w:color w:val="000000"/>
          <w:sz w:val="22"/>
          <w:szCs w:val="22"/>
          <w:lang w:val="en-GB"/>
        </w:rPr>
        <w:t>National System of Socio-Educational Services - SINASE, 2006</w:t>
      </w:r>
      <w:r w:rsidRPr="00B82C9F">
        <w:rPr>
          <w:rFonts w:ascii="Arial" w:hAnsi="Arial" w:cs="Arial"/>
          <w:color w:val="000000"/>
          <w:sz w:val="22"/>
          <w:szCs w:val="22"/>
          <w:lang w:val="en-GB"/>
        </w:rPr>
        <w:t xml:space="preserve"> </w:t>
      </w:r>
      <w:r w:rsidR="003D2CC4">
        <w:rPr>
          <w:rFonts w:ascii="Arial" w:hAnsi="Arial" w:cs="Arial"/>
          <w:color w:val="000000"/>
          <w:sz w:val="22"/>
          <w:szCs w:val="22"/>
          <w:lang w:val="en-GB"/>
        </w:rPr>
        <w:t xml:space="preserve">is a </w:t>
      </w:r>
      <w:r w:rsidRPr="00B82C9F">
        <w:rPr>
          <w:rFonts w:ascii="Arial" w:hAnsi="Arial" w:cs="Arial"/>
          <w:color w:val="000000"/>
          <w:sz w:val="22"/>
          <w:szCs w:val="22"/>
          <w:lang w:val="en-GB"/>
        </w:rPr>
        <w:t xml:space="preserve">document </w:t>
      </w:r>
      <w:r w:rsidR="003D2CC4">
        <w:rPr>
          <w:rFonts w:ascii="Arial" w:hAnsi="Arial" w:cs="Arial"/>
          <w:color w:val="000000"/>
          <w:sz w:val="22"/>
          <w:szCs w:val="22"/>
          <w:lang w:val="en-GB"/>
        </w:rPr>
        <w:t xml:space="preserve">outlining </w:t>
      </w:r>
      <w:r w:rsidRPr="00B82C9F">
        <w:rPr>
          <w:rFonts w:ascii="Arial" w:hAnsi="Arial" w:cs="Arial"/>
          <w:color w:val="000000"/>
          <w:sz w:val="22"/>
          <w:szCs w:val="22"/>
          <w:lang w:val="en-GB"/>
        </w:rPr>
        <w:t>"</w:t>
      </w:r>
      <w:r w:rsidR="003D2CC4">
        <w:rPr>
          <w:rFonts w:ascii="Arial" w:hAnsi="Arial" w:cs="Arial"/>
          <w:color w:val="000000"/>
          <w:sz w:val="22"/>
          <w:szCs w:val="22"/>
          <w:lang w:val="en-GB"/>
        </w:rPr>
        <w:t>[</w:t>
      </w:r>
      <w:r w:rsidRPr="00B82C9F">
        <w:rPr>
          <w:rFonts w:ascii="Arial" w:hAnsi="Arial" w:cs="Arial"/>
          <w:color w:val="000000"/>
          <w:sz w:val="22"/>
          <w:szCs w:val="22"/>
          <w:lang w:val="en-GB"/>
        </w:rPr>
        <w:t>...</w:t>
      </w:r>
      <w:r w:rsidR="003D2CC4">
        <w:rPr>
          <w:rFonts w:ascii="Arial" w:hAnsi="Arial" w:cs="Arial"/>
          <w:color w:val="000000"/>
          <w:sz w:val="22"/>
          <w:szCs w:val="22"/>
          <w:lang w:val="en-GB"/>
        </w:rPr>
        <w:t>]</w:t>
      </w:r>
      <w:r w:rsidRPr="00B82C9F">
        <w:rPr>
          <w:rFonts w:ascii="Arial" w:hAnsi="Arial" w:cs="Arial"/>
          <w:color w:val="000000"/>
          <w:sz w:val="22"/>
          <w:szCs w:val="22"/>
          <w:lang w:val="en-GB"/>
        </w:rPr>
        <w:t xml:space="preserve"> the skills and general responsibilities of the three levels (Federal, State and Federal Distr</w:t>
      </w:r>
      <w:r w:rsidR="003D2CC4">
        <w:rPr>
          <w:rFonts w:ascii="Arial" w:hAnsi="Arial" w:cs="Arial"/>
          <w:color w:val="000000"/>
          <w:sz w:val="22"/>
          <w:szCs w:val="22"/>
          <w:lang w:val="en-GB"/>
        </w:rPr>
        <w:t>ict and Municipalities), listing</w:t>
      </w:r>
      <w:r w:rsidRPr="00B82C9F">
        <w:rPr>
          <w:rFonts w:ascii="Arial" w:hAnsi="Arial" w:cs="Arial"/>
          <w:color w:val="000000"/>
          <w:sz w:val="22"/>
          <w:szCs w:val="22"/>
          <w:lang w:val="en-GB"/>
        </w:rPr>
        <w:t xml:space="preserve"> </w:t>
      </w:r>
      <w:r w:rsidR="003D2CC4">
        <w:rPr>
          <w:rFonts w:ascii="Arial" w:hAnsi="Arial" w:cs="Arial"/>
          <w:color w:val="000000"/>
          <w:sz w:val="22"/>
          <w:szCs w:val="22"/>
          <w:lang w:val="en-GB"/>
        </w:rPr>
        <w:t xml:space="preserve">the </w:t>
      </w:r>
      <w:r w:rsidR="003D2CC4" w:rsidRPr="00B82C9F">
        <w:rPr>
          <w:rFonts w:ascii="Arial" w:hAnsi="Arial" w:cs="Arial"/>
          <w:color w:val="000000"/>
          <w:sz w:val="22"/>
          <w:szCs w:val="22"/>
          <w:lang w:val="en-GB"/>
        </w:rPr>
        <w:t>expertise</w:t>
      </w:r>
      <w:r w:rsidRPr="00B82C9F">
        <w:rPr>
          <w:rFonts w:ascii="Arial" w:hAnsi="Arial" w:cs="Arial"/>
          <w:color w:val="000000"/>
          <w:sz w:val="22"/>
          <w:szCs w:val="22"/>
          <w:lang w:val="en-GB"/>
        </w:rPr>
        <w:t>, assignments and recommendations to decision-making</w:t>
      </w:r>
      <w:r w:rsidR="003D2CC4">
        <w:rPr>
          <w:rFonts w:ascii="Arial" w:hAnsi="Arial" w:cs="Arial"/>
          <w:color w:val="000000"/>
          <w:sz w:val="22"/>
          <w:szCs w:val="22"/>
          <w:lang w:val="en-GB"/>
        </w:rPr>
        <w:t>, management and implementation bodies in regards to</w:t>
      </w:r>
      <w:r w:rsidRPr="00B82C9F">
        <w:rPr>
          <w:rFonts w:ascii="Arial" w:hAnsi="Arial" w:cs="Arial"/>
          <w:color w:val="000000"/>
          <w:sz w:val="22"/>
          <w:szCs w:val="22"/>
          <w:lang w:val="en-GB"/>
        </w:rPr>
        <w:t xml:space="preserve"> socio-educational policy and control, </w:t>
      </w:r>
      <w:r w:rsidR="003D2CC4">
        <w:rPr>
          <w:rFonts w:ascii="Arial" w:hAnsi="Arial" w:cs="Arial"/>
          <w:color w:val="000000"/>
          <w:sz w:val="22"/>
          <w:szCs w:val="22"/>
          <w:lang w:val="en-GB"/>
        </w:rPr>
        <w:t>also mentioning directly or indirectly involved entities</w:t>
      </w:r>
      <w:r w:rsidRPr="00B82C9F">
        <w:rPr>
          <w:rFonts w:ascii="Arial" w:hAnsi="Arial" w:cs="Arial"/>
          <w:color w:val="000000"/>
          <w:sz w:val="22"/>
          <w:szCs w:val="22"/>
          <w:lang w:val="en-GB"/>
        </w:rPr>
        <w:t xml:space="preserve"> in the care of adolescents in conflict with the law</w:t>
      </w:r>
      <w:r w:rsidR="003D2CC4">
        <w:rPr>
          <w:rFonts w:ascii="Arial" w:hAnsi="Arial" w:cs="Arial"/>
          <w:color w:val="000000"/>
          <w:sz w:val="22"/>
          <w:szCs w:val="22"/>
          <w:lang w:val="en-GB"/>
        </w:rPr>
        <w:t>, from</w:t>
      </w:r>
      <w:r w:rsidRPr="00B82C9F">
        <w:rPr>
          <w:rFonts w:ascii="Arial" w:hAnsi="Arial" w:cs="Arial"/>
          <w:color w:val="000000"/>
          <w:sz w:val="22"/>
          <w:szCs w:val="22"/>
          <w:lang w:val="en-GB"/>
        </w:rPr>
        <w:t xml:space="preserve"> the verification process, </w:t>
      </w:r>
      <w:r w:rsidR="003D2CC4">
        <w:rPr>
          <w:rFonts w:ascii="Arial" w:hAnsi="Arial" w:cs="Arial"/>
          <w:color w:val="000000"/>
          <w:sz w:val="22"/>
          <w:szCs w:val="22"/>
          <w:lang w:val="en-GB"/>
        </w:rPr>
        <w:t xml:space="preserve">to </w:t>
      </w:r>
      <w:r w:rsidRPr="00B82C9F">
        <w:rPr>
          <w:rFonts w:ascii="Arial" w:hAnsi="Arial" w:cs="Arial"/>
          <w:color w:val="000000"/>
          <w:sz w:val="22"/>
          <w:szCs w:val="22"/>
          <w:lang w:val="en-GB"/>
        </w:rPr>
        <w:t xml:space="preserve">implementation and enforcement </w:t>
      </w:r>
      <w:r w:rsidR="003D2CC4">
        <w:rPr>
          <w:rFonts w:ascii="Arial" w:hAnsi="Arial" w:cs="Arial"/>
          <w:color w:val="000000"/>
          <w:sz w:val="22"/>
          <w:szCs w:val="22"/>
          <w:lang w:val="en-GB"/>
        </w:rPr>
        <w:t>of socio-educational measures</w:t>
      </w:r>
      <w:r w:rsidRPr="00B82C9F">
        <w:rPr>
          <w:rFonts w:ascii="Arial" w:hAnsi="Arial" w:cs="Arial"/>
          <w:color w:val="000000"/>
          <w:sz w:val="22"/>
          <w:szCs w:val="22"/>
          <w:lang w:val="en-GB"/>
        </w:rPr>
        <w:t>";</w:t>
      </w:r>
    </w:p>
    <w:p w:rsidR="00B82C9F" w:rsidRPr="00B82C9F" w:rsidRDefault="00B82C9F" w:rsidP="00B82C9F">
      <w:pPr>
        <w:shd w:val="clear" w:color="auto" w:fill="FFFFFF"/>
        <w:spacing w:before="100" w:beforeAutospacing="1" w:after="100" w:afterAutospacing="1" w:line="276" w:lineRule="auto"/>
        <w:jc w:val="both"/>
        <w:rPr>
          <w:rFonts w:ascii="Arial" w:hAnsi="Arial" w:cs="Arial"/>
          <w:color w:val="000000"/>
          <w:sz w:val="22"/>
          <w:szCs w:val="22"/>
          <w:lang w:val="en-GB"/>
        </w:rPr>
      </w:pPr>
      <w:r w:rsidRPr="00B82C9F">
        <w:rPr>
          <w:rFonts w:ascii="Arial" w:hAnsi="Arial" w:cs="Arial"/>
          <w:color w:val="000000"/>
          <w:sz w:val="22"/>
          <w:szCs w:val="22"/>
          <w:lang w:val="en-GB"/>
        </w:rPr>
        <w:t xml:space="preserve">9) </w:t>
      </w:r>
      <w:r w:rsidR="003D2CC4" w:rsidRPr="003D2CC4">
        <w:rPr>
          <w:rFonts w:ascii="Arial" w:hAnsi="Arial" w:cs="Arial"/>
          <w:b/>
          <w:color w:val="000000"/>
          <w:sz w:val="22"/>
          <w:szCs w:val="22"/>
          <w:lang w:val="en-GB"/>
        </w:rPr>
        <w:t xml:space="preserve">The </w:t>
      </w:r>
      <w:r w:rsidRPr="003D2CC4">
        <w:rPr>
          <w:rFonts w:ascii="Arial" w:hAnsi="Arial" w:cs="Arial"/>
          <w:b/>
          <w:color w:val="000000"/>
          <w:sz w:val="22"/>
          <w:szCs w:val="22"/>
          <w:lang w:val="en-GB"/>
        </w:rPr>
        <w:t>National Populati</w:t>
      </w:r>
      <w:r w:rsidR="003D2CC4">
        <w:rPr>
          <w:rFonts w:ascii="Arial" w:hAnsi="Arial" w:cs="Arial"/>
          <w:b/>
          <w:color w:val="000000"/>
          <w:sz w:val="22"/>
          <w:szCs w:val="22"/>
          <w:lang w:val="en-GB"/>
        </w:rPr>
        <w:t>on Policy for Social Inclusion of</w:t>
      </w:r>
      <w:r w:rsidRPr="003D2CC4">
        <w:rPr>
          <w:rFonts w:ascii="Arial" w:hAnsi="Arial" w:cs="Arial"/>
          <w:b/>
          <w:color w:val="000000"/>
          <w:sz w:val="22"/>
          <w:szCs w:val="22"/>
          <w:lang w:val="en-GB"/>
        </w:rPr>
        <w:t xml:space="preserve"> Homeless</w:t>
      </w:r>
      <w:r w:rsidR="003D2CC4">
        <w:rPr>
          <w:rFonts w:ascii="Arial" w:hAnsi="Arial" w:cs="Arial"/>
          <w:b/>
          <w:color w:val="000000"/>
          <w:sz w:val="22"/>
          <w:szCs w:val="22"/>
          <w:lang w:val="en-GB"/>
        </w:rPr>
        <w:t xml:space="preserve"> Individuals</w:t>
      </w:r>
      <w:r w:rsidRPr="003D2CC4">
        <w:rPr>
          <w:rFonts w:ascii="Arial" w:hAnsi="Arial" w:cs="Arial"/>
          <w:b/>
          <w:color w:val="000000"/>
          <w:sz w:val="22"/>
          <w:szCs w:val="22"/>
          <w:lang w:val="en-GB"/>
        </w:rPr>
        <w:t>, 2008</w:t>
      </w:r>
      <w:r w:rsidR="003D2CC4">
        <w:rPr>
          <w:rFonts w:ascii="Arial" w:hAnsi="Arial" w:cs="Arial"/>
          <w:color w:val="000000"/>
          <w:sz w:val="22"/>
          <w:szCs w:val="22"/>
          <w:lang w:val="en-GB"/>
        </w:rPr>
        <w:t xml:space="preserve">, </w:t>
      </w:r>
      <w:r w:rsidRPr="00B82C9F">
        <w:rPr>
          <w:rFonts w:ascii="Arial" w:hAnsi="Arial" w:cs="Arial"/>
          <w:color w:val="000000"/>
          <w:sz w:val="22"/>
          <w:szCs w:val="22"/>
          <w:lang w:val="en-GB"/>
        </w:rPr>
        <w:t>aims to "</w:t>
      </w:r>
      <w:r w:rsidR="003D2CC4">
        <w:rPr>
          <w:rFonts w:ascii="Arial" w:hAnsi="Arial" w:cs="Arial"/>
          <w:color w:val="000000"/>
          <w:sz w:val="22"/>
          <w:szCs w:val="22"/>
          <w:lang w:val="en-GB"/>
        </w:rPr>
        <w:t>[</w:t>
      </w:r>
      <w:r w:rsidRPr="00B82C9F">
        <w:rPr>
          <w:rFonts w:ascii="Arial" w:hAnsi="Arial" w:cs="Arial"/>
          <w:color w:val="000000"/>
          <w:sz w:val="22"/>
          <w:szCs w:val="22"/>
          <w:lang w:val="en-GB"/>
        </w:rPr>
        <w:t>...</w:t>
      </w:r>
      <w:r w:rsidR="003D2CC4">
        <w:rPr>
          <w:rFonts w:ascii="Arial" w:hAnsi="Arial" w:cs="Arial"/>
          <w:color w:val="000000"/>
          <w:sz w:val="22"/>
          <w:szCs w:val="22"/>
          <w:lang w:val="en-GB"/>
        </w:rPr>
        <w:t>]</w:t>
      </w:r>
      <w:r w:rsidRPr="00B82C9F">
        <w:rPr>
          <w:rFonts w:ascii="Arial" w:hAnsi="Arial" w:cs="Arial"/>
          <w:color w:val="000000"/>
          <w:sz w:val="22"/>
          <w:szCs w:val="22"/>
          <w:lang w:val="en-GB"/>
        </w:rPr>
        <w:t xml:space="preserve"> embrace key issues concerning the population that makes the streets their main survival space and </w:t>
      </w:r>
      <w:r w:rsidR="003D2CC4">
        <w:rPr>
          <w:rFonts w:ascii="Arial" w:hAnsi="Arial" w:cs="Arial"/>
          <w:color w:val="000000"/>
          <w:sz w:val="22"/>
          <w:szCs w:val="22"/>
          <w:lang w:val="en-GB"/>
        </w:rPr>
        <w:t>identity order</w:t>
      </w:r>
      <w:r w:rsidRPr="00B82C9F">
        <w:rPr>
          <w:rFonts w:ascii="Arial" w:hAnsi="Arial" w:cs="Arial"/>
          <w:color w:val="000000"/>
          <w:sz w:val="22"/>
          <w:szCs w:val="22"/>
          <w:lang w:val="en-GB"/>
        </w:rPr>
        <w:t xml:space="preserve"> ".</w:t>
      </w:r>
    </w:p>
    <w:p w:rsidR="00B82C9F" w:rsidRPr="00B82C9F" w:rsidRDefault="00B82C9F" w:rsidP="00B82C9F">
      <w:pPr>
        <w:shd w:val="clear" w:color="auto" w:fill="FFFFFF"/>
        <w:spacing w:before="100" w:beforeAutospacing="1" w:after="100" w:afterAutospacing="1" w:line="276" w:lineRule="auto"/>
        <w:jc w:val="both"/>
        <w:rPr>
          <w:rFonts w:ascii="Arial" w:hAnsi="Arial" w:cs="Arial"/>
          <w:color w:val="000000"/>
          <w:sz w:val="22"/>
          <w:szCs w:val="22"/>
          <w:lang w:val="en-GB"/>
        </w:rPr>
      </w:pPr>
      <w:r w:rsidRPr="00B82C9F">
        <w:rPr>
          <w:rFonts w:ascii="Arial" w:hAnsi="Arial" w:cs="Arial"/>
          <w:color w:val="000000"/>
          <w:sz w:val="22"/>
          <w:szCs w:val="22"/>
          <w:lang w:val="en-GB"/>
        </w:rPr>
        <w:t xml:space="preserve">The aforementioned legal basis has as its main goal to guarantee all children and adolescents </w:t>
      </w:r>
      <w:r w:rsidR="003D2CC4">
        <w:rPr>
          <w:rFonts w:ascii="Arial" w:hAnsi="Arial" w:cs="Arial"/>
          <w:color w:val="000000"/>
          <w:sz w:val="22"/>
          <w:szCs w:val="22"/>
          <w:lang w:val="en-GB"/>
        </w:rPr>
        <w:t xml:space="preserve">have </w:t>
      </w:r>
      <w:r w:rsidRPr="00B82C9F">
        <w:rPr>
          <w:rFonts w:ascii="Arial" w:hAnsi="Arial" w:cs="Arial"/>
          <w:color w:val="000000"/>
          <w:sz w:val="22"/>
          <w:szCs w:val="22"/>
          <w:lang w:val="en-GB"/>
        </w:rPr>
        <w:t xml:space="preserve">their fundamental rights </w:t>
      </w:r>
      <w:r w:rsidR="003D2CC4">
        <w:rPr>
          <w:rFonts w:ascii="Arial" w:hAnsi="Arial" w:cs="Arial"/>
          <w:color w:val="000000"/>
          <w:sz w:val="22"/>
          <w:szCs w:val="22"/>
          <w:lang w:val="en-GB"/>
        </w:rPr>
        <w:t xml:space="preserve">safeguarded </w:t>
      </w:r>
      <w:r w:rsidRPr="00B82C9F">
        <w:rPr>
          <w:rFonts w:ascii="Arial" w:hAnsi="Arial" w:cs="Arial"/>
          <w:color w:val="000000"/>
          <w:sz w:val="22"/>
          <w:szCs w:val="22"/>
          <w:lang w:val="en-GB"/>
        </w:rPr>
        <w:t xml:space="preserve">and </w:t>
      </w:r>
      <w:r w:rsidR="003D2CC4">
        <w:rPr>
          <w:rFonts w:ascii="Arial" w:hAnsi="Arial" w:cs="Arial"/>
          <w:color w:val="000000"/>
          <w:sz w:val="22"/>
          <w:szCs w:val="22"/>
          <w:lang w:val="en-GB"/>
        </w:rPr>
        <w:t xml:space="preserve">are granted </w:t>
      </w:r>
      <w:r w:rsidRPr="00B82C9F">
        <w:rPr>
          <w:rFonts w:ascii="Arial" w:hAnsi="Arial" w:cs="Arial"/>
          <w:color w:val="000000"/>
          <w:sz w:val="22"/>
          <w:szCs w:val="22"/>
          <w:lang w:val="en-GB"/>
        </w:rPr>
        <w:t xml:space="preserve">access to a network of services and efficient social facilities that respond to their needs, desires, </w:t>
      </w:r>
      <w:r w:rsidRPr="00B82C9F">
        <w:rPr>
          <w:rFonts w:ascii="Arial" w:hAnsi="Arial" w:cs="Arial"/>
          <w:color w:val="000000"/>
          <w:sz w:val="22"/>
          <w:szCs w:val="22"/>
          <w:lang w:val="en-GB"/>
        </w:rPr>
        <w:lastRenderedPageBreak/>
        <w:t xml:space="preserve">strengths and </w:t>
      </w:r>
      <w:r w:rsidR="003D2CC4">
        <w:rPr>
          <w:rFonts w:ascii="Arial" w:hAnsi="Arial" w:cs="Arial"/>
          <w:color w:val="000000"/>
          <w:sz w:val="22"/>
          <w:szCs w:val="22"/>
          <w:lang w:val="en-GB"/>
        </w:rPr>
        <w:t xml:space="preserve">– </w:t>
      </w:r>
      <w:r w:rsidRPr="00B82C9F">
        <w:rPr>
          <w:rFonts w:ascii="Arial" w:hAnsi="Arial" w:cs="Arial"/>
          <w:color w:val="000000"/>
          <w:sz w:val="22"/>
          <w:szCs w:val="22"/>
          <w:lang w:val="en-GB"/>
        </w:rPr>
        <w:t>ultimately</w:t>
      </w:r>
      <w:r w:rsidR="003D2CC4">
        <w:rPr>
          <w:rFonts w:ascii="Arial" w:hAnsi="Arial" w:cs="Arial"/>
          <w:color w:val="000000"/>
          <w:sz w:val="22"/>
          <w:szCs w:val="22"/>
          <w:lang w:val="en-GB"/>
        </w:rPr>
        <w:t xml:space="preserve"> – that</w:t>
      </w:r>
      <w:r w:rsidRPr="00B82C9F">
        <w:rPr>
          <w:rFonts w:ascii="Arial" w:hAnsi="Arial" w:cs="Arial"/>
          <w:color w:val="000000"/>
          <w:sz w:val="22"/>
          <w:szCs w:val="22"/>
          <w:lang w:val="en-GB"/>
        </w:rPr>
        <w:t xml:space="preserve"> provide protection and shelter</w:t>
      </w:r>
      <w:r w:rsidR="003D2CC4">
        <w:rPr>
          <w:rFonts w:ascii="Arial" w:hAnsi="Arial" w:cs="Arial"/>
          <w:color w:val="000000"/>
          <w:sz w:val="22"/>
          <w:szCs w:val="22"/>
          <w:lang w:val="en-GB"/>
        </w:rPr>
        <w:t xml:space="preserve">. </w:t>
      </w:r>
      <w:r w:rsidRPr="00B82C9F">
        <w:rPr>
          <w:rFonts w:ascii="Arial" w:hAnsi="Arial" w:cs="Arial"/>
          <w:color w:val="000000"/>
          <w:sz w:val="22"/>
          <w:szCs w:val="22"/>
          <w:lang w:val="en-GB"/>
        </w:rPr>
        <w:t>Thus, we recommend the use of the term "</w:t>
      </w:r>
      <w:r w:rsidR="003D2CC4">
        <w:rPr>
          <w:rFonts w:ascii="Arial" w:hAnsi="Arial" w:cs="Arial"/>
          <w:color w:val="000000"/>
          <w:sz w:val="22"/>
          <w:szCs w:val="22"/>
          <w:lang w:val="en-GB"/>
        </w:rPr>
        <w:t xml:space="preserve">in situation of </w:t>
      </w:r>
      <w:r w:rsidRPr="00B82C9F">
        <w:rPr>
          <w:rFonts w:ascii="Arial" w:hAnsi="Arial" w:cs="Arial"/>
          <w:color w:val="000000"/>
          <w:sz w:val="22"/>
          <w:szCs w:val="22"/>
          <w:lang w:val="en-GB"/>
        </w:rPr>
        <w:t>the streets"</w:t>
      </w:r>
      <w:r w:rsidR="003D2CC4">
        <w:rPr>
          <w:rFonts w:ascii="Arial" w:hAnsi="Arial" w:cs="Arial"/>
          <w:color w:val="000000"/>
          <w:sz w:val="22"/>
          <w:szCs w:val="22"/>
          <w:lang w:val="en-GB"/>
        </w:rPr>
        <w:t xml:space="preserve"> – as defined in this policy</w:t>
      </w:r>
      <w:r w:rsidRPr="00B82C9F">
        <w:rPr>
          <w:rFonts w:ascii="Arial" w:hAnsi="Arial" w:cs="Arial"/>
          <w:color w:val="000000"/>
          <w:sz w:val="22"/>
          <w:szCs w:val="22"/>
          <w:lang w:val="en-GB"/>
        </w:rPr>
        <w:t xml:space="preserve"> </w:t>
      </w:r>
      <w:r w:rsidR="003D2CC4">
        <w:rPr>
          <w:rFonts w:ascii="Arial" w:hAnsi="Arial" w:cs="Arial"/>
          <w:color w:val="000000"/>
          <w:sz w:val="22"/>
          <w:szCs w:val="22"/>
          <w:lang w:val="en-GB"/>
        </w:rPr>
        <w:t>– for any</w:t>
      </w:r>
      <w:r w:rsidR="003D2CC4" w:rsidRPr="003D2CC4">
        <w:rPr>
          <w:lang w:val="en-GB"/>
        </w:rPr>
        <w:t xml:space="preserve"> </w:t>
      </w:r>
      <w:r w:rsidR="003D2CC4" w:rsidRPr="003D2CC4">
        <w:rPr>
          <w:rFonts w:ascii="Arial" w:hAnsi="Arial" w:cs="Arial"/>
          <w:color w:val="000000"/>
          <w:sz w:val="22"/>
          <w:szCs w:val="22"/>
          <w:lang w:val="en-GB"/>
        </w:rPr>
        <w:t>actions and diagnostics relating to such public</w:t>
      </w:r>
      <w:r w:rsidRPr="00B82C9F">
        <w:rPr>
          <w:rFonts w:ascii="Arial" w:hAnsi="Arial" w:cs="Arial"/>
          <w:color w:val="000000"/>
          <w:sz w:val="22"/>
          <w:szCs w:val="22"/>
          <w:lang w:val="en-GB"/>
        </w:rPr>
        <w:t>.</w:t>
      </w:r>
    </w:p>
    <w:p w:rsidR="00B82C9F" w:rsidRPr="00B82C9F" w:rsidRDefault="003D2CC4" w:rsidP="00B82C9F">
      <w:pPr>
        <w:shd w:val="clear" w:color="auto" w:fill="FFFFFF"/>
        <w:spacing w:before="100" w:beforeAutospacing="1" w:after="100" w:afterAutospacing="1" w:line="276" w:lineRule="auto"/>
        <w:jc w:val="both"/>
        <w:rPr>
          <w:rFonts w:ascii="Arial" w:hAnsi="Arial" w:cs="Arial"/>
          <w:color w:val="000000"/>
          <w:sz w:val="22"/>
          <w:szCs w:val="22"/>
          <w:lang w:val="en-GB"/>
        </w:rPr>
      </w:pPr>
      <w:r>
        <w:rPr>
          <w:rFonts w:ascii="Arial" w:hAnsi="Arial" w:cs="Arial"/>
          <w:color w:val="000000"/>
          <w:sz w:val="22"/>
          <w:szCs w:val="22"/>
          <w:lang w:val="en-GB"/>
        </w:rPr>
        <w:t xml:space="preserve">The </w:t>
      </w:r>
      <w:r w:rsidRPr="003D2CC4">
        <w:rPr>
          <w:rFonts w:ascii="Arial" w:hAnsi="Arial" w:cs="Arial"/>
          <w:i/>
          <w:color w:val="000000"/>
          <w:sz w:val="22"/>
          <w:szCs w:val="22"/>
          <w:lang w:val="en-GB"/>
        </w:rPr>
        <w:t>National Campaign</w:t>
      </w:r>
      <w:r>
        <w:rPr>
          <w:rFonts w:ascii="Arial" w:hAnsi="Arial" w:cs="Arial"/>
          <w:color w:val="000000"/>
          <w:sz w:val="22"/>
          <w:szCs w:val="22"/>
          <w:lang w:val="en-GB"/>
        </w:rPr>
        <w:t xml:space="preserve"> and </w:t>
      </w:r>
      <w:r w:rsidRPr="003D2CC4">
        <w:rPr>
          <w:rFonts w:ascii="Arial" w:hAnsi="Arial" w:cs="Arial"/>
          <w:i/>
          <w:color w:val="000000"/>
          <w:sz w:val="22"/>
          <w:szCs w:val="22"/>
          <w:lang w:val="en-GB"/>
        </w:rPr>
        <w:t xml:space="preserve">São </w:t>
      </w:r>
      <w:proofErr w:type="spellStart"/>
      <w:r w:rsidRPr="003D2CC4">
        <w:rPr>
          <w:rFonts w:ascii="Arial" w:hAnsi="Arial" w:cs="Arial"/>
          <w:i/>
          <w:color w:val="000000"/>
          <w:sz w:val="22"/>
          <w:szCs w:val="22"/>
          <w:lang w:val="en-GB"/>
        </w:rPr>
        <w:t>Martinho</w:t>
      </w:r>
      <w:proofErr w:type="spellEnd"/>
      <w:r w:rsidRPr="003D2CC4">
        <w:rPr>
          <w:rFonts w:ascii="Arial" w:hAnsi="Arial" w:cs="Arial"/>
          <w:i/>
          <w:color w:val="000000"/>
          <w:sz w:val="22"/>
          <w:szCs w:val="22"/>
          <w:lang w:val="en-GB"/>
        </w:rPr>
        <w:t xml:space="preserve"> Beneficent Association</w:t>
      </w:r>
      <w:r>
        <w:rPr>
          <w:rFonts w:ascii="Arial" w:hAnsi="Arial" w:cs="Arial"/>
          <w:color w:val="000000"/>
          <w:sz w:val="22"/>
          <w:szCs w:val="22"/>
          <w:lang w:val="en-GB"/>
        </w:rPr>
        <w:t xml:space="preserve"> work towards eliminati</w:t>
      </w:r>
      <w:r w:rsidR="00B82C9F" w:rsidRPr="00B82C9F">
        <w:rPr>
          <w:rFonts w:ascii="Arial" w:hAnsi="Arial" w:cs="Arial"/>
          <w:color w:val="000000"/>
          <w:sz w:val="22"/>
          <w:szCs w:val="22"/>
          <w:lang w:val="en-GB"/>
        </w:rPr>
        <w:t>n</w:t>
      </w:r>
      <w:r>
        <w:rPr>
          <w:rFonts w:ascii="Arial" w:hAnsi="Arial" w:cs="Arial"/>
          <w:color w:val="000000"/>
          <w:sz w:val="22"/>
          <w:szCs w:val="22"/>
          <w:lang w:val="en-GB"/>
        </w:rPr>
        <w:t>g</w:t>
      </w:r>
      <w:r w:rsidR="00B82C9F" w:rsidRPr="00B82C9F">
        <w:rPr>
          <w:rFonts w:ascii="Arial" w:hAnsi="Arial" w:cs="Arial"/>
          <w:color w:val="000000"/>
          <w:sz w:val="22"/>
          <w:szCs w:val="22"/>
          <w:lang w:val="en-GB"/>
        </w:rPr>
        <w:t xml:space="preserve"> any violent act and vexatious action, including the negativ</w:t>
      </w:r>
      <w:r>
        <w:rPr>
          <w:rFonts w:ascii="Arial" w:hAnsi="Arial" w:cs="Arial"/>
          <w:color w:val="000000"/>
          <w:sz w:val="22"/>
          <w:szCs w:val="22"/>
          <w:lang w:val="en-GB"/>
        </w:rPr>
        <w:t xml:space="preserve">e stigmas and social prejudices, </w:t>
      </w:r>
      <w:r w:rsidR="00B82C9F" w:rsidRPr="00B82C9F">
        <w:rPr>
          <w:rFonts w:ascii="Arial" w:hAnsi="Arial" w:cs="Arial"/>
          <w:color w:val="000000"/>
          <w:sz w:val="22"/>
          <w:szCs w:val="22"/>
          <w:lang w:val="en-GB"/>
        </w:rPr>
        <w:t>a</w:t>
      </w:r>
      <w:r>
        <w:rPr>
          <w:rFonts w:ascii="Arial" w:hAnsi="Arial" w:cs="Arial"/>
          <w:color w:val="000000"/>
          <w:sz w:val="22"/>
          <w:szCs w:val="22"/>
          <w:lang w:val="en-GB"/>
        </w:rPr>
        <w:t xml:space="preserve">round </w:t>
      </w:r>
      <w:r w:rsidR="00B82C9F" w:rsidRPr="00B82C9F">
        <w:rPr>
          <w:rFonts w:ascii="Arial" w:hAnsi="Arial" w:cs="Arial"/>
          <w:color w:val="000000"/>
          <w:sz w:val="22"/>
          <w:szCs w:val="22"/>
          <w:lang w:val="en-GB"/>
        </w:rPr>
        <w:t>people</w:t>
      </w:r>
      <w:r>
        <w:rPr>
          <w:rFonts w:ascii="Arial" w:hAnsi="Arial" w:cs="Arial"/>
          <w:color w:val="000000"/>
          <w:sz w:val="22"/>
          <w:szCs w:val="22"/>
          <w:lang w:val="en-GB"/>
        </w:rPr>
        <w:t xml:space="preserve"> – mostly youth –</w:t>
      </w:r>
      <w:r w:rsidR="00B82C9F" w:rsidRPr="00B82C9F">
        <w:rPr>
          <w:rFonts w:ascii="Arial" w:hAnsi="Arial" w:cs="Arial"/>
          <w:color w:val="000000"/>
          <w:sz w:val="22"/>
          <w:szCs w:val="22"/>
          <w:lang w:val="en-GB"/>
        </w:rPr>
        <w:t xml:space="preserve"> </w:t>
      </w:r>
      <w:r>
        <w:rPr>
          <w:rFonts w:ascii="Arial" w:hAnsi="Arial" w:cs="Arial"/>
          <w:color w:val="000000"/>
          <w:sz w:val="22"/>
          <w:szCs w:val="22"/>
          <w:lang w:val="en-GB"/>
        </w:rPr>
        <w:t xml:space="preserve">living </w:t>
      </w:r>
      <w:r w:rsidR="00B82C9F" w:rsidRPr="00B82C9F">
        <w:rPr>
          <w:rFonts w:ascii="Arial" w:hAnsi="Arial" w:cs="Arial"/>
          <w:color w:val="000000"/>
          <w:sz w:val="22"/>
          <w:szCs w:val="22"/>
          <w:lang w:val="en-GB"/>
        </w:rPr>
        <w:t>on the streets.</w:t>
      </w:r>
    </w:p>
    <w:p w:rsidR="003D2CC4" w:rsidRDefault="003D2CC4" w:rsidP="00B82C9F">
      <w:pPr>
        <w:shd w:val="clear" w:color="auto" w:fill="FFFFFF"/>
        <w:spacing w:before="100" w:beforeAutospacing="1" w:after="100" w:afterAutospacing="1" w:line="276" w:lineRule="auto"/>
        <w:jc w:val="both"/>
        <w:rPr>
          <w:rFonts w:ascii="Arial" w:hAnsi="Arial" w:cs="Arial"/>
          <w:color w:val="000000"/>
          <w:sz w:val="22"/>
          <w:szCs w:val="22"/>
          <w:lang w:val="en-GB"/>
        </w:rPr>
      </w:pPr>
      <w:r>
        <w:rPr>
          <w:rFonts w:ascii="Arial" w:hAnsi="Arial" w:cs="Arial"/>
          <w:color w:val="000000"/>
          <w:sz w:val="22"/>
          <w:szCs w:val="22"/>
          <w:lang w:val="en-GB"/>
        </w:rPr>
        <w:t>Their recommendations are the following:</w:t>
      </w:r>
    </w:p>
    <w:p w:rsidR="003D2CC4" w:rsidRDefault="003D2CC4" w:rsidP="003D2CC4">
      <w:pPr>
        <w:pStyle w:val="ListParagraph"/>
        <w:numPr>
          <w:ilvl w:val="0"/>
          <w:numId w:val="2"/>
        </w:numPr>
        <w:shd w:val="clear" w:color="auto" w:fill="FFFFFF"/>
        <w:spacing w:before="100" w:beforeAutospacing="1" w:after="100" w:afterAutospacing="1" w:line="276" w:lineRule="auto"/>
        <w:jc w:val="both"/>
        <w:rPr>
          <w:rFonts w:ascii="Arial" w:hAnsi="Arial" w:cs="Arial"/>
          <w:color w:val="000000"/>
          <w:sz w:val="22"/>
          <w:szCs w:val="22"/>
          <w:lang w:val="en-GB"/>
        </w:rPr>
      </w:pPr>
      <w:r>
        <w:rPr>
          <w:rFonts w:ascii="Arial" w:hAnsi="Arial" w:cs="Arial"/>
          <w:color w:val="000000"/>
          <w:sz w:val="22"/>
          <w:szCs w:val="22"/>
          <w:lang w:val="en-GB"/>
        </w:rPr>
        <w:t>Each Secretariat Programme within Brazilian government should</w:t>
      </w:r>
      <w:r w:rsidR="00B82C9F" w:rsidRPr="003D2CC4">
        <w:rPr>
          <w:rFonts w:ascii="Arial" w:hAnsi="Arial" w:cs="Arial"/>
          <w:color w:val="000000"/>
          <w:sz w:val="22"/>
          <w:szCs w:val="22"/>
          <w:lang w:val="en-GB"/>
        </w:rPr>
        <w:t xml:space="preserve"> avoid </w:t>
      </w:r>
      <w:r>
        <w:rPr>
          <w:rFonts w:ascii="Arial" w:hAnsi="Arial" w:cs="Arial"/>
          <w:color w:val="000000"/>
          <w:sz w:val="22"/>
          <w:szCs w:val="22"/>
          <w:lang w:val="en-GB"/>
        </w:rPr>
        <w:t xml:space="preserve">to </w:t>
      </w:r>
      <w:r w:rsidR="00B82C9F" w:rsidRPr="003D2CC4">
        <w:rPr>
          <w:rFonts w:ascii="Arial" w:hAnsi="Arial" w:cs="Arial"/>
          <w:color w:val="000000"/>
          <w:sz w:val="22"/>
          <w:szCs w:val="22"/>
          <w:lang w:val="en-GB"/>
        </w:rPr>
        <w:t>cater exclusively</w:t>
      </w:r>
      <w:r>
        <w:rPr>
          <w:rFonts w:ascii="Arial" w:hAnsi="Arial" w:cs="Arial"/>
          <w:color w:val="000000"/>
          <w:sz w:val="22"/>
          <w:szCs w:val="22"/>
          <w:lang w:val="en-GB"/>
        </w:rPr>
        <w:t xml:space="preserve"> to</w:t>
      </w:r>
      <w:r w:rsidR="00B82C9F" w:rsidRPr="003D2CC4">
        <w:rPr>
          <w:rFonts w:ascii="Arial" w:hAnsi="Arial" w:cs="Arial"/>
          <w:color w:val="000000"/>
          <w:sz w:val="22"/>
          <w:szCs w:val="22"/>
          <w:lang w:val="en-GB"/>
        </w:rPr>
        <w:t xml:space="preserve"> children and adolescents living on the streets</w:t>
      </w:r>
      <w:r>
        <w:rPr>
          <w:rFonts w:ascii="Arial" w:hAnsi="Arial" w:cs="Arial"/>
          <w:color w:val="000000"/>
          <w:sz w:val="22"/>
          <w:szCs w:val="22"/>
          <w:lang w:val="en-GB"/>
        </w:rPr>
        <w:t xml:space="preserve">. </w:t>
      </w:r>
    </w:p>
    <w:p w:rsidR="003D2CC4" w:rsidRDefault="003D2CC4" w:rsidP="00B82C9F">
      <w:pPr>
        <w:pStyle w:val="ListParagraph"/>
        <w:numPr>
          <w:ilvl w:val="0"/>
          <w:numId w:val="2"/>
        </w:numPr>
        <w:shd w:val="clear" w:color="auto" w:fill="FFFFFF"/>
        <w:spacing w:before="100" w:beforeAutospacing="1" w:after="100" w:afterAutospacing="1" w:line="276" w:lineRule="auto"/>
        <w:jc w:val="both"/>
        <w:rPr>
          <w:rFonts w:ascii="Arial" w:hAnsi="Arial" w:cs="Arial"/>
          <w:color w:val="000000"/>
          <w:sz w:val="22"/>
          <w:szCs w:val="22"/>
          <w:lang w:val="en-GB"/>
        </w:rPr>
      </w:pPr>
      <w:r>
        <w:rPr>
          <w:rFonts w:ascii="Arial" w:hAnsi="Arial" w:cs="Arial"/>
          <w:color w:val="000000"/>
          <w:sz w:val="22"/>
          <w:szCs w:val="22"/>
          <w:lang w:val="en-GB"/>
        </w:rPr>
        <w:t>The r</w:t>
      </w:r>
      <w:r w:rsidR="00B82C9F" w:rsidRPr="003D2CC4">
        <w:rPr>
          <w:rFonts w:ascii="Arial" w:hAnsi="Arial" w:cs="Arial"/>
          <w:color w:val="000000"/>
          <w:sz w:val="22"/>
          <w:szCs w:val="22"/>
          <w:lang w:val="en-GB"/>
        </w:rPr>
        <w:t xml:space="preserve">elationship between Government Departments, Child Protection Councils and NGOs in developing actions to the public </w:t>
      </w:r>
      <w:r>
        <w:rPr>
          <w:rFonts w:ascii="Arial" w:hAnsi="Arial" w:cs="Arial"/>
          <w:color w:val="000000"/>
          <w:sz w:val="22"/>
          <w:szCs w:val="22"/>
          <w:lang w:val="en-GB"/>
        </w:rPr>
        <w:t xml:space="preserve">should be guided </w:t>
      </w:r>
      <w:r w:rsidR="00B82C9F" w:rsidRPr="003D2CC4">
        <w:rPr>
          <w:rFonts w:ascii="Arial" w:hAnsi="Arial" w:cs="Arial"/>
          <w:color w:val="000000"/>
          <w:sz w:val="22"/>
          <w:szCs w:val="22"/>
          <w:lang w:val="en-GB"/>
        </w:rPr>
        <w:t>in order to ensure a coordinated and complementary care.</w:t>
      </w:r>
    </w:p>
    <w:p w:rsidR="003D2CC4" w:rsidRDefault="00B82C9F" w:rsidP="00B82C9F">
      <w:pPr>
        <w:pStyle w:val="ListParagraph"/>
        <w:numPr>
          <w:ilvl w:val="0"/>
          <w:numId w:val="2"/>
        </w:numPr>
        <w:shd w:val="clear" w:color="auto" w:fill="FFFFFF"/>
        <w:spacing w:before="100" w:beforeAutospacing="1" w:after="100" w:afterAutospacing="1" w:line="276" w:lineRule="auto"/>
        <w:jc w:val="both"/>
        <w:rPr>
          <w:rFonts w:ascii="Arial" w:hAnsi="Arial" w:cs="Arial"/>
          <w:color w:val="000000"/>
          <w:sz w:val="22"/>
          <w:szCs w:val="22"/>
          <w:lang w:val="en-GB"/>
        </w:rPr>
      </w:pPr>
      <w:r w:rsidRPr="003D2CC4">
        <w:rPr>
          <w:rFonts w:ascii="Arial" w:hAnsi="Arial" w:cs="Arial"/>
          <w:color w:val="000000"/>
          <w:sz w:val="22"/>
          <w:szCs w:val="22"/>
          <w:lang w:val="en-GB"/>
        </w:rPr>
        <w:t>CMDCA-Rio will promote this policy objective of wide dissemination to all stakeholders in the Law System of War</w:t>
      </w:r>
      <w:r w:rsidR="003D2CC4">
        <w:rPr>
          <w:rFonts w:ascii="Arial" w:hAnsi="Arial" w:cs="Arial"/>
          <w:color w:val="000000"/>
          <w:sz w:val="22"/>
          <w:szCs w:val="22"/>
          <w:lang w:val="en-GB"/>
        </w:rPr>
        <w:t xml:space="preserve">ranties and society in general, </w:t>
      </w:r>
      <w:r w:rsidRPr="003D2CC4">
        <w:rPr>
          <w:rFonts w:ascii="Arial" w:hAnsi="Arial" w:cs="Arial"/>
          <w:color w:val="000000"/>
          <w:sz w:val="22"/>
          <w:szCs w:val="22"/>
          <w:lang w:val="en-GB"/>
        </w:rPr>
        <w:t>giv</w:t>
      </w:r>
      <w:r w:rsidR="003D2CC4">
        <w:rPr>
          <w:rFonts w:ascii="Arial" w:hAnsi="Arial" w:cs="Arial"/>
          <w:color w:val="000000"/>
          <w:sz w:val="22"/>
          <w:szCs w:val="22"/>
          <w:lang w:val="en-GB"/>
        </w:rPr>
        <w:t>ing</w:t>
      </w:r>
      <w:r w:rsidRPr="003D2CC4">
        <w:rPr>
          <w:rFonts w:ascii="Arial" w:hAnsi="Arial" w:cs="Arial"/>
          <w:color w:val="000000"/>
          <w:sz w:val="22"/>
          <w:szCs w:val="22"/>
          <w:lang w:val="en-GB"/>
        </w:rPr>
        <w:t xml:space="preserve"> priority to the formulation and implementation of public policies (program</w:t>
      </w:r>
      <w:r w:rsidR="003D2CC4">
        <w:rPr>
          <w:rFonts w:ascii="Arial" w:hAnsi="Arial" w:cs="Arial"/>
          <w:color w:val="000000"/>
          <w:sz w:val="22"/>
          <w:szCs w:val="22"/>
          <w:lang w:val="en-GB"/>
        </w:rPr>
        <w:t>me</w:t>
      </w:r>
      <w:r w:rsidRPr="003D2CC4">
        <w:rPr>
          <w:rFonts w:ascii="Arial" w:hAnsi="Arial" w:cs="Arial"/>
          <w:color w:val="000000"/>
          <w:sz w:val="22"/>
          <w:szCs w:val="22"/>
          <w:lang w:val="en-GB"/>
        </w:rPr>
        <w:t xml:space="preserve">s, projects and activities) in the </w:t>
      </w:r>
      <w:r w:rsidR="003D2CC4">
        <w:rPr>
          <w:rFonts w:ascii="Arial" w:hAnsi="Arial" w:cs="Arial"/>
          <w:color w:val="000000"/>
          <w:sz w:val="22"/>
          <w:szCs w:val="22"/>
          <w:lang w:val="en-GB"/>
        </w:rPr>
        <w:t xml:space="preserve">social </w:t>
      </w:r>
      <w:r w:rsidRPr="003D2CC4">
        <w:rPr>
          <w:rFonts w:ascii="Arial" w:hAnsi="Arial" w:cs="Arial"/>
          <w:color w:val="000000"/>
          <w:sz w:val="22"/>
          <w:szCs w:val="22"/>
          <w:lang w:val="en-GB"/>
        </w:rPr>
        <w:t>areas related to the protection of children and adolesc</w:t>
      </w:r>
      <w:r w:rsidR="003D2CC4">
        <w:rPr>
          <w:rFonts w:ascii="Arial" w:hAnsi="Arial" w:cs="Arial"/>
          <w:color w:val="000000"/>
          <w:sz w:val="22"/>
          <w:szCs w:val="22"/>
          <w:lang w:val="en-GB"/>
        </w:rPr>
        <w:t>ents, with priority to those "in the situation of</w:t>
      </w:r>
      <w:r w:rsidRPr="003D2CC4">
        <w:rPr>
          <w:rFonts w:ascii="Arial" w:hAnsi="Arial" w:cs="Arial"/>
          <w:color w:val="000000"/>
          <w:sz w:val="22"/>
          <w:szCs w:val="22"/>
          <w:lang w:val="en-GB"/>
        </w:rPr>
        <w:t xml:space="preserve"> the streets".</w:t>
      </w:r>
    </w:p>
    <w:p w:rsidR="00B82C9F" w:rsidRPr="003D2CC4" w:rsidRDefault="00B82C9F" w:rsidP="00B82C9F">
      <w:pPr>
        <w:pStyle w:val="ListParagraph"/>
        <w:numPr>
          <w:ilvl w:val="0"/>
          <w:numId w:val="2"/>
        </w:numPr>
        <w:shd w:val="clear" w:color="auto" w:fill="FFFFFF"/>
        <w:spacing w:before="100" w:beforeAutospacing="1" w:after="100" w:afterAutospacing="1" w:line="276" w:lineRule="auto"/>
        <w:jc w:val="both"/>
        <w:rPr>
          <w:rFonts w:ascii="Arial" w:hAnsi="Arial" w:cs="Arial"/>
          <w:color w:val="000000"/>
          <w:sz w:val="22"/>
          <w:szCs w:val="22"/>
          <w:lang w:val="en-GB"/>
        </w:rPr>
      </w:pPr>
      <w:r w:rsidRPr="003D2CC4">
        <w:rPr>
          <w:rFonts w:ascii="Arial" w:hAnsi="Arial" w:cs="Arial"/>
          <w:color w:val="000000"/>
          <w:sz w:val="22"/>
          <w:szCs w:val="22"/>
          <w:lang w:val="en-GB"/>
        </w:rPr>
        <w:t xml:space="preserve">In case of failure to comply with these recommendations, the Public Ministry, </w:t>
      </w:r>
      <w:r w:rsidR="003D2CC4" w:rsidRPr="003D2CC4">
        <w:rPr>
          <w:rFonts w:ascii="Arial" w:hAnsi="Arial" w:cs="Arial"/>
          <w:color w:val="000000"/>
          <w:sz w:val="22"/>
          <w:szCs w:val="22"/>
          <w:lang w:val="en-GB"/>
        </w:rPr>
        <w:t>“a permanent</w:t>
      </w:r>
      <w:r w:rsidRPr="003D2CC4">
        <w:rPr>
          <w:rFonts w:ascii="Arial" w:hAnsi="Arial" w:cs="Arial"/>
          <w:color w:val="000000"/>
          <w:sz w:val="22"/>
          <w:szCs w:val="22"/>
          <w:lang w:val="en-GB"/>
        </w:rPr>
        <w:t>, independent and autonomous</w:t>
      </w:r>
      <w:r w:rsidR="003D2CC4" w:rsidRPr="003D2CC4">
        <w:rPr>
          <w:rFonts w:ascii="Arial" w:hAnsi="Arial" w:cs="Arial"/>
          <w:color w:val="000000"/>
          <w:sz w:val="22"/>
          <w:szCs w:val="22"/>
          <w:lang w:val="en-GB"/>
        </w:rPr>
        <w:t xml:space="preserve"> body”</w:t>
      </w:r>
      <w:r w:rsidRPr="003D2CC4">
        <w:rPr>
          <w:rFonts w:ascii="Arial" w:hAnsi="Arial" w:cs="Arial"/>
          <w:color w:val="000000"/>
          <w:sz w:val="22"/>
          <w:szCs w:val="22"/>
          <w:lang w:val="en-GB"/>
        </w:rPr>
        <w:t xml:space="preserve"> thus defined by the </w:t>
      </w:r>
      <w:r w:rsidR="003D2CC4" w:rsidRPr="003D2CC4">
        <w:rPr>
          <w:rFonts w:ascii="Arial" w:hAnsi="Arial" w:cs="Arial"/>
          <w:color w:val="000000"/>
          <w:sz w:val="22"/>
          <w:szCs w:val="22"/>
          <w:lang w:val="en-GB"/>
        </w:rPr>
        <w:t xml:space="preserve">Brazilian Federal </w:t>
      </w:r>
      <w:r w:rsidRPr="003D2CC4">
        <w:rPr>
          <w:rFonts w:ascii="Arial" w:hAnsi="Arial" w:cs="Arial"/>
          <w:color w:val="000000"/>
          <w:sz w:val="22"/>
          <w:szCs w:val="22"/>
          <w:lang w:val="en-GB"/>
        </w:rPr>
        <w:t xml:space="preserve">Constitution, will be activated to </w:t>
      </w:r>
      <w:r w:rsidR="003D2CC4" w:rsidRPr="003D2CC4">
        <w:rPr>
          <w:rFonts w:ascii="Arial" w:hAnsi="Arial" w:cs="Arial"/>
          <w:color w:val="000000"/>
          <w:sz w:val="22"/>
          <w:szCs w:val="22"/>
          <w:lang w:val="en-GB"/>
        </w:rPr>
        <w:t>verify and act upon the</w:t>
      </w:r>
      <w:r w:rsidRPr="003D2CC4">
        <w:rPr>
          <w:rFonts w:ascii="Arial" w:hAnsi="Arial" w:cs="Arial"/>
          <w:color w:val="000000"/>
          <w:sz w:val="22"/>
          <w:szCs w:val="22"/>
          <w:lang w:val="en-GB"/>
        </w:rPr>
        <w:t xml:space="preserve"> non-compliance with this Resolution.</w:t>
      </w:r>
    </w:p>
    <w:p w:rsidR="00B82C9F" w:rsidRPr="00B82C9F" w:rsidRDefault="00B82C9F" w:rsidP="00B82C9F">
      <w:pPr>
        <w:shd w:val="clear" w:color="auto" w:fill="FFFFFF"/>
        <w:spacing w:before="100" w:beforeAutospacing="1" w:after="100" w:afterAutospacing="1" w:line="276" w:lineRule="auto"/>
        <w:jc w:val="both"/>
        <w:rPr>
          <w:rFonts w:ascii="Arial" w:hAnsi="Arial" w:cs="Arial"/>
          <w:color w:val="000000"/>
          <w:sz w:val="22"/>
          <w:szCs w:val="22"/>
          <w:lang w:val="en-GB"/>
        </w:rPr>
      </w:pPr>
      <w:r w:rsidRPr="00B82C9F">
        <w:rPr>
          <w:rFonts w:ascii="Arial" w:hAnsi="Arial" w:cs="Arial"/>
          <w:color w:val="000000"/>
          <w:sz w:val="22"/>
          <w:szCs w:val="22"/>
          <w:lang w:val="en-GB"/>
        </w:rPr>
        <w:t>These recommendations are issued with</w:t>
      </w:r>
      <w:r w:rsidR="003D2CC4">
        <w:rPr>
          <w:rFonts w:ascii="Arial" w:hAnsi="Arial" w:cs="Arial"/>
          <w:color w:val="000000"/>
          <w:sz w:val="22"/>
          <w:szCs w:val="22"/>
          <w:lang w:val="en-GB"/>
        </w:rPr>
        <w:t>in</w:t>
      </w:r>
      <w:r w:rsidRPr="00B82C9F">
        <w:rPr>
          <w:rFonts w:ascii="Arial" w:hAnsi="Arial" w:cs="Arial"/>
          <w:color w:val="000000"/>
          <w:sz w:val="22"/>
          <w:szCs w:val="22"/>
          <w:lang w:val="en-GB"/>
        </w:rPr>
        <w:t xml:space="preserve"> unlimited </w:t>
      </w:r>
      <w:r w:rsidR="003D2CC4" w:rsidRPr="00B82C9F">
        <w:rPr>
          <w:rFonts w:ascii="Arial" w:hAnsi="Arial" w:cs="Arial"/>
          <w:color w:val="000000"/>
          <w:sz w:val="22"/>
          <w:szCs w:val="22"/>
          <w:lang w:val="en-GB"/>
        </w:rPr>
        <w:t>time</w:t>
      </w:r>
      <w:r w:rsidRPr="00B82C9F">
        <w:rPr>
          <w:rFonts w:ascii="Arial" w:hAnsi="Arial" w:cs="Arial"/>
          <w:color w:val="000000"/>
          <w:sz w:val="22"/>
          <w:szCs w:val="22"/>
          <w:lang w:val="en-GB"/>
        </w:rPr>
        <w:t xml:space="preserve"> and </w:t>
      </w:r>
      <w:r w:rsidR="003D2CC4">
        <w:rPr>
          <w:rFonts w:ascii="Arial" w:hAnsi="Arial" w:cs="Arial"/>
          <w:color w:val="000000"/>
          <w:sz w:val="22"/>
          <w:szCs w:val="22"/>
          <w:lang w:val="en-GB"/>
        </w:rPr>
        <w:t>t</w:t>
      </w:r>
      <w:r w:rsidRPr="00B82C9F">
        <w:rPr>
          <w:rFonts w:ascii="Arial" w:hAnsi="Arial" w:cs="Arial"/>
          <w:color w:val="000000"/>
          <w:sz w:val="22"/>
          <w:szCs w:val="22"/>
          <w:lang w:val="en-GB"/>
        </w:rPr>
        <w:t xml:space="preserve">he </w:t>
      </w:r>
      <w:r w:rsidR="003D2CC4">
        <w:rPr>
          <w:rFonts w:ascii="Arial" w:hAnsi="Arial" w:cs="Arial"/>
          <w:color w:val="000000"/>
          <w:sz w:val="22"/>
          <w:szCs w:val="22"/>
          <w:lang w:val="en-GB"/>
        </w:rPr>
        <w:t xml:space="preserve">responsible </w:t>
      </w:r>
      <w:r w:rsidRPr="00B82C9F">
        <w:rPr>
          <w:rFonts w:ascii="Arial" w:hAnsi="Arial" w:cs="Arial"/>
          <w:color w:val="000000"/>
          <w:sz w:val="22"/>
          <w:szCs w:val="22"/>
          <w:lang w:val="en-GB"/>
        </w:rPr>
        <w:t xml:space="preserve">bodies </w:t>
      </w:r>
      <w:r w:rsidR="003D2CC4">
        <w:rPr>
          <w:rFonts w:ascii="Arial" w:hAnsi="Arial" w:cs="Arial"/>
          <w:color w:val="000000"/>
          <w:sz w:val="22"/>
          <w:szCs w:val="22"/>
          <w:lang w:val="en-GB"/>
        </w:rPr>
        <w:t xml:space="preserve">may – at </w:t>
      </w:r>
      <w:r w:rsidRPr="00B82C9F">
        <w:rPr>
          <w:rFonts w:ascii="Arial" w:hAnsi="Arial" w:cs="Arial"/>
          <w:color w:val="000000"/>
          <w:sz w:val="22"/>
          <w:szCs w:val="22"/>
          <w:lang w:val="en-GB"/>
        </w:rPr>
        <w:t>any time</w:t>
      </w:r>
      <w:r w:rsidR="003D2CC4">
        <w:rPr>
          <w:rFonts w:ascii="Arial" w:hAnsi="Arial" w:cs="Arial"/>
          <w:color w:val="000000"/>
          <w:sz w:val="22"/>
          <w:szCs w:val="22"/>
          <w:lang w:val="en-GB"/>
        </w:rPr>
        <w:t xml:space="preserve"> –</w:t>
      </w:r>
      <w:r w:rsidRPr="00B82C9F">
        <w:rPr>
          <w:rFonts w:ascii="Arial" w:hAnsi="Arial" w:cs="Arial"/>
          <w:color w:val="000000"/>
          <w:sz w:val="22"/>
          <w:szCs w:val="22"/>
          <w:lang w:val="en-GB"/>
        </w:rPr>
        <w:t xml:space="preserve"> request</w:t>
      </w:r>
      <w:r w:rsidR="003D2CC4">
        <w:rPr>
          <w:rFonts w:ascii="Arial" w:hAnsi="Arial" w:cs="Arial"/>
          <w:color w:val="000000"/>
          <w:sz w:val="22"/>
          <w:szCs w:val="22"/>
          <w:lang w:val="en-GB"/>
        </w:rPr>
        <w:t xml:space="preserve"> information on the</w:t>
      </w:r>
      <w:r w:rsidRPr="00B82C9F">
        <w:rPr>
          <w:rFonts w:ascii="Arial" w:hAnsi="Arial" w:cs="Arial"/>
          <w:color w:val="000000"/>
          <w:sz w:val="22"/>
          <w:szCs w:val="22"/>
          <w:lang w:val="en-GB"/>
        </w:rPr>
        <w:t xml:space="preserve"> </w:t>
      </w:r>
      <w:r w:rsidR="003D2CC4" w:rsidRPr="00B82C9F">
        <w:rPr>
          <w:rFonts w:ascii="Arial" w:hAnsi="Arial" w:cs="Arial"/>
          <w:color w:val="000000"/>
          <w:sz w:val="22"/>
          <w:szCs w:val="22"/>
          <w:lang w:val="en-GB"/>
        </w:rPr>
        <w:t>attainment</w:t>
      </w:r>
      <w:r w:rsidR="003D2CC4">
        <w:rPr>
          <w:rFonts w:ascii="Arial" w:hAnsi="Arial" w:cs="Arial"/>
          <w:color w:val="000000"/>
          <w:sz w:val="22"/>
          <w:szCs w:val="22"/>
          <w:lang w:val="en-GB"/>
        </w:rPr>
        <w:t xml:space="preserve"> level of each related government party</w:t>
      </w:r>
      <w:r w:rsidRPr="00B82C9F">
        <w:rPr>
          <w:rFonts w:ascii="Arial" w:hAnsi="Arial" w:cs="Arial"/>
          <w:color w:val="000000"/>
          <w:sz w:val="22"/>
          <w:szCs w:val="22"/>
          <w:lang w:val="en-GB"/>
        </w:rPr>
        <w:t>.</w:t>
      </w:r>
    </w:p>
    <w:p w:rsidR="00487697" w:rsidRPr="003D2CC4" w:rsidRDefault="00487697" w:rsidP="00432D59">
      <w:pPr>
        <w:shd w:val="clear" w:color="auto" w:fill="FFFFFF"/>
        <w:spacing w:before="100" w:beforeAutospacing="1" w:after="100" w:afterAutospacing="1" w:line="276" w:lineRule="auto"/>
        <w:jc w:val="both"/>
        <w:rPr>
          <w:rFonts w:ascii="Arial" w:hAnsi="Arial" w:cs="Arial"/>
          <w:color w:val="FF0000"/>
          <w:sz w:val="22"/>
          <w:szCs w:val="22"/>
          <w:lang w:val="en-GB"/>
        </w:rPr>
      </w:pPr>
    </w:p>
    <w:sectPr w:rsidR="00487697" w:rsidRPr="003D2CC4" w:rsidSect="00C32EF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1D2" w:rsidRDefault="005671D2" w:rsidP="000E4E5C">
      <w:r>
        <w:separator/>
      </w:r>
    </w:p>
  </w:endnote>
  <w:endnote w:type="continuationSeparator" w:id="0">
    <w:p w:rsidR="005671D2" w:rsidRDefault="005671D2" w:rsidP="000E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1D2" w:rsidRDefault="005671D2" w:rsidP="000E4E5C">
      <w:r>
        <w:separator/>
      </w:r>
    </w:p>
  </w:footnote>
  <w:footnote w:type="continuationSeparator" w:id="0">
    <w:p w:rsidR="005671D2" w:rsidRDefault="005671D2" w:rsidP="000E4E5C">
      <w:r>
        <w:continuationSeparator/>
      </w:r>
    </w:p>
  </w:footnote>
  <w:footnote w:id="1">
    <w:p w:rsidR="00A07A05" w:rsidRPr="000950E7" w:rsidRDefault="00A07A05" w:rsidP="00A07A05">
      <w:pPr>
        <w:pStyle w:val="FootnoteText"/>
        <w:rPr>
          <w:lang w:val="en-GB"/>
        </w:rPr>
      </w:pPr>
      <w:r>
        <w:rPr>
          <w:rStyle w:val="FootnoteReference"/>
        </w:rPr>
        <w:footnoteRef/>
      </w:r>
      <w:r w:rsidRPr="000950E7">
        <w:rPr>
          <w:lang w:val="en-GB"/>
        </w:rPr>
        <w:t xml:space="preserve">National Research about Street Population: </w:t>
      </w:r>
      <w:hyperlink r:id="rId1" w:history="1">
        <w:r w:rsidRPr="000950E7">
          <w:rPr>
            <w:rStyle w:val="Hyperlink"/>
            <w:lang w:val="en-GB"/>
          </w:rPr>
          <w:t>http://www.criancanaoederua.org.br/pdf/Pesquisa%20Nacional%20Sobre%20a%20Popula%C3%A7%C3%A3o%20em%20Situa%C3%A7%C3%A3o%20de%20Rua.pdf</w:t>
        </w:r>
      </w:hyperlink>
      <w:r w:rsidRPr="000950E7">
        <w:rPr>
          <w:lang w:val="en-GB"/>
        </w:rPr>
        <w:t xml:space="preserve"> </w:t>
      </w:r>
    </w:p>
  </w:footnote>
  <w:footnote w:id="2">
    <w:p w:rsidR="00A07A05" w:rsidRPr="000950E7" w:rsidRDefault="00A07A05" w:rsidP="00A07A05">
      <w:pPr>
        <w:pStyle w:val="FootnoteText"/>
        <w:rPr>
          <w:lang w:val="en-GB"/>
        </w:rPr>
      </w:pPr>
      <w:r>
        <w:rPr>
          <w:rStyle w:val="FootnoteReference"/>
        </w:rPr>
        <w:footnoteRef/>
      </w:r>
      <w:r w:rsidRPr="000950E7">
        <w:rPr>
          <w:lang w:val="en-GB"/>
        </w:rPr>
        <w:t xml:space="preserve"> </w:t>
      </w:r>
      <w:r w:rsidR="005671D2">
        <w:fldChar w:fldCharType="begin"/>
      </w:r>
      <w:r w:rsidR="005671D2" w:rsidRPr="004A2482">
        <w:rPr>
          <w:lang w:val="en-GB"/>
        </w:rPr>
        <w:instrText xml:space="preserve"> HYPERLINK "http://www.rio.rj.gov.br/web/smds/exibeconteudo?id=4607334" </w:instrText>
      </w:r>
      <w:r w:rsidR="005671D2">
        <w:fldChar w:fldCharType="separate"/>
      </w:r>
      <w:r w:rsidRPr="000950E7">
        <w:rPr>
          <w:rStyle w:val="Hyperlink"/>
          <w:lang w:val="en-GB"/>
        </w:rPr>
        <w:t>http://www.rio.rj.gov.br/web/smds/exibeconteudo?id=4607334</w:t>
      </w:r>
      <w:r w:rsidR="005671D2">
        <w:rPr>
          <w:rStyle w:val="Hyperlink"/>
          <w:lang w:val="en-GB"/>
        </w:rPr>
        <w:fldChar w:fldCharType="end"/>
      </w:r>
      <w:r w:rsidRPr="000950E7">
        <w:rPr>
          <w:lang w:val="en-GB"/>
        </w:rPr>
        <w:t xml:space="preserve"> </w:t>
      </w:r>
    </w:p>
  </w:footnote>
  <w:footnote w:id="3">
    <w:p w:rsidR="00A07A05" w:rsidRPr="000950E7" w:rsidRDefault="00A07A05" w:rsidP="00A07A05">
      <w:pPr>
        <w:pStyle w:val="FootnoteText"/>
        <w:rPr>
          <w:color w:val="000000"/>
        </w:rPr>
      </w:pPr>
      <w:r>
        <w:rPr>
          <w:rStyle w:val="FootnoteReference"/>
        </w:rPr>
        <w:footnoteRef/>
      </w:r>
      <w:r>
        <w:t xml:space="preserve"> </w:t>
      </w:r>
      <w:r w:rsidRPr="000E4E5C">
        <w:rPr>
          <w:color w:val="000000"/>
        </w:rPr>
        <w:t>População de Rua 2013 – Um Direito à Cidade</w:t>
      </w:r>
      <w:r>
        <w:rPr>
          <w:color w:val="000000"/>
        </w:rPr>
        <w:t xml:space="preserve">: </w:t>
      </w:r>
      <w:hyperlink r:id="rId2" w:history="1">
        <w:r w:rsidRPr="00F97B5C">
          <w:rPr>
            <w:rStyle w:val="Hyperlink"/>
          </w:rPr>
          <w:t>http://www.rio.rj.gov.br/dlstatic/10112/4576565/4118206/PesquisaCenso.pdf</w:t>
        </w:r>
      </w:hyperlink>
      <w:r>
        <w:rPr>
          <w:color w:val="000000"/>
        </w:rPr>
        <w:t xml:space="preserve"> </w:t>
      </w:r>
    </w:p>
  </w:footnote>
  <w:footnote w:id="4">
    <w:p w:rsidR="0046099D" w:rsidRDefault="0046099D" w:rsidP="0046099D">
      <w:pPr>
        <w:pStyle w:val="FootnoteText"/>
      </w:pPr>
      <w:r>
        <w:rPr>
          <w:rStyle w:val="FootnoteReference"/>
        </w:rPr>
        <w:footnoteRef/>
      </w:r>
      <w:r>
        <w:t xml:space="preserve"> DESAFIOS DO DESENVOLVIMENTO –</w:t>
      </w:r>
      <w:r w:rsidRPr="000950E7">
        <w:t xml:space="preserve"> IPEA</w:t>
      </w:r>
      <w:r>
        <w:t xml:space="preserve"> Magazine</w:t>
      </w:r>
      <w:r w:rsidRPr="000950E7">
        <w:t xml:space="preserve">. </w:t>
      </w:r>
      <w:r>
        <w:t>Article</w:t>
      </w:r>
      <w:r w:rsidRPr="000950E7">
        <w:t>: Direito só no papel - Falta de moradia afet</w:t>
      </w:r>
      <w:r>
        <w:t>a milhões de brasileiros.</w:t>
      </w:r>
      <w:r w:rsidRPr="000950E7">
        <w:t xml:space="preserve"> 07/06/2009.</w:t>
      </w:r>
    </w:p>
  </w:footnote>
  <w:footnote w:id="5">
    <w:p w:rsidR="0046099D" w:rsidRDefault="0046099D" w:rsidP="0046099D">
      <w:pPr>
        <w:pStyle w:val="FootnoteText"/>
      </w:pPr>
      <w:r>
        <w:rPr>
          <w:rStyle w:val="FootnoteReference"/>
        </w:rPr>
        <w:footnoteRef/>
      </w:r>
      <w:r>
        <w:t xml:space="preserve"> Muito mais que um simples teto. Liliana Lavoratti; </w:t>
      </w:r>
      <w:hyperlink r:id="rId3" w:history="1">
        <w:r w:rsidRPr="00F97B5C">
          <w:rPr>
            <w:rStyle w:val="Hyperlink"/>
          </w:rPr>
          <w:t>http://www.ipea.gov.br/desafios/index.php?option=com_content&amp;view=article&amp;id=1237:catid=28&amp;Itemid=23</w:t>
        </w:r>
      </w:hyperlink>
      <w:r>
        <w:t xml:space="preserve">  </w:t>
      </w:r>
    </w:p>
  </w:footnote>
  <w:footnote w:id="6">
    <w:p w:rsidR="0003531A" w:rsidRDefault="0003531A">
      <w:pPr>
        <w:pStyle w:val="FootnoteText"/>
      </w:pPr>
      <w:r>
        <w:rPr>
          <w:rStyle w:val="FootnoteReference"/>
        </w:rPr>
        <w:footnoteRef/>
      </w:r>
      <w:r>
        <w:t xml:space="preserve"> </w:t>
      </w:r>
      <w:r w:rsidRPr="0003531A">
        <w:t>BRASIL. Lei nº 8.069, de 13 de julho de 1990. Estatuto da Criança e do Adolescente. Diário Oficial da União 17 jul 1990; seção I: p. 13563.</w:t>
      </w:r>
    </w:p>
  </w:footnote>
  <w:footnote w:id="7">
    <w:p w:rsidR="0003531A" w:rsidRPr="0003531A" w:rsidRDefault="0003531A">
      <w:pPr>
        <w:pStyle w:val="FootnoteText"/>
        <w:rPr>
          <w:lang w:val="en-GB"/>
        </w:rPr>
      </w:pPr>
      <w:r>
        <w:rPr>
          <w:rStyle w:val="FootnoteReference"/>
        </w:rPr>
        <w:footnoteRef/>
      </w:r>
      <w:r>
        <w:t xml:space="preserve"> </w:t>
      </w:r>
      <w:r w:rsidRPr="0003531A">
        <w:t xml:space="preserve">BRASIL. CONSTITUIÇÃO (1988). Constituição da República Federativa do Brasil de 1988. Brasília, DF: Senado Federal. </w:t>
      </w:r>
      <w:r w:rsidRPr="0003531A">
        <w:rPr>
          <w:lang w:val="en-GB"/>
        </w:rPr>
        <w:t xml:space="preserve">Available on &lt;http://www.planalto.gov.br/ccivil_03/constituicao/constitui%C3%A7ao.htm&gt;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E4540"/>
    <w:multiLevelType w:val="hybridMultilevel"/>
    <w:tmpl w:val="E1983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012412"/>
    <w:multiLevelType w:val="hybridMultilevel"/>
    <w:tmpl w:val="008C3C6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EB"/>
    <w:rsid w:val="0003531A"/>
    <w:rsid w:val="00093F52"/>
    <w:rsid w:val="000950E7"/>
    <w:rsid w:val="000E4E5C"/>
    <w:rsid w:val="00270878"/>
    <w:rsid w:val="002920E2"/>
    <w:rsid w:val="002E65A1"/>
    <w:rsid w:val="00324BC5"/>
    <w:rsid w:val="00345EA1"/>
    <w:rsid w:val="003D2CC4"/>
    <w:rsid w:val="00432D59"/>
    <w:rsid w:val="0046099D"/>
    <w:rsid w:val="00487697"/>
    <w:rsid w:val="004A2482"/>
    <w:rsid w:val="005322FC"/>
    <w:rsid w:val="005671D2"/>
    <w:rsid w:val="005F2FDF"/>
    <w:rsid w:val="005F43AF"/>
    <w:rsid w:val="00613F87"/>
    <w:rsid w:val="0067164F"/>
    <w:rsid w:val="006761C5"/>
    <w:rsid w:val="006D27E7"/>
    <w:rsid w:val="007F48EE"/>
    <w:rsid w:val="00852E53"/>
    <w:rsid w:val="008B7735"/>
    <w:rsid w:val="00915E13"/>
    <w:rsid w:val="0099538E"/>
    <w:rsid w:val="009B268A"/>
    <w:rsid w:val="009B4CE9"/>
    <w:rsid w:val="00A07A05"/>
    <w:rsid w:val="00A223C2"/>
    <w:rsid w:val="00A97914"/>
    <w:rsid w:val="00B0036C"/>
    <w:rsid w:val="00B509B9"/>
    <w:rsid w:val="00B50CA2"/>
    <w:rsid w:val="00B54942"/>
    <w:rsid w:val="00B82C9F"/>
    <w:rsid w:val="00C32EFA"/>
    <w:rsid w:val="00C72FB5"/>
    <w:rsid w:val="00D364EB"/>
    <w:rsid w:val="00DC5930"/>
    <w:rsid w:val="00E44BBE"/>
    <w:rsid w:val="00E61835"/>
    <w:rsid w:val="00EB42E6"/>
    <w:rsid w:val="00EB575A"/>
    <w:rsid w:val="00FA78E6"/>
    <w:rsid w:val="00FA7C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44C24B-208C-463F-A752-EC32F498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4EB"/>
    <w:pPr>
      <w:spacing w:after="0" w:line="240" w:lineRule="auto"/>
    </w:pPr>
    <w:rPr>
      <w:rFonts w:ascii="Times New Roman" w:hAnsi="Times New Roman" w:cs="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3C2"/>
    <w:rPr>
      <w:color w:val="0000FF" w:themeColor="hyperlink"/>
      <w:u w:val="single"/>
    </w:rPr>
  </w:style>
  <w:style w:type="paragraph" w:styleId="FootnoteText">
    <w:name w:val="footnote text"/>
    <w:basedOn w:val="Normal"/>
    <w:link w:val="FootnoteTextChar"/>
    <w:uiPriority w:val="99"/>
    <w:semiHidden/>
    <w:unhideWhenUsed/>
    <w:rsid w:val="000E4E5C"/>
    <w:rPr>
      <w:sz w:val="20"/>
      <w:szCs w:val="20"/>
    </w:rPr>
  </w:style>
  <w:style w:type="character" w:customStyle="1" w:styleId="FootnoteTextChar">
    <w:name w:val="Footnote Text Char"/>
    <w:basedOn w:val="DefaultParagraphFont"/>
    <w:link w:val="FootnoteText"/>
    <w:uiPriority w:val="99"/>
    <w:semiHidden/>
    <w:rsid w:val="000E4E5C"/>
    <w:rPr>
      <w:rFonts w:ascii="Times New Roman" w:hAnsi="Times New Roman" w:cs="Times New Roman"/>
      <w:sz w:val="20"/>
      <w:szCs w:val="20"/>
      <w:lang w:eastAsia="pt-BR"/>
    </w:rPr>
  </w:style>
  <w:style w:type="character" w:styleId="FootnoteReference">
    <w:name w:val="footnote reference"/>
    <w:basedOn w:val="DefaultParagraphFont"/>
    <w:uiPriority w:val="99"/>
    <w:semiHidden/>
    <w:unhideWhenUsed/>
    <w:rsid w:val="000E4E5C"/>
    <w:rPr>
      <w:vertAlign w:val="superscript"/>
    </w:rPr>
  </w:style>
  <w:style w:type="character" w:styleId="FollowedHyperlink">
    <w:name w:val="FollowedHyperlink"/>
    <w:basedOn w:val="DefaultParagraphFont"/>
    <w:uiPriority w:val="99"/>
    <w:semiHidden/>
    <w:unhideWhenUsed/>
    <w:rsid w:val="00EB575A"/>
    <w:rPr>
      <w:color w:val="800080" w:themeColor="followedHyperlink"/>
      <w:u w:val="single"/>
    </w:rPr>
  </w:style>
  <w:style w:type="paragraph" w:styleId="ListParagraph">
    <w:name w:val="List Paragraph"/>
    <w:basedOn w:val="Normal"/>
    <w:uiPriority w:val="34"/>
    <w:qFormat/>
    <w:rsid w:val="00B00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23224">
      <w:bodyDiv w:val="1"/>
      <w:marLeft w:val="0"/>
      <w:marRight w:val="0"/>
      <w:marTop w:val="0"/>
      <w:marBottom w:val="0"/>
      <w:divBdr>
        <w:top w:val="none" w:sz="0" w:space="0" w:color="auto"/>
        <w:left w:val="none" w:sz="0" w:space="0" w:color="auto"/>
        <w:bottom w:val="none" w:sz="0" w:space="0" w:color="auto"/>
        <w:right w:val="none" w:sz="0" w:space="0" w:color="auto"/>
      </w:divBdr>
    </w:div>
    <w:div w:id="1452624666">
      <w:bodyDiv w:val="1"/>
      <w:marLeft w:val="0"/>
      <w:marRight w:val="0"/>
      <w:marTop w:val="0"/>
      <w:marBottom w:val="0"/>
      <w:divBdr>
        <w:top w:val="none" w:sz="0" w:space="0" w:color="auto"/>
        <w:left w:val="none" w:sz="0" w:space="0" w:color="auto"/>
        <w:bottom w:val="none" w:sz="0" w:space="0" w:color="auto"/>
        <w:right w:val="none" w:sz="0" w:space="0" w:color="auto"/>
      </w:divBdr>
    </w:div>
    <w:div w:id="153009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pea.gov.br/desafios/index.php?option=com_content&amp;view=article&amp;id=1237:catid=28&amp;Itemid=23" TargetMode="External"/><Relationship Id="rId2" Type="http://schemas.openxmlformats.org/officeDocument/2006/relationships/hyperlink" Target="http://www.rio.rj.gov.br/dlstatic/10112/4576565/4118206/PesquisaCenso.pdf" TargetMode="External"/><Relationship Id="rId1" Type="http://schemas.openxmlformats.org/officeDocument/2006/relationships/hyperlink" Target="http://www.criancanaoederua.org.br/pdf/Pesquisa%20Nacional%20Sobre%20a%20Popula%C3%A7%C3%A3o%20em%20Situa%C3%A7%C3%A3o%20de%20Ru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F10673-D4D7-4FE1-B4EB-4A778BAB03BE}"/>
</file>

<file path=customXml/itemProps2.xml><?xml version="1.0" encoding="utf-8"?>
<ds:datastoreItem xmlns:ds="http://schemas.openxmlformats.org/officeDocument/2006/customXml" ds:itemID="{155A06B3-FEB3-4903-8A2E-F3C574AD1385}"/>
</file>

<file path=customXml/itemProps3.xml><?xml version="1.0" encoding="utf-8"?>
<ds:datastoreItem xmlns:ds="http://schemas.openxmlformats.org/officeDocument/2006/customXml" ds:itemID="{B392EB33-0AD7-4B3B-BA38-5F1C45EA7226}"/>
</file>

<file path=customXml/itemProps4.xml><?xml version="1.0" encoding="utf-8"?>
<ds:datastoreItem xmlns:ds="http://schemas.openxmlformats.org/officeDocument/2006/customXml" ds:itemID="{E87B84C8-6469-4960-9D43-A58E1C7B1571}"/>
</file>

<file path=docProps/app.xml><?xml version="1.0" encoding="utf-8"?>
<Properties xmlns="http://schemas.openxmlformats.org/officeDocument/2006/extended-properties" xmlns:vt="http://schemas.openxmlformats.org/officeDocument/2006/docPropsVTypes">
  <Template>Normal</Template>
  <TotalTime>3899</TotalTime>
  <Pages>6</Pages>
  <Words>2464</Words>
  <Characters>13310</Characters>
  <Application>Microsoft Office Word</Application>
  <DocSecurity>0</DocSecurity>
  <Lines>110</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Caio Fernandes</dc:creator>
  <cp:lastModifiedBy>Elisa Lamego</cp:lastModifiedBy>
  <cp:revision>17</cp:revision>
  <dcterms:created xsi:type="dcterms:W3CDTF">2015-10-21T19:21:00Z</dcterms:created>
  <dcterms:modified xsi:type="dcterms:W3CDTF">2015-10-28T12:07:00Z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3213900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