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3B94C" w14:textId="2BEA9530" w:rsidR="00423C60" w:rsidRPr="00E0420E" w:rsidRDefault="00E0420E" w:rsidP="00E0420E">
      <w:pPr>
        <w:ind w:right="141"/>
        <w:jc w:val="right"/>
      </w:pPr>
      <w:bookmarkStart w:id="0" w:name="_GoBack"/>
      <w:bookmarkEnd w:id="0"/>
      <w:r w:rsidRPr="00E0420E">
        <w:t>28/05/2018</w:t>
      </w:r>
    </w:p>
    <w:p w14:paraId="1F3B5F31" w14:textId="77777777" w:rsidR="00E0420E" w:rsidRPr="00E0420E" w:rsidRDefault="00480604" w:rsidP="009C61D3">
      <w:pPr>
        <w:pStyle w:val="Header"/>
        <w:tabs>
          <w:tab w:val="clear" w:pos="4153"/>
        </w:tabs>
        <w:ind w:right="141"/>
      </w:pPr>
      <w:r w:rsidRPr="00E0420E">
        <w:br w:type="textWrapping" w:clear="all"/>
      </w:r>
    </w:p>
    <w:p w14:paraId="0A23B94D" w14:textId="402C265D" w:rsidR="00423C60" w:rsidRPr="006F6FE2" w:rsidRDefault="00E0420E" w:rsidP="00873917">
      <w:pPr>
        <w:pStyle w:val="Header"/>
        <w:tabs>
          <w:tab w:val="clear" w:pos="4153"/>
        </w:tabs>
        <w:ind w:right="141"/>
        <w:jc w:val="both"/>
        <w:rPr>
          <w:b/>
          <w:sz w:val="28"/>
          <w:szCs w:val="28"/>
          <w:lang w:val="en-GB"/>
        </w:rPr>
      </w:pPr>
      <w:r w:rsidRPr="006F6FE2">
        <w:rPr>
          <w:b/>
          <w:sz w:val="28"/>
          <w:szCs w:val="28"/>
          <w:lang w:val="en-GB"/>
        </w:rPr>
        <w:t xml:space="preserve">Reply of Lithuania to the Questionnaire </w:t>
      </w:r>
      <w:r w:rsidR="00873917" w:rsidRPr="006F6FE2">
        <w:rPr>
          <w:b/>
          <w:sz w:val="28"/>
          <w:szCs w:val="28"/>
          <w:lang w:val="en-GB"/>
        </w:rPr>
        <w:t xml:space="preserve">on the role, composition and functions of bar associations </w:t>
      </w:r>
    </w:p>
    <w:p w14:paraId="0A23B94E" w14:textId="77777777" w:rsidR="00423C60" w:rsidRPr="00E0420E" w:rsidRDefault="00423C60" w:rsidP="009C61D3">
      <w:pPr>
        <w:pStyle w:val="Header"/>
        <w:tabs>
          <w:tab w:val="clear" w:pos="4153"/>
        </w:tabs>
        <w:ind w:right="141"/>
        <w:jc w:val="center"/>
      </w:pPr>
    </w:p>
    <w:p w14:paraId="2BCA07D8" w14:textId="77777777" w:rsidR="00E0420E" w:rsidRPr="00E0420E" w:rsidRDefault="00E0420E" w:rsidP="008955A5">
      <w:pPr>
        <w:spacing w:line="276" w:lineRule="auto"/>
        <w:ind w:firstLine="851"/>
        <w:jc w:val="both"/>
      </w:pPr>
    </w:p>
    <w:p w14:paraId="69840F69" w14:textId="01F6286A" w:rsidR="00873917" w:rsidRPr="00873917" w:rsidRDefault="009D6D51" w:rsidP="00E0420E">
      <w:pPr>
        <w:spacing w:line="276" w:lineRule="auto"/>
        <w:jc w:val="both"/>
        <w:rPr>
          <w:b/>
          <w:lang w:val="en-GB"/>
        </w:rPr>
      </w:pPr>
      <w:r w:rsidRPr="00873917">
        <w:rPr>
          <w:b/>
          <w:lang w:val="en-GB"/>
        </w:rPr>
        <w:t>1. </w:t>
      </w:r>
      <w:r w:rsidR="00873917" w:rsidRPr="00873917">
        <w:rPr>
          <w:b/>
          <w:lang w:val="en-GB"/>
        </w:rPr>
        <w:t>Please provide information on the way</w:t>
      </w:r>
      <w:r w:rsidR="00873917">
        <w:rPr>
          <w:b/>
          <w:lang w:val="en-GB"/>
        </w:rPr>
        <w:t xml:space="preserve"> the</w:t>
      </w:r>
      <w:r w:rsidR="00873917" w:rsidRPr="00873917">
        <w:rPr>
          <w:b/>
          <w:lang w:val="en-GB"/>
        </w:rPr>
        <w:t xml:space="preserve"> legal profession is organised </w:t>
      </w:r>
      <w:r w:rsidR="00873917">
        <w:rPr>
          <w:b/>
          <w:lang w:val="en-GB"/>
        </w:rPr>
        <w:t xml:space="preserve">and regulated </w:t>
      </w:r>
      <w:r w:rsidR="00873917" w:rsidRPr="00873917">
        <w:rPr>
          <w:b/>
          <w:lang w:val="en-GB"/>
        </w:rPr>
        <w:t xml:space="preserve">in </w:t>
      </w:r>
      <w:r w:rsidR="00873917">
        <w:rPr>
          <w:b/>
          <w:lang w:val="en-GB"/>
        </w:rPr>
        <w:t xml:space="preserve">your </w:t>
      </w:r>
      <w:r w:rsidR="00873917" w:rsidRPr="00873917">
        <w:rPr>
          <w:b/>
          <w:lang w:val="en-GB"/>
        </w:rPr>
        <w:t>country</w:t>
      </w:r>
      <w:r w:rsidR="00873917">
        <w:rPr>
          <w:b/>
          <w:lang w:val="en-GB"/>
        </w:rPr>
        <w:t xml:space="preserve">. </w:t>
      </w:r>
    </w:p>
    <w:p w14:paraId="363D9419" w14:textId="77777777" w:rsidR="00873917" w:rsidRDefault="00873917" w:rsidP="00E0420E">
      <w:pPr>
        <w:spacing w:line="276" w:lineRule="auto"/>
        <w:jc w:val="both"/>
        <w:rPr>
          <w:lang w:val="en-GB"/>
        </w:rPr>
      </w:pPr>
    </w:p>
    <w:p w14:paraId="0A23B95D" w14:textId="08EE3A41" w:rsidR="009D6D51" w:rsidRPr="008955A5" w:rsidRDefault="00697177" w:rsidP="00E0420E">
      <w:pPr>
        <w:spacing w:line="276" w:lineRule="auto"/>
        <w:jc w:val="both"/>
        <w:rPr>
          <w:lang w:val="en-GB"/>
        </w:rPr>
      </w:pPr>
      <w:r w:rsidRPr="008955A5">
        <w:rPr>
          <w:lang w:val="en-GB"/>
        </w:rPr>
        <w:lastRenderedPageBreak/>
        <w:t xml:space="preserve">According to the article 35 of the Constitution of the Republic of Lithuania, citizens are guaranteed the right to freely form societies, political parties and associations. </w:t>
      </w:r>
      <w:r w:rsidR="00D478C0" w:rsidRPr="008955A5">
        <w:rPr>
          <w:lang w:val="en-GB"/>
        </w:rPr>
        <w:t xml:space="preserve">Regarding </w:t>
      </w:r>
      <w:r w:rsidR="009D6D51" w:rsidRPr="008955A5">
        <w:rPr>
          <w:lang w:val="en-GB"/>
        </w:rPr>
        <w:t xml:space="preserve">regulated profession </w:t>
      </w:r>
      <w:r w:rsidR="00D478C0" w:rsidRPr="008955A5">
        <w:rPr>
          <w:lang w:val="en-GB"/>
        </w:rPr>
        <w:t xml:space="preserve">of advocate, all </w:t>
      </w:r>
      <w:r w:rsidR="009D6D51" w:rsidRPr="008955A5">
        <w:rPr>
          <w:lang w:val="en-GB"/>
        </w:rPr>
        <w:t xml:space="preserve">conditions and the procedure for the pursuit of activities of an advocate </w:t>
      </w:r>
      <w:r w:rsidR="00D478C0" w:rsidRPr="008955A5">
        <w:rPr>
          <w:lang w:val="en-GB"/>
        </w:rPr>
        <w:t xml:space="preserve">are established in </w:t>
      </w:r>
      <w:r w:rsidR="00F64737" w:rsidRPr="008955A5">
        <w:rPr>
          <w:lang w:val="en-GB"/>
        </w:rPr>
        <w:t>the Law</w:t>
      </w:r>
      <w:r w:rsidR="00D478C0" w:rsidRPr="008955A5">
        <w:rPr>
          <w:lang w:val="en-GB"/>
        </w:rPr>
        <w:t xml:space="preserve"> on the Bar</w:t>
      </w:r>
      <w:r w:rsidR="00284E1F" w:rsidRPr="008955A5">
        <w:rPr>
          <w:lang w:val="en-GB"/>
        </w:rPr>
        <w:t xml:space="preserve"> of the Republic of Lithuania</w:t>
      </w:r>
      <w:r w:rsidR="00F64737" w:rsidRPr="008955A5">
        <w:rPr>
          <w:lang w:val="en-GB"/>
        </w:rPr>
        <w:t xml:space="preserve"> (hereafter – the Law). </w:t>
      </w:r>
      <w:r w:rsidR="00F64737" w:rsidRPr="008955A5">
        <w:rPr>
          <w:bCs/>
          <w:iCs/>
          <w:lang w:val="en-GB"/>
        </w:rPr>
        <w:t xml:space="preserve">Article 7 of the Law determines specific requirements for a person </w:t>
      </w:r>
      <w:r w:rsidR="00F64737" w:rsidRPr="008955A5">
        <w:rPr>
          <w:bCs/>
          <w:lang w:val="en-GB"/>
        </w:rPr>
        <w:t>seeking to practice law as an advocate</w:t>
      </w:r>
      <w:r w:rsidR="00F64737" w:rsidRPr="008955A5">
        <w:rPr>
          <w:bCs/>
          <w:iCs/>
          <w:lang w:val="en-GB"/>
        </w:rPr>
        <w:t xml:space="preserve"> in Lithuania and </w:t>
      </w:r>
      <w:proofErr w:type="gramStart"/>
      <w:r w:rsidR="00F64737" w:rsidRPr="008955A5">
        <w:rPr>
          <w:bCs/>
          <w:iCs/>
          <w:lang w:val="en-GB"/>
        </w:rPr>
        <w:t>to</w:t>
      </w:r>
      <w:proofErr w:type="gramEnd"/>
      <w:r w:rsidR="00F64737" w:rsidRPr="008955A5">
        <w:rPr>
          <w:bCs/>
          <w:iCs/>
          <w:lang w:val="en-GB"/>
        </w:rPr>
        <w:t xml:space="preserve"> be admitted to Lithuanian Bar.</w:t>
      </w:r>
      <w:r w:rsidR="00F70811" w:rsidRPr="008955A5">
        <w:rPr>
          <w:bCs/>
          <w:iCs/>
          <w:lang w:val="en-GB"/>
        </w:rPr>
        <w:t xml:space="preserve"> </w:t>
      </w:r>
      <w:r w:rsidR="00F70811" w:rsidRPr="008955A5">
        <w:rPr>
          <w:lang w:val="en-GB"/>
        </w:rPr>
        <w:t xml:space="preserve">According to article 3, part 1 of the </w:t>
      </w:r>
      <w:r w:rsidR="00F70811" w:rsidRPr="008955A5">
        <w:rPr>
          <w:lang w:val="en-GB"/>
        </w:rPr>
        <w:lastRenderedPageBreak/>
        <w:t>Law, Lithuanian bar is an independent part of the Lithuanian legal system.</w:t>
      </w:r>
      <w:r w:rsidR="009D6D51" w:rsidRPr="008955A5">
        <w:rPr>
          <w:lang w:val="en-GB"/>
        </w:rPr>
        <w:t xml:space="preserve"> The Law </w:t>
      </w:r>
      <w:r w:rsidR="00284E1F" w:rsidRPr="008955A5">
        <w:rPr>
          <w:lang w:val="en-GB"/>
        </w:rPr>
        <w:t>establishes</w:t>
      </w:r>
      <w:r w:rsidR="009D6D51" w:rsidRPr="008955A5">
        <w:rPr>
          <w:lang w:val="en-GB"/>
        </w:rPr>
        <w:t xml:space="preserve"> only one self-governing organization for advocates – </w:t>
      </w:r>
      <w:r w:rsidR="009D6D51" w:rsidRPr="008955A5">
        <w:rPr>
          <w:lang w:val="en-GB" w:eastAsia="lt-LT"/>
        </w:rPr>
        <w:t>the Lithuanian Bar Association</w:t>
      </w:r>
      <w:r w:rsidR="00284E1F" w:rsidRPr="008955A5">
        <w:rPr>
          <w:lang w:val="en-GB" w:eastAsia="lt-LT"/>
        </w:rPr>
        <w:t xml:space="preserve"> (</w:t>
      </w:r>
      <w:r w:rsidR="00284E1F" w:rsidRPr="008955A5">
        <w:rPr>
          <w:lang w:val="en-GB"/>
        </w:rPr>
        <w:t>article 56 of the Law)</w:t>
      </w:r>
      <w:r w:rsidR="009D6D51" w:rsidRPr="008955A5">
        <w:rPr>
          <w:lang w:val="en-GB" w:eastAsia="lt-LT"/>
        </w:rPr>
        <w:t xml:space="preserve">. </w:t>
      </w:r>
    </w:p>
    <w:p w14:paraId="52800BFF" w14:textId="77777777" w:rsidR="00E0420E" w:rsidRDefault="00E0420E" w:rsidP="00E0420E">
      <w:pPr>
        <w:spacing w:line="276" w:lineRule="auto"/>
        <w:jc w:val="both"/>
        <w:rPr>
          <w:lang w:val="en-GB"/>
        </w:rPr>
      </w:pPr>
    </w:p>
    <w:p w14:paraId="0A23B95E" w14:textId="2DCDFD6D" w:rsidR="00657616" w:rsidRPr="008955A5" w:rsidRDefault="00697177" w:rsidP="00E0420E">
      <w:pPr>
        <w:spacing w:line="276" w:lineRule="auto"/>
        <w:jc w:val="both"/>
        <w:rPr>
          <w:lang w:val="en-GB"/>
        </w:rPr>
      </w:pPr>
      <w:r w:rsidRPr="008955A5">
        <w:rPr>
          <w:lang w:val="en-GB"/>
        </w:rPr>
        <w:t xml:space="preserve">It should be noted that legal services (for example, legal advice) may be provided by any lawyer (a person without the status of an advocate) and no special requirements are set for the activities of lawyers. </w:t>
      </w:r>
      <w:r w:rsidRPr="008955A5">
        <w:rPr>
          <w:lang w:val="en-GB" w:eastAsia="lt-LT"/>
        </w:rPr>
        <w:t>T</w:t>
      </w:r>
      <w:r w:rsidR="009D6D51" w:rsidRPr="008955A5">
        <w:rPr>
          <w:lang w:val="en-GB" w:eastAsia="lt-LT"/>
        </w:rPr>
        <w:t xml:space="preserve">he Law is not applicable to </w:t>
      </w:r>
      <w:r w:rsidRPr="008955A5">
        <w:rPr>
          <w:lang w:val="en-GB" w:eastAsia="lt-LT"/>
        </w:rPr>
        <w:t>these</w:t>
      </w:r>
      <w:r w:rsidR="009D6D51" w:rsidRPr="008955A5">
        <w:rPr>
          <w:lang w:val="en-GB" w:eastAsia="lt-LT"/>
        </w:rPr>
        <w:t xml:space="preserve"> lawyers </w:t>
      </w:r>
      <w:r w:rsidRPr="008955A5">
        <w:rPr>
          <w:lang w:val="en-GB" w:eastAsia="lt-LT"/>
        </w:rPr>
        <w:t xml:space="preserve">and </w:t>
      </w:r>
      <w:r w:rsidRPr="008955A5">
        <w:rPr>
          <w:lang w:val="en-GB" w:eastAsia="lt-LT"/>
        </w:rPr>
        <w:lastRenderedPageBreak/>
        <w:t>they have a right to</w:t>
      </w:r>
      <w:r w:rsidR="009D6D51" w:rsidRPr="008955A5">
        <w:rPr>
          <w:lang w:val="en-GB" w:eastAsia="lt-LT"/>
        </w:rPr>
        <w:t xml:space="preserve"> set up organizations (associations) according to the </w:t>
      </w:r>
      <w:r w:rsidR="009D6D51" w:rsidRPr="008955A5">
        <w:rPr>
          <w:lang w:val="en-GB"/>
        </w:rPr>
        <w:t>Law of the Republic of Lithuania on Associations</w:t>
      </w:r>
      <w:r w:rsidR="00284E1F" w:rsidRPr="008955A5">
        <w:rPr>
          <w:lang w:val="en-GB"/>
        </w:rPr>
        <w:t xml:space="preserve"> (hereafter – the Law on Associations)</w:t>
      </w:r>
      <w:r w:rsidR="009D6D51" w:rsidRPr="008955A5">
        <w:rPr>
          <w:lang w:val="en-GB"/>
        </w:rPr>
        <w:t>.</w:t>
      </w:r>
      <w:r w:rsidRPr="008955A5">
        <w:rPr>
          <w:lang w:val="en-GB"/>
        </w:rPr>
        <w:t xml:space="preserve"> Some examples of such associations are Lithuanian Lawyers Society</w:t>
      </w:r>
      <w:r w:rsidR="00793DC5" w:rsidRPr="008955A5">
        <w:rPr>
          <w:lang w:val="en-GB"/>
        </w:rPr>
        <w:t xml:space="preserve">, Association of </w:t>
      </w:r>
      <w:r w:rsidR="006C45CD" w:rsidRPr="008955A5">
        <w:rPr>
          <w:lang w:val="en-GB"/>
        </w:rPr>
        <w:t>C</w:t>
      </w:r>
      <w:r w:rsidR="00793DC5" w:rsidRPr="008955A5">
        <w:rPr>
          <w:lang w:val="en-GB"/>
        </w:rPr>
        <w:t>orporate</w:t>
      </w:r>
      <w:r w:rsidR="006C45CD" w:rsidRPr="008955A5">
        <w:rPr>
          <w:lang w:val="en-GB"/>
        </w:rPr>
        <w:t xml:space="preserve"> and Public Sector</w:t>
      </w:r>
      <w:r w:rsidR="00793DC5" w:rsidRPr="008955A5">
        <w:rPr>
          <w:lang w:val="en-GB"/>
        </w:rPr>
        <w:t xml:space="preserve"> Lawyers</w:t>
      </w:r>
      <w:r w:rsidR="006C45CD" w:rsidRPr="008955A5">
        <w:rPr>
          <w:lang w:val="en-GB"/>
        </w:rPr>
        <w:t>, etc.</w:t>
      </w:r>
    </w:p>
    <w:p w14:paraId="3C970606" w14:textId="77777777" w:rsidR="00E0420E" w:rsidRDefault="00E0420E" w:rsidP="00E0420E">
      <w:pPr>
        <w:spacing w:line="276" w:lineRule="auto"/>
        <w:jc w:val="both"/>
        <w:rPr>
          <w:lang w:val="en-GB"/>
        </w:rPr>
      </w:pPr>
    </w:p>
    <w:p w14:paraId="2069F560" w14:textId="44E443F5" w:rsidR="00873917" w:rsidRPr="00873917" w:rsidRDefault="007E474D" w:rsidP="00E0420E">
      <w:pPr>
        <w:spacing w:line="276" w:lineRule="auto"/>
        <w:jc w:val="both"/>
        <w:rPr>
          <w:b/>
          <w:lang w:val="en-GB"/>
        </w:rPr>
      </w:pPr>
      <w:r w:rsidRPr="00873917">
        <w:rPr>
          <w:b/>
          <w:lang w:val="en-GB"/>
        </w:rPr>
        <w:t xml:space="preserve">2. </w:t>
      </w:r>
      <w:r w:rsidR="00873917" w:rsidRPr="00873917">
        <w:rPr>
          <w:b/>
          <w:lang w:val="en-GB"/>
        </w:rPr>
        <w:t>Does a professional association of lawyers play a role in the regulation of the profession?</w:t>
      </w:r>
    </w:p>
    <w:p w14:paraId="63D6512A" w14:textId="77777777" w:rsidR="00873917" w:rsidRDefault="00873917" w:rsidP="00E0420E">
      <w:pPr>
        <w:spacing w:line="276" w:lineRule="auto"/>
        <w:jc w:val="both"/>
        <w:rPr>
          <w:lang w:val="en-GB"/>
        </w:rPr>
      </w:pPr>
    </w:p>
    <w:p w14:paraId="0A23B95F" w14:textId="2C0C02DB" w:rsidR="00284E1F" w:rsidRPr="008955A5" w:rsidRDefault="00284E1F" w:rsidP="00E0420E">
      <w:pPr>
        <w:spacing w:line="276" w:lineRule="auto"/>
        <w:jc w:val="both"/>
        <w:rPr>
          <w:lang w:val="en-GB"/>
        </w:rPr>
      </w:pPr>
      <w:r w:rsidRPr="008955A5">
        <w:rPr>
          <w:lang w:val="en-GB"/>
        </w:rPr>
        <w:lastRenderedPageBreak/>
        <w:t>Yes, professional association of advocates plays a role in the regulation of the profession.</w:t>
      </w:r>
    </w:p>
    <w:p w14:paraId="0A23B960" w14:textId="77777777" w:rsidR="00284E1F" w:rsidRPr="008955A5" w:rsidRDefault="00284E1F" w:rsidP="00E0420E">
      <w:pPr>
        <w:spacing w:line="276" w:lineRule="auto"/>
        <w:jc w:val="both"/>
        <w:rPr>
          <w:lang w:val="en-GB" w:eastAsia="lt-LT"/>
        </w:rPr>
      </w:pPr>
      <w:r w:rsidRPr="008955A5">
        <w:rPr>
          <w:lang w:val="en-GB"/>
        </w:rPr>
        <w:t xml:space="preserve">(a) The title of the self-governing organization of advocates is </w:t>
      </w:r>
      <w:r w:rsidRPr="008955A5">
        <w:rPr>
          <w:lang w:val="en-GB" w:eastAsia="lt-LT"/>
        </w:rPr>
        <w:t>the Lithuanian Bar Association;</w:t>
      </w:r>
    </w:p>
    <w:p w14:paraId="0A23B961" w14:textId="77777777" w:rsidR="00284E1F" w:rsidRPr="008955A5" w:rsidRDefault="00284E1F" w:rsidP="00E0420E">
      <w:pPr>
        <w:spacing w:line="276" w:lineRule="auto"/>
        <w:jc w:val="both"/>
        <w:rPr>
          <w:lang w:val="en-GB" w:eastAsia="lt-LT"/>
        </w:rPr>
      </w:pPr>
      <w:r w:rsidRPr="008955A5">
        <w:rPr>
          <w:lang w:val="en-GB"/>
        </w:rPr>
        <w:t xml:space="preserve">(b) </w:t>
      </w:r>
      <w:r w:rsidR="00657616" w:rsidRPr="008955A5">
        <w:rPr>
          <w:lang w:val="en-GB"/>
        </w:rPr>
        <w:t>According to the a</w:t>
      </w:r>
      <w:r w:rsidR="00F70811" w:rsidRPr="008955A5">
        <w:rPr>
          <w:lang w:val="en-GB"/>
        </w:rPr>
        <w:t>rticle 56</w:t>
      </w:r>
      <w:r w:rsidR="00657616" w:rsidRPr="008955A5">
        <w:rPr>
          <w:lang w:val="en-GB"/>
        </w:rPr>
        <w:t xml:space="preserve"> of the Law,</w:t>
      </w:r>
      <w:r w:rsidR="00F70811" w:rsidRPr="008955A5">
        <w:rPr>
          <w:lang w:val="en-GB"/>
        </w:rPr>
        <w:t xml:space="preserve"> </w:t>
      </w:r>
      <w:r w:rsidRPr="008955A5">
        <w:rPr>
          <w:lang w:val="en-GB" w:eastAsia="lt-LT"/>
        </w:rPr>
        <w:t>t</w:t>
      </w:r>
      <w:r w:rsidR="007E474D" w:rsidRPr="008955A5">
        <w:rPr>
          <w:lang w:val="en-GB" w:eastAsia="lt-LT"/>
        </w:rPr>
        <w:t>he Lithuanian Bar Association is a public legal person. The activities of the Lithuanian Bar Association is regulated by the Law, by the Law on Associations in the areas determined by the Law and by the statute of</w:t>
      </w:r>
      <w:r w:rsidRPr="008955A5">
        <w:rPr>
          <w:lang w:val="en-GB" w:eastAsia="lt-LT"/>
        </w:rPr>
        <w:t xml:space="preserve"> the Lithuanian Bar Association;</w:t>
      </w:r>
    </w:p>
    <w:p w14:paraId="0A23B962" w14:textId="77777777" w:rsidR="00284E1F" w:rsidRPr="008955A5" w:rsidRDefault="00284E1F" w:rsidP="00E0420E">
      <w:pPr>
        <w:spacing w:line="276" w:lineRule="auto"/>
        <w:jc w:val="both"/>
        <w:rPr>
          <w:lang w:val="en-GB" w:eastAsia="lt-LT"/>
        </w:rPr>
      </w:pPr>
      <w:r w:rsidRPr="008955A5">
        <w:rPr>
          <w:lang w:val="en-GB" w:eastAsia="lt-LT"/>
        </w:rPr>
        <w:lastRenderedPageBreak/>
        <w:t xml:space="preserve">(c) The Lithuanian Bar Association is a </w:t>
      </w:r>
      <w:r w:rsidRPr="008955A5">
        <w:rPr>
          <w:lang w:val="en-GB"/>
        </w:rPr>
        <w:t>self-governing organization;</w:t>
      </w:r>
    </w:p>
    <w:p w14:paraId="0A23B963" w14:textId="77777777" w:rsidR="007E474D" w:rsidRPr="008955A5" w:rsidRDefault="00284E1F" w:rsidP="00E0420E">
      <w:pPr>
        <w:spacing w:line="276" w:lineRule="auto"/>
        <w:jc w:val="both"/>
        <w:rPr>
          <w:lang w:val="en-GB" w:eastAsia="lt-LT"/>
        </w:rPr>
      </w:pPr>
      <w:r w:rsidRPr="008955A5">
        <w:rPr>
          <w:lang w:val="en-GB" w:eastAsia="lt-LT"/>
        </w:rPr>
        <w:t>(d)</w:t>
      </w:r>
      <w:r w:rsidR="007E474D" w:rsidRPr="008955A5">
        <w:rPr>
          <w:lang w:val="en-GB" w:eastAsia="lt-LT"/>
        </w:rPr>
        <w:t xml:space="preserve"> The bodies of the Lithuanian Bar Association are</w:t>
      </w:r>
      <w:bookmarkStart w:id="1" w:name="part_15dc27ef348d449993ceec724087bab9"/>
      <w:bookmarkEnd w:id="1"/>
      <w:r w:rsidR="007E474D" w:rsidRPr="008955A5">
        <w:rPr>
          <w:lang w:val="en-GB" w:eastAsia="lt-LT"/>
        </w:rPr>
        <w:t>:</w:t>
      </w:r>
    </w:p>
    <w:p w14:paraId="0A23B964" w14:textId="3F369993" w:rsidR="007E474D" w:rsidRPr="00E0420E" w:rsidRDefault="007E474D" w:rsidP="00E0420E">
      <w:pPr>
        <w:pStyle w:val="ListParagraph"/>
        <w:numPr>
          <w:ilvl w:val="0"/>
          <w:numId w:val="8"/>
        </w:numPr>
        <w:jc w:val="both"/>
        <w:rPr>
          <w:rFonts w:ascii="Times New Roman" w:hAnsi="Times New Roman" w:cs="Times New Roman"/>
          <w:sz w:val="24"/>
          <w:szCs w:val="24"/>
          <w:lang w:val="en-US" w:eastAsia="lt-LT"/>
        </w:rPr>
      </w:pPr>
      <w:proofErr w:type="gramStart"/>
      <w:r w:rsidRPr="00E0420E">
        <w:rPr>
          <w:rFonts w:ascii="Times New Roman" w:hAnsi="Times New Roman" w:cs="Times New Roman"/>
          <w:sz w:val="24"/>
          <w:szCs w:val="24"/>
          <w:lang w:val="en-GB" w:eastAsia="lt-LT"/>
        </w:rPr>
        <w:t>the</w:t>
      </w:r>
      <w:proofErr w:type="gramEnd"/>
      <w:r w:rsidRPr="00E0420E">
        <w:rPr>
          <w:rFonts w:ascii="Times New Roman" w:hAnsi="Times New Roman" w:cs="Times New Roman"/>
          <w:sz w:val="24"/>
          <w:szCs w:val="24"/>
          <w:lang w:val="en-GB" w:eastAsia="lt-LT"/>
        </w:rPr>
        <w:t xml:space="preserve"> general meeting of advocates.</w:t>
      </w:r>
      <w:r w:rsidRPr="00E0420E">
        <w:rPr>
          <w:rFonts w:ascii="Times New Roman" w:hAnsi="Times New Roman" w:cs="Times New Roman"/>
          <w:sz w:val="24"/>
          <w:szCs w:val="24"/>
          <w:lang w:val="en-GB"/>
        </w:rPr>
        <w:t xml:space="preserve"> The highest body of the Lithuanian Bar Association.</w:t>
      </w:r>
    </w:p>
    <w:p w14:paraId="0A23B965" w14:textId="13DFE3EC" w:rsidR="007E474D" w:rsidRPr="00E0420E" w:rsidRDefault="007E474D" w:rsidP="00E0420E">
      <w:pPr>
        <w:pStyle w:val="ListParagraph"/>
        <w:numPr>
          <w:ilvl w:val="0"/>
          <w:numId w:val="8"/>
        </w:numPr>
        <w:jc w:val="both"/>
        <w:rPr>
          <w:rFonts w:ascii="Times New Roman" w:hAnsi="Times New Roman" w:cs="Times New Roman"/>
          <w:sz w:val="24"/>
          <w:szCs w:val="24"/>
          <w:lang w:val="en-US" w:eastAsia="lt-LT"/>
        </w:rPr>
      </w:pPr>
      <w:bookmarkStart w:id="2" w:name="part_697936bf491b4edf8d0eff762afb65c5"/>
      <w:bookmarkEnd w:id="2"/>
      <w:proofErr w:type="gramStart"/>
      <w:r w:rsidRPr="00E0420E">
        <w:rPr>
          <w:rFonts w:ascii="Times New Roman" w:hAnsi="Times New Roman" w:cs="Times New Roman"/>
          <w:sz w:val="24"/>
          <w:szCs w:val="24"/>
          <w:lang w:val="en-GB" w:eastAsia="lt-LT"/>
        </w:rPr>
        <w:t>the</w:t>
      </w:r>
      <w:proofErr w:type="gramEnd"/>
      <w:r w:rsidRPr="00E0420E">
        <w:rPr>
          <w:rFonts w:ascii="Times New Roman" w:hAnsi="Times New Roman" w:cs="Times New Roman"/>
          <w:sz w:val="24"/>
          <w:szCs w:val="24"/>
          <w:lang w:val="en-GB" w:eastAsia="lt-LT"/>
        </w:rPr>
        <w:t xml:space="preserve"> Council of the Lithuanian Bar. </w:t>
      </w:r>
      <w:r w:rsidRPr="00E0420E">
        <w:rPr>
          <w:rFonts w:ascii="Times New Roman" w:hAnsi="Times New Roman" w:cs="Times New Roman"/>
          <w:sz w:val="24"/>
          <w:szCs w:val="24"/>
          <w:lang w:val="en-GB"/>
        </w:rPr>
        <w:t>The managing</w:t>
      </w:r>
      <w:r w:rsidR="00EF3CF1" w:rsidRPr="00E0420E">
        <w:rPr>
          <w:rFonts w:ascii="Times New Roman" w:hAnsi="Times New Roman" w:cs="Times New Roman"/>
          <w:sz w:val="24"/>
          <w:szCs w:val="24"/>
          <w:lang w:val="en-GB"/>
        </w:rPr>
        <w:t xml:space="preserve"> (executive)</w:t>
      </w:r>
      <w:r w:rsidRPr="00E0420E">
        <w:rPr>
          <w:rFonts w:ascii="Times New Roman" w:hAnsi="Times New Roman" w:cs="Times New Roman"/>
          <w:sz w:val="24"/>
          <w:szCs w:val="24"/>
          <w:lang w:val="en-GB"/>
        </w:rPr>
        <w:t xml:space="preserve"> body of the Lithuanian Bar Association. The Council of the Lithuanian Bar is elected from advocates for a term of four years. Advocates having a record of at least ten </w:t>
      </w:r>
      <w:r w:rsidRPr="00E0420E">
        <w:rPr>
          <w:rFonts w:ascii="Times New Roman" w:hAnsi="Times New Roman" w:cs="Times New Roman"/>
          <w:sz w:val="24"/>
          <w:szCs w:val="24"/>
          <w:lang w:val="en-GB"/>
        </w:rPr>
        <w:lastRenderedPageBreak/>
        <w:t>years of practice as an advocate may be members of the Council of the Lithuanian Bar.</w:t>
      </w:r>
    </w:p>
    <w:p w14:paraId="0A23B966" w14:textId="01C0AB9C" w:rsidR="007E474D" w:rsidRPr="00E0420E" w:rsidRDefault="007E474D" w:rsidP="00E0420E">
      <w:pPr>
        <w:pStyle w:val="ListParagraph"/>
        <w:numPr>
          <w:ilvl w:val="0"/>
          <w:numId w:val="8"/>
        </w:numPr>
        <w:jc w:val="both"/>
        <w:rPr>
          <w:rFonts w:ascii="Times New Roman" w:hAnsi="Times New Roman" w:cs="Times New Roman"/>
          <w:sz w:val="24"/>
          <w:szCs w:val="24"/>
          <w:lang w:val="en-US" w:eastAsia="lt-LT"/>
        </w:rPr>
      </w:pPr>
      <w:bookmarkStart w:id="3" w:name="part_2bfaf3605a7a4c22adf1bb5f7e90f761"/>
      <w:bookmarkEnd w:id="3"/>
      <w:proofErr w:type="gramStart"/>
      <w:r w:rsidRPr="00E0420E">
        <w:rPr>
          <w:rFonts w:ascii="Times New Roman" w:hAnsi="Times New Roman" w:cs="Times New Roman"/>
          <w:sz w:val="24"/>
          <w:szCs w:val="24"/>
          <w:lang w:val="en-GB" w:eastAsia="lt-LT"/>
        </w:rPr>
        <w:t>the</w:t>
      </w:r>
      <w:proofErr w:type="gramEnd"/>
      <w:r w:rsidRPr="00E0420E">
        <w:rPr>
          <w:rFonts w:ascii="Times New Roman" w:hAnsi="Times New Roman" w:cs="Times New Roman"/>
          <w:sz w:val="24"/>
          <w:szCs w:val="24"/>
          <w:lang w:val="en-GB" w:eastAsia="lt-LT"/>
        </w:rPr>
        <w:t xml:space="preserve"> Court of Honour of Advocates. The body responsible for </w:t>
      </w:r>
      <w:r w:rsidRPr="00E0420E">
        <w:rPr>
          <w:rFonts w:ascii="Times New Roman" w:hAnsi="Times New Roman" w:cs="Times New Roman"/>
          <w:sz w:val="24"/>
          <w:szCs w:val="24"/>
          <w:lang w:val="en-GB"/>
        </w:rPr>
        <w:t>disciplinary actions against advocates.</w:t>
      </w:r>
    </w:p>
    <w:p w14:paraId="6BDF2213" w14:textId="04D4A4B4" w:rsidR="00E0420E" w:rsidRPr="00E0420E" w:rsidRDefault="007E474D" w:rsidP="00E0420E">
      <w:pPr>
        <w:pStyle w:val="ListParagraph"/>
        <w:numPr>
          <w:ilvl w:val="0"/>
          <w:numId w:val="8"/>
        </w:numPr>
        <w:jc w:val="both"/>
        <w:rPr>
          <w:rFonts w:ascii="Times New Roman" w:hAnsi="Times New Roman" w:cs="Times New Roman"/>
          <w:sz w:val="24"/>
          <w:szCs w:val="24"/>
          <w:lang w:val="en-US" w:eastAsia="lt-LT"/>
        </w:rPr>
      </w:pPr>
      <w:bookmarkStart w:id="4" w:name="part_c35cf1611148460490960ea11bf297a7"/>
      <w:bookmarkEnd w:id="4"/>
      <w:proofErr w:type="gramStart"/>
      <w:r w:rsidRPr="00E0420E">
        <w:rPr>
          <w:rFonts w:ascii="Times New Roman" w:hAnsi="Times New Roman" w:cs="Times New Roman"/>
          <w:sz w:val="24"/>
          <w:szCs w:val="24"/>
          <w:lang w:val="en-GB" w:eastAsia="lt-LT"/>
        </w:rPr>
        <w:t>the</w:t>
      </w:r>
      <w:proofErr w:type="gramEnd"/>
      <w:r w:rsidRPr="00E0420E">
        <w:rPr>
          <w:rFonts w:ascii="Times New Roman" w:hAnsi="Times New Roman" w:cs="Times New Roman"/>
          <w:sz w:val="24"/>
          <w:szCs w:val="24"/>
          <w:lang w:val="en-GB" w:eastAsia="lt-LT"/>
        </w:rPr>
        <w:t xml:space="preserve"> Auditing Commission. </w:t>
      </w:r>
      <w:r w:rsidRPr="00E0420E">
        <w:rPr>
          <w:rFonts w:ascii="Times New Roman" w:hAnsi="Times New Roman" w:cs="Times New Roman"/>
          <w:sz w:val="24"/>
          <w:szCs w:val="24"/>
          <w:lang w:val="en-GB"/>
        </w:rPr>
        <w:t>The supervisory body, which reviews the financial activities of the Lithuanian Bar Association.</w:t>
      </w:r>
    </w:p>
    <w:p w14:paraId="2BD251BF" w14:textId="77777777" w:rsidR="006F6FE2" w:rsidRDefault="006F6FE2" w:rsidP="00E0420E">
      <w:pPr>
        <w:spacing w:line="276" w:lineRule="auto"/>
        <w:jc w:val="both"/>
        <w:rPr>
          <w:b/>
          <w:lang w:val="en-GB"/>
        </w:rPr>
      </w:pPr>
    </w:p>
    <w:p w14:paraId="504AD3FB" w14:textId="77777777" w:rsidR="006F6FE2" w:rsidRDefault="006F6FE2" w:rsidP="00E0420E">
      <w:pPr>
        <w:spacing w:line="276" w:lineRule="auto"/>
        <w:jc w:val="both"/>
        <w:rPr>
          <w:b/>
          <w:lang w:val="en-GB"/>
        </w:rPr>
      </w:pPr>
    </w:p>
    <w:p w14:paraId="55E7B0E8" w14:textId="4817B36A" w:rsidR="0061502B" w:rsidRPr="0061502B" w:rsidRDefault="00EF3CF1" w:rsidP="00E0420E">
      <w:pPr>
        <w:spacing w:line="276" w:lineRule="auto"/>
        <w:jc w:val="both"/>
        <w:rPr>
          <w:b/>
          <w:lang w:val="en-GB"/>
        </w:rPr>
      </w:pPr>
      <w:r w:rsidRPr="0061502B">
        <w:rPr>
          <w:b/>
          <w:lang w:val="en-GB"/>
        </w:rPr>
        <w:lastRenderedPageBreak/>
        <w:t xml:space="preserve">3. </w:t>
      </w:r>
      <w:r w:rsidR="0061502B" w:rsidRPr="0061502B">
        <w:rPr>
          <w:b/>
          <w:lang w:val="en-GB"/>
        </w:rPr>
        <w:t xml:space="preserve">Please provide information on the relationship between the association of lawyers and the Executive, Legislative and Judiciary powers. </w:t>
      </w:r>
    </w:p>
    <w:p w14:paraId="568AB71C" w14:textId="77777777" w:rsidR="0061502B" w:rsidRDefault="0061502B" w:rsidP="00E0420E">
      <w:pPr>
        <w:spacing w:line="276" w:lineRule="auto"/>
        <w:jc w:val="both"/>
        <w:rPr>
          <w:lang w:val="en-GB"/>
        </w:rPr>
      </w:pPr>
    </w:p>
    <w:p w14:paraId="15D2303F" w14:textId="77777777" w:rsidR="006E1071" w:rsidRDefault="00EF3CF1" w:rsidP="00E0420E">
      <w:pPr>
        <w:spacing w:line="276" w:lineRule="auto"/>
        <w:jc w:val="both"/>
        <w:rPr>
          <w:lang w:val="en-GB"/>
        </w:rPr>
      </w:pPr>
      <w:r w:rsidRPr="008955A5">
        <w:rPr>
          <w:lang w:val="en-GB"/>
        </w:rPr>
        <w:t>As it was already mentioned, Lithuanian bar is an independent part of the Lithuanian legal system</w:t>
      </w:r>
      <w:r w:rsidR="007253A2" w:rsidRPr="008955A5">
        <w:rPr>
          <w:lang w:val="en-GB"/>
        </w:rPr>
        <w:t>.</w:t>
      </w:r>
      <w:r w:rsidRPr="008955A5">
        <w:rPr>
          <w:lang w:val="en-GB"/>
        </w:rPr>
        <w:t xml:space="preserve"> According to the article 57 part 3</w:t>
      </w:r>
      <w:r w:rsidR="00284E1F" w:rsidRPr="008955A5">
        <w:rPr>
          <w:lang w:val="en-GB"/>
        </w:rPr>
        <w:t xml:space="preserve"> of the Law</w:t>
      </w:r>
      <w:r w:rsidRPr="008955A5">
        <w:rPr>
          <w:lang w:val="en-GB"/>
        </w:rPr>
        <w:t>, the Lithuanian Bar Association has a right to draft legal acts on matters relating to the practice of advocates and submit them to the Ministry of Justice</w:t>
      </w:r>
      <w:r w:rsidR="00284E1F" w:rsidRPr="008955A5">
        <w:rPr>
          <w:lang w:val="en-GB"/>
        </w:rPr>
        <w:t>,</w:t>
      </w:r>
      <w:r w:rsidRPr="008955A5">
        <w:rPr>
          <w:lang w:val="en-GB"/>
        </w:rPr>
        <w:t xml:space="preserve"> which has a right of </w:t>
      </w:r>
      <w:r w:rsidRPr="008955A5">
        <w:rPr>
          <w:lang w:val="en-GB"/>
        </w:rPr>
        <w:lastRenderedPageBreak/>
        <w:t>legislative initiative. Furthermore, the Lithuanian Bar Association provides opinion</w:t>
      </w:r>
      <w:r w:rsidR="00D140A2" w:rsidRPr="008955A5">
        <w:rPr>
          <w:lang w:val="en-GB"/>
        </w:rPr>
        <w:t>s</w:t>
      </w:r>
      <w:r w:rsidRPr="008955A5">
        <w:rPr>
          <w:lang w:val="en-GB"/>
        </w:rPr>
        <w:t xml:space="preserve"> on draft legislation, submitted for public </w:t>
      </w:r>
      <w:r w:rsidR="00D140A2" w:rsidRPr="008955A5">
        <w:rPr>
          <w:lang w:val="en-GB"/>
        </w:rPr>
        <w:t>consultations (article 56, part 8 of the Law).</w:t>
      </w:r>
      <w:r w:rsidRPr="008955A5">
        <w:rPr>
          <w:lang w:val="en-GB"/>
        </w:rPr>
        <w:t xml:space="preserve"> </w:t>
      </w:r>
    </w:p>
    <w:p w14:paraId="4593A5CE" w14:textId="77777777" w:rsidR="006E1071" w:rsidRDefault="006E1071" w:rsidP="00E0420E">
      <w:pPr>
        <w:spacing w:line="276" w:lineRule="auto"/>
        <w:jc w:val="both"/>
        <w:rPr>
          <w:lang w:val="en-GB"/>
        </w:rPr>
      </w:pPr>
    </w:p>
    <w:p w14:paraId="0A23B968" w14:textId="07D305D6" w:rsidR="00EF3CF1" w:rsidRPr="008955A5" w:rsidRDefault="00D140A2" w:rsidP="00E0420E">
      <w:pPr>
        <w:spacing w:line="276" w:lineRule="auto"/>
        <w:jc w:val="both"/>
        <w:rPr>
          <w:lang w:val="en-GB"/>
        </w:rPr>
      </w:pPr>
      <w:r w:rsidRPr="008955A5">
        <w:rPr>
          <w:lang w:val="en-GB"/>
        </w:rPr>
        <w:t xml:space="preserve">The Ministry of Justice has no role in the establishment or functioning of the Lithuanian Bar Association. However, the </w:t>
      </w:r>
      <w:r w:rsidR="00284E1F" w:rsidRPr="008955A5">
        <w:rPr>
          <w:lang w:val="en-GB"/>
        </w:rPr>
        <w:t>M</w:t>
      </w:r>
      <w:r w:rsidRPr="008955A5">
        <w:rPr>
          <w:lang w:val="en-GB"/>
        </w:rPr>
        <w:t xml:space="preserve">inister of Justice has certain rights (functions) regarding the </w:t>
      </w:r>
      <w:r w:rsidR="009C4DEF" w:rsidRPr="008955A5">
        <w:rPr>
          <w:lang w:val="en-GB"/>
        </w:rPr>
        <w:t>profession</w:t>
      </w:r>
      <w:r w:rsidRPr="008955A5">
        <w:rPr>
          <w:lang w:val="en-GB"/>
        </w:rPr>
        <w:t xml:space="preserve"> of advocates, for example, the programme of the advocate’s examination, the procedure of examination is </w:t>
      </w:r>
      <w:r w:rsidR="009C4DEF" w:rsidRPr="008955A5">
        <w:rPr>
          <w:lang w:val="en-GB"/>
        </w:rPr>
        <w:t>established</w:t>
      </w:r>
      <w:r w:rsidRPr="008955A5">
        <w:rPr>
          <w:lang w:val="en-GB"/>
        </w:rPr>
        <w:t xml:space="preserve"> by the </w:t>
      </w:r>
      <w:r w:rsidR="009C4DEF" w:rsidRPr="008955A5">
        <w:rPr>
          <w:lang w:val="en-GB"/>
        </w:rPr>
        <w:lastRenderedPageBreak/>
        <w:t>Minister</w:t>
      </w:r>
      <w:r w:rsidRPr="008955A5">
        <w:rPr>
          <w:lang w:val="en-GB"/>
        </w:rPr>
        <w:t xml:space="preserve"> of Justice, upon agreement with the Lithuanian Bar Association</w:t>
      </w:r>
      <w:r w:rsidR="009C4DEF" w:rsidRPr="008955A5">
        <w:rPr>
          <w:lang w:val="en-GB"/>
        </w:rPr>
        <w:t xml:space="preserve"> (article 14, part 1 of the Law). The Minister of Justice approves Advocate’s Examination Commission and, on the nomination of the Lithuanian Bar Association, it’s Chairman (article 15, part 2 of the Law). The advocate’s oath is also administered by the Minister of Justice (article 19, part 1 of the Law). According to the article 52 part 2</w:t>
      </w:r>
      <w:r w:rsidR="00284E1F" w:rsidRPr="008955A5">
        <w:rPr>
          <w:lang w:val="en-GB"/>
        </w:rPr>
        <w:t xml:space="preserve"> of the Law</w:t>
      </w:r>
      <w:r w:rsidR="009C4DEF" w:rsidRPr="008955A5">
        <w:rPr>
          <w:lang w:val="en-GB"/>
        </w:rPr>
        <w:t xml:space="preserve">, the Minister of Justice has a right to take a decision to institute a disciplinary action against an advocate. The Minister of Justice also appoints </w:t>
      </w:r>
      <w:r w:rsidR="009C4DEF" w:rsidRPr="008955A5">
        <w:rPr>
          <w:lang w:val="en-GB"/>
        </w:rPr>
        <w:lastRenderedPageBreak/>
        <w:t>two members from advocates to The Court of Honour of Advocates (article 61, part 2 of the Law).</w:t>
      </w:r>
    </w:p>
    <w:p w14:paraId="3ADB91CE" w14:textId="77777777" w:rsidR="00E0420E" w:rsidRDefault="00E0420E" w:rsidP="00E0420E">
      <w:pPr>
        <w:spacing w:line="276" w:lineRule="auto"/>
        <w:jc w:val="both"/>
        <w:rPr>
          <w:lang w:val="en-GB"/>
        </w:rPr>
      </w:pPr>
    </w:p>
    <w:p w14:paraId="327363F5" w14:textId="1BD50A3F" w:rsidR="008476F8" w:rsidRPr="008476F8" w:rsidRDefault="009C4DEF" w:rsidP="00E0420E">
      <w:pPr>
        <w:spacing w:line="276" w:lineRule="auto"/>
        <w:jc w:val="both"/>
        <w:rPr>
          <w:b/>
          <w:lang w:val="en-GB"/>
        </w:rPr>
      </w:pPr>
      <w:r w:rsidRPr="008476F8">
        <w:rPr>
          <w:b/>
          <w:lang w:val="en-GB"/>
        </w:rPr>
        <w:t xml:space="preserve">4. </w:t>
      </w:r>
      <w:r w:rsidR="008476F8" w:rsidRPr="008476F8">
        <w:rPr>
          <w:b/>
          <w:lang w:val="en-GB"/>
        </w:rPr>
        <w:t xml:space="preserve">The role of professional associations of lawyers </w:t>
      </w:r>
      <w:r w:rsidR="008476F8">
        <w:rPr>
          <w:b/>
          <w:lang w:val="en-GB"/>
        </w:rPr>
        <w:t xml:space="preserve">with regard to: </w:t>
      </w:r>
    </w:p>
    <w:p w14:paraId="0502CDAC" w14:textId="77777777" w:rsidR="008476F8" w:rsidRDefault="008476F8" w:rsidP="00E0420E">
      <w:pPr>
        <w:spacing w:line="276" w:lineRule="auto"/>
        <w:jc w:val="both"/>
        <w:rPr>
          <w:lang w:val="en-GB"/>
        </w:rPr>
      </w:pPr>
    </w:p>
    <w:p w14:paraId="4AE32B9B" w14:textId="33AC5B10" w:rsidR="008476F8" w:rsidRPr="006F6FE2" w:rsidRDefault="007253A2" w:rsidP="00E0420E">
      <w:pPr>
        <w:spacing w:line="276" w:lineRule="auto"/>
        <w:jc w:val="both"/>
        <w:rPr>
          <w:b/>
          <w:i/>
          <w:lang w:val="en-GB"/>
        </w:rPr>
      </w:pPr>
      <w:r w:rsidRPr="006F6FE2">
        <w:rPr>
          <w:b/>
          <w:i/>
          <w:lang w:val="en-GB"/>
        </w:rPr>
        <w:t xml:space="preserve">(a) </w:t>
      </w:r>
      <w:proofErr w:type="gramStart"/>
      <w:r w:rsidR="008476F8" w:rsidRPr="006F6FE2">
        <w:rPr>
          <w:b/>
          <w:i/>
          <w:lang w:val="en-GB"/>
        </w:rPr>
        <w:t>the</w:t>
      </w:r>
      <w:proofErr w:type="gramEnd"/>
      <w:r w:rsidR="008476F8" w:rsidRPr="006F6FE2">
        <w:rPr>
          <w:b/>
          <w:i/>
          <w:lang w:val="en-GB"/>
        </w:rPr>
        <w:t xml:space="preserve"> admission to the legal profession and the licencing of lawyers</w:t>
      </w:r>
    </w:p>
    <w:p w14:paraId="0A23B969" w14:textId="4F1745F2" w:rsidR="007253A2" w:rsidRDefault="00D471DD" w:rsidP="00E0420E">
      <w:pPr>
        <w:spacing w:line="276" w:lineRule="auto"/>
        <w:jc w:val="both"/>
        <w:rPr>
          <w:lang w:val="en-GB"/>
        </w:rPr>
      </w:pPr>
      <w:r w:rsidRPr="008955A5">
        <w:rPr>
          <w:lang w:val="en-GB"/>
        </w:rPr>
        <w:lastRenderedPageBreak/>
        <w:t>T</w:t>
      </w:r>
      <w:r w:rsidR="009C4DEF" w:rsidRPr="008955A5">
        <w:rPr>
          <w:lang w:val="en-GB"/>
        </w:rPr>
        <w:t xml:space="preserve">he Lithuanian Bar Association </w:t>
      </w:r>
      <w:r w:rsidR="007253A2" w:rsidRPr="008955A5">
        <w:rPr>
          <w:lang w:val="en-GB"/>
        </w:rPr>
        <w:t xml:space="preserve">takes </w:t>
      </w:r>
      <w:r w:rsidR="009C4DEF" w:rsidRPr="008955A5">
        <w:rPr>
          <w:lang w:val="en-GB"/>
        </w:rPr>
        <w:t>decision</w:t>
      </w:r>
      <w:r w:rsidR="007253A2" w:rsidRPr="008955A5">
        <w:rPr>
          <w:lang w:val="en-GB"/>
        </w:rPr>
        <w:t>s</w:t>
      </w:r>
      <w:r w:rsidR="009C4DEF" w:rsidRPr="008955A5">
        <w:rPr>
          <w:lang w:val="en-GB"/>
        </w:rPr>
        <w:t xml:space="preserve"> on the recognition of a person as an advocate </w:t>
      </w:r>
      <w:r w:rsidRPr="008955A5">
        <w:rPr>
          <w:lang w:val="en-GB"/>
        </w:rPr>
        <w:t>(article 10, part 2</w:t>
      </w:r>
      <w:r w:rsidR="007253A2" w:rsidRPr="008955A5">
        <w:rPr>
          <w:lang w:val="en-GB"/>
        </w:rPr>
        <w:t xml:space="preserve"> of the Law</w:t>
      </w:r>
      <w:r w:rsidRPr="008955A5">
        <w:rPr>
          <w:lang w:val="en-GB"/>
        </w:rPr>
        <w:t>)</w:t>
      </w:r>
      <w:r w:rsidR="007253A2" w:rsidRPr="008955A5">
        <w:rPr>
          <w:lang w:val="en-GB"/>
        </w:rPr>
        <w:t>,</w:t>
      </w:r>
      <w:r w:rsidRPr="008955A5">
        <w:rPr>
          <w:lang w:val="en-GB"/>
        </w:rPr>
        <w:t xml:space="preserve"> </w:t>
      </w:r>
      <w:r w:rsidR="007253A2" w:rsidRPr="008955A5">
        <w:rPr>
          <w:lang w:val="en-GB"/>
        </w:rPr>
        <w:t xml:space="preserve">as well as </w:t>
      </w:r>
      <w:r w:rsidRPr="008955A5">
        <w:rPr>
          <w:lang w:val="en-GB"/>
        </w:rPr>
        <w:t>decision</w:t>
      </w:r>
      <w:r w:rsidR="007253A2" w:rsidRPr="008955A5">
        <w:rPr>
          <w:lang w:val="en-GB"/>
        </w:rPr>
        <w:t>s</w:t>
      </w:r>
      <w:r w:rsidRPr="008955A5">
        <w:rPr>
          <w:lang w:val="en-GB"/>
        </w:rPr>
        <w:t xml:space="preserve"> to</w:t>
      </w:r>
      <w:r w:rsidR="009C4DEF" w:rsidRPr="008955A5">
        <w:rPr>
          <w:lang w:val="en-GB"/>
        </w:rPr>
        <w:t xml:space="preserve"> </w:t>
      </w:r>
      <w:r w:rsidRPr="008955A5">
        <w:rPr>
          <w:lang w:val="en-GB"/>
        </w:rPr>
        <w:t>enter the advocate</w:t>
      </w:r>
      <w:r w:rsidR="009C4DEF" w:rsidRPr="008955A5">
        <w:rPr>
          <w:lang w:val="en-GB"/>
        </w:rPr>
        <w:t xml:space="preserve"> on the List of Practising Advocates of Lithuania </w:t>
      </w:r>
      <w:r w:rsidRPr="008955A5">
        <w:rPr>
          <w:lang w:val="en-GB"/>
        </w:rPr>
        <w:t>(article 18, part 1</w:t>
      </w:r>
      <w:r w:rsidR="007253A2" w:rsidRPr="008955A5">
        <w:rPr>
          <w:lang w:val="en-GB"/>
        </w:rPr>
        <w:t xml:space="preserve"> of the Law) and decisions</w:t>
      </w:r>
      <w:r w:rsidR="001D2569" w:rsidRPr="008955A5">
        <w:rPr>
          <w:lang w:val="en-GB"/>
        </w:rPr>
        <w:t xml:space="preserve"> on the removal of an advocate from the List of Practising Advocates of Lithuania. </w:t>
      </w:r>
      <w:r w:rsidRPr="008955A5">
        <w:rPr>
          <w:lang w:val="en-GB"/>
        </w:rPr>
        <w:t>According to article 17 part 3,</w:t>
      </w:r>
      <w:r w:rsidR="007253A2" w:rsidRPr="008955A5">
        <w:rPr>
          <w:lang w:val="en-GB"/>
        </w:rPr>
        <w:t xml:space="preserve"> of the Law</w:t>
      </w:r>
      <w:r w:rsidRPr="008955A5">
        <w:rPr>
          <w:lang w:val="en-GB"/>
        </w:rPr>
        <w:t xml:space="preserve"> the Lithuanian Bar Association issues licence to practise as an advocate</w:t>
      </w:r>
      <w:r w:rsidR="007253A2" w:rsidRPr="008955A5">
        <w:rPr>
          <w:lang w:val="en-GB"/>
        </w:rPr>
        <w:t>;</w:t>
      </w:r>
    </w:p>
    <w:p w14:paraId="5E4B0C4F" w14:textId="77777777" w:rsidR="006E1071" w:rsidRPr="008955A5" w:rsidRDefault="006E1071" w:rsidP="00E0420E">
      <w:pPr>
        <w:spacing w:line="276" w:lineRule="auto"/>
        <w:jc w:val="both"/>
        <w:rPr>
          <w:lang w:val="en-GB"/>
        </w:rPr>
      </w:pPr>
    </w:p>
    <w:p w14:paraId="6C76DF7F" w14:textId="797B2F08" w:rsidR="008476F8" w:rsidRPr="006F6FE2" w:rsidRDefault="007253A2" w:rsidP="00E0420E">
      <w:pPr>
        <w:spacing w:line="276" w:lineRule="auto"/>
        <w:jc w:val="both"/>
        <w:rPr>
          <w:b/>
          <w:i/>
          <w:lang w:val="en-GB"/>
        </w:rPr>
      </w:pPr>
      <w:r w:rsidRPr="006F6FE2">
        <w:rPr>
          <w:b/>
          <w:i/>
          <w:lang w:val="en-GB"/>
        </w:rPr>
        <w:lastRenderedPageBreak/>
        <w:t xml:space="preserve">(b) </w:t>
      </w:r>
      <w:proofErr w:type="gramStart"/>
      <w:r w:rsidR="008476F8" w:rsidRPr="006F6FE2">
        <w:rPr>
          <w:b/>
          <w:i/>
          <w:lang w:val="en-GB"/>
        </w:rPr>
        <w:t>the</w:t>
      </w:r>
      <w:proofErr w:type="gramEnd"/>
      <w:r w:rsidR="008476F8" w:rsidRPr="006F6FE2">
        <w:rPr>
          <w:b/>
          <w:i/>
          <w:lang w:val="en-GB"/>
        </w:rPr>
        <w:t xml:space="preserve"> conduct of disciplinary proceedings against lawyers</w:t>
      </w:r>
    </w:p>
    <w:p w14:paraId="0A23B96A" w14:textId="145A6F92" w:rsidR="00D471DD" w:rsidRDefault="00D471DD" w:rsidP="00E0420E">
      <w:pPr>
        <w:spacing w:line="276" w:lineRule="auto"/>
        <w:jc w:val="both"/>
        <w:rPr>
          <w:lang w:val="en-GB"/>
        </w:rPr>
      </w:pPr>
      <w:r w:rsidRPr="008955A5">
        <w:rPr>
          <w:lang w:val="en-GB"/>
        </w:rPr>
        <w:t>According to the article 52 part 2</w:t>
      </w:r>
      <w:r w:rsidR="007253A2" w:rsidRPr="008955A5">
        <w:rPr>
          <w:lang w:val="en-GB"/>
        </w:rPr>
        <w:t xml:space="preserve"> of the Law</w:t>
      </w:r>
      <w:r w:rsidRPr="008955A5">
        <w:rPr>
          <w:lang w:val="en-GB"/>
        </w:rPr>
        <w:t>, the Lithuanian Bar Association has a right to take a decision to institute a disciplinary action against an advocate</w:t>
      </w:r>
      <w:r w:rsidR="007253A2" w:rsidRPr="008955A5">
        <w:rPr>
          <w:lang w:val="en-GB"/>
        </w:rPr>
        <w:t>;</w:t>
      </w:r>
    </w:p>
    <w:p w14:paraId="09C293E7" w14:textId="77777777" w:rsidR="006E1071" w:rsidRPr="008955A5" w:rsidRDefault="006E1071" w:rsidP="00E0420E">
      <w:pPr>
        <w:spacing w:line="276" w:lineRule="auto"/>
        <w:jc w:val="both"/>
        <w:rPr>
          <w:lang w:val="en-GB"/>
        </w:rPr>
      </w:pPr>
    </w:p>
    <w:p w14:paraId="414EE0D9" w14:textId="32964332" w:rsidR="008476F8" w:rsidRPr="006F6FE2" w:rsidRDefault="001D2569" w:rsidP="00E0420E">
      <w:pPr>
        <w:spacing w:line="276" w:lineRule="auto"/>
        <w:jc w:val="both"/>
        <w:rPr>
          <w:b/>
          <w:i/>
          <w:lang w:val="en-GB"/>
        </w:rPr>
      </w:pPr>
      <w:r w:rsidRPr="006F6FE2">
        <w:rPr>
          <w:b/>
          <w:i/>
          <w:lang w:val="en-GB"/>
        </w:rPr>
        <w:t xml:space="preserve">(c) </w:t>
      </w:r>
      <w:proofErr w:type="gramStart"/>
      <w:r w:rsidR="008476F8" w:rsidRPr="006F6FE2">
        <w:rPr>
          <w:b/>
          <w:i/>
          <w:lang w:val="en-GB"/>
        </w:rPr>
        <w:t>the</w:t>
      </w:r>
      <w:proofErr w:type="gramEnd"/>
      <w:r w:rsidR="008476F8" w:rsidRPr="006F6FE2">
        <w:rPr>
          <w:b/>
          <w:i/>
          <w:lang w:val="en-GB"/>
        </w:rPr>
        <w:t xml:space="preserve"> provision of legal aid</w:t>
      </w:r>
    </w:p>
    <w:p w14:paraId="0A23B96B" w14:textId="4FF9E83A" w:rsidR="001D2569" w:rsidRDefault="00A54E9A" w:rsidP="00E0420E">
      <w:pPr>
        <w:spacing w:line="276" w:lineRule="auto"/>
        <w:jc w:val="both"/>
        <w:rPr>
          <w:lang w:val="en-GB"/>
        </w:rPr>
      </w:pPr>
      <w:r w:rsidRPr="008955A5">
        <w:rPr>
          <w:lang w:val="en-GB"/>
        </w:rPr>
        <w:t xml:space="preserve">According to the article </w:t>
      </w:r>
      <w:r w:rsidR="006C45CD" w:rsidRPr="008955A5">
        <w:rPr>
          <w:lang w:val="en-GB"/>
        </w:rPr>
        <w:t>4</w:t>
      </w:r>
      <w:r w:rsidRPr="008955A5">
        <w:rPr>
          <w:lang w:val="en-GB"/>
        </w:rPr>
        <w:t xml:space="preserve"> part </w:t>
      </w:r>
      <w:r w:rsidR="006C45CD" w:rsidRPr="008955A5">
        <w:rPr>
          <w:lang w:val="en-GB"/>
        </w:rPr>
        <w:t>5</w:t>
      </w:r>
      <w:r w:rsidRPr="008955A5">
        <w:rPr>
          <w:lang w:val="en-GB"/>
        </w:rPr>
        <w:t xml:space="preserve"> </w:t>
      </w:r>
      <w:r w:rsidR="007253A2" w:rsidRPr="008955A5">
        <w:rPr>
          <w:lang w:val="en-GB"/>
        </w:rPr>
        <w:t xml:space="preserve">of the Law, </w:t>
      </w:r>
      <w:r w:rsidR="0019569C" w:rsidRPr="008955A5">
        <w:rPr>
          <w:lang w:val="en-GB"/>
        </w:rPr>
        <w:t>advocates</w:t>
      </w:r>
      <w:r w:rsidR="006C45CD" w:rsidRPr="008955A5">
        <w:rPr>
          <w:lang w:val="en-GB"/>
        </w:rPr>
        <w:t xml:space="preserve"> </w:t>
      </w:r>
      <w:r w:rsidR="0019569C" w:rsidRPr="008955A5">
        <w:rPr>
          <w:lang w:val="en-GB"/>
        </w:rPr>
        <w:t>are</w:t>
      </w:r>
      <w:r w:rsidR="006C45CD" w:rsidRPr="008955A5">
        <w:rPr>
          <w:lang w:val="en-GB"/>
        </w:rPr>
        <w:t xml:space="preserve"> entitled to provide legal services free of charge, i.e. to provide legal aid. The conditions and procedure </w:t>
      </w:r>
      <w:r w:rsidR="008955A5" w:rsidRPr="008955A5">
        <w:rPr>
          <w:lang w:val="en-GB"/>
        </w:rPr>
        <w:t xml:space="preserve">for the provision of state – </w:t>
      </w:r>
      <w:r w:rsidR="006C45CD" w:rsidRPr="008955A5">
        <w:rPr>
          <w:lang w:val="en-GB"/>
        </w:rPr>
        <w:lastRenderedPageBreak/>
        <w:t xml:space="preserve">guaranteed legal aid is established by the Law on State – guaranteed Legal Aid (hereafter – the Law on Legal Aid). According to the article 17 of the Law on Legal Aid, only advocates </w:t>
      </w:r>
      <w:r w:rsidR="0019569C" w:rsidRPr="008955A5">
        <w:rPr>
          <w:lang w:val="en-GB"/>
        </w:rPr>
        <w:t xml:space="preserve">and advocates’ assistants </w:t>
      </w:r>
      <w:r w:rsidR="006C45CD" w:rsidRPr="008955A5">
        <w:rPr>
          <w:lang w:val="en-GB"/>
        </w:rPr>
        <w:t>may provide secondary legal aid, which includes</w:t>
      </w:r>
      <w:r w:rsidR="0019569C" w:rsidRPr="008955A5">
        <w:rPr>
          <w:lang w:val="en-GB"/>
        </w:rPr>
        <w:t xml:space="preserve"> </w:t>
      </w:r>
      <w:r w:rsidR="0019569C" w:rsidRPr="008955A5">
        <w:rPr>
          <w:i/>
          <w:lang w:val="en-GB"/>
        </w:rPr>
        <w:t>inter alia</w:t>
      </w:r>
      <w:r w:rsidR="006C45CD" w:rsidRPr="008955A5">
        <w:rPr>
          <w:lang w:val="en-GB"/>
        </w:rPr>
        <w:t xml:space="preserve"> drafting of procedural documents, defence and representation in court or preliminary extrajudicial institutions. </w:t>
      </w:r>
      <w:r w:rsidR="0019569C" w:rsidRPr="008955A5">
        <w:rPr>
          <w:lang w:val="en-GB"/>
        </w:rPr>
        <w:t xml:space="preserve">The Lithuanian Bar is one of the </w:t>
      </w:r>
      <w:r w:rsidR="0019569C" w:rsidRPr="008955A5">
        <w:rPr>
          <w:bCs/>
          <w:lang w:val="en-GB"/>
        </w:rPr>
        <w:t xml:space="preserve">institutions </w:t>
      </w:r>
      <w:r w:rsidR="00126ECE" w:rsidRPr="008955A5">
        <w:rPr>
          <w:bCs/>
          <w:lang w:val="en-GB"/>
        </w:rPr>
        <w:t xml:space="preserve">involved in the state – </w:t>
      </w:r>
      <w:r w:rsidR="0019569C" w:rsidRPr="008955A5">
        <w:rPr>
          <w:bCs/>
          <w:lang w:val="en-GB"/>
        </w:rPr>
        <w:t xml:space="preserve">guaranteed legal aid system. According to the article 10 part 1 of the Law on Legal Aid, </w:t>
      </w:r>
      <w:r w:rsidR="0019569C" w:rsidRPr="008955A5">
        <w:rPr>
          <w:lang w:val="en-GB"/>
        </w:rPr>
        <w:t xml:space="preserve">in order to help to ensure </w:t>
      </w:r>
      <w:r w:rsidR="0019569C" w:rsidRPr="008955A5">
        <w:rPr>
          <w:lang w:val="en-GB"/>
        </w:rPr>
        <w:lastRenderedPageBreak/>
        <w:t xml:space="preserve">effective provision of secondary legal aid, the Lithuanian Bar verifies the quality of activities of the advocates and advocates’ assistants providing secondary legal aid. Furthermore, the Lithuanian Bar provides </w:t>
      </w:r>
      <w:r w:rsidR="00126ECE" w:rsidRPr="008955A5">
        <w:rPr>
          <w:lang w:val="en-GB"/>
        </w:rPr>
        <w:t>an opinion</w:t>
      </w:r>
      <w:r w:rsidR="0019569C" w:rsidRPr="008955A5">
        <w:rPr>
          <w:lang w:val="en-GB"/>
        </w:rPr>
        <w:t xml:space="preserve">, whether an agreement on the provision of secondary legal aid may be concluded with a particular advocate. </w:t>
      </w:r>
      <w:r w:rsidR="00126ECE" w:rsidRPr="008955A5">
        <w:rPr>
          <w:lang w:val="en-GB"/>
        </w:rPr>
        <w:t xml:space="preserve">In the area of state – </w:t>
      </w:r>
      <w:r w:rsidR="008955A5" w:rsidRPr="008955A5">
        <w:rPr>
          <w:lang w:val="en-GB"/>
        </w:rPr>
        <w:t>guaranteed legal aid</w:t>
      </w:r>
      <w:r w:rsidR="0019569C" w:rsidRPr="008955A5">
        <w:rPr>
          <w:lang w:val="en-GB"/>
        </w:rPr>
        <w:t xml:space="preserve"> the Lithuania</w:t>
      </w:r>
      <w:r w:rsidR="00126ECE" w:rsidRPr="008955A5">
        <w:rPr>
          <w:lang w:val="en-GB"/>
        </w:rPr>
        <w:t>n Bar Association</w:t>
      </w:r>
      <w:r w:rsidR="0019569C" w:rsidRPr="008955A5">
        <w:rPr>
          <w:lang w:val="en-GB"/>
        </w:rPr>
        <w:t xml:space="preserve"> acts in close cooperation with State – guaranteed Legal Aid Service, which is responsible for the organisation of the provision of secondary legal aid</w:t>
      </w:r>
      <w:r w:rsidR="00126ECE" w:rsidRPr="008955A5">
        <w:rPr>
          <w:lang w:val="en-GB"/>
        </w:rPr>
        <w:t>;</w:t>
      </w:r>
    </w:p>
    <w:p w14:paraId="31D4C8D7" w14:textId="77777777" w:rsidR="006E1071" w:rsidRPr="008955A5" w:rsidRDefault="006E1071" w:rsidP="00E0420E">
      <w:pPr>
        <w:spacing w:line="276" w:lineRule="auto"/>
        <w:jc w:val="both"/>
        <w:rPr>
          <w:lang w:val="en-GB"/>
        </w:rPr>
      </w:pPr>
    </w:p>
    <w:p w14:paraId="4837F5E5" w14:textId="06576E26" w:rsidR="008476F8" w:rsidRPr="006F6FE2" w:rsidRDefault="00A54E9A" w:rsidP="00E0420E">
      <w:pPr>
        <w:spacing w:line="276" w:lineRule="auto"/>
        <w:jc w:val="both"/>
        <w:rPr>
          <w:b/>
          <w:i/>
          <w:lang w:val="en-GB"/>
        </w:rPr>
      </w:pPr>
      <w:r w:rsidRPr="006F6FE2">
        <w:rPr>
          <w:b/>
          <w:i/>
          <w:lang w:val="en-GB"/>
        </w:rPr>
        <w:t xml:space="preserve">(d) </w:t>
      </w:r>
      <w:proofErr w:type="gramStart"/>
      <w:r w:rsidR="008476F8" w:rsidRPr="006F6FE2">
        <w:rPr>
          <w:b/>
          <w:i/>
          <w:lang w:val="en-GB"/>
        </w:rPr>
        <w:t>the</w:t>
      </w:r>
      <w:proofErr w:type="gramEnd"/>
      <w:r w:rsidR="008476F8" w:rsidRPr="006F6FE2">
        <w:rPr>
          <w:b/>
          <w:i/>
          <w:lang w:val="en-GB"/>
        </w:rPr>
        <w:t xml:space="preserve"> protection of individual lawyers against any form of intimidation, hindrance, harassment or improper interference in the exercise of their functions</w:t>
      </w:r>
    </w:p>
    <w:p w14:paraId="0A23B96C" w14:textId="535392EA" w:rsidR="00A54E9A" w:rsidRDefault="00A54E9A" w:rsidP="00E0420E">
      <w:pPr>
        <w:spacing w:line="276" w:lineRule="auto"/>
        <w:jc w:val="both"/>
        <w:rPr>
          <w:lang w:val="en-GB" w:eastAsia="lt-LT"/>
        </w:rPr>
      </w:pPr>
      <w:r w:rsidRPr="008955A5">
        <w:rPr>
          <w:lang w:val="en-GB"/>
        </w:rPr>
        <w:t xml:space="preserve">According to the article 57 part 1 </w:t>
      </w:r>
      <w:r w:rsidR="007253A2" w:rsidRPr="008955A5">
        <w:rPr>
          <w:lang w:val="en-GB"/>
        </w:rPr>
        <w:t xml:space="preserve">of the Law, </w:t>
      </w:r>
      <w:r w:rsidRPr="008955A5">
        <w:rPr>
          <w:lang w:val="en-GB"/>
        </w:rPr>
        <w:t xml:space="preserve">the Lithuanian Bar Association represents the interests of advocates before state institutions, international and foreign organisations. Article 46 </w:t>
      </w:r>
      <w:r w:rsidR="007253A2" w:rsidRPr="008955A5">
        <w:rPr>
          <w:lang w:val="en-GB"/>
        </w:rPr>
        <w:t>of the Law sets</w:t>
      </w:r>
      <w:r w:rsidRPr="008955A5">
        <w:rPr>
          <w:lang w:val="en-GB"/>
        </w:rPr>
        <w:t xml:space="preserve"> specific </w:t>
      </w:r>
      <w:r w:rsidRPr="008955A5">
        <w:rPr>
          <w:bCs/>
          <w:lang w:val="en-GB" w:eastAsia="lt-LT"/>
        </w:rPr>
        <w:t xml:space="preserve">guarantees of the advocate’s activities. </w:t>
      </w:r>
      <w:r w:rsidR="00B944A9" w:rsidRPr="008955A5">
        <w:rPr>
          <w:lang w:val="en-GB" w:eastAsia="lt-LT"/>
        </w:rPr>
        <w:t xml:space="preserve">An </w:t>
      </w:r>
      <w:r w:rsidR="00B944A9" w:rsidRPr="008955A5">
        <w:rPr>
          <w:lang w:val="en-GB" w:eastAsia="lt-LT"/>
        </w:rPr>
        <w:lastRenderedPageBreak/>
        <w:t xml:space="preserve">advocate may not be summoned as a witness or to give explanations as to the circumstances which came to his knowledge in the pursuit </w:t>
      </w:r>
      <w:r w:rsidR="007253A2" w:rsidRPr="008955A5">
        <w:rPr>
          <w:lang w:val="en-GB" w:eastAsia="lt-LT"/>
        </w:rPr>
        <w:t>of his professional activities. I</w:t>
      </w:r>
      <w:r w:rsidR="00B944A9" w:rsidRPr="008955A5">
        <w:rPr>
          <w:lang w:val="en-GB" w:eastAsia="lt-LT"/>
        </w:rPr>
        <w:t xml:space="preserve">n the pursuit of their professional activities, advocates cannot be identified with their clients and their cases. It is prohibited to examine, inspect or take the advocate’s practice documents or files containing information related to his professional activities, examine postal items, wiretap telephone conversations, control any other information transmitted over telecommunications networks and </w:t>
      </w:r>
      <w:r w:rsidR="00B944A9" w:rsidRPr="008955A5">
        <w:rPr>
          <w:lang w:val="en-GB" w:eastAsia="lt-LT"/>
        </w:rPr>
        <w:lastRenderedPageBreak/>
        <w:t>other communications or actions, except for the cases when the advocate is suspected or accused of a crime and only in relation to the documents connected to the allegations or charges made against the advocate.</w:t>
      </w:r>
      <w:bookmarkStart w:id="5" w:name="part_db7fe11f538541a28d5e7eab2fcc95b5"/>
      <w:bookmarkEnd w:id="5"/>
      <w:r w:rsidR="00B944A9" w:rsidRPr="008955A5">
        <w:rPr>
          <w:lang w:val="en-US" w:eastAsia="lt-LT"/>
        </w:rPr>
        <w:t xml:space="preserve"> </w:t>
      </w:r>
      <w:r w:rsidR="00B944A9" w:rsidRPr="008955A5">
        <w:rPr>
          <w:lang w:val="en-GB" w:eastAsia="lt-LT"/>
        </w:rPr>
        <w:t xml:space="preserve">A search or seizure at the place of practice or residence or motor vehicle of an advocate entered in the List of Practising Advocates of Lithuania, a body search, an examination, inspection or seizure of documents and postal items may be conducted only in the presence of a member of the Council of the Lithuanian Bar Association or an advocate authorised by </w:t>
      </w:r>
      <w:r w:rsidR="007253A2" w:rsidRPr="008955A5">
        <w:rPr>
          <w:lang w:val="en-GB" w:eastAsia="lt-LT"/>
        </w:rPr>
        <w:lastRenderedPageBreak/>
        <w:t xml:space="preserve">the Lithuanian Bar Association. </w:t>
      </w:r>
      <w:r w:rsidR="00B944A9" w:rsidRPr="008955A5">
        <w:rPr>
          <w:lang w:val="en-GB" w:eastAsia="lt-LT"/>
        </w:rPr>
        <w:t>The member of the Council of the Lithuanian Bar Association or the advocate authorised by the Lithuanian Bar Association present during such actions must ensure that documents not related to the allegations or charges made against the advocate are not taken.</w:t>
      </w:r>
      <w:bookmarkStart w:id="6" w:name="part_48fc535bcbc04c16bbc1c8cd746ef5b4"/>
      <w:bookmarkEnd w:id="6"/>
      <w:r w:rsidR="00B944A9" w:rsidRPr="008955A5">
        <w:rPr>
          <w:lang w:val="en-US" w:eastAsia="lt-LT"/>
        </w:rPr>
        <w:t xml:space="preserve"> </w:t>
      </w:r>
      <w:r w:rsidR="00B944A9" w:rsidRPr="008955A5">
        <w:rPr>
          <w:lang w:val="en-GB" w:eastAsia="lt-LT"/>
        </w:rPr>
        <w:t>It is prohibited to familiarise, overtly or covertly, with the information comprising the advocate’s professional secret and use it as evidence.</w:t>
      </w:r>
      <w:r w:rsidR="007253A2" w:rsidRPr="008955A5">
        <w:rPr>
          <w:lang w:val="en-US" w:eastAsia="lt-LT"/>
        </w:rPr>
        <w:t xml:space="preserve"> </w:t>
      </w:r>
      <w:r w:rsidRPr="008955A5">
        <w:rPr>
          <w:lang w:val="en-GB" w:eastAsia="lt-LT"/>
        </w:rPr>
        <w:t xml:space="preserve">The Lithuanian Bar Association must be notified of the fact that the </w:t>
      </w:r>
      <w:r w:rsidRPr="008955A5">
        <w:rPr>
          <w:lang w:val="en-GB" w:eastAsia="lt-LT"/>
        </w:rPr>
        <w:lastRenderedPageBreak/>
        <w:t>advocate has become a suspect or a defendant or procedural actions have been taken.</w:t>
      </w:r>
    </w:p>
    <w:p w14:paraId="377A4148" w14:textId="77777777" w:rsidR="006E1071" w:rsidRPr="008955A5" w:rsidRDefault="006E1071" w:rsidP="00E0420E">
      <w:pPr>
        <w:spacing w:line="276" w:lineRule="auto"/>
        <w:jc w:val="both"/>
        <w:rPr>
          <w:lang w:val="en-US" w:eastAsia="lt-LT"/>
        </w:rPr>
      </w:pPr>
    </w:p>
    <w:p w14:paraId="47D175D8" w14:textId="14869794" w:rsidR="008476F8" w:rsidRPr="006F6FE2" w:rsidRDefault="007D712E" w:rsidP="00E0420E">
      <w:pPr>
        <w:spacing w:line="276" w:lineRule="auto"/>
        <w:jc w:val="both"/>
        <w:rPr>
          <w:b/>
          <w:i/>
          <w:lang w:val="en-GB" w:eastAsia="lt-LT"/>
        </w:rPr>
      </w:pPr>
      <w:r w:rsidRPr="006F6FE2">
        <w:rPr>
          <w:b/>
          <w:i/>
          <w:lang w:val="en-GB" w:eastAsia="lt-LT"/>
        </w:rPr>
        <w:t>(e)</w:t>
      </w:r>
      <w:r w:rsidR="00BC4A39" w:rsidRPr="006F6FE2">
        <w:rPr>
          <w:b/>
          <w:i/>
          <w:lang w:val="en-GB" w:eastAsia="lt-LT"/>
        </w:rPr>
        <w:t xml:space="preserve"> </w:t>
      </w:r>
      <w:proofErr w:type="gramStart"/>
      <w:r w:rsidR="008476F8" w:rsidRPr="006F6FE2">
        <w:rPr>
          <w:b/>
          <w:i/>
          <w:lang w:val="en-GB" w:eastAsia="lt-LT"/>
        </w:rPr>
        <w:t>the</w:t>
      </w:r>
      <w:proofErr w:type="gramEnd"/>
      <w:r w:rsidR="008476F8" w:rsidRPr="006F6FE2">
        <w:rPr>
          <w:b/>
          <w:i/>
          <w:lang w:val="en-GB" w:eastAsia="lt-LT"/>
        </w:rPr>
        <w:t xml:space="preserve"> development and implementation of legislation concerning free exercise of the legal profession and the administration of justice </w:t>
      </w:r>
    </w:p>
    <w:p w14:paraId="0A23B96D" w14:textId="5B36290B" w:rsidR="007D712E" w:rsidRPr="008955A5" w:rsidRDefault="00BC4A39" w:rsidP="00E0420E">
      <w:pPr>
        <w:spacing w:line="276" w:lineRule="auto"/>
        <w:jc w:val="both"/>
        <w:rPr>
          <w:lang w:val="en-GB"/>
        </w:rPr>
      </w:pPr>
      <w:r w:rsidRPr="008955A5">
        <w:rPr>
          <w:lang w:val="en-GB"/>
        </w:rPr>
        <w:t>According to the article 57 part 3</w:t>
      </w:r>
      <w:r w:rsidR="007253A2" w:rsidRPr="008955A5">
        <w:rPr>
          <w:lang w:val="en-GB"/>
        </w:rPr>
        <w:t xml:space="preserve"> of the Law</w:t>
      </w:r>
      <w:r w:rsidRPr="008955A5">
        <w:rPr>
          <w:lang w:val="en-GB"/>
        </w:rPr>
        <w:t xml:space="preserve">, the Lithuanian Bar Association has a right to draft legal acts on matters relating to the practice of advocates and submit them to the Ministry of </w:t>
      </w:r>
      <w:r w:rsidRPr="008955A5">
        <w:rPr>
          <w:lang w:val="en-GB"/>
        </w:rPr>
        <w:lastRenderedPageBreak/>
        <w:t>Justice of the Republic of Lithuania</w:t>
      </w:r>
      <w:r w:rsidR="007253A2" w:rsidRPr="008955A5">
        <w:rPr>
          <w:lang w:val="en-GB"/>
        </w:rPr>
        <w:t>,</w:t>
      </w:r>
      <w:r w:rsidRPr="008955A5">
        <w:rPr>
          <w:lang w:val="en-GB"/>
        </w:rPr>
        <w:t xml:space="preserve"> which has a right of legislative initiative. Furthermore, the Lithuanian Bar Association provides opinions on draft legislation, submitted for public consultations (article 56, part 8 of the Law).</w:t>
      </w:r>
    </w:p>
    <w:p w14:paraId="680FEB47" w14:textId="77777777" w:rsidR="00E0420E" w:rsidRDefault="00E0420E" w:rsidP="00E0420E">
      <w:pPr>
        <w:spacing w:line="276" w:lineRule="auto"/>
        <w:jc w:val="both"/>
        <w:rPr>
          <w:lang w:val="en-GB"/>
        </w:rPr>
      </w:pPr>
    </w:p>
    <w:p w14:paraId="1F8277E4" w14:textId="15B62FB8" w:rsidR="006E1071" w:rsidRPr="006E1071" w:rsidRDefault="00BC4A39" w:rsidP="00E0420E">
      <w:pPr>
        <w:spacing w:line="276" w:lineRule="auto"/>
        <w:jc w:val="both"/>
        <w:rPr>
          <w:b/>
          <w:lang w:val="en-GB"/>
        </w:rPr>
      </w:pPr>
      <w:r w:rsidRPr="006E1071">
        <w:rPr>
          <w:b/>
          <w:lang w:val="en-GB"/>
        </w:rPr>
        <w:t xml:space="preserve">5. </w:t>
      </w:r>
      <w:r w:rsidR="006E1071" w:rsidRPr="006E1071">
        <w:rPr>
          <w:b/>
          <w:lang w:val="en-GB"/>
        </w:rPr>
        <w:t xml:space="preserve">Is membership in the professional association of lawyers mandatory to practice law in your country? </w:t>
      </w:r>
    </w:p>
    <w:p w14:paraId="46B8E20E" w14:textId="77777777" w:rsidR="006E1071" w:rsidRDefault="006E1071" w:rsidP="00E0420E">
      <w:pPr>
        <w:spacing w:line="276" w:lineRule="auto"/>
        <w:jc w:val="both"/>
        <w:rPr>
          <w:lang w:val="en-GB"/>
        </w:rPr>
      </w:pPr>
    </w:p>
    <w:p w14:paraId="0A23B96E" w14:textId="568EFE26" w:rsidR="00BC4A39" w:rsidRPr="008955A5" w:rsidRDefault="00BC4A39" w:rsidP="00E0420E">
      <w:pPr>
        <w:spacing w:line="276" w:lineRule="auto"/>
        <w:jc w:val="both"/>
        <w:rPr>
          <w:lang w:val="en-US" w:eastAsia="lt-LT"/>
        </w:rPr>
      </w:pPr>
      <w:r w:rsidRPr="008955A5">
        <w:rPr>
          <w:lang w:val="en-GB"/>
        </w:rPr>
        <w:lastRenderedPageBreak/>
        <w:t>The membership in the Lithuanian Bar Association is mandatory</w:t>
      </w:r>
      <w:r w:rsidR="00126ECE" w:rsidRPr="008955A5">
        <w:rPr>
          <w:lang w:val="en-GB"/>
        </w:rPr>
        <w:t xml:space="preserve"> as</w:t>
      </w:r>
      <w:r w:rsidRPr="008955A5">
        <w:rPr>
          <w:lang w:val="en-GB" w:eastAsia="lt-LT"/>
        </w:rPr>
        <w:t xml:space="preserve"> article 56 part 4 </w:t>
      </w:r>
      <w:r w:rsidR="007253A2" w:rsidRPr="008955A5">
        <w:rPr>
          <w:lang w:val="en-GB" w:eastAsia="lt-LT"/>
        </w:rPr>
        <w:t xml:space="preserve">of the Law </w:t>
      </w:r>
      <w:r w:rsidRPr="008955A5">
        <w:rPr>
          <w:lang w:val="en-GB" w:eastAsia="lt-LT"/>
        </w:rPr>
        <w:t xml:space="preserve">states that every advocate is a member of the Lithuanian Bar Association. As regards the last part of question 5, </w:t>
      </w:r>
      <w:r w:rsidR="00126ECE" w:rsidRPr="008955A5">
        <w:rPr>
          <w:lang w:val="en-GB" w:eastAsia="lt-LT"/>
        </w:rPr>
        <w:t>we have no data which would indicate difficulties on access to justice or a lack of advocates in certain parts of Lithuania</w:t>
      </w:r>
      <w:r w:rsidRPr="008955A5">
        <w:rPr>
          <w:lang w:val="en-GB" w:eastAsia="lt-LT"/>
        </w:rPr>
        <w:t xml:space="preserve">. However, as it was stated above, the provision of </w:t>
      </w:r>
      <w:r w:rsidRPr="008955A5">
        <w:rPr>
          <w:lang w:val="en-GB"/>
        </w:rPr>
        <w:t xml:space="preserve">legal services (for example, legal advice) is not reserved only to advocates, any lawyer may provide such services with certain exceptions established by laws (for example, </w:t>
      </w:r>
      <w:r w:rsidR="009D6D51" w:rsidRPr="008955A5">
        <w:rPr>
          <w:lang w:val="en-GB"/>
        </w:rPr>
        <w:t xml:space="preserve">representation of </w:t>
      </w:r>
      <w:r w:rsidR="009D6D51" w:rsidRPr="008955A5">
        <w:rPr>
          <w:lang w:val="en-GB"/>
        </w:rPr>
        <w:lastRenderedPageBreak/>
        <w:t>natural persons in court proceedings is in general reserved to advocates (advocates’ assistants)</w:t>
      </w:r>
      <w:r w:rsidR="007253A2" w:rsidRPr="008955A5">
        <w:rPr>
          <w:lang w:val="en-GB"/>
        </w:rPr>
        <w:t>)</w:t>
      </w:r>
      <w:r w:rsidRPr="008955A5">
        <w:rPr>
          <w:lang w:val="en-GB"/>
        </w:rPr>
        <w:t>.</w:t>
      </w:r>
    </w:p>
    <w:p w14:paraId="0A23B970" w14:textId="55D206E4" w:rsidR="00902368" w:rsidRPr="008955A5" w:rsidRDefault="00902368" w:rsidP="008955A5">
      <w:pPr>
        <w:spacing w:line="276" w:lineRule="auto"/>
        <w:ind w:right="141"/>
        <w:jc w:val="both"/>
        <w:rPr>
          <w:lang w:val="en-GB"/>
        </w:rPr>
      </w:pPr>
    </w:p>
    <w:p w14:paraId="0A23B978" w14:textId="05AA2085" w:rsidR="003B2190" w:rsidRPr="00C018A1" w:rsidRDefault="00487D09" w:rsidP="009C61D3">
      <w:pPr>
        <w:ind w:right="141"/>
        <w:jc w:val="both"/>
        <w:rPr>
          <w:sz w:val="20"/>
          <w:szCs w:val="20"/>
        </w:rPr>
      </w:pPr>
      <w:r w:rsidRPr="00C018A1">
        <w:rPr>
          <w:sz w:val="20"/>
          <w:szCs w:val="20"/>
        </w:rPr>
        <w:t xml:space="preserve">    </w:t>
      </w:r>
      <w:r w:rsidR="002C3647" w:rsidRPr="00C018A1">
        <w:rPr>
          <w:sz w:val="20"/>
          <w:szCs w:val="20"/>
        </w:rPr>
        <w:t xml:space="preserve">         </w:t>
      </w:r>
      <w:r w:rsidRPr="00C018A1">
        <w:t xml:space="preserve">   </w:t>
      </w:r>
      <w:r w:rsidRPr="00C018A1">
        <w:rPr>
          <w:sz w:val="20"/>
          <w:szCs w:val="20"/>
        </w:rPr>
        <w:t xml:space="preserve">                                              </w:t>
      </w:r>
      <w:r w:rsidR="006F6FE2">
        <w:rPr>
          <w:sz w:val="20"/>
          <w:szCs w:val="20"/>
        </w:rPr>
        <w:t xml:space="preserve">                      </w:t>
      </w:r>
      <w:r w:rsidRPr="00C018A1">
        <w:rPr>
          <w:sz w:val="20"/>
          <w:szCs w:val="20"/>
        </w:rPr>
        <w:t xml:space="preserve">                                                                </w:t>
      </w:r>
      <w:r w:rsidR="00423C60" w:rsidRPr="00C018A1">
        <w:rPr>
          <w:sz w:val="20"/>
          <w:szCs w:val="20"/>
        </w:rPr>
        <w:t xml:space="preserve">                               </w:t>
      </w:r>
    </w:p>
    <w:sectPr w:rsidR="003B2190" w:rsidRPr="00C018A1" w:rsidSect="006F6FE2">
      <w:headerReference w:type="even" r:id="rId8"/>
      <w:footerReference w:type="default" r:id="rId9"/>
      <w:footerReference w:type="first" r:id="rId10"/>
      <w:pgSz w:w="11907" w:h="16840" w:code="9"/>
      <w:pgMar w:top="709" w:right="850" w:bottom="993" w:left="1418" w:header="850" w:footer="2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13F6F" w14:textId="77777777" w:rsidR="007B1474" w:rsidRDefault="007B1474" w:rsidP="002E6716">
      <w:r>
        <w:separator/>
      </w:r>
    </w:p>
  </w:endnote>
  <w:endnote w:type="continuationSeparator" w:id="0">
    <w:p w14:paraId="611F7354" w14:textId="77777777" w:rsidR="007B1474" w:rsidRDefault="007B1474" w:rsidP="002E6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7317850"/>
      <w:docPartObj>
        <w:docPartGallery w:val="Page Numbers (Bottom of Page)"/>
        <w:docPartUnique/>
      </w:docPartObj>
    </w:sdtPr>
    <w:sdtEndPr>
      <w:rPr>
        <w:noProof/>
      </w:rPr>
    </w:sdtEndPr>
    <w:sdtContent>
      <w:p w14:paraId="1F831B8D" w14:textId="5019162C" w:rsidR="002B6388" w:rsidRDefault="002B6388">
        <w:pPr>
          <w:pStyle w:val="Footer"/>
          <w:jc w:val="right"/>
        </w:pPr>
        <w:r>
          <w:fldChar w:fldCharType="begin"/>
        </w:r>
        <w:r>
          <w:instrText xml:space="preserve"> PAGE   \* MERGEFORMAT </w:instrText>
        </w:r>
        <w:r>
          <w:fldChar w:fldCharType="separate"/>
        </w:r>
        <w:r w:rsidR="001B0A8A">
          <w:rPr>
            <w:noProof/>
          </w:rPr>
          <w:t>3</w:t>
        </w:r>
        <w:r>
          <w:rPr>
            <w:noProof/>
          </w:rPr>
          <w:fldChar w:fldCharType="end"/>
        </w:r>
      </w:p>
    </w:sdtContent>
  </w:sdt>
  <w:p w14:paraId="00A55B2A" w14:textId="77777777" w:rsidR="002B6388" w:rsidRDefault="002B63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3B982" w14:textId="77777777" w:rsidR="00585B2E" w:rsidRDefault="00585B2E" w:rsidP="00585B2E">
    <w:pPr>
      <w:pStyle w:val="Footer"/>
      <w:jc w:val="right"/>
      <w:rPr>
        <w:sz w:val="12"/>
      </w:rPr>
    </w:pPr>
  </w:p>
  <w:p w14:paraId="0A23B983" w14:textId="34AC3FB9" w:rsidR="00480604" w:rsidRDefault="00480604" w:rsidP="0048060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42F1C" w14:textId="77777777" w:rsidR="007B1474" w:rsidRDefault="007B1474" w:rsidP="002E6716">
      <w:r>
        <w:separator/>
      </w:r>
    </w:p>
  </w:footnote>
  <w:footnote w:type="continuationSeparator" w:id="0">
    <w:p w14:paraId="2F53FCE6" w14:textId="77777777" w:rsidR="007B1474" w:rsidRDefault="007B1474" w:rsidP="002E6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3B97E" w14:textId="77777777" w:rsidR="004F072A" w:rsidRDefault="004E4BF0" w:rsidP="004F072A">
    <w:pPr>
      <w:pStyle w:val="Header"/>
      <w:framePr w:wrap="around" w:vAnchor="text" w:hAnchor="margin" w:xAlign="center" w:y="1"/>
      <w:rPr>
        <w:rStyle w:val="PageNumber"/>
      </w:rPr>
    </w:pPr>
    <w:r>
      <w:rPr>
        <w:rStyle w:val="PageNumber"/>
      </w:rPr>
      <w:fldChar w:fldCharType="begin"/>
    </w:r>
    <w:r w:rsidR="00423C60">
      <w:rPr>
        <w:rStyle w:val="PageNumber"/>
      </w:rPr>
      <w:instrText xml:space="preserve">PAGE  </w:instrText>
    </w:r>
    <w:r>
      <w:rPr>
        <w:rStyle w:val="PageNumber"/>
      </w:rPr>
      <w:fldChar w:fldCharType="end"/>
    </w:r>
  </w:p>
  <w:p w14:paraId="0A23B97F" w14:textId="77777777" w:rsidR="004F072A" w:rsidRDefault="001B0A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E3B0E"/>
    <w:multiLevelType w:val="hybridMultilevel"/>
    <w:tmpl w:val="64FEB96C"/>
    <w:lvl w:ilvl="0" w:tplc="C7208A2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395942C9"/>
    <w:multiLevelType w:val="hybridMultilevel"/>
    <w:tmpl w:val="35D6AFA6"/>
    <w:lvl w:ilvl="0" w:tplc="429EFD62">
      <w:start w:val="1"/>
      <w:numFmt w:val="decimal"/>
      <w:lvlText w:val="%1."/>
      <w:lvlJc w:val="left"/>
      <w:pPr>
        <w:ind w:left="144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3A8D7EF0"/>
    <w:multiLevelType w:val="hybridMultilevel"/>
    <w:tmpl w:val="2D3CA84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5CF8656B"/>
    <w:multiLevelType w:val="hybridMultilevel"/>
    <w:tmpl w:val="A07078E0"/>
    <w:lvl w:ilvl="0" w:tplc="C408EF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73013866"/>
    <w:multiLevelType w:val="multilevel"/>
    <w:tmpl w:val="43FC9F72"/>
    <w:lvl w:ilvl="0">
      <w:start w:val="1"/>
      <w:numFmt w:val="decimal"/>
      <w:lvlText w:val="%1."/>
      <w:lvlJc w:val="left"/>
      <w:pPr>
        <w:ind w:left="1070" w:hanging="360"/>
      </w:pPr>
      <w:rPr>
        <w:rFonts w:hint="default"/>
      </w:rPr>
    </w:lvl>
    <w:lvl w:ilvl="1">
      <w:start w:val="1"/>
      <w:numFmt w:val="decimal"/>
      <w:isLgl/>
      <w:lvlText w:val="%1.%2."/>
      <w:lvlJc w:val="left"/>
      <w:pPr>
        <w:ind w:left="1635" w:hanging="915"/>
      </w:pPr>
      <w:rPr>
        <w:rFonts w:hint="default"/>
      </w:rPr>
    </w:lvl>
    <w:lvl w:ilvl="2">
      <w:start w:val="1"/>
      <w:numFmt w:val="decimal"/>
      <w:isLgl/>
      <w:lvlText w:val="%1.%2.%3."/>
      <w:lvlJc w:val="left"/>
      <w:pPr>
        <w:ind w:left="1646" w:hanging="915"/>
      </w:pPr>
      <w:rPr>
        <w:rFonts w:hint="default"/>
      </w:rPr>
    </w:lvl>
    <w:lvl w:ilvl="3">
      <w:start w:val="1"/>
      <w:numFmt w:val="decimal"/>
      <w:isLgl/>
      <w:lvlText w:val="%1.%2.%3.%4."/>
      <w:lvlJc w:val="left"/>
      <w:pPr>
        <w:ind w:left="1657" w:hanging="915"/>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nsid w:val="744D7DBD"/>
    <w:multiLevelType w:val="hybridMultilevel"/>
    <w:tmpl w:val="8DC6837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6">
    <w:nsid w:val="7F152751"/>
    <w:multiLevelType w:val="hybridMultilevel"/>
    <w:tmpl w:val="35D6AFA6"/>
    <w:lvl w:ilvl="0" w:tplc="429EFD62">
      <w:start w:val="1"/>
      <w:numFmt w:val="decimal"/>
      <w:lvlText w:val="%1."/>
      <w:lvlJc w:val="left"/>
      <w:pPr>
        <w:ind w:left="144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7FAE0C2C"/>
    <w:multiLevelType w:val="hybridMultilevel"/>
    <w:tmpl w:val="B6406A26"/>
    <w:lvl w:ilvl="0" w:tplc="D2660A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5"/>
  </w:num>
  <w:num w:numId="4">
    <w:abstractNumId w:val="7"/>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60"/>
    <w:rsid w:val="00000284"/>
    <w:rsid w:val="00002C53"/>
    <w:rsid w:val="000044D4"/>
    <w:rsid w:val="000060F1"/>
    <w:rsid w:val="00006729"/>
    <w:rsid w:val="00012229"/>
    <w:rsid w:val="00012977"/>
    <w:rsid w:val="00013860"/>
    <w:rsid w:val="000139C3"/>
    <w:rsid w:val="00013DDC"/>
    <w:rsid w:val="00020243"/>
    <w:rsid w:val="000314D1"/>
    <w:rsid w:val="00032EF4"/>
    <w:rsid w:val="0003342F"/>
    <w:rsid w:val="000411AC"/>
    <w:rsid w:val="000420B1"/>
    <w:rsid w:val="00047C63"/>
    <w:rsid w:val="00052991"/>
    <w:rsid w:val="00054B8B"/>
    <w:rsid w:val="00061248"/>
    <w:rsid w:val="00061AB0"/>
    <w:rsid w:val="00066FC8"/>
    <w:rsid w:val="00075994"/>
    <w:rsid w:val="00090DA4"/>
    <w:rsid w:val="00090E66"/>
    <w:rsid w:val="00091892"/>
    <w:rsid w:val="00096C0A"/>
    <w:rsid w:val="000A1DCC"/>
    <w:rsid w:val="000B4C01"/>
    <w:rsid w:val="000B6244"/>
    <w:rsid w:val="000C1125"/>
    <w:rsid w:val="000C3CFF"/>
    <w:rsid w:val="000D060E"/>
    <w:rsid w:val="000D1841"/>
    <w:rsid w:val="000E01F1"/>
    <w:rsid w:val="000F194C"/>
    <w:rsid w:val="000F294A"/>
    <w:rsid w:val="000F32EF"/>
    <w:rsid w:val="000F7BF8"/>
    <w:rsid w:val="00100B6D"/>
    <w:rsid w:val="00101575"/>
    <w:rsid w:val="0010589A"/>
    <w:rsid w:val="00105990"/>
    <w:rsid w:val="00107C0D"/>
    <w:rsid w:val="0011184D"/>
    <w:rsid w:val="0011373F"/>
    <w:rsid w:val="00117A72"/>
    <w:rsid w:val="001202B0"/>
    <w:rsid w:val="00126ECE"/>
    <w:rsid w:val="0012782F"/>
    <w:rsid w:val="001278D5"/>
    <w:rsid w:val="001315CD"/>
    <w:rsid w:val="00133F1F"/>
    <w:rsid w:val="00133F22"/>
    <w:rsid w:val="00135529"/>
    <w:rsid w:val="00137DB1"/>
    <w:rsid w:val="0014313E"/>
    <w:rsid w:val="00154E52"/>
    <w:rsid w:val="001566D4"/>
    <w:rsid w:val="00164239"/>
    <w:rsid w:val="001644B7"/>
    <w:rsid w:val="00170FE7"/>
    <w:rsid w:val="00173FCE"/>
    <w:rsid w:val="00174C76"/>
    <w:rsid w:val="00176FD7"/>
    <w:rsid w:val="00177962"/>
    <w:rsid w:val="00190D75"/>
    <w:rsid w:val="00194B65"/>
    <w:rsid w:val="0019569C"/>
    <w:rsid w:val="00195A4E"/>
    <w:rsid w:val="00196175"/>
    <w:rsid w:val="001A09FF"/>
    <w:rsid w:val="001A0FC6"/>
    <w:rsid w:val="001A2835"/>
    <w:rsid w:val="001A286C"/>
    <w:rsid w:val="001A5CB7"/>
    <w:rsid w:val="001B0A8A"/>
    <w:rsid w:val="001B696B"/>
    <w:rsid w:val="001B759A"/>
    <w:rsid w:val="001C6199"/>
    <w:rsid w:val="001C6768"/>
    <w:rsid w:val="001D0B00"/>
    <w:rsid w:val="001D14D7"/>
    <w:rsid w:val="001D1E8D"/>
    <w:rsid w:val="001D1F24"/>
    <w:rsid w:val="001D2569"/>
    <w:rsid w:val="001D2C04"/>
    <w:rsid w:val="001D47EF"/>
    <w:rsid w:val="001E17F6"/>
    <w:rsid w:val="001E650C"/>
    <w:rsid w:val="001F2D49"/>
    <w:rsid w:val="001F3C49"/>
    <w:rsid w:val="001F4F14"/>
    <w:rsid w:val="001F5B1F"/>
    <w:rsid w:val="001F77ED"/>
    <w:rsid w:val="00204EFF"/>
    <w:rsid w:val="0020730A"/>
    <w:rsid w:val="00207888"/>
    <w:rsid w:val="002257B8"/>
    <w:rsid w:val="00230E55"/>
    <w:rsid w:val="002319E1"/>
    <w:rsid w:val="002403BD"/>
    <w:rsid w:val="00240B94"/>
    <w:rsid w:val="00245352"/>
    <w:rsid w:val="002535CD"/>
    <w:rsid w:val="00261393"/>
    <w:rsid w:val="00262FD2"/>
    <w:rsid w:val="0026433E"/>
    <w:rsid w:val="0027195E"/>
    <w:rsid w:val="00273B8B"/>
    <w:rsid w:val="0028303F"/>
    <w:rsid w:val="0028472B"/>
    <w:rsid w:val="00284E1F"/>
    <w:rsid w:val="00285870"/>
    <w:rsid w:val="00285A80"/>
    <w:rsid w:val="002907FB"/>
    <w:rsid w:val="002915D2"/>
    <w:rsid w:val="00292B6F"/>
    <w:rsid w:val="00294D74"/>
    <w:rsid w:val="002A05D4"/>
    <w:rsid w:val="002A48D1"/>
    <w:rsid w:val="002A7782"/>
    <w:rsid w:val="002B033E"/>
    <w:rsid w:val="002B2B89"/>
    <w:rsid w:val="002B579F"/>
    <w:rsid w:val="002B6388"/>
    <w:rsid w:val="002B6C6B"/>
    <w:rsid w:val="002B7E2D"/>
    <w:rsid w:val="002C3647"/>
    <w:rsid w:val="002C4B5C"/>
    <w:rsid w:val="002D41B6"/>
    <w:rsid w:val="002D441F"/>
    <w:rsid w:val="002E6553"/>
    <w:rsid w:val="002E6716"/>
    <w:rsid w:val="002E7A88"/>
    <w:rsid w:val="002E7E68"/>
    <w:rsid w:val="002F131E"/>
    <w:rsid w:val="002F23A2"/>
    <w:rsid w:val="002F641C"/>
    <w:rsid w:val="003036D0"/>
    <w:rsid w:val="00304053"/>
    <w:rsid w:val="00312A84"/>
    <w:rsid w:val="003218A4"/>
    <w:rsid w:val="00332930"/>
    <w:rsid w:val="00336088"/>
    <w:rsid w:val="003407DD"/>
    <w:rsid w:val="00340BEF"/>
    <w:rsid w:val="00341FB0"/>
    <w:rsid w:val="00345622"/>
    <w:rsid w:val="00352818"/>
    <w:rsid w:val="00360308"/>
    <w:rsid w:val="003617F0"/>
    <w:rsid w:val="00361FCB"/>
    <w:rsid w:val="00364BFF"/>
    <w:rsid w:val="003864CE"/>
    <w:rsid w:val="00387285"/>
    <w:rsid w:val="00392E30"/>
    <w:rsid w:val="00395288"/>
    <w:rsid w:val="003A1E1B"/>
    <w:rsid w:val="003A5680"/>
    <w:rsid w:val="003A6049"/>
    <w:rsid w:val="003B2943"/>
    <w:rsid w:val="003B3E56"/>
    <w:rsid w:val="003C478E"/>
    <w:rsid w:val="003C6881"/>
    <w:rsid w:val="003C690C"/>
    <w:rsid w:val="003D4561"/>
    <w:rsid w:val="003D5B7B"/>
    <w:rsid w:val="003E12DB"/>
    <w:rsid w:val="003E3C76"/>
    <w:rsid w:val="003E5679"/>
    <w:rsid w:val="003E5F8F"/>
    <w:rsid w:val="003E77A0"/>
    <w:rsid w:val="003F316B"/>
    <w:rsid w:val="00406EC8"/>
    <w:rsid w:val="00407292"/>
    <w:rsid w:val="00413156"/>
    <w:rsid w:val="004156C0"/>
    <w:rsid w:val="00416BB8"/>
    <w:rsid w:val="004171B0"/>
    <w:rsid w:val="00420C5D"/>
    <w:rsid w:val="00421EA7"/>
    <w:rsid w:val="00422240"/>
    <w:rsid w:val="00423C60"/>
    <w:rsid w:val="004257ED"/>
    <w:rsid w:val="00431BC8"/>
    <w:rsid w:val="00431BCA"/>
    <w:rsid w:val="0043232A"/>
    <w:rsid w:val="00435603"/>
    <w:rsid w:val="00437529"/>
    <w:rsid w:val="004379AF"/>
    <w:rsid w:val="00440299"/>
    <w:rsid w:val="00450E37"/>
    <w:rsid w:val="00452A5E"/>
    <w:rsid w:val="00452DE3"/>
    <w:rsid w:val="00453586"/>
    <w:rsid w:val="00455AC8"/>
    <w:rsid w:val="00463961"/>
    <w:rsid w:val="004643ED"/>
    <w:rsid w:val="004711F9"/>
    <w:rsid w:val="00471313"/>
    <w:rsid w:val="00476A7A"/>
    <w:rsid w:val="00480604"/>
    <w:rsid w:val="0048199F"/>
    <w:rsid w:val="00487D09"/>
    <w:rsid w:val="00490122"/>
    <w:rsid w:val="004901C2"/>
    <w:rsid w:val="00491659"/>
    <w:rsid w:val="00494A5E"/>
    <w:rsid w:val="00496462"/>
    <w:rsid w:val="004A126E"/>
    <w:rsid w:val="004A4A90"/>
    <w:rsid w:val="004A586A"/>
    <w:rsid w:val="004B3E3E"/>
    <w:rsid w:val="004C3291"/>
    <w:rsid w:val="004C7C1E"/>
    <w:rsid w:val="004D1CAA"/>
    <w:rsid w:val="004D3D18"/>
    <w:rsid w:val="004D4F54"/>
    <w:rsid w:val="004D7C82"/>
    <w:rsid w:val="004E1011"/>
    <w:rsid w:val="004E4BF0"/>
    <w:rsid w:val="004F528C"/>
    <w:rsid w:val="004F6B41"/>
    <w:rsid w:val="005005AD"/>
    <w:rsid w:val="0050148D"/>
    <w:rsid w:val="00502F38"/>
    <w:rsid w:val="00506FBB"/>
    <w:rsid w:val="005202DF"/>
    <w:rsid w:val="00523BD8"/>
    <w:rsid w:val="0053080B"/>
    <w:rsid w:val="0053595B"/>
    <w:rsid w:val="005430B5"/>
    <w:rsid w:val="00547580"/>
    <w:rsid w:val="00553EA6"/>
    <w:rsid w:val="00556BD5"/>
    <w:rsid w:val="005618DD"/>
    <w:rsid w:val="0056289C"/>
    <w:rsid w:val="0056478D"/>
    <w:rsid w:val="00565C45"/>
    <w:rsid w:val="00573097"/>
    <w:rsid w:val="00575819"/>
    <w:rsid w:val="00575A59"/>
    <w:rsid w:val="00582418"/>
    <w:rsid w:val="00585B2E"/>
    <w:rsid w:val="0058678D"/>
    <w:rsid w:val="005A1DC8"/>
    <w:rsid w:val="005A4659"/>
    <w:rsid w:val="005C20FC"/>
    <w:rsid w:val="005C4885"/>
    <w:rsid w:val="005C64FE"/>
    <w:rsid w:val="005E0D72"/>
    <w:rsid w:val="005E63BC"/>
    <w:rsid w:val="005E65E4"/>
    <w:rsid w:val="005F092C"/>
    <w:rsid w:val="005F2DBE"/>
    <w:rsid w:val="005F2FFE"/>
    <w:rsid w:val="005F60FB"/>
    <w:rsid w:val="00602E21"/>
    <w:rsid w:val="00607042"/>
    <w:rsid w:val="0061502B"/>
    <w:rsid w:val="00615FA2"/>
    <w:rsid w:val="00620E87"/>
    <w:rsid w:val="006211E2"/>
    <w:rsid w:val="00627E9C"/>
    <w:rsid w:val="0063178E"/>
    <w:rsid w:val="006321AF"/>
    <w:rsid w:val="00633CCD"/>
    <w:rsid w:val="00634238"/>
    <w:rsid w:val="006404B4"/>
    <w:rsid w:val="00640D27"/>
    <w:rsid w:val="00643F02"/>
    <w:rsid w:val="0065020A"/>
    <w:rsid w:val="0065388D"/>
    <w:rsid w:val="006568B9"/>
    <w:rsid w:val="00657616"/>
    <w:rsid w:val="006631A1"/>
    <w:rsid w:val="006636BE"/>
    <w:rsid w:val="0066629F"/>
    <w:rsid w:val="0068445B"/>
    <w:rsid w:val="00694082"/>
    <w:rsid w:val="00694B58"/>
    <w:rsid w:val="00697177"/>
    <w:rsid w:val="006A27C6"/>
    <w:rsid w:val="006B417F"/>
    <w:rsid w:val="006B5056"/>
    <w:rsid w:val="006C0494"/>
    <w:rsid w:val="006C18EA"/>
    <w:rsid w:val="006C45CD"/>
    <w:rsid w:val="006C7915"/>
    <w:rsid w:val="006D6DAB"/>
    <w:rsid w:val="006E0446"/>
    <w:rsid w:val="006E1071"/>
    <w:rsid w:val="006E148F"/>
    <w:rsid w:val="006E4218"/>
    <w:rsid w:val="006F09D4"/>
    <w:rsid w:val="006F49F4"/>
    <w:rsid w:val="006F6795"/>
    <w:rsid w:val="006F6FE2"/>
    <w:rsid w:val="007032C5"/>
    <w:rsid w:val="00705F09"/>
    <w:rsid w:val="00706CC4"/>
    <w:rsid w:val="00706E08"/>
    <w:rsid w:val="00710B04"/>
    <w:rsid w:val="007145EF"/>
    <w:rsid w:val="0072004E"/>
    <w:rsid w:val="007235CC"/>
    <w:rsid w:val="00723CB0"/>
    <w:rsid w:val="007253A2"/>
    <w:rsid w:val="00731CB8"/>
    <w:rsid w:val="007328BE"/>
    <w:rsid w:val="00740656"/>
    <w:rsid w:val="00740C99"/>
    <w:rsid w:val="00742872"/>
    <w:rsid w:val="00747B46"/>
    <w:rsid w:val="0075156C"/>
    <w:rsid w:val="007532F8"/>
    <w:rsid w:val="007540A3"/>
    <w:rsid w:val="00756382"/>
    <w:rsid w:val="00764BB9"/>
    <w:rsid w:val="007665AC"/>
    <w:rsid w:val="007757BC"/>
    <w:rsid w:val="00776B7F"/>
    <w:rsid w:val="0077706F"/>
    <w:rsid w:val="00785E2A"/>
    <w:rsid w:val="00792386"/>
    <w:rsid w:val="00793A58"/>
    <w:rsid w:val="00793DC5"/>
    <w:rsid w:val="007A1B05"/>
    <w:rsid w:val="007B0D31"/>
    <w:rsid w:val="007B1474"/>
    <w:rsid w:val="007B22EA"/>
    <w:rsid w:val="007B2FFE"/>
    <w:rsid w:val="007B517E"/>
    <w:rsid w:val="007B6914"/>
    <w:rsid w:val="007B7290"/>
    <w:rsid w:val="007C09E8"/>
    <w:rsid w:val="007C1244"/>
    <w:rsid w:val="007C1F3D"/>
    <w:rsid w:val="007C7424"/>
    <w:rsid w:val="007D2469"/>
    <w:rsid w:val="007D6652"/>
    <w:rsid w:val="007D705D"/>
    <w:rsid w:val="007D712E"/>
    <w:rsid w:val="007E182D"/>
    <w:rsid w:val="007E474D"/>
    <w:rsid w:val="007F0903"/>
    <w:rsid w:val="007F1CAC"/>
    <w:rsid w:val="007F4055"/>
    <w:rsid w:val="007F71D4"/>
    <w:rsid w:val="0080118B"/>
    <w:rsid w:val="00802072"/>
    <w:rsid w:val="00803C14"/>
    <w:rsid w:val="00807DA5"/>
    <w:rsid w:val="008108F3"/>
    <w:rsid w:val="00817929"/>
    <w:rsid w:val="0082668C"/>
    <w:rsid w:val="00827B83"/>
    <w:rsid w:val="00830E57"/>
    <w:rsid w:val="00834628"/>
    <w:rsid w:val="0084166F"/>
    <w:rsid w:val="008433CC"/>
    <w:rsid w:val="00846F9F"/>
    <w:rsid w:val="008476F8"/>
    <w:rsid w:val="00853ABB"/>
    <w:rsid w:val="00853CA3"/>
    <w:rsid w:val="00856913"/>
    <w:rsid w:val="00857A06"/>
    <w:rsid w:val="00860E54"/>
    <w:rsid w:val="00862C42"/>
    <w:rsid w:val="00865860"/>
    <w:rsid w:val="00870805"/>
    <w:rsid w:val="00873917"/>
    <w:rsid w:val="00874B2F"/>
    <w:rsid w:val="00876905"/>
    <w:rsid w:val="00877090"/>
    <w:rsid w:val="00884D3A"/>
    <w:rsid w:val="00885ABF"/>
    <w:rsid w:val="00887DC7"/>
    <w:rsid w:val="008900FE"/>
    <w:rsid w:val="00893823"/>
    <w:rsid w:val="008955A5"/>
    <w:rsid w:val="00897A45"/>
    <w:rsid w:val="008A13FD"/>
    <w:rsid w:val="008A1628"/>
    <w:rsid w:val="008A3E46"/>
    <w:rsid w:val="008C0393"/>
    <w:rsid w:val="008C426A"/>
    <w:rsid w:val="008D1B15"/>
    <w:rsid w:val="008D1C08"/>
    <w:rsid w:val="008E0347"/>
    <w:rsid w:val="008E0400"/>
    <w:rsid w:val="008E0C15"/>
    <w:rsid w:val="008F0962"/>
    <w:rsid w:val="008F1015"/>
    <w:rsid w:val="008F37D8"/>
    <w:rsid w:val="00900B77"/>
    <w:rsid w:val="00902368"/>
    <w:rsid w:val="00902DAC"/>
    <w:rsid w:val="00910F03"/>
    <w:rsid w:val="009116DB"/>
    <w:rsid w:val="00914218"/>
    <w:rsid w:val="00915CA9"/>
    <w:rsid w:val="00931F73"/>
    <w:rsid w:val="00932039"/>
    <w:rsid w:val="0094768B"/>
    <w:rsid w:val="00963518"/>
    <w:rsid w:val="0097018A"/>
    <w:rsid w:val="0098473F"/>
    <w:rsid w:val="009947D3"/>
    <w:rsid w:val="009A3107"/>
    <w:rsid w:val="009B078C"/>
    <w:rsid w:val="009B08B7"/>
    <w:rsid w:val="009B4940"/>
    <w:rsid w:val="009B6B12"/>
    <w:rsid w:val="009B6DF8"/>
    <w:rsid w:val="009C08CB"/>
    <w:rsid w:val="009C3BBC"/>
    <w:rsid w:val="009C4DEF"/>
    <w:rsid w:val="009C61D3"/>
    <w:rsid w:val="009C7ABE"/>
    <w:rsid w:val="009D313F"/>
    <w:rsid w:val="009D6D51"/>
    <w:rsid w:val="009D7C2D"/>
    <w:rsid w:val="009E2AF8"/>
    <w:rsid w:val="009E328C"/>
    <w:rsid w:val="009E4382"/>
    <w:rsid w:val="009E4E91"/>
    <w:rsid w:val="009E576F"/>
    <w:rsid w:val="009F2A50"/>
    <w:rsid w:val="00A00BF2"/>
    <w:rsid w:val="00A01905"/>
    <w:rsid w:val="00A0441D"/>
    <w:rsid w:val="00A04E75"/>
    <w:rsid w:val="00A0578F"/>
    <w:rsid w:val="00A05AF5"/>
    <w:rsid w:val="00A06ED0"/>
    <w:rsid w:val="00A11D3B"/>
    <w:rsid w:val="00A11D93"/>
    <w:rsid w:val="00A200CD"/>
    <w:rsid w:val="00A21DF9"/>
    <w:rsid w:val="00A265D6"/>
    <w:rsid w:val="00A348D8"/>
    <w:rsid w:val="00A36BC2"/>
    <w:rsid w:val="00A50253"/>
    <w:rsid w:val="00A540FF"/>
    <w:rsid w:val="00A54E9A"/>
    <w:rsid w:val="00A60C27"/>
    <w:rsid w:val="00A65EA8"/>
    <w:rsid w:val="00A72F40"/>
    <w:rsid w:val="00A76DEF"/>
    <w:rsid w:val="00A8094E"/>
    <w:rsid w:val="00A82D65"/>
    <w:rsid w:val="00A95ED4"/>
    <w:rsid w:val="00A973B3"/>
    <w:rsid w:val="00AA1399"/>
    <w:rsid w:val="00AA50FD"/>
    <w:rsid w:val="00AC1172"/>
    <w:rsid w:val="00AC332F"/>
    <w:rsid w:val="00AC465E"/>
    <w:rsid w:val="00AC686D"/>
    <w:rsid w:val="00AD19E0"/>
    <w:rsid w:val="00AD2B20"/>
    <w:rsid w:val="00AD3D78"/>
    <w:rsid w:val="00AD51A0"/>
    <w:rsid w:val="00AD6253"/>
    <w:rsid w:val="00AE445C"/>
    <w:rsid w:val="00AE4902"/>
    <w:rsid w:val="00AE621D"/>
    <w:rsid w:val="00AE6674"/>
    <w:rsid w:val="00AF236C"/>
    <w:rsid w:val="00AF33BF"/>
    <w:rsid w:val="00AF4398"/>
    <w:rsid w:val="00AF6108"/>
    <w:rsid w:val="00B00258"/>
    <w:rsid w:val="00B01FE7"/>
    <w:rsid w:val="00B03586"/>
    <w:rsid w:val="00B04A06"/>
    <w:rsid w:val="00B04CF5"/>
    <w:rsid w:val="00B130B3"/>
    <w:rsid w:val="00B2112A"/>
    <w:rsid w:val="00B21252"/>
    <w:rsid w:val="00B25DA6"/>
    <w:rsid w:val="00B36D4A"/>
    <w:rsid w:val="00B40230"/>
    <w:rsid w:val="00B40368"/>
    <w:rsid w:val="00B41061"/>
    <w:rsid w:val="00B56926"/>
    <w:rsid w:val="00B60535"/>
    <w:rsid w:val="00B66261"/>
    <w:rsid w:val="00B72AE6"/>
    <w:rsid w:val="00B74B1B"/>
    <w:rsid w:val="00B74FB6"/>
    <w:rsid w:val="00B76CEA"/>
    <w:rsid w:val="00B821F4"/>
    <w:rsid w:val="00B85A1C"/>
    <w:rsid w:val="00B9293A"/>
    <w:rsid w:val="00B931C1"/>
    <w:rsid w:val="00B944A9"/>
    <w:rsid w:val="00B948B6"/>
    <w:rsid w:val="00B9549C"/>
    <w:rsid w:val="00BA2DF8"/>
    <w:rsid w:val="00BA3589"/>
    <w:rsid w:val="00BA5F81"/>
    <w:rsid w:val="00BA706B"/>
    <w:rsid w:val="00BB126A"/>
    <w:rsid w:val="00BC0657"/>
    <w:rsid w:val="00BC38E6"/>
    <w:rsid w:val="00BC4A39"/>
    <w:rsid w:val="00BD09F3"/>
    <w:rsid w:val="00BD0AFE"/>
    <w:rsid w:val="00BD2AA2"/>
    <w:rsid w:val="00BE2012"/>
    <w:rsid w:val="00BE2469"/>
    <w:rsid w:val="00BE4AB4"/>
    <w:rsid w:val="00BE506F"/>
    <w:rsid w:val="00BF252A"/>
    <w:rsid w:val="00BF603E"/>
    <w:rsid w:val="00C0137E"/>
    <w:rsid w:val="00C018A1"/>
    <w:rsid w:val="00C03988"/>
    <w:rsid w:val="00C0507E"/>
    <w:rsid w:val="00C12605"/>
    <w:rsid w:val="00C127FF"/>
    <w:rsid w:val="00C22393"/>
    <w:rsid w:val="00C2298D"/>
    <w:rsid w:val="00C23E5D"/>
    <w:rsid w:val="00C30F69"/>
    <w:rsid w:val="00C32F4C"/>
    <w:rsid w:val="00C33FC9"/>
    <w:rsid w:val="00C41A31"/>
    <w:rsid w:val="00C41EE9"/>
    <w:rsid w:val="00C46AB6"/>
    <w:rsid w:val="00C5060D"/>
    <w:rsid w:val="00C6080C"/>
    <w:rsid w:val="00C62823"/>
    <w:rsid w:val="00C70080"/>
    <w:rsid w:val="00C77FE8"/>
    <w:rsid w:val="00C803EE"/>
    <w:rsid w:val="00C8317C"/>
    <w:rsid w:val="00C85E84"/>
    <w:rsid w:val="00C87F2B"/>
    <w:rsid w:val="00C90538"/>
    <w:rsid w:val="00C91E0F"/>
    <w:rsid w:val="00C935A4"/>
    <w:rsid w:val="00C96621"/>
    <w:rsid w:val="00C970C0"/>
    <w:rsid w:val="00CA441F"/>
    <w:rsid w:val="00CB18E5"/>
    <w:rsid w:val="00CB1CE4"/>
    <w:rsid w:val="00CC27C4"/>
    <w:rsid w:val="00CC520A"/>
    <w:rsid w:val="00CD422E"/>
    <w:rsid w:val="00CD4685"/>
    <w:rsid w:val="00CD4E3F"/>
    <w:rsid w:val="00CE28D1"/>
    <w:rsid w:val="00CE7D3F"/>
    <w:rsid w:val="00CF1F35"/>
    <w:rsid w:val="00CF72AB"/>
    <w:rsid w:val="00D01585"/>
    <w:rsid w:val="00D03F3C"/>
    <w:rsid w:val="00D07D38"/>
    <w:rsid w:val="00D140A2"/>
    <w:rsid w:val="00D242A9"/>
    <w:rsid w:val="00D25D7E"/>
    <w:rsid w:val="00D3099D"/>
    <w:rsid w:val="00D3713E"/>
    <w:rsid w:val="00D4131D"/>
    <w:rsid w:val="00D4624A"/>
    <w:rsid w:val="00D471DD"/>
    <w:rsid w:val="00D478C0"/>
    <w:rsid w:val="00D50BDE"/>
    <w:rsid w:val="00D50C88"/>
    <w:rsid w:val="00D60C32"/>
    <w:rsid w:val="00D61AF5"/>
    <w:rsid w:val="00D63F01"/>
    <w:rsid w:val="00D70059"/>
    <w:rsid w:val="00D7053F"/>
    <w:rsid w:val="00D72758"/>
    <w:rsid w:val="00D74376"/>
    <w:rsid w:val="00D769D7"/>
    <w:rsid w:val="00D76EB8"/>
    <w:rsid w:val="00D807FE"/>
    <w:rsid w:val="00D83A34"/>
    <w:rsid w:val="00D91059"/>
    <w:rsid w:val="00D91842"/>
    <w:rsid w:val="00D96250"/>
    <w:rsid w:val="00D971E8"/>
    <w:rsid w:val="00DA0206"/>
    <w:rsid w:val="00DA2E46"/>
    <w:rsid w:val="00DA662D"/>
    <w:rsid w:val="00DA71E7"/>
    <w:rsid w:val="00DB5556"/>
    <w:rsid w:val="00DB6EFB"/>
    <w:rsid w:val="00DC2A3B"/>
    <w:rsid w:val="00DC6B99"/>
    <w:rsid w:val="00DD3674"/>
    <w:rsid w:val="00DD3FE5"/>
    <w:rsid w:val="00DD402F"/>
    <w:rsid w:val="00DD7D76"/>
    <w:rsid w:val="00DE0817"/>
    <w:rsid w:val="00DE0CE2"/>
    <w:rsid w:val="00DE4DB1"/>
    <w:rsid w:val="00DF1BF7"/>
    <w:rsid w:val="00DF291C"/>
    <w:rsid w:val="00E015D0"/>
    <w:rsid w:val="00E0420E"/>
    <w:rsid w:val="00E05A17"/>
    <w:rsid w:val="00E06864"/>
    <w:rsid w:val="00E115D4"/>
    <w:rsid w:val="00E13703"/>
    <w:rsid w:val="00E174D0"/>
    <w:rsid w:val="00E26DC6"/>
    <w:rsid w:val="00E33312"/>
    <w:rsid w:val="00E37BAA"/>
    <w:rsid w:val="00E37F74"/>
    <w:rsid w:val="00E40FFC"/>
    <w:rsid w:val="00E42985"/>
    <w:rsid w:val="00E44323"/>
    <w:rsid w:val="00E478C5"/>
    <w:rsid w:val="00E47B70"/>
    <w:rsid w:val="00E5464F"/>
    <w:rsid w:val="00E57CC8"/>
    <w:rsid w:val="00E61B1D"/>
    <w:rsid w:val="00E63F69"/>
    <w:rsid w:val="00E65693"/>
    <w:rsid w:val="00E770A8"/>
    <w:rsid w:val="00E81ACC"/>
    <w:rsid w:val="00E81D6C"/>
    <w:rsid w:val="00E825B1"/>
    <w:rsid w:val="00E87C47"/>
    <w:rsid w:val="00EA061B"/>
    <w:rsid w:val="00EB0E1A"/>
    <w:rsid w:val="00EB2B77"/>
    <w:rsid w:val="00EB2C31"/>
    <w:rsid w:val="00EC330F"/>
    <w:rsid w:val="00ED2EE8"/>
    <w:rsid w:val="00ED52C9"/>
    <w:rsid w:val="00EE2A27"/>
    <w:rsid w:val="00EE36A8"/>
    <w:rsid w:val="00EF3CF1"/>
    <w:rsid w:val="00EF450C"/>
    <w:rsid w:val="00F047F5"/>
    <w:rsid w:val="00F1251F"/>
    <w:rsid w:val="00F15C26"/>
    <w:rsid w:val="00F15E39"/>
    <w:rsid w:val="00F23A8D"/>
    <w:rsid w:val="00F31711"/>
    <w:rsid w:val="00F32368"/>
    <w:rsid w:val="00F329E5"/>
    <w:rsid w:val="00F40ECE"/>
    <w:rsid w:val="00F41824"/>
    <w:rsid w:val="00F5004A"/>
    <w:rsid w:val="00F51CB8"/>
    <w:rsid w:val="00F64737"/>
    <w:rsid w:val="00F652B8"/>
    <w:rsid w:val="00F70811"/>
    <w:rsid w:val="00F730F2"/>
    <w:rsid w:val="00F74AEF"/>
    <w:rsid w:val="00F81997"/>
    <w:rsid w:val="00F9051F"/>
    <w:rsid w:val="00F94FA6"/>
    <w:rsid w:val="00FA0BD1"/>
    <w:rsid w:val="00FA1029"/>
    <w:rsid w:val="00FA2EA3"/>
    <w:rsid w:val="00FA3EB5"/>
    <w:rsid w:val="00FB7D24"/>
    <w:rsid w:val="00FC0B8C"/>
    <w:rsid w:val="00FC3820"/>
    <w:rsid w:val="00FD06E6"/>
    <w:rsid w:val="00FE6E07"/>
    <w:rsid w:val="00FE73F0"/>
    <w:rsid w:val="00FF0C61"/>
    <w:rsid w:val="00FF61B9"/>
    <w:rsid w:val="00FF7A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23B94C"/>
  <w15:docId w15:val="{5816E8F0-8ED5-47F2-95CC-4B503C48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3C60"/>
    <w:rPr>
      <w:color w:val="0000FF"/>
      <w:u w:val="single"/>
    </w:rPr>
  </w:style>
  <w:style w:type="paragraph" w:styleId="Header">
    <w:name w:val="header"/>
    <w:basedOn w:val="Normal"/>
    <w:link w:val="HeaderChar"/>
    <w:rsid w:val="00423C60"/>
    <w:pPr>
      <w:tabs>
        <w:tab w:val="center" w:pos="4153"/>
        <w:tab w:val="right" w:pos="8306"/>
      </w:tabs>
    </w:pPr>
  </w:style>
  <w:style w:type="character" w:customStyle="1" w:styleId="HeaderChar">
    <w:name w:val="Header Char"/>
    <w:basedOn w:val="DefaultParagraphFont"/>
    <w:link w:val="Header"/>
    <w:rsid w:val="00423C60"/>
    <w:rPr>
      <w:rFonts w:ascii="Times New Roman" w:eastAsia="Times New Roman" w:hAnsi="Times New Roman" w:cs="Times New Roman"/>
      <w:sz w:val="24"/>
      <w:szCs w:val="24"/>
    </w:rPr>
  </w:style>
  <w:style w:type="paragraph" w:customStyle="1" w:styleId="Institucija">
    <w:name w:val="Institucija"/>
    <w:basedOn w:val="Header"/>
    <w:rsid w:val="00423C60"/>
    <w:pPr>
      <w:tabs>
        <w:tab w:val="clear" w:pos="4153"/>
        <w:tab w:val="clear" w:pos="8306"/>
      </w:tabs>
      <w:jc w:val="center"/>
    </w:pPr>
    <w:rPr>
      <w:b/>
      <w:bCs/>
      <w:sz w:val="26"/>
    </w:rPr>
  </w:style>
  <w:style w:type="paragraph" w:customStyle="1" w:styleId="Pavadinimas1">
    <w:name w:val="Pavadinimas1"/>
    <w:basedOn w:val="Normal"/>
    <w:rsid w:val="00423C60"/>
    <w:pPr>
      <w:spacing w:before="40" w:after="40"/>
      <w:ind w:right="1959"/>
    </w:pPr>
    <w:rPr>
      <w:caps/>
    </w:rPr>
  </w:style>
  <w:style w:type="paragraph" w:customStyle="1" w:styleId="Adresas">
    <w:name w:val="Adresas"/>
    <w:basedOn w:val="Normal"/>
    <w:rsid w:val="00423C60"/>
    <w:pPr>
      <w:ind w:right="318"/>
    </w:pPr>
  </w:style>
  <w:style w:type="character" w:styleId="PageNumber">
    <w:name w:val="page number"/>
    <w:basedOn w:val="DefaultParagraphFont"/>
    <w:rsid w:val="00423C60"/>
  </w:style>
  <w:style w:type="paragraph" w:styleId="BalloonText">
    <w:name w:val="Balloon Text"/>
    <w:basedOn w:val="Normal"/>
    <w:link w:val="BalloonTextChar"/>
    <w:uiPriority w:val="99"/>
    <w:semiHidden/>
    <w:unhideWhenUsed/>
    <w:rsid w:val="00423C60"/>
    <w:rPr>
      <w:rFonts w:ascii="Tahoma" w:hAnsi="Tahoma" w:cs="Tahoma"/>
      <w:sz w:val="16"/>
      <w:szCs w:val="16"/>
    </w:rPr>
  </w:style>
  <w:style w:type="character" w:customStyle="1" w:styleId="BalloonTextChar">
    <w:name w:val="Balloon Text Char"/>
    <w:basedOn w:val="DefaultParagraphFont"/>
    <w:link w:val="BalloonText"/>
    <w:uiPriority w:val="99"/>
    <w:semiHidden/>
    <w:rsid w:val="00423C60"/>
    <w:rPr>
      <w:rFonts w:ascii="Tahoma" w:eastAsia="Times New Roman" w:hAnsi="Tahoma" w:cs="Tahoma"/>
      <w:sz w:val="16"/>
      <w:szCs w:val="16"/>
      <w:lang w:val="en-US"/>
    </w:rPr>
  </w:style>
  <w:style w:type="paragraph" w:styleId="Footer">
    <w:name w:val="footer"/>
    <w:basedOn w:val="Normal"/>
    <w:link w:val="FooterChar"/>
    <w:uiPriority w:val="99"/>
    <w:unhideWhenUsed/>
    <w:rsid w:val="00747B46"/>
    <w:pPr>
      <w:tabs>
        <w:tab w:val="center" w:pos="4819"/>
        <w:tab w:val="right" w:pos="9638"/>
      </w:tabs>
    </w:pPr>
  </w:style>
  <w:style w:type="character" w:customStyle="1" w:styleId="FooterChar">
    <w:name w:val="Footer Char"/>
    <w:basedOn w:val="DefaultParagraphFont"/>
    <w:link w:val="Footer"/>
    <w:uiPriority w:val="99"/>
    <w:rsid w:val="00747B46"/>
    <w:rPr>
      <w:rFonts w:ascii="Times New Roman" w:eastAsia="Times New Roman" w:hAnsi="Times New Roman" w:cs="Times New Roman"/>
      <w:sz w:val="24"/>
      <w:szCs w:val="24"/>
      <w:lang w:val="en-US"/>
    </w:rPr>
  </w:style>
  <w:style w:type="paragraph" w:customStyle="1" w:styleId="Tekstas">
    <w:name w:val="Tekstas"/>
    <w:basedOn w:val="Normal"/>
    <w:rsid w:val="00F15C26"/>
    <w:pPr>
      <w:spacing w:before="40" w:after="40"/>
      <w:ind w:right="40" w:firstLine="1247"/>
      <w:jc w:val="both"/>
    </w:pPr>
  </w:style>
  <w:style w:type="paragraph" w:styleId="BodyText">
    <w:name w:val="Body Text"/>
    <w:basedOn w:val="Normal"/>
    <w:link w:val="BodyTextChar"/>
    <w:uiPriority w:val="99"/>
    <w:unhideWhenUsed/>
    <w:rsid w:val="00BB126A"/>
    <w:pPr>
      <w:spacing w:before="100" w:beforeAutospacing="1" w:after="100" w:afterAutospacing="1"/>
    </w:pPr>
    <w:rPr>
      <w:lang w:eastAsia="lt-LT"/>
    </w:rPr>
  </w:style>
  <w:style w:type="character" w:customStyle="1" w:styleId="BodyTextChar">
    <w:name w:val="Body Text Char"/>
    <w:basedOn w:val="DefaultParagraphFont"/>
    <w:link w:val="BodyText"/>
    <w:uiPriority w:val="99"/>
    <w:rsid w:val="00BB126A"/>
    <w:rPr>
      <w:rFonts w:ascii="Times New Roman" w:eastAsia="Times New Roman" w:hAnsi="Times New Roman" w:cs="Times New Roman"/>
      <w:sz w:val="24"/>
      <w:szCs w:val="24"/>
      <w:lang w:eastAsia="lt-LT"/>
    </w:rPr>
  </w:style>
  <w:style w:type="paragraph" w:styleId="HTMLPreformatted">
    <w:name w:val="HTML Preformatted"/>
    <w:basedOn w:val="Normal"/>
    <w:link w:val="HTMLPreformattedChar"/>
    <w:uiPriority w:val="99"/>
    <w:unhideWhenUsed/>
    <w:rsid w:val="00360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360308"/>
    <w:rPr>
      <w:rFonts w:ascii="Courier New" w:eastAsia="Times New Roman" w:hAnsi="Courier New" w:cs="Courier New"/>
      <w:sz w:val="20"/>
      <w:szCs w:val="20"/>
      <w:lang w:eastAsia="lt-LT"/>
    </w:rPr>
  </w:style>
  <w:style w:type="character" w:styleId="CommentReference">
    <w:name w:val="annotation reference"/>
    <w:basedOn w:val="DefaultParagraphFont"/>
    <w:uiPriority w:val="99"/>
    <w:semiHidden/>
    <w:unhideWhenUsed/>
    <w:rsid w:val="00364BFF"/>
    <w:rPr>
      <w:sz w:val="16"/>
      <w:szCs w:val="16"/>
    </w:rPr>
  </w:style>
  <w:style w:type="paragraph" w:styleId="CommentText">
    <w:name w:val="annotation text"/>
    <w:basedOn w:val="Normal"/>
    <w:link w:val="CommentTextChar"/>
    <w:uiPriority w:val="99"/>
    <w:semiHidden/>
    <w:unhideWhenUsed/>
    <w:rsid w:val="00364BFF"/>
    <w:rPr>
      <w:sz w:val="20"/>
      <w:szCs w:val="20"/>
    </w:rPr>
  </w:style>
  <w:style w:type="character" w:customStyle="1" w:styleId="CommentTextChar">
    <w:name w:val="Comment Text Char"/>
    <w:basedOn w:val="DefaultParagraphFont"/>
    <w:link w:val="CommentText"/>
    <w:uiPriority w:val="99"/>
    <w:semiHidden/>
    <w:rsid w:val="00364B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4BFF"/>
    <w:rPr>
      <w:b/>
      <w:bCs/>
    </w:rPr>
  </w:style>
  <w:style w:type="character" w:customStyle="1" w:styleId="CommentSubjectChar">
    <w:name w:val="Comment Subject Char"/>
    <w:basedOn w:val="CommentTextChar"/>
    <w:link w:val="CommentSubject"/>
    <w:uiPriority w:val="99"/>
    <w:semiHidden/>
    <w:rsid w:val="00364BFF"/>
    <w:rPr>
      <w:rFonts w:ascii="Times New Roman" w:eastAsia="Times New Roman" w:hAnsi="Times New Roman" w:cs="Times New Roman"/>
      <w:b/>
      <w:bCs/>
      <w:sz w:val="20"/>
      <w:szCs w:val="20"/>
    </w:rPr>
  </w:style>
  <w:style w:type="paragraph" w:styleId="NormalWeb">
    <w:name w:val="Normal (Web)"/>
    <w:basedOn w:val="Normal"/>
    <w:uiPriority w:val="99"/>
    <w:unhideWhenUsed/>
    <w:rsid w:val="00D91059"/>
    <w:pPr>
      <w:spacing w:before="100" w:beforeAutospacing="1" w:after="100" w:afterAutospacing="1"/>
    </w:pPr>
    <w:rPr>
      <w:lang w:eastAsia="lt-LT"/>
    </w:rPr>
  </w:style>
  <w:style w:type="character" w:customStyle="1" w:styleId="typewriter">
    <w:name w:val="typewriter"/>
    <w:basedOn w:val="DefaultParagraphFont"/>
    <w:rsid w:val="00E015D0"/>
  </w:style>
  <w:style w:type="character" w:styleId="FootnoteReference">
    <w:name w:val="footnote reference"/>
    <w:basedOn w:val="DefaultParagraphFont"/>
    <w:semiHidden/>
    <w:rsid w:val="009E4382"/>
    <w:rPr>
      <w:vertAlign w:val="superscript"/>
    </w:rPr>
  </w:style>
  <w:style w:type="paragraph" w:styleId="FootnoteText">
    <w:name w:val="footnote text"/>
    <w:basedOn w:val="Normal"/>
    <w:link w:val="FootnoteTextChar"/>
    <w:semiHidden/>
    <w:rsid w:val="00CE28D1"/>
    <w:rPr>
      <w:sz w:val="20"/>
      <w:szCs w:val="20"/>
    </w:rPr>
  </w:style>
  <w:style w:type="character" w:customStyle="1" w:styleId="FootnoteTextChar">
    <w:name w:val="Footnote Text Char"/>
    <w:basedOn w:val="DefaultParagraphFont"/>
    <w:link w:val="FootnoteText"/>
    <w:semiHidden/>
    <w:rsid w:val="00CE28D1"/>
    <w:rPr>
      <w:rFonts w:ascii="Times New Roman" w:eastAsia="Times New Roman" w:hAnsi="Times New Roman" w:cs="Times New Roman"/>
      <w:sz w:val="20"/>
      <w:szCs w:val="20"/>
    </w:rPr>
  </w:style>
  <w:style w:type="paragraph" w:customStyle="1" w:styleId="tip">
    <w:name w:val="tip"/>
    <w:basedOn w:val="Normal"/>
    <w:rsid w:val="00195A4E"/>
    <w:pPr>
      <w:spacing w:before="100" w:beforeAutospacing="1" w:after="100" w:afterAutospacing="1"/>
    </w:pPr>
    <w:rPr>
      <w:lang w:eastAsia="lt-LT"/>
    </w:rPr>
  </w:style>
  <w:style w:type="character" w:styleId="Emphasis">
    <w:name w:val="Emphasis"/>
    <w:basedOn w:val="DefaultParagraphFont"/>
    <w:uiPriority w:val="20"/>
    <w:qFormat/>
    <w:rsid w:val="009C7ABE"/>
    <w:rPr>
      <w:b/>
      <w:bCs/>
      <w:i w:val="0"/>
      <w:iCs w:val="0"/>
    </w:rPr>
  </w:style>
  <w:style w:type="paragraph" w:customStyle="1" w:styleId="tajtip">
    <w:name w:val="tajtip"/>
    <w:basedOn w:val="Normal"/>
    <w:rsid w:val="00910F03"/>
    <w:pPr>
      <w:spacing w:before="100" w:beforeAutospacing="1" w:after="100" w:afterAutospacing="1"/>
    </w:pPr>
    <w:rPr>
      <w:lang w:eastAsia="lt-LT"/>
    </w:rPr>
  </w:style>
  <w:style w:type="paragraph" w:customStyle="1" w:styleId="xmsonormal">
    <w:name w:val="xmsonormal"/>
    <w:basedOn w:val="Normal"/>
    <w:rsid w:val="00910F03"/>
    <w:pPr>
      <w:spacing w:before="100" w:beforeAutospacing="1" w:after="100" w:afterAutospacing="1"/>
    </w:pPr>
    <w:rPr>
      <w:lang w:eastAsia="lt-LT"/>
    </w:rPr>
  </w:style>
  <w:style w:type="paragraph" w:styleId="ListParagraph">
    <w:name w:val="List Paragraph"/>
    <w:basedOn w:val="Normal"/>
    <w:uiPriority w:val="34"/>
    <w:qFormat/>
    <w:rsid w:val="007C1F3D"/>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C1F3D"/>
    <w:pPr>
      <w:spacing w:after="0" w:line="240" w:lineRule="auto"/>
    </w:pPr>
  </w:style>
  <w:style w:type="paragraph" w:styleId="BodyTextIndent">
    <w:name w:val="Body Text Indent"/>
    <w:basedOn w:val="Normal"/>
    <w:link w:val="BodyTextIndentChar"/>
    <w:uiPriority w:val="99"/>
    <w:unhideWhenUsed/>
    <w:rsid w:val="00107C0D"/>
    <w:pPr>
      <w:spacing w:after="120"/>
      <w:ind w:left="283"/>
    </w:pPr>
  </w:style>
  <w:style w:type="character" w:customStyle="1" w:styleId="BodyTextIndentChar">
    <w:name w:val="Body Text Indent Char"/>
    <w:basedOn w:val="DefaultParagraphFont"/>
    <w:link w:val="BodyTextIndent"/>
    <w:uiPriority w:val="99"/>
    <w:rsid w:val="00107C0D"/>
    <w:rPr>
      <w:rFonts w:ascii="Times New Roman" w:eastAsia="Times New Roman" w:hAnsi="Times New Roman" w:cs="Times New Roman"/>
      <w:sz w:val="24"/>
      <w:szCs w:val="24"/>
    </w:rPr>
  </w:style>
  <w:style w:type="character" w:customStyle="1" w:styleId="quatationtext">
    <w:name w:val="quatation_text"/>
    <w:basedOn w:val="DefaultParagraphFont"/>
    <w:rsid w:val="00E13703"/>
    <w:rPr>
      <w:rFonts w:ascii="Arial" w:hAnsi="Arial" w:cs="Arial" w:hint="default"/>
      <w:b/>
      <w:bCs/>
      <w:vanish w:val="0"/>
      <w:webHidden w:val="0"/>
      <w:color w:val="4A473C"/>
      <w:sz w:val="15"/>
      <w:szCs w:val="15"/>
      <w:specVanish w:val="0"/>
    </w:rPr>
  </w:style>
  <w:style w:type="character" w:customStyle="1" w:styleId="st">
    <w:name w:val="st"/>
    <w:basedOn w:val="DefaultParagraphFont"/>
    <w:rsid w:val="00190D75"/>
  </w:style>
  <w:style w:type="paragraph" w:styleId="BodyText2">
    <w:name w:val="Body Text 2"/>
    <w:basedOn w:val="Normal"/>
    <w:link w:val="BodyText2Char"/>
    <w:rsid w:val="007F71D4"/>
    <w:pPr>
      <w:spacing w:after="120" w:line="480" w:lineRule="auto"/>
    </w:pPr>
    <w:rPr>
      <w:lang w:eastAsia="lt-LT"/>
    </w:rPr>
  </w:style>
  <w:style w:type="character" w:customStyle="1" w:styleId="BodyText2Char">
    <w:name w:val="Body Text 2 Char"/>
    <w:basedOn w:val="DefaultParagraphFont"/>
    <w:link w:val="BodyText2"/>
    <w:rsid w:val="007F71D4"/>
    <w:rPr>
      <w:rFonts w:ascii="Times New Roman" w:eastAsia="Times New Roman" w:hAnsi="Times New Roman" w:cs="Times New Roman"/>
      <w:sz w:val="24"/>
      <w:szCs w:val="24"/>
      <w:lang w:eastAsia="lt-LT"/>
    </w:rPr>
  </w:style>
  <w:style w:type="paragraph" w:customStyle="1" w:styleId="Kopija">
    <w:name w:val="Kopija"/>
    <w:basedOn w:val="Normal"/>
    <w:rsid w:val="00E174D0"/>
    <w:pPr>
      <w:ind w:right="39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5697">
      <w:bodyDiv w:val="1"/>
      <w:marLeft w:val="173"/>
      <w:marRight w:val="173"/>
      <w:marTop w:val="0"/>
      <w:marBottom w:val="0"/>
      <w:divBdr>
        <w:top w:val="none" w:sz="0" w:space="0" w:color="auto"/>
        <w:left w:val="none" w:sz="0" w:space="0" w:color="auto"/>
        <w:bottom w:val="none" w:sz="0" w:space="0" w:color="auto"/>
        <w:right w:val="none" w:sz="0" w:space="0" w:color="auto"/>
      </w:divBdr>
      <w:divsChild>
        <w:div w:id="228418390">
          <w:marLeft w:val="0"/>
          <w:marRight w:val="0"/>
          <w:marTop w:val="0"/>
          <w:marBottom w:val="0"/>
          <w:divBdr>
            <w:top w:val="none" w:sz="0" w:space="0" w:color="auto"/>
            <w:left w:val="none" w:sz="0" w:space="0" w:color="auto"/>
            <w:bottom w:val="none" w:sz="0" w:space="0" w:color="auto"/>
            <w:right w:val="none" w:sz="0" w:space="0" w:color="auto"/>
          </w:divBdr>
        </w:div>
      </w:divsChild>
    </w:div>
    <w:div w:id="117067479">
      <w:bodyDiv w:val="1"/>
      <w:marLeft w:val="115"/>
      <w:marRight w:val="115"/>
      <w:marTop w:val="0"/>
      <w:marBottom w:val="0"/>
      <w:divBdr>
        <w:top w:val="none" w:sz="0" w:space="0" w:color="auto"/>
        <w:left w:val="none" w:sz="0" w:space="0" w:color="auto"/>
        <w:bottom w:val="none" w:sz="0" w:space="0" w:color="auto"/>
        <w:right w:val="none" w:sz="0" w:space="0" w:color="auto"/>
      </w:divBdr>
      <w:divsChild>
        <w:div w:id="571161758">
          <w:marLeft w:val="0"/>
          <w:marRight w:val="0"/>
          <w:marTop w:val="0"/>
          <w:marBottom w:val="0"/>
          <w:divBdr>
            <w:top w:val="none" w:sz="0" w:space="0" w:color="auto"/>
            <w:left w:val="none" w:sz="0" w:space="0" w:color="auto"/>
            <w:bottom w:val="none" w:sz="0" w:space="0" w:color="auto"/>
            <w:right w:val="none" w:sz="0" w:space="0" w:color="auto"/>
          </w:divBdr>
        </w:div>
      </w:divsChild>
    </w:div>
    <w:div w:id="161360197">
      <w:bodyDiv w:val="1"/>
      <w:marLeft w:val="188"/>
      <w:marRight w:val="188"/>
      <w:marTop w:val="0"/>
      <w:marBottom w:val="0"/>
      <w:divBdr>
        <w:top w:val="none" w:sz="0" w:space="0" w:color="auto"/>
        <w:left w:val="none" w:sz="0" w:space="0" w:color="auto"/>
        <w:bottom w:val="none" w:sz="0" w:space="0" w:color="auto"/>
        <w:right w:val="none" w:sz="0" w:space="0" w:color="auto"/>
      </w:divBdr>
      <w:divsChild>
        <w:div w:id="3561402">
          <w:marLeft w:val="0"/>
          <w:marRight w:val="0"/>
          <w:marTop w:val="0"/>
          <w:marBottom w:val="0"/>
          <w:divBdr>
            <w:top w:val="none" w:sz="0" w:space="0" w:color="auto"/>
            <w:left w:val="none" w:sz="0" w:space="0" w:color="auto"/>
            <w:bottom w:val="none" w:sz="0" w:space="0" w:color="auto"/>
            <w:right w:val="none" w:sz="0" w:space="0" w:color="auto"/>
          </w:divBdr>
        </w:div>
      </w:divsChild>
    </w:div>
    <w:div w:id="258025502">
      <w:bodyDiv w:val="1"/>
      <w:marLeft w:val="225"/>
      <w:marRight w:val="225"/>
      <w:marTop w:val="0"/>
      <w:marBottom w:val="0"/>
      <w:divBdr>
        <w:top w:val="none" w:sz="0" w:space="0" w:color="auto"/>
        <w:left w:val="none" w:sz="0" w:space="0" w:color="auto"/>
        <w:bottom w:val="none" w:sz="0" w:space="0" w:color="auto"/>
        <w:right w:val="none" w:sz="0" w:space="0" w:color="auto"/>
      </w:divBdr>
      <w:divsChild>
        <w:div w:id="205024374">
          <w:marLeft w:val="0"/>
          <w:marRight w:val="0"/>
          <w:marTop w:val="0"/>
          <w:marBottom w:val="0"/>
          <w:divBdr>
            <w:top w:val="none" w:sz="0" w:space="0" w:color="auto"/>
            <w:left w:val="none" w:sz="0" w:space="0" w:color="auto"/>
            <w:bottom w:val="none" w:sz="0" w:space="0" w:color="auto"/>
            <w:right w:val="none" w:sz="0" w:space="0" w:color="auto"/>
          </w:divBdr>
        </w:div>
      </w:divsChild>
    </w:div>
    <w:div w:id="542444475">
      <w:bodyDiv w:val="1"/>
      <w:marLeft w:val="0"/>
      <w:marRight w:val="0"/>
      <w:marTop w:val="0"/>
      <w:marBottom w:val="0"/>
      <w:divBdr>
        <w:top w:val="none" w:sz="0" w:space="0" w:color="auto"/>
        <w:left w:val="none" w:sz="0" w:space="0" w:color="auto"/>
        <w:bottom w:val="none" w:sz="0" w:space="0" w:color="auto"/>
        <w:right w:val="none" w:sz="0" w:space="0" w:color="auto"/>
      </w:divBdr>
    </w:div>
    <w:div w:id="564949480">
      <w:bodyDiv w:val="1"/>
      <w:marLeft w:val="225"/>
      <w:marRight w:val="225"/>
      <w:marTop w:val="0"/>
      <w:marBottom w:val="0"/>
      <w:divBdr>
        <w:top w:val="none" w:sz="0" w:space="0" w:color="auto"/>
        <w:left w:val="none" w:sz="0" w:space="0" w:color="auto"/>
        <w:bottom w:val="none" w:sz="0" w:space="0" w:color="auto"/>
        <w:right w:val="none" w:sz="0" w:space="0" w:color="auto"/>
      </w:divBdr>
      <w:divsChild>
        <w:div w:id="1729763541">
          <w:marLeft w:val="0"/>
          <w:marRight w:val="0"/>
          <w:marTop w:val="0"/>
          <w:marBottom w:val="0"/>
          <w:divBdr>
            <w:top w:val="none" w:sz="0" w:space="0" w:color="auto"/>
            <w:left w:val="none" w:sz="0" w:space="0" w:color="auto"/>
            <w:bottom w:val="none" w:sz="0" w:space="0" w:color="auto"/>
            <w:right w:val="none" w:sz="0" w:space="0" w:color="auto"/>
          </w:divBdr>
        </w:div>
      </w:divsChild>
    </w:div>
    <w:div w:id="683749278">
      <w:bodyDiv w:val="1"/>
      <w:marLeft w:val="0"/>
      <w:marRight w:val="0"/>
      <w:marTop w:val="0"/>
      <w:marBottom w:val="0"/>
      <w:divBdr>
        <w:top w:val="none" w:sz="0" w:space="0" w:color="auto"/>
        <w:left w:val="none" w:sz="0" w:space="0" w:color="auto"/>
        <w:bottom w:val="none" w:sz="0" w:space="0" w:color="auto"/>
        <w:right w:val="none" w:sz="0" w:space="0" w:color="auto"/>
      </w:divBdr>
    </w:div>
    <w:div w:id="778447154">
      <w:bodyDiv w:val="1"/>
      <w:marLeft w:val="0"/>
      <w:marRight w:val="0"/>
      <w:marTop w:val="0"/>
      <w:marBottom w:val="0"/>
      <w:divBdr>
        <w:top w:val="none" w:sz="0" w:space="0" w:color="auto"/>
        <w:left w:val="none" w:sz="0" w:space="0" w:color="auto"/>
        <w:bottom w:val="none" w:sz="0" w:space="0" w:color="auto"/>
        <w:right w:val="none" w:sz="0" w:space="0" w:color="auto"/>
      </w:divBdr>
    </w:div>
    <w:div w:id="930239839">
      <w:bodyDiv w:val="1"/>
      <w:marLeft w:val="0"/>
      <w:marRight w:val="0"/>
      <w:marTop w:val="0"/>
      <w:marBottom w:val="150"/>
      <w:divBdr>
        <w:top w:val="none" w:sz="0" w:space="0" w:color="auto"/>
        <w:left w:val="none" w:sz="0" w:space="0" w:color="auto"/>
        <w:bottom w:val="none" w:sz="0" w:space="0" w:color="auto"/>
        <w:right w:val="none" w:sz="0" w:space="0" w:color="auto"/>
      </w:divBdr>
      <w:divsChild>
        <w:div w:id="224148199">
          <w:marLeft w:val="600"/>
          <w:marRight w:val="0"/>
          <w:marTop w:val="0"/>
          <w:marBottom w:val="0"/>
          <w:divBdr>
            <w:top w:val="none" w:sz="0" w:space="0" w:color="auto"/>
            <w:left w:val="none" w:sz="0" w:space="0" w:color="auto"/>
            <w:bottom w:val="none" w:sz="0" w:space="0" w:color="auto"/>
            <w:right w:val="none" w:sz="0" w:space="0" w:color="auto"/>
          </w:divBdr>
          <w:divsChild>
            <w:div w:id="12999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6308">
      <w:bodyDiv w:val="1"/>
      <w:marLeft w:val="204"/>
      <w:marRight w:val="204"/>
      <w:marTop w:val="0"/>
      <w:marBottom w:val="0"/>
      <w:divBdr>
        <w:top w:val="none" w:sz="0" w:space="0" w:color="auto"/>
        <w:left w:val="none" w:sz="0" w:space="0" w:color="auto"/>
        <w:bottom w:val="none" w:sz="0" w:space="0" w:color="auto"/>
        <w:right w:val="none" w:sz="0" w:space="0" w:color="auto"/>
      </w:divBdr>
      <w:divsChild>
        <w:div w:id="2112821171">
          <w:marLeft w:val="0"/>
          <w:marRight w:val="0"/>
          <w:marTop w:val="0"/>
          <w:marBottom w:val="0"/>
          <w:divBdr>
            <w:top w:val="none" w:sz="0" w:space="0" w:color="auto"/>
            <w:left w:val="none" w:sz="0" w:space="0" w:color="auto"/>
            <w:bottom w:val="none" w:sz="0" w:space="0" w:color="auto"/>
            <w:right w:val="none" w:sz="0" w:space="0" w:color="auto"/>
          </w:divBdr>
        </w:div>
      </w:divsChild>
    </w:div>
    <w:div w:id="948194291">
      <w:bodyDiv w:val="1"/>
      <w:marLeft w:val="173"/>
      <w:marRight w:val="173"/>
      <w:marTop w:val="0"/>
      <w:marBottom w:val="0"/>
      <w:divBdr>
        <w:top w:val="none" w:sz="0" w:space="0" w:color="auto"/>
        <w:left w:val="none" w:sz="0" w:space="0" w:color="auto"/>
        <w:bottom w:val="none" w:sz="0" w:space="0" w:color="auto"/>
        <w:right w:val="none" w:sz="0" w:space="0" w:color="auto"/>
      </w:divBdr>
      <w:divsChild>
        <w:div w:id="514805210">
          <w:marLeft w:val="0"/>
          <w:marRight w:val="0"/>
          <w:marTop w:val="0"/>
          <w:marBottom w:val="0"/>
          <w:divBdr>
            <w:top w:val="none" w:sz="0" w:space="0" w:color="auto"/>
            <w:left w:val="none" w:sz="0" w:space="0" w:color="auto"/>
            <w:bottom w:val="none" w:sz="0" w:space="0" w:color="auto"/>
            <w:right w:val="none" w:sz="0" w:space="0" w:color="auto"/>
          </w:divBdr>
        </w:div>
      </w:divsChild>
    </w:div>
    <w:div w:id="987588634">
      <w:bodyDiv w:val="1"/>
      <w:marLeft w:val="225"/>
      <w:marRight w:val="225"/>
      <w:marTop w:val="0"/>
      <w:marBottom w:val="0"/>
      <w:divBdr>
        <w:top w:val="none" w:sz="0" w:space="0" w:color="auto"/>
        <w:left w:val="none" w:sz="0" w:space="0" w:color="auto"/>
        <w:bottom w:val="none" w:sz="0" w:space="0" w:color="auto"/>
        <w:right w:val="none" w:sz="0" w:space="0" w:color="auto"/>
      </w:divBdr>
    </w:div>
    <w:div w:id="1009407553">
      <w:bodyDiv w:val="1"/>
      <w:marLeft w:val="0"/>
      <w:marRight w:val="0"/>
      <w:marTop w:val="0"/>
      <w:marBottom w:val="0"/>
      <w:divBdr>
        <w:top w:val="none" w:sz="0" w:space="0" w:color="auto"/>
        <w:left w:val="none" w:sz="0" w:space="0" w:color="auto"/>
        <w:bottom w:val="none" w:sz="0" w:space="0" w:color="auto"/>
        <w:right w:val="none" w:sz="0" w:space="0" w:color="auto"/>
      </w:divBdr>
    </w:div>
    <w:div w:id="1144927483">
      <w:bodyDiv w:val="1"/>
      <w:marLeft w:val="225"/>
      <w:marRight w:val="225"/>
      <w:marTop w:val="0"/>
      <w:marBottom w:val="0"/>
      <w:divBdr>
        <w:top w:val="none" w:sz="0" w:space="0" w:color="auto"/>
        <w:left w:val="none" w:sz="0" w:space="0" w:color="auto"/>
        <w:bottom w:val="none" w:sz="0" w:space="0" w:color="auto"/>
        <w:right w:val="none" w:sz="0" w:space="0" w:color="auto"/>
      </w:divBdr>
      <w:divsChild>
        <w:div w:id="2114397575">
          <w:marLeft w:val="0"/>
          <w:marRight w:val="0"/>
          <w:marTop w:val="0"/>
          <w:marBottom w:val="0"/>
          <w:divBdr>
            <w:top w:val="none" w:sz="0" w:space="0" w:color="auto"/>
            <w:left w:val="none" w:sz="0" w:space="0" w:color="auto"/>
            <w:bottom w:val="none" w:sz="0" w:space="0" w:color="auto"/>
            <w:right w:val="none" w:sz="0" w:space="0" w:color="auto"/>
          </w:divBdr>
        </w:div>
      </w:divsChild>
    </w:div>
    <w:div w:id="1176505879">
      <w:bodyDiv w:val="1"/>
      <w:marLeft w:val="225"/>
      <w:marRight w:val="225"/>
      <w:marTop w:val="0"/>
      <w:marBottom w:val="0"/>
      <w:divBdr>
        <w:top w:val="none" w:sz="0" w:space="0" w:color="auto"/>
        <w:left w:val="none" w:sz="0" w:space="0" w:color="auto"/>
        <w:bottom w:val="none" w:sz="0" w:space="0" w:color="auto"/>
        <w:right w:val="none" w:sz="0" w:space="0" w:color="auto"/>
      </w:divBdr>
      <w:divsChild>
        <w:div w:id="629627575">
          <w:marLeft w:val="0"/>
          <w:marRight w:val="0"/>
          <w:marTop w:val="0"/>
          <w:marBottom w:val="0"/>
          <w:divBdr>
            <w:top w:val="none" w:sz="0" w:space="0" w:color="auto"/>
            <w:left w:val="none" w:sz="0" w:space="0" w:color="auto"/>
            <w:bottom w:val="none" w:sz="0" w:space="0" w:color="auto"/>
            <w:right w:val="none" w:sz="0" w:space="0" w:color="auto"/>
          </w:divBdr>
        </w:div>
      </w:divsChild>
    </w:div>
    <w:div w:id="1228147920">
      <w:bodyDiv w:val="1"/>
      <w:marLeft w:val="0"/>
      <w:marRight w:val="0"/>
      <w:marTop w:val="0"/>
      <w:marBottom w:val="0"/>
      <w:divBdr>
        <w:top w:val="none" w:sz="0" w:space="0" w:color="auto"/>
        <w:left w:val="none" w:sz="0" w:space="0" w:color="auto"/>
        <w:bottom w:val="none" w:sz="0" w:space="0" w:color="auto"/>
        <w:right w:val="none" w:sz="0" w:space="0" w:color="auto"/>
      </w:divBdr>
    </w:div>
    <w:div w:id="1284341379">
      <w:bodyDiv w:val="1"/>
      <w:marLeft w:val="0"/>
      <w:marRight w:val="0"/>
      <w:marTop w:val="0"/>
      <w:marBottom w:val="0"/>
      <w:divBdr>
        <w:top w:val="none" w:sz="0" w:space="0" w:color="auto"/>
        <w:left w:val="none" w:sz="0" w:space="0" w:color="auto"/>
        <w:bottom w:val="none" w:sz="0" w:space="0" w:color="auto"/>
        <w:right w:val="none" w:sz="0" w:space="0" w:color="auto"/>
      </w:divBdr>
      <w:divsChild>
        <w:div w:id="627322985">
          <w:marLeft w:val="0"/>
          <w:marRight w:val="0"/>
          <w:marTop w:val="0"/>
          <w:marBottom w:val="0"/>
          <w:divBdr>
            <w:top w:val="none" w:sz="0" w:space="0" w:color="auto"/>
            <w:left w:val="none" w:sz="0" w:space="0" w:color="auto"/>
            <w:bottom w:val="none" w:sz="0" w:space="0" w:color="auto"/>
            <w:right w:val="none" w:sz="0" w:space="0" w:color="auto"/>
          </w:divBdr>
          <w:divsChild>
            <w:div w:id="1474059602">
              <w:marLeft w:val="0"/>
              <w:marRight w:val="0"/>
              <w:marTop w:val="0"/>
              <w:marBottom w:val="0"/>
              <w:divBdr>
                <w:top w:val="none" w:sz="0" w:space="0" w:color="auto"/>
                <w:left w:val="none" w:sz="0" w:space="0" w:color="auto"/>
                <w:bottom w:val="none" w:sz="0" w:space="0" w:color="auto"/>
                <w:right w:val="none" w:sz="0" w:space="0" w:color="auto"/>
              </w:divBdr>
              <w:divsChild>
                <w:div w:id="1665204860">
                  <w:marLeft w:val="0"/>
                  <w:marRight w:val="0"/>
                  <w:marTop w:val="0"/>
                  <w:marBottom w:val="0"/>
                  <w:divBdr>
                    <w:top w:val="none" w:sz="0" w:space="0" w:color="auto"/>
                    <w:left w:val="none" w:sz="0" w:space="0" w:color="auto"/>
                    <w:bottom w:val="none" w:sz="0" w:space="0" w:color="auto"/>
                    <w:right w:val="none" w:sz="0" w:space="0" w:color="auto"/>
                  </w:divBdr>
                  <w:divsChild>
                    <w:div w:id="107966604">
                      <w:marLeft w:val="0"/>
                      <w:marRight w:val="0"/>
                      <w:marTop w:val="0"/>
                      <w:marBottom w:val="0"/>
                      <w:divBdr>
                        <w:top w:val="none" w:sz="0" w:space="0" w:color="auto"/>
                        <w:left w:val="none" w:sz="0" w:space="0" w:color="auto"/>
                        <w:bottom w:val="none" w:sz="0" w:space="0" w:color="auto"/>
                        <w:right w:val="none" w:sz="0" w:space="0" w:color="auto"/>
                      </w:divBdr>
                      <w:divsChild>
                        <w:div w:id="12792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221298">
      <w:bodyDiv w:val="1"/>
      <w:marLeft w:val="0"/>
      <w:marRight w:val="0"/>
      <w:marTop w:val="0"/>
      <w:marBottom w:val="150"/>
      <w:divBdr>
        <w:top w:val="none" w:sz="0" w:space="0" w:color="auto"/>
        <w:left w:val="none" w:sz="0" w:space="0" w:color="auto"/>
        <w:bottom w:val="none" w:sz="0" w:space="0" w:color="auto"/>
        <w:right w:val="none" w:sz="0" w:space="0" w:color="auto"/>
      </w:divBdr>
      <w:divsChild>
        <w:div w:id="210574507">
          <w:marLeft w:val="600"/>
          <w:marRight w:val="0"/>
          <w:marTop w:val="0"/>
          <w:marBottom w:val="0"/>
          <w:divBdr>
            <w:top w:val="none" w:sz="0" w:space="0" w:color="auto"/>
            <w:left w:val="none" w:sz="0" w:space="0" w:color="auto"/>
            <w:bottom w:val="none" w:sz="0" w:space="0" w:color="auto"/>
            <w:right w:val="none" w:sz="0" w:space="0" w:color="auto"/>
          </w:divBdr>
          <w:divsChild>
            <w:div w:id="12661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sChild>
        <w:div w:id="1066106110">
          <w:marLeft w:val="0"/>
          <w:marRight w:val="0"/>
          <w:marTop w:val="0"/>
          <w:marBottom w:val="0"/>
          <w:divBdr>
            <w:top w:val="none" w:sz="0" w:space="0" w:color="auto"/>
            <w:left w:val="none" w:sz="0" w:space="0" w:color="auto"/>
            <w:bottom w:val="none" w:sz="0" w:space="0" w:color="auto"/>
            <w:right w:val="none" w:sz="0" w:space="0" w:color="auto"/>
          </w:divBdr>
          <w:divsChild>
            <w:div w:id="1759868958">
              <w:marLeft w:val="0"/>
              <w:marRight w:val="0"/>
              <w:marTop w:val="0"/>
              <w:marBottom w:val="0"/>
              <w:divBdr>
                <w:top w:val="none" w:sz="0" w:space="0" w:color="auto"/>
                <w:left w:val="none" w:sz="0" w:space="0" w:color="auto"/>
                <w:bottom w:val="none" w:sz="0" w:space="0" w:color="auto"/>
                <w:right w:val="none" w:sz="0" w:space="0" w:color="auto"/>
              </w:divBdr>
              <w:divsChild>
                <w:div w:id="840006083">
                  <w:marLeft w:val="0"/>
                  <w:marRight w:val="0"/>
                  <w:marTop w:val="0"/>
                  <w:marBottom w:val="0"/>
                  <w:divBdr>
                    <w:top w:val="none" w:sz="0" w:space="0" w:color="auto"/>
                    <w:left w:val="none" w:sz="0" w:space="0" w:color="auto"/>
                    <w:bottom w:val="none" w:sz="0" w:space="0" w:color="auto"/>
                    <w:right w:val="none" w:sz="0" w:space="0" w:color="auto"/>
                  </w:divBdr>
                  <w:divsChild>
                    <w:div w:id="575212946">
                      <w:marLeft w:val="0"/>
                      <w:marRight w:val="0"/>
                      <w:marTop w:val="0"/>
                      <w:marBottom w:val="0"/>
                      <w:divBdr>
                        <w:top w:val="none" w:sz="0" w:space="0" w:color="auto"/>
                        <w:left w:val="none" w:sz="0" w:space="0" w:color="auto"/>
                        <w:bottom w:val="none" w:sz="0" w:space="0" w:color="auto"/>
                        <w:right w:val="none" w:sz="0" w:space="0" w:color="auto"/>
                      </w:divBdr>
                      <w:divsChild>
                        <w:div w:id="4045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644450">
      <w:bodyDiv w:val="1"/>
      <w:marLeft w:val="188"/>
      <w:marRight w:val="188"/>
      <w:marTop w:val="0"/>
      <w:marBottom w:val="0"/>
      <w:divBdr>
        <w:top w:val="none" w:sz="0" w:space="0" w:color="auto"/>
        <w:left w:val="none" w:sz="0" w:space="0" w:color="auto"/>
        <w:bottom w:val="none" w:sz="0" w:space="0" w:color="auto"/>
        <w:right w:val="none" w:sz="0" w:space="0" w:color="auto"/>
      </w:divBdr>
      <w:divsChild>
        <w:div w:id="1127770772">
          <w:marLeft w:val="0"/>
          <w:marRight w:val="0"/>
          <w:marTop w:val="0"/>
          <w:marBottom w:val="0"/>
          <w:divBdr>
            <w:top w:val="none" w:sz="0" w:space="0" w:color="auto"/>
            <w:left w:val="none" w:sz="0" w:space="0" w:color="auto"/>
            <w:bottom w:val="none" w:sz="0" w:space="0" w:color="auto"/>
            <w:right w:val="none" w:sz="0" w:space="0" w:color="auto"/>
          </w:divBdr>
        </w:div>
      </w:divsChild>
    </w:div>
    <w:div w:id="1548376834">
      <w:bodyDiv w:val="1"/>
      <w:marLeft w:val="173"/>
      <w:marRight w:val="173"/>
      <w:marTop w:val="0"/>
      <w:marBottom w:val="0"/>
      <w:divBdr>
        <w:top w:val="none" w:sz="0" w:space="0" w:color="auto"/>
        <w:left w:val="none" w:sz="0" w:space="0" w:color="auto"/>
        <w:bottom w:val="none" w:sz="0" w:space="0" w:color="auto"/>
        <w:right w:val="none" w:sz="0" w:space="0" w:color="auto"/>
      </w:divBdr>
      <w:divsChild>
        <w:div w:id="1232228540">
          <w:marLeft w:val="0"/>
          <w:marRight w:val="0"/>
          <w:marTop w:val="0"/>
          <w:marBottom w:val="0"/>
          <w:divBdr>
            <w:top w:val="none" w:sz="0" w:space="0" w:color="auto"/>
            <w:left w:val="none" w:sz="0" w:space="0" w:color="auto"/>
            <w:bottom w:val="none" w:sz="0" w:space="0" w:color="auto"/>
            <w:right w:val="none" w:sz="0" w:space="0" w:color="auto"/>
          </w:divBdr>
        </w:div>
      </w:divsChild>
    </w:div>
    <w:div w:id="1550611595">
      <w:bodyDiv w:val="1"/>
      <w:marLeft w:val="0"/>
      <w:marRight w:val="0"/>
      <w:marTop w:val="0"/>
      <w:marBottom w:val="0"/>
      <w:divBdr>
        <w:top w:val="none" w:sz="0" w:space="0" w:color="auto"/>
        <w:left w:val="none" w:sz="0" w:space="0" w:color="auto"/>
        <w:bottom w:val="none" w:sz="0" w:space="0" w:color="auto"/>
        <w:right w:val="none" w:sz="0" w:space="0" w:color="auto"/>
      </w:divBdr>
    </w:div>
    <w:div w:id="1553467661">
      <w:bodyDiv w:val="1"/>
      <w:marLeft w:val="0"/>
      <w:marRight w:val="0"/>
      <w:marTop w:val="0"/>
      <w:marBottom w:val="0"/>
      <w:divBdr>
        <w:top w:val="none" w:sz="0" w:space="0" w:color="auto"/>
        <w:left w:val="none" w:sz="0" w:space="0" w:color="auto"/>
        <w:bottom w:val="none" w:sz="0" w:space="0" w:color="auto"/>
        <w:right w:val="none" w:sz="0" w:space="0" w:color="auto"/>
      </w:divBdr>
      <w:divsChild>
        <w:div w:id="2072146471">
          <w:marLeft w:val="0"/>
          <w:marRight w:val="0"/>
          <w:marTop w:val="0"/>
          <w:marBottom w:val="0"/>
          <w:divBdr>
            <w:top w:val="none" w:sz="0" w:space="0" w:color="auto"/>
            <w:left w:val="none" w:sz="0" w:space="0" w:color="auto"/>
            <w:bottom w:val="none" w:sz="0" w:space="0" w:color="auto"/>
            <w:right w:val="none" w:sz="0" w:space="0" w:color="auto"/>
          </w:divBdr>
          <w:divsChild>
            <w:div w:id="129981813">
              <w:marLeft w:val="0"/>
              <w:marRight w:val="0"/>
              <w:marTop w:val="0"/>
              <w:marBottom w:val="0"/>
              <w:divBdr>
                <w:top w:val="none" w:sz="0" w:space="0" w:color="auto"/>
                <w:left w:val="none" w:sz="0" w:space="0" w:color="auto"/>
                <w:bottom w:val="none" w:sz="0" w:space="0" w:color="auto"/>
                <w:right w:val="none" w:sz="0" w:space="0" w:color="auto"/>
              </w:divBdr>
              <w:divsChild>
                <w:div w:id="407920136">
                  <w:marLeft w:val="0"/>
                  <w:marRight w:val="0"/>
                  <w:marTop w:val="0"/>
                  <w:marBottom w:val="0"/>
                  <w:divBdr>
                    <w:top w:val="none" w:sz="0" w:space="0" w:color="auto"/>
                    <w:left w:val="none" w:sz="0" w:space="0" w:color="auto"/>
                    <w:bottom w:val="none" w:sz="0" w:space="0" w:color="auto"/>
                    <w:right w:val="none" w:sz="0" w:space="0" w:color="auto"/>
                  </w:divBdr>
                  <w:divsChild>
                    <w:div w:id="1678999195">
                      <w:marLeft w:val="0"/>
                      <w:marRight w:val="0"/>
                      <w:marTop w:val="0"/>
                      <w:marBottom w:val="0"/>
                      <w:divBdr>
                        <w:top w:val="none" w:sz="0" w:space="0" w:color="auto"/>
                        <w:left w:val="none" w:sz="0" w:space="0" w:color="auto"/>
                        <w:bottom w:val="none" w:sz="0" w:space="0" w:color="auto"/>
                        <w:right w:val="none" w:sz="0" w:space="0" w:color="auto"/>
                      </w:divBdr>
                    </w:div>
                    <w:div w:id="917521276">
                      <w:marLeft w:val="0"/>
                      <w:marRight w:val="0"/>
                      <w:marTop w:val="0"/>
                      <w:marBottom w:val="0"/>
                      <w:divBdr>
                        <w:top w:val="none" w:sz="0" w:space="0" w:color="auto"/>
                        <w:left w:val="none" w:sz="0" w:space="0" w:color="auto"/>
                        <w:bottom w:val="none" w:sz="0" w:space="0" w:color="auto"/>
                        <w:right w:val="none" w:sz="0" w:space="0" w:color="auto"/>
                      </w:divBdr>
                    </w:div>
                    <w:div w:id="46997224">
                      <w:marLeft w:val="0"/>
                      <w:marRight w:val="0"/>
                      <w:marTop w:val="0"/>
                      <w:marBottom w:val="0"/>
                      <w:divBdr>
                        <w:top w:val="none" w:sz="0" w:space="0" w:color="auto"/>
                        <w:left w:val="none" w:sz="0" w:space="0" w:color="auto"/>
                        <w:bottom w:val="none" w:sz="0" w:space="0" w:color="auto"/>
                        <w:right w:val="none" w:sz="0" w:space="0" w:color="auto"/>
                      </w:divBdr>
                    </w:div>
                    <w:div w:id="10348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237053">
      <w:bodyDiv w:val="1"/>
      <w:marLeft w:val="225"/>
      <w:marRight w:val="225"/>
      <w:marTop w:val="0"/>
      <w:marBottom w:val="0"/>
      <w:divBdr>
        <w:top w:val="none" w:sz="0" w:space="0" w:color="auto"/>
        <w:left w:val="none" w:sz="0" w:space="0" w:color="auto"/>
        <w:bottom w:val="none" w:sz="0" w:space="0" w:color="auto"/>
        <w:right w:val="none" w:sz="0" w:space="0" w:color="auto"/>
      </w:divBdr>
      <w:divsChild>
        <w:div w:id="1872065847">
          <w:marLeft w:val="0"/>
          <w:marRight w:val="0"/>
          <w:marTop w:val="0"/>
          <w:marBottom w:val="0"/>
          <w:divBdr>
            <w:top w:val="none" w:sz="0" w:space="0" w:color="auto"/>
            <w:left w:val="none" w:sz="0" w:space="0" w:color="auto"/>
            <w:bottom w:val="none" w:sz="0" w:space="0" w:color="auto"/>
            <w:right w:val="none" w:sz="0" w:space="0" w:color="auto"/>
          </w:divBdr>
        </w:div>
      </w:divsChild>
    </w:div>
    <w:div w:id="1601715830">
      <w:bodyDiv w:val="1"/>
      <w:marLeft w:val="0"/>
      <w:marRight w:val="0"/>
      <w:marTop w:val="0"/>
      <w:marBottom w:val="0"/>
      <w:divBdr>
        <w:top w:val="none" w:sz="0" w:space="0" w:color="auto"/>
        <w:left w:val="none" w:sz="0" w:space="0" w:color="auto"/>
        <w:bottom w:val="none" w:sz="0" w:space="0" w:color="auto"/>
        <w:right w:val="none" w:sz="0" w:space="0" w:color="auto"/>
      </w:divBdr>
      <w:divsChild>
        <w:div w:id="1334140970">
          <w:marLeft w:val="0"/>
          <w:marRight w:val="0"/>
          <w:marTop w:val="0"/>
          <w:marBottom w:val="0"/>
          <w:divBdr>
            <w:top w:val="none" w:sz="0" w:space="0" w:color="auto"/>
            <w:left w:val="none" w:sz="0" w:space="0" w:color="auto"/>
            <w:bottom w:val="none" w:sz="0" w:space="0" w:color="auto"/>
            <w:right w:val="none" w:sz="0" w:space="0" w:color="auto"/>
          </w:divBdr>
          <w:divsChild>
            <w:div w:id="1791125066">
              <w:marLeft w:val="0"/>
              <w:marRight w:val="0"/>
              <w:marTop w:val="0"/>
              <w:marBottom w:val="0"/>
              <w:divBdr>
                <w:top w:val="none" w:sz="0" w:space="0" w:color="auto"/>
                <w:left w:val="none" w:sz="0" w:space="0" w:color="auto"/>
                <w:bottom w:val="none" w:sz="0" w:space="0" w:color="auto"/>
                <w:right w:val="none" w:sz="0" w:space="0" w:color="auto"/>
              </w:divBdr>
              <w:divsChild>
                <w:div w:id="902908876">
                  <w:marLeft w:val="0"/>
                  <w:marRight w:val="0"/>
                  <w:marTop w:val="0"/>
                  <w:marBottom w:val="0"/>
                  <w:divBdr>
                    <w:top w:val="none" w:sz="0" w:space="0" w:color="auto"/>
                    <w:left w:val="none" w:sz="0" w:space="0" w:color="auto"/>
                    <w:bottom w:val="none" w:sz="0" w:space="0" w:color="auto"/>
                    <w:right w:val="none" w:sz="0" w:space="0" w:color="auto"/>
                  </w:divBdr>
                  <w:divsChild>
                    <w:div w:id="2056810319">
                      <w:marLeft w:val="0"/>
                      <w:marRight w:val="0"/>
                      <w:marTop w:val="0"/>
                      <w:marBottom w:val="0"/>
                      <w:divBdr>
                        <w:top w:val="none" w:sz="0" w:space="0" w:color="auto"/>
                        <w:left w:val="none" w:sz="0" w:space="0" w:color="auto"/>
                        <w:bottom w:val="none" w:sz="0" w:space="0" w:color="auto"/>
                        <w:right w:val="none" w:sz="0" w:space="0" w:color="auto"/>
                      </w:divBdr>
                    </w:div>
                    <w:div w:id="1563834334">
                      <w:marLeft w:val="0"/>
                      <w:marRight w:val="0"/>
                      <w:marTop w:val="0"/>
                      <w:marBottom w:val="0"/>
                      <w:divBdr>
                        <w:top w:val="none" w:sz="0" w:space="0" w:color="auto"/>
                        <w:left w:val="none" w:sz="0" w:space="0" w:color="auto"/>
                        <w:bottom w:val="none" w:sz="0" w:space="0" w:color="auto"/>
                        <w:right w:val="none" w:sz="0" w:space="0" w:color="auto"/>
                      </w:divBdr>
                    </w:div>
                    <w:div w:id="1503663173">
                      <w:marLeft w:val="0"/>
                      <w:marRight w:val="0"/>
                      <w:marTop w:val="0"/>
                      <w:marBottom w:val="0"/>
                      <w:divBdr>
                        <w:top w:val="none" w:sz="0" w:space="0" w:color="auto"/>
                        <w:left w:val="none" w:sz="0" w:space="0" w:color="auto"/>
                        <w:bottom w:val="none" w:sz="0" w:space="0" w:color="auto"/>
                        <w:right w:val="none" w:sz="0" w:space="0" w:color="auto"/>
                      </w:divBdr>
                    </w:div>
                    <w:div w:id="7423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192982">
      <w:bodyDiv w:val="1"/>
      <w:marLeft w:val="173"/>
      <w:marRight w:val="173"/>
      <w:marTop w:val="0"/>
      <w:marBottom w:val="0"/>
      <w:divBdr>
        <w:top w:val="none" w:sz="0" w:space="0" w:color="auto"/>
        <w:left w:val="none" w:sz="0" w:space="0" w:color="auto"/>
        <w:bottom w:val="none" w:sz="0" w:space="0" w:color="auto"/>
        <w:right w:val="none" w:sz="0" w:space="0" w:color="auto"/>
      </w:divBdr>
      <w:divsChild>
        <w:div w:id="322129407">
          <w:marLeft w:val="0"/>
          <w:marRight w:val="0"/>
          <w:marTop w:val="0"/>
          <w:marBottom w:val="0"/>
          <w:divBdr>
            <w:top w:val="none" w:sz="0" w:space="0" w:color="auto"/>
            <w:left w:val="none" w:sz="0" w:space="0" w:color="auto"/>
            <w:bottom w:val="none" w:sz="0" w:space="0" w:color="auto"/>
            <w:right w:val="none" w:sz="0" w:space="0" w:color="auto"/>
          </w:divBdr>
        </w:div>
      </w:divsChild>
    </w:div>
    <w:div w:id="1654136907">
      <w:bodyDiv w:val="1"/>
      <w:marLeft w:val="0"/>
      <w:marRight w:val="0"/>
      <w:marTop w:val="0"/>
      <w:marBottom w:val="0"/>
      <w:divBdr>
        <w:top w:val="none" w:sz="0" w:space="0" w:color="auto"/>
        <w:left w:val="none" w:sz="0" w:space="0" w:color="auto"/>
        <w:bottom w:val="none" w:sz="0" w:space="0" w:color="auto"/>
        <w:right w:val="none" w:sz="0" w:space="0" w:color="auto"/>
      </w:divBdr>
    </w:div>
    <w:div w:id="1677808434">
      <w:bodyDiv w:val="1"/>
      <w:marLeft w:val="0"/>
      <w:marRight w:val="0"/>
      <w:marTop w:val="0"/>
      <w:marBottom w:val="0"/>
      <w:divBdr>
        <w:top w:val="none" w:sz="0" w:space="0" w:color="auto"/>
        <w:left w:val="none" w:sz="0" w:space="0" w:color="auto"/>
        <w:bottom w:val="none" w:sz="0" w:space="0" w:color="auto"/>
        <w:right w:val="none" w:sz="0" w:space="0" w:color="auto"/>
      </w:divBdr>
    </w:div>
    <w:div w:id="1701472673">
      <w:bodyDiv w:val="1"/>
      <w:marLeft w:val="173"/>
      <w:marRight w:val="173"/>
      <w:marTop w:val="0"/>
      <w:marBottom w:val="0"/>
      <w:divBdr>
        <w:top w:val="none" w:sz="0" w:space="0" w:color="auto"/>
        <w:left w:val="none" w:sz="0" w:space="0" w:color="auto"/>
        <w:bottom w:val="none" w:sz="0" w:space="0" w:color="auto"/>
        <w:right w:val="none" w:sz="0" w:space="0" w:color="auto"/>
      </w:divBdr>
      <w:divsChild>
        <w:div w:id="1903056698">
          <w:marLeft w:val="0"/>
          <w:marRight w:val="0"/>
          <w:marTop w:val="0"/>
          <w:marBottom w:val="0"/>
          <w:divBdr>
            <w:top w:val="none" w:sz="0" w:space="0" w:color="auto"/>
            <w:left w:val="none" w:sz="0" w:space="0" w:color="auto"/>
            <w:bottom w:val="none" w:sz="0" w:space="0" w:color="auto"/>
            <w:right w:val="none" w:sz="0" w:space="0" w:color="auto"/>
          </w:divBdr>
        </w:div>
      </w:divsChild>
    </w:div>
    <w:div w:id="1890725341">
      <w:bodyDiv w:val="1"/>
      <w:marLeft w:val="0"/>
      <w:marRight w:val="0"/>
      <w:marTop w:val="0"/>
      <w:marBottom w:val="0"/>
      <w:divBdr>
        <w:top w:val="none" w:sz="0" w:space="0" w:color="auto"/>
        <w:left w:val="none" w:sz="0" w:space="0" w:color="auto"/>
        <w:bottom w:val="none" w:sz="0" w:space="0" w:color="auto"/>
        <w:right w:val="none" w:sz="0" w:space="0" w:color="auto"/>
      </w:divBdr>
    </w:div>
    <w:div w:id="1953321721">
      <w:bodyDiv w:val="1"/>
      <w:marLeft w:val="0"/>
      <w:marRight w:val="0"/>
      <w:marTop w:val="0"/>
      <w:marBottom w:val="0"/>
      <w:divBdr>
        <w:top w:val="none" w:sz="0" w:space="0" w:color="auto"/>
        <w:left w:val="none" w:sz="0" w:space="0" w:color="auto"/>
        <w:bottom w:val="none" w:sz="0" w:space="0" w:color="auto"/>
        <w:right w:val="none" w:sz="0" w:space="0" w:color="auto"/>
      </w:divBdr>
      <w:divsChild>
        <w:div w:id="826362431">
          <w:marLeft w:val="0"/>
          <w:marRight w:val="0"/>
          <w:marTop w:val="0"/>
          <w:marBottom w:val="0"/>
          <w:divBdr>
            <w:top w:val="none" w:sz="0" w:space="0" w:color="auto"/>
            <w:left w:val="none" w:sz="0" w:space="0" w:color="auto"/>
            <w:bottom w:val="none" w:sz="0" w:space="0" w:color="auto"/>
            <w:right w:val="none" w:sz="0" w:space="0" w:color="auto"/>
          </w:divBdr>
          <w:divsChild>
            <w:div w:id="770931585">
              <w:marLeft w:val="0"/>
              <w:marRight w:val="0"/>
              <w:marTop w:val="0"/>
              <w:marBottom w:val="0"/>
              <w:divBdr>
                <w:top w:val="none" w:sz="0" w:space="0" w:color="auto"/>
                <w:left w:val="none" w:sz="0" w:space="0" w:color="auto"/>
                <w:bottom w:val="none" w:sz="0" w:space="0" w:color="auto"/>
                <w:right w:val="none" w:sz="0" w:space="0" w:color="auto"/>
              </w:divBdr>
              <w:divsChild>
                <w:div w:id="18506950">
                  <w:marLeft w:val="0"/>
                  <w:marRight w:val="0"/>
                  <w:marTop w:val="0"/>
                  <w:marBottom w:val="0"/>
                  <w:divBdr>
                    <w:top w:val="none" w:sz="0" w:space="0" w:color="auto"/>
                    <w:left w:val="none" w:sz="0" w:space="0" w:color="auto"/>
                    <w:bottom w:val="none" w:sz="0" w:space="0" w:color="auto"/>
                    <w:right w:val="none" w:sz="0" w:space="0" w:color="auto"/>
                  </w:divBdr>
                </w:div>
                <w:div w:id="485822728">
                  <w:marLeft w:val="0"/>
                  <w:marRight w:val="0"/>
                  <w:marTop w:val="0"/>
                  <w:marBottom w:val="0"/>
                  <w:divBdr>
                    <w:top w:val="none" w:sz="0" w:space="0" w:color="auto"/>
                    <w:left w:val="none" w:sz="0" w:space="0" w:color="auto"/>
                    <w:bottom w:val="none" w:sz="0" w:space="0" w:color="auto"/>
                    <w:right w:val="none" w:sz="0" w:space="0" w:color="auto"/>
                  </w:divBdr>
                </w:div>
                <w:div w:id="1789472070">
                  <w:marLeft w:val="0"/>
                  <w:marRight w:val="0"/>
                  <w:marTop w:val="0"/>
                  <w:marBottom w:val="0"/>
                  <w:divBdr>
                    <w:top w:val="none" w:sz="0" w:space="0" w:color="auto"/>
                    <w:left w:val="none" w:sz="0" w:space="0" w:color="auto"/>
                    <w:bottom w:val="none" w:sz="0" w:space="0" w:color="auto"/>
                    <w:right w:val="none" w:sz="0" w:space="0" w:color="auto"/>
                  </w:divBdr>
                </w:div>
                <w:div w:id="1890069233">
                  <w:marLeft w:val="0"/>
                  <w:marRight w:val="0"/>
                  <w:marTop w:val="0"/>
                  <w:marBottom w:val="0"/>
                  <w:divBdr>
                    <w:top w:val="none" w:sz="0" w:space="0" w:color="auto"/>
                    <w:left w:val="none" w:sz="0" w:space="0" w:color="auto"/>
                    <w:bottom w:val="none" w:sz="0" w:space="0" w:color="auto"/>
                    <w:right w:val="none" w:sz="0" w:space="0" w:color="auto"/>
                  </w:divBdr>
                </w:div>
                <w:div w:id="1741294028">
                  <w:marLeft w:val="0"/>
                  <w:marRight w:val="0"/>
                  <w:marTop w:val="0"/>
                  <w:marBottom w:val="0"/>
                  <w:divBdr>
                    <w:top w:val="none" w:sz="0" w:space="0" w:color="auto"/>
                    <w:left w:val="none" w:sz="0" w:space="0" w:color="auto"/>
                    <w:bottom w:val="none" w:sz="0" w:space="0" w:color="auto"/>
                    <w:right w:val="none" w:sz="0" w:space="0" w:color="auto"/>
                  </w:divBdr>
                </w:div>
                <w:div w:id="17224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442505">
      <w:bodyDiv w:val="1"/>
      <w:marLeft w:val="173"/>
      <w:marRight w:val="173"/>
      <w:marTop w:val="0"/>
      <w:marBottom w:val="0"/>
      <w:divBdr>
        <w:top w:val="none" w:sz="0" w:space="0" w:color="auto"/>
        <w:left w:val="none" w:sz="0" w:space="0" w:color="auto"/>
        <w:bottom w:val="none" w:sz="0" w:space="0" w:color="auto"/>
        <w:right w:val="none" w:sz="0" w:space="0" w:color="auto"/>
      </w:divBdr>
      <w:divsChild>
        <w:div w:id="1300918950">
          <w:marLeft w:val="0"/>
          <w:marRight w:val="0"/>
          <w:marTop w:val="0"/>
          <w:marBottom w:val="0"/>
          <w:divBdr>
            <w:top w:val="none" w:sz="0" w:space="0" w:color="auto"/>
            <w:left w:val="none" w:sz="0" w:space="0" w:color="auto"/>
            <w:bottom w:val="none" w:sz="0" w:space="0" w:color="auto"/>
            <w:right w:val="none" w:sz="0" w:space="0" w:color="auto"/>
          </w:divBdr>
        </w:div>
      </w:divsChild>
    </w:div>
    <w:div w:id="2017224432">
      <w:bodyDiv w:val="1"/>
      <w:marLeft w:val="225"/>
      <w:marRight w:val="225"/>
      <w:marTop w:val="0"/>
      <w:marBottom w:val="0"/>
      <w:divBdr>
        <w:top w:val="none" w:sz="0" w:space="0" w:color="auto"/>
        <w:left w:val="none" w:sz="0" w:space="0" w:color="auto"/>
        <w:bottom w:val="none" w:sz="0" w:space="0" w:color="auto"/>
        <w:right w:val="none" w:sz="0" w:space="0" w:color="auto"/>
      </w:divBdr>
    </w:div>
    <w:div w:id="2053071145">
      <w:bodyDiv w:val="1"/>
      <w:marLeft w:val="173"/>
      <w:marRight w:val="173"/>
      <w:marTop w:val="0"/>
      <w:marBottom w:val="0"/>
      <w:divBdr>
        <w:top w:val="none" w:sz="0" w:space="0" w:color="auto"/>
        <w:left w:val="none" w:sz="0" w:space="0" w:color="auto"/>
        <w:bottom w:val="none" w:sz="0" w:space="0" w:color="auto"/>
        <w:right w:val="none" w:sz="0" w:space="0" w:color="auto"/>
      </w:divBdr>
      <w:divsChild>
        <w:div w:id="1431583995">
          <w:marLeft w:val="0"/>
          <w:marRight w:val="0"/>
          <w:marTop w:val="0"/>
          <w:marBottom w:val="0"/>
          <w:divBdr>
            <w:top w:val="none" w:sz="0" w:space="0" w:color="auto"/>
            <w:left w:val="none" w:sz="0" w:space="0" w:color="auto"/>
            <w:bottom w:val="none" w:sz="0" w:space="0" w:color="auto"/>
            <w:right w:val="none" w:sz="0" w:space="0" w:color="auto"/>
          </w:divBdr>
        </w:div>
      </w:divsChild>
    </w:div>
    <w:div w:id="2059816917">
      <w:bodyDiv w:val="1"/>
      <w:marLeft w:val="225"/>
      <w:marRight w:val="225"/>
      <w:marTop w:val="0"/>
      <w:marBottom w:val="0"/>
      <w:divBdr>
        <w:top w:val="none" w:sz="0" w:space="0" w:color="auto"/>
        <w:left w:val="none" w:sz="0" w:space="0" w:color="auto"/>
        <w:bottom w:val="none" w:sz="0" w:space="0" w:color="auto"/>
        <w:right w:val="none" w:sz="0" w:space="0" w:color="auto"/>
      </w:divBdr>
      <w:divsChild>
        <w:div w:id="1750807318">
          <w:marLeft w:val="0"/>
          <w:marRight w:val="0"/>
          <w:marTop w:val="0"/>
          <w:marBottom w:val="0"/>
          <w:divBdr>
            <w:top w:val="none" w:sz="0" w:space="0" w:color="auto"/>
            <w:left w:val="none" w:sz="0" w:space="0" w:color="auto"/>
            <w:bottom w:val="none" w:sz="0" w:space="0" w:color="auto"/>
            <w:right w:val="none" w:sz="0" w:space="0" w:color="auto"/>
          </w:divBdr>
        </w:div>
      </w:divsChild>
    </w:div>
    <w:div w:id="2062509198">
      <w:bodyDiv w:val="1"/>
      <w:marLeft w:val="0"/>
      <w:marRight w:val="0"/>
      <w:marTop w:val="0"/>
      <w:marBottom w:val="150"/>
      <w:divBdr>
        <w:top w:val="none" w:sz="0" w:space="0" w:color="auto"/>
        <w:left w:val="none" w:sz="0" w:space="0" w:color="auto"/>
        <w:bottom w:val="none" w:sz="0" w:space="0" w:color="auto"/>
        <w:right w:val="none" w:sz="0" w:space="0" w:color="auto"/>
      </w:divBdr>
      <w:divsChild>
        <w:div w:id="683359162">
          <w:marLeft w:val="600"/>
          <w:marRight w:val="0"/>
          <w:marTop w:val="0"/>
          <w:marBottom w:val="0"/>
          <w:divBdr>
            <w:top w:val="none" w:sz="0" w:space="0" w:color="auto"/>
            <w:left w:val="none" w:sz="0" w:space="0" w:color="auto"/>
            <w:bottom w:val="none" w:sz="0" w:space="0" w:color="auto"/>
            <w:right w:val="none" w:sz="0" w:space="0" w:color="auto"/>
          </w:divBdr>
          <w:divsChild>
            <w:div w:id="1812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4600">
      <w:bodyDiv w:val="1"/>
      <w:marLeft w:val="0"/>
      <w:marRight w:val="0"/>
      <w:marTop w:val="0"/>
      <w:marBottom w:val="0"/>
      <w:divBdr>
        <w:top w:val="none" w:sz="0" w:space="0" w:color="auto"/>
        <w:left w:val="none" w:sz="0" w:space="0" w:color="auto"/>
        <w:bottom w:val="none" w:sz="0" w:space="0" w:color="auto"/>
        <w:right w:val="none" w:sz="0" w:space="0" w:color="auto"/>
      </w:divBdr>
      <w:divsChild>
        <w:div w:id="1223754368">
          <w:marLeft w:val="0"/>
          <w:marRight w:val="0"/>
          <w:marTop w:val="0"/>
          <w:marBottom w:val="0"/>
          <w:divBdr>
            <w:top w:val="none" w:sz="0" w:space="0" w:color="auto"/>
            <w:left w:val="none" w:sz="0" w:space="0" w:color="auto"/>
            <w:bottom w:val="none" w:sz="0" w:space="0" w:color="auto"/>
            <w:right w:val="none" w:sz="0" w:space="0" w:color="auto"/>
          </w:divBdr>
          <w:divsChild>
            <w:div w:id="514421266">
              <w:marLeft w:val="0"/>
              <w:marRight w:val="0"/>
              <w:marTop w:val="0"/>
              <w:marBottom w:val="0"/>
              <w:divBdr>
                <w:top w:val="none" w:sz="0" w:space="0" w:color="auto"/>
                <w:left w:val="none" w:sz="0" w:space="0" w:color="auto"/>
                <w:bottom w:val="none" w:sz="0" w:space="0" w:color="auto"/>
                <w:right w:val="none" w:sz="0" w:space="0" w:color="auto"/>
              </w:divBdr>
              <w:divsChild>
                <w:div w:id="622003474">
                  <w:marLeft w:val="0"/>
                  <w:marRight w:val="0"/>
                  <w:marTop w:val="0"/>
                  <w:marBottom w:val="0"/>
                  <w:divBdr>
                    <w:top w:val="none" w:sz="0" w:space="0" w:color="auto"/>
                    <w:left w:val="none" w:sz="0" w:space="0" w:color="auto"/>
                    <w:bottom w:val="none" w:sz="0" w:space="0" w:color="auto"/>
                    <w:right w:val="none" w:sz="0" w:space="0" w:color="auto"/>
                  </w:divBdr>
                </w:div>
                <w:div w:id="276107251">
                  <w:marLeft w:val="0"/>
                  <w:marRight w:val="0"/>
                  <w:marTop w:val="0"/>
                  <w:marBottom w:val="0"/>
                  <w:divBdr>
                    <w:top w:val="none" w:sz="0" w:space="0" w:color="auto"/>
                    <w:left w:val="none" w:sz="0" w:space="0" w:color="auto"/>
                    <w:bottom w:val="none" w:sz="0" w:space="0" w:color="auto"/>
                    <w:right w:val="none" w:sz="0" w:space="0" w:color="auto"/>
                  </w:divBdr>
                </w:div>
                <w:div w:id="1849130087">
                  <w:marLeft w:val="0"/>
                  <w:marRight w:val="0"/>
                  <w:marTop w:val="0"/>
                  <w:marBottom w:val="0"/>
                  <w:divBdr>
                    <w:top w:val="none" w:sz="0" w:space="0" w:color="auto"/>
                    <w:left w:val="none" w:sz="0" w:space="0" w:color="auto"/>
                    <w:bottom w:val="none" w:sz="0" w:space="0" w:color="auto"/>
                    <w:right w:val="none" w:sz="0" w:space="0" w:color="auto"/>
                  </w:divBdr>
                </w:div>
                <w:div w:id="810293868">
                  <w:marLeft w:val="0"/>
                  <w:marRight w:val="0"/>
                  <w:marTop w:val="0"/>
                  <w:marBottom w:val="0"/>
                  <w:divBdr>
                    <w:top w:val="none" w:sz="0" w:space="0" w:color="auto"/>
                    <w:left w:val="none" w:sz="0" w:space="0" w:color="auto"/>
                    <w:bottom w:val="none" w:sz="0" w:space="0" w:color="auto"/>
                    <w:right w:val="none" w:sz="0" w:space="0" w:color="auto"/>
                  </w:divBdr>
                </w:div>
                <w:div w:id="6016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ACDF27-A652-44AF-9273-F4D98DF962FE}">
  <ds:schemaRefs>
    <ds:schemaRef ds:uri="http://schemas.openxmlformats.org/officeDocument/2006/bibliography"/>
  </ds:schemaRefs>
</ds:datastoreItem>
</file>

<file path=customXml/itemProps2.xml><?xml version="1.0" encoding="utf-8"?>
<ds:datastoreItem xmlns:ds="http://schemas.openxmlformats.org/officeDocument/2006/customXml" ds:itemID="{E4417BCB-8296-48AB-A8B9-F68A5DD20024}"/>
</file>

<file path=customXml/itemProps3.xml><?xml version="1.0" encoding="utf-8"?>
<ds:datastoreItem xmlns:ds="http://schemas.openxmlformats.org/officeDocument/2006/customXml" ds:itemID="{8B9073C3-8D13-42D7-B441-CA594F275790}"/>
</file>

<file path=customXml/itemProps4.xml><?xml version="1.0" encoding="utf-8"?>
<ds:datastoreItem xmlns:ds="http://schemas.openxmlformats.org/officeDocument/2006/customXml" ds:itemID="{30763C80-87E7-4454-8DA9-028B24E914BD}"/>
</file>

<file path=docProps/app.xml><?xml version="1.0" encoding="utf-8"?>
<Properties xmlns="http://schemas.openxmlformats.org/officeDocument/2006/extended-properties" xmlns:vt="http://schemas.openxmlformats.org/officeDocument/2006/docPropsVTypes">
  <Template>Normal.dotm</Template>
  <TotalTime>0</TotalTime>
  <Pages>3</Pages>
  <Words>1547</Words>
  <Characters>8818</Characters>
  <Application>Microsoft Office Word</Application>
  <DocSecurity>4</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v.rudenaite</dc:creator>
  <cp:lastModifiedBy>Stefano SENSI</cp:lastModifiedBy>
  <cp:revision>2</cp:revision>
  <cp:lastPrinted>2013-08-28T12:13:00Z</cp:lastPrinted>
  <dcterms:created xsi:type="dcterms:W3CDTF">2018-05-28T13:43:00Z</dcterms:created>
  <dcterms:modified xsi:type="dcterms:W3CDTF">2018-05-28T13:43:00Z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