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A54632" w:rsidRPr="00586144" w:rsidRDefault="00307D9F" w:rsidP="00586144">
      <w:pPr>
        <w:pStyle w:val="BodyTextIndent"/>
        <w:spacing w:line="360" w:lineRule="auto"/>
        <w:ind w:left="0" w:firstLine="0"/>
        <w:rPr>
          <w:rFonts w:ascii="Garamond" w:hAnsi="Garamond"/>
          <w:szCs w:val="24"/>
        </w:rPr>
      </w:pPr>
      <w:r w:rsidRPr="00586144">
        <w:rPr>
          <w:rFonts w:ascii="Garamond" w:hAnsi="Garamond"/>
          <w:szCs w:val="24"/>
        </w:rPr>
        <w:fldChar w:fldCharType="begin">
          <w:ffData>
            <w:name w:val="Texto1"/>
            <w:enabled/>
            <w:calcOnExit w:val="0"/>
            <w:textInput/>
          </w:ffData>
        </w:fldChar>
      </w:r>
      <w:bookmarkStart w:id="1" w:name="Texto1"/>
      <w:r w:rsidRPr="00586144">
        <w:rPr>
          <w:rFonts w:ascii="Garamond" w:hAnsi="Garamond"/>
          <w:szCs w:val="24"/>
        </w:rPr>
        <w:instrText xml:space="preserve"> FORMTEXT </w:instrText>
      </w:r>
      <w:r w:rsidR="00AB54E4">
        <w:rPr>
          <w:rFonts w:ascii="Garamond" w:hAnsi="Garamond"/>
          <w:szCs w:val="24"/>
        </w:rPr>
      </w:r>
      <w:r w:rsidR="00AB54E4">
        <w:rPr>
          <w:rFonts w:ascii="Garamond" w:hAnsi="Garamond"/>
          <w:szCs w:val="24"/>
        </w:rPr>
        <w:fldChar w:fldCharType="separate"/>
      </w:r>
      <w:r w:rsidRPr="00586144">
        <w:rPr>
          <w:rFonts w:ascii="Garamond" w:hAnsi="Garamond"/>
          <w:szCs w:val="24"/>
        </w:rPr>
        <w:fldChar w:fldCharType="end"/>
      </w:r>
      <w:bookmarkEnd w:id="1"/>
    </w:p>
    <w:p w:rsidR="000473AE" w:rsidRPr="00586144" w:rsidRDefault="000473AE" w:rsidP="00586144">
      <w:pPr>
        <w:pStyle w:val="BodyTextIndent"/>
        <w:spacing w:line="360" w:lineRule="auto"/>
        <w:ind w:left="0" w:firstLine="0"/>
        <w:jc w:val="center"/>
        <w:rPr>
          <w:rFonts w:ascii="Garamond" w:hAnsi="Garamond"/>
          <w:b/>
          <w:bCs/>
          <w:szCs w:val="24"/>
          <w:lang w:val="en-GB"/>
        </w:rPr>
      </w:pPr>
      <w:r w:rsidRPr="00586144">
        <w:rPr>
          <w:rFonts w:ascii="Garamond" w:hAnsi="Garamond"/>
          <w:b/>
          <w:bCs/>
          <w:szCs w:val="24"/>
          <w:lang w:val="en-GB"/>
        </w:rPr>
        <w:t>Mandate of the Special Rapporteur on the Independence of Judges and Lawyers</w:t>
      </w:r>
    </w:p>
    <w:p w:rsidR="000473AE" w:rsidRPr="00586144" w:rsidRDefault="000473AE" w:rsidP="00586144">
      <w:pPr>
        <w:pStyle w:val="BodyTextIndent"/>
        <w:spacing w:line="360" w:lineRule="auto"/>
        <w:ind w:left="0" w:firstLine="0"/>
        <w:jc w:val="center"/>
        <w:rPr>
          <w:rFonts w:ascii="Garamond" w:hAnsi="Garamond"/>
          <w:b/>
          <w:bCs/>
          <w:smallCaps/>
          <w:szCs w:val="24"/>
          <w:lang w:val="en-GB"/>
        </w:rPr>
      </w:pPr>
      <w:r w:rsidRPr="00586144">
        <w:rPr>
          <w:rFonts w:ascii="Garamond" w:hAnsi="Garamond"/>
          <w:b/>
          <w:bCs/>
          <w:smallCaps/>
          <w:szCs w:val="24"/>
          <w:lang w:val="en-GB"/>
        </w:rPr>
        <w:br/>
      </w:r>
      <w:r w:rsidRPr="00586144">
        <w:rPr>
          <w:rFonts w:ascii="Garamond" w:hAnsi="Garamond"/>
          <w:b/>
          <w:smallCaps/>
          <w:szCs w:val="24"/>
          <w:lang w:val="en-GB"/>
        </w:rPr>
        <w:t>Questionnaire on the Role, Composition and Functions of Bar Associations</w:t>
      </w:r>
    </w:p>
    <w:p w:rsidR="00F82B86" w:rsidRPr="001601A9" w:rsidRDefault="001601A9" w:rsidP="001601A9">
      <w:pPr>
        <w:pStyle w:val="BodyTextIndent"/>
        <w:spacing w:line="360" w:lineRule="auto"/>
        <w:ind w:left="0" w:firstLine="0"/>
        <w:jc w:val="center"/>
        <w:rPr>
          <w:rFonts w:ascii="Garamond" w:hAnsi="Garamond"/>
          <w:b/>
          <w:smallCaps/>
          <w:szCs w:val="24"/>
          <w:lang w:val="en-GB"/>
        </w:rPr>
      </w:pPr>
      <w:r>
        <w:rPr>
          <w:rFonts w:ascii="Garamond" w:hAnsi="Garamond"/>
          <w:b/>
          <w:smallCaps/>
          <w:szCs w:val="24"/>
          <w:lang w:val="en-GB"/>
        </w:rPr>
        <w:t xml:space="preserve">- </w:t>
      </w:r>
      <w:r w:rsidR="004A75EC" w:rsidRPr="00586144">
        <w:rPr>
          <w:rFonts w:ascii="Garamond" w:hAnsi="Garamond"/>
          <w:b/>
          <w:smallCaps/>
          <w:szCs w:val="24"/>
          <w:lang w:val="en-GB"/>
        </w:rPr>
        <w:t>Portugal</w:t>
      </w:r>
      <w:r>
        <w:rPr>
          <w:rFonts w:ascii="Garamond" w:hAnsi="Garamond"/>
          <w:b/>
          <w:smallCaps/>
          <w:szCs w:val="24"/>
          <w:lang w:val="en-GB"/>
        </w:rPr>
        <w:t xml:space="preserve"> -</w:t>
      </w:r>
    </w:p>
    <w:p w:rsidR="0010174C" w:rsidRPr="00586144" w:rsidRDefault="0010174C" w:rsidP="00586144">
      <w:pPr>
        <w:pStyle w:val="BodyTextIndent"/>
        <w:spacing w:line="360" w:lineRule="auto"/>
        <w:ind w:left="0" w:firstLine="0"/>
        <w:rPr>
          <w:rFonts w:ascii="Garamond" w:hAnsi="Garamond"/>
          <w:szCs w:val="24"/>
          <w:lang w:val="en-US"/>
        </w:rPr>
      </w:pPr>
    </w:p>
    <w:p w:rsidR="000473AE" w:rsidRPr="00586144" w:rsidRDefault="000473AE" w:rsidP="00586144">
      <w:pPr>
        <w:pStyle w:val="BodyTextIndent"/>
        <w:numPr>
          <w:ilvl w:val="0"/>
          <w:numId w:val="31"/>
        </w:numPr>
        <w:spacing w:line="360" w:lineRule="auto"/>
        <w:ind w:left="426" w:hanging="426"/>
        <w:rPr>
          <w:rFonts w:ascii="Garamond" w:hAnsi="Garamond"/>
          <w:b/>
          <w:szCs w:val="24"/>
          <w:lang w:val="en-GB"/>
        </w:rPr>
      </w:pPr>
      <w:r w:rsidRPr="00586144">
        <w:rPr>
          <w:rFonts w:ascii="Garamond" w:hAnsi="Garamond"/>
          <w:b/>
          <w:szCs w:val="24"/>
          <w:lang w:val="en-GB"/>
        </w:rPr>
        <w:t xml:space="preserve">Please provide information on the way the legal profession is organised and regulated in your country. What are the legal bases for its establishment (e.g. constitutional provisions; ordinary law or other)? Please also indicate the main legal provisions protecting the right of lawyers to </w:t>
      </w:r>
      <w:r w:rsidRPr="00586144">
        <w:rPr>
          <w:rFonts w:ascii="Garamond" w:hAnsi="Garamond"/>
          <w:b/>
          <w:szCs w:val="24"/>
          <w:lang w:val="en-GB"/>
        </w:rPr>
        <w:lastRenderedPageBreak/>
        <w:t>freely join or create a local, national or international association, and mention the existing associations.</w:t>
      </w:r>
    </w:p>
    <w:p w:rsidR="000473AE" w:rsidRPr="00586144" w:rsidRDefault="000473AE" w:rsidP="00586144">
      <w:pPr>
        <w:pStyle w:val="BodyTextIndent"/>
        <w:spacing w:line="360" w:lineRule="auto"/>
        <w:ind w:left="0"/>
        <w:rPr>
          <w:rFonts w:ascii="Garamond" w:hAnsi="Garamond"/>
          <w:szCs w:val="24"/>
          <w:lang w:val="en-GB"/>
        </w:rPr>
      </w:pPr>
    </w:p>
    <w:p w:rsidR="002F4AC8" w:rsidRPr="00586144" w:rsidRDefault="00D86CAA" w:rsidP="00586144">
      <w:pPr>
        <w:pStyle w:val="BodyTextIndent"/>
        <w:spacing w:line="360" w:lineRule="auto"/>
        <w:ind w:left="0" w:firstLine="567"/>
        <w:rPr>
          <w:rFonts w:ascii="Garamond" w:hAnsi="Garamond"/>
          <w:szCs w:val="24"/>
          <w:lang w:val="en-GB"/>
        </w:rPr>
      </w:pPr>
      <w:r w:rsidRPr="00586144">
        <w:rPr>
          <w:rFonts w:ascii="Garamond" w:hAnsi="Garamond"/>
          <w:szCs w:val="24"/>
          <w:lang w:val="en-GB"/>
        </w:rPr>
        <w:t xml:space="preserve">The value and importance of the legal profession in Portugal is expressly recognized in the Portuguese Constitution. </w:t>
      </w:r>
    </w:p>
    <w:p w:rsidR="00D86CAA" w:rsidRPr="00586144" w:rsidRDefault="00D86CAA" w:rsidP="00586144">
      <w:pPr>
        <w:pStyle w:val="BodyTextIndent"/>
        <w:spacing w:line="360" w:lineRule="auto"/>
        <w:ind w:left="0" w:firstLine="567"/>
        <w:rPr>
          <w:rFonts w:ascii="Garamond" w:hAnsi="Garamond"/>
          <w:szCs w:val="24"/>
          <w:lang w:val="en-GB"/>
        </w:rPr>
      </w:pPr>
      <w:r w:rsidRPr="00586144">
        <w:rPr>
          <w:rFonts w:ascii="Garamond" w:hAnsi="Garamond"/>
          <w:szCs w:val="24"/>
          <w:lang w:val="en-GB"/>
        </w:rPr>
        <w:t>Article 20</w:t>
      </w:r>
      <w:r w:rsidR="00993F62" w:rsidRPr="00586144">
        <w:rPr>
          <w:rFonts w:ascii="Garamond" w:hAnsi="Garamond"/>
          <w:szCs w:val="24"/>
          <w:lang w:val="en-GB"/>
        </w:rPr>
        <w:t xml:space="preserve">, no. 2, expressly foresees that everyone </w:t>
      </w:r>
      <w:r w:rsidR="00C853CE">
        <w:rPr>
          <w:rFonts w:ascii="Garamond" w:hAnsi="Garamond"/>
          <w:szCs w:val="24"/>
          <w:lang w:val="en-GB"/>
        </w:rPr>
        <w:t xml:space="preserve">is entitled </w:t>
      </w:r>
      <w:r w:rsidR="00993F62" w:rsidRPr="00586144">
        <w:rPr>
          <w:rFonts w:ascii="Garamond" w:hAnsi="Garamond"/>
          <w:szCs w:val="24"/>
          <w:lang w:val="en-GB"/>
        </w:rPr>
        <w:t xml:space="preserve">to legal information and consultation, legal representation and to be </w:t>
      </w:r>
      <w:r w:rsidR="00993F62" w:rsidRPr="00586144">
        <w:rPr>
          <w:rFonts w:ascii="Garamond" w:hAnsi="Garamond"/>
          <w:szCs w:val="24"/>
          <w:lang w:val="en-GB"/>
        </w:rPr>
        <w:lastRenderedPageBreak/>
        <w:t>accompanied by a lawyer before any authority. Article 208 establishes that the law shall ensure all guarantees necessary</w:t>
      </w:r>
      <w:r w:rsidR="00C853CE">
        <w:rPr>
          <w:rFonts w:ascii="Garamond" w:hAnsi="Garamond"/>
          <w:szCs w:val="24"/>
          <w:lang w:val="en-GB"/>
        </w:rPr>
        <w:t xml:space="preserve"> for</w:t>
      </w:r>
      <w:r w:rsidR="00C853CE" w:rsidRPr="00586144">
        <w:rPr>
          <w:rFonts w:ascii="Garamond" w:hAnsi="Garamond"/>
          <w:szCs w:val="24"/>
          <w:lang w:val="en-GB"/>
        </w:rPr>
        <w:t xml:space="preserve"> lawyers </w:t>
      </w:r>
      <w:r w:rsidR="00993F62" w:rsidRPr="00586144">
        <w:rPr>
          <w:rFonts w:ascii="Garamond" w:hAnsi="Garamond"/>
          <w:szCs w:val="24"/>
          <w:lang w:val="en-GB"/>
        </w:rPr>
        <w:t>to represent their clients and regulate the exercise of legal representation</w:t>
      </w:r>
      <w:r w:rsidR="007C4F76">
        <w:rPr>
          <w:rFonts w:ascii="Garamond" w:hAnsi="Garamond"/>
          <w:szCs w:val="24"/>
          <w:lang w:val="en-GB"/>
        </w:rPr>
        <w:t>,</w:t>
      </w:r>
      <w:r w:rsidR="00C853CE">
        <w:rPr>
          <w:rFonts w:ascii="Garamond" w:hAnsi="Garamond"/>
          <w:szCs w:val="24"/>
          <w:lang w:val="en-GB"/>
        </w:rPr>
        <w:t xml:space="preserve"> that is</w:t>
      </w:r>
      <w:r w:rsidR="00993F62" w:rsidRPr="00586144">
        <w:rPr>
          <w:rFonts w:ascii="Garamond" w:hAnsi="Garamond"/>
          <w:szCs w:val="24"/>
          <w:lang w:val="en-GB"/>
        </w:rPr>
        <w:t xml:space="preserve"> </w:t>
      </w:r>
      <w:r w:rsidR="00C853CE">
        <w:rPr>
          <w:rFonts w:ascii="Garamond" w:hAnsi="Garamond"/>
          <w:szCs w:val="24"/>
          <w:lang w:val="en-GB"/>
        </w:rPr>
        <w:t>recognized</w:t>
      </w:r>
      <w:r w:rsidR="00993F62" w:rsidRPr="00586144">
        <w:rPr>
          <w:rFonts w:ascii="Garamond" w:hAnsi="Garamond"/>
          <w:szCs w:val="24"/>
          <w:lang w:val="en-GB"/>
        </w:rPr>
        <w:t xml:space="preserve"> </w:t>
      </w:r>
      <w:r w:rsidR="00C853CE">
        <w:rPr>
          <w:rFonts w:ascii="Garamond" w:hAnsi="Garamond"/>
          <w:szCs w:val="24"/>
          <w:lang w:val="en-GB"/>
        </w:rPr>
        <w:t xml:space="preserve">by the Constitution </w:t>
      </w:r>
      <w:r w:rsidR="00993F62" w:rsidRPr="00586144">
        <w:rPr>
          <w:rFonts w:ascii="Garamond" w:hAnsi="Garamond"/>
          <w:szCs w:val="24"/>
          <w:lang w:val="en-GB"/>
        </w:rPr>
        <w:t>as an essential element for the administration of justice.</w:t>
      </w:r>
    </w:p>
    <w:p w:rsidR="004A75EC" w:rsidRPr="00586144" w:rsidRDefault="004A75EC" w:rsidP="00586144">
      <w:pPr>
        <w:pStyle w:val="BodyTextIndent"/>
        <w:spacing w:line="360" w:lineRule="auto"/>
        <w:ind w:left="0" w:firstLine="567"/>
        <w:rPr>
          <w:rFonts w:ascii="Garamond" w:hAnsi="Garamond"/>
          <w:szCs w:val="24"/>
          <w:lang w:val="en-GB"/>
        </w:rPr>
      </w:pPr>
    </w:p>
    <w:p w:rsidR="00993F62" w:rsidRPr="00586144" w:rsidRDefault="00993F62" w:rsidP="00586144">
      <w:pPr>
        <w:pStyle w:val="BodyTextIndent"/>
        <w:spacing w:line="360" w:lineRule="auto"/>
        <w:ind w:left="0" w:firstLine="567"/>
        <w:rPr>
          <w:rFonts w:ascii="Garamond" w:hAnsi="Garamond"/>
          <w:szCs w:val="24"/>
          <w:lang w:val="en-GB"/>
        </w:rPr>
      </w:pPr>
      <w:r w:rsidRPr="00586144">
        <w:rPr>
          <w:rFonts w:ascii="Garamond" w:hAnsi="Garamond"/>
          <w:szCs w:val="24"/>
          <w:lang w:val="en-GB"/>
        </w:rPr>
        <w:lastRenderedPageBreak/>
        <w:t>Law no. 49/2004, of 24 August,</w:t>
      </w:r>
      <w:r w:rsidR="00392BFA" w:rsidRPr="00586144">
        <w:rPr>
          <w:rFonts w:ascii="Garamond" w:hAnsi="Garamond"/>
          <w:szCs w:val="24"/>
          <w:lang w:val="en-GB"/>
        </w:rPr>
        <w:t xml:space="preserve"> regarding the acts which can only be performed by lawyers, and Law no. 145/2015, of 9 September, which approved the Statutes of the </w:t>
      </w:r>
      <w:r w:rsidR="00392BFA" w:rsidRPr="00586144">
        <w:rPr>
          <w:rFonts w:ascii="Garamond" w:hAnsi="Garamond"/>
          <w:szCs w:val="24"/>
          <w:lang w:val="en"/>
        </w:rPr>
        <w:t>Portuguese Bar Association</w:t>
      </w:r>
      <w:r w:rsidR="00640A9E" w:rsidRPr="00586144">
        <w:rPr>
          <w:rFonts w:ascii="Garamond" w:hAnsi="Garamond"/>
          <w:szCs w:val="24"/>
          <w:lang w:val="en"/>
        </w:rPr>
        <w:t xml:space="preserve"> (</w:t>
      </w:r>
      <w:proofErr w:type="spellStart"/>
      <w:r w:rsidR="00E7384E" w:rsidRPr="00E7384E">
        <w:rPr>
          <w:rFonts w:ascii="Garamond" w:hAnsi="Garamond"/>
          <w:i/>
          <w:szCs w:val="24"/>
          <w:lang w:val="en"/>
        </w:rPr>
        <w:t>Ordem</w:t>
      </w:r>
      <w:proofErr w:type="spellEnd"/>
      <w:r w:rsidR="00E7384E" w:rsidRPr="00E7384E">
        <w:rPr>
          <w:rFonts w:ascii="Garamond" w:hAnsi="Garamond"/>
          <w:i/>
          <w:szCs w:val="24"/>
          <w:lang w:val="en"/>
        </w:rPr>
        <w:t xml:space="preserve"> dos </w:t>
      </w:r>
      <w:proofErr w:type="spellStart"/>
      <w:r w:rsidR="00E7384E" w:rsidRPr="00E7384E">
        <w:rPr>
          <w:rFonts w:ascii="Garamond" w:hAnsi="Garamond"/>
          <w:i/>
          <w:szCs w:val="24"/>
          <w:lang w:val="en"/>
        </w:rPr>
        <w:t>Advogados</w:t>
      </w:r>
      <w:proofErr w:type="spellEnd"/>
      <w:r w:rsidR="00640A9E" w:rsidRPr="00586144">
        <w:rPr>
          <w:rFonts w:ascii="Garamond" w:hAnsi="Garamond"/>
          <w:szCs w:val="24"/>
          <w:lang w:val="en"/>
        </w:rPr>
        <w:t xml:space="preserve">), </w:t>
      </w:r>
      <w:r w:rsidR="007C4F76">
        <w:rPr>
          <w:rFonts w:ascii="Garamond" w:hAnsi="Garamond"/>
          <w:szCs w:val="24"/>
          <w:lang w:val="en"/>
        </w:rPr>
        <w:t>are</w:t>
      </w:r>
      <w:r w:rsidR="00640A9E" w:rsidRPr="00586144">
        <w:rPr>
          <w:rFonts w:ascii="Garamond" w:hAnsi="Garamond"/>
          <w:szCs w:val="24"/>
          <w:lang w:val="en"/>
        </w:rPr>
        <w:t xml:space="preserve"> the main instruments regulating the legal profession.</w:t>
      </w:r>
    </w:p>
    <w:p w:rsidR="00993F62" w:rsidRPr="00586144" w:rsidRDefault="00993F62" w:rsidP="00586144">
      <w:pPr>
        <w:pStyle w:val="BodyTextIndent"/>
        <w:spacing w:line="360" w:lineRule="auto"/>
        <w:ind w:left="0" w:firstLine="567"/>
        <w:rPr>
          <w:rFonts w:ascii="Garamond" w:hAnsi="Garamond"/>
          <w:szCs w:val="24"/>
          <w:lang w:val="en-GB"/>
        </w:rPr>
      </w:pPr>
    </w:p>
    <w:p w:rsidR="00285259" w:rsidRPr="00586144" w:rsidRDefault="004A75EC" w:rsidP="00586144">
      <w:pPr>
        <w:pStyle w:val="BodyTextIndent"/>
        <w:spacing w:line="360" w:lineRule="auto"/>
        <w:ind w:left="0" w:firstLine="567"/>
        <w:rPr>
          <w:rFonts w:ascii="Garamond" w:hAnsi="Garamond"/>
          <w:szCs w:val="24"/>
          <w:lang w:val="en-GB"/>
        </w:rPr>
      </w:pPr>
      <w:r w:rsidRPr="00586144">
        <w:rPr>
          <w:rFonts w:ascii="Garamond" w:hAnsi="Garamond"/>
          <w:szCs w:val="24"/>
          <w:lang w:val="en-GB"/>
        </w:rPr>
        <w:lastRenderedPageBreak/>
        <w:t>The constitution does not foresee the establishment of a lawyers association. It does, however, foresee, the possibility to establish public associations of professionals (</w:t>
      </w:r>
      <w:r w:rsidR="00392BFA" w:rsidRPr="00586144">
        <w:rPr>
          <w:rFonts w:ascii="Garamond" w:hAnsi="Garamond"/>
          <w:szCs w:val="24"/>
          <w:lang w:val="en-GB"/>
        </w:rPr>
        <w:t xml:space="preserve">under </w:t>
      </w:r>
      <w:r w:rsidRPr="00586144">
        <w:rPr>
          <w:rFonts w:ascii="Garamond" w:hAnsi="Garamond"/>
          <w:szCs w:val="24"/>
          <w:lang w:val="en-GB"/>
        </w:rPr>
        <w:t xml:space="preserve">article </w:t>
      </w:r>
      <w:r w:rsidR="007B76DB" w:rsidRPr="00586144">
        <w:rPr>
          <w:rFonts w:ascii="Garamond" w:hAnsi="Garamond"/>
          <w:szCs w:val="24"/>
          <w:lang w:val="en-GB"/>
        </w:rPr>
        <w:t xml:space="preserve">267, no. 4). </w:t>
      </w:r>
      <w:r w:rsidR="002F2F3D" w:rsidRPr="00586144">
        <w:rPr>
          <w:rFonts w:ascii="Garamond" w:hAnsi="Garamond"/>
          <w:szCs w:val="24"/>
          <w:lang w:val="en-GB"/>
        </w:rPr>
        <w:t xml:space="preserve">Public associations of professionals are constituted to ensure the satisfaction of </w:t>
      </w:r>
      <w:r w:rsidR="007C4F76">
        <w:rPr>
          <w:rFonts w:ascii="Garamond" w:hAnsi="Garamond"/>
          <w:szCs w:val="24"/>
          <w:lang w:val="en-GB"/>
        </w:rPr>
        <w:t xml:space="preserve">relevant </w:t>
      </w:r>
      <w:r w:rsidR="002F2F3D" w:rsidRPr="00586144">
        <w:rPr>
          <w:rFonts w:ascii="Garamond" w:hAnsi="Garamond"/>
          <w:szCs w:val="24"/>
          <w:lang w:val="en-GB"/>
        </w:rPr>
        <w:t xml:space="preserve">specific public interest needs </w:t>
      </w:r>
      <w:r w:rsidR="007C4F76">
        <w:rPr>
          <w:rFonts w:ascii="Garamond" w:hAnsi="Garamond"/>
          <w:szCs w:val="24"/>
          <w:lang w:val="en-GB"/>
        </w:rPr>
        <w:t>that</w:t>
      </w:r>
      <w:r w:rsidR="002F2F3D" w:rsidRPr="00586144">
        <w:rPr>
          <w:rFonts w:ascii="Garamond" w:hAnsi="Garamond"/>
          <w:szCs w:val="24"/>
          <w:lang w:val="en-GB"/>
        </w:rPr>
        <w:t xml:space="preserve"> the State cannot directly guarantee. </w:t>
      </w:r>
    </w:p>
    <w:p w:rsidR="004A75EC" w:rsidRPr="00586144" w:rsidRDefault="007B76DB" w:rsidP="00586144">
      <w:pPr>
        <w:pStyle w:val="BodyTextIndent"/>
        <w:spacing w:line="360" w:lineRule="auto"/>
        <w:ind w:left="0" w:firstLine="567"/>
        <w:rPr>
          <w:rFonts w:ascii="Garamond" w:hAnsi="Garamond"/>
          <w:szCs w:val="24"/>
          <w:lang w:val="en-GB"/>
        </w:rPr>
      </w:pPr>
      <w:r w:rsidRPr="00586144">
        <w:rPr>
          <w:rFonts w:ascii="Garamond" w:hAnsi="Garamond"/>
          <w:szCs w:val="24"/>
          <w:lang w:val="en-GB"/>
        </w:rPr>
        <w:lastRenderedPageBreak/>
        <w:t>Law</w:t>
      </w:r>
      <w:r w:rsidR="00C431A7" w:rsidRPr="00586144">
        <w:rPr>
          <w:rFonts w:ascii="Garamond" w:hAnsi="Garamond"/>
          <w:szCs w:val="24"/>
          <w:lang w:val="en-GB"/>
        </w:rPr>
        <w:t xml:space="preserve"> no.</w:t>
      </w:r>
      <w:r w:rsidRPr="00586144">
        <w:rPr>
          <w:rFonts w:ascii="Garamond" w:hAnsi="Garamond"/>
          <w:szCs w:val="24"/>
          <w:lang w:val="en-GB"/>
        </w:rPr>
        <w:t xml:space="preserve"> 2/2013, of 10 J</w:t>
      </w:r>
      <w:r w:rsidR="004A75EC" w:rsidRPr="00586144">
        <w:rPr>
          <w:rFonts w:ascii="Garamond" w:hAnsi="Garamond"/>
          <w:szCs w:val="24"/>
          <w:lang w:val="en-GB"/>
        </w:rPr>
        <w:t xml:space="preserve">anuary, establishes the legal regime </w:t>
      </w:r>
      <w:r w:rsidR="00C83AFA">
        <w:rPr>
          <w:rFonts w:ascii="Garamond" w:hAnsi="Garamond"/>
          <w:szCs w:val="24"/>
          <w:lang w:val="en-GB"/>
        </w:rPr>
        <w:t>regarding</w:t>
      </w:r>
      <w:r w:rsidR="004A75EC" w:rsidRPr="00586144">
        <w:rPr>
          <w:rFonts w:ascii="Garamond" w:hAnsi="Garamond"/>
          <w:szCs w:val="24"/>
          <w:lang w:val="en-GB"/>
        </w:rPr>
        <w:t xml:space="preserve"> the creation, organization and functioning of public associations of professionals.</w:t>
      </w:r>
      <w:r w:rsidR="006029C4" w:rsidRPr="00586144">
        <w:rPr>
          <w:rFonts w:ascii="Garamond" w:hAnsi="Garamond"/>
          <w:szCs w:val="24"/>
          <w:lang w:val="en-GB"/>
        </w:rPr>
        <w:t xml:space="preserve"> </w:t>
      </w:r>
      <w:r w:rsidR="00285259" w:rsidRPr="00586144">
        <w:rPr>
          <w:rFonts w:ascii="Garamond" w:hAnsi="Garamond"/>
          <w:szCs w:val="24"/>
          <w:lang w:val="en-GB"/>
        </w:rPr>
        <w:t xml:space="preserve">These associations </w:t>
      </w:r>
      <w:r w:rsidR="00C83AFA">
        <w:rPr>
          <w:rFonts w:ascii="Garamond" w:hAnsi="Garamond"/>
          <w:szCs w:val="24"/>
          <w:lang w:val="en-GB"/>
        </w:rPr>
        <w:t>are responsible for organizing its own</w:t>
      </w:r>
      <w:r w:rsidR="00285259" w:rsidRPr="00586144">
        <w:rPr>
          <w:rFonts w:ascii="Garamond" w:hAnsi="Garamond"/>
          <w:szCs w:val="24"/>
          <w:lang w:val="en-GB"/>
        </w:rPr>
        <w:t xml:space="preserve"> rules of access and exercise of the profession, </w:t>
      </w:r>
      <w:r w:rsidR="00C83AFA">
        <w:rPr>
          <w:rFonts w:ascii="Garamond" w:hAnsi="Garamond"/>
          <w:szCs w:val="24"/>
          <w:lang w:val="en-GB"/>
        </w:rPr>
        <w:t>for determining</w:t>
      </w:r>
      <w:r w:rsidR="00285259" w:rsidRPr="00586144">
        <w:rPr>
          <w:rFonts w:ascii="Garamond" w:hAnsi="Garamond"/>
          <w:szCs w:val="24"/>
          <w:lang w:val="en-GB"/>
        </w:rPr>
        <w:t xml:space="preserve"> the deontological applicable principles and rules and </w:t>
      </w:r>
      <w:r w:rsidR="00C83AFA">
        <w:rPr>
          <w:rFonts w:ascii="Garamond" w:hAnsi="Garamond"/>
          <w:szCs w:val="24"/>
          <w:lang w:val="en-GB"/>
        </w:rPr>
        <w:t>exercising</w:t>
      </w:r>
      <w:r w:rsidR="00285259" w:rsidRPr="00586144">
        <w:rPr>
          <w:rFonts w:ascii="Garamond" w:hAnsi="Garamond"/>
          <w:szCs w:val="24"/>
          <w:lang w:val="en-GB"/>
        </w:rPr>
        <w:t xml:space="preserve"> disciplinary </w:t>
      </w:r>
      <w:r w:rsidR="006134E8" w:rsidRPr="00586144">
        <w:rPr>
          <w:rFonts w:ascii="Garamond" w:hAnsi="Garamond"/>
          <w:szCs w:val="24"/>
          <w:lang w:val="en-GB"/>
        </w:rPr>
        <w:t>authority</w:t>
      </w:r>
      <w:r w:rsidR="00C83AFA">
        <w:rPr>
          <w:rFonts w:ascii="Garamond" w:hAnsi="Garamond"/>
          <w:szCs w:val="24"/>
          <w:lang w:val="en-GB"/>
        </w:rPr>
        <w:t xml:space="preserve"> over its members</w:t>
      </w:r>
      <w:r w:rsidR="00285259" w:rsidRPr="00586144">
        <w:rPr>
          <w:rFonts w:ascii="Garamond" w:hAnsi="Garamond"/>
          <w:szCs w:val="24"/>
          <w:lang w:val="en-GB"/>
        </w:rPr>
        <w:t xml:space="preserve">. </w:t>
      </w:r>
    </w:p>
    <w:p w:rsidR="00EE444A" w:rsidRPr="00586144" w:rsidRDefault="00EE444A" w:rsidP="00586144">
      <w:pPr>
        <w:pStyle w:val="BodyTextIndent"/>
        <w:spacing w:line="360" w:lineRule="auto"/>
        <w:ind w:left="0" w:firstLine="567"/>
        <w:rPr>
          <w:rFonts w:ascii="Garamond" w:hAnsi="Garamond"/>
          <w:szCs w:val="24"/>
          <w:lang w:val="en-GB"/>
        </w:rPr>
      </w:pPr>
    </w:p>
    <w:p w:rsidR="00EE444A" w:rsidRPr="00586144" w:rsidRDefault="00EE444A" w:rsidP="00586144">
      <w:pPr>
        <w:pStyle w:val="BodyTextIndent"/>
        <w:spacing w:line="360" w:lineRule="auto"/>
        <w:ind w:left="0" w:firstLine="567"/>
        <w:rPr>
          <w:rFonts w:ascii="Garamond" w:hAnsi="Garamond"/>
          <w:szCs w:val="24"/>
          <w:lang w:val="en-GB"/>
        </w:rPr>
      </w:pPr>
      <w:r w:rsidRPr="00586144">
        <w:rPr>
          <w:rFonts w:ascii="Garamond" w:hAnsi="Garamond"/>
          <w:szCs w:val="24"/>
          <w:lang w:val="en-GB"/>
        </w:rPr>
        <w:lastRenderedPageBreak/>
        <w:t>The Portuguese lawyers</w:t>
      </w:r>
      <w:r w:rsidR="006029C4" w:rsidRPr="00586144">
        <w:rPr>
          <w:rFonts w:ascii="Garamond" w:hAnsi="Garamond"/>
          <w:szCs w:val="24"/>
          <w:lang w:val="en-GB"/>
        </w:rPr>
        <w:t>’</w:t>
      </w:r>
      <w:r w:rsidRPr="00586144">
        <w:rPr>
          <w:rFonts w:ascii="Garamond" w:hAnsi="Garamond"/>
          <w:szCs w:val="24"/>
          <w:lang w:val="en-GB"/>
        </w:rPr>
        <w:t xml:space="preserve"> bar association (</w:t>
      </w:r>
      <w:proofErr w:type="spellStart"/>
      <w:r w:rsidR="00E7384E" w:rsidRPr="00E7384E">
        <w:rPr>
          <w:rFonts w:ascii="Garamond" w:hAnsi="Garamond"/>
          <w:i/>
          <w:szCs w:val="24"/>
          <w:lang w:val="en-GB"/>
        </w:rPr>
        <w:t>Ordem</w:t>
      </w:r>
      <w:proofErr w:type="spellEnd"/>
      <w:r w:rsidR="00E7384E" w:rsidRPr="00E7384E">
        <w:rPr>
          <w:rFonts w:ascii="Garamond" w:hAnsi="Garamond"/>
          <w:i/>
          <w:szCs w:val="24"/>
          <w:lang w:val="en-GB"/>
        </w:rPr>
        <w:t xml:space="preserve"> dos </w:t>
      </w:r>
      <w:proofErr w:type="spellStart"/>
      <w:r w:rsidR="00E7384E" w:rsidRPr="00E7384E">
        <w:rPr>
          <w:rFonts w:ascii="Garamond" w:hAnsi="Garamond"/>
          <w:i/>
          <w:szCs w:val="24"/>
          <w:lang w:val="en-GB"/>
        </w:rPr>
        <w:t>Advogados</w:t>
      </w:r>
      <w:proofErr w:type="spellEnd"/>
      <w:r w:rsidR="000377F3">
        <w:rPr>
          <w:rFonts w:ascii="Garamond" w:hAnsi="Garamond"/>
          <w:szCs w:val="24"/>
          <w:lang w:val="en-GB"/>
        </w:rPr>
        <w:t>) is the</w:t>
      </w:r>
      <w:r w:rsidRPr="00586144">
        <w:rPr>
          <w:rFonts w:ascii="Garamond" w:hAnsi="Garamond"/>
          <w:szCs w:val="24"/>
          <w:lang w:val="en-GB"/>
        </w:rPr>
        <w:t xml:space="preserve"> public association </w:t>
      </w:r>
      <w:r w:rsidR="000377F3">
        <w:rPr>
          <w:rFonts w:ascii="Garamond" w:hAnsi="Garamond"/>
          <w:szCs w:val="24"/>
          <w:lang w:val="en-GB"/>
        </w:rPr>
        <w:t xml:space="preserve">representative </w:t>
      </w:r>
      <w:r w:rsidRPr="00586144">
        <w:rPr>
          <w:rFonts w:ascii="Garamond" w:hAnsi="Garamond"/>
          <w:szCs w:val="24"/>
          <w:lang w:val="en-GB"/>
        </w:rPr>
        <w:t xml:space="preserve">of </w:t>
      </w:r>
      <w:r w:rsidR="000377F3">
        <w:rPr>
          <w:rFonts w:ascii="Garamond" w:hAnsi="Garamond"/>
          <w:szCs w:val="24"/>
          <w:lang w:val="en-GB"/>
        </w:rPr>
        <w:t xml:space="preserve">lawyers (article 1(1) of the </w:t>
      </w:r>
      <w:r w:rsidR="000377F3" w:rsidRPr="00586144">
        <w:rPr>
          <w:rFonts w:ascii="Garamond" w:hAnsi="Garamond"/>
          <w:szCs w:val="24"/>
          <w:lang w:val="en-GB"/>
        </w:rPr>
        <w:t xml:space="preserve">Statutes of the </w:t>
      </w:r>
      <w:proofErr w:type="spellStart"/>
      <w:r w:rsidR="000377F3" w:rsidRPr="00E7384E">
        <w:rPr>
          <w:rFonts w:ascii="Garamond" w:hAnsi="Garamond"/>
          <w:i/>
          <w:szCs w:val="24"/>
          <w:lang w:val="en-GB"/>
        </w:rPr>
        <w:t>Ordem</w:t>
      </w:r>
      <w:proofErr w:type="spellEnd"/>
      <w:r w:rsidR="000377F3" w:rsidRPr="00E7384E">
        <w:rPr>
          <w:rFonts w:ascii="Garamond" w:hAnsi="Garamond"/>
          <w:i/>
          <w:szCs w:val="24"/>
          <w:lang w:val="en-GB"/>
        </w:rPr>
        <w:t xml:space="preserve"> dos </w:t>
      </w:r>
      <w:proofErr w:type="spellStart"/>
      <w:r w:rsidR="000377F3" w:rsidRPr="00E7384E">
        <w:rPr>
          <w:rFonts w:ascii="Garamond" w:hAnsi="Garamond"/>
          <w:i/>
          <w:szCs w:val="24"/>
          <w:lang w:val="en-GB"/>
        </w:rPr>
        <w:t>Advogados</w:t>
      </w:r>
      <w:proofErr w:type="spellEnd"/>
      <w:r w:rsidR="000377F3">
        <w:rPr>
          <w:rFonts w:ascii="Garamond" w:hAnsi="Garamond"/>
          <w:szCs w:val="24"/>
          <w:lang w:val="en-GB"/>
        </w:rPr>
        <w:t>)</w:t>
      </w:r>
      <w:r w:rsidR="006029C4" w:rsidRPr="00586144">
        <w:rPr>
          <w:rFonts w:ascii="Garamond" w:hAnsi="Garamond"/>
          <w:szCs w:val="24"/>
          <w:lang w:val="en-GB"/>
        </w:rPr>
        <w:t>. It represents the lawyers in Port</w:t>
      </w:r>
      <w:r w:rsidR="0031291F" w:rsidRPr="00586144">
        <w:rPr>
          <w:rFonts w:ascii="Garamond" w:hAnsi="Garamond"/>
          <w:szCs w:val="24"/>
          <w:lang w:val="en-GB"/>
        </w:rPr>
        <w:t xml:space="preserve">ugal and its main functions are, </w:t>
      </w:r>
      <w:r w:rsidR="0031291F" w:rsidRPr="00586144">
        <w:rPr>
          <w:rFonts w:ascii="Garamond" w:hAnsi="Garamond"/>
          <w:i/>
          <w:szCs w:val="24"/>
          <w:lang w:val="en-GB"/>
        </w:rPr>
        <w:t>inter alia</w:t>
      </w:r>
      <w:r w:rsidR="0031291F" w:rsidRPr="00586144">
        <w:rPr>
          <w:rFonts w:ascii="Garamond" w:hAnsi="Garamond"/>
          <w:szCs w:val="24"/>
          <w:lang w:val="en-GB"/>
        </w:rPr>
        <w:t>, to defend</w:t>
      </w:r>
      <w:r w:rsidR="00E13E79" w:rsidRPr="00586144">
        <w:rPr>
          <w:rFonts w:ascii="Garamond" w:hAnsi="Garamond"/>
          <w:szCs w:val="24"/>
          <w:lang w:val="en-GB"/>
        </w:rPr>
        <w:t xml:space="preserve"> the Rule of Law and the rights, </w:t>
      </w:r>
      <w:r w:rsidR="0031291F" w:rsidRPr="00586144">
        <w:rPr>
          <w:rFonts w:ascii="Garamond" w:hAnsi="Garamond"/>
          <w:szCs w:val="24"/>
          <w:lang w:val="en-GB"/>
        </w:rPr>
        <w:t xml:space="preserve">freedoms </w:t>
      </w:r>
      <w:r w:rsidR="00E13E79" w:rsidRPr="00586144">
        <w:rPr>
          <w:rFonts w:ascii="Garamond" w:hAnsi="Garamond"/>
          <w:szCs w:val="24"/>
          <w:lang w:val="en-GB"/>
        </w:rPr>
        <w:t xml:space="preserve">and guarantees </w:t>
      </w:r>
      <w:r w:rsidR="0031291F" w:rsidRPr="00586144">
        <w:rPr>
          <w:rFonts w:ascii="Garamond" w:hAnsi="Garamond"/>
          <w:szCs w:val="24"/>
          <w:lang w:val="en-GB"/>
        </w:rPr>
        <w:t>of citizens</w:t>
      </w:r>
      <w:r w:rsidR="00394505" w:rsidRPr="00586144">
        <w:rPr>
          <w:rFonts w:ascii="Garamond" w:hAnsi="Garamond"/>
          <w:szCs w:val="24"/>
          <w:lang w:val="en-GB"/>
        </w:rPr>
        <w:t>;</w:t>
      </w:r>
      <w:r w:rsidR="0031291F" w:rsidRPr="00586144">
        <w:rPr>
          <w:rFonts w:ascii="Garamond" w:hAnsi="Garamond"/>
          <w:szCs w:val="24"/>
          <w:lang w:val="en-GB"/>
        </w:rPr>
        <w:t xml:space="preserve"> cooperate i</w:t>
      </w:r>
      <w:r w:rsidR="00394505" w:rsidRPr="00586144">
        <w:rPr>
          <w:rFonts w:ascii="Garamond" w:hAnsi="Garamond"/>
          <w:szCs w:val="24"/>
          <w:lang w:val="en-GB"/>
        </w:rPr>
        <w:t>n the administration of justice;</w:t>
      </w:r>
      <w:r w:rsidR="0031291F" w:rsidRPr="00586144">
        <w:rPr>
          <w:rFonts w:ascii="Garamond" w:hAnsi="Garamond"/>
          <w:szCs w:val="24"/>
          <w:lang w:val="en-GB"/>
        </w:rPr>
        <w:t xml:space="preserve"> guarantee that everyone has access to </w:t>
      </w:r>
      <w:r w:rsidR="00CB0BA4" w:rsidRPr="00586144">
        <w:rPr>
          <w:rFonts w:ascii="Garamond" w:hAnsi="Garamond"/>
          <w:szCs w:val="24"/>
          <w:lang w:val="en-GB"/>
        </w:rPr>
        <w:t>justice</w:t>
      </w:r>
      <w:r w:rsidR="00096E9C" w:rsidRPr="00586144">
        <w:rPr>
          <w:rFonts w:ascii="Garamond" w:hAnsi="Garamond"/>
          <w:szCs w:val="24"/>
          <w:lang w:val="en-GB"/>
        </w:rPr>
        <w:t xml:space="preserve"> </w:t>
      </w:r>
      <w:r w:rsidR="0031291F" w:rsidRPr="00586144">
        <w:rPr>
          <w:rFonts w:ascii="Garamond" w:hAnsi="Garamond"/>
          <w:szCs w:val="24"/>
          <w:lang w:val="en-GB"/>
        </w:rPr>
        <w:t xml:space="preserve">and effective legal </w:t>
      </w:r>
      <w:r w:rsidR="00394505" w:rsidRPr="00586144">
        <w:rPr>
          <w:rFonts w:ascii="Garamond" w:hAnsi="Garamond"/>
          <w:szCs w:val="24"/>
          <w:lang w:val="en-GB"/>
        </w:rPr>
        <w:t>protection;</w:t>
      </w:r>
      <w:r w:rsidR="0031291F" w:rsidRPr="00586144">
        <w:rPr>
          <w:rFonts w:ascii="Garamond" w:hAnsi="Garamond"/>
          <w:szCs w:val="24"/>
          <w:lang w:val="en-GB"/>
        </w:rPr>
        <w:t xml:space="preserve"> regulate </w:t>
      </w:r>
      <w:r w:rsidR="0031291F" w:rsidRPr="00586144">
        <w:rPr>
          <w:rFonts w:ascii="Garamond" w:hAnsi="Garamond"/>
          <w:szCs w:val="24"/>
          <w:lang w:val="en-GB"/>
        </w:rPr>
        <w:lastRenderedPageBreak/>
        <w:t>the access and exercise of the profession and confer the professio</w:t>
      </w:r>
      <w:r w:rsidR="00394505" w:rsidRPr="00586144">
        <w:rPr>
          <w:rFonts w:ascii="Garamond" w:hAnsi="Garamond"/>
          <w:szCs w:val="24"/>
          <w:lang w:val="en-GB"/>
        </w:rPr>
        <w:t>nal title of lawyer;</w:t>
      </w:r>
      <w:r w:rsidR="0031291F" w:rsidRPr="00586144">
        <w:rPr>
          <w:rFonts w:ascii="Garamond" w:hAnsi="Garamond"/>
          <w:szCs w:val="24"/>
          <w:lang w:val="en-GB"/>
        </w:rPr>
        <w:t xml:space="preserve"> defend the interests</w:t>
      </w:r>
      <w:r w:rsidR="00394505" w:rsidRPr="00586144">
        <w:rPr>
          <w:rFonts w:ascii="Garamond" w:hAnsi="Garamond"/>
          <w:szCs w:val="24"/>
          <w:lang w:val="en-GB"/>
        </w:rPr>
        <w:t xml:space="preserve"> of lawyers; </w:t>
      </w:r>
      <w:r w:rsidR="0031291F" w:rsidRPr="00586144">
        <w:rPr>
          <w:rFonts w:ascii="Garamond" w:hAnsi="Garamond"/>
          <w:szCs w:val="24"/>
          <w:lang w:val="en-GB"/>
        </w:rPr>
        <w:t>exercise, in exclusive, disciplinary authority ov</w:t>
      </w:r>
      <w:r w:rsidR="00394505" w:rsidRPr="00586144">
        <w:rPr>
          <w:rFonts w:ascii="Garamond" w:hAnsi="Garamond"/>
          <w:szCs w:val="24"/>
          <w:lang w:val="en-GB"/>
        </w:rPr>
        <w:t>er lawyers and trainee lawyers; and issue opinions regarding any legislative initiative that is of interest to the exercise of the legal profession and legal representation</w:t>
      </w:r>
      <w:r w:rsidR="000377F3">
        <w:rPr>
          <w:rFonts w:ascii="Garamond" w:hAnsi="Garamond"/>
          <w:szCs w:val="24"/>
          <w:lang w:val="en-GB"/>
        </w:rPr>
        <w:t xml:space="preserve"> in general</w:t>
      </w:r>
      <w:r w:rsidR="00B42C3D" w:rsidRPr="00586144">
        <w:rPr>
          <w:rFonts w:ascii="Garamond" w:hAnsi="Garamond"/>
          <w:szCs w:val="24"/>
          <w:lang w:val="en-GB"/>
        </w:rPr>
        <w:t xml:space="preserve">, as well as propose any legislative measures </w:t>
      </w:r>
      <w:r w:rsidR="00B42C3D" w:rsidRPr="00586144">
        <w:rPr>
          <w:rFonts w:ascii="Garamond" w:hAnsi="Garamond"/>
          <w:szCs w:val="24"/>
          <w:lang w:val="en-GB"/>
        </w:rPr>
        <w:lastRenderedPageBreak/>
        <w:t>deemed appropriate</w:t>
      </w:r>
      <w:r w:rsidR="00BA199E">
        <w:rPr>
          <w:rFonts w:ascii="Garamond" w:hAnsi="Garamond"/>
          <w:szCs w:val="24"/>
          <w:lang w:val="en-GB"/>
        </w:rPr>
        <w:t xml:space="preserve"> (</w:t>
      </w:r>
      <w:r w:rsidR="00394505" w:rsidRPr="00586144">
        <w:rPr>
          <w:rFonts w:ascii="Garamond" w:hAnsi="Garamond"/>
          <w:szCs w:val="24"/>
          <w:lang w:val="en-GB"/>
        </w:rPr>
        <w:t>article 3 of the</w:t>
      </w:r>
      <w:r w:rsidR="000377F3" w:rsidRPr="000377F3">
        <w:rPr>
          <w:rFonts w:ascii="Garamond" w:hAnsi="Garamond"/>
          <w:szCs w:val="24"/>
          <w:lang w:val="en-GB"/>
        </w:rPr>
        <w:t xml:space="preserve"> </w:t>
      </w:r>
      <w:r w:rsidR="000377F3" w:rsidRPr="00586144">
        <w:rPr>
          <w:rFonts w:ascii="Garamond" w:hAnsi="Garamond"/>
          <w:szCs w:val="24"/>
          <w:lang w:val="en-GB"/>
        </w:rPr>
        <w:t>Statutes</w:t>
      </w:r>
      <w:r w:rsidR="00394505" w:rsidRPr="00586144">
        <w:rPr>
          <w:rFonts w:ascii="Garamond" w:hAnsi="Garamond"/>
          <w:szCs w:val="24"/>
          <w:lang w:val="en-GB"/>
        </w:rPr>
        <w:t>).</w:t>
      </w:r>
      <w:r w:rsidR="000377F3">
        <w:rPr>
          <w:rFonts w:ascii="Garamond" w:hAnsi="Garamond"/>
          <w:szCs w:val="24"/>
          <w:lang w:val="en-GB"/>
        </w:rPr>
        <w:t xml:space="preserve"> Registration in the </w:t>
      </w:r>
      <w:proofErr w:type="spellStart"/>
      <w:r w:rsidR="000377F3" w:rsidRPr="000377F3">
        <w:rPr>
          <w:rFonts w:ascii="Garamond" w:hAnsi="Garamond"/>
          <w:i/>
          <w:szCs w:val="24"/>
          <w:lang w:val="en-GB"/>
        </w:rPr>
        <w:t>Ordem</w:t>
      </w:r>
      <w:proofErr w:type="spellEnd"/>
      <w:r w:rsidR="000377F3">
        <w:rPr>
          <w:rFonts w:ascii="Garamond" w:hAnsi="Garamond"/>
          <w:szCs w:val="24"/>
          <w:lang w:val="en-GB"/>
        </w:rPr>
        <w:t xml:space="preserve"> is mandatory.</w:t>
      </w:r>
      <w:r w:rsidR="00394505" w:rsidRPr="00586144">
        <w:rPr>
          <w:rFonts w:ascii="Garamond" w:hAnsi="Garamond"/>
          <w:szCs w:val="24"/>
          <w:lang w:val="en-GB"/>
        </w:rPr>
        <w:t xml:space="preserve"> </w:t>
      </w:r>
    </w:p>
    <w:p w:rsidR="006029C4" w:rsidRPr="00586144" w:rsidRDefault="006029C4" w:rsidP="00586144">
      <w:pPr>
        <w:pStyle w:val="BodyTextIndent"/>
        <w:spacing w:line="360" w:lineRule="auto"/>
        <w:ind w:left="0" w:firstLine="567"/>
        <w:rPr>
          <w:rFonts w:ascii="Garamond" w:hAnsi="Garamond"/>
          <w:szCs w:val="24"/>
          <w:lang w:val="en-GB"/>
        </w:rPr>
      </w:pPr>
    </w:p>
    <w:p w:rsidR="00351A87" w:rsidRPr="00586144" w:rsidRDefault="00394505" w:rsidP="00D525B7">
      <w:pPr>
        <w:pStyle w:val="BodyTextIndent"/>
        <w:spacing w:line="360" w:lineRule="auto"/>
        <w:ind w:left="0" w:firstLine="567"/>
        <w:rPr>
          <w:rFonts w:ascii="Garamond" w:hAnsi="Garamond"/>
          <w:szCs w:val="24"/>
          <w:lang w:val="en-GB"/>
        </w:rPr>
      </w:pPr>
      <w:r w:rsidRPr="00586144">
        <w:rPr>
          <w:rFonts w:ascii="Garamond" w:hAnsi="Garamond"/>
          <w:szCs w:val="24"/>
          <w:lang w:val="en-GB"/>
        </w:rPr>
        <w:t>Freedom of association is a fundamental right enshrined in the Constitution (article</w:t>
      </w:r>
      <w:r w:rsidR="00D762BA" w:rsidRPr="00586144">
        <w:rPr>
          <w:rFonts w:ascii="Garamond" w:hAnsi="Garamond"/>
          <w:szCs w:val="24"/>
          <w:lang w:val="en-GB"/>
        </w:rPr>
        <w:t xml:space="preserve"> </w:t>
      </w:r>
      <w:r w:rsidRPr="00586144">
        <w:rPr>
          <w:rFonts w:ascii="Garamond" w:hAnsi="Garamond"/>
          <w:szCs w:val="24"/>
          <w:lang w:val="en-GB"/>
        </w:rPr>
        <w:t xml:space="preserve">46). Nothing in the law prevents or restricts lawyers’ </w:t>
      </w:r>
      <w:r w:rsidR="00CF5D3C" w:rsidRPr="00586144">
        <w:rPr>
          <w:rFonts w:ascii="Garamond" w:hAnsi="Garamond"/>
          <w:szCs w:val="24"/>
          <w:lang w:val="en-GB"/>
        </w:rPr>
        <w:t xml:space="preserve">freedom of association (except where it may contradict the exercise of </w:t>
      </w:r>
      <w:r w:rsidR="00B91729" w:rsidRPr="00586144">
        <w:rPr>
          <w:rFonts w:ascii="Garamond" w:hAnsi="Garamond"/>
          <w:szCs w:val="24"/>
          <w:lang w:val="en-GB"/>
        </w:rPr>
        <w:t>its functions or duties as a lawyer).</w:t>
      </w:r>
      <w:r w:rsidR="00351A87">
        <w:rPr>
          <w:rFonts w:ascii="Garamond" w:hAnsi="Garamond"/>
          <w:szCs w:val="24"/>
          <w:lang w:val="en-GB"/>
        </w:rPr>
        <w:t xml:space="preserve"> </w:t>
      </w:r>
      <w:r w:rsidR="00D525B7">
        <w:rPr>
          <w:rFonts w:ascii="Garamond" w:hAnsi="Garamond"/>
          <w:szCs w:val="24"/>
          <w:lang w:val="en-GB"/>
        </w:rPr>
        <w:t>T</w:t>
      </w:r>
      <w:r w:rsidR="00351A87">
        <w:rPr>
          <w:rFonts w:ascii="Garamond" w:hAnsi="Garamond"/>
          <w:szCs w:val="24"/>
          <w:lang w:val="en-GB"/>
        </w:rPr>
        <w:t xml:space="preserve">he Young </w:t>
      </w:r>
      <w:r w:rsidR="00351A87">
        <w:rPr>
          <w:rFonts w:ascii="Garamond" w:hAnsi="Garamond"/>
          <w:szCs w:val="24"/>
          <w:lang w:val="en-GB"/>
        </w:rPr>
        <w:lastRenderedPageBreak/>
        <w:t>Lawyers Association</w:t>
      </w:r>
      <w:r w:rsidR="00D525B7">
        <w:rPr>
          <w:rFonts w:ascii="Garamond" w:hAnsi="Garamond"/>
          <w:szCs w:val="24"/>
          <w:lang w:val="en-GB"/>
        </w:rPr>
        <w:t xml:space="preserve"> (ANJAP) and the Law Firms Association</w:t>
      </w:r>
      <w:r w:rsidR="000377F3">
        <w:rPr>
          <w:rFonts w:ascii="Garamond" w:hAnsi="Garamond"/>
          <w:szCs w:val="24"/>
          <w:lang w:val="en-GB"/>
        </w:rPr>
        <w:t xml:space="preserve"> (ASAP)</w:t>
      </w:r>
      <w:r w:rsidR="00D525B7">
        <w:rPr>
          <w:rFonts w:ascii="Garamond" w:hAnsi="Garamond"/>
          <w:szCs w:val="24"/>
          <w:lang w:val="en-GB"/>
        </w:rPr>
        <w:t xml:space="preserve"> constitute examples of associations created by lawyers and for lawyers.</w:t>
      </w:r>
    </w:p>
    <w:p w:rsidR="000473AE" w:rsidRPr="00586144" w:rsidRDefault="000473AE" w:rsidP="00586144">
      <w:pPr>
        <w:pStyle w:val="BodyTextIndent"/>
        <w:spacing w:line="360" w:lineRule="auto"/>
        <w:ind w:left="426" w:hanging="426"/>
        <w:rPr>
          <w:rFonts w:ascii="Garamond" w:hAnsi="Garamond"/>
          <w:szCs w:val="24"/>
          <w:lang w:val="en-GB"/>
        </w:rPr>
      </w:pPr>
    </w:p>
    <w:p w:rsidR="000473AE" w:rsidRPr="00586144" w:rsidRDefault="000473AE" w:rsidP="00586144">
      <w:pPr>
        <w:pStyle w:val="BodyTextIndent"/>
        <w:numPr>
          <w:ilvl w:val="0"/>
          <w:numId w:val="31"/>
        </w:numPr>
        <w:spacing w:line="360" w:lineRule="auto"/>
        <w:ind w:left="426" w:hanging="426"/>
        <w:rPr>
          <w:rFonts w:ascii="Garamond" w:hAnsi="Garamond"/>
          <w:b/>
          <w:szCs w:val="24"/>
          <w:lang w:val="en-GB"/>
        </w:rPr>
      </w:pPr>
      <w:r w:rsidRPr="00586144">
        <w:rPr>
          <w:rFonts w:ascii="Garamond" w:hAnsi="Garamond"/>
          <w:b/>
          <w:szCs w:val="24"/>
          <w:lang w:val="en-GB"/>
        </w:rPr>
        <w:t xml:space="preserve">Does a professional association of lawyers play a role in the regulation of the profession? </w:t>
      </w:r>
    </w:p>
    <w:p w:rsidR="000473AE" w:rsidRPr="00586144" w:rsidRDefault="00530B57" w:rsidP="00586144">
      <w:pPr>
        <w:pStyle w:val="BodyTextIndent"/>
        <w:spacing w:line="360" w:lineRule="auto"/>
        <w:ind w:left="0" w:firstLine="567"/>
        <w:rPr>
          <w:rFonts w:ascii="Garamond" w:hAnsi="Garamond"/>
          <w:szCs w:val="24"/>
          <w:lang w:val="en-GB"/>
        </w:rPr>
      </w:pPr>
      <w:r w:rsidRPr="00586144">
        <w:rPr>
          <w:rFonts w:ascii="Garamond" w:hAnsi="Garamond"/>
          <w:szCs w:val="24"/>
          <w:lang w:val="en-GB"/>
        </w:rPr>
        <w:lastRenderedPageBreak/>
        <w:t>Yes.</w:t>
      </w:r>
      <w:r w:rsidR="00652FA6" w:rsidRPr="00586144">
        <w:rPr>
          <w:rFonts w:ascii="Garamond" w:hAnsi="Garamond"/>
          <w:szCs w:val="24"/>
          <w:lang w:val="en-GB"/>
        </w:rPr>
        <w:t xml:space="preserve"> Article 3(j) of the Statutes of the </w:t>
      </w:r>
      <w:proofErr w:type="spellStart"/>
      <w:r w:rsidR="00E7384E" w:rsidRPr="00E7384E">
        <w:rPr>
          <w:rFonts w:ascii="Garamond" w:hAnsi="Garamond"/>
          <w:i/>
          <w:szCs w:val="24"/>
          <w:lang w:val="en-GB"/>
        </w:rPr>
        <w:t>Ordem</w:t>
      </w:r>
      <w:proofErr w:type="spellEnd"/>
      <w:r w:rsidR="00E7384E" w:rsidRPr="00E7384E">
        <w:rPr>
          <w:rFonts w:ascii="Garamond" w:hAnsi="Garamond"/>
          <w:i/>
          <w:szCs w:val="24"/>
          <w:lang w:val="en-GB"/>
        </w:rPr>
        <w:t xml:space="preserve"> dos </w:t>
      </w:r>
      <w:proofErr w:type="spellStart"/>
      <w:r w:rsidR="00E7384E" w:rsidRPr="00E7384E">
        <w:rPr>
          <w:rFonts w:ascii="Garamond" w:hAnsi="Garamond"/>
          <w:i/>
          <w:szCs w:val="24"/>
          <w:lang w:val="en-GB"/>
        </w:rPr>
        <w:t>Advogados</w:t>
      </w:r>
      <w:proofErr w:type="spellEnd"/>
      <w:r w:rsidR="00652FA6" w:rsidRPr="00586144">
        <w:rPr>
          <w:rFonts w:ascii="Garamond" w:hAnsi="Garamond"/>
          <w:szCs w:val="24"/>
          <w:lang w:val="en-GB"/>
        </w:rPr>
        <w:t xml:space="preserve"> estab</w:t>
      </w:r>
      <w:r w:rsidR="000377F3">
        <w:rPr>
          <w:rFonts w:ascii="Garamond" w:hAnsi="Garamond"/>
          <w:szCs w:val="24"/>
          <w:lang w:val="en-GB"/>
        </w:rPr>
        <w:t>l</w:t>
      </w:r>
      <w:r w:rsidR="00652FA6" w:rsidRPr="00586144">
        <w:rPr>
          <w:rFonts w:ascii="Garamond" w:hAnsi="Garamond"/>
          <w:szCs w:val="24"/>
          <w:lang w:val="en-GB"/>
        </w:rPr>
        <w:t>ishe</w:t>
      </w:r>
      <w:r w:rsidR="000377F3">
        <w:rPr>
          <w:rFonts w:ascii="Garamond" w:hAnsi="Garamond"/>
          <w:szCs w:val="24"/>
          <w:lang w:val="en-GB"/>
        </w:rPr>
        <w:t>s</w:t>
      </w:r>
      <w:r w:rsidR="00652FA6" w:rsidRPr="00586144">
        <w:rPr>
          <w:rFonts w:ascii="Garamond" w:hAnsi="Garamond"/>
          <w:szCs w:val="24"/>
          <w:lang w:val="en-GB"/>
        </w:rPr>
        <w:t xml:space="preserve"> that the </w:t>
      </w:r>
      <w:proofErr w:type="spellStart"/>
      <w:r w:rsidR="00E7384E" w:rsidRPr="00E7384E">
        <w:rPr>
          <w:rFonts w:ascii="Garamond" w:hAnsi="Garamond"/>
          <w:i/>
          <w:szCs w:val="24"/>
          <w:lang w:val="en-GB"/>
        </w:rPr>
        <w:t>Ordem</w:t>
      </w:r>
      <w:proofErr w:type="spellEnd"/>
      <w:r w:rsidR="00E7384E" w:rsidRPr="00E7384E">
        <w:rPr>
          <w:rFonts w:ascii="Garamond" w:hAnsi="Garamond"/>
          <w:i/>
          <w:szCs w:val="24"/>
          <w:lang w:val="en-GB"/>
        </w:rPr>
        <w:t xml:space="preserve"> dos </w:t>
      </w:r>
      <w:proofErr w:type="spellStart"/>
      <w:r w:rsidR="00E7384E" w:rsidRPr="00E7384E">
        <w:rPr>
          <w:rFonts w:ascii="Garamond" w:hAnsi="Garamond"/>
          <w:i/>
          <w:szCs w:val="24"/>
          <w:lang w:val="en-GB"/>
        </w:rPr>
        <w:t>Advogados</w:t>
      </w:r>
      <w:proofErr w:type="spellEnd"/>
      <w:r w:rsidR="00652FA6" w:rsidRPr="00586144">
        <w:rPr>
          <w:rFonts w:ascii="Garamond" w:hAnsi="Garamond"/>
          <w:szCs w:val="24"/>
          <w:lang w:val="en-GB"/>
        </w:rPr>
        <w:t xml:space="preserve"> shall be heard regarding any legislative initiative that is of interest to the exercise of the legal profession and legal representation</w:t>
      </w:r>
      <w:r w:rsidR="000377F3">
        <w:rPr>
          <w:rFonts w:ascii="Garamond" w:hAnsi="Garamond"/>
          <w:szCs w:val="24"/>
          <w:lang w:val="en-GB"/>
        </w:rPr>
        <w:t xml:space="preserve"> in general. It also establishes that the </w:t>
      </w:r>
      <w:proofErr w:type="spellStart"/>
      <w:r w:rsidR="000377F3" w:rsidRPr="000377F3">
        <w:rPr>
          <w:rFonts w:ascii="Garamond" w:hAnsi="Garamond"/>
          <w:i/>
          <w:szCs w:val="24"/>
          <w:lang w:val="en-GB"/>
        </w:rPr>
        <w:t>Ordem</w:t>
      </w:r>
      <w:proofErr w:type="spellEnd"/>
      <w:r w:rsidR="000377F3">
        <w:rPr>
          <w:rFonts w:ascii="Garamond" w:hAnsi="Garamond"/>
          <w:szCs w:val="24"/>
          <w:lang w:val="en-GB"/>
        </w:rPr>
        <w:t xml:space="preserve"> </w:t>
      </w:r>
      <w:r w:rsidR="00652FA6" w:rsidRPr="00586144">
        <w:rPr>
          <w:rFonts w:ascii="Garamond" w:hAnsi="Garamond"/>
          <w:szCs w:val="24"/>
          <w:lang w:val="en-GB"/>
        </w:rPr>
        <w:t>is competent to propose any legislative measures deemed appropriate.</w:t>
      </w:r>
    </w:p>
    <w:p w:rsidR="00530B57" w:rsidRPr="00586144" w:rsidRDefault="00530B57" w:rsidP="00586144">
      <w:pPr>
        <w:pStyle w:val="BodyTextIndent"/>
        <w:spacing w:line="360" w:lineRule="auto"/>
        <w:ind w:left="426" w:hanging="426"/>
        <w:rPr>
          <w:rFonts w:ascii="Garamond" w:hAnsi="Garamond"/>
          <w:b/>
          <w:szCs w:val="24"/>
          <w:lang w:val="en-GB"/>
        </w:rPr>
      </w:pPr>
    </w:p>
    <w:p w:rsidR="000473AE" w:rsidRPr="00586144" w:rsidRDefault="000473AE" w:rsidP="00586144">
      <w:pPr>
        <w:pStyle w:val="BodyTextIndent"/>
        <w:spacing w:line="360" w:lineRule="auto"/>
        <w:ind w:left="426" w:hanging="426"/>
        <w:rPr>
          <w:rFonts w:ascii="Garamond" w:hAnsi="Garamond"/>
          <w:b/>
          <w:szCs w:val="24"/>
          <w:lang w:val="en-GB"/>
        </w:rPr>
      </w:pPr>
      <w:r w:rsidRPr="00586144">
        <w:rPr>
          <w:rFonts w:ascii="Garamond" w:hAnsi="Garamond"/>
          <w:b/>
          <w:szCs w:val="24"/>
          <w:lang w:val="en-GB"/>
        </w:rPr>
        <w:lastRenderedPageBreak/>
        <w:t>If so, please provide information on:</w:t>
      </w:r>
    </w:p>
    <w:p w:rsidR="000473AE" w:rsidRPr="00586144" w:rsidRDefault="000473AE" w:rsidP="00586144">
      <w:pPr>
        <w:pStyle w:val="BodyTextIndent"/>
        <w:numPr>
          <w:ilvl w:val="0"/>
          <w:numId w:val="32"/>
        </w:numPr>
        <w:spacing w:line="360" w:lineRule="auto"/>
        <w:ind w:left="426" w:hanging="426"/>
        <w:rPr>
          <w:rFonts w:ascii="Garamond" w:hAnsi="Garamond"/>
          <w:b/>
          <w:szCs w:val="24"/>
          <w:lang w:val="en-GB"/>
        </w:rPr>
      </w:pPr>
      <w:r w:rsidRPr="00586144">
        <w:rPr>
          <w:rFonts w:ascii="Garamond" w:hAnsi="Garamond"/>
          <w:b/>
          <w:szCs w:val="24"/>
          <w:lang w:val="en-GB"/>
        </w:rPr>
        <w:t>the exact denomination of the body;</w:t>
      </w:r>
    </w:p>
    <w:p w:rsidR="000473AE" w:rsidRPr="00586144" w:rsidRDefault="00E13E79" w:rsidP="00586144">
      <w:pPr>
        <w:pStyle w:val="BodyTextIndent"/>
        <w:spacing w:line="360" w:lineRule="auto"/>
        <w:ind w:left="0" w:firstLine="567"/>
        <w:rPr>
          <w:rFonts w:ascii="Garamond" w:hAnsi="Garamond"/>
          <w:szCs w:val="24"/>
          <w:lang w:val="en-GB"/>
        </w:rPr>
      </w:pPr>
      <w:r w:rsidRPr="00586144">
        <w:rPr>
          <w:rFonts w:ascii="Garamond" w:hAnsi="Garamond"/>
          <w:szCs w:val="24"/>
          <w:lang w:val="en-GB"/>
        </w:rPr>
        <w:t xml:space="preserve">Within the </w:t>
      </w:r>
      <w:proofErr w:type="spellStart"/>
      <w:r w:rsidR="00E7384E" w:rsidRPr="00E7384E">
        <w:rPr>
          <w:rFonts w:ascii="Garamond" w:hAnsi="Garamond"/>
          <w:i/>
          <w:szCs w:val="24"/>
          <w:lang w:val="en-GB"/>
        </w:rPr>
        <w:t>Ordem</w:t>
      </w:r>
      <w:proofErr w:type="spellEnd"/>
      <w:r w:rsidR="00E7384E" w:rsidRPr="00E7384E">
        <w:rPr>
          <w:rFonts w:ascii="Garamond" w:hAnsi="Garamond"/>
          <w:i/>
          <w:szCs w:val="24"/>
          <w:lang w:val="en-GB"/>
        </w:rPr>
        <w:t xml:space="preserve"> dos </w:t>
      </w:r>
      <w:proofErr w:type="spellStart"/>
      <w:r w:rsidR="00E7384E" w:rsidRPr="00E7384E">
        <w:rPr>
          <w:rFonts w:ascii="Garamond" w:hAnsi="Garamond"/>
          <w:i/>
          <w:szCs w:val="24"/>
          <w:lang w:val="en-GB"/>
        </w:rPr>
        <w:t>Advogados</w:t>
      </w:r>
      <w:proofErr w:type="spellEnd"/>
      <w:r w:rsidRPr="00586144">
        <w:rPr>
          <w:rFonts w:ascii="Garamond" w:hAnsi="Garamond"/>
          <w:szCs w:val="24"/>
          <w:lang w:val="en-GB"/>
        </w:rPr>
        <w:t xml:space="preserve">, the </w:t>
      </w:r>
      <w:r w:rsidR="00E11230" w:rsidRPr="00586144">
        <w:rPr>
          <w:rFonts w:ascii="Garamond" w:hAnsi="Garamond"/>
          <w:szCs w:val="24"/>
          <w:lang w:val="en-GB"/>
        </w:rPr>
        <w:t>General Council (</w:t>
      </w:r>
      <w:r w:rsidR="00E7384E" w:rsidRPr="00E7384E">
        <w:rPr>
          <w:rFonts w:ascii="Garamond" w:hAnsi="Garamond"/>
          <w:i/>
          <w:szCs w:val="24"/>
          <w:lang w:val="en-GB"/>
        </w:rPr>
        <w:t>Conselho Geral</w:t>
      </w:r>
      <w:r w:rsidR="00E11230" w:rsidRPr="00586144">
        <w:rPr>
          <w:rFonts w:ascii="Garamond" w:hAnsi="Garamond"/>
          <w:szCs w:val="24"/>
          <w:lang w:val="en-GB"/>
        </w:rPr>
        <w:t xml:space="preserve">) – </w:t>
      </w:r>
      <w:r w:rsidRPr="00586144">
        <w:rPr>
          <w:rFonts w:ascii="Garamond" w:hAnsi="Garamond"/>
          <w:szCs w:val="24"/>
          <w:lang w:val="en-GB"/>
        </w:rPr>
        <w:t>the</w:t>
      </w:r>
      <w:r w:rsidRPr="00586144">
        <w:rPr>
          <w:rFonts w:ascii="Garamond" w:hAnsi="Garamond"/>
          <w:szCs w:val="24"/>
          <w:lang w:val="en"/>
        </w:rPr>
        <w:t xml:space="preserve"> nationwide</w:t>
      </w:r>
      <w:r w:rsidRPr="00586144">
        <w:rPr>
          <w:rFonts w:ascii="Garamond" w:hAnsi="Garamond"/>
          <w:szCs w:val="24"/>
          <w:lang w:val="en-GB"/>
        </w:rPr>
        <w:t xml:space="preserve"> </w:t>
      </w:r>
      <w:r w:rsidRPr="00586144">
        <w:rPr>
          <w:rFonts w:ascii="Garamond" w:hAnsi="Garamond"/>
          <w:szCs w:val="24"/>
          <w:lang w:val="en"/>
        </w:rPr>
        <w:t>executive management and regulatory body</w:t>
      </w:r>
      <w:r w:rsidR="00E11230" w:rsidRPr="00586144">
        <w:rPr>
          <w:rFonts w:ascii="Garamond" w:hAnsi="Garamond"/>
          <w:szCs w:val="24"/>
          <w:lang w:val="en-GB"/>
        </w:rPr>
        <w:t xml:space="preserve"> –,</w:t>
      </w:r>
      <w:r w:rsidRPr="00586144">
        <w:rPr>
          <w:rFonts w:ascii="Garamond" w:hAnsi="Garamond"/>
          <w:szCs w:val="24"/>
          <w:lang w:val="en-GB"/>
        </w:rPr>
        <w:t xml:space="preserve"> is the body responsible for defining the </w:t>
      </w:r>
      <w:proofErr w:type="spellStart"/>
      <w:r w:rsidR="00E7384E" w:rsidRPr="00E7384E">
        <w:rPr>
          <w:rFonts w:ascii="Garamond" w:hAnsi="Garamond"/>
          <w:i/>
          <w:szCs w:val="24"/>
          <w:lang w:val="en-GB"/>
        </w:rPr>
        <w:t>Ordem</w:t>
      </w:r>
      <w:r w:rsidRPr="00586144">
        <w:rPr>
          <w:rFonts w:ascii="Garamond" w:hAnsi="Garamond"/>
          <w:szCs w:val="24"/>
          <w:lang w:val="en-GB"/>
        </w:rPr>
        <w:t>’s</w:t>
      </w:r>
      <w:proofErr w:type="spellEnd"/>
      <w:r w:rsidRPr="00586144">
        <w:rPr>
          <w:rFonts w:ascii="Garamond" w:hAnsi="Garamond"/>
          <w:szCs w:val="24"/>
          <w:lang w:val="en-GB"/>
        </w:rPr>
        <w:t xml:space="preserve"> position before the sovereign bodies and the Public Administration in what regards the defence of the Rule of Law, rights, freedoms </w:t>
      </w:r>
      <w:r w:rsidRPr="00586144">
        <w:rPr>
          <w:rFonts w:ascii="Garamond" w:hAnsi="Garamond"/>
          <w:szCs w:val="24"/>
          <w:lang w:val="en-GB"/>
        </w:rPr>
        <w:lastRenderedPageBreak/>
        <w:t xml:space="preserve">and guarantees, </w:t>
      </w:r>
      <w:r w:rsidR="00B42C3D" w:rsidRPr="00586144">
        <w:rPr>
          <w:rFonts w:ascii="Garamond" w:hAnsi="Garamond"/>
          <w:szCs w:val="24"/>
          <w:lang w:val="en-GB"/>
        </w:rPr>
        <w:t xml:space="preserve">and the administration of justice; </w:t>
      </w:r>
      <w:r w:rsidR="000377F3">
        <w:rPr>
          <w:rFonts w:ascii="Garamond" w:hAnsi="Garamond"/>
          <w:szCs w:val="24"/>
          <w:lang w:val="en-GB"/>
        </w:rPr>
        <w:t>for issuing</w:t>
      </w:r>
      <w:r w:rsidR="00B42C3D" w:rsidRPr="00586144">
        <w:rPr>
          <w:rFonts w:ascii="Garamond" w:hAnsi="Garamond"/>
          <w:szCs w:val="24"/>
          <w:lang w:val="en-GB"/>
        </w:rPr>
        <w:t xml:space="preserve"> opinions regarding any legislative initiative that is of interest to the exercise of the legal profession and legal representation</w:t>
      </w:r>
      <w:r w:rsidR="000377F3">
        <w:rPr>
          <w:rFonts w:ascii="Garamond" w:hAnsi="Garamond"/>
          <w:szCs w:val="24"/>
          <w:lang w:val="en-GB"/>
        </w:rPr>
        <w:t xml:space="preserve"> in general</w:t>
      </w:r>
      <w:r w:rsidR="00B42C3D" w:rsidRPr="00586144">
        <w:rPr>
          <w:rFonts w:ascii="Garamond" w:hAnsi="Garamond"/>
          <w:szCs w:val="24"/>
          <w:lang w:val="en-GB"/>
        </w:rPr>
        <w:t xml:space="preserve">, as well as </w:t>
      </w:r>
      <w:r w:rsidR="000377F3">
        <w:rPr>
          <w:rFonts w:ascii="Garamond" w:hAnsi="Garamond"/>
          <w:szCs w:val="24"/>
          <w:lang w:val="en-GB"/>
        </w:rPr>
        <w:t>for proposing</w:t>
      </w:r>
      <w:r w:rsidR="00B42C3D" w:rsidRPr="00586144">
        <w:rPr>
          <w:rFonts w:ascii="Garamond" w:hAnsi="Garamond"/>
          <w:szCs w:val="24"/>
          <w:lang w:val="en-GB"/>
        </w:rPr>
        <w:t xml:space="preserve"> any legislative measures deemed appropriate (article 46(1) </w:t>
      </w:r>
      <w:r w:rsidR="000377F3">
        <w:rPr>
          <w:rFonts w:ascii="Garamond" w:hAnsi="Garamond"/>
          <w:szCs w:val="24"/>
          <w:lang w:val="en-GB"/>
        </w:rPr>
        <w:t xml:space="preserve">a)-c) </w:t>
      </w:r>
      <w:r w:rsidR="00B42C3D" w:rsidRPr="00586144">
        <w:rPr>
          <w:rFonts w:ascii="Garamond" w:hAnsi="Garamond"/>
          <w:szCs w:val="24"/>
          <w:lang w:val="en-GB"/>
        </w:rPr>
        <w:t>of the Statutes).</w:t>
      </w:r>
    </w:p>
    <w:p w:rsidR="00530B57" w:rsidRPr="00586144" w:rsidRDefault="00530B57" w:rsidP="00586144">
      <w:pPr>
        <w:pStyle w:val="BodyTextIndent"/>
        <w:spacing w:line="360" w:lineRule="auto"/>
        <w:ind w:left="852" w:hanging="426"/>
        <w:rPr>
          <w:rFonts w:ascii="Garamond" w:hAnsi="Garamond"/>
          <w:szCs w:val="24"/>
          <w:lang w:val="en-GB"/>
        </w:rPr>
      </w:pPr>
    </w:p>
    <w:p w:rsidR="000473AE" w:rsidRPr="00586144" w:rsidRDefault="000473AE" w:rsidP="00586144">
      <w:pPr>
        <w:pStyle w:val="BodyTextIndent"/>
        <w:numPr>
          <w:ilvl w:val="0"/>
          <w:numId w:val="32"/>
        </w:numPr>
        <w:spacing w:line="360" w:lineRule="auto"/>
        <w:ind w:left="426" w:hanging="426"/>
        <w:rPr>
          <w:rFonts w:ascii="Garamond" w:hAnsi="Garamond"/>
          <w:b/>
          <w:szCs w:val="24"/>
          <w:lang w:val="en-GB"/>
        </w:rPr>
      </w:pPr>
      <w:r w:rsidRPr="00586144">
        <w:rPr>
          <w:rFonts w:ascii="Garamond" w:hAnsi="Garamond"/>
          <w:b/>
          <w:szCs w:val="24"/>
          <w:lang w:val="en-GB"/>
        </w:rPr>
        <w:lastRenderedPageBreak/>
        <w:t>the legal basis for its establishment (e.g. constitutional provisions; ordinary law or other);</w:t>
      </w:r>
    </w:p>
    <w:p w:rsidR="00530B57" w:rsidRPr="00586144" w:rsidRDefault="00B42C3D" w:rsidP="00586144">
      <w:pPr>
        <w:pStyle w:val="BodyTextIndent"/>
        <w:spacing w:line="360" w:lineRule="auto"/>
        <w:ind w:left="0" w:firstLine="567"/>
        <w:rPr>
          <w:rFonts w:ascii="Garamond" w:hAnsi="Garamond"/>
          <w:szCs w:val="24"/>
          <w:lang w:val="en-GB"/>
        </w:rPr>
      </w:pPr>
      <w:r w:rsidRPr="00586144">
        <w:rPr>
          <w:rFonts w:ascii="Garamond" w:hAnsi="Garamond"/>
          <w:szCs w:val="24"/>
          <w:lang w:val="en-GB"/>
        </w:rPr>
        <w:t>See answer to question no. 1.</w:t>
      </w:r>
    </w:p>
    <w:p w:rsidR="000473AE" w:rsidRPr="00586144" w:rsidRDefault="000473AE" w:rsidP="00586144">
      <w:pPr>
        <w:pStyle w:val="BodyTextIndent"/>
        <w:spacing w:line="360" w:lineRule="auto"/>
        <w:ind w:left="426" w:hanging="426"/>
        <w:rPr>
          <w:rFonts w:ascii="Garamond" w:hAnsi="Garamond"/>
          <w:b/>
          <w:szCs w:val="24"/>
          <w:lang w:val="en-GB"/>
        </w:rPr>
      </w:pPr>
    </w:p>
    <w:p w:rsidR="000473AE" w:rsidRPr="00586144" w:rsidRDefault="000473AE" w:rsidP="00586144">
      <w:pPr>
        <w:pStyle w:val="BodyTextIndent"/>
        <w:numPr>
          <w:ilvl w:val="0"/>
          <w:numId w:val="32"/>
        </w:numPr>
        <w:spacing w:line="360" w:lineRule="auto"/>
        <w:ind w:left="426" w:hanging="426"/>
        <w:rPr>
          <w:rFonts w:ascii="Garamond" w:hAnsi="Garamond"/>
          <w:b/>
          <w:szCs w:val="24"/>
          <w:lang w:val="en-GB"/>
        </w:rPr>
      </w:pPr>
      <w:r w:rsidRPr="00586144">
        <w:rPr>
          <w:rFonts w:ascii="Garamond" w:hAnsi="Garamond"/>
          <w:b/>
          <w:szCs w:val="24"/>
          <w:lang w:val="en-GB"/>
        </w:rPr>
        <w:t>whether the association has been established as an ‘independent’ and self-governing association;</w:t>
      </w:r>
    </w:p>
    <w:p w:rsidR="00C431A7" w:rsidRPr="00586144" w:rsidRDefault="00530B57" w:rsidP="00CC04EF">
      <w:pPr>
        <w:pStyle w:val="ListParagraph"/>
        <w:spacing w:line="360" w:lineRule="auto"/>
        <w:ind w:left="0" w:firstLine="567"/>
        <w:jc w:val="both"/>
        <w:rPr>
          <w:rFonts w:ascii="Garamond" w:hAnsi="Garamond"/>
          <w:sz w:val="24"/>
          <w:szCs w:val="24"/>
          <w:lang w:val="en-GB"/>
        </w:rPr>
      </w:pPr>
      <w:r w:rsidRPr="00586144">
        <w:rPr>
          <w:rFonts w:ascii="Garamond" w:hAnsi="Garamond"/>
          <w:sz w:val="24"/>
          <w:szCs w:val="24"/>
          <w:lang w:val="en-GB"/>
        </w:rPr>
        <w:lastRenderedPageBreak/>
        <w:t>Yes</w:t>
      </w:r>
      <w:r w:rsidR="00C431A7" w:rsidRPr="00586144">
        <w:rPr>
          <w:rFonts w:ascii="Garamond" w:hAnsi="Garamond"/>
          <w:sz w:val="24"/>
          <w:szCs w:val="24"/>
          <w:lang w:val="en-GB"/>
        </w:rPr>
        <w:t xml:space="preserve">. Article 1(2) of the Statutes establishes that the </w:t>
      </w:r>
      <w:proofErr w:type="spellStart"/>
      <w:r w:rsidR="00E7384E" w:rsidRPr="00E7384E">
        <w:rPr>
          <w:rFonts w:ascii="Garamond" w:hAnsi="Garamond"/>
          <w:i/>
          <w:sz w:val="24"/>
          <w:szCs w:val="24"/>
          <w:lang w:val="en-GB"/>
        </w:rPr>
        <w:t>Ordem</w:t>
      </w:r>
      <w:proofErr w:type="spellEnd"/>
      <w:r w:rsidR="00E7384E" w:rsidRPr="00E7384E">
        <w:rPr>
          <w:rFonts w:ascii="Garamond" w:hAnsi="Garamond"/>
          <w:i/>
          <w:sz w:val="24"/>
          <w:szCs w:val="24"/>
          <w:lang w:val="en-GB"/>
        </w:rPr>
        <w:t xml:space="preserve"> dos </w:t>
      </w:r>
      <w:proofErr w:type="spellStart"/>
      <w:r w:rsidR="00E7384E" w:rsidRPr="00E7384E">
        <w:rPr>
          <w:rFonts w:ascii="Garamond" w:hAnsi="Garamond"/>
          <w:i/>
          <w:sz w:val="24"/>
          <w:szCs w:val="24"/>
          <w:lang w:val="en-GB"/>
        </w:rPr>
        <w:t>Advogados</w:t>
      </w:r>
      <w:proofErr w:type="spellEnd"/>
      <w:r w:rsidR="00C431A7" w:rsidRPr="00586144">
        <w:rPr>
          <w:rFonts w:ascii="Garamond" w:hAnsi="Garamond"/>
          <w:sz w:val="24"/>
          <w:szCs w:val="24"/>
          <w:lang w:val="en-GB"/>
        </w:rPr>
        <w:t xml:space="preserve"> is a </w:t>
      </w:r>
      <w:r w:rsidR="000377F3">
        <w:rPr>
          <w:rFonts w:ascii="Garamond" w:hAnsi="Garamond"/>
          <w:sz w:val="24"/>
          <w:szCs w:val="24"/>
          <w:lang w:val="en-GB"/>
        </w:rPr>
        <w:t xml:space="preserve">legal person governed by </w:t>
      </w:r>
      <w:r w:rsidR="00C431A7" w:rsidRPr="00586144">
        <w:rPr>
          <w:rFonts w:ascii="Garamond" w:hAnsi="Garamond"/>
          <w:sz w:val="24"/>
          <w:szCs w:val="24"/>
          <w:lang w:val="en-GB"/>
        </w:rPr>
        <w:t xml:space="preserve">public </w:t>
      </w:r>
      <w:r w:rsidR="000377F3">
        <w:rPr>
          <w:rFonts w:ascii="Garamond" w:hAnsi="Garamond"/>
          <w:sz w:val="24"/>
          <w:szCs w:val="24"/>
          <w:lang w:val="en-GB"/>
        </w:rPr>
        <w:t xml:space="preserve">law </w:t>
      </w:r>
      <w:r w:rsidR="00C431A7" w:rsidRPr="00586144">
        <w:rPr>
          <w:rFonts w:ascii="Garamond" w:hAnsi="Garamond"/>
          <w:sz w:val="24"/>
          <w:szCs w:val="24"/>
          <w:lang w:val="en-GB"/>
        </w:rPr>
        <w:t>which, in the exercise of its public powers, performs its functions, including the regulatory, independently from the States’ bodies, and is free and autonomous in its activity.</w:t>
      </w:r>
    </w:p>
    <w:p w:rsidR="00C431A7" w:rsidRPr="00586144" w:rsidRDefault="00C431A7" w:rsidP="00CC04EF">
      <w:pPr>
        <w:pStyle w:val="ListParagraph"/>
        <w:spacing w:line="360" w:lineRule="auto"/>
        <w:ind w:left="0" w:firstLine="567"/>
        <w:jc w:val="both"/>
        <w:rPr>
          <w:rFonts w:ascii="Garamond" w:hAnsi="Garamond"/>
          <w:sz w:val="24"/>
          <w:szCs w:val="24"/>
          <w:lang w:val="en-GB"/>
        </w:rPr>
      </w:pPr>
      <w:r w:rsidRPr="00586144">
        <w:rPr>
          <w:rFonts w:ascii="Garamond" w:hAnsi="Garamond"/>
          <w:sz w:val="24"/>
          <w:szCs w:val="24"/>
          <w:lang w:val="en-GB"/>
        </w:rPr>
        <w:lastRenderedPageBreak/>
        <w:t>Further to this, Law no. 2/2013, of 10 January, referred to above, provides that public professional associations have administrative autonomy, as well as</w:t>
      </w:r>
      <w:r w:rsidR="00D61D11" w:rsidRPr="00586144">
        <w:rPr>
          <w:rFonts w:ascii="Garamond" w:hAnsi="Garamond"/>
          <w:sz w:val="24"/>
          <w:szCs w:val="24"/>
          <w:lang w:val="en-GB"/>
        </w:rPr>
        <w:t xml:space="preserve"> in what regards to assets and budget. </w:t>
      </w:r>
    </w:p>
    <w:p w:rsidR="000473AE" w:rsidRPr="00586144" w:rsidRDefault="000473AE" w:rsidP="00586144">
      <w:pPr>
        <w:pStyle w:val="BodyTextIndent"/>
        <w:spacing w:line="360" w:lineRule="auto"/>
        <w:ind w:left="426" w:hanging="426"/>
        <w:rPr>
          <w:rFonts w:ascii="Garamond" w:hAnsi="Garamond"/>
          <w:b/>
          <w:szCs w:val="24"/>
          <w:lang w:val="en-GB"/>
        </w:rPr>
      </w:pPr>
    </w:p>
    <w:p w:rsidR="000473AE" w:rsidRPr="00586144" w:rsidRDefault="000473AE" w:rsidP="00586144">
      <w:pPr>
        <w:pStyle w:val="BodyTextIndent"/>
        <w:numPr>
          <w:ilvl w:val="0"/>
          <w:numId w:val="32"/>
        </w:numPr>
        <w:spacing w:line="360" w:lineRule="auto"/>
        <w:ind w:left="426" w:hanging="426"/>
        <w:rPr>
          <w:rFonts w:ascii="Garamond" w:hAnsi="Garamond"/>
          <w:b/>
          <w:szCs w:val="24"/>
          <w:lang w:val="en-GB"/>
        </w:rPr>
      </w:pPr>
      <w:r w:rsidRPr="00586144">
        <w:rPr>
          <w:rFonts w:ascii="Garamond" w:hAnsi="Garamond"/>
          <w:b/>
          <w:szCs w:val="24"/>
          <w:lang w:val="en-GB"/>
        </w:rPr>
        <w:t>the composition and appointment process of the executive body of the association.</w:t>
      </w:r>
    </w:p>
    <w:p w:rsidR="00E11230" w:rsidRPr="00586144" w:rsidRDefault="00B42C3D" w:rsidP="00586144">
      <w:pPr>
        <w:pStyle w:val="BodyTextIndent"/>
        <w:spacing w:line="360" w:lineRule="auto"/>
        <w:ind w:left="0" w:firstLine="567"/>
        <w:rPr>
          <w:rFonts w:ascii="Garamond" w:hAnsi="Garamond"/>
          <w:szCs w:val="24"/>
          <w:lang w:val="en-GB"/>
        </w:rPr>
      </w:pPr>
      <w:r w:rsidRPr="00586144">
        <w:rPr>
          <w:rFonts w:ascii="Garamond" w:hAnsi="Garamond"/>
          <w:szCs w:val="24"/>
          <w:lang w:val="en-GB"/>
        </w:rPr>
        <w:lastRenderedPageBreak/>
        <w:t xml:space="preserve">The </w:t>
      </w:r>
      <w:r w:rsidR="00E11230" w:rsidRPr="00586144">
        <w:rPr>
          <w:rFonts w:ascii="Garamond" w:hAnsi="Garamond"/>
          <w:szCs w:val="24"/>
          <w:lang w:val="en-GB"/>
        </w:rPr>
        <w:t xml:space="preserve">President of the </w:t>
      </w:r>
      <w:proofErr w:type="spellStart"/>
      <w:r w:rsidR="00E7384E" w:rsidRPr="00E7384E">
        <w:rPr>
          <w:rFonts w:ascii="Garamond" w:hAnsi="Garamond"/>
          <w:i/>
          <w:szCs w:val="24"/>
          <w:lang w:val="en-GB"/>
        </w:rPr>
        <w:t>Ordem</w:t>
      </w:r>
      <w:proofErr w:type="spellEnd"/>
      <w:r w:rsidR="00E7384E" w:rsidRPr="00E7384E">
        <w:rPr>
          <w:rFonts w:ascii="Garamond" w:hAnsi="Garamond"/>
          <w:i/>
          <w:szCs w:val="24"/>
          <w:lang w:val="en-GB"/>
        </w:rPr>
        <w:t xml:space="preserve"> dos </w:t>
      </w:r>
      <w:proofErr w:type="spellStart"/>
      <w:r w:rsidR="00E7384E" w:rsidRPr="00E7384E">
        <w:rPr>
          <w:rFonts w:ascii="Garamond" w:hAnsi="Garamond"/>
          <w:i/>
          <w:szCs w:val="24"/>
          <w:lang w:val="en-GB"/>
        </w:rPr>
        <w:t>Advogados</w:t>
      </w:r>
      <w:proofErr w:type="spellEnd"/>
      <w:r w:rsidR="00E11230" w:rsidRPr="00586144">
        <w:rPr>
          <w:rFonts w:ascii="Garamond" w:hAnsi="Garamond"/>
          <w:szCs w:val="24"/>
          <w:lang w:val="en-GB"/>
        </w:rPr>
        <w:t xml:space="preserve"> (</w:t>
      </w:r>
      <w:proofErr w:type="spellStart"/>
      <w:r w:rsidR="00E7384E" w:rsidRPr="00E7384E">
        <w:rPr>
          <w:rFonts w:ascii="Garamond" w:hAnsi="Garamond"/>
          <w:i/>
          <w:szCs w:val="24"/>
          <w:lang w:val="en-GB"/>
        </w:rPr>
        <w:t>Bastonário</w:t>
      </w:r>
      <w:proofErr w:type="spellEnd"/>
      <w:r w:rsidR="00E11230" w:rsidRPr="00586144">
        <w:rPr>
          <w:rFonts w:ascii="Garamond" w:hAnsi="Garamond"/>
          <w:szCs w:val="24"/>
          <w:lang w:val="en-GB"/>
        </w:rPr>
        <w:t xml:space="preserve">) and the </w:t>
      </w:r>
      <w:r w:rsidR="00E7384E" w:rsidRPr="00E7384E">
        <w:rPr>
          <w:rFonts w:ascii="Garamond" w:hAnsi="Garamond"/>
          <w:i/>
          <w:szCs w:val="24"/>
          <w:lang w:val="en-GB"/>
        </w:rPr>
        <w:t>Conselho Geral</w:t>
      </w:r>
      <w:r w:rsidR="00E11230" w:rsidRPr="00586144">
        <w:rPr>
          <w:rFonts w:ascii="Garamond" w:hAnsi="Garamond"/>
          <w:szCs w:val="24"/>
          <w:lang w:val="en-GB"/>
        </w:rPr>
        <w:t xml:space="preserve"> are the executive bodies of the bar association. </w:t>
      </w:r>
    </w:p>
    <w:p w:rsidR="00810890" w:rsidRPr="00586144" w:rsidRDefault="000377F3" w:rsidP="00586144">
      <w:pPr>
        <w:pStyle w:val="BodyTextIndent"/>
        <w:spacing w:line="360" w:lineRule="auto"/>
        <w:ind w:left="0" w:firstLine="567"/>
        <w:rPr>
          <w:rFonts w:ascii="Garamond" w:hAnsi="Garamond"/>
          <w:szCs w:val="24"/>
          <w:lang w:val="en-GB"/>
        </w:rPr>
      </w:pPr>
      <w:r>
        <w:rPr>
          <w:rFonts w:ascii="Garamond" w:hAnsi="Garamond"/>
          <w:szCs w:val="24"/>
          <w:lang w:val="en-GB"/>
        </w:rPr>
        <w:t xml:space="preserve">Pursuant the Statutes of the </w:t>
      </w:r>
      <w:proofErr w:type="spellStart"/>
      <w:r w:rsidRPr="00E7384E">
        <w:rPr>
          <w:rFonts w:ascii="Garamond" w:hAnsi="Garamond"/>
          <w:i/>
          <w:szCs w:val="24"/>
          <w:lang w:val="en-GB"/>
        </w:rPr>
        <w:t>Ordem</w:t>
      </w:r>
      <w:proofErr w:type="spellEnd"/>
      <w:r w:rsidRPr="00E7384E">
        <w:rPr>
          <w:rFonts w:ascii="Garamond" w:hAnsi="Garamond"/>
          <w:i/>
          <w:szCs w:val="24"/>
          <w:lang w:val="en-GB"/>
        </w:rPr>
        <w:t xml:space="preserve"> dos </w:t>
      </w:r>
      <w:proofErr w:type="spellStart"/>
      <w:r w:rsidRPr="00E7384E">
        <w:rPr>
          <w:rFonts w:ascii="Garamond" w:hAnsi="Garamond"/>
          <w:i/>
          <w:szCs w:val="24"/>
          <w:lang w:val="en-GB"/>
        </w:rPr>
        <w:t>Advogados</w:t>
      </w:r>
      <w:proofErr w:type="spellEnd"/>
      <w:r>
        <w:rPr>
          <w:rFonts w:ascii="Garamond" w:hAnsi="Garamond"/>
          <w:szCs w:val="24"/>
          <w:lang w:val="en-GB"/>
        </w:rPr>
        <w:t>, th</w:t>
      </w:r>
      <w:r w:rsidR="00E11230" w:rsidRPr="00586144">
        <w:rPr>
          <w:rFonts w:ascii="Garamond" w:hAnsi="Garamond"/>
          <w:szCs w:val="24"/>
          <w:lang w:val="en-GB"/>
        </w:rPr>
        <w:t xml:space="preserve">e </w:t>
      </w:r>
      <w:r w:rsidR="00E7384E" w:rsidRPr="00E7384E">
        <w:rPr>
          <w:rFonts w:ascii="Garamond" w:hAnsi="Garamond"/>
          <w:i/>
          <w:szCs w:val="24"/>
          <w:lang w:val="en-GB"/>
        </w:rPr>
        <w:t>Conselho Geral</w:t>
      </w:r>
      <w:r w:rsidR="00E11230" w:rsidRPr="00586144">
        <w:rPr>
          <w:rFonts w:ascii="Garamond" w:hAnsi="Garamond"/>
          <w:szCs w:val="24"/>
          <w:lang w:val="en-GB"/>
        </w:rPr>
        <w:t xml:space="preserve"> is presided by the </w:t>
      </w:r>
      <w:proofErr w:type="spellStart"/>
      <w:r w:rsidR="00E7384E" w:rsidRPr="00E7384E">
        <w:rPr>
          <w:rFonts w:ascii="Garamond" w:hAnsi="Garamond"/>
          <w:i/>
          <w:szCs w:val="24"/>
          <w:lang w:val="en-GB"/>
        </w:rPr>
        <w:t>Bastonário</w:t>
      </w:r>
      <w:proofErr w:type="spellEnd"/>
      <w:r w:rsidR="00E11230" w:rsidRPr="00586144">
        <w:rPr>
          <w:rFonts w:ascii="Garamond" w:hAnsi="Garamond"/>
          <w:szCs w:val="24"/>
          <w:lang w:val="en-GB"/>
        </w:rPr>
        <w:t xml:space="preserve"> and composed of </w:t>
      </w:r>
      <w:r w:rsidR="005F49C4" w:rsidRPr="00586144">
        <w:rPr>
          <w:rFonts w:ascii="Garamond" w:hAnsi="Garamond"/>
          <w:szCs w:val="24"/>
          <w:lang w:val="en-GB"/>
        </w:rPr>
        <w:t>2</w:t>
      </w:r>
      <w:r w:rsidR="00E11230" w:rsidRPr="00586144">
        <w:rPr>
          <w:rFonts w:ascii="Garamond" w:hAnsi="Garamond"/>
          <w:szCs w:val="24"/>
          <w:lang w:val="en-GB"/>
        </w:rPr>
        <w:t xml:space="preserve"> to </w:t>
      </w:r>
      <w:r w:rsidR="005F49C4" w:rsidRPr="00586144">
        <w:rPr>
          <w:rFonts w:ascii="Garamond" w:hAnsi="Garamond"/>
          <w:szCs w:val="24"/>
          <w:lang w:val="en-GB"/>
        </w:rPr>
        <w:t>5</w:t>
      </w:r>
      <w:r w:rsidR="00E11230" w:rsidRPr="00586144">
        <w:rPr>
          <w:rFonts w:ascii="Garamond" w:hAnsi="Garamond"/>
          <w:szCs w:val="24"/>
          <w:lang w:val="en-GB"/>
        </w:rPr>
        <w:t xml:space="preserve"> vice-presidents and 15 to 18 members (depending on the number of vice-presidents)</w:t>
      </w:r>
      <w:r w:rsidR="00810890" w:rsidRPr="00586144">
        <w:rPr>
          <w:rFonts w:ascii="Garamond" w:hAnsi="Garamond"/>
          <w:szCs w:val="24"/>
          <w:lang w:val="en-GB"/>
        </w:rPr>
        <w:t xml:space="preserve">, of which, at least, </w:t>
      </w:r>
      <w:r w:rsidR="005F49C4" w:rsidRPr="00586144">
        <w:rPr>
          <w:rFonts w:ascii="Garamond" w:hAnsi="Garamond"/>
          <w:szCs w:val="24"/>
          <w:lang w:val="en-GB"/>
        </w:rPr>
        <w:t>5</w:t>
      </w:r>
      <w:r w:rsidR="002A42AC" w:rsidRPr="00586144">
        <w:rPr>
          <w:rFonts w:ascii="Garamond" w:hAnsi="Garamond"/>
          <w:szCs w:val="24"/>
          <w:lang w:val="en-GB"/>
        </w:rPr>
        <w:t xml:space="preserve"> are registered as lawyers in </w:t>
      </w:r>
      <w:r w:rsidR="002A42AC" w:rsidRPr="00586144">
        <w:rPr>
          <w:rFonts w:ascii="Garamond" w:hAnsi="Garamond"/>
          <w:szCs w:val="24"/>
          <w:lang w:val="en-GB"/>
        </w:rPr>
        <w:lastRenderedPageBreak/>
        <w:t xml:space="preserve">the region of Lisbon, </w:t>
      </w:r>
      <w:r w:rsidR="005F49C4" w:rsidRPr="00586144">
        <w:rPr>
          <w:rFonts w:ascii="Garamond" w:hAnsi="Garamond"/>
          <w:szCs w:val="24"/>
          <w:lang w:val="en-GB"/>
        </w:rPr>
        <w:t>4</w:t>
      </w:r>
      <w:r w:rsidR="002A42AC" w:rsidRPr="00586144">
        <w:rPr>
          <w:rFonts w:ascii="Garamond" w:hAnsi="Garamond"/>
          <w:szCs w:val="24"/>
          <w:lang w:val="en-GB"/>
        </w:rPr>
        <w:t xml:space="preserve"> in Oporto, </w:t>
      </w:r>
      <w:r w:rsidR="00A612D7" w:rsidRPr="00586144">
        <w:rPr>
          <w:rFonts w:ascii="Garamond" w:hAnsi="Garamond"/>
          <w:szCs w:val="24"/>
          <w:lang w:val="en-GB"/>
        </w:rPr>
        <w:t xml:space="preserve">and </w:t>
      </w:r>
      <w:r w:rsidR="005F49C4" w:rsidRPr="00586144">
        <w:rPr>
          <w:rFonts w:ascii="Garamond" w:hAnsi="Garamond"/>
          <w:szCs w:val="24"/>
          <w:lang w:val="en-GB"/>
        </w:rPr>
        <w:t>5</w:t>
      </w:r>
      <w:r w:rsidR="00A612D7" w:rsidRPr="00586144">
        <w:rPr>
          <w:rFonts w:ascii="Garamond" w:hAnsi="Garamond"/>
          <w:szCs w:val="24"/>
          <w:lang w:val="en-GB"/>
        </w:rPr>
        <w:t xml:space="preserve"> in the other regions</w:t>
      </w:r>
      <w:r w:rsidR="00E11230" w:rsidRPr="00586144">
        <w:rPr>
          <w:rFonts w:ascii="Garamond" w:hAnsi="Garamond"/>
          <w:szCs w:val="24"/>
          <w:lang w:val="en-GB"/>
        </w:rPr>
        <w:t xml:space="preserve">. </w:t>
      </w:r>
      <w:r w:rsidR="00810890" w:rsidRPr="00586144">
        <w:rPr>
          <w:rFonts w:ascii="Garamond" w:hAnsi="Garamond"/>
          <w:szCs w:val="24"/>
          <w:lang w:val="en-GB"/>
        </w:rPr>
        <w:t xml:space="preserve">Currently, the </w:t>
      </w:r>
      <w:r w:rsidR="00E7384E" w:rsidRPr="00E7384E">
        <w:rPr>
          <w:rFonts w:ascii="Garamond" w:hAnsi="Garamond"/>
          <w:i/>
          <w:szCs w:val="24"/>
          <w:lang w:val="en-GB"/>
        </w:rPr>
        <w:t>Conselho Geral</w:t>
      </w:r>
      <w:r w:rsidR="00810890" w:rsidRPr="00586144">
        <w:rPr>
          <w:rFonts w:ascii="Garamond" w:hAnsi="Garamond"/>
          <w:szCs w:val="24"/>
          <w:lang w:val="en-GB"/>
        </w:rPr>
        <w:t xml:space="preserve"> has 21 members.</w:t>
      </w:r>
    </w:p>
    <w:p w:rsidR="00A612D7" w:rsidRPr="00586144" w:rsidRDefault="002A42AC" w:rsidP="00586144">
      <w:pPr>
        <w:pStyle w:val="BodyTextIndent"/>
        <w:spacing w:line="360" w:lineRule="auto"/>
        <w:ind w:left="0" w:firstLine="567"/>
        <w:rPr>
          <w:rFonts w:ascii="Garamond" w:hAnsi="Garamond"/>
          <w:szCs w:val="24"/>
          <w:lang w:val="en-GB"/>
        </w:rPr>
      </w:pPr>
      <w:r w:rsidRPr="00586144">
        <w:rPr>
          <w:rFonts w:ascii="Garamond" w:hAnsi="Garamond"/>
          <w:szCs w:val="24"/>
          <w:lang w:val="en-GB"/>
        </w:rPr>
        <w:t xml:space="preserve">The members of the </w:t>
      </w:r>
      <w:r w:rsidR="00E7384E" w:rsidRPr="00E7384E">
        <w:rPr>
          <w:rFonts w:ascii="Garamond" w:hAnsi="Garamond"/>
          <w:i/>
          <w:szCs w:val="24"/>
          <w:lang w:val="en-GB"/>
        </w:rPr>
        <w:t>Conselho Geral</w:t>
      </w:r>
      <w:r w:rsidRPr="00586144">
        <w:rPr>
          <w:rFonts w:ascii="Garamond" w:hAnsi="Garamond"/>
          <w:szCs w:val="24"/>
          <w:lang w:val="en-GB"/>
        </w:rPr>
        <w:t xml:space="preserve"> are elected </w:t>
      </w:r>
      <w:r w:rsidR="00A612D7" w:rsidRPr="00586144">
        <w:rPr>
          <w:rFonts w:ascii="Garamond" w:hAnsi="Garamond"/>
          <w:szCs w:val="24"/>
          <w:lang w:val="en-GB"/>
        </w:rPr>
        <w:t xml:space="preserve">directly </w:t>
      </w:r>
      <w:r w:rsidRPr="00586144">
        <w:rPr>
          <w:rFonts w:ascii="Garamond" w:hAnsi="Garamond"/>
          <w:szCs w:val="24"/>
          <w:lang w:val="en-GB"/>
        </w:rPr>
        <w:t>by the General Assembly</w:t>
      </w:r>
      <w:r w:rsidR="00A612D7" w:rsidRPr="00586144">
        <w:rPr>
          <w:rFonts w:ascii="Garamond" w:hAnsi="Garamond"/>
          <w:szCs w:val="24"/>
          <w:lang w:val="en-GB"/>
        </w:rPr>
        <w:t>.</w:t>
      </w:r>
      <w:r w:rsidR="00E11230" w:rsidRPr="00586144">
        <w:rPr>
          <w:rFonts w:ascii="Garamond" w:hAnsi="Garamond"/>
          <w:szCs w:val="24"/>
          <w:lang w:val="en-GB"/>
        </w:rPr>
        <w:t xml:space="preserve"> </w:t>
      </w:r>
      <w:r w:rsidR="00810890" w:rsidRPr="00586144">
        <w:rPr>
          <w:rFonts w:ascii="Garamond" w:hAnsi="Garamond"/>
          <w:szCs w:val="24"/>
          <w:lang w:val="en-GB"/>
        </w:rPr>
        <w:t xml:space="preserve">The election for </w:t>
      </w:r>
      <w:proofErr w:type="spellStart"/>
      <w:r w:rsidR="00E7384E" w:rsidRPr="00E7384E">
        <w:rPr>
          <w:rFonts w:ascii="Garamond" w:hAnsi="Garamond"/>
          <w:i/>
          <w:szCs w:val="24"/>
          <w:lang w:val="en-GB"/>
        </w:rPr>
        <w:t>Bastonário</w:t>
      </w:r>
      <w:proofErr w:type="spellEnd"/>
      <w:r w:rsidR="00810890" w:rsidRPr="00586144">
        <w:rPr>
          <w:rFonts w:ascii="Garamond" w:hAnsi="Garamond"/>
          <w:szCs w:val="24"/>
          <w:lang w:val="en-GB"/>
        </w:rPr>
        <w:t xml:space="preserve"> is simultaneous to the election of the </w:t>
      </w:r>
      <w:r w:rsidR="00E7384E" w:rsidRPr="00E7384E">
        <w:rPr>
          <w:rFonts w:ascii="Garamond" w:hAnsi="Garamond"/>
          <w:i/>
          <w:szCs w:val="24"/>
          <w:lang w:val="en-GB"/>
        </w:rPr>
        <w:t>Conselho Geral</w:t>
      </w:r>
      <w:r w:rsidR="00810890" w:rsidRPr="00586144">
        <w:rPr>
          <w:rFonts w:ascii="Garamond" w:hAnsi="Garamond"/>
          <w:szCs w:val="24"/>
          <w:lang w:val="en-GB"/>
        </w:rPr>
        <w:t xml:space="preserve">. The list of candidates that </w:t>
      </w:r>
      <w:r w:rsidR="001103EE" w:rsidRPr="00586144">
        <w:rPr>
          <w:rFonts w:ascii="Garamond" w:hAnsi="Garamond"/>
          <w:szCs w:val="24"/>
          <w:lang w:val="en-GB"/>
        </w:rPr>
        <w:t>obtains</w:t>
      </w:r>
      <w:r w:rsidR="00810890" w:rsidRPr="00586144">
        <w:rPr>
          <w:rFonts w:ascii="Garamond" w:hAnsi="Garamond"/>
          <w:szCs w:val="24"/>
          <w:lang w:val="en-GB"/>
        </w:rPr>
        <w:t xml:space="preserve"> more than half of the valid votes cast wins the election, and the first candidate of the winning list is appointed </w:t>
      </w:r>
      <w:proofErr w:type="spellStart"/>
      <w:r w:rsidR="00E7384E" w:rsidRPr="00E7384E">
        <w:rPr>
          <w:rFonts w:ascii="Garamond" w:hAnsi="Garamond"/>
          <w:i/>
          <w:szCs w:val="24"/>
          <w:lang w:val="en-GB"/>
        </w:rPr>
        <w:t>Bastonário</w:t>
      </w:r>
      <w:proofErr w:type="spellEnd"/>
      <w:r w:rsidR="00810890" w:rsidRPr="00586144">
        <w:rPr>
          <w:rFonts w:ascii="Garamond" w:hAnsi="Garamond"/>
          <w:szCs w:val="24"/>
          <w:lang w:val="en-GB"/>
        </w:rPr>
        <w:t xml:space="preserve">. </w:t>
      </w:r>
    </w:p>
    <w:p w:rsidR="001103EE" w:rsidRPr="00586144" w:rsidRDefault="001103EE" w:rsidP="00586144">
      <w:pPr>
        <w:pStyle w:val="BodyTextIndent"/>
        <w:spacing w:line="360" w:lineRule="auto"/>
        <w:ind w:left="0" w:firstLine="567"/>
        <w:rPr>
          <w:rFonts w:ascii="Garamond" w:hAnsi="Garamond"/>
          <w:szCs w:val="24"/>
          <w:lang w:val="en-GB"/>
        </w:rPr>
      </w:pPr>
      <w:r w:rsidRPr="00586144">
        <w:rPr>
          <w:rFonts w:ascii="Garamond" w:hAnsi="Garamond"/>
          <w:szCs w:val="24"/>
          <w:lang w:val="en-GB"/>
        </w:rPr>
        <w:lastRenderedPageBreak/>
        <w:t xml:space="preserve">In order to be elected for any of the bodies of the </w:t>
      </w:r>
      <w:proofErr w:type="spellStart"/>
      <w:r w:rsidR="00E7384E" w:rsidRPr="00E7384E">
        <w:rPr>
          <w:rFonts w:ascii="Garamond" w:hAnsi="Garamond"/>
          <w:i/>
          <w:szCs w:val="24"/>
          <w:lang w:val="en-GB"/>
        </w:rPr>
        <w:t>Ordem</w:t>
      </w:r>
      <w:proofErr w:type="spellEnd"/>
      <w:r w:rsidR="00E7384E" w:rsidRPr="00E7384E">
        <w:rPr>
          <w:rFonts w:ascii="Garamond" w:hAnsi="Garamond"/>
          <w:i/>
          <w:szCs w:val="24"/>
          <w:lang w:val="en-GB"/>
        </w:rPr>
        <w:t xml:space="preserve"> dos </w:t>
      </w:r>
      <w:proofErr w:type="spellStart"/>
      <w:r w:rsidR="00E7384E" w:rsidRPr="00E7384E">
        <w:rPr>
          <w:rFonts w:ascii="Garamond" w:hAnsi="Garamond"/>
          <w:i/>
          <w:szCs w:val="24"/>
          <w:lang w:val="en-GB"/>
        </w:rPr>
        <w:t>Advogados</w:t>
      </w:r>
      <w:proofErr w:type="spellEnd"/>
      <w:r w:rsidRPr="00586144">
        <w:rPr>
          <w:rFonts w:ascii="Garamond" w:hAnsi="Garamond"/>
          <w:szCs w:val="24"/>
          <w:lang w:val="en-GB"/>
        </w:rPr>
        <w:t xml:space="preserve">, lawyers must have a valid registration and be </w:t>
      </w:r>
      <w:r w:rsidR="000377F3">
        <w:rPr>
          <w:rFonts w:ascii="Garamond" w:hAnsi="Garamond"/>
          <w:szCs w:val="24"/>
          <w:lang w:val="en-GB"/>
        </w:rPr>
        <w:t xml:space="preserve">able to </w:t>
      </w:r>
      <w:r w:rsidRPr="00586144">
        <w:rPr>
          <w:rFonts w:ascii="Garamond" w:hAnsi="Garamond"/>
          <w:szCs w:val="24"/>
          <w:lang w:val="en-GB"/>
        </w:rPr>
        <w:t>full</w:t>
      </w:r>
      <w:r w:rsidR="000377F3">
        <w:rPr>
          <w:rFonts w:ascii="Garamond" w:hAnsi="Garamond"/>
          <w:szCs w:val="24"/>
          <w:lang w:val="en-GB"/>
        </w:rPr>
        <w:t>y</w:t>
      </w:r>
      <w:r w:rsidRPr="00586144">
        <w:rPr>
          <w:rFonts w:ascii="Garamond" w:hAnsi="Garamond"/>
          <w:szCs w:val="24"/>
          <w:lang w:val="en-GB"/>
        </w:rPr>
        <w:t xml:space="preserve"> exercise of their rights. Furthermore, in order to be elected </w:t>
      </w:r>
      <w:proofErr w:type="spellStart"/>
      <w:r w:rsidR="00E7384E" w:rsidRPr="00E7384E">
        <w:rPr>
          <w:rFonts w:ascii="Garamond" w:hAnsi="Garamond"/>
          <w:i/>
          <w:szCs w:val="24"/>
          <w:lang w:val="en-GB"/>
        </w:rPr>
        <w:t>Bastonário</w:t>
      </w:r>
      <w:proofErr w:type="spellEnd"/>
      <w:r w:rsidRPr="00586144">
        <w:rPr>
          <w:rFonts w:ascii="Garamond" w:hAnsi="Garamond"/>
          <w:szCs w:val="24"/>
          <w:lang w:val="en-GB"/>
        </w:rPr>
        <w:t xml:space="preserve">, the candidate lawyer must have, at least, 10 years of professional practice and, to be elected member of the </w:t>
      </w:r>
      <w:r w:rsidR="00E7384E" w:rsidRPr="00E7384E">
        <w:rPr>
          <w:rFonts w:ascii="Garamond" w:hAnsi="Garamond"/>
          <w:i/>
          <w:szCs w:val="24"/>
          <w:lang w:val="en-GB"/>
        </w:rPr>
        <w:t>Conselho Geral</w:t>
      </w:r>
      <w:r w:rsidRPr="00586144">
        <w:rPr>
          <w:rFonts w:ascii="Garamond" w:hAnsi="Garamond"/>
          <w:szCs w:val="24"/>
          <w:lang w:val="en-GB"/>
        </w:rPr>
        <w:t>, 5 years.</w:t>
      </w:r>
    </w:p>
    <w:p w:rsidR="001103EE" w:rsidRPr="00586144" w:rsidRDefault="001103EE" w:rsidP="00586144">
      <w:pPr>
        <w:pStyle w:val="BodyTextIndent"/>
        <w:spacing w:line="360" w:lineRule="auto"/>
        <w:ind w:left="0" w:firstLine="567"/>
        <w:rPr>
          <w:rFonts w:ascii="Garamond" w:hAnsi="Garamond"/>
          <w:szCs w:val="24"/>
          <w:lang w:val="en-GB"/>
        </w:rPr>
      </w:pPr>
      <w:r w:rsidRPr="00586144">
        <w:rPr>
          <w:rFonts w:ascii="Garamond" w:hAnsi="Garamond"/>
          <w:szCs w:val="24"/>
          <w:lang w:val="en-GB"/>
        </w:rPr>
        <w:lastRenderedPageBreak/>
        <w:t xml:space="preserve">Only lawyers with a valid registration and </w:t>
      </w:r>
      <w:r w:rsidR="000377F3">
        <w:rPr>
          <w:rFonts w:ascii="Garamond" w:hAnsi="Garamond"/>
          <w:szCs w:val="24"/>
          <w:lang w:val="en-GB"/>
        </w:rPr>
        <w:t xml:space="preserve">be able to </w:t>
      </w:r>
      <w:r w:rsidRPr="00586144">
        <w:rPr>
          <w:rFonts w:ascii="Garamond" w:hAnsi="Garamond"/>
          <w:szCs w:val="24"/>
          <w:lang w:val="en-GB"/>
        </w:rPr>
        <w:t>full</w:t>
      </w:r>
      <w:r w:rsidR="000377F3">
        <w:rPr>
          <w:rFonts w:ascii="Garamond" w:hAnsi="Garamond"/>
          <w:szCs w:val="24"/>
          <w:lang w:val="en-GB"/>
        </w:rPr>
        <w:t>y</w:t>
      </w:r>
      <w:r w:rsidRPr="00586144">
        <w:rPr>
          <w:rFonts w:ascii="Garamond" w:hAnsi="Garamond"/>
          <w:szCs w:val="24"/>
          <w:lang w:val="en-GB"/>
        </w:rPr>
        <w:t xml:space="preserve"> exercise of their rights can vote. The vote is mandatory and secret.</w:t>
      </w:r>
    </w:p>
    <w:p w:rsidR="005F49C4" w:rsidRPr="00586144" w:rsidRDefault="005F49C4" w:rsidP="00586144">
      <w:pPr>
        <w:pStyle w:val="BodyTextIndent"/>
        <w:spacing w:line="360" w:lineRule="auto"/>
        <w:ind w:left="0" w:firstLine="567"/>
        <w:rPr>
          <w:rFonts w:ascii="Garamond" w:hAnsi="Garamond"/>
          <w:szCs w:val="24"/>
          <w:lang w:val="en-GB"/>
        </w:rPr>
      </w:pPr>
      <w:r w:rsidRPr="00586144">
        <w:rPr>
          <w:rFonts w:ascii="Garamond" w:hAnsi="Garamond"/>
          <w:szCs w:val="24"/>
          <w:lang w:val="en-GB"/>
        </w:rPr>
        <w:t xml:space="preserve">All the bodies of the </w:t>
      </w:r>
      <w:proofErr w:type="spellStart"/>
      <w:r w:rsidR="00E7384E" w:rsidRPr="00E7384E">
        <w:rPr>
          <w:rFonts w:ascii="Garamond" w:hAnsi="Garamond"/>
          <w:i/>
          <w:szCs w:val="24"/>
          <w:lang w:val="en-GB"/>
        </w:rPr>
        <w:t>Ordem</w:t>
      </w:r>
      <w:proofErr w:type="spellEnd"/>
      <w:r w:rsidR="00E7384E" w:rsidRPr="00E7384E">
        <w:rPr>
          <w:rFonts w:ascii="Garamond" w:hAnsi="Garamond"/>
          <w:i/>
          <w:szCs w:val="24"/>
          <w:lang w:val="en-GB"/>
        </w:rPr>
        <w:t xml:space="preserve"> dos </w:t>
      </w:r>
      <w:proofErr w:type="spellStart"/>
      <w:r w:rsidR="00E7384E" w:rsidRPr="00E7384E">
        <w:rPr>
          <w:rFonts w:ascii="Garamond" w:hAnsi="Garamond"/>
          <w:i/>
          <w:szCs w:val="24"/>
          <w:lang w:val="en-GB"/>
        </w:rPr>
        <w:t>Advogados</w:t>
      </w:r>
      <w:proofErr w:type="spellEnd"/>
      <w:r w:rsidRPr="00586144">
        <w:rPr>
          <w:rFonts w:ascii="Garamond" w:hAnsi="Garamond"/>
          <w:szCs w:val="24"/>
          <w:lang w:val="en-GB"/>
        </w:rPr>
        <w:t xml:space="preserve"> are elected for terms of 3 years.</w:t>
      </w:r>
      <w:r w:rsidR="008903B4" w:rsidRPr="00586144">
        <w:rPr>
          <w:rFonts w:ascii="Garamond" w:hAnsi="Garamond"/>
          <w:szCs w:val="24"/>
          <w:lang w:val="en-GB"/>
        </w:rPr>
        <w:t xml:space="preserve"> Except for the </w:t>
      </w:r>
      <w:proofErr w:type="spellStart"/>
      <w:r w:rsidR="00E7384E" w:rsidRPr="00E7384E">
        <w:rPr>
          <w:rFonts w:ascii="Garamond" w:hAnsi="Garamond"/>
          <w:i/>
          <w:szCs w:val="24"/>
          <w:lang w:val="en-GB"/>
        </w:rPr>
        <w:t>Bastonário</w:t>
      </w:r>
      <w:proofErr w:type="spellEnd"/>
      <w:r w:rsidR="008903B4" w:rsidRPr="00586144">
        <w:rPr>
          <w:rFonts w:ascii="Garamond" w:hAnsi="Garamond"/>
          <w:szCs w:val="24"/>
          <w:lang w:val="en-GB"/>
        </w:rPr>
        <w:t xml:space="preserve">, the exercise of positions in the bodies of the </w:t>
      </w:r>
      <w:proofErr w:type="spellStart"/>
      <w:r w:rsidR="00E7384E" w:rsidRPr="00E7384E">
        <w:rPr>
          <w:rFonts w:ascii="Garamond" w:hAnsi="Garamond"/>
          <w:i/>
          <w:szCs w:val="24"/>
          <w:lang w:val="en-GB"/>
        </w:rPr>
        <w:t>Ordem</w:t>
      </w:r>
      <w:proofErr w:type="spellEnd"/>
      <w:r w:rsidR="008903B4" w:rsidRPr="00586144">
        <w:rPr>
          <w:rFonts w:ascii="Garamond" w:hAnsi="Garamond"/>
          <w:szCs w:val="24"/>
          <w:lang w:val="en-GB"/>
        </w:rPr>
        <w:t xml:space="preserve"> is </w:t>
      </w:r>
      <w:r w:rsidR="00D04507" w:rsidRPr="00586144">
        <w:rPr>
          <w:rFonts w:ascii="Garamond" w:hAnsi="Garamond"/>
          <w:szCs w:val="24"/>
          <w:lang w:val="en-GB"/>
        </w:rPr>
        <w:t>not paid.</w:t>
      </w:r>
    </w:p>
    <w:p w:rsidR="000473AE" w:rsidRPr="00586144" w:rsidRDefault="000473AE" w:rsidP="00586144">
      <w:pPr>
        <w:pStyle w:val="BodyTextIndent"/>
        <w:spacing w:line="360" w:lineRule="auto"/>
        <w:ind w:left="426" w:hanging="426"/>
        <w:rPr>
          <w:rFonts w:ascii="Garamond" w:hAnsi="Garamond"/>
          <w:szCs w:val="24"/>
          <w:lang w:val="en-GB"/>
        </w:rPr>
      </w:pPr>
    </w:p>
    <w:p w:rsidR="000473AE" w:rsidRPr="00586144" w:rsidRDefault="000473AE" w:rsidP="00586144">
      <w:pPr>
        <w:pStyle w:val="BodyTextIndent"/>
        <w:numPr>
          <w:ilvl w:val="0"/>
          <w:numId w:val="31"/>
        </w:numPr>
        <w:spacing w:line="360" w:lineRule="auto"/>
        <w:ind w:left="426" w:hanging="426"/>
        <w:rPr>
          <w:rFonts w:ascii="Garamond" w:hAnsi="Garamond"/>
          <w:b/>
          <w:szCs w:val="24"/>
          <w:lang w:val="en-GB"/>
        </w:rPr>
      </w:pPr>
      <w:r w:rsidRPr="00586144">
        <w:rPr>
          <w:rFonts w:ascii="Garamond" w:hAnsi="Garamond"/>
          <w:b/>
          <w:szCs w:val="24"/>
          <w:lang w:val="en-GB"/>
        </w:rPr>
        <w:lastRenderedPageBreak/>
        <w:t xml:space="preserve">Please provide information on the relationship between the association of lawyers and the Executive, Legislative and Judiciary powers. In particular, please provide information on the role of the Ministry of Justice and/or the judiciary in relation to the establishment and functioning of this association. </w:t>
      </w:r>
    </w:p>
    <w:p w:rsidR="000473AE" w:rsidRPr="00E7384E" w:rsidRDefault="005B61BB" w:rsidP="00E32F5A">
      <w:pPr>
        <w:pStyle w:val="BodyTextIndent"/>
        <w:spacing w:line="360" w:lineRule="auto"/>
        <w:ind w:left="0" w:firstLine="567"/>
        <w:rPr>
          <w:rFonts w:ascii="Garamond" w:hAnsi="Garamond"/>
          <w:szCs w:val="24"/>
          <w:lang w:val="en-GB"/>
        </w:rPr>
      </w:pPr>
      <w:r w:rsidRPr="005B61BB">
        <w:rPr>
          <w:rFonts w:ascii="Garamond" w:hAnsi="Garamond"/>
          <w:szCs w:val="24"/>
          <w:lang w:val="en-GB"/>
        </w:rPr>
        <w:lastRenderedPageBreak/>
        <w:t xml:space="preserve">As referred in answer to question no. </w:t>
      </w:r>
      <w:r>
        <w:rPr>
          <w:rFonts w:ascii="Garamond" w:hAnsi="Garamond"/>
          <w:szCs w:val="24"/>
          <w:lang w:val="en-GB"/>
        </w:rPr>
        <w:t xml:space="preserve">2(c), the </w:t>
      </w:r>
      <w:proofErr w:type="spellStart"/>
      <w:r w:rsidR="00E7384E" w:rsidRPr="00E7384E">
        <w:rPr>
          <w:rFonts w:ascii="Garamond" w:hAnsi="Garamond"/>
          <w:i/>
          <w:szCs w:val="24"/>
          <w:lang w:val="en-GB"/>
        </w:rPr>
        <w:t>Ordem</w:t>
      </w:r>
      <w:proofErr w:type="spellEnd"/>
      <w:r w:rsidR="00E7384E" w:rsidRPr="00E7384E">
        <w:rPr>
          <w:rFonts w:ascii="Garamond" w:hAnsi="Garamond"/>
          <w:i/>
          <w:szCs w:val="24"/>
          <w:lang w:val="en-GB"/>
        </w:rPr>
        <w:t xml:space="preserve"> dos </w:t>
      </w:r>
      <w:proofErr w:type="spellStart"/>
      <w:r w:rsidR="00E7384E" w:rsidRPr="00E7384E">
        <w:rPr>
          <w:rFonts w:ascii="Garamond" w:hAnsi="Garamond"/>
          <w:i/>
          <w:szCs w:val="24"/>
          <w:lang w:val="en-GB"/>
        </w:rPr>
        <w:t>Advogados</w:t>
      </w:r>
      <w:proofErr w:type="spellEnd"/>
      <w:r>
        <w:rPr>
          <w:rFonts w:ascii="Garamond" w:hAnsi="Garamond"/>
          <w:szCs w:val="24"/>
          <w:lang w:val="en-GB"/>
        </w:rPr>
        <w:t xml:space="preserve"> is independent from the State. </w:t>
      </w:r>
    </w:p>
    <w:p w:rsidR="005B61BB" w:rsidRDefault="005B61BB" w:rsidP="00E32F5A">
      <w:pPr>
        <w:pStyle w:val="BodyTextIndent"/>
        <w:spacing w:line="360" w:lineRule="auto"/>
        <w:ind w:left="0" w:firstLine="567"/>
        <w:rPr>
          <w:rFonts w:ascii="Garamond" w:hAnsi="Garamond"/>
          <w:szCs w:val="24"/>
          <w:lang w:val="en-GB"/>
        </w:rPr>
      </w:pPr>
      <w:r w:rsidRPr="005B61BB">
        <w:rPr>
          <w:rFonts w:ascii="Garamond" w:hAnsi="Garamond"/>
          <w:szCs w:val="24"/>
          <w:lang w:val="en-GB"/>
        </w:rPr>
        <w:t xml:space="preserve">In what regards its relationship with the legislative power, we reiterate that the </w:t>
      </w:r>
      <w:proofErr w:type="spellStart"/>
      <w:r w:rsidR="00E7384E" w:rsidRPr="00E7384E">
        <w:rPr>
          <w:rFonts w:ascii="Garamond" w:hAnsi="Garamond"/>
          <w:i/>
          <w:szCs w:val="24"/>
          <w:lang w:val="en-GB"/>
        </w:rPr>
        <w:t>Ordem</w:t>
      </w:r>
      <w:proofErr w:type="spellEnd"/>
      <w:r w:rsidRPr="005B61BB">
        <w:rPr>
          <w:rFonts w:ascii="Garamond" w:hAnsi="Garamond"/>
          <w:szCs w:val="24"/>
          <w:lang w:val="en-GB"/>
        </w:rPr>
        <w:t xml:space="preserve"> </w:t>
      </w:r>
      <w:r w:rsidR="0001712F" w:rsidRPr="00586144">
        <w:rPr>
          <w:rFonts w:ascii="Garamond" w:hAnsi="Garamond"/>
          <w:szCs w:val="24"/>
          <w:lang w:val="en-GB"/>
        </w:rPr>
        <w:t>shall be heard regarding any legislative initiative that is of interest to the exercise of the legal profession and legal representation and that it is competent to propose any legislative measures deemed appropriate</w:t>
      </w:r>
      <w:r w:rsidR="0001712F">
        <w:rPr>
          <w:rFonts w:ascii="Garamond" w:hAnsi="Garamond"/>
          <w:szCs w:val="24"/>
          <w:lang w:val="en-GB"/>
        </w:rPr>
        <w:t>.</w:t>
      </w:r>
    </w:p>
    <w:p w:rsidR="000473AE" w:rsidRDefault="0001712F" w:rsidP="00E32F5A">
      <w:pPr>
        <w:pStyle w:val="BodyTextIndent"/>
        <w:spacing w:line="360" w:lineRule="auto"/>
        <w:ind w:left="0" w:firstLine="567"/>
        <w:rPr>
          <w:rFonts w:ascii="Garamond" w:hAnsi="Garamond"/>
          <w:szCs w:val="24"/>
          <w:lang w:val="en-GB"/>
        </w:rPr>
      </w:pPr>
      <w:r w:rsidRPr="0001712F">
        <w:rPr>
          <w:rFonts w:ascii="Garamond" w:hAnsi="Garamond"/>
          <w:szCs w:val="24"/>
          <w:lang w:val="en-GB"/>
        </w:rPr>
        <w:lastRenderedPageBreak/>
        <w:t xml:space="preserve">As for the executive power, </w:t>
      </w:r>
      <w:r>
        <w:rPr>
          <w:rFonts w:ascii="Garamond" w:hAnsi="Garamond"/>
          <w:szCs w:val="24"/>
          <w:lang w:val="en-GB"/>
        </w:rPr>
        <w:t xml:space="preserve">pursuant the Organic Law of the Ministry of Justice, </w:t>
      </w:r>
      <w:r w:rsidR="000377F3">
        <w:rPr>
          <w:rFonts w:ascii="Garamond" w:hAnsi="Garamond"/>
          <w:szCs w:val="24"/>
          <w:lang w:val="en-GB"/>
        </w:rPr>
        <w:t>Decree-</w:t>
      </w:r>
      <w:r>
        <w:rPr>
          <w:rFonts w:ascii="Garamond" w:hAnsi="Garamond"/>
          <w:szCs w:val="24"/>
          <w:lang w:val="en-GB"/>
        </w:rPr>
        <w:t xml:space="preserve">Law no. 123/2011, of 29 December, </w:t>
      </w:r>
      <w:r w:rsidR="003234A0">
        <w:rPr>
          <w:rFonts w:ascii="Garamond" w:hAnsi="Garamond"/>
          <w:szCs w:val="24"/>
          <w:lang w:val="en-GB"/>
        </w:rPr>
        <w:t xml:space="preserve">the Ministry of Justice has a consultative body (the </w:t>
      </w:r>
      <w:proofErr w:type="spellStart"/>
      <w:r w:rsidR="003234A0" w:rsidRPr="00CC04EF">
        <w:rPr>
          <w:rFonts w:ascii="Garamond" w:hAnsi="Garamond"/>
          <w:i/>
          <w:szCs w:val="24"/>
          <w:lang w:val="en-GB"/>
        </w:rPr>
        <w:t>Conselho</w:t>
      </w:r>
      <w:proofErr w:type="spellEnd"/>
      <w:r w:rsidR="003234A0" w:rsidRPr="00CC04EF">
        <w:rPr>
          <w:rFonts w:ascii="Garamond" w:hAnsi="Garamond"/>
          <w:i/>
          <w:szCs w:val="24"/>
          <w:lang w:val="en-GB"/>
        </w:rPr>
        <w:t xml:space="preserve"> </w:t>
      </w:r>
      <w:proofErr w:type="spellStart"/>
      <w:r w:rsidR="003234A0" w:rsidRPr="00CC04EF">
        <w:rPr>
          <w:rFonts w:ascii="Garamond" w:hAnsi="Garamond"/>
          <w:i/>
          <w:szCs w:val="24"/>
          <w:lang w:val="en-GB"/>
        </w:rPr>
        <w:t>Consultivo</w:t>
      </w:r>
      <w:proofErr w:type="spellEnd"/>
      <w:r w:rsidR="003234A0" w:rsidRPr="00CC04EF">
        <w:rPr>
          <w:rFonts w:ascii="Garamond" w:hAnsi="Garamond"/>
          <w:i/>
          <w:szCs w:val="24"/>
          <w:lang w:val="en-GB"/>
        </w:rPr>
        <w:t xml:space="preserve"> da </w:t>
      </w:r>
      <w:proofErr w:type="spellStart"/>
      <w:r w:rsidR="003234A0" w:rsidRPr="00CC04EF">
        <w:rPr>
          <w:rFonts w:ascii="Garamond" w:hAnsi="Garamond"/>
          <w:i/>
          <w:szCs w:val="24"/>
          <w:lang w:val="en-GB"/>
        </w:rPr>
        <w:t>Justiça</w:t>
      </w:r>
      <w:proofErr w:type="spellEnd"/>
      <w:r w:rsidR="003234A0">
        <w:rPr>
          <w:rFonts w:ascii="Garamond" w:hAnsi="Garamond"/>
          <w:szCs w:val="24"/>
          <w:lang w:val="en-GB"/>
        </w:rPr>
        <w:t>). Th</w:t>
      </w:r>
      <w:r w:rsidR="00067F06">
        <w:rPr>
          <w:rFonts w:ascii="Garamond" w:hAnsi="Garamond"/>
          <w:szCs w:val="24"/>
          <w:lang w:val="en-GB"/>
        </w:rPr>
        <w:t>e functioning of this</w:t>
      </w:r>
      <w:r w:rsidR="003234A0">
        <w:rPr>
          <w:rFonts w:ascii="Garamond" w:hAnsi="Garamond"/>
          <w:szCs w:val="24"/>
          <w:lang w:val="en-GB"/>
        </w:rPr>
        <w:t xml:space="preserve"> body is regulated by Decree-Law no. 187/2000, </w:t>
      </w:r>
      <w:r w:rsidR="005E371C">
        <w:rPr>
          <w:rFonts w:ascii="Garamond" w:hAnsi="Garamond"/>
          <w:szCs w:val="24"/>
          <w:lang w:val="en-GB"/>
        </w:rPr>
        <w:t xml:space="preserve">of 12 August. The composition of this body </w:t>
      </w:r>
      <w:r w:rsidR="003234A0">
        <w:rPr>
          <w:rFonts w:ascii="Garamond" w:hAnsi="Garamond"/>
          <w:szCs w:val="24"/>
          <w:lang w:val="en-GB"/>
        </w:rPr>
        <w:t xml:space="preserve">includes a representative of the </w:t>
      </w:r>
      <w:proofErr w:type="spellStart"/>
      <w:r w:rsidR="00E7384E" w:rsidRPr="00E7384E">
        <w:rPr>
          <w:rFonts w:ascii="Garamond" w:hAnsi="Garamond"/>
          <w:i/>
          <w:szCs w:val="24"/>
          <w:lang w:val="en-GB"/>
        </w:rPr>
        <w:t>Ordem</w:t>
      </w:r>
      <w:proofErr w:type="spellEnd"/>
      <w:r w:rsidR="00E7384E" w:rsidRPr="00E7384E">
        <w:rPr>
          <w:rFonts w:ascii="Garamond" w:hAnsi="Garamond"/>
          <w:i/>
          <w:szCs w:val="24"/>
          <w:lang w:val="en-GB"/>
        </w:rPr>
        <w:t xml:space="preserve"> dos </w:t>
      </w:r>
      <w:proofErr w:type="spellStart"/>
      <w:r w:rsidR="00E7384E" w:rsidRPr="00E7384E">
        <w:rPr>
          <w:rFonts w:ascii="Garamond" w:hAnsi="Garamond"/>
          <w:i/>
          <w:szCs w:val="24"/>
          <w:lang w:val="en-GB"/>
        </w:rPr>
        <w:t>Advogados</w:t>
      </w:r>
      <w:proofErr w:type="spellEnd"/>
      <w:r w:rsidR="003234A0">
        <w:rPr>
          <w:rFonts w:ascii="Garamond" w:hAnsi="Garamond"/>
          <w:szCs w:val="24"/>
          <w:lang w:val="en-GB"/>
        </w:rPr>
        <w:t>.</w:t>
      </w:r>
    </w:p>
    <w:p w:rsidR="005E371C" w:rsidRDefault="005E371C" w:rsidP="00E32F5A">
      <w:pPr>
        <w:pStyle w:val="BodyTextIndent"/>
        <w:spacing w:line="360" w:lineRule="auto"/>
        <w:ind w:left="0" w:firstLine="567"/>
        <w:rPr>
          <w:rFonts w:ascii="Garamond" w:hAnsi="Garamond"/>
          <w:szCs w:val="24"/>
          <w:lang w:val="en-GB"/>
        </w:rPr>
      </w:pPr>
      <w:r>
        <w:rPr>
          <w:rFonts w:ascii="Garamond" w:hAnsi="Garamond"/>
          <w:szCs w:val="24"/>
          <w:lang w:val="en-GB"/>
        </w:rPr>
        <w:lastRenderedPageBreak/>
        <w:t xml:space="preserve">Further to this, the </w:t>
      </w:r>
      <w:proofErr w:type="spellStart"/>
      <w:r w:rsidR="00E7384E" w:rsidRPr="00E7384E">
        <w:rPr>
          <w:rFonts w:ascii="Garamond" w:hAnsi="Garamond"/>
          <w:i/>
          <w:szCs w:val="24"/>
          <w:lang w:val="en-GB"/>
        </w:rPr>
        <w:t>Ordem</w:t>
      </w:r>
      <w:proofErr w:type="spellEnd"/>
      <w:r w:rsidR="00E7384E" w:rsidRPr="00E7384E">
        <w:rPr>
          <w:rFonts w:ascii="Garamond" w:hAnsi="Garamond"/>
          <w:i/>
          <w:szCs w:val="24"/>
          <w:lang w:val="en-GB"/>
        </w:rPr>
        <w:t xml:space="preserve"> dos </w:t>
      </w:r>
      <w:proofErr w:type="spellStart"/>
      <w:r w:rsidR="00E7384E" w:rsidRPr="00E7384E">
        <w:rPr>
          <w:rFonts w:ascii="Garamond" w:hAnsi="Garamond"/>
          <w:i/>
          <w:szCs w:val="24"/>
          <w:lang w:val="en-GB"/>
        </w:rPr>
        <w:t>Advogados</w:t>
      </w:r>
      <w:proofErr w:type="spellEnd"/>
      <w:r>
        <w:rPr>
          <w:rFonts w:ascii="Garamond" w:hAnsi="Garamond"/>
          <w:szCs w:val="24"/>
          <w:lang w:val="en-GB"/>
        </w:rPr>
        <w:t xml:space="preserve"> is invited to participate in many working groups on subjects relating to the area of Justice. </w:t>
      </w:r>
    </w:p>
    <w:p w:rsidR="00625065" w:rsidRDefault="005E371C" w:rsidP="00E32F5A">
      <w:pPr>
        <w:pStyle w:val="BodyTextIndent"/>
        <w:spacing w:line="360" w:lineRule="auto"/>
        <w:ind w:left="0" w:firstLine="567"/>
        <w:rPr>
          <w:rFonts w:ascii="Garamond" w:hAnsi="Garamond"/>
          <w:szCs w:val="24"/>
          <w:lang w:val="en-GB"/>
        </w:rPr>
      </w:pPr>
      <w:r>
        <w:rPr>
          <w:rFonts w:ascii="Garamond" w:hAnsi="Garamond"/>
          <w:szCs w:val="24"/>
          <w:lang w:val="en-GB"/>
        </w:rPr>
        <w:t xml:space="preserve">Finally, regarding the judiciary, the Statutes </w:t>
      </w:r>
      <w:r w:rsidR="00625065">
        <w:rPr>
          <w:rFonts w:ascii="Garamond" w:hAnsi="Garamond"/>
          <w:szCs w:val="24"/>
          <w:lang w:val="en-GB"/>
        </w:rPr>
        <w:t>imposes on lawyers</w:t>
      </w:r>
      <w:r>
        <w:rPr>
          <w:rFonts w:ascii="Garamond" w:hAnsi="Garamond"/>
          <w:szCs w:val="24"/>
          <w:lang w:val="en-GB"/>
        </w:rPr>
        <w:t xml:space="preserve"> a </w:t>
      </w:r>
      <w:r w:rsidR="000377F3">
        <w:rPr>
          <w:rFonts w:ascii="Garamond" w:hAnsi="Garamond"/>
          <w:szCs w:val="24"/>
          <w:lang w:val="en-GB"/>
        </w:rPr>
        <w:t xml:space="preserve">general </w:t>
      </w:r>
      <w:r>
        <w:rPr>
          <w:rFonts w:ascii="Garamond" w:hAnsi="Garamond"/>
          <w:szCs w:val="24"/>
          <w:lang w:val="en-GB"/>
        </w:rPr>
        <w:t xml:space="preserve">duty of </w:t>
      </w:r>
      <w:r w:rsidR="00625065">
        <w:rPr>
          <w:rFonts w:ascii="Garamond" w:hAnsi="Garamond"/>
          <w:szCs w:val="24"/>
          <w:lang w:val="en-GB"/>
        </w:rPr>
        <w:t xml:space="preserve">loyalty and of urbanity towards the courts. Lawyers and the </w:t>
      </w:r>
      <w:proofErr w:type="spellStart"/>
      <w:r w:rsidR="00E7384E" w:rsidRPr="00E7384E">
        <w:rPr>
          <w:rFonts w:ascii="Garamond" w:hAnsi="Garamond"/>
          <w:i/>
          <w:szCs w:val="24"/>
          <w:lang w:val="en-GB"/>
        </w:rPr>
        <w:t>Ordem</w:t>
      </w:r>
      <w:proofErr w:type="spellEnd"/>
      <w:r w:rsidR="00E7384E" w:rsidRPr="00E7384E">
        <w:rPr>
          <w:rFonts w:ascii="Garamond" w:hAnsi="Garamond"/>
          <w:i/>
          <w:szCs w:val="24"/>
          <w:lang w:val="en-GB"/>
        </w:rPr>
        <w:t xml:space="preserve"> dos </w:t>
      </w:r>
      <w:proofErr w:type="spellStart"/>
      <w:r w:rsidR="00E7384E" w:rsidRPr="00E7384E">
        <w:rPr>
          <w:rFonts w:ascii="Garamond" w:hAnsi="Garamond"/>
          <w:i/>
          <w:szCs w:val="24"/>
          <w:lang w:val="en-GB"/>
        </w:rPr>
        <w:t>Advogados</w:t>
      </w:r>
      <w:proofErr w:type="spellEnd"/>
      <w:r w:rsidR="00625065">
        <w:rPr>
          <w:rFonts w:ascii="Garamond" w:hAnsi="Garamond"/>
          <w:szCs w:val="24"/>
          <w:lang w:val="en-GB"/>
        </w:rPr>
        <w:t xml:space="preserve"> play an essential role in the ad</w:t>
      </w:r>
      <w:r w:rsidR="00625065">
        <w:rPr>
          <w:rFonts w:ascii="Garamond" w:hAnsi="Garamond"/>
          <w:szCs w:val="24"/>
          <w:lang w:val="en-GB"/>
        </w:rPr>
        <w:lastRenderedPageBreak/>
        <w:t xml:space="preserve">ministration of justice, especially, in ensuring that everyone is entitled to access to </w:t>
      </w:r>
      <w:r w:rsidR="000377F3">
        <w:rPr>
          <w:rFonts w:ascii="Garamond" w:hAnsi="Garamond"/>
          <w:szCs w:val="24"/>
          <w:lang w:val="en-GB"/>
        </w:rPr>
        <w:t>j</w:t>
      </w:r>
      <w:r w:rsidR="00625065">
        <w:rPr>
          <w:rFonts w:ascii="Garamond" w:hAnsi="Garamond"/>
          <w:szCs w:val="24"/>
          <w:lang w:val="en-GB"/>
        </w:rPr>
        <w:t>ustice and to effective legal protection (see answer to question 4(c)).</w:t>
      </w:r>
    </w:p>
    <w:p w:rsidR="0001712F" w:rsidRPr="0001712F" w:rsidRDefault="00AC4A08" w:rsidP="00E32F5A">
      <w:pPr>
        <w:pStyle w:val="BodyTextIndent"/>
        <w:spacing w:line="360" w:lineRule="auto"/>
        <w:ind w:left="0" w:firstLine="567"/>
        <w:rPr>
          <w:rFonts w:ascii="Garamond" w:hAnsi="Garamond"/>
          <w:szCs w:val="24"/>
          <w:lang w:val="en-GB"/>
        </w:rPr>
      </w:pPr>
      <w:r>
        <w:rPr>
          <w:rFonts w:ascii="Garamond" w:hAnsi="Garamond"/>
          <w:szCs w:val="24"/>
          <w:lang w:val="en-GB"/>
        </w:rPr>
        <w:t xml:space="preserve">Law no. 62/2013, of 26 August, which regulates the organization of the judicial system, establishes that each judicial district shall have a consultative body composed of several members, including a representative of the </w:t>
      </w:r>
      <w:proofErr w:type="spellStart"/>
      <w:r w:rsidRPr="00DB02E6">
        <w:rPr>
          <w:rFonts w:ascii="Garamond" w:hAnsi="Garamond"/>
          <w:i/>
          <w:szCs w:val="24"/>
          <w:lang w:val="en-GB"/>
        </w:rPr>
        <w:t>Ordem</w:t>
      </w:r>
      <w:proofErr w:type="spellEnd"/>
      <w:r w:rsidRPr="00DB02E6">
        <w:rPr>
          <w:rFonts w:ascii="Garamond" w:hAnsi="Garamond"/>
          <w:i/>
          <w:szCs w:val="24"/>
          <w:lang w:val="en-GB"/>
        </w:rPr>
        <w:t xml:space="preserve"> dos </w:t>
      </w:r>
      <w:proofErr w:type="spellStart"/>
      <w:r w:rsidRPr="00DB02E6">
        <w:rPr>
          <w:rFonts w:ascii="Garamond" w:hAnsi="Garamond"/>
          <w:i/>
          <w:szCs w:val="24"/>
          <w:lang w:val="en-GB"/>
        </w:rPr>
        <w:t>Advogados</w:t>
      </w:r>
      <w:proofErr w:type="spellEnd"/>
      <w:r>
        <w:rPr>
          <w:rFonts w:ascii="Garamond" w:hAnsi="Garamond"/>
          <w:szCs w:val="24"/>
          <w:lang w:val="en-GB"/>
        </w:rPr>
        <w:t xml:space="preserve"> who has its </w:t>
      </w:r>
      <w:r>
        <w:rPr>
          <w:rFonts w:ascii="Garamond" w:hAnsi="Garamond"/>
          <w:szCs w:val="24"/>
          <w:lang w:val="en-GB"/>
        </w:rPr>
        <w:lastRenderedPageBreak/>
        <w:t xml:space="preserve">practice in that judicial district. </w:t>
      </w:r>
      <w:r w:rsidR="00C05FDD">
        <w:rPr>
          <w:rFonts w:ascii="Garamond" w:hAnsi="Garamond"/>
          <w:szCs w:val="24"/>
          <w:lang w:val="en-GB"/>
        </w:rPr>
        <w:t xml:space="preserve">This consultative body issues opinions on the </w:t>
      </w:r>
      <w:r w:rsidR="006B0DCE">
        <w:rPr>
          <w:rFonts w:ascii="Garamond" w:hAnsi="Garamond"/>
          <w:szCs w:val="24"/>
          <w:lang w:val="en-GB"/>
        </w:rPr>
        <w:t>activities</w:t>
      </w:r>
      <w:r w:rsidR="00D97128">
        <w:rPr>
          <w:rFonts w:ascii="Garamond" w:hAnsi="Garamond"/>
          <w:szCs w:val="24"/>
          <w:lang w:val="en-GB"/>
        </w:rPr>
        <w:t>’ plan and report;</w:t>
      </w:r>
      <w:r w:rsidR="006B0DCE">
        <w:rPr>
          <w:rFonts w:ascii="Garamond" w:hAnsi="Garamond"/>
          <w:szCs w:val="24"/>
          <w:lang w:val="en-GB"/>
        </w:rPr>
        <w:t xml:space="preserve"> the internal regulations of the court</w:t>
      </w:r>
      <w:r w:rsidR="00D97128">
        <w:rPr>
          <w:rFonts w:ascii="Garamond" w:hAnsi="Garamond"/>
          <w:szCs w:val="24"/>
          <w:lang w:val="en-GB"/>
        </w:rPr>
        <w:t xml:space="preserve"> and its sections; administrative issues or others regarding the organization and functioning</w:t>
      </w:r>
      <w:r w:rsidR="006B0DCE">
        <w:rPr>
          <w:rFonts w:ascii="Garamond" w:hAnsi="Garamond"/>
          <w:szCs w:val="24"/>
          <w:lang w:val="en-GB"/>
        </w:rPr>
        <w:t xml:space="preserve"> of the judicial district</w:t>
      </w:r>
      <w:r w:rsidR="00186A2E">
        <w:rPr>
          <w:rFonts w:ascii="Garamond" w:hAnsi="Garamond"/>
          <w:szCs w:val="24"/>
          <w:lang w:val="en-GB"/>
        </w:rPr>
        <w:t>; and</w:t>
      </w:r>
      <w:r w:rsidR="006B0DCE">
        <w:rPr>
          <w:rFonts w:ascii="Garamond" w:hAnsi="Garamond"/>
          <w:szCs w:val="24"/>
          <w:lang w:val="en-GB"/>
        </w:rPr>
        <w:t xml:space="preserve"> human resources needs</w:t>
      </w:r>
      <w:r w:rsidR="00186A2E">
        <w:rPr>
          <w:rFonts w:ascii="Garamond" w:hAnsi="Garamond"/>
          <w:szCs w:val="24"/>
          <w:lang w:val="en-GB"/>
        </w:rPr>
        <w:t xml:space="preserve"> and budget</w:t>
      </w:r>
      <w:r w:rsidR="006B0DCE">
        <w:rPr>
          <w:rFonts w:ascii="Garamond" w:hAnsi="Garamond"/>
          <w:szCs w:val="24"/>
          <w:lang w:val="en-GB"/>
        </w:rPr>
        <w:t xml:space="preserve">. The body shall also be heard on other matters, such as the evolution of the court’s response to the </w:t>
      </w:r>
      <w:r w:rsidR="000D4624">
        <w:rPr>
          <w:rFonts w:ascii="Garamond" w:hAnsi="Garamond"/>
          <w:szCs w:val="24"/>
          <w:lang w:val="en-GB"/>
        </w:rPr>
        <w:t>requests and expectations of the community;</w:t>
      </w:r>
      <w:r w:rsidR="006B0DCE">
        <w:rPr>
          <w:rFonts w:ascii="Garamond" w:hAnsi="Garamond"/>
          <w:szCs w:val="24"/>
          <w:lang w:val="en-GB"/>
        </w:rPr>
        <w:t xml:space="preserve"> the </w:t>
      </w:r>
      <w:r w:rsidR="006B0DCE">
        <w:rPr>
          <w:rFonts w:ascii="Garamond" w:hAnsi="Garamond"/>
          <w:szCs w:val="24"/>
          <w:lang w:val="en-GB"/>
        </w:rPr>
        <w:lastRenderedPageBreak/>
        <w:t>existence and maintenance of accessibility conditions and the quality of the s</w:t>
      </w:r>
      <w:r w:rsidR="000D4624">
        <w:rPr>
          <w:rFonts w:ascii="Garamond" w:hAnsi="Garamond"/>
          <w:szCs w:val="24"/>
          <w:lang w:val="en-GB"/>
        </w:rPr>
        <w:t>paces, equipment and services of the court;</w:t>
      </w:r>
      <w:r w:rsidR="006B0DCE">
        <w:rPr>
          <w:rFonts w:ascii="Garamond" w:hAnsi="Garamond"/>
          <w:szCs w:val="24"/>
          <w:lang w:val="en-GB"/>
        </w:rPr>
        <w:t xml:space="preserve"> the resolution of problems </w:t>
      </w:r>
      <w:r w:rsidR="000D4624">
        <w:rPr>
          <w:rFonts w:ascii="Garamond" w:hAnsi="Garamond"/>
          <w:szCs w:val="24"/>
          <w:lang w:val="en-GB"/>
        </w:rPr>
        <w:t>of</w:t>
      </w:r>
      <w:r w:rsidR="006B0DCE">
        <w:rPr>
          <w:rFonts w:ascii="Garamond" w:hAnsi="Garamond"/>
          <w:szCs w:val="24"/>
          <w:lang w:val="en-GB"/>
        </w:rPr>
        <w:t xml:space="preserve"> the service brought to its attention</w:t>
      </w:r>
      <w:r w:rsidR="000D4624">
        <w:rPr>
          <w:rFonts w:ascii="Garamond" w:hAnsi="Garamond"/>
          <w:szCs w:val="24"/>
          <w:lang w:val="en-GB"/>
        </w:rPr>
        <w:t>;</w:t>
      </w:r>
      <w:r w:rsidR="006B0DCE">
        <w:rPr>
          <w:rFonts w:ascii="Garamond" w:hAnsi="Garamond"/>
          <w:szCs w:val="24"/>
          <w:lang w:val="en-GB"/>
        </w:rPr>
        <w:t xml:space="preserve"> complaints formulated by the public regarding the organization and functioning of the court or any of its services, </w:t>
      </w:r>
      <w:r w:rsidR="00336015">
        <w:rPr>
          <w:rFonts w:ascii="Garamond" w:hAnsi="Garamond"/>
          <w:szCs w:val="24"/>
          <w:lang w:val="en-GB"/>
        </w:rPr>
        <w:t>as well as</w:t>
      </w:r>
      <w:r w:rsidR="006B0DCE">
        <w:rPr>
          <w:rFonts w:ascii="Garamond" w:hAnsi="Garamond"/>
          <w:szCs w:val="24"/>
          <w:lang w:val="en-GB"/>
        </w:rPr>
        <w:t xml:space="preserve"> the regime of access to justice, in which case it shall propose measures to overcome deficiencies and improve its functioning</w:t>
      </w:r>
      <w:r w:rsidR="00336015">
        <w:rPr>
          <w:rFonts w:ascii="Garamond" w:hAnsi="Garamond"/>
          <w:szCs w:val="24"/>
          <w:lang w:val="en-GB"/>
        </w:rPr>
        <w:t xml:space="preserve"> </w:t>
      </w:r>
      <w:r w:rsidR="00336015">
        <w:rPr>
          <w:rFonts w:ascii="Garamond" w:hAnsi="Garamond"/>
          <w:szCs w:val="24"/>
          <w:lang w:val="en-GB"/>
        </w:rPr>
        <w:lastRenderedPageBreak/>
        <w:t xml:space="preserve">to a number of entities, including the representative of the Bar; </w:t>
      </w:r>
      <w:r w:rsidR="006B0DCE">
        <w:rPr>
          <w:rFonts w:ascii="Garamond" w:hAnsi="Garamond"/>
          <w:szCs w:val="24"/>
          <w:lang w:val="en-GB"/>
        </w:rPr>
        <w:t xml:space="preserve">or other issues submitted </w:t>
      </w:r>
      <w:r w:rsidR="00336015">
        <w:rPr>
          <w:rFonts w:ascii="Garamond" w:hAnsi="Garamond"/>
          <w:szCs w:val="24"/>
          <w:lang w:val="en-GB"/>
        </w:rPr>
        <w:t xml:space="preserve">to this body </w:t>
      </w:r>
      <w:r w:rsidR="006B0DCE">
        <w:rPr>
          <w:rFonts w:ascii="Garamond" w:hAnsi="Garamond"/>
          <w:szCs w:val="24"/>
          <w:lang w:val="en-GB"/>
        </w:rPr>
        <w:t xml:space="preserve">by the president of the court. </w:t>
      </w:r>
      <w:r w:rsidR="00625065">
        <w:rPr>
          <w:rFonts w:ascii="Garamond" w:hAnsi="Garamond"/>
          <w:szCs w:val="24"/>
          <w:lang w:val="en-GB"/>
        </w:rPr>
        <w:t xml:space="preserve">Further to this, the </w:t>
      </w:r>
      <w:proofErr w:type="spellStart"/>
      <w:r w:rsidR="00E7384E" w:rsidRPr="00E7384E">
        <w:rPr>
          <w:rFonts w:ascii="Garamond" w:hAnsi="Garamond"/>
          <w:i/>
          <w:szCs w:val="24"/>
          <w:lang w:val="en-GB"/>
        </w:rPr>
        <w:t>Ordem</w:t>
      </w:r>
      <w:proofErr w:type="spellEnd"/>
      <w:r w:rsidR="00E7384E" w:rsidRPr="00E7384E">
        <w:rPr>
          <w:rFonts w:ascii="Garamond" w:hAnsi="Garamond"/>
          <w:i/>
          <w:szCs w:val="24"/>
          <w:lang w:val="en-GB"/>
        </w:rPr>
        <w:t xml:space="preserve"> dos </w:t>
      </w:r>
      <w:proofErr w:type="spellStart"/>
      <w:r w:rsidR="00E7384E" w:rsidRPr="00E7384E">
        <w:rPr>
          <w:rFonts w:ascii="Garamond" w:hAnsi="Garamond"/>
          <w:i/>
          <w:szCs w:val="24"/>
          <w:lang w:val="en-GB"/>
        </w:rPr>
        <w:t>Advogados</w:t>
      </w:r>
      <w:proofErr w:type="spellEnd"/>
      <w:r w:rsidR="00625065">
        <w:rPr>
          <w:rFonts w:ascii="Garamond" w:hAnsi="Garamond"/>
          <w:szCs w:val="24"/>
          <w:lang w:val="en-GB"/>
        </w:rPr>
        <w:t xml:space="preserve"> </w:t>
      </w:r>
      <w:r w:rsidR="000377F3">
        <w:rPr>
          <w:rFonts w:ascii="Garamond" w:hAnsi="Garamond"/>
          <w:szCs w:val="24"/>
          <w:lang w:val="en-GB"/>
        </w:rPr>
        <w:t>participates</w:t>
      </w:r>
      <w:r w:rsidR="00625065">
        <w:rPr>
          <w:rFonts w:ascii="Garamond" w:hAnsi="Garamond"/>
          <w:szCs w:val="24"/>
          <w:lang w:val="en-GB"/>
        </w:rPr>
        <w:t xml:space="preserve"> in the process of selection and appointment of judges to the </w:t>
      </w:r>
      <w:r w:rsidR="00625065" w:rsidRPr="00E7384E">
        <w:rPr>
          <w:rFonts w:ascii="Garamond" w:hAnsi="Garamond"/>
          <w:i/>
          <w:szCs w:val="24"/>
          <w:lang w:val="en-GB"/>
        </w:rPr>
        <w:t xml:space="preserve">Supremo Tribunal de </w:t>
      </w:r>
      <w:proofErr w:type="spellStart"/>
      <w:r w:rsidR="00625065" w:rsidRPr="00E7384E">
        <w:rPr>
          <w:rFonts w:ascii="Garamond" w:hAnsi="Garamond"/>
          <w:i/>
          <w:szCs w:val="24"/>
          <w:lang w:val="en-GB"/>
        </w:rPr>
        <w:t>Justiça</w:t>
      </w:r>
      <w:proofErr w:type="spellEnd"/>
      <w:r w:rsidR="008C7C7F">
        <w:rPr>
          <w:rFonts w:ascii="Garamond" w:hAnsi="Garamond"/>
          <w:szCs w:val="24"/>
          <w:lang w:val="en-GB"/>
        </w:rPr>
        <w:t xml:space="preserve"> – a lawyer indicated by the </w:t>
      </w:r>
      <w:proofErr w:type="spellStart"/>
      <w:r w:rsidR="00E7384E" w:rsidRPr="00E7384E">
        <w:rPr>
          <w:rFonts w:ascii="Garamond" w:hAnsi="Garamond"/>
          <w:i/>
          <w:szCs w:val="24"/>
          <w:lang w:val="en-GB"/>
        </w:rPr>
        <w:t>Ordem</w:t>
      </w:r>
      <w:proofErr w:type="spellEnd"/>
      <w:r w:rsidR="008C7C7F">
        <w:rPr>
          <w:rFonts w:ascii="Garamond" w:hAnsi="Garamond"/>
          <w:szCs w:val="24"/>
          <w:lang w:val="en-GB"/>
        </w:rPr>
        <w:t xml:space="preserve"> forms part of the jury which evaluates the candidates and the </w:t>
      </w:r>
      <w:proofErr w:type="spellStart"/>
      <w:r w:rsidR="00E7384E" w:rsidRPr="00E7384E">
        <w:rPr>
          <w:rFonts w:ascii="Garamond" w:hAnsi="Garamond"/>
          <w:i/>
          <w:szCs w:val="24"/>
          <w:lang w:val="en-GB"/>
        </w:rPr>
        <w:t>Bastonário</w:t>
      </w:r>
      <w:proofErr w:type="spellEnd"/>
      <w:r w:rsidR="008C7C7F">
        <w:rPr>
          <w:rFonts w:ascii="Garamond" w:hAnsi="Garamond"/>
          <w:szCs w:val="24"/>
          <w:lang w:val="en-GB"/>
        </w:rPr>
        <w:t xml:space="preserve"> has a </w:t>
      </w:r>
      <w:r w:rsidR="008C7C7F">
        <w:rPr>
          <w:rFonts w:ascii="Garamond" w:hAnsi="Garamond"/>
          <w:szCs w:val="24"/>
          <w:lang w:val="en-GB"/>
        </w:rPr>
        <w:lastRenderedPageBreak/>
        <w:t>consultative vote in the appointment</w:t>
      </w:r>
      <w:r w:rsidR="00E32F5A">
        <w:rPr>
          <w:rFonts w:ascii="Garamond" w:hAnsi="Garamond"/>
          <w:szCs w:val="24"/>
          <w:lang w:val="en-GB"/>
        </w:rPr>
        <w:t xml:space="preserve"> of the judges</w:t>
      </w:r>
      <w:r w:rsidR="000377F3">
        <w:rPr>
          <w:rFonts w:ascii="Garamond" w:hAnsi="Garamond"/>
          <w:szCs w:val="24"/>
          <w:lang w:val="en-GB"/>
        </w:rPr>
        <w:t xml:space="preserve"> (Law no. 25/81, of 30 July, regarding the Statute of Judicial Magistrates).</w:t>
      </w:r>
    </w:p>
    <w:p w:rsidR="000473AE" w:rsidRPr="0001712F" w:rsidRDefault="000473AE" w:rsidP="00586144">
      <w:pPr>
        <w:pStyle w:val="BodyTextIndent"/>
        <w:spacing w:line="360" w:lineRule="auto"/>
        <w:rPr>
          <w:rFonts w:ascii="Garamond" w:hAnsi="Garamond"/>
          <w:szCs w:val="24"/>
          <w:lang w:val="en-GB"/>
        </w:rPr>
      </w:pPr>
    </w:p>
    <w:p w:rsidR="000473AE" w:rsidRPr="00586144" w:rsidRDefault="000473AE" w:rsidP="00586144">
      <w:pPr>
        <w:pStyle w:val="BodyTextIndent"/>
        <w:numPr>
          <w:ilvl w:val="0"/>
          <w:numId w:val="31"/>
        </w:numPr>
        <w:spacing w:line="360" w:lineRule="auto"/>
        <w:ind w:left="426" w:hanging="426"/>
        <w:rPr>
          <w:rFonts w:ascii="Garamond" w:hAnsi="Garamond"/>
          <w:b/>
          <w:szCs w:val="24"/>
          <w:lang w:val="en-GB"/>
        </w:rPr>
      </w:pPr>
      <w:r w:rsidRPr="00586144">
        <w:rPr>
          <w:rFonts w:ascii="Garamond" w:hAnsi="Garamond"/>
          <w:b/>
          <w:szCs w:val="24"/>
          <w:lang w:val="en-GB"/>
        </w:rPr>
        <w:t>Please provide information on the role that professional associations of lawyers play with regard to:</w:t>
      </w:r>
    </w:p>
    <w:p w:rsidR="000473AE" w:rsidRPr="00586144" w:rsidRDefault="000473AE" w:rsidP="00586144">
      <w:pPr>
        <w:pStyle w:val="BodyTextIndent"/>
        <w:numPr>
          <w:ilvl w:val="0"/>
          <w:numId w:val="33"/>
        </w:numPr>
        <w:spacing w:line="360" w:lineRule="auto"/>
        <w:ind w:left="426" w:hanging="426"/>
        <w:rPr>
          <w:rFonts w:ascii="Garamond" w:hAnsi="Garamond"/>
          <w:b/>
          <w:szCs w:val="24"/>
          <w:lang w:val="en-GB"/>
        </w:rPr>
      </w:pPr>
      <w:r w:rsidRPr="00586144">
        <w:rPr>
          <w:rFonts w:ascii="Garamond" w:hAnsi="Garamond"/>
          <w:b/>
          <w:szCs w:val="24"/>
          <w:lang w:val="en-GB"/>
        </w:rPr>
        <w:t xml:space="preserve">the admission process to the legal profession and the licensing of lawyers; </w:t>
      </w:r>
    </w:p>
    <w:p w:rsidR="004F0374" w:rsidRPr="00586144" w:rsidRDefault="00D04507" w:rsidP="00586144">
      <w:pPr>
        <w:pStyle w:val="BodyTextIndent"/>
        <w:spacing w:line="360" w:lineRule="auto"/>
        <w:ind w:left="0" w:firstLine="567"/>
        <w:rPr>
          <w:rFonts w:ascii="Garamond" w:hAnsi="Garamond"/>
          <w:szCs w:val="24"/>
          <w:lang w:val="en-GB"/>
        </w:rPr>
      </w:pPr>
      <w:r w:rsidRPr="00586144">
        <w:rPr>
          <w:rFonts w:ascii="Garamond" w:hAnsi="Garamond"/>
          <w:szCs w:val="24"/>
          <w:lang w:val="en-GB"/>
        </w:rPr>
        <w:lastRenderedPageBreak/>
        <w:t xml:space="preserve">The </w:t>
      </w:r>
      <w:proofErr w:type="spellStart"/>
      <w:r w:rsidR="00E7384E" w:rsidRPr="00E7384E">
        <w:rPr>
          <w:rFonts w:ascii="Garamond" w:hAnsi="Garamond"/>
          <w:i/>
          <w:szCs w:val="24"/>
          <w:lang w:val="en-GB"/>
        </w:rPr>
        <w:t>Ordem</w:t>
      </w:r>
      <w:proofErr w:type="spellEnd"/>
      <w:r w:rsidR="00E7384E" w:rsidRPr="00E7384E">
        <w:rPr>
          <w:rFonts w:ascii="Garamond" w:hAnsi="Garamond"/>
          <w:i/>
          <w:szCs w:val="24"/>
          <w:lang w:val="en-GB"/>
        </w:rPr>
        <w:t xml:space="preserve"> dos </w:t>
      </w:r>
      <w:proofErr w:type="spellStart"/>
      <w:r w:rsidR="00E7384E" w:rsidRPr="00E7384E">
        <w:rPr>
          <w:rFonts w:ascii="Garamond" w:hAnsi="Garamond"/>
          <w:i/>
          <w:szCs w:val="24"/>
          <w:lang w:val="en-GB"/>
        </w:rPr>
        <w:t>Advogados</w:t>
      </w:r>
      <w:proofErr w:type="spellEnd"/>
      <w:r w:rsidRPr="00586144">
        <w:rPr>
          <w:rFonts w:ascii="Garamond" w:hAnsi="Garamond"/>
          <w:szCs w:val="24"/>
          <w:lang w:val="en-GB"/>
        </w:rPr>
        <w:t xml:space="preserve"> is responsible for regulating the access to and exercise of the profession and to confer the title of lawyer, as well as to certify</w:t>
      </w:r>
      <w:r w:rsidR="00D42311" w:rsidRPr="00586144">
        <w:rPr>
          <w:rFonts w:ascii="Garamond" w:hAnsi="Garamond"/>
          <w:szCs w:val="24"/>
          <w:lang w:val="en-GB"/>
        </w:rPr>
        <w:t xml:space="preserve"> the</w:t>
      </w:r>
      <w:r w:rsidR="00BA199E">
        <w:rPr>
          <w:rFonts w:ascii="Garamond" w:hAnsi="Garamond"/>
          <w:szCs w:val="24"/>
          <w:lang w:val="en-GB"/>
        </w:rPr>
        <w:t xml:space="preserve"> quality of trainee lawyer (</w:t>
      </w:r>
      <w:r w:rsidR="004F0374" w:rsidRPr="00586144">
        <w:rPr>
          <w:rFonts w:ascii="Garamond" w:hAnsi="Garamond"/>
          <w:szCs w:val="24"/>
          <w:lang w:val="en-GB"/>
        </w:rPr>
        <w:t>art</w:t>
      </w:r>
      <w:r w:rsidR="00D42311" w:rsidRPr="00586144">
        <w:rPr>
          <w:rFonts w:ascii="Garamond" w:hAnsi="Garamond"/>
          <w:szCs w:val="24"/>
          <w:lang w:val="en-GB"/>
        </w:rPr>
        <w:t>icle</w:t>
      </w:r>
      <w:r w:rsidR="004F0374" w:rsidRPr="00586144">
        <w:rPr>
          <w:rFonts w:ascii="Garamond" w:hAnsi="Garamond"/>
          <w:szCs w:val="24"/>
          <w:lang w:val="en-GB"/>
        </w:rPr>
        <w:t xml:space="preserve"> 3</w:t>
      </w:r>
      <w:r w:rsidR="00D42311" w:rsidRPr="00586144">
        <w:rPr>
          <w:rFonts w:ascii="Garamond" w:hAnsi="Garamond"/>
          <w:szCs w:val="24"/>
          <w:lang w:val="en-GB"/>
        </w:rPr>
        <w:t>(</w:t>
      </w:r>
      <w:r w:rsidR="004F0374" w:rsidRPr="00586144">
        <w:rPr>
          <w:rFonts w:ascii="Garamond" w:hAnsi="Garamond"/>
          <w:szCs w:val="24"/>
          <w:lang w:val="en-GB"/>
        </w:rPr>
        <w:t>c)</w:t>
      </w:r>
      <w:r w:rsidR="00D42311" w:rsidRPr="00586144">
        <w:rPr>
          <w:rFonts w:ascii="Garamond" w:hAnsi="Garamond"/>
          <w:szCs w:val="24"/>
          <w:lang w:val="en-GB"/>
        </w:rPr>
        <w:t xml:space="preserve"> and articles 186 and ff. of the Statutes). </w:t>
      </w:r>
    </w:p>
    <w:p w:rsidR="00D42311" w:rsidRPr="00586144" w:rsidRDefault="00D42311" w:rsidP="00586144">
      <w:pPr>
        <w:pStyle w:val="BodyTextIndent"/>
        <w:spacing w:line="360" w:lineRule="auto"/>
        <w:ind w:left="426" w:hanging="426"/>
        <w:rPr>
          <w:rFonts w:ascii="Garamond" w:hAnsi="Garamond"/>
          <w:b/>
          <w:szCs w:val="24"/>
          <w:lang w:val="en-GB"/>
        </w:rPr>
      </w:pPr>
    </w:p>
    <w:p w:rsidR="000473AE" w:rsidRPr="00586144" w:rsidRDefault="000473AE" w:rsidP="00586144">
      <w:pPr>
        <w:pStyle w:val="BodyTextIndent"/>
        <w:numPr>
          <w:ilvl w:val="0"/>
          <w:numId w:val="33"/>
        </w:numPr>
        <w:spacing w:line="360" w:lineRule="auto"/>
        <w:ind w:left="426" w:hanging="426"/>
        <w:rPr>
          <w:rFonts w:ascii="Garamond" w:hAnsi="Garamond"/>
          <w:b/>
          <w:szCs w:val="24"/>
          <w:lang w:val="en-GB"/>
        </w:rPr>
      </w:pPr>
      <w:r w:rsidRPr="00586144">
        <w:rPr>
          <w:rFonts w:ascii="Garamond" w:hAnsi="Garamond"/>
          <w:b/>
          <w:szCs w:val="24"/>
          <w:lang w:val="en-GB"/>
        </w:rPr>
        <w:t xml:space="preserve">the conduct of disciplinary proceedings against lawyers; </w:t>
      </w:r>
    </w:p>
    <w:p w:rsidR="000C7F7B" w:rsidRPr="00586144" w:rsidRDefault="00DA3FBD" w:rsidP="00586144">
      <w:pPr>
        <w:pStyle w:val="BodyTextIndent"/>
        <w:spacing w:line="360" w:lineRule="auto"/>
        <w:ind w:left="0" w:firstLine="567"/>
        <w:rPr>
          <w:rFonts w:ascii="Garamond" w:hAnsi="Garamond"/>
          <w:bCs/>
          <w:szCs w:val="24"/>
          <w:lang w:val="en"/>
        </w:rPr>
      </w:pPr>
      <w:r w:rsidRPr="00586144">
        <w:rPr>
          <w:rFonts w:ascii="Garamond" w:hAnsi="Garamond"/>
          <w:szCs w:val="24"/>
          <w:lang w:val="en-GB"/>
        </w:rPr>
        <w:lastRenderedPageBreak/>
        <w:t xml:space="preserve">The </w:t>
      </w:r>
      <w:proofErr w:type="spellStart"/>
      <w:r w:rsidR="00E7384E" w:rsidRPr="00E7384E">
        <w:rPr>
          <w:rFonts w:ascii="Garamond" w:hAnsi="Garamond"/>
          <w:i/>
          <w:szCs w:val="24"/>
          <w:lang w:val="en-GB"/>
        </w:rPr>
        <w:t>Ordem</w:t>
      </w:r>
      <w:proofErr w:type="spellEnd"/>
      <w:r w:rsidR="00E7384E" w:rsidRPr="00E7384E">
        <w:rPr>
          <w:rFonts w:ascii="Garamond" w:hAnsi="Garamond"/>
          <w:i/>
          <w:szCs w:val="24"/>
          <w:lang w:val="en-GB"/>
        </w:rPr>
        <w:t xml:space="preserve"> dos </w:t>
      </w:r>
      <w:proofErr w:type="spellStart"/>
      <w:r w:rsidR="00E7384E" w:rsidRPr="00E7384E">
        <w:rPr>
          <w:rFonts w:ascii="Garamond" w:hAnsi="Garamond"/>
          <w:i/>
          <w:szCs w:val="24"/>
          <w:lang w:val="en-GB"/>
        </w:rPr>
        <w:t>Advogados</w:t>
      </w:r>
      <w:proofErr w:type="spellEnd"/>
      <w:r w:rsidRPr="00586144">
        <w:rPr>
          <w:rFonts w:ascii="Garamond" w:hAnsi="Garamond"/>
          <w:szCs w:val="24"/>
          <w:lang w:val="en-GB"/>
        </w:rPr>
        <w:t xml:space="preserve"> is exclusively competent for exercis</w:t>
      </w:r>
      <w:r w:rsidR="00BA199E">
        <w:rPr>
          <w:rFonts w:ascii="Garamond" w:hAnsi="Garamond"/>
          <w:szCs w:val="24"/>
          <w:lang w:val="en-GB"/>
        </w:rPr>
        <w:t>ing disciplinary authority (</w:t>
      </w:r>
      <w:r w:rsidR="004F0374" w:rsidRPr="00586144">
        <w:rPr>
          <w:rFonts w:ascii="Garamond" w:hAnsi="Garamond"/>
          <w:szCs w:val="24"/>
          <w:lang w:val="en-GB"/>
        </w:rPr>
        <w:t>art</w:t>
      </w:r>
      <w:r w:rsidRPr="00586144">
        <w:rPr>
          <w:rFonts w:ascii="Garamond" w:hAnsi="Garamond"/>
          <w:szCs w:val="24"/>
          <w:lang w:val="en-GB"/>
        </w:rPr>
        <w:t>icle 3(</w:t>
      </w:r>
      <w:r w:rsidR="004F0374" w:rsidRPr="00586144">
        <w:rPr>
          <w:rFonts w:ascii="Garamond" w:hAnsi="Garamond"/>
          <w:szCs w:val="24"/>
          <w:lang w:val="en-GB"/>
        </w:rPr>
        <w:t>g)</w:t>
      </w:r>
      <w:r w:rsidRPr="00586144">
        <w:rPr>
          <w:rFonts w:ascii="Garamond" w:hAnsi="Garamond"/>
          <w:szCs w:val="24"/>
          <w:lang w:val="en-GB"/>
        </w:rPr>
        <w:t xml:space="preserve"> of the Statutes). The </w:t>
      </w:r>
      <w:r w:rsidR="000C7F7B" w:rsidRPr="00586144">
        <w:rPr>
          <w:rFonts w:ascii="Garamond" w:hAnsi="Garamond"/>
          <w:bCs/>
          <w:szCs w:val="24"/>
          <w:lang w:val="en"/>
        </w:rPr>
        <w:t>Deontology Councils</w:t>
      </w:r>
      <w:r w:rsidR="00490690" w:rsidRPr="00586144">
        <w:rPr>
          <w:rFonts w:ascii="Garamond" w:hAnsi="Garamond"/>
          <w:bCs/>
          <w:szCs w:val="24"/>
          <w:lang w:val="en"/>
        </w:rPr>
        <w:t xml:space="preserve"> (which are 7, </w:t>
      </w:r>
      <w:r w:rsidR="00490690" w:rsidRPr="00586144">
        <w:rPr>
          <w:rFonts w:ascii="Garamond" w:hAnsi="Garamond"/>
          <w:szCs w:val="24"/>
          <w:lang w:val="en"/>
        </w:rPr>
        <w:t>same as Regional Councils)</w:t>
      </w:r>
      <w:r w:rsidR="00490690" w:rsidRPr="00586144">
        <w:rPr>
          <w:rFonts w:ascii="Garamond" w:hAnsi="Garamond"/>
          <w:bCs/>
          <w:szCs w:val="24"/>
          <w:lang w:val="en"/>
        </w:rPr>
        <w:t xml:space="preserve"> </w:t>
      </w:r>
      <w:r w:rsidR="000C7F7B" w:rsidRPr="00586144">
        <w:rPr>
          <w:rFonts w:ascii="Garamond" w:hAnsi="Garamond"/>
          <w:bCs/>
          <w:szCs w:val="24"/>
          <w:lang w:val="en"/>
        </w:rPr>
        <w:t>are responsible for d</w:t>
      </w:r>
      <w:r w:rsidR="000C7F7B" w:rsidRPr="00586144">
        <w:rPr>
          <w:rFonts w:ascii="Garamond" w:hAnsi="Garamond"/>
          <w:szCs w:val="24"/>
          <w:lang w:val="en"/>
        </w:rPr>
        <w:t xml:space="preserve">isciplinary first instance jurisdiction over lawyers and trainee lawyers whose professional domicile is located in the region. The Superior Council judges the appeals of the decisions </w:t>
      </w:r>
      <w:r w:rsidR="000C7F7B" w:rsidRPr="00586144">
        <w:rPr>
          <w:rFonts w:ascii="Garamond" w:hAnsi="Garamond"/>
          <w:szCs w:val="24"/>
          <w:lang w:val="en"/>
        </w:rPr>
        <w:lastRenderedPageBreak/>
        <w:t xml:space="preserve">of the Deontology Councils and judges, in first instance, disciplinary proceedings regarding current and former members of the </w:t>
      </w:r>
      <w:proofErr w:type="spellStart"/>
      <w:r w:rsidR="00E7384E" w:rsidRPr="00E7384E">
        <w:rPr>
          <w:rFonts w:ascii="Garamond" w:hAnsi="Garamond"/>
          <w:i/>
          <w:szCs w:val="24"/>
          <w:lang w:val="en"/>
        </w:rPr>
        <w:t>Ordem</w:t>
      </w:r>
      <w:proofErr w:type="spellEnd"/>
      <w:r w:rsidR="00E7384E" w:rsidRPr="00E7384E">
        <w:rPr>
          <w:rFonts w:ascii="Garamond" w:hAnsi="Garamond"/>
          <w:i/>
          <w:szCs w:val="24"/>
          <w:lang w:val="en"/>
        </w:rPr>
        <w:t xml:space="preserve"> dos </w:t>
      </w:r>
      <w:proofErr w:type="spellStart"/>
      <w:r w:rsidR="00E7384E" w:rsidRPr="00E7384E">
        <w:rPr>
          <w:rFonts w:ascii="Garamond" w:hAnsi="Garamond"/>
          <w:i/>
          <w:szCs w:val="24"/>
          <w:lang w:val="en"/>
        </w:rPr>
        <w:t>Advogados</w:t>
      </w:r>
      <w:proofErr w:type="spellEnd"/>
      <w:r w:rsidR="000C7F7B" w:rsidRPr="00586144">
        <w:rPr>
          <w:rFonts w:ascii="Garamond" w:hAnsi="Garamond"/>
          <w:szCs w:val="24"/>
          <w:lang w:val="en"/>
        </w:rPr>
        <w:t xml:space="preserve">’ bodies, including the </w:t>
      </w:r>
      <w:proofErr w:type="spellStart"/>
      <w:r w:rsidR="00E7384E" w:rsidRPr="00E7384E">
        <w:rPr>
          <w:rFonts w:ascii="Garamond" w:hAnsi="Garamond"/>
          <w:i/>
          <w:szCs w:val="24"/>
          <w:lang w:val="en"/>
        </w:rPr>
        <w:t>Bastonário</w:t>
      </w:r>
      <w:proofErr w:type="spellEnd"/>
      <w:r w:rsidR="000C7F7B" w:rsidRPr="00586144">
        <w:rPr>
          <w:rFonts w:ascii="Garamond" w:hAnsi="Garamond"/>
          <w:szCs w:val="24"/>
          <w:lang w:val="en"/>
        </w:rPr>
        <w:t xml:space="preserve">. </w:t>
      </w:r>
    </w:p>
    <w:p w:rsidR="00DA3FBD" w:rsidRPr="00586144" w:rsidRDefault="00DA3FBD" w:rsidP="00586144">
      <w:pPr>
        <w:pStyle w:val="BodyTextIndent"/>
        <w:spacing w:line="360" w:lineRule="auto"/>
        <w:ind w:left="426" w:hanging="426"/>
        <w:rPr>
          <w:rFonts w:ascii="Garamond" w:hAnsi="Garamond"/>
          <w:szCs w:val="24"/>
          <w:lang w:val="en-GB"/>
        </w:rPr>
      </w:pPr>
    </w:p>
    <w:p w:rsidR="000473AE" w:rsidRPr="00586144" w:rsidRDefault="000473AE" w:rsidP="00586144">
      <w:pPr>
        <w:pStyle w:val="BodyTextIndent"/>
        <w:numPr>
          <w:ilvl w:val="0"/>
          <w:numId w:val="33"/>
        </w:numPr>
        <w:spacing w:line="360" w:lineRule="auto"/>
        <w:ind w:left="426" w:hanging="426"/>
        <w:rPr>
          <w:rFonts w:ascii="Garamond" w:hAnsi="Garamond"/>
          <w:b/>
          <w:szCs w:val="24"/>
          <w:lang w:val="en-GB"/>
        </w:rPr>
      </w:pPr>
      <w:r w:rsidRPr="00586144">
        <w:rPr>
          <w:rFonts w:ascii="Garamond" w:hAnsi="Garamond"/>
          <w:b/>
          <w:szCs w:val="24"/>
          <w:lang w:val="en-GB"/>
        </w:rPr>
        <w:t>the provision of legal aid;</w:t>
      </w:r>
    </w:p>
    <w:p w:rsidR="00625598" w:rsidRPr="00586144" w:rsidRDefault="005F3648" w:rsidP="00586144">
      <w:pPr>
        <w:pStyle w:val="BodyTextIndent"/>
        <w:spacing w:line="360" w:lineRule="auto"/>
        <w:ind w:left="0" w:firstLine="567"/>
        <w:rPr>
          <w:rFonts w:ascii="Garamond" w:hAnsi="Garamond"/>
          <w:szCs w:val="24"/>
          <w:lang w:val="en-GB"/>
        </w:rPr>
      </w:pPr>
      <w:r w:rsidRPr="00586144">
        <w:rPr>
          <w:rFonts w:ascii="Garamond" w:hAnsi="Garamond"/>
          <w:szCs w:val="24"/>
          <w:lang w:val="en-GB"/>
        </w:rPr>
        <w:lastRenderedPageBreak/>
        <w:t xml:space="preserve">The </w:t>
      </w:r>
      <w:proofErr w:type="spellStart"/>
      <w:r w:rsidR="00E7384E" w:rsidRPr="00E7384E">
        <w:rPr>
          <w:rFonts w:ascii="Garamond" w:hAnsi="Garamond"/>
          <w:i/>
          <w:szCs w:val="24"/>
          <w:lang w:val="en-GB"/>
        </w:rPr>
        <w:t>Ordem</w:t>
      </w:r>
      <w:proofErr w:type="spellEnd"/>
      <w:r w:rsidR="00E7384E" w:rsidRPr="00E7384E">
        <w:rPr>
          <w:rFonts w:ascii="Garamond" w:hAnsi="Garamond"/>
          <w:i/>
          <w:szCs w:val="24"/>
          <w:lang w:val="en-GB"/>
        </w:rPr>
        <w:t xml:space="preserve"> dos </w:t>
      </w:r>
      <w:proofErr w:type="spellStart"/>
      <w:r w:rsidR="00E7384E" w:rsidRPr="00E7384E">
        <w:rPr>
          <w:rFonts w:ascii="Garamond" w:hAnsi="Garamond"/>
          <w:i/>
          <w:szCs w:val="24"/>
          <w:lang w:val="en-GB"/>
        </w:rPr>
        <w:t>Advogados</w:t>
      </w:r>
      <w:proofErr w:type="spellEnd"/>
      <w:r w:rsidRPr="00586144">
        <w:rPr>
          <w:rFonts w:ascii="Garamond" w:hAnsi="Garamond"/>
          <w:szCs w:val="24"/>
          <w:lang w:val="en-GB"/>
        </w:rPr>
        <w:t xml:space="preserve"> plays a determinant role in ensuring that everyone has access to </w:t>
      </w:r>
      <w:r w:rsidR="00CB0BA4" w:rsidRPr="00586144">
        <w:rPr>
          <w:rFonts w:ascii="Garamond" w:hAnsi="Garamond"/>
          <w:szCs w:val="24"/>
          <w:lang w:val="en-GB"/>
        </w:rPr>
        <w:t>justice</w:t>
      </w:r>
      <w:r w:rsidRPr="00586144">
        <w:rPr>
          <w:rFonts w:ascii="Garamond" w:hAnsi="Garamond"/>
          <w:szCs w:val="24"/>
          <w:lang w:val="en-GB"/>
        </w:rPr>
        <w:t xml:space="preserve"> and the courts and effective legal protection. </w:t>
      </w:r>
    </w:p>
    <w:p w:rsidR="007777CB" w:rsidRPr="00586144" w:rsidRDefault="007777CB" w:rsidP="00586144">
      <w:pPr>
        <w:pStyle w:val="BodyTextIndent"/>
        <w:spacing w:line="360" w:lineRule="auto"/>
        <w:ind w:left="0" w:firstLine="567"/>
        <w:rPr>
          <w:rFonts w:ascii="Garamond" w:hAnsi="Garamond"/>
          <w:szCs w:val="24"/>
          <w:lang w:val="en-GB"/>
        </w:rPr>
      </w:pPr>
      <w:r w:rsidRPr="00586144">
        <w:rPr>
          <w:rFonts w:ascii="Garamond" w:hAnsi="Garamond"/>
          <w:szCs w:val="24"/>
          <w:lang w:val="en-GB"/>
        </w:rPr>
        <w:t xml:space="preserve">The State is responsible for guaranteeing everyone’s right of access to justice. In this endeavour, the State shall develop mechanisms of cooperation with the associations which represent legal professions. </w:t>
      </w:r>
    </w:p>
    <w:p w:rsidR="007777CB" w:rsidRPr="00586144" w:rsidRDefault="007777CB" w:rsidP="00586144">
      <w:pPr>
        <w:pStyle w:val="BodyTextIndent"/>
        <w:spacing w:line="360" w:lineRule="auto"/>
        <w:ind w:left="0" w:firstLine="567"/>
        <w:rPr>
          <w:rFonts w:ascii="Garamond" w:hAnsi="Garamond"/>
          <w:szCs w:val="24"/>
          <w:lang w:val="en-GB"/>
        </w:rPr>
      </w:pPr>
      <w:r w:rsidRPr="00586144">
        <w:rPr>
          <w:rFonts w:ascii="Garamond" w:hAnsi="Garamond"/>
          <w:szCs w:val="24"/>
          <w:lang w:val="en-GB"/>
        </w:rPr>
        <w:lastRenderedPageBreak/>
        <w:t>Law no. 34/2004, of 29 July, regulates the system of access to justice and to the courts (further regulated by Ordinances no. 1085-A/2004, of 31 August, and no. 10/2008, of 3 January). The objective of this system is to ensure that everyone, regardless of social, cultural or economic factors, knows and is able exercise their rights, as well as defend them. For this effect, the State im</w:t>
      </w:r>
      <w:r w:rsidRPr="00586144">
        <w:rPr>
          <w:rFonts w:ascii="Garamond" w:hAnsi="Garamond"/>
          <w:szCs w:val="24"/>
          <w:lang w:val="en-GB"/>
        </w:rPr>
        <w:lastRenderedPageBreak/>
        <w:t xml:space="preserve">plemented measures and mechanisms to provide legal information and legal protection, which involves both legal consultation and legal aid. </w:t>
      </w:r>
    </w:p>
    <w:p w:rsidR="007777CB" w:rsidRPr="00586144" w:rsidRDefault="007777CB" w:rsidP="00586144">
      <w:pPr>
        <w:pStyle w:val="BodyTextIndent"/>
        <w:spacing w:line="360" w:lineRule="auto"/>
        <w:ind w:left="0" w:firstLine="567"/>
        <w:rPr>
          <w:rFonts w:ascii="Garamond" w:hAnsi="Garamond"/>
          <w:szCs w:val="24"/>
          <w:lang w:val="en-GB"/>
        </w:rPr>
      </w:pPr>
      <w:r w:rsidRPr="00586144">
        <w:rPr>
          <w:rFonts w:ascii="Garamond" w:hAnsi="Garamond"/>
          <w:szCs w:val="24"/>
          <w:lang w:val="en-GB"/>
        </w:rPr>
        <w:t>Legal protection shall be provided to people in a situation of financial hardship, under the terms established in the law.</w:t>
      </w:r>
    </w:p>
    <w:p w:rsidR="004F0374" w:rsidRPr="00586144" w:rsidRDefault="007777CB" w:rsidP="00586144">
      <w:pPr>
        <w:pStyle w:val="BodyTextIndent"/>
        <w:spacing w:line="360" w:lineRule="auto"/>
        <w:ind w:left="0" w:firstLine="567"/>
        <w:rPr>
          <w:rFonts w:ascii="Garamond" w:hAnsi="Garamond"/>
          <w:szCs w:val="24"/>
          <w:lang w:val="en-GB"/>
        </w:rPr>
      </w:pPr>
      <w:r w:rsidRPr="00586144">
        <w:rPr>
          <w:rFonts w:ascii="Garamond" w:hAnsi="Garamond"/>
          <w:szCs w:val="24"/>
          <w:lang w:val="en-GB"/>
        </w:rPr>
        <w:t xml:space="preserve">Legal </w:t>
      </w:r>
      <w:r w:rsidR="000377F3">
        <w:rPr>
          <w:rFonts w:ascii="Garamond" w:hAnsi="Garamond"/>
          <w:szCs w:val="24"/>
          <w:lang w:val="en-GB"/>
        </w:rPr>
        <w:t>aid</w:t>
      </w:r>
      <w:r w:rsidRPr="00586144">
        <w:rPr>
          <w:rFonts w:ascii="Garamond" w:hAnsi="Garamond"/>
          <w:szCs w:val="24"/>
          <w:lang w:val="en-GB"/>
        </w:rPr>
        <w:t xml:space="preserve"> may include the appointment of a lawyer (</w:t>
      </w:r>
      <w:proofErr w:type="spellStart"/>
      <w:r w:rsidRPr="00586144">
        <w:rPr>
          <w:rFonts w:ascii="Garamond" w:hAnsi="Garamond"/>
          <w:szCs w:val="24"/>
          <w:lang w:val="en-GB"/>
        </w:rPr>
        <w:t>patrono</w:t>
      </w:r>
      <w:proofErr w:type="spellEnd"/>
      <w:r w:rsidRPr="00586144">
        <w:rPr>
          <w:rFonts w:ascii="Garamond" w:hAnsi="Garamond"/>
          <w:szCs w:val="24"/>
          <w:lang w:val="en-GB"/>
        </w:rPr>
        <w:t xml:space="preserve">) and the payment of associated costs. The </w:t>
      </w:r>
      <w:proofErr w:type="spellStart"/>
      <w:r w:rsidR="00E7384E" w:rsidRPr="00E7384E">
        <w:rPr>
          <w:rFonts w:ascii="Garamond" w:hAnsi="Garamond"/>
          <w:i/>
          <w:szCs w:val="24"/>
          <w:lang w:val="en-GB"/>
        </w:rPr>
        <w:t>Ordem</w:t>
      </w:r>
      <w:proofErr w:type="spellEnd"/>
      <w:r w:rsidRPr="00586144">
        <w:rPr>
          <w:rFonts w:ascii="Garamond" w:hAnsi="Garamond"/>
          <w:szCs w:val="24"/>
          <w:lang w:val="en-GB"/>
        </w:rPr>
        <w:t xml:space="preserve"> dos </w:t>
      </w:r>
      <w:proofErr w:type="spellStart"/>
      <w:r w:rsidRPr="00586144">
        <w:rPr>
          <w:rFonts w:ascii="Garamond" w:hAnsi="Garamond"/>
          <w:szCs w:val="24"/>
          <w:lang w:val="en-GB"/>
        </w:rPr>
        <w:t>Advgados</w:t>
      </w:r>
      <w:proofErr w:type="spellEnd"/>
      <w:r w:rsidRPr="00586144">
        <w:rPr>
          <w:rFonts w:ascii="Garamond" w:hAnsi="Garamond"/>
          <w:szCs w:val="24"/>
          <w:lang w:val="en-GB"/>
        </w:rPr>
        <w:t xml:space="preserve"> is </w:t>
      </w:r>
      <w:r w:rsidRPr="00586144">
        <w:rPr>
          <w:rFonts w:ascii="Garamond" w:hAnsi="Garamond"/>
          <w:szCs w:val="24"/>
          <w:lang w:val="en-GB"/>
        </w:rPr>
        <w:lastRenderedPageBreak/>
        <w:t xml:space="preserve">responsible for the appointment of the lawyer. For this effect, the </w:t>
      </w:r>
      <w:proofErr w:type="spellStart"/>
      <w:r w:rsidR="00E7384E" w:rsidRPr="00E7384E">
        <w:rPr>
          <w:rFonts w:ascii="Garamond" w:hAnsi="Garamond"/>
          <w:i/>
          <w:szCs w:val="24"/>
          <w:lang w:val="en-GB"/>
        </w:rPr>
        <w:t>Ordem</w:t>
      </w:r>
      <w:proofErr w:type="spellEnd"/>
      <w:r w:rsidR="00E7384E" w:rsidRPr="00E7384E">
        <w:rPr>
          <w:rFonts w:ascii="Garamond" w:hAnsi="Garamond"/>
          <w:i/>
          <w:szCs w:val="24"/>
          <w:lang w:val="en-GB"/>
        </w:rPr>
        <w:t xml:space="preserve"> dos </w:t>
      </w:r>
      <w:proofErr w:type="spellStart"/>
      <w:r w:rsidR="00E7384E" w:rsidRPr="00E7384E">
        <w:rPr>
          <w:rFonts w:ascii="Garamond" w:hAnsi="Garamond"/>
          <w:i/>
          <w:szCs w:val="24"/>
          <w:lang w:val="en-GB"/>
        </w:rPr>
        <w:t>Advogados</w:t>
      </w:r>
      <w:proofErr w:type="spellEnd"/>
      <w:r w:rsidRPr="00586144">
        <w:rPr>
          <w:rFonts w:ascii="Garamond" w:hAnsi="Garamond"/>
          <w:szCs w:val="24"/>
          <w:lang w:val="en-GB"/>
        </w:rPr>
        <w:t xml:space="preserve"> select</w:t>
      </w:r>
      <w:r w:rsidR="000377F3">
        <w:rPr>
          <w:rFonts w:ascii="Garamond" w:hAnsi="Garamond"/>
          <w:szCs w:val="24"/>
          <w:lang w:val="en-GB"/>
        </w:rPr>
        <w:t>s</w:t>
      </w:r>
      <w:r w:rsidRPr="00586144">
        <w:rPr>
          <w:rFonts w:ascii="Garamond" w:hAnsi="Garamond"/>
          <w:szCs w:val="24"/>
          <w:lang w:val="en-GB"/>
        </w:rPr>
        <w:t>, among the voluntary candidates, the lawyers who will participate in the system and organize</w:t>
      </w:r>
      <w:r w:rsidR="000377F3">
        <w:rPr>
          <w:rFonts w:ascii="Garamond" w:hAnsi="Garamond"/>
          <w:szCs w:val="24"/>
          <w:lang w:val="en-GB"/>
        </w:rPr>
        <w:t>s</w:t>
      </w:r>
      <w:r w:rsidRPr="00586144">
        <w:rPr>
          <w:rFonts w:ascii="Garamond" w:hAnsi="Garamond"/>
          <w:szCs w:val="24"/>
          <w:lang w:val="en-GB"/>
        </w:rPr>
        <w:t xml:space="preserve"> the distribution of cases and shifts for urgent proceedings. The State ensures that the lawyers which take part of the system are adequately compensated.  </w:t>
      </w:r>
    </w:p>
    <w:p w:rsidR="008732D0" w:rsidRPr="00586144" w:rsidRDefault="008732D0" w:rsidP="00586144">
      <w:pPr>
        <w:pStyle w:val="BodyTextIndent"/>
        <w:spacing w:line="360" w:lineRule="auto"/>
        <w:ind w:left="0" w:firstLine="567"/>
        <w:rPr>
          <w:rFonts w:ascii="Garamond" w:hAnsi="Garamond"/>
          <w:b/>
          <w:szCs w:val="24"/>
          <w:lang w:val="en-GB"/>
        </w:rPr>
      </w:pPr>
    </w:p>
    <w:p w:rsidR="000473AE" w:rsidRPr="00586144" w:rsidRDefault="000473AE" w:rsidP="00586144">
      <w:pPr>
        <w:pStyle w:val="BodyTextIndent"/>
        <w:numPr>
          <w:ilvl w:val="0"/>
          <w:numId w:val="33"/>
        </w:numPr>
        <w:spacing w:line="360" w:lineRule="auto"/>
        <w:ind w:left="426" w:hanging="426"/>
        <w:rPr>
          <w:rFonts w:ascii="Garamond" w:hAnsi="Garamond"/>
          <w:b/>
          <w:szCs w:val="24"/>
          <w:lang w:val="en-GB"/>
        </w:rPr>
      </w:pPr>
      <w:r w:rsidRPr="00586144">
        <w:rPr>
          <w:rFonts w:ascii="Garamond" w:hAnsi="Garamond"/>
          <w:b/>
          <w:szCs w:val="24"/>
          <w:lang w:val="en-GB"/>
        </w:rPr>
        <w:lastRenderedPageBreak/>
        <w:t>the protection of individual lawyers from any form of intimidation, hindrance, harassment or improper interference in the exercise of their functions;</w:t>
      </w:r>
    </w:p>
    <w:p w:rsidR="000473AE" w:rsidRPr="00586144" w:rsidRDefault="00AB726F" w:rsidP="00586144">
      <w:pPr>
        <w:pStyle w:val="BodyTextIndent"/>
        <w:spacing w:line="360" w:lineRule="auto"/>
        <w:ind w:left="0" w:firstLine="567"/>
        <w:rPr>
          <w:rFonts w:ascii="Garamond" w:hAnsi="Garamond"/>
          <w:szCs w:val="24"/>
          <w:lang w:val="en-GB"/>
        </w:rPr>
      </w:pPr>
      <w:r w:rsidRPr="00586144">
        <w:rPr>
          <w:rFonts w:ascii="Garamond" w:hAnsi="Garamond"/>
          <w:szCs w:val="24"/>
          <w:lang w:val="en-GB"/>
        </w:rPr>
        <w:t xml:space="preserve">The </w:t>
      </w:r>
      <w:proofErr w:type="spellStart"/>
      <w:r w:rsidR="00E7384E" w:rsidRPr="00E7384E">
        <w:rPr>
          <w:rFonts w:ascii="Garamond" w:hAnsi="Garamond"/>
          <w:i/>
          <w:szCs w:val="24"/>
          <w:lang w:val="en-GB"/>
        </w:rPr>
        <w:t>Ordem</w:t>
      </w:r>
      <w:proofErr w:type="spellEnd"/>
      <w:r w:rsidR="00E7384E" w:rsidRPr="00E7384E">
        <w:rPr>
          <w:rFonts w:ascii="Garamond" w:hAnsi="Garamond"/>
          <w:i/>
          <w:szCs w:val="24"/>
          <w:lang w:val="en-GB"/>
        </w:rPr>
        <w:t xml:space="preserve"> dos </w:t>
      </w:r>
      <w:proofErr w:type="spellStart"/>
      <w:r w:rsidR="00E7384E" w:rsidRPr="00E7384E">
        <w:rPr>
          <w:rFonts w:ascii="Garamond" w:hAnsi="Garamond"/>
          <w:i/>
          <w:szCs w:val="24"/>
          <w:lang w:val="en-GB"/>
        </w:rPr>
        <w:t>Advogados</w:t>
      </w:r>
      <w:proofErr w:type="spellEnd"/>
      <w:r w:rsidRPr="00586144">
        <w:rPr>
          <w:rFonts w:ascii="Garamond" w:hAnsi="Garamond"/>
          <w:szCs w:val="24"/>
          <w:lang w:val="en-GB"/>
        </w:rPr>
        <w:t xml:space="preserve"> </w:t>
      </w:r>
      <w:r w:rsidR="00D32A23" w:rsidRPr="00586144">
        <w:rPr>
          <w:rFonts w:ascii="Garamond" w:hAnsi="Garamond"/>
          <w:szCs w:val="24"/>
          <w:lang w:val="en-GB"/>
        </w:rPr>
        <w:t>represents the profession and defends the interest, rights, prerogatives and immunities of its members and shall denounce any action against them before nationa</w:t>
      </w:r>
      <w:r w:rsidR="00BA199E">
        <w:rPr>
          <w:rFonts w:ascii="Garamond" w:hAnsi="Garamond"/>
          <w:szCs w:val="24"/>
          <w:lang w:val="en-GB"/>
        </w:rPr>
        <w:t>l and international forums (</w:t>
      </w:r>
      <w:r w:rsidR="00D32A23" w:rsidRPr="00586144">
        <w:rPr>
          <w:rFonts w:ascii="Garamond" w:hAnsi="Garamond"/>
          <w:szCs w:val="24"/>
          <w:lang w:val="en-GB"/>
        </w:rPr>
        <w:t xml:space="preserve">article 3(e) of the Statutes). The Statute also </w:t>
      </w:r>
      <w:r w:rsidR="00D32A23" w:rsidRPr="00586144">
        <w:rPr>
          <w:rFonts w:ascii="Garamond" w:hAnsi="Garamond"/>
          <w:szCs w:val="24"/>
          <w:lang w:val="en-GB"/>
        </w:rPr>
        <w:lastRenderedPageBreak/>
        <w:t xml:space="preserve">foresees that lawyers shall the right to request the </w:t>
      </w:r>
      <w:proofErr w:type="spellStart"/>
      <w:r w:rsidR="00E7384E" w:rsidRPr="00E7384E">
        <w:rPr>
          <w:rFonts w:ascii="Garamond" w:hAnsi="Garamond"/>
          <w:i/>
          <w:szCs w:val="24"/>
          <w:lang w:val="en-GB"/>
        </w:rPr>
        <w:t>Ordem</w:t>
      </w:r>
      <w:r w:rsidR="00D32A23" w:rsidRPr="00586144">
        <w:rPr>
          <w:rFonts w:ascii="Garamond" w:hAnsi="Garamond"/>
          <w:szCs w:val="24"/>
          <w:lang w:val="en-GB"/>
        </w:rPr>
        <w:t>’s</w:t>
      </w:r>
      <w:proofErr w:type="spellEnd"/>
      <w:r w:rsidR="00D32A23" w:rsidRPr="00586144">
        <w:rPr>
          <w:rFonts w:ascii="Garamond" w:hAnsi="Garamond"/>
          <w:szCs w:val="24"/>
          <w:lang w:val="en-GB"/>
        </w:rPr>
        <w:t xml:space="preserve"> intervention to defend their rights and legitim</w:t>
      </w:r>
      <w:r w:rsidR="00BA199E">
        <w:rPr>
          <w:rFonts w:ascii="Garamond" w:hAnsi="Garamond"/>
          <w:szCs w:val="24"/>
          <w:lang w:val="en-GB"/>
        </w:rPr>
        <w:t>ate interests of the class (</w:t>
      </w:r>
      <w:r w:rsidR="008A6471" w:rsidRPr="00586144">
        <w:rPr>
          <w:rFonts w:ascii="Garamond" w:hAnsi="Garamond"/>
          <w:szCs w:val="24"/>
          <w:lang w:val="en-GB"/>
        </w:rPr>
        <w:t>art</w:t>
      </w:r>
      <w:r w:rsidR="00D32A23" w:rsidRPr="00586144">
        <w:rPr>
          <w:rFonts w:ascii="Garamond" w:hAnsi="Garamond"/>
          <w:szCs w:val="24"/>
          <w:lang w:val="en-GB"/>
        </w:rPr>
        <w:t>icle</w:t>
      </w:r>
      <w:r w:rsidR="008A6471" w:rsidRPr="00586144">
        <w:rPr>
          <w:rFonts w:ascii="Garamond" w:hAnsi="Garamond"/>
          <w:szCs w:val="24"/>
          <w:lang w:val="en-GB"/>
        </w:rPr>
        <w:t xml:space="preserve"> 71</w:t>
      </w:r>
      <w:r w:rsidR="00D32A23" w:rsidRPr="00586144">
        <w:rPr>
          <w:rFonts w:ascii="Garamond" w:hAnsi="Garamond"/>
          <w:szCs w:val="24"/>
          <w:lang w:val="en-GB"/>
        </w:rPr>
        <w:t>).</w:t>
      </w:r>
    </w:p>
    <w:p w:rsidR="00625598" w:rsidRPr="00586144" w:rsidRDefault="00625598" w:rsidP="00586144">
      <w:pPr>
        <w:pStyle w:val="BodyTextIndent"/>
        <w:spacing w:line="360" w:lineRule="auto"/>
        <w:ind w:left="426" w:hanging="426"/>
        <w:rPr>
          <w:rFonts w:ascii="Garamond" w:hAnsi="Garamond"/>
          <w:b/>
          <w:szCs w:val="24"/>
          <w:lang w:val="en-GB"/>
        </w:rPr>
      </w:pPr>
    </w:p>
    <w:p w:rsidR="000473AE" w:rsidRPr="00586144" w:rsidRDefault="000473AE" w:rsidP="00586144">
      <w:pPr>
        <w:pStyle w:val="BodyTextIndent"/>
        <w:numPr>
          <w:ilvl w:val="0"/>
          <w:numId w:val="33"/>
        </w:numPr>
        <w:spacing w:line="360" w:lineRule="auto"/>
        <w:ind w:left="426" w:hanging="426"/>
        <w:rPr>
          <w:rFonts w:ascii="Garamond" w:hAnsi="Garamond"/>
          <w:b/>
          <w:szCs w:val="24"/>
          <w:lang w:val="en-GB"/>
        </w:rPr>
      </w:pPr>
      <w:proofErr w:type="gramStart"/>
      <w:r w:rsidRPr="00586144">
        <w:rPr>
          <w:rFonts w:ascii="Garamond" w:hAnsi="Garamond"/>
          <w:b/>
          <w:szCs w:val="24"/>
          <w:lang w:val="en-GB"/>
        </w:rPr>
        <w:t>the</w:t>
      </w:r>
      <w:proofErr w:type="gramEnd"/>
      <w:r w:rsidRPr="00586144">
        <w:rPr>
          <w:rFonts w:ascii="Garamond" w:hAnsi="Garamond"/>
          <w:b/>
          <w:szCs w:val="24"/>
          <w:lang w:val="en-GB"/>
        </w:rPr>
        <w:t xml:space="preserve"> development and implementation of legislation concerning the free exercise of the legal profession and the administration of justice. </w:t>
      </w:r>
    </w:p>
    <w:p w:rsidR="00D32A23" w:rsidRPr="00586144" w:rsidRDefault="00D32A23" w:rsidP="00586144">
      <w:pPr>
        <w:pStyle w:val="BodyTextIndent"/>
        <w:spacing w:line="360" w:lineRule="auto"/>
        <w:ind w:left="0" w:firstLine="567"/>
        <w:rPr>
          <w:rFonts w:ascii="Garamond" w:hAnsi="Garamond"/>
          <w:szCs w:val="24"/>
          <w:lang w:val="en-GB"/>
        </w:rPr>
      </w:pPr>
      <w:r w:rsidRPr="00586144">
        <w:rPr>
          <w:rFonts w:ascii="Garamond" w:hAnsi="Garamond"/>
          <w:szCs w:val="24"/>
          <w:lang w:val="en-GB"/>
        </w:rPr>
        <w:lastRenderedPageBreak/>
        <w:t xml:space="preserve">As mentioned above, the </w:t>
      </w:r>
      <w:proofErr w:type="spellStart"/>
      <w:r w:rsidR="00E7384E" w:rsidRPr="00E7384E">
        <w:rPr>
          <w:rFonts w:ascii="Garamond" w:hAnsi="Garamond"/>
          <w:i/>
          <w:szCs w:val="24"/>
          <w:lang w:val="en-GB"/>
        </w:rPr>
        <w:t>Ordem</w:t>
      </w:r>
      <w:proofErr w:type="spellEnd"/>
      <w:r w:rsidR="00E7384E" w:rsidRPr="00E7384E">
        <w:rPr>
          <w:rFonts w:ascii="Garamond" w:hAnsi="Garamond"/>
          <w:i/>
          <w:szCs w:val="24"/>
          <w:lang w:val="en-GB"/>
        </w:rPr>
        <w:t xml:space="preserve"> dos </w:t>
      </w:r>
      <w:proofErr w:type="spellStart"/>
      <w:r w:rsidR="00E7384E" w:rsidRPr="00E7384E">
        <w:rPr>
          <w:rFonts w:ascii="Garamond" w:hAnsi="Garamond"/>
          <w:i/>
          <w:szCs w:val="24"/>
          <w:lang w:val="en-GB"/>
        </w:rPr>
        <w:t>Advogados</w:t>
      </w:r>
      <w:proofErr w:type="spellEnd"/>
      <w:r w:rsidRPr="00586144">
        <w:rPr>
          <w:rFonts w:ascii="Garamond" w:hAnsi="Garamond"/>
          <w:szCs w:val="24"/>
          <w:lang w:val="en-GB"/>
        </w:rPr>
        <w:t xml:space="preserve"> shall be consulted to issue an opinion on any legislative initiative regarding that is of interest to the exercise of the legal profession and legal representation and is competent to propose any legislative measures deemed appropriate.</w:t>
      </w:r>
    </w:p>
    <w:p w:rsidR="000473AE" w:rsidRPr="00586144" w:rsidRDefault="00D32A23" w:rsidP="00586144">
      <w:pPr>
        <w:pStyle w:val="BodyTextIndent"/>
        <w:spacing w:line="360" w:lineRule="auto"/>
        <w:ind w:left="0" w:firstLine="567"/>
        <w:rPr>
          <w:rFonts w:ascii="Garamond" w:hAnsi="Garamond"/>
          <w:szCs w:val="24"/>
          <w:lang w:val="en-GB"/>
        </w:rPr>
      </w:pPr>
      <w:r w:rsidRPr="00586144">
        <w:rPr>
          <w:rFonts w:ascii="Garamond" w:hAnsi="Garamond"/>
          <w:szCs w:val="24"/>
          <w:lang w:val="en-GB"/>
        </w:rPr>
        <w:lastRenderedPageBreak/>
        <w:t xml:space="preserve">More generally, the </w:t>
      </w:r>
      <w:proofErr w:type="spellStart"/>
      <w:r w:rsidR="00E7384E" w:rsidRPr="00E7384E">
        <w:rPr>
          <w:rFonts w:ascii="Garamond" w:hAnsi="Garamond"/>
          <w:i/>
          <w:szCs w:val="24"/>
          <w:lang w:val="en-GB"/>
        </w:rPr>
        <w:t>Ordem</w:t>
      </w:r>
      <w:proofErr w:type="spellEnd"/>
      <w:r w:rsidR="00E7384E" w:rsidRPr="00E7384E">
        <w:rPr>
          <w:rFonts w:ascii="Garamond" w:hAnsi="Garamond"/>
          <w:i/>
          <w:szCs w:val="24"/>
          <w:lang w:val="en-GB"/>
        </w:rPr>
        <w:t xml:space="preserve"> dos </w:t>
      </w:r>
      <w:proofErr w:type="spellStart"/>
      <w:r w:rsidR="00E7384E" w:rsidRPr="00E7384E">
        <w:rPr>
          <w:rFonts w:ascii="Garamond" w:hAnsi="Garamond"/>
          <w:i/>
          <w:szCs w:val="24"/>
          <w:lang w:val="en-GB"/>
        </w:rPr>
        <w:t>Advogados</w:t>
      </w:r>
      <w:proofErr w:type="spellEnd"/>
      <w:r w:rsidRPr="00586144">
        <w:rPr>
          <w:rFonts w:ascii="Garamond" w:hAnsi="Garamond"/>
          <w:szCs w:val="24"/>
          <w:lang w:val="en-GB"/>
        </w:rPr>
        <w:t xml:space="preserve"> shall defend the Rule of law and the rights, freedoms and guarantees of the citizens, and cooperate in the administration of justice.</w:t>
      </w:r>
    </w:p>
    <w:p w:rsidR="000473AE" w:rsidRPr="00586144" w:rsidRDefault="000473AE" w:rsidP="00586144">
      <w:pPr>
        <w:pStyle w:val="BodyTextIndent"/>
        <w:spacing w:line="360" w:lineRule="auto"/>
        <w:ind w:left="426" w:hanging="426"/>
        <w:rPr>
          <w:rFonts w:ascii="Garamond" w:hAnsi="Garamond"/>
          <w:szCs w:val="24"/>
          <w:lang w:val="en-GB"/>
        </w:rPr>
      </w:pPr>
    </w:p>
    <w:p w:rsidR="000C6B61" w:rsidRPr="00586144" w:rsidRDefault="000473AE" w:rsidP="00586144">
      <w:pPr>
        <w:pStyle w:val="BodyTextIndent"/>
        <w:numPr>
          <w:ilvl w:val="0"/>
          <w:numId w:val="31"/>
        </w:numPr>
        <w:spacing w:line="360" w:lineRule="auto"/>
        <w:ind w:left="426" w:hanging="426"/>
        <w:rPr>
          <w:rFonts w:ascii="Garamond" w:hAnsi="Garamond"/>
          <w:b/>
          <w:szCs w:val="24"/>
          <w:lang w:val="en-GB"/>
        </w:rPr>
      </w:pPr>
      <w:r w:rsidRPr="00586144">
        <w:rPr>
          <w:rFonts w:ascii="Garamond" w:hAnsi="Garamond"/>
          <w:b/>
          <w:szCs w:val="24"/>
          <w:lang w:val="en-GB"/>
        </w:rPr>
        <w:t xml:space="preserve">Is membership in the professional association of lawyers mandatory to practice law in your country? </w:t>
      </w:r>
    </w:p>
    <w:p w:rsidR="00D32A23" w:rsidRPr="00586144" w:rsidRDefault="000C6B61" w:rsidP="00586144">
      <w:pPr>
        <w:pStyle w:val="BodyTextIndent"/>
        <w:spacing w:line="360" w:lineRule="auto"/>
        <w:ind w:left="0" w:firstLine="567"/>
        <w:rPr>
          <w:rFonts w:ascii="Garamond" w:hAnsi="Garamond"/>
          <w:szCs w:val="24"/>
          <w:lang w:val="en-GB"/>
        </w:rPr>
      </w:pPr>
      <w:r w:rsidRPr="00586144">
        <w:rPr>
          <w:rFonts w:ascii="Garamond" w:hAnsi="Garamond"/>
          <w:szCs w:val="24"/>
          <w:lang w:val="en-GB"/>
        </w:rPr>
        <w:lastRenderedPageBreak/>
        <w:t>Yes.</w:t>
      </w:r>
      <w:r w:rsidR="00D32A23" w:rsidRPr="00586144">
        <w:rPr>
          <w:rFonts w:ascii="Garamond" w:hAnsi="Garamond"/>
          <w:szCs w:val="24"/>
          <w:lang w:val="en-GB"/>
        </w:rPr>
        <w:t xml:space="preserve"> Pursuant Law no. </w:t>
      </w:r>
      <w:r w:rsidR="00561C79" w:rsidRPr="00586144">
        <w:rPr>
          <w:rFonts w:ascii="Garamond" w:hAnsi="Garamond"/>
          <w:szCs w:val="24"/>
          <w:lang w:val="en-GB"/>
        </w:rPr>
        <w:t>49/2004</w:t>
      </w:r>
      <w:r w:rsidR="00D32A23" w:rsidRPr="00586144">
        <w:rPr>
          <w:rFonts w:ascii="Garamond" w:hAnsi="Garamond"/>
          <w:szCs w:val="24"/>
          <w:lang w:val="en-GB"/>
        </w:rPr>
        <w:t xml:space="preserve">, of 24 August, only lawyers with a valid registration </w:t>
      </w:r>
      <w:r w:rsidR="006061AC" w:rsidRPr="00586144">
        <w:rPr>
          <w:rFonts w:ascii="Garamond" w:hAnsi="Garamond"/>
          <w:szCs w:val="24"/>
          <w:lang w:val="en-GB"/>
        </w:rPr>
        <w:t xml:space="preserve">in the </w:t>
      </w:r>
      <w:proofErr w:type="spellStart"/>
      <w:r w:rsidR="00E7384E" w:rsidRPr="00E7384E">
        <w:rPr>
          <w:rFonts w:ascii="Garamond" w:hAnsi="Garamond"/>
          <w:i/>
          <w:szCs w:val="24"/>
          <w:lang w:val="en-GB"/>
        </w:rPr>
        <w:t>Ordem</w:t>
      </w:r>
      <w:proofErr w:type="spellEnd"/>
      <w:r w:rsidR="00E7384E" w:rsidRPr="00E7384E">
        <w:rPr>
          <w:rFonts w:ascii="Garamond" w:hAnsi="Garamond"/>
          <w:i/>
          <w:szCs w:val="24"/>
          <w:lang w:val="en-GB"/>
        </w:rPr>
        <w:t xml:space="preserve"> dos </w:t>
      </w:r>
      <w:proofErr w:type="spellStart"/>
      <w:r w:rsidR="00E7384E" w:rsidRPr="00E7384E">
        <w:rPr>
          <w:rFonts w:ascii="Garamond" w:hAnsi="Garamond"/>
          <w:i/>
          <w:szCs w:val="24"/>
          <w:lang w:val="en-GB"/>
        </w:rPr>
        <w:t>Advogados</w:t>
      </w:r>
      <w:proofErr w:type="spellEnd"/>
      <w:r w:rsidR="006061AC" w:rsidRPr="00586144">
        <w:rPr>
          <w:rFonts w:ascii="Garamond" w:hAnsi="Garamond"/>
          <w:szCs w:val="24"/>
          <w:lang w:val="en-GB"/>
        </w:rPr>
        <w:t xml:space="preserve"> </w:t>
      </w:r>
      <w:r w:rsidR="00D32A23" w:rsidRPr="00586144">
        <w:rPr>
          <w:rFonts w:ascii="Garamond" w:hAnsi="Garamond"/>
          <w:szCs w:val="24"/>
          <w:lang w:val="en-GB"/>
        </w:rPr>
        <w:t xml:space="preserve">can practice </w:t>
      </w:r>
      <w:r w:rsidR="006061AC" w:rsidRPr="00586144">
        <w:rPr>
          <w:rFonts w:ascii="Garamond" w:hAnsi="Garamond"/>
          <w:szCs w:val="24"/>
          <w:lang w:val="en-GB"/>
        </w:rPr>
        <w:t>acts reserved to lawyers. The exercise of legal representation and legal consul</w:t>
      </w:r>
      <w:r w:rsidR="00B42066" w:rsidRPr="00586144">
        <w:rPr>
          <w:rFonts w:ascii="Garamond" w:hAnsi="Garamond"/>
          <w:szCs w:val="24"/>
          <w:lang w:val="en-GB"/>
        </w:rPr>
        <w:t xml:space="preserve">t are acts reserved to lawyer. These acts </w:t>
      </w:r>
      <w:r w:rsidR="00FC0FB8" w:rsidRPr="00586144">
        <w:rPr>
          <w:rFonts w:ascii="Garamond" w:hAnsi="Garamond"/>
          <w:szCs w:val="24"/>
          <w:lang w:val="en-GB"/>
        </w:rPr>
        <w:t>can</w:t>
      </w:r>
      <w:r w:rsidR="00B42066" w:rsidRPr="00586144">
        <w:rPr>
          <w:rFonts w:ascii="Garamond" w:hAnsi="Garamond"/>
          <w:szCs w:val="24"/>
          <w:lang w:val="en-GB"/>
        </w:rPr>
        <w:t xml:space="preserve"> </w:t>
      </w:r>
      <w:r w:rsidR="006061AC" w:rsidRPr="00586144">
        <w:rPr>
          <w:rFonts w:ascii="Garamond" w:hAnsi="Garamond"/>
          <w:szCs w:val="24"/>
          <w:lang w:val="en-GB"/>
        </w:rPr>
        <w:t xml:space="preserve">also be performed by solicitors, although subject to the limitations </w:t>
      </w:r>
      <w:r w:rsidR="00B42066" w:rsidRPr="00586144">
        <w:rPr>
          <w:rFonts w:ascii="Garamond" w:hAnsi="Garamond"/>
          <w:szCs w:val="24"/>
          <w:lang w:val="en-GB"/>
        </w:rPr>
        <w:t>established in</w:t>
      </w:r>
      <w:r w:rsidR="006061AC" w:rsidRPr="00586144">
        <w:rPr>
          <w:rFonts w:ascii="Garamond" w:hAnsi="Garamond"/>
          <w:szCs w:val="24"/>
          <w:lang w:val="en-GB"/>
        </w:rPr>
        <w:t xml:space="preserve"> the solicitors’</w:t>
      </w:r>
      <w:r w:rsidR="00B42066" w:rsidRPr="00586144">
        <w:rPr>
          <w:rFonts w:ascii="Garamond" w:hAnsi="Garamond"/>
          <w:szCs w:val="24"/>
          <w:lang w:val="en-GB"/>
        </w:rPr>
        <w:t xml:space="preserve"> statute and in </w:t>
      </w:r>
      <w:r w:rsidR="006061AC" w:rsidRPr="00586144">
        <w:rPr>
          <w:rFonts w:ascii="Garamond" w:hAnsi="Garamond"/>
          <w:szCs w:val="24"/>
          <w:lang w:val="en-GB"/>
        </w:rPr>
        <w:t xml:space="preserve">procedural law. </w:t>
      </w:r>
    </w:p>
    <w:p w:rsidR="000C6B61" w:rsidRPr="00586144" w:rsidRDefault="000C6B61" w:rsidP="00586144">
      <w:pPr>
        <w:pStyle w:val="BodyTextIndent"/>
        <w:spacing w:line="360" w:lineRule="auto"/>
        <w:ind w:left="426" w:firstLine="0"/>
        <w:rPr>
          <w:rFonts w:ascii="Garamond" w:hAnsi="Garamond"/>
          <w:b/>
          <w:szCs w:val="24"/>
          <w:lang w:val="en-GB"/>
        </w:rPr>
      </w:pPr>
    </w:p>
    <w:p w:rsidR="0010174C" w:rsidRPr="00586144" w:rsidRDefault="000473AE" w:rsidP="00586144">
      <w:pPr>
        <w:pStyle w:val="BodyTextIndent"/>
        <w:spacing w:line="360" w:lineRule="auto"/>
        <w:ind w:left="426" w:firstLine="0"/>
        <w:rPr>
          <w:rFonts w:ascii="Garamond" w:hAnsi="Garamond"/>
          <w:b/>
          <w:szCs w:val="24"/>
          <w:lang w:val="en-GB"/>
        </w:rPr>
      </w:pPr>
      <w:r w:rsidRPr="00586144">
        <w:rPr>
          <w:rFonts w:ascii="Garamond" w:hAnsi="Garamond"/>
          <w:b/>
          <w:szCs w:val="24"/>
          <w:lang w:val="en-GB"/>
        </w:rPr>
        <w:lastRenderedPageBreak/>
        <w:t>In case membership is a prerequisite to practice law, please provide detailed information on the measures the State has taken to ensure access to justice in cases where there is a shortage of lawyers in the whole country or part of its territory.</w:t>
      </w:r>
    </w:p>
    <w:p w:rsidR="00683B9F" w:rsidRPr="00586144" w:rsidRDefault="00D77794" w:rsidP="00586144">
      <w:pPr>
        <w:pStyle w:val="BodyTextIndent"/>
        <w:spacing w:line="360" w:lineRule="auto"/>
        <w:ind w:left="0" w:firstLine="567"/>
        <w:rPr>
          <w:rFonts w:ascii="Garamond" w:hAnsi="Garamond"/>
          <w:szCs w:val="24"/>
          <w:lang w:val="en-GB"/>
        </w:rPr>
      </w:pPr>
      <w:r w:rsidRPr="00586144">
        <w:rPr>
          <w:rFonts w:ascii="Garamond" w:hAnsi="Garamond"/>
          <w:szCs w:val="24"/>
          <w:lang w:val="en-GB"/>
        </w:rPr>
        <w:lastRenderedPageBreak/>
        <w:t xml:space="preserve">The system of access to justice regulated by Law no. 34/2004, mentioned above, ensures that everyone, regardless of social, cultural or economic factors, knows and is able exercise their rights, as well as defend them. </w:t>
      </w:r>
      <w:r w:rsidR="00683B9F" w:rsidRPr="00586144">
        <w:rPr>
          <w:rFonts w:ascii="Garamond" w:hAnsi="Garamond"/>
          <w:szCs w:val="24"/>
          <w:lang w:val="en-GB"/>
        </w:rPr>
        <w:t xml:space="preserve">The system is applicable nationwide. </w:t>
      </w:r>
    </w:p>
    <w:p w:rsidR="00D77794" w:rsidRPr="00586144" w:rsidRDefault="00D77794" w:rsidP="00586144">
      <w:pPr>
        <w:pStyle w:val="BodyTextIndent"/>
        <w:spacing w:line="360" w:lineRule="auto"/>
        <w:ind w:left="0" w:firstLine="567"/>
        <w:rPr>
          <w:rFonts w:ascii="Garamond" w:hAnsi="Garamond"/>
          <w:szCs w:val="24"/>
          <w:lang w:val="en-GB"/>
        </w:rPr>
      </w:pPr>
      <w:r w:rsidRPr="00586144">
        <w:rPr>
          <w:rFonts w:ascii="Garamond" w:hAnsi="Garamond"/>
          <w:szCs w:val="24"/>
          <w:lang w:val="en-GB"/>
        </w:rPr>
        <w:t xml:space="preserve">Under this system, national and EU citizens, as well as </w:t>
      </w:r>
      <w:r w:rsidR="00FC0FB8" w:rsidRPr="00586144">
        <w:rPr>
          <w:rFonts w:ascii="Garamond" w:hAnsi="Garamond"/>
          <w:szCs w:val="24"/>
          <w:lang w:val="en-GB"/>
        </w:rPr>
        <w:t xml:space="preserve">stateless people and third-country nationals, </w:t>
      </w:r>
      <w:r w:rsidR="000377F3">
        <w:rPr>
          <w:rFonts w:ascii="Garamond" w:hAnsi="Garamond"/>
          <w:szCs w:val="24"/>
          <w:lang w:val="en-GB"/>
        </w:rPr>
        <w:t>with a</w:t>
      </w:r>
      <w:r w:rsidR="00FC0FB8" w:rsidRPr="00586144">
        <w:rPr>
          <w:rFonts w:ascii="Garamond" w:hAnsi="Garamond"/>
          <w:szCs w:val="24"/>
          <w:lang w:val="en-GB"/>
        </w:rPr>
        <w:t xml:space="preserve"> valid residence permit </w:t>
      </w:r>
      <w:r w:rsidR="00490690" w:rsidRPr="00586144">
        <w:rPr>
          <w:rFonts w:ascii="Garamond" w:hAnsi="Garamond"/>
          <w:szCs w:val="24"/>
          <w:lang w:val="en-GB"/>
        </w:rPr>
        <w:t xml:space="preserve">in an EU country </w:t>
      </w:r>
      <w:r w:rsidR="00FC0FB8" w:rsidRPr="00586144">
        <w:rPr>
          <w:rFonts w:ascii="Garamond" w:hAnsi="Garamond"/>
          <w:szCs w:val="24"/>
          <w:lang w:val="en-GB"/>
        </w:rPr>
        <w:t>or</w:t>
      </w:r>
      <w:r w:rsidR="000377F3">
        <w:rPr>
          <w:rFonts w:ascii="Garamond" w:hAnsi="Garamond"/>
          <w:szCs w:val="24"/>
          <w:lang w:val="en-GB"/>
        </w:rPr>
        <w:t xml:space="preserve"> </w:t>
      </w:r>
      <w:r w:rsidR="00490690" w:rsidRPr="00586144">
        <w:rPr>
          <w:rFonts w:ascii="Garamond" w:hAnsi="Garamond"/>
          <w:szCs w:val="24"/>
          <w:lang w:val="en-GB"/>
        </w:rPr>
        <w:t xml:space="preserve">provided that this right is recognized, </w:t>
      </w:r>
      <w:r w:rsidR="000377F3">
        <w:rPr>
          <w:rFonts w:ascii="Garamond" w:hAnsi="Garamond"/>
          <w:szCs w:val="24"/>
          <w:lang w:val="en-GB"/>
        </w:rPr>
        <w:t xml:space="preserve">by </w:t>
      </w:r>
      <w:r w:rsidR="000377F3">
        <w:rPr>
          <w:rFonts w:ascii="Garamond" w:hAnsi="Garamond"/>
          <w:szCs w:val="24"/>
          <w:lang w:val="en-GB"/>
        </w:rPr>
        <w:lastRenderedPageBreak/>
        <w:t>tho</w:t>
      </w:r>
      <w:r w:rsidR="00490690" w:rsidRPr="00586144">
        <w:rPr>
          <w:rFonts w:ascii="Garamond" w:hAnsi="Garamond"/>
          <w:szCs w:val="24"/>
          <w:lang w:val="en-GB"/>
        </w:rPr>
        <w:t>se countries, to Portuguese people in conditions reciprocity, w</w:t>
      </w:r>
      <w:r w:rsidRPr="00586144">
        <w:rPr>
          <w:rFonts w:ascii="Garamond" w:hAnsi="Garamond"/>
          <w:szCs w:val="24"/>
          <w:lang w:val="en-GB"/>
        </w:rPr>
        <w:t xml:space="preserve">ho demonstrate that they are in a situation of financial hardship, are entitled to legal protection. This may include the appointment of a lawyer.  </w:t>
      </w:r>
    </w:p>
    <w:p w:rsidR="00D77794" w:rsidRPr="00586144" w:rsidRDefault="00D77794" w:rsidP="00586144">
      <w:pPr>
        <w:pStyle w:val="BodyTextIndent"/>
        <w:spacing w:line="360" w:lineRule="auto"/>
        <w:ind w:left="0" w:firstLine="567"/>
        <w:rPr>
          <w:rFonts w:ascii="Garamond" w:hAnsi="Garamond"/>
          <w:szCs w:val="24"/>
          <w:lang w:val="en-GB"/>
        </w:rPr>
      </w:pPr>
      <w:r w:rsidRPr="00586144">
        <w:rPr>
          <w:rFonts w:ascii="Garamond" w:hAnsi="Garamond"/>
          <w:szCs w:val="24"/>
          <w:lang w:val="en-GB"/>
        </w:rPr>
        <w:t xml:space="preserve">The </w:t>
      </w:r>
      <w:proofErr w:type="spellStart"/>
      <w:r w:rsidR="00E7384E" w:rsidRPr="00E7384E">
        <w:rPr>
          <w:rFonts w:ascii="Garamond" w:hAnsi="Garamond"/>
          <w:i/>
          <w:szCs w:val="24"/>
          <w:lang w:val="en-GB"/>
        </w:rPr>
        <w:t>Ordem</w:t>
      </w:r>
      <w:proofErr w:type="spellEnd"/>
      <w:r w:rsidR="00E7384E" w:rsidRPr="00E7384E">
        <w:rPr>
          <w:rFonts w:ascii="Garamond" w:hAnsi="Garamond"/>
          <w:i/>
          <w:szCs w:val="24"/>
          <w:lang w:val="en-GB"/>
        </w:rPr>
        <w:t xml:space="preserve"> dos </w:t>
      </w:r>
      <w:proofErr w:type="spellStart"/>
      <w:r w:rsidR="00E7384E" w:rsidRPr="00E7384E">
        <w:rPr>
          <w:rFonts w:ascii="Garamond" w:hAnsi="Garamond"/>
          <w:i/>
          <w:szCs w:val="24"/>
          <w:lang w:val="en-GB"/>
        </w:rPr>
        <w:t>Advogados</w:t>
      </w:r>
      <w:proofErr w:type="spellEnd"/>
      <w:r w:rsidRPr="00586144">
        <w:rPr>
          <w:rFonts w:ascii="Garamond" w:hAnsi="Garamond"/>
          <w:szCs w:val="24"/>
          <w:lang w:val="en-GB"/>
        </w:rPr>
        <w:t xml:space="preserve"> </w:t>
      </w:r>
      <w:r w:rsidR="00683B9F" w:rsidRPr="00586144">
        <w:rPr>
          <w:rFonts w:ascii="Garamond" w:hAnsi="Garamond"/>
          <w:szCs w:val="24"/>
          <w:lang w:val="en-GB"/>
        </w:rPr>
        <w:t>is responsible for selecting</w:t>
      </w:r>
      <w:r w:rsidR="00683B9F" w:rsidRPr="00586144">
        <w:rPr>
          <w:rFonts w:ascii="Garamond" w:hAnsi="Garamond" w:cs="EUAlbertina-Regu"/>
          <w:szCs w:val="24"/>
          <w:lang w:val="en-GB"/>
        </w:rPr>
        <w:t xml:space="preserve">, among the voluntary candidates, the lawyers who will participate in the system and for organizing the distribution of cases and shifts for </w:t>
      </w:r>
      <w:r w:rsidR="00683B9F" w:rsidRPr="00586144">
        <w:rPr>
          <w:rFonts w:ascii="Garamond" w:hAnsi="Garamond" w:cs="EUAlbertina-Regu"/>
          <w:szCs w:val="24"/>
          <w:lang w:val="en-GB"/>
        </w:rPr>
        <w:lastRenderedPageBreak/>
        <w:t xml:space="preserve">urgent proceedings according to the availability expressed by the lawyers and geographical criteria. </w:t>
      </w:r>
    </w:p>
    <w:p w:rsidR="00D77794" w:rsidRPr="00586144" w:rsidRDefault="00D77794" w:rsidP="00586144">
      <w:pPr>
        <w:pStyle w:val="BodyTextIndent"/>
        <w:spacing w:line="360" w:lineRule="auto"/>
        <w:ind w:left="426" w:firstLine="0"/>
        <w:rPr>
          <w:rFonts w:ascii="Garamond" w:hAnsi="Garamond"/>
          <w:szCs w:val="24"/>
          <w:lang w:val="en-GB"/>
        </w:rPr>
      </w:pPr>
    </w:p>
    <w:sectPr w:rsidR="00D77794" w:rsidRPr="00586144">
      <w:headerReference w:type="default" r:id="rId8"/>
      <w:footerReference w:type="default" r:id="rId9"/>
      <w:pgSz w:w="11906" w:h="16838" w:code="9"/>
      <w:pgMar w:top="851" w:right="1274" w:bottom="567"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C6A" w:rsidRDefault="00DE3C6A">
      <w:r>
        <w:separator/>
      </w:r>
    </w:p>
  </w:endnote>
  <w:endnote w:type="continuationSeparator" w:id="0">
    <w:p w:rsidR="00DE3C6A" w:rsidRDefault="00DE3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EUAlbertina-Regu">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217" w:rsidRPr="00C3691A" w:rsidRDefault="00AC3217">
    <w:pPr>
      <w:spacing w:line="360" w:lineRule="auto"/>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C6A" w:rsidRDefault="00DE3C6A">
      <w:r>
        <w:separator/>
      </w:r>
    </w:p>
  </w:footnote>
  <w:footnote w:type="continuationSeparator" w:id="0">
    <w:p w:rsidR="00DE3C6A" w:rsidRDefault="00DE3C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217" w:rsidRDefault="007E165B" w:rsidP="006A5E63">
    <w:pPr>
      <w:pStyle w:val="Header"/>
      <w:rPr>
        <w:b/>
      </w:rPr>
    </w:pPr>
    <w:r>
      <w:rPr>
        <w:b/>
        <w:noProof/>
        <w:lang w:val="en-GB" w:eastAsia="en-GB"/>
      </w:rPr>
      <w:drawing>
        <wp:inline distT="0" distB="0" distL="0" distR="0">
          <wp:extent cx="2268220" cy="63373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8220" cy="633730"/>
                  </a:xfrm>
                  <a:prstGeom prst="rect">
                    <a:avLst/>
                  </a:prstGeom>
                  <a:noFill/>
                  <a:ln>
                    <a:noFill/>
                  </a:ln>
                </pic:spPr>
              </pic:pic>
            </a:graphicData>
          </a:graphic>
        </wp:inline>
      </w:drawing>
    </w:r>
    <w:r w:rsidR="00AC3217">
      <w:rPr>
        <w:b/>
      </w:rPr>
      <w:t xml:space="preserve">                                                                   </w:t>
    </w:r>
    <w:r w:rsidRPr="00017E61">
      <w:rPr>
        <w:b/>
        <w:noProof/>
        <w:lang w:val="en-GB" w:eastAsia="en-GB"/>
      </w:rPr>
      <w:drawing>
        <wp:inline distT="0" distB="0" distL="0" distR="0">
          <wp:extent cx="1346200" cy="647700"/>
          <wp:effectExtent l="0" t="0" r="0" b="0"/>
          <wp:docPr id="2" name="Imagem 2" descr="MinistJustic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stJustica_lg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6200" cy="647700"/>
                  </a:xfrm>
                  <a:prstGeom prst="rect">
                    <a:avLst/>
                  </a:prstGeom>
                  <a:noFill/>
                  <a:ln>
                    <a:noFill/>
                  </a:ln>
                </pic:spPr>
              </pic:pic>
            </a:graphicData>
          </a:graphic>
        </wp:inline>
      </w:drawing>
    </w:r>
  </w:p>
  <w:p w:rsidR="00AC3217" w:rsidRDefault="00AC321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716FD"/>
    <w:multiLevelType w:val="singleLevel"/>
    <w:tmpl w:val="E640B058"/>
    <w:lvl w:ilvl="0">
      <w:numFmt w:val="bullet"/>
      <w:lvlText w:val="-"/>
      <w:lvlJc w:val="left"/>
      <w:pPr>
        <w:tabs>
          <w:tab w:val="num" w:pos="927"/>
        </w:tabs>
        <w:ind w:left="927" w:hanging="360"/>
      </w:pPr>
      <w:rPr>
        <w:rFonts w:hint="default"/>
      </w:rPr>
    </w:lvl>
  </w:abstractNum>
  <w:abstractNum w:abstractNumId="1">
    <w:nsid w:val="08210680"/>
    <w:multiLevelType w:val="hybridMultilevel"/>
    <w:tmpl w:val="3746F4BC"/>
    <w:lvl w:ilvl="0" w:tplc="08160001">
      <w:start w:val="1"/>
      <w:numFmt w:val="bullet"/>
      <w:lvlText w:val=""/>
      <w:lvlJc w:val="left"/>
      <w:pPr>
        <w:tabs>
          <w:tab w:val="num" w:pos="1996"/>
        </w:tabs>
        <w:ind w:left="1996" w:hanging="360"/>
      </w:pPr>
      <w:rPr>
        <w:rFonts w:ascii="Symbol" w:hAnsi="Symbol" w:hint="default"/>
      </w:rPr>
    </w:lvl>
    <w:lvl w:ilvl="1" w:tplc="08160003" w:tentative="1">
      <w:start w:val="1"/>
      <w:numFmt w:val="bullet"/>
      <w:lvlText w:val="o"/>
      <w:lvlJc w:val="left"/>
      <w:pPr>
        <w:tabs>
          <w:tab w:val="num" w:pos="2716"/>
        </w:tabs>
        <w:ind w:left="2716" w:hanging="360"/>
      </w:pPr>
      <w:rPr>
        <w:rFonts w:ascii="Courier New" w:hAnsi="Courier New" w:hint="default"/>
      </w:rPr>
    </w:lvl>
    <w:lvl w:ilvl="2" w:tplc="08160005" w:tentative="1">
      <w:start w:val="1"/>
      <w:numFmt w:val="bullet"/>
      <w:lvlText w:val=""/>
      <w:lvlJc w:val="left"/>
      <w:pPr>
        <w:tabs>
          <w:tab w:val="num" w:pos="3436"/>
        </w:tabs>
        <w:ind w:left="3436" w:hanging="360"/>
      </w:pPr>
      <w:rPr>
        <w:rFonts w:ascii="Wingdings" w:hAnsi="Wingdings" w:hint="default"/>
      </w:rPr>
    </w:lvl>
    <w:lvl w:ilvl="3" w:tplc="08160001" w:tentative="1">
      <w:start w:val="1"/>
      <w:numFmt w:val="bullet"/>
      <w:lvlText w:val=""/>
      <w:lvlJc w:val="left"/>
      <w:pPr>
        <w:tabs>
          <w:tab w:val="num" w:pos="4156"/>
        </w:tabs>
        <w:ind w:left="4156" w:hanging="360"/>
      </w:pPr>
      <w:rPr>
        <w:rFonts w:ascii="Symbol" w:hAnsi="Symbol" w:hint="default"/>
      </w:rPr>
    </w:lvl>
    <w:lvl w:ilvl="4" w:tplc="08160003" w:tentative="1">
      <w:start w:val="1"/>
      <w:numFmt w:val="bullet"/>
      <w:lvlText w:val="o"/>
      <w:lvlJc w:val="left"/>
      <w:pPr>
        <w:tabs>
          <w:tab w:val="num" w:pos="4876"/>
        </w:tabs>
        <w:ind w:left="4876" w:hanging="360"/>
      </w:pPr>
      <w:rPr>
        <w:rFonts w:ascii="Courier New" w:hAnsi="Courier New" w:hint="default"/>
      </w:rPr>
    </w:lvl>
    <w:lvl w:ilvl="5" w:tplc="08160005" w:tentative="1">
      <w:start w:val="1"/>
      <w:numFmt w:val="bullet"/>
      <w:lvlText w:val=""/>
      <w:lvlJc w:val="left"/>
      <w:pPr>
        <w:tabs>
          <w:tab w:val="num" w:pos="5596"/>
        </w:tabs>
        <w:ind w:left="5596" w:hanging="360"/>
      </w:pPr>
      <w:rPr>
        <w:rFonts w:ascii="Wingdings" w:hAnsi="Wingdings" w:hint="default"/>
      </w:rPr>
    </w:lvl>
    <w:lvl w:ilvl="6" w:tplc="08160001" w:tentative="1">
      <w:start w:val="1"/>
      <w:numFmt w:val="bullet"/>
      <w:lvlText w:val=""/>
      <w:lvlJc w:val="left"/>
      <w:pPr>
        <w:tabs>
          <w:tab w:val="num" w:pos="6316"/>
        </w:tabs>
        <w:ind w:left="6316" w:hanging="360"/>
      </w:pPr>
      <w:rPr>
        <w:rFonts w:ascii="Symbol" w:hAnsi="Symbol" w:hint="default"/>
      </w:rPr>
    </w:lvl>
    <w:lvl w:ilvl="7" w:tplc="08160003" w:tentative="1">
      <w:start w:val="1"/>
      <w:numFmt w:val="bullet"/>
      <w:lvlText w:val="o"/>
      <w:lvlJc w:val="left"/>
      <w:pPr>
        <w:tabs>
          <w:tab w:val="num" w:pos="7036"/>
        </w:tabs>
        <w:ind w:left="7036" w:hanging="360"/>
      </w:pPr>
      <w:rPr>
        <w:rFonts w:ascii="Courier New" w:hAnsi="Courier New" w:hint="default"/>
      </w:rPr>
    </w:lvl>
    <w:lvl w:ilvl="8" w:tplc="08160005" w:tentative="1">
      <w:start w:val="1"/>
      <w:numFmt w:val="bullet"/>
      <w:lvlText w:val=""/>
      <w:lvlJc w:val="left"/>
      <w:pPr>
        <w:tabs>
          <w:tab w:val="num" w:pos="7756"/>
        </w:tabs>
        <w:ind w:left="7756" w:hanging="360"/>
      </w:pPr>
      <w:rPr>
        <w:rFonts w:ascii="Wingdings" w:hAnsi="Wingdings" w:hint="default"/>
      </w:rPr>
    </w:lvl>
  </w:abstractNum>
  <w:abstractNum w:abstractNumId="2">
    <w:nsid w:val="0F7D6EF2"/>
    <w:multiLevelType w:val="hybridMultilevel"/>
    <w:tmpl w:val="D1FAEEC8"/>
    <w:lvl w:ilvl="0" w:tplc="D8FA91DC">
      <w:start w:val="1"/>
      <w:numFmt w:val="bullet"/>
      <w:lvlText w:val="-"/>
      <w:lvlJc w:val="left"/>
      <w:pPr>
        <w:tabs>
          <w:tab w:val="num" w:pos="2280"/>
        </w:tabs>
        <w:ind w:left="2280" w:hanging="360"/>
      </w:pPr>
      <w:rPr>
        <w:rFonts w:ascii="Times New Roman" w:hAnsi="Times New Roman" w:hint="default"/>
      </w:rPr>
    </w:lvl>
    <w:lvl w:ilvl="1" w:tplc="08160019" w:tentative="1">
      <w:start w:val="1"/>
      <w:numFmt w:val="lowerLetter"/>
      <w:lvlText w:val="%2."/>
      <w:lvlJc w:val="left"/>
      <w:pPr>
        <w:tabs>
          <w:tab w:val="num" w:pos="3000"/>
        </w:tabs>
        <w:ind w:left="3000" w:hanging="360"/>
      </w:pPr>
    </w:lvl>
    <w:lvl w:ilvl="2" w:tplc="0816001B" w:tentative="1">
      <w:start w:val="1"/>
      <w:numFmt w:val="lowerRoman"/>
      <w:lvlText w:val="%3."/>
      <w:lvlJc w:val="right"/>
      <w:pPr>
        <w:tabs>
          <w:tab w:val="num" w:pos="3720"/>
        </w:tabs>
        <w:ind w:left="3720" w:hanging="180"/>
      </w:pPr>
    </w:lvl>
    <w:lvl w:ilvl="3" w:tplc="0816000F" w:tentative="1">
      <w:start w:val="1"/>
      <w:numFmt w:val="decimal"/>
      <w:lvlText w:val="%4."/>
      <w:lvlJc w:val="left"/>
      <w:pPr>
        <w:tabs>
          <w:tab w:val="num" w:pos="4440"/>
        </w:tabs>
        <w:ind w:left="4440" w:hanging="360"/>
      </w:pPr>
    </w:lvl>
    <w:lvl w:ilvl="4" w:tplc="08160019" w:tentative="1">
      <w:start w:val="1"/>
      <w:numFmt w:val="lowerLetter"/>
      <w:lvlText w:val="%5."/>
      <w:lvlJc w:val="left"/>
      <w:pPr>
        <w:tabs>
          <w:tab w:val="num" w:pos="5160"/>
        </w:tabs>
        <w:ind w:left="5160" w:hanging="360"/>
      </w:pPr>
    </w:lvl>
    <w:lvl w:ilvl="5" w:tplc="0816001B" w:tentative="1">
      <w:start w:val="1"/>
      <w:numFmt w:val="lowerRoman"/>
      <w:lvlText w:val="%6."/>
      <w:lvlJc w:val="right"/>
      <w:pPr>
        <w:tabs>
          <w:tab w:val="num" w:pos="5880"/>
        </w:tabs>
        <w:ind w:left="5880" w:hanging="180"/>
      </w:pPr>
    </w:lvl>
    <w:lvl w:ilvl="6" w:tplc="0816000F" w:tentative="1">
      <w:start w:val="1"/>
      <w:numFmt w:val="decimal"/>
      <w:lvlText w:val="%7."/>
      <w:lvlJc w:val="left"/>
      <w:pPr>
        <w:tabs>
          <w:tab w:val="num" w:pos="6600"/>
        </w:tabs>
        <w:ind w:left="6600" w:hanging="360"/>
      </w:pPr>
    </w:lvl>
    <w:lvl w:ilvl="7" w:tplc="08160019" w:tentative="1">
      <w:start w:val="1"/>
      <w:numFmt w:val="lowerLetter"/>
      <w:lvlText w:val="%8."/>
      <w:lvlJc w:val="left"/>
      <w:pPr>
        <w:tabs>
          <w:tab w:val="num" w:pos="7320"/>
        </w:tabs>
        <w:ind w:left="7320" w:hanging="360"/>
      </w:pPr>
    </w:lvl>
    <w:lvl w:ilvl="8" w:tplc="0816001B" w:tentative="1">
      <w:start w:val="1"/>
      <w:numFmt w:val="lowerRoman"/>
      <w:lvlText w:val="%9."/>
      <w:lvlJc w:val="right"/>
      <w:pPr>
        <w:tabs>
          <w:tab w:val="num" w:pos="8040"/>
        </w:tabs>
        <w:ind w:left="8040" w:hanging="180"/>
      </w:pPr>
    </w:lvl>
  </w:abstractNum>
  <w:abstractNum w:abstractNumId="3">
    <w:nsid w:val="16600BB9"/>
    <w:multiLevelType w:val="singleLevel"/>
    <w:tmpl w:val="08160001"/>
    <w:lvl w:ilvl="0">
      <w:start w:val="1"/>
      <w:numFmt w:val="bullet"/>
      <w:lvlText w:val=""/>
      <w:lvlJc w:val="left"/>
      <w:pPr>
        <w:tabs>
          <w:tab w:val="num" w:pos="360"/>
        </w:tabs>
        <w:ind w:left="360" w:hanging="360"/>
      </w:pPr>
      <w:rPr>
        <w:rFonts w:ascii="Symbol" w:hAnsi="Symbol" w:hint="default"/>
      </w:rPr>
    </w:lvl>
  </w:abstractNum>
  <w:abstractNum w:abstractNumId="4">
    <w:nsid w:val="1D8D71B4"/>
    <w:multiLevelType w:val="hybridMultilevel"/>
    <w:tmpl w:val="D336562C"/>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5">
    <w:nsid w:val="1FBA5022"/>
    <w:multiLevelType w:val="hybridMultilevel"/>
    <w:tmpl w:val="BD282C24"/>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6">
    <w:nsid w:val="27ED7161"/>
    <w:multiLevelType w:val="hybridMultilevel"/>
    <w:tmpl w:val="D336562C"/>
    <w:lvl w:ilvl="0" w:tplc="4C4A2E0A">
      <w:start w:val="1"/>
      <w:numFmt w:val="bullet"/>
      <w:lvlText w:val=""/>
      <w:lvlJc w:val="left"/>
      <w:pPr>
        <w:tabs>
          <w:tab w:val="num" w:pos="720"/>
        </w:tabs>
        <w:ind w:left="720" w:hanging="360"/>
      </w:pPr>
      <w:rPr>
        <w:rFonts w:ascii="Symbol" w:hAnsi="Symbol"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7">
    <w:nsid w:val="2B5B08BB"/>
    <w:multiLevelType w:val="hybridMultilevel"/>
    <w:tmpl w:val="07768B8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2BBB567C"/>
    <w:multiLevelType w:val="singleLevel"/>
    <w:tmpl w:val="513CD670"/>
    <w:lvl w:ilvl="0">
      <w:start w:val="6"/>
      <w:numFmt w:val="bullet"/>
      <w:lvlText w:val="-"/>
      <w:lvlJc w:val="left"/>
      <w:pPr>
        <w:tabs>
          <w:tab w:val="num" w:pos="495"/>
        </w:tabs>
        <w:ind w:left="495" w:hanging="360"/>
      </w:pPr>
      <w:rPr>
        <w:rFonts w:ascii="Times New Roman" w:hAnsi="Times New Roman" w:hint="default"/>
      </w:rPr>
    </w:lvl>
  </w:abstractNum>
  <w:abstractNum w:abstractNumId="9">
    <w:nsid w:val="2E9002C7"/>
    <w:multiLevelType w:val="hybridMultilevel"/>
    <w:tmpl w:val="85520B82"/>
    <w:lvl w:ilvl="0" w:tplc="4C4A2E0A">
      <w:start w:val="1"/>
      <w:numFmt w:val="bullet"/>
      <w:lvlText w:val=""/>
      <w:lvlJc w:val="left"/>
      <w:pPr>
        <w:tabs>
          <w:tab w:val="num" w:pos="2280"/>
        </w:tabs>
        <w:ind w:left="2280" w:hanging="360"/>
      </w:pPr>
      <w:rPr>
        <w:rFonts w:ascii="Symbol" w:hAnsi="Symbol" w:hint="default"/>
      </w:rPr>
    </w:lvl>
    <w:lvl w:ilvl="1" w:tplc="08160003" w:tentative="1">
      <w:start w:val="1"/>
      <w:numFmt w:val="bullet"/>
      <w:lvlText w:val="o"/>
      <w:lvlJc w:val="left"/>
      <w:pPr>
        <w:tabs>
          <w:tab w:val="num" w:pos="3000"/>
        </w:tabs>
        <w:ind w:left="3000" w:hanging="360"/>
      </w:pPr>
      <w:rPr>
        <w:rFonts w:ascii="Courier New" w:hAnsi="Courier New" w:hint="default"/>
      </w:rPr>
    </w:lvl>
    <w:lvl w:ilvl="2" w:tplc="08160005" w:tentative="1">
      <w:start w:val="1"/>
      <w:numFmt w:val="bullet"/>
      <w:lvlText w:val=""/>
      <w:lvlJc w:val="left"/>
      <w:pPr>
        <w:tabs>
          <w:tab w:val="num" w:pos="3720"/>
        </w:tabs>
        <w:ind w:left="3720" w:hanging="360"/>
      </w:pPr>
      <w:rPr>
        <w:rFonts w:ascii="Wingdings" w:hAnsi="Wingdings" w:hint="default"/>
      </w:rPr>
    </w:lvl>
    <w:lvl w:ilvl="3" w:tplc="08160001" w:tentative="1">
      <w:start w:val="1"/>
      <w:numFmt w:val="bullet"/>
      <w:lvlText w:val=""/>
      <w:lvlJc w:val="left"/>
      <w:pPr>
        <w:tabs>
          <w:tab w:val="num" w:pos="4440"/>
        </w:tabs>
        <w:ind w:left="4440" w:hanging="360"/>
      </w:pPr>
      <w:rPr>
        <w:rFonts w:ascii="Symbol" w:hAnsi="Symbol" w:hint="default"/>
      </w:rPr>
    </w:lvl>
    <w:lvl w:ilvl="4" w:tplc="08160003" w:tentative="1">
      <w:start w:val="1"/>
      <w:numFmt w:val="bullet"/>
      <w:lvlText w:val="o"/>
      <w:lvlJc w:val="left"/>
      <w:pPr>
        <w:tabs>
          <w:tab w:val="num" w:pos="5160"/>
        </w:tabs>
        <w:ind w:left="5160" w:hanging="360"/>
      </w:pPr>
      <w:rPr>
        <w:rFonts w:ascii="Courier New" w:hAnsi="Courier New" w:hint="default"/>
      </w:rPr>
    </w:lvl>
    <w:lvl w:ilvl="5" w:tplc="08160005" w:tentative="1">
      <w:start w:val="1"/>
      <w:numFmt w:val="bullet"/>
      <w:lvlText w:val=""/>
      <w:lvlJc w:val="left"/>
      <w:pPr>
        <w:tabs>
          <w:tab w:val="num" w:pos="5880"/>
        </w:tabs>
        <w:ind w:left="5880" w:hanging="360"/>
      </w:pPr>
      <w:rPr>
        <w:rFonts w:ascii="Wingdings" w:hAnsi="Wingdings" w:hint="default"/>
      </w:rPr>
    </w:lvl>
    <w:lvl w:ilvl="6" w:tplc="08160001" w:tentative="1">
      <w:start w:val="1"/>
      <w:numFmt w:val="bullet"/>
      <w:lvlText w:val=""/>
      <w:lvlJc w:val="left"/>
      <w:pPr>
        <w:tabs>
          <w:tab w:val="num" w:pos="6600"/>
        </w:tabs>
        <w:ind w:left="6600" w:hanging="360"/>
      </w:pPr>
      <w:rPr>
        <w:rFonts w:ascii="Symbol" w:hAnsi="Symbol" w:hint="default"/>
      </w:rPr>
    </w:lvl>
    <w:lvl w:ilvl="7" w:tplc="08160003" w:tentative="1">
      <w:start w:val="1"/>
      <w:numFmt w:val="bullet"/>
      <w:lvlText w:val="o"/>
      <w:lvlJc w:val="left"/>
      <w:pPr>
        <w:tabs>
          <w:tab w:val="num" w:pos="7320"/>
        </w:tabs>
        <w:ind w:left="7320" w:hanging="360"/>
      </w:pPr>
      <w:rPr>
        <w:rFonts w:ascii="Courier New" w:hAnsi="Courier New" w:hint="default"/>
      </w:rPr>
    </w:lvl>
    <w:lvl w:ilvl="8" w:tplc="08160005" w:tentative="1">
      <w:start w:val="1"/>
      <w:numFmt w:val="bullet"/>
      <w:lvlText w:val=""/>
      <w:lvlJc w:val="left"/>
      <w:pPr>
        <w:tabs>
          <w:tab w:val="num" w:pos="8040"/>
        </w:tabs>
        <w:ind w:left="8040" w:hanging="360"/>
      </w:pPr>
      <w:rPr>
        <w:rFonts w:ascii="Wingdings" w:hAnsi="Wingdings" w:hint="default"/>
      </w:rPr>
    </w:lvl>
  </w:abstractNum>
  <w:abstractNum w:abstractNumId="10">
    <w:nsid w:val="32A4013E"/>
    <w:multiLevelType w:val="hybridMultilevel"/>
    <w:tmpl w:val="99A8435C"/>
    <w:lvl w:ilvl="0" w:tplc="4306880C">
      <w:numFmt w:val="bullet"/>
      <w:lvlText w:val="-"/>
      <w:lvlJc w:val="left"/>
      <w:pPr>
        <w:tabs>
          <w:tab w:val="num" w:pos="1920"/>
        </w:tabs>
        <w:ind w:left="1920" w:hanging="360"/>
      </w:pPr>
      <w:rPr>
        <w:rFonts w:ascii="Times New Roman" w:eastAsia="Times New Roman" w:hAnsi="Times New Roman" w:cs="Times New Roman" w:hint="default"/>
      </w:rPr>
    </w:lvl>
    <w:lvl w:ilvl="1" w:tplc="08160003" w:tentative="1">
      <w:start w:val="1"/>
      <w:numFmt w:val="bullet"/>
      <w:lvlText w:val="o"/>
      <w:lvlJc w:val="left"/>
      <w:pPr>
        <w:tabs>
          <w:tab w:val="num" w:pos="2640"/>
        </w:tabs>
        <w:ind w:left="2640" w:hanging="360"/>
      </w:pPr>
      <w:rPr>
        <w:rFonts w:ascii="Courier New" w:hAnsi="Courier New" w:hint="default"/>
      </w:rPr>
    </w:lvl>
    <w:lvl w:ilvl="2" w:tplc="08160005" w:tentative="1">
      <w:start w:val="1"/>
      <w:numFmt w:val="bullet"/>
      <w:lvlText w:val=""/>
      <w:lvlJc w:val="left"/>
      <w:pPr>
        <w:tabs>
          <w:tab w:val="num" w:pos="3360"/>
        </w:tabs>
        <w:ind w:left="3360" w:hanging="360"/>
      </w:pPr>
      <w:rPr>
        <w:rFonts w:ascii="Wingdings" w:hAnsi="Wingdings" w:hint="default"/>
      </w:rPr>
    </w:lvl>
    <w:lvl w:ilvl="3" w:tplc="08160001" w:tentative="1">
      <w:start w:val="1"/>
      <w:numFmt w:val="bullet"/>
      <w:lvlText w:val=""/>
      <w:lvlJc w:val="left"/>
      <w:pPr>
        <w:tabs>
          <w:tab w:val="num" w:pos="4080"/>
        </w:tabs>
        <w:ind w:left="4080" w:hanging="360"/>
      </w:pPr>
      <w:rPr>
        <w:rFonts w:ascii="Symbol" w:hAnsi="Symbol" w:hint="default"/>
      </w:rPr>
    </w:lvl>
    <w:lvl w:ilvl="4" w:tplc="08160003" w:tentative="1">
      <w:start w:val="1"/>
      <w:numFmt w:val="bullet"/>
      <w:lvlText w:val="o"/>
      <w:lvlJc w:val="left"/>
      <w:pPr>
        <w:tabs>
          <w:tab w:val="num" w:pos="4800"/>
        </w:tabs>
        <w:ind w:left="4800" w:hanging="360"/>
      </w:pPr>
      <w:rPr>
        <w:rFonts w:ascii="Courier New" w:hAnsi="Courier New" w:hint="default"/>
      </w:rPr>
    </w:lvl>
    <w:lvl w:ilvl="5" w:tplc="08160005" w:tentative="1">
      <w:start w:val="1"/>
      <w:numFmt w:val="bullet"/>
      <w:lvlText w:val=""/>
      <w:lvlJc w:val="left"/>
      <w:pPr>
        <w:tabs>
          <w:tab w:val="num" w:pos="5520"/>
        </w:tabs>
        <w:ind w:left="5520" w:hanging="360"/>
      </w:pPr>
      <w:rPr>
        <w:rFonts w:ascii="Wingdings" w:hAnsi="Wingdings" w:hint="default"/>
      </w:rPr>
    </w:lvl>
    <w:lvl w:ilvl="6" w:tplc="08160001" w:tentative="1">
      <w:start w:val="1"/>
      <w:numFmt w:val="bullet"/>
      <w:lvlText w:val=""/>
      <w:lvlJc w:val="left"/>
      <w:pPr>
        <w:tabs>
          <w:tab w:val="num" w:pos="6240"/>
        </w:tabs>
        <w:ind w:left="6240" w:hanging="360"/>
      </w:pPr>
      <w:rPr>
        <w:rFonts w:ascii="Symbol" w:hAnsi="Symbol" w:hint="default"/>
      </w:rPr>
    </w:lvl>
    <w:lvl w:ilvl="7" w:tplc="08160003" w:tentative="1">
      <w:start w:val="1"/>
      <w:numFmt w:val="bullet"/>
      <w:lvlText w:val="o"/>
      <w:lvlJc w:val="left"/>
      <w:pPr>
        <w:tabs>
          <w:tab w:val="num" w:pos="6960"/>
        </w:tabs>
        <w:ind w:left="6960" w:hanging="360"/>
      </w:pPr>
      <w:rPr>
        <w:rFonts w:ascii="Courier New" w:hAnsi="Courier New" w:hint="default"/>
      </w:rPr>
    </w:lvl>
    <w:lvl w:ilvl="8" w:tplc="08160005" w:tentative="1">
      <w:start w:val="1"/>
      <w:numFmt w:val="bullet"/>
      <w:lvlText w:val=""/>
      <w:lvlJc w:val="left"/>
      <w:pPr>
        <w:tabs>
          <w:tab w:val="num" w:pos="7680"/>
        </w:tabs>
        <w:ind w:left="7680" w:hanging="360"/>
      </w:pPr>
      <w:rPr>
        <w:rFonts w:ascii="Wingdings" w:hAnsi="Wingdings" w:hint="default"/>
      </w:rPr>
    </w:lvl>
  </w:abstractNum>
  <w:abstractNum w:abstractNumId="11">
    <w:nsid w:val="3BD931CD"/>
    <w:multiLevelType w:val="hybridMultilevel"/>
    <w:tmpl w:val="48647418"/>
    <w:lvl w:ilvl="0" w:tplc="385CA65A">
      <w:start w:val="1200"/>
      <w:numFmt w:val="bullet"/>
      <w:lvlText w:val="-"/>
      <w:lvlJc w:val="left"/>
      <w:pPr>
        <w:tabs>
          <w:tab w:val="num" w:pos="1920"/>
        </w:tabs>
        <w:ind w:left="1920" w:hanging="360"/>
      </w:pPr>
      <w:rPr>
        <w:rFonts w:ascii="Times New Roman" w:eastAsia="Times New Roman" w:hAnsi="Times New Roman" w:cs="Times New Roman" w:hint="default"/>
      </w:rPr>
    </w:lvl>
    <w:lvl w:ilvl="1" w:tplc="08160003" w:tentative="1">
      <w:start w:val="1"/>
      <w:numFmt w:val="bullet"/>
      <w:lvlText w:val="o"/>
      <w:lvlJc w:val="left"/>
      <w:pPr>
        <w:tabs>
          <w:tab w:val="num" w:pos="2640"/>
        </w:tabs>
        <w:ind w:left="2640" w:hanging="360"/>
      </w:pPr>
      <w:rPr>
        <w:rFonts w:ascii="Courier New" w:hAnsi="Courier New" w:hint="default"/>
      </w:rPr>
    </w:lvl>
    <w:lvl w:ilvl="2" w:tplc="08160005" w:tentative="1">
      <w:start w:val="1"/>
      <w:numFmt w:val="bullet"/>
      <w:lvlText w:val=""/>
      <w:lvlJc w:val="left"/>
      <w:pPr>
        <w:tabs>
          <w:tab w:val="num" w:pos="3360"/>
        </w:tabs>
        <w:ind w:left="3360" w:hanging="360"/>
      </w:pPr>
      <w:rPr>
        <w:rFonts w:ascii="Wingdings" w:hAnsi="Wingdings" w:hint="default"/>
      </w:rPr>
    </w:lvl>
    <w:lvl w:ilvl="3" w:tplc="08160001" w:tentative="1">
      <w:start w:val="1"/>
      <w:numFmt w:val="bullet"/>
      <w:lvlText w:val=""/>
      <w:lvlJc w:val="left"/>
      <w:pPr>
        <w:tabs>
          <w:tab w:val="num" w:pos="4080"/>
        </w:tabs>
        <w:ind w:left="4080" w:hanging="360"/>
      </w:pPr>
      <w:rPr>
        <w:rFonts w:ascii="Symbol" w:hAnsi="Symbol" w:hint="default"/>
      </w:rPr>
    </w:lvl>
    <w:lvl w:ilvl="4" w:tplc="08160003" w:tentative="1">
      <w:start w:val="1"/>
      <w:numFmt w:val="bullet"/>
      <w:lvlText w:val="o"/>
      <w:lvlJc w:val="left"/>
      <w:pPr>
        <w:tabs>
          <w:tab w:val="num" w:pos="4800"/>
        </w:tabs>
        <w:ind w:left="4800" w:hanging="360"/>
      </w:pPr>
      <w:rPr>
        <w:rFonts w:ascii="Courier New" w:hAnsi="Courier New" w:hint="default"/>
      </w:rPr>
    </w:lvl>
    <w:lvl w:ilvl="5" w:tplc="08160005" w:tentative="1">
      <w:start w:val="1"/>
      <w:numFmt w:val="bullet"/>
      <w:lvlText w:val=""/>
      <w:lvlJc w:val="left"/>
      <w:pPr>
        <w:tabs>
          <w:tab w:val="num" w:pos="5520"/>
        </w:tabs>
        <w:ind w:left="5520" w:hanging="360"/>
      </w:pPr>
      <w:rPr>
        <w:rFonts w:ascii="Wingdings" w:hAnsi="Wingdings" w:hint="default"/>
      </w:rPr>
    </w:lvl>
    <w:lvl w:ilvl="6" w:tplc="08160001" w:tentative="1">
      <w:start w:val="1"/>
      <w:numFmt w:val="bullet"/>
      <w:lvlText w:val=""/>
      <w:lvlJc w:val="left"/>
      <w:pPr>
        <w:tabs>
          <w:tab w:val="num" w:pos="6240"/>
        </w:tabs>
        <w:ind w:left="6240" w:hanging="360"/>
      </w:pPr>
      <w:rPr>
        <w:rFonts w:ascii="Symbol" w:hAnsi="Symbol" w:hint="default"/>
      </w:rPr>
    </w:lvl>
    <w:lvl w:ilvl="7" w:tplc="08160003" w:tentative="1">
      <w:start w:val="1"/>
      <w:numFmt w:val="bullet"/>
      <w:lvlText w:val="o"/>
      <w:lvlJc w:val="left"/>
      <w:pPr>
        <w:tabs>
          <w:tab w:val="num" w:pos="6960"/>
        </w:tabs>
        <w:ind w:left="6960" w:hanging="360"/>
      </w:pPr>
      <w:rPr>
        <w:rFonts w:ascii="Courier New" w:hAnsi="Courier New" w:hint="default"/>
      </w:rPr>
    </w:lvl>
    <w:lvl w:ilvl="8" w:tplc="08160005" w:tentative="1">
      <w:start w:val="1"/>
      <w:numFmt w:val="bullet"/>
      <w:lvlText w:val=""/>
      <w:lvlJc w:val="left"/>
      <w:pPr>
        <w:tabs>
          <w:tab w:val="num" w:pos="7680"/>
        </w:tabs>
        <w:ind w:left="7680" w:hanging="360"/>
      </w:pPr>
      <w:rPr>
        <w:rFonts w:ascii="Wingdings" w:hAnsi="Wingdings" w:hint="default"/>
      </w:rPr>
    </w:lvl>
  </w:abstractNum>
  <w:abstractNum w:abstractNumId="12">
    <w:nsid w:val="3D4B1B2A"/>
    <w:multiLevelType w:val="hybridMultilevel"/>
    <w:tmpl w:val="79B6BF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E395396"/>
    <w:multiLevelType w:val="hybridMultilevel"/>
    <w:tmpl w:val="3746F4BC"/>
    <w:lvl w:ilvl="0" w:tplc="08160017">
      <w:start w:val="1"/>
      <w:numFmt w:val="lowerLetter"/>
      <w:lvlText w:val="%1)"/>
      <w:lvlJc w:val="left"/>
      <w:pPr>
        <w:tabs>
          <w:tab w:val="num" w:pos="1996"/>
        </w:tabs>
        <w:ind w:left="1996" w:hanging="360"/>
      </w:pPr>
    </w:lvl>
    <w:lvl w:ilvl="1" w:tplc="08160003" w:tentative="1">
      <w:start w:val="1"/>
      <w:numFmt w:val="bullet"/>
      <w:lvlText w:val="o"/>
      <w:lvlJc w:val="left"/>
      <w:pPr>
        <w:tabs>
          <w:tab w:val="num" w:pos="2716"/>
        </w:tabs>
        <w:ind w:left="2716" w:hanging="360"/>
      </w:pPr>
      <w:rPr>
        <w:rFonts w:ascii="Courier New" w:hAnsi="Courier New" w:hint="default"/>
      </w:rPr>
    </w:lvl>
    <w:lvl w:ilvl="2" w:tplc="08160005" w:tentative="1">
      <w:start w:val="1"/>
      <w:numFmt w:val="bullet"/>
      <w:lvlText w:val=""/>
      <w:lvlJc w:val="left"/>
      <w:pPr>
        <w:tabs>
          <w:tab w:val="num" w:pos="3436"/>
        </w:tabs>
        <w:ind w:left="3436" w:hanging="360"/>
      </w:pPr>
      <w:rPr>
        <w:rFonts w:ascii="Wingdings" w:hAnsi="Wingdings" w:hint="default"/>
      </w:rPr>
    </w:lvl>
    <w:lvl w:ilvl="3" w:tplc="08160001" w:tentative="1">
      <w:start w:val="1"/>
      <w:numFmt w:val="bullet"/>
      <w:lvlText w:val=""/>
      <w:lvlJc w:val="left"/>
      <w:pPr>
        <w:tabs>
          <w:tab w:val="num" w:pos="4156"/>
        </w:tabs>
        <w:ind w:left="4156" w:hanging="360"/>
      </w:pPr>
      <w:rPr>
        <w:rFonts w:ascii="Symbol" w:hAnsi="Symbol" w:hint="default"/>
      </w:rPr>
    </w:lvl>
    <w:lvl w:ilvl="4" w:tplc="08160003" w:tentative="1">
      <w:start w:val="1"/>
      <w:numFmt w:val="bullet"/>
      <w:lvlText w:val="o"/>
      <w:lvlJc w:val="left"/>
      <w:pPr>
        <w:tabs>
          <w:tab w:val="num" w:pos="4876"/>
        </w:tabs>
        <w:ind w:left="4876" w:hanging="360"/>
      </w:pPr>
      <w:rPr>
        <w:rFonts w:ascii="Courier New" w:hAnsi="Courier New" w:hint="default"/>
      </w:rPr>
    </w:lvl>
    <w:lvl w:ilvl="5" w:tplc="08160005" w:tentative="1">
      <w:start w:val="1"/>
      <w:numFmt w:val="bullet"/>
      <w:lvlText w:val=""/>
      <w:lvlJc w:val="left"/>
      <w:pPr>
        <w:tabs>
          <w:tab w:val="num" w:pos="5596"/>
        </w:tabs>
        <w:ind w:left="5596" w:hanging="360"/>
      </w:pPr>
      <w:rPr>
        <w:rFonts w:ascii="Wingdings" w:hAnsi="Wingdings" w:hint="default"/>
      </w:rPr>
    </w:lvl>
    <w:lvl w:ilvl="6" w:tplc="08160001" w:tentative="1">
      <w:start w:val="1"/>
      <w:numFmt w:val="bullet"/>
      <w:lvlText w:val=""/>
      <w:lvlJc w:val="left"/>
      <w:pPr>
        <w:tabs>
          <w:tab w:val="num" w:pos="6316"/>
        </w:tabs>
        <w:ind w:left="6316" w:hanging="360"/>
      </w:pPr>
      <w:rPr>
        <w:rFonts w:ascii="Symbol" w:hAnsi="Symbol" w:hint="default"/>
      </w:rPr>
    </w:lvl>
    <w:lvl w:ilvl="7" w:tplc="08160003" w:tentative="1">
      <w:start w:val="1"/>
      <w:numFmt w:val="bullet"/>
      <w:lvlText w:val="o"/>
      <w:lvlJc w:val="left"/>
      <w:pPr>
        <w:tabs>
          <w:tab w:val="num" w:pos="7036"/>
        </w:tabs>
        <w:ind w:left="7036" w:hanging="360"/>
      </w:pPr>
      <w:rPr>
        <w:rFonts w:ascii="Courier New" w:hAnsi="Courier New" w:hint="default"/>
      </w:rPr>
    </w:lvl>
    <w:lvl w:ilvl="8" w:tplc="08160005" w:tentative="1">
      <w:start w:val="1"/>
      <w:numFmt w:val="bullet"/>
      <w:lvlText w:val=""/>
      <w:lvlJc w:val="left"/>
      <w:pPr>
        <w:tabs>
          <w:tab w:val="num" w:pos="7756"/>
        </w:tabs>
        <w:ind w:left="7756" w:hanging="360"/>
      </w:pPr>
      <w:rPr>
        <w:rFonts w:ascii="Wingdings" w:hAnsi="Wingdings" w:hint="default"/>
      </w:rPr>
    </w:lvl>
  </w:abstractNum>
  <w:abstractNum w:abstractNumId="14">
    <w:nsid w:val="454C4A0F"/>
    <w:multiLevelType w:val="hybridMultilevel"/>
    <w:tmpl w:val="D1FAEEC8"/>
    <w:lvl w:ilvl="0" w:tplc="0816000F">
      <w:start w:val="1"/>
      <w:numFmt w:val="decimal"/>
      <w:lvlText w:val="%1."/>
      <w:lvlJc w:val="left"/>
      <w:pPr>
        <w:tabs>
          <w:tab w:val="num" w:pos="2280"/>
        </w:tabs>
        <w:ind w:left="2280" w:hanging="360"/>
      </w:pPr>
    </w:lvl>
    <w:lvl w:ilvl="1" w:tplc="08160019" w:tentative="1">
      <w:start w:val="1"/>
      <w:numFmt w:val="lowerLetter"/>
      <w:lvlText w:val="%2."/>
      <w:lvlJc w:val="left"/>
      <w:pPr>
        <w:tabs>
          <w:tab w:val="num" w:pos="3000"/>
        </w:tabs>
        <w:ind w:left="3000" w:hanging="360"/>
      </w:pPr>
    </w:lvl>
    <w:lvl w:ilvl="2" w:tplc="0816001B" w:tentative="1">
      <w:start w:val="1"/>
      <w:numFmt w:val="lowerRoman"/>
      <w:lvlText w:val="%3."/>
      <w:lvlJc w:val="right"/>
      <w:pPr>
        <w:tabs>
          <w:tab w:val="num" w:pos="3720"/>
        </w:tabs>
        <w:ind w:left="3720" w:hanging="180"/>
      </w:pPr>
    </w:lvl>
    <w:lvl w:ilvl="3" w:tplc="0816000F" w:tentative="1">
      <w:start w:val="1"/>
      <w:numFmt w:val="decimal"/>
      <w:lvlText w:val="%4."/>
      <w:lvlJc w:val="left"/>
      <w:pPr>
        <w:tabs>
          <w:tab w:val="num" w:pos="4440"/>
        </w:tabs>
        <w:ind w:left="4440" w:hanging="360"/>
      </w:pPr>
    </w:lvl>
    <w:lvl w:ilvl="4" w:tplc="08160019" w:tentative="1">
      <w:start w:val="1"/>
      <w:numFmt w:val="lowerLetter"/>
      <w:lvlText w:val="%5."/>
      <w:lvlJc w:val="left"/>
      <w:pPr>
        <w:tabs>
          <w:tab w:val="num" w:pos="5160"/>
        </w:tabs>
        <w:ind w:left="5160" w:hanging="360"/>
      </w:pPr>
    </w:lvl>
    <w:lvl w:ilvl="5" w:tplc="0816001B" w:tentative="1">
      <w:start w:val="1"/>
      <w:numFmt w:val="lowerRoman"/>
      <w:lvlText w:val="%6."/>
      <w:lvlJc w:val="right"/>
      <w:pPr>
        <w:tabs>
          <w:tab w:val="num" w:pos="5880"/>
        </w:tabs>
        <w:ind w:left="5880" w:hanging="180"/>
      </w:pPr>
    </w:lvl>
    <w:lvl w:ilvl="6" w:tplc="0816000F" w:tentative="1">
      <w:start w:val="1"/>
      <w:numFmt w:val="decimal"/>
      <w:lvlText w:val="%7."/>
      <w:lvlJc w:val="left"/>
      <w:pPr>
        <w:tabs>
          <w:tab w:val="num" w:pos="6600"/>
        </w:tabs>
        <w:ind w:left="6600" w:hanging="360"/>
      </w:pPr>
    </w:lvl>
    <w:lvl w:ilvl="7" w:tplc="08160019" w:tentative="1">
      <w:start w:val="1"/>
      <w:numFmt w:val="lowerLetter"/>
      <w:lvlText w:val="%8."/>
      <w:lvlJc w:val="left"/>
      <w:pPr>
        <w:tabs>
          <w:tab w:val="num" w:pos="7320"/>
        </w:tabs>
        <w:ind w:left="7320" w:hanging="360"/>
      </w:pPr>
    </w:lvl>
    <w:lvl w:ilvl="8" w:tplc="0816001B" w:tentative="1">
      <w:start w:val="1"/>
      <w:numFmt w:val="lowerRoman"/>
      <w:lvlText w:val="%9."/>
      <w:lvlJc w:val="right"/>
      <w:pPr>
        <w:tabs>
          <w:tab w:val="num" w:pos="8040"/>
        </w:tabs>
        <w:ind w:left="8040" w:hanging="180"/>
      </w:pPr>
    </w:lvl>
  </w:abstractNum>
  <w:abstractNum w:abstractNumId="15">
    <w:nsid w:val="47182EEA"/>
    <w:multiLevelType w:val="hybridMultilevel"/>
    <w:tmpl w:val="53F65C78"/>
    <w:lvl w:ilvl="0" w:tplc="0040DFAC">
      <w:start w:val="1149"/>
      <w:numFmt w:val="bullet"/>
      <w:lvlText w:val="-"/>
      <w:lvlJc w:val="left"/>
      <w:pPr>
        <w:tabs>
          <w:tab w:val="num" w:pos="1771"/>
        </w:tabs>
        <w:ind w:left="1771" w:hanging="360"/>
      </w:pPr>
      <w:rPr>
        <w:rFonts w:ascii="Times New Roman" w:eastAsia="Times New Roman" w:hAnsi="Times New Roman" w:cs="Times New Roman" w:hint="default"/>
      </w:rPr>
    </w:lvl>
    <w:lvl w:ilvl="1" w:tplc="08160003" w:tentative="1">
      <w:start w:val="1"/>
      <w:numFmt w:val="bullet"/>
      <w:lvlText w:val="o"/>
      <w:lvlJc w:val="left"/>
      <w:pPr>
        <w:tabs>
          <w:tab w:val="num" w:pos="2491"/>
        </w:tabs>
        <w:ind w:left="2491" w:hanging="360"/>
      </w:pPr>
      <w:rPr>
        <w:rFonts w:ascii="Courier New" w:hAnsi="Courier New" w:hint="default"/>
      </w:rPr>
    </w:lvl>
    <w:lvl w:ilvl="2" w:tplc="08160005" w:tentative="1">
      <w:start w:val="1"/>
      <w:numFmt w:val="bullet"/>
      <w:lvlText w:val=""/>
      <w:lvlJc w:val="left"/>
      <w:pPr>
        <w:tabs>
          <w:tab w:val="num" w:pos="3211"/>
        </w:tabs>
        <w:ind w:left="3211" w:hanging="360"/>
      </w:pPr>
      <w:rPr>
        <w:rFonts w:ascii="Wingdings" w:hAnsi="Wingdings" w:hint="default"/>
      </w:rPr>
    </w:lvl>
    <w:lvl w:ilvl="3" w:tplc="08160001" w:tentative="1">
      <w:start w:val="1"/>
      <w:numFmt w:val="bullet"/>
      <w:lvlText w:val=""/>
      <w:lvlJc w:val="left"/>
      <w:pPr>
        <w:tabs>
          <w:tab w:val="num" w:pos="3931"/>
        </w:tabs>
        <w:ind w:left="3931" w:hanging="360"/>
      </w:pPr>
      <w:rPr>
        <w:rFonts w:ascii="Symbol" w:hAnsi="Symbol" w:hint="default"/>
      </w:rPr>
    </w:lvl>
    <w:lvl w:ilvl="4" w:tplc="08160003" w:tentative="1">
      <w:start w:val="1"/>
      <w:numFmt w:val="bullet"/>
      <w:lvlText w:val="o"/>
      <w:lvlJc w:val="left"/>
      <w:pPr>
        <w:tabs>
          <w:tab w:val="num" w:pos="4651"/>
        </w:tabs>
        <w:ind w:left="4651" w:hanging="360"/>
      </w:pPr>
      <w:rPr>
        <w:rFonts w:ascii="Courier New" w:hAnsi="Courier New" w:hint="default"/>
      </w:rPr>
    </w:lvl>
    <w:lvl w:ilvl="5" w:tplc="08160005" w:tentative="1">
      <w:start w:val="1"/>
      <w:numFmt w:val="bullet"/>
      <w:lvlText w:val=""/>
      <w:lvlJc w:val="left"/>
      <w:pPr>
        <w:tabs>
          <w:tab w:val="num" w:pos="5371"/>
        </w:tabs>
        <w:ind w:left="5371" w:hanging="360"/>
      </w:pPr>
      <w:rPr>
        <w:rFonts w:ascii="Wingdings" w:hAnsi="Wingdings" w:hint="default"/>
      </w:rPr>
    </w:lvl>
    <w:lvl w:ilvl="6" w:tplc="08160001" w:tentative="1">
      <w:start w:val="1"/>
      <w:numFmt w:val="bullet"/>
      <w:lvlText w:val=""/>
      <w:lvlJc w:val="left"/>
      <w:pPr>
        <w:tabs>
          <w:tab w:val="num" w:pos="6091"/>
        </w:tabs>
        <w:ind w:left="6091" w:hanging="360"/>
      </w:pPr>
      <w:rPr>
        <w:rFonts w:ascii="Symbol" w:hAnsi="Symbol" w:hint="default"/>
      </w:rPr>
    </w:lvl>
    <w:lvl w:ilvl="7" w:tplc="08160003" w:tentative="1">
      <w:start w:val="1"/>
      <w:numFmt w:val="bullet"/>
      <w:lvlText w:val="o"/>
      <w:lvlJc w:val="left"/>
      <w:pPr>
        <w:tabs>
          <w:tab w:val="num" w:pos="6811"/>
        </w:tabs>
        <w:ind w:left="6811" w:hanging="360"/>
      </w:pPr>
      <w:rPr>
        <w:rFonts w:ascii="Courier New" w:hAnsi="Courier New" w:hint="default"/>
      </w:rPr>
    </w:lvl>
    <w:lvl w:ilvl="8" w:tplc="08160005" w:tentative="1">
      <w:start w:val="1"/>
      <w:numFmt w:val="bullet"/>
      <w:lvlText w:val=""/>
      <w:lvlJc w:val="left"/>
      <w:pPr>
        <w:tabs>
          <w:tab w:val="num" w:pos="7531"/>
        </w:tabs>
        <w:ind w:left="7531" w:hanging="360"/>
      </w:pPr>
      <w:rPr>
        <w:rFonts w:ascii="Wingdings" w:hAnsi="Wingdings" w:hint="default"/>
      </w:rPr>
    </w:lvl>
  </w:abstractNum>
  <w:abstractNum w:abstractNumId="16">
    <w:nsid w:val="497430B0"/>
    <w:multiLevelType w:val="hybridMultilevel"/>
    <w:tmpl w:val="2B1ADB32"/>
    <w:lvl w:ilvl="0" w:tplc="4C4A2E0A">
      <w:start w:val="1"/>
      <w:numFmt w:val="bullet"/>
      <w:lvlText w:val=""/>
      <w:lvlJc w:val="left"/>
      <w:pPr>
        <w:tabs>
          <w:tab w:val="num" w:pos="2280"/>
        </w:tabs>
        <w:ind w:left="2280" w:hanging="360"/>
      </w:pPr>
      <w:rPr>
        <w:rFonts w:ascii="Symbol" w:hAnsi="Symbol" w:hint="default"/>
      </w:rPr>
    </w:lvl>
    <w:lvl w:ilvl="1" w:tplc="08160003" w:tentative="1">
      <w:start w:val="1"/>
      <w:numFmt w:val="bullet"/>
      <w:lvlText w:val="o"/>
      <w:lvlJc w:val="left"/>
      <w:pPr>
        <w:tabs>
          <w:tab w:val="num" w:pos="3000"/>
        </w:tabs>
        <w:ind w:left="3000" w:hanging="360"/>
      </w:pPr>
      <w:rPr>
        <w:rFonts w:ascii="Courier New" w:hAnsi="Courier New" w:hint="default"/>
      </w:rPr>
    </w:lvl>
    <w:lvl w:ilvl="2" w:tplc="08160005" w:tentative="1">
      <w:start w:val="1"/>
      <w:numFmt w:val="bullet"/>
      <w:lvlText w:val=""/>
      <w:lvlJc w:val="left"/>
      <w:pPr>
        <w:tabs>
          <w:tab w:val="num" w:pos="3720"/>
        </w:tabs>
        <w:ind w:left="3720" w:hanging="360"/>
      </w:pPr>
      <w:rPr>
        <w:rFonts w:ascii="Wingdings" w:hAnsi="Wingdings" w:hint="default"/>
      </w:rPr>
    </w:lvl>
    <w:lvl w:ilvl="3" w:tplc="08160001" w:tentative="1">
      <w:start w:val="1"/>
      <w:numFmt w:val="bullet"/>
      <w:lvlText w:val=""/>
      <w:lvlJc w:val="left"/>
      <w:pPr>
        <w:tabs>
          <w:tab w:val="num" w:pos="4440"/>
        </w:tabs>
        <w:ind w:left="4440" w:hanging="360"/>
      </w:pPr>
      <w:rPr>
        <w:rFonts w:ascii="Symbol" w:hAnsi="Symbol" w:hint="default"/>
      </w:rPr>
    </w:lvl>
    <w:lvl w:ilvl="4" w:tplc="08160003" w:tentative="1">
      <w:start w:val="1"/>
      <w:numFmt w:val="bullet"/>
      <w:lvlText w:val="o"/>
      <w:lvlJc w:val="left"/>
      <w:pPr>
        <w:tabs>
          <w:tab w:val="num" w:pos="5160"/>
        </w:tabs>
        <w:ind w:left="5160" w:hanging="360"/>
      </w:pPr>
      <w:rPr>
        <w:rFonts w:ascii="Courier New" w:hAnsi="Courier New" w:hint="default"/>
      </w:rPr>
    </w:lvl>
    <w:lvl w:ilvl="5" w:tplc="08160005" w:tentative="1">
      <w:start w:val="1"/>
      <w:numFmt w:val="bullet"/>
      <w:lvlText w:val=""/>
      <w:lvlJc w:val="left"/>
      <w:pPr>
        <w:tabs>
          <w:tab w:val="num" w:pos="5880"/>
        </w:tabs>
        <w:ind w:left="5880" w:hanging="360"/>
      </w:pPr>
      <w:rPr>
        <w:rFonts w:ascii="Wingdings" w:hAnsi="Wingdings" w:hint="default"/>
      </w:rPr>
    </w:lvl>
    <w:lvl w:ilvl="6" w:tplc="08160001" w:tentative="1">
      <w:start w:val="1"/>
      <w:numFmt w:val="bullet"/>
      <w:lvlText w:val=""/>
      <w:lvlJc w:val="left"/>
      <w:pPr>
        <w:tabs>
          <w:tab w:val="num" w:pos="6600"/>
        </w:tabs>
        <w:ind w:left="6600" w:hanging="360"/>
      </w:pPr>
      <w:rPr>
        <w:rFonts w:ascii="Symbol" w:hAnsi="Symbol" w:hint="default"/>
      </w:rPr>
    </w:lvl>
    <w:lvl w:ilvl="7" w:tplc="08160003" w:tentative="1">
      <w:start w:val="1"/>
      <w:numFmt w:val="bullet"/>
      <w:lvlText w:val="o"/>
      <w:lvlJc w:val="left"/>
      <w:pPr>
        <w:tabs>
          <w:tab w:val="num" w:pos="7320"/>
        </w:tabs>
        <w:ind w:left="7320" w:hanging="360"/>
      </w:pPr>
      <w:rPr>
        <w:rFonts w:ascii="Courier New" w:hAnsi="Courier New" w:hint="default"/>
      </w:rPr>
    </w:lvl>
    <w:lvl w:ilvl="8" w:tplc="08160005" w:tentative="1">
      <w:start w:val="1"/>
      <w:numFmt w:val="bullet"/>
      <w:lvlText w:val=""/>
      <w:lvlJc w:val="left"/>
      <w:pPr>
        <w:tabs>
          <w:tab w:val="num" w:pos="8040"/>
        </w:tabs>
        <w:ind w:left="8040" w:hanging="360"/>
      </w:pPr>
      <w:rPr>
        <w:rFonts w:ascii="Wingdings" w:hAnsi="Wingdings" w:hint="default"/>
      </w:rPr>
    </w:lvl>
  </w:abstractNum>
  <w:abstractNum w:abstractNumId="17">
    <w:nsid w:val="4A5F725D"/>
    <w:multiLevelType w:val="hybridMultilevel"/>
    <w:tmpl w:val="0EEA752A"/>
    <w:lvl w:ilvl="0" w:tplc="4DE6CE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39E2700"/>
    <w:multiLevelType w:val="singleLevel"/>
    <w:tmpl w:val="513CD670"/>
    <w:lvl w:ilvl="0">
      <w:start w:val="6"/>
      <w:numFmt w:val="bullet"/>
      <w:lvlText w:val="-"/>
      <w:lvlJc w:val="left"/>
      <w:pPr>
        <w:tabs>
          <w:tab w:val="num" w:pos="495"/>
        </w:tabs>
        <w:ind w:left="495" w:hanging="360"/>
      </w:pPr>
      <w:rPr>
        <w:rFonts w:ascii="Times New Roman" w:hAnsi="Times New Roman" w:hint="default"/>
      </w:rPr>
    </w:lvl>
  </w:abstractNum>
  <w:abstractNum w:abstractNumId="19">
    <w:nsid w:val="541B6284"/>
    <w:multiLevelType w:val="hybridMultilevel"/>
    <w:tmpl w:val="63FEA6A6"/>
    <w:lvl w:ilvl="0" w:tplc="4C4A2E0A">
      <w:start w:val="1"/>
      <w:numFmt w:val="bullet"/>
      <w:lvlText w:val=""/>
      <w:lvlJc w:val="left"/>
      <w:pPr>
        <w:tabs>
          <w:tab w:val="num" w:pos="2280"/>
        </w:tabs>
        <w:ind w:left="2280" w:hanging="360"/>
      </w:pPr>
      <w:rPr>
        <w:rFonts w:ascii="Symbol" w:hAnsi="Symbol" w:hint="default"/>
      </w:rPr>
    </w:lvl>
    <w:lvl w:ilvl="1" w:tplc="08160003" w:tentative="1">
      <w:start w:val="1"/>
      <w:numFmt w:val="bullet"/>
      <w:lvlText w:val="o"/>
      <w:lvlJc w:val="left"/>
      <w:pPr>
        <w:tabs>
          <w:tab w:val="num" w:pos="3000"/>
        </w:tabs>
        <w:ind w:left="3000" w:hanging="360"/>
      </w:pPr>
      <w:rPr>
        <w:rFonts w:ascii="Courier New" w:hAnsi="Courier New" w:hint="default"/>
      </w:rPr>
    </w:lvl>
    <w:lvl w:ilvl="2" w:tplc="08160005" w:tentative="1">
      <w:start w:val="1"/>
      <w:numFmt w:val="bullet"/>
      <w:lvlText w:val=""/>
      <w:lvlJc w:val="left"/>
      <w:pPr>
        <w:tabs>
          <w:tab w:val="num" w:pos="3720"/>
        </w:tabs>
        <w:ind w:left="3720" w:hanging="360"/>
      </w:pPr>
      <w:rPr>
        <w:rFonts w:ascii="Wingdings" w:hAnsi="Wingdings" w:hint="default"/>
      </w:rPr>
    </w:lvl>
    <w:lvl w:ilvl="3" w:tplc="08160001" w:tentative="1">
      <w:start w:val="1"/>
      <w:numFmt w:val="bullet"/>
      <w:lvlText w:val=""/>
      <w:lvlJc w:val="left"/>
      <w:pPr>
        <w:tabs>
          <w:tab w:val="num" w:pos="4440"/>
        </w:tabs>
        <w:ind w:left="4440" w:hanging="360"/>
      </w:pPr>
      <w:rPr>
        <w:rFonts w:ascii="Symbol" w:hAnsi="Symbol" w:hint="default"/>
      </w:rPr>
    </w:lvl>
    <w:lvl w:ilvl="4" w:tplc="08160003" w:tentative="1">
      <w:start w:val="1"/>
      <w:numFmt w:val="bullet"/>
      <w:lvlText w:val="o"/>
      <w:lvlJc w:val="left"/>
      <w:pPr>
        <w:tabs>
          <w:tab w:val="num" w:pos="5160"/>
        </w:tabs>
        <w:ind w:left="5160" w:hanging="360"/>
      </w:pPr>
      <w:rPr>
        <w:rFonts w:ascii="Courier New" w:hAnsi="Courier New" w:hint="default"/>
      </w:rPr>
    </w:lvl>
    <w:lvl w:ilvl="5" w:tplc="08160005" w:tentative="1">
      <w:start w:val="1"/>
      <w:numFmt w:val="bullet"/>
      <w:lvlText w:val=""/>
      <w:lvlJc w:val="left"/>
      <w:pPr>
        <w:tabs>
          <w:tab w:val="num" w:pos="5880"/>
        </w:tabs>
        <w:ind w:left="5880" w:hanging="360"/>
      </w:pPr>
      <w:rPr>
        <w:rFonts w:ascii="Wingdings" w:hAnsi="Wingdings" w:hint="default"/>
      </w:rPr>
    </w:lvl>
    <w:lvl w:ilvl="6" w:tplc="08160001" w:tentative="1">
      <w:start w:val="1"/>
      <w:numFmt w:val="bullet"/>
      <w:lvlText w:val=""/>
      <w:lvlJc w:val="left"/>
      <w:pPr>
        <w:tabs>
          <w:tab w:val="num" w:pos="6600"/>
        </w:tabs>
        <w:ind w:left="6600" w:hanging="360"/>
      </w:pPr>
      <w:rPr>
        <w:rFonts w:ascii="Symbol" w:hAnsi="Symbol" w:hint="default"/>
      </w:rPr>
    </w:lvl>
    <w:lvl w:ilvl="7" w:tplc="08160003" w:tentative="1">
      <w:start w:val="1"/>
      <w:numFmt w:val="bullet"/>
      <w:lvlText w:val="o"/>
      <w:lvlJc w:val="left"/>
      <w:pPr>
        <w:tabs>
          <w:tab w:val="num" w:pos="7320"/>
        </w:tabs>
        <w:ind w:left="7320" w:hanging="360"/>
      </w:pPr>
      <w:rPr>
        <w:rFonts w:ascii="Courier New" w:hAnsi="Courier New" w:hint="default"/>
      </w:rPr>
    </w:lvl>
    <w:lvl w:ilvl="8" w:tplc="08160005" w:tentative="1">
      <w:start w:val="1"/>
      <w:numFmt w:val="bullet"/>
      <w:lvlText w:val=""/>
      <w:lvlJc w:val="left"/>
      <w:pPr>
        <w:tabs>
          <w:tab w:val="num" w:pos="8040"/>
        </w:tabs>
        <w:ind w:left="8040" w:hanging="360"/>
      </w:pPr>
      <w:rPr>
        <w:rFonts w:ascii="Wingdings" w:hAnsi="Wingdings" w:hint="default"/>
      </w:rPr>
    </w:lvl>
  </w:abstractNum>
  <w:abstractNum w:abstractNumId="20">
    <w:nsid w:val="563E5201"/>
    <w:multiLevelType w:val="hybridMultilevel"/>
    <w:tmpl w:val="894EF6CA"/>
    <w:lvl w:ilvl="0" w:tplc="08160005">
      <w:start w:val="1"/>
      <w:numFmt w:val="bullet"/>
      <w:lvlText w:val=""/>
      <w:lvlJc w:val="left"/>
      <w:pPr>
        <w:tabs>
          <w:tab w:val="num" w:pos="2280"/>
        </w:tabs>
        <w:ind w:left="2280" w:hanging="360"/>
      </w:pPr>
      <w:rPr>
        <w:rFonts w:ascii="Wingdings" w:hAnsi="Wingdings" w:hint="default"/>
      </w:rPr>
    </w:lvl>
    <w:lvl w:ilvl="1" w:tplc="08160003" w:tentative="1">
      <w:start w:val="1"/>
      <w:numFmt w:val="bullet"/>
      <w:lvlText w:val="o"/>
      <w:lvlJc w:val="left"/>
      <w:pPr>
        <w:tabs>
          <w:tab w:val="num" w:pos="3000"/>
        </w:tabs>
        <w:ind w:left="3000" w:hanging="360"/>
      </w:pPr>
      <w:rPr>
        <w:rFonts w:ascii="Courier New" w:hAnsi="Courier New" w:hint="default"/>
      </w:rPr>
    </w:lvl>
    <w:lvl w:ilvl="2" w:tplc="08160005" w:tentative="1">
      <w:start w:val="1"/>
      <w:numFmt w:val="bullet"/>
      <w:lvlText w:val=""/>
      <w:lvlJc w:val="left"/>
      <w:pPr>
        <w:tabs>
          <w:tab w:val="num" w:pos="3720"/>
        </w:tabs>
        <w:ind w:left="3720" w:hanging="360"/>
      </w:pPr>
      <w:rPr>
        <w:rFonts w:ascii="Wingdings" w:hAnsi="Wingdings" w:hint="default"/>
      </w:rPr>
    </w:lvl>
    <w:lvl w:ilvl="3" w:tplc="08160001" w:tentative="1">
      <w:start w:val="1"/>
      <w:numFmt w:val="bullet"/>
      <w:lvlText w:val=""/>
      <w:lvlJc w:val="left"/>
      <w:pPr>
        <w:tabs>
          <w:tab w:val="num" w:pos="4440"/>
        </w:tabs>
        <w:ind w:left="4440" w:hanging="360"/>
      </w:pPr>
      <w:rPr>
        <w:rFonts w:ascii="Symbol" w:hAnsi="Symbol" w:hint="default"/>
      </w:rPr>
    </w:lvl>
    <w:lvl w:ilvl="4" w:tplc="08160003" w:tentative="1">
      <w:start w:val="1"/>
      <w:numFmt w:val="bullet"/>
      <w:lvlText w:val="o"/>
      <w:lvlJc w:val="left"/>
      <w:pPr>
        <w:tabs>
          <w:tab w:val="num" w:pos="5160"/>
        </w:tabs>
        <w:ind w:left="5160" w:hanging="360"/>
      </w:pPr>
      <w:rPr>
        <w:rFonts w:ascii="Courier New" w:hAnsi="Courier New" w:hint="default"/>
      </w:rPr>
    </w:lvl>
    <w:lvl w:ilvl="5" w:tplc="08160005" w:tentative="1">
      <w:start w:val="1"/>
      <w:numFmt w:val="bullet"/>
      <w:lvlText w:val=""/>
      <w:lvlJc w:val="left"/>
      <w:pPr>
        <w:tabs>
          <w:tab w:val="num" w:pos="5880"/>
        </w:tabs>
        <w:ind w:left="5880" w:hanging="360"/>
      </w:pPr>
      <w:rPr>
        <w:rFonts w:ascii="Wingdings" w:hAnsi="Wingdings" w:hint="default"/>
      </w:rPr>
    </w:lvl>
    <w:lvl w:ilvl="6" w:tplc="08160001" w:tentative="1">
      <w:start w:val="1"/>
      <w:numFmt w:val="bullet"/>
      <w:lvlText w:val=""/>
      <w:lvlJc w:val="left"/>
      <w:pPr>
        <w:tabs>
          <w:tab w:val="num" w:pos="6600"/>
        </w:tabs>
        <w:ind w:left="6600" w:hanging="360"/>
      </w:pPr>
      <w:rPr>
        <w:rFonts w:ascii="Symbol" w:hAnsi="Symbol" w:hint="default"/>
      </w:rPr>
    </w:lvl>
    <w:lvl w:ilvl="7" w:tplc="08160003" w:tentative="1">
      <w:start w:val="1"/>
      <w:numFmt w:val="bullet"/>
      <w:lvlText w:val="o"/>
      <w:lvlJc w:val="left"/>
      <w:pPr>
        <w:tabs>
          <w:tab w:val="num" w:pos="7320"/>
        </w:tabs>
        <w:ind w:left="7320" w:hanging="360"/>
      </w:pPr>
      <w:rPr>
        <w:rFonts w:ascii="Courier New" w:hAnsi="Courier New" w:hint="default"/>
      </w:rPr>
    </w:lvl>
    <w:lvl w:ilvl="8" w:tplc="08160005" w:tentative="1">
      <w:start w:val="1"/>
      <w:numFmt w:val="bullet"/>
      <w:lvlText w:val=""/>
      <w:lvlJc w:val="left"/>
      <w:pPr>
        <w:tabs>
          <w:tab w:val="num" w:pos="8040"/>
        </w:tabs>
        <w:ind w:left="8040" w:hanging="360"/>
      </w:pPr>
      <w:rPr>
        <w:rFonts w:ascii="Wingdings" w:hAnsi="Wingdings" w:hint="default"/>
      </w:rPr>
    </w:lvl>
  </w:abstractNum>
  <w:abstractNum w:abstractNumId="21">
    <w:nsid w:val="58E931EC"/>
    <w:multiLevelType w:val="hybridMultilevel"/>
    <w:tmpl w:val="BD282C24"/>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9">
      <w:start w:val="1"/>
      <w:numFmt w:val="lowerLetter"/>
      <w:lvlText w:val="%3."/>
      <w:lvlJc w:val="left"/>
      <w:pPr>
        <w:tabs>
          <w:tab w:val="num" w:pos="2340"/>
        </w:tabs>
        <w:ind w:left="2340" w:hanging="36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2">
    <w:nsid w:val="5EE95765"/>
    <w:multiLevelType w:val="hybridMultilevel"/>
    <w:tmpl w:val="0798AC14"/>
    <w:lvl w:ilvl="0" w:tplc="4C4A2E0A">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23">
    <w:nsid w:val="68FD0543"/>
    <w:multiLevelType w:val="hybridMultilevel"/>
    <w:tmpl w:val="112E5334"/>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24">
    <w:nsid w:val="69234332"/>
    <w:multiLevelType w:val="hybridMultilevel"/>
    <w:tmpl w:val="127A3872"/>
    <w:lvl w:ilvl="0" w:tplc="EDC40F0E">
      <w:start w:val="1"/>
      <w:numFmt w:val="bullet"/>
      <w:lvlText w:val="-"/>
      <w:lvlJc w:val="left"/>
      <w:pPr>
        <w:tabs>
          <w:tab w:val="num" w:pos="3330"/>
        </w:tabs>
        <w:ind w:left="3330" w:hanging="360"/>
      </w:pPr>
      <w:rPr>
        <w:rFonts w:ascii="Times New Roman" w:eastAsia="Times New Roman" w:hAnsi="Times New Roman" w:cs="Times New Roman" w:hint="default"/>
        <w:b/>
        <w:i w:val="0"/>
      </w:rPr>
    </w:lvl>
    <w:lvl w:ilvl="1" w:tplc="08160003" w:tentative="1">
      <w:start w:val="1"/>
      <w:numFmt w:val="bullet"/>
      <w:lvlText w:val="o"/>
      <w:lvlJc w:val="left"/>
      <w:pPr>
        <w:tabs>
          <w:tab w:val="num" w:pos="3000"/>
        </w:tabs>
        <w:ind w:left="3000" w:hanging="360"/>
      </w:pPr>
      <w:rPr>
        <w:rFonts w:ascii="Courier New" w:hAnsi="Courier New" w:hint="default"/>
      </w:rPr>
    </w:lvl>
    <w:lvl w:ilvl="2" w:tplc="08160005">
      <w:start w:val="1"/>
      <w:numFmt w:val="bullet"/>
      <w:lvlText w:val=""/>
      <w:lvlJc w:val="left"/>
      <w:pPr>
        <w:tabs>
          <w:tab w:val="num" w:pos="3720"/>
        </w:tabs>
        <w:ind w:left="3720" w:hanging="360"/>
      </w:pPr>
      <w:rPr>
        <w:rFonts w:ascii="Wingdings" w:hAnsi="Wingdings" w:hint="default"/>
      </w:rPr>
    </w:lvl>
    <w:lvl w:ilvl="3" w:tplc="08160001" w:tentative="1">
      <w:start w:val="1"/>
      <w:numFmt w:val="bullet"/>
      <w:lvlText w:val=""/>
      <w:lvlJc w:val="left"/>
      <w:pPr>
        <w:tabs>
          <w:tab w:val="num" w:pos="4440"/>
        </w:tabs>
        <w:ind w:left="4440" w:hanging="360"/>
      </w:pPr>
      <w:rPr>
        <w:rFonts w:ascii="Symbol" w:hAnsi="Symbol" w:hint="default"/>
      </w:rPr>
    </w:lvl>
    <w:lvl w:ilvl="4" w:tplc="08160003" w:tentative="1">
      <w:start w:val="1"/>
      <w:numFmt w:val="bullet"/>
      <w:lvlText w:val="o"/>
      <w:lvlJc w:val="left"/>
      <w:pPr>
        <w:tabs>
          <w:tab w:val="num" w:pos="5160"/>
        </w:tabs>
        <w:ind w:left="5160" w:hanging="360"/>
      </w:pPr>
      <w:rPr>
        <w:rFonts w:ascii="Courier New" w:hAnsi="Courier New" w:hint="default"/>
      </w:rPr>
    </w:lvl>
    <w:lvl w:ilvl="5" w:tplc="08160005" w:tentative="1">
      <w:start w:val="1"/>
      <w:numFmt w:val="bullet"/>
      <w:lvlText w:val=""/>
      <w:lvlJc w:val="left"/>
      <w:pPr>
        <w:tabs>
          <w:tab w:val="num" w:pos="5880"/>
        </w:tabs>
        <w:ind w:left="5880" w:hanging="360"/>
      </w:pPr>
      <w:rPr>
        <w:rFonts w:ascii="Wingdings" w:hAnsi="Wingdings" w:hint="default"/>
      </w:rPr>
    </w:lvl>
    <w:lvl w:ilvl="6" w:tplc="08160001" w:tentative="1">
      <w:start w:val="1"/>
      <w:numFmt w:val="bullet"/>
      <w:lvlText w:val=""/>
      <w:lvlJc w:val="left"/>
      <w:pPr>
        <w:tabs>
          <w:tab w:val="num" w:pos="6600"/>
        </w:tabs>
        <w:ind w:left="6600" w:hanging="360"/>
      </w:pPr>
      <w:rPr>
        <w:rFonts w:ascii="Symbol" w:hAnsi="Symbol" w:hint="default"/>
      </w:rPr>
    </w:lvl>
    <w:lvl w:ilvl="7" w:tplc="08160003" w:tentative="1">
      <w:start w:val="1"/>
      <w:numFmt w:val="bullet"/>
      <w:lvlText w:val="o"/>
      <w:lvlJc w:val="left"/>
      <w:pPr>
        <w:tabs>
          <w:tab w:val="num" w:pos="7320"/>
        </w:tabs>
        <w:ind w:left="7320" w:hanging="360"/>
      </w:pPr>
      <w:rPr>
        <w:rFonts w:ascii="Courier New" w:hAnsi="Courier New" w:hint="default"/>
      </w:rPr>
    </w:lvl>
    <w:lvl w:ilvl="8" w:tplc="08160005" w:tentative="1">
      <w:start w:val="1"/>
      <w:numFmt w:val="bullet"/>
      <w:lvlText w:val=""/>
      <w:lvlJc w:val="left"/>
      <w:pPr>
        <w:tabs>
          <w:tab w:val="num" w:pos="8040"/>
        </w:tabs>
        <w:ind w:left="8040" w:hanging="360"/>
      </w:pPr>
      <w:rPr>
        <w:rFonts w:ascii="Wingdings" w:hAnsi="Wingdings" w:hint="default"/>
      </w:rPr>
    </w:lvl>
  </w:abstractNum>
  <w:abstractNum w:abstractNumId="25">
    <w:nsid w:val="69D14106"/>
    <w:multiLevelType w:val="singleLevel"/>
    <w:tmpl w:val="513CD670"/>
    <w:lvl w:ilvl="0">
      <w:start w:val="6"/>
      <w:numFmt w:val="bullet"/>
      <w:lvlText w:val="-"/>
      <w:lvlJc w:val="left"/>
      <w:pPr>
        <w:tabs>
          <w:tab w:val="num" w:pos="495"/>
        </w:tabs>
        <w:ind w:left="495" w:hanging="360"/>
      </w:pPr>
      <w:rPr>
        <w:rFonts w:ascii="Times New Roman" w:hAnsi="Times New Roman" w:hint="default"/>
      </w:rPr>
    </w:lvl>
  </w:abstractNum>
  <w:abstractNum w:abstractNumId="26">
    <w:nsid w:val="6A6D3086"/>
    <w:multiLevelType w:val="hybridMultilevel"/>
    <w:tmpl w:val="928C8F92"/>
    <w:lvl w:ilvl="0" w:tplc="08160001">
      <w:start w:val="1"/>
      <w:numFmt w:val="bullet"/>
      <w:lvlText w:val=""/>
      <w:lvlJc w:val="left"/>
      <w:pPr>
        <w:tabs>
          <w:tab w:val="num" w:pos="2280"/>
        </w:tabs>
        <w:ind w:left="2280" w:hanging="360"/>
      </w:pPr>
      <w:rPr>
        <w:rFonts w:ascii="Symbol" w:hAnsi="Symbol" w:hint="default"/>
      </w:rPr>
    </w:lvl>
    <w:lvl w:ilvl="1" w:tplc="08160003" w:tentative="1">
      <w:start w:val="1"/>
      <w:numFmt w:val="bullet"/>
      <w:lvlText w:val="o"/>
      <w:lvlJc w:val="left"/>
      <w:pPr>
        <w:tabs>
          <w:tab w:val="num" w:pos="3000"/>
        </w:tabs>
        <w:ind w:left="3000" w:hanging="360"/>
      </w:pPr>
      <w:rPr>
        <w:rFonts w:ascii="Courier New" w:hAnsi="Courier New" w:hint="default"/>
      </w:rPr>
    </w:lvl>
    <w:lvl w:ilvl="2" w:tplc="08160005" w:tentative="1">
      <w:start w:val="1"/>
      <w:numFmt w:val="bullet"/>
      <w:lvlText w:val=""/>
      <w:lvlJc w:val="left"/>
      <w:pPr>
        <w:tabs>
          <w:tab w:val="num" w:pos="3720"/>
        </w:tabs>
        <w:ind w:left="3720" w:hanging="360"/>
      </w:pPr>
      <w:rPr>
        <w:rFonts w:ascii="Wingdings" w:hAnsi="Wingdings" w:hint="default"/>
      </w:rPr>
    </w:lvl>
    <w:lvl w:ilvl="3" w:tplc="08160001" w:tentative="1">
      <w:start w:val="1"/>
      <w:numFmt w:val="bullet"/>
      <w:lvlText w:val=""/>
      <w:lvlJc w:val="left"/>
      <w:pPr>
        <w:tabs>
          <w:tab w:val="num" w:pos="4440"/>
        </w:tabs>
        <w:ind w:left="4440" w:hanging="360"/>
      </w:pPr>
      <w:rPr>
        <w:rFonts w:ascii="Symbol" w:hAnsi="Symbol" w:hint="default"/>
      </w:rPr>
    </w:lvl>
    <w:lvl w:ilvl="4" w:tplc="08160003" w:tentative="1">
      <w:start w:val="1"/>
      <w:numFmt w:val="bullet"/>
      <w:lvlText w:val="o"/>
      <w:lvlJc w:val="left"/>
      <w:pPr>
        <w:tabs>
          <w:tab w:val="num" w:pos="5160"/>
        </w:tabs>
        <w:ind w:left="5160" w:hanging="360"/>
      </w:pPr>
      <w:rPr>
        <w:rFonts w:ascii="Courier New" w:hAnsi="Courier New" w:hint="default"/>
      </w:rPr>
    </w:lvl>
    <w:lvl w:ilvl="5" w:tplc="08160005" w:tentative="1">
      <w:start w:val="1"/>
      <w:numFmt w:val="bullet"/>
      <w:lvlText w:val=""/>
      <w:lvlJc w:val="left"/>
      <w:pPr>
        <w:tabs>
          <w:tab w:val="num" w:pos="5880"/>
        </w:tabs>
        <w:ind w:left="5880" w:hanging="360"/>
      </w:pPr>
      <w:rPr>
        <w:rFonts w:ascii="Wingdings" w:hAnsi="Wingdings" w:hint="default"/>
      </w:rPr>
    </w:lvl>
    <w:lvl w:ilvl="6" w:tplc="08160001" w:tentative="1">
      <w:start w:val="1"/>
      <w:numFmt w:val="bullet"/>
      <w:lvlText w:val=""/>
      <w:lvlJc w:val="left"/>
      <w:pPr>
        <w:tabs>
          <w:tab w:val="num" w:pos="6600"/>
        </w:tabs>
        <w:ind w:left="6600" w:hanging="360"/>
      </w:pPr>
      <w:rPr>
        <w:rFonts w:ascii="Symbol" w:hAnsi="Symbol" w:hint="default"/>
      </w:rPr>
    </w:lvl>
    <w:lvl w:ilvl="7" w:tplc="08160003" w:tentative="1">
      <w:start w:val="1"/>
      <w:numFmt w:val="bullet"/>
      <w:lvlText w:val="o"/>
      <w:lvlJc w:val="left"/>
      <w:pPr>
        <w:tabs>
          <w:tab w:val="num" w:pos="7320"/>
        </w:tabs>
        <w:ind w:left="7320" w:hanging="360"/>
      </w:pPr>
      <w:rPr>
        <w:rFonts w:ascii="Courier New" w:hAnsi="Courier New" w:hint="default"/>
      </w:rPr>
    </w:lvl>
    <w:lvl w:ilvl="8" w:tplc="08160005" w:tentative="1">
      <w:start w:val="1"/>
      <w:numFmt w:val="bullet"/>
      <w:lvlText w:val=""/>
      <w:lvlJc w:val="left"/>
      <w:pPr>
        <w:tabs>
          <w:tab w:val="num" w:pos="8040"/>
        </w:tabs>
        <w:ind w:left="8040" w:hanging="360"/>
      </w:pPr>
      <w:rPr>
        <w:rFonts w:ascii="Wingdings" w:hAnsi="Wingdings" w:hint="default"/>
      </w:rPr>
    </w:lvl>
  </w:abstractNum>
  <w:abstractNum w:abstractNumId="27">
    <w:nsid w:val="7130211C"/>
    <w:multiLevelType w:val="hybridMultilevel"/>
    <w:tmpl w:val="63FEA6A6"/>
    <w:lvl w:ilvl="0" w:tplc="08160005">
      <w:start w:val="1"/>
      <w:numFmt w:val="bullet"/>
      <w:lvlText w:val=""/>
      <w:lvlJc w:val="left"/>
      <w:pPr>
        <w:tabs>
          <w:tab w:val="num" w:pos="2280"/>
        </w:tabs>
        <w:ind w:left="2280" w:hanging="360"/>
      </w:pPr>
      <w:rPr>
        <w:rFonts w:ascii="Wingdings" w:hAnsi="Wingdings" w:hint="default"/>
      </w:rPr>
    </w:lvl>
    <w:lvl w:ilvl="1" w:tplc="08160003" w:tentative="1">
      <w:start w:val="1"/>
      <w:numFmt w:val="bullet"/>
      <w:lvlText w:val="o"/>
      <w:lvlJc w:val="left"/>
      <w:pPr>
        <w:tabs>
          <w:tab w:val="num" w:pos="3000"/>
        </w:tabs>
        <w:ind w:left="3000" w:hanging="360"/>
      </w:pPr>
      <w:rPr>
        <w:rFonts w:ascii="Courier New" w:hAnsi="Courier New" w:hint="default"/>
      </w:rPr>
    </w:lvl>
    <w:lvl w:ilvl="2" w:tplc="08160005" w:tentative="1">
      <w:start w:val="1"/>
      <w:numFmt w:val="bullet"/>
      <w:lvlText w:val=""/>
      <w:lvlJc w:val="left"/>
      <w:pPr>
        <w:tabs>
          <w:tab w:val="num" w:pos="3720"/>
        </w:tabs>
        <w:ind w:left="3720" w:hanging="360"/>
      </w:pPr>
      <w:rPr>
        <w:rFonts w:ascii="Wingdings" w:hAnsi="Wingdings" w:hint="default"/>
      </w:rPr>
    </w:lvl>
    <w:lvl w:ilvl="3" w:tplc="08160001" w:tentative="1">
      <w:start w:val="1"/>
      <w:numFmt w:val="bullet"/>
      <w:lvlText w:val=""/>
      <w:lvlJc w:val="left"/>
      <w:pPr>
        <w:tabs>
          <w:tab w:val="num" w:pos="4440"/>
        </w:tabs>
        <w:ind w:left="4440" w:hanging="360"/>
      </w:pPr>
      <w:rPr>
        <w:rFonts w:ascii="Symbol" w:hAnsi="Symbol" w:hint="default"/>
      </w:rPr>
    </w:lvl>
    <w:lvl w:ilvl="4" w:tplc="08160003" w:tentative="1">
      <w:start w:val="1"/>
      <w:numFmt w:val="bullet"/>
      <w:lvlText w:val="o"/>
      <w:lvlJc w:val="left"/>
      <w:pPr>
        <w:tabs>
          <w:tab w:val="num" w:pos="5160"/>
        </w:tabs>
        <w:ind w:left="5160" w:hanging="360"/>
      </w:pPr>
      <w:rPr>
        <w:rFonts w:ascii="Courier New" w:hAnsi="Courier New" w:hint="default"/>
      </w:rPr>
    </w:lvl>
    <w:lvl w:ilvl="5" w:tplc="08160005" w:tentative="1">
      <w:start w:val="1"/>
      <w:numFmt w:val="bullet"/>
      <w:lvlText w:val=""/>
      <w:lvlJc w:val="left"/>
      <w:pPr>
        <w:tabs>
          <w:tab w:val="num" w:pos="5880"/>
        </w:tabs>
        <w:ind w:left="5880" w:hanging="360"/>
      </w:pPr>
      <w:rPr>
        <w:rFonts w:ascii="Wingdings" w:hAnsi="Wingdings" w:hint="default"/>
      </w:rPr>
    </w:lvl>
    <w:lvl w:ilvl="6" w:tplc="08160001" w:tentative="1">
      <w:start w:val="1"/>
      <w:numFmt w:val="bullet"/>
      <w:lvlText w:val=""/>
      <w:lvlJc w:val="left"/>
      <w:pPr>
        <w:tabs>
          <w:tab w:val="num" w:pos="6600"/>
        </w:tabs>
        <w:ind w:left="6600" w:hanging="360"/>
      </w:pPr>
      <w:rPr>
        <w:rFonts w:ascii="Symbol" w:hAnsi="Symbol" w:hint="default"/>
      </w:rPr>
    </w:lvl>
    <w:lvl w:ilvl="7" w:tplc="08160003" w:tentative="1">
      <w:start w:val="1"/>
      <w:numFmt w:val="bullet"/>
      <w:lvlText w:val="o"/>
      <w:lvlJc w:val="left"/>
      <w:pPr>
        <w:tabs>
          <w:tab w:val="num" w:pos="7320"/>
        </w:tabs>
        <w:ind w:left="7320" w:hanging="360"/>
      </w:pPr>
      <w:rPr>
        <w:rFonts w:ascii="Courier New" w:hAnsi="Courier New" w:hint="default"/>
      </w:rPr>
    </w:lvl>
    <w:lvl w:ilvl="8" w:tplc="08160005" w:tentative="1">
      <w:start w:val="1"/>
      <w:numFmt w:val="bullet"/>
      <w:lvlText w:val=""/>
      <w:lvlJc w:val="left"/>
      <w:pPr>
        <w:tabs>
          <w:tab w:val="num" w:pos="8040"/>
        </w:tabs>
        <w:ind w:left="8040" w:hanging="360"/>
      </w:pPr>
      <w:rPr>
        <w:rFonts w:ascii="Wingdings" w:hAnsi="Wingdings" w:hint="default"/>
      </w:rPr>
    </w:lvl>
  </w:abstractNum>
  <w:abstractNum w:abstractNumId="28">
    <w:nsid w:val="761263E6"/>
    <w:multiLevelType w:val="hybridMultilevel"/>
    <w:tmpl w:val="72DC00AE"/>
    <w:lvl w:ilvl="0" w:tplc="EDC40F0E">
      <w:start w:val="1"/>
      <w:numFmt w:val="bullet"/>
      <w:lvlText w:val="-"/>
      <w:lvlJc w:val="left"/>
      <w:pPr>
        <w:tabs>
          <w:tab w:val="num" w:pos="3046"/>
        </w:tabs>
        <w:ind w:left="3046" w:hanging="360"/>
      </w:pPr>
      <w:rPr>
        <w:rFonts w:ascii="Times New Roman" w:eastAsia="Times New Roman" w:hAnsi="Times New Roman" w:cs="Times New Roman" w:hint="default"/>
        <w:b/>
        <w:i w:val="0"/>
      </w:rPr>
    </w:lvl>
    <w:lvl w:ilvl="1" w:tplc="08160003">
      <w:start w:val="1"/>
      <w:numFmt w:val="bullet"/>
      <w:lvlText w:val="o"/>
      <w:lvlJc w:val="left"/>
      <w:pPr>
        <w:tabs>
          <w:tab w:val="num" w:pos="2716"/>
        </w:tabs>
        <w:ind w:left="2716" w:hanging="360"/>
      </w:pPr>
      <w:rPr>
        <w:rFonts w:ascii="Courier New" w:hAnsi="Courier New" w:hint="default"/>
      </w:rPr>
    </w:lvl>
    <w:lvl w:ilvl="2" w:tplc="08160005" w:tentative="1">
      <w:start w:val="1"/>
      <w:numFmt w:val="bullet"/>
      <w:lvlText w:val=""/>
      <w:lvlJc w:val="left"/>
      <w:pPr>
        <w:tabs>
          <w:tab w:val="num" w:pos="3436"/>
        </w:tabs>
        <w:ind w:left="3436" w:hanging="360"/>
      </w:pPr>
      <w:rPr>
        <w:rFonts w:ascii="Wingdings" w:hAnsi="Wingdings" w:hint="default"/>
      </w:rPr>
    </w:lvl>
    <w:lvl w:ilvl="3" w:tplc="08160001" w:tentative="1">
      <w:start w:val="1"/>
      <w:numFmt w:val="bullet"/>
      <w:lvlText w:val=""/>
      <w:lvlJc w:val="left"/>
      <w:pPr>
        <w:tabs>
          <w:tab w:val="num" w:pos="4156"/>
        </w:tabs>
        <w:ind w:left="4156" w:hanging="360"/>
      </w:pPr>
      <w:rPr>
        <w:rFonts w:ascii="Symbol" w:hAnsi="Symbol" w:hint="default"/>
      </w:rPr>
    </w:lvl>
    <w:lvl w:ilvl="4" w:tplc="08160003" w:tentative="1">
      <w:start w:val="1"/>
      <w:numFmt w:val="bullet"/>
      <w:lvlText w:val="o"/>
      <w:lvlJc w:val="left"/>
      <w:pPr>
        <w:tabs>
          <w:tab w:val="num" w:pos="4876"/>
        </w:tabs>
        <w:ind w:left="4876" w:hanging="360"/>
      </w:pPr>
      <w:rPr>
        <w:rFonts w:ascii="Courier New" w:hAnsi="Courier New" w:hint="default"/>
      </w:rPr>
    </w:lvl>
    <w:lvl w:ilvl="5" w:tplc="08160005" w:tentative="1">
      <w:start w:val="1"/>
      <w:numFmt w:val="bullet"/>
      <w:lvlText w:val=""/>
      <w:lvlJc w:val="left"/>
      <w:pPr>
        <w:tabs>
          <w:tab w:val="num" w:pos="5596"/>
        </w:tabs>
        <w:ind w:left="5596" w:hanging="360"/>
      </w:pPr>
      <w:rPr>
        <w:rFonts w:ascii="Wingdings" w:hAnsi="Wingdings" w:hint="default"/>
      </w:rPr>
    </w:lvl>
    <w:lvl w:ilvl="6" w:tplc="08160001" w:tentative="1">
      <w:start w:val="1"/>
      <w:numFmt w:val="bullet"/>
      <w:lvlText w:val=""/>
      <w:lvlJc w:val="left"/>
      <w:pPr>
        <w:tabs>
          <w:tab w:val="num" w:pos="6316"/>
        </w:tabs>
        <w:ind w:left="6316" w:hanging="360"/>
      </w:pPr>
      <w:rPr>
        <w:rFonts w:ascii="Symbol" w:hAnsi="Symbol" w:hint="default"/>
      </w:rPr>
    </w:lvl>
    <w:lvl w:ilvl="7" w:tplc="08160003" w:tentative="1">
      <w:start w:val="1"/>
      <w:numFmt w:val="bullet"/>
      <w:lvlText w:val="o"/>
      <w:lvlJc w:val="left"/>
      <w:pPr>
        <w:tabs>
          <w:tab w:val="num" w:pos="7036"/>
        </w:tabs>
        <w:ind w:left="7036" w:hanging="360"/>
      </w:pPr>
      <w:rPr>
        <w:rFonts w:ascii="Courier New" w:hAnsi="Courier New" w:hint="default"/>
      </w:rPr>
    </w:lvl>
    <w:lvl w:ilvl="8" w:tplc="08160005" w:tentative="1">
      <w:start w:val="1"/>
      <w:numFmt w:val="bullet"/>
      <w:lvlText w:val=""/>
      <w:lvlJc w:val="left"/>
      <w:pPr>
        <w:tabs>
          <w:tab w:val="num" w:pos="7756"/>
        </w:tabs>
        <w:ind w:left="7756" w:hanging="360"/>
      </w:pPr>
      <w:rPr>
        <w:rFonts w:ascii="Wingdings" w:hAnsi="Wingdings" w:hint="default"/>
      </w:rPr>
    </w:lvl>
  </w:abstractNum>
  <w:abstractNum w:abstractNumId="29">
    <w:nsid w:val="78B744CA"/>
    <w:multiLevelType w:val="hybridMultilevel"/>
    <w:tmpl w:val="0EEA752A"/>
    <w:lvl w:ilvl="0" w:tplc="4DE6CE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B386B4E"/>
    <w:multiLevelType w:val="hybridMultilevel"/>
    <w:tmpl w:val="9F262736"/>
    <w:lvl w:ilvl="0" w:tplc="4C4A2E0A">
      <w:start w:val="1"/>
      <w:numFmt w:val="bullet"/>
      <w:lvlText w:val=""/>
      <w:lvlJc w:val="left"/>
      <w:pPr>
        <w:tabs>
          <w:tab w:val="num" w:pos="1571"/>
        </w:tabs>
        <w:ind w:left="1571" w:hanging="360"/>
      </w:pPr>
      <w:rPr>
        <w:rFonts w:ascii="Symbol" w:hAnsi="Symbol" w:hint="default"/>
      </w:rPr>
    </w:lvl>
    <w:lvl w:ilvl="1" w:tplc="08160003" w:tentative="1">
      <w:start w:val="1"/>
      <w:numFmt w:val="bullet"/>
      <w:lvlText w:val="o"/>
      <w:lvlJc w:val="left"/>
      <w:pPr>
        <w:tabs>
          <w:tab w:val="num" w:pos="2291"/>
        </w:tabs>
        <w:ind w:left="2291" w:hanging="360"/>
      </w:pPr>
      <w:rPr>
        <w:rFonts w:ascii="Courier New" w:hAnsi="Courier New" w:hint="default"/>
      </w:rPr>
    </w:lvl>
    <w:lvl w:ilvl="2" w:tplc="08160005" w:tentative="1">
      <w:start w:val="1"/>
      <w:numFmt w:val="bullet"/>
      <w:lvlText w:val=""/>
      <w:lvlJc w:val="left"/>
      <w:pPr>
        <w:tabs>
          <w:tab w:val="num" w:pos="3011"/>
        </w:tabs>
        <w:ind w:left="3011" w:hanging="360"/>
      </w:pPr>
      <w:rPr>
        <w:rFonts w:ascii="Wingdings" w:hAnsi="Wingdings" w:hint="default"/>
      </w:rPr>
    </w:lvl>
    <w:lvl w:ilvl="3" w:tplc="08160001" w:tentative="1">
      <w:start w:val="1"/>
      <w:numFmt w:val="bullet"/>
      <w:lvlText w:val=""/>
      <w:lvlJc w:val="left"/>
      <w:pPr>
        <w:tabs>
          <w:tab w:val="num" w:pos="3731"/>
        </w:tabs>
        <w:ind w:left="3731" w:hanging="360"/>
      </w:pPr>
      <w:rPr>
        <w:rFonts w:ascii="Symbol" w:hAnsi="Symbol" w:hint="default"/>
      </w:rPr>
    </w:lvl>
    <w:lvl w:ilvl="4" w:tplc="08160003" w:tentative="1">
      <w:start w:val="1"/>
      <w:numFmt w:val="bullet"/>
      <w:lvlText w:val="o"/>
      <w:lvlJc w:val="left"/>
      <w:pPr>
        <w:tabs>
          <w:tab w:val="num" w:pos="4451"/>
        </w:tabs>
        <w:ind w:left="4451" w:hanging="360"/>
      </w:pPr>
      <w:rPr>
        <w:rFonts w:ascii="Courier New" w:hAnsi="Courier New" w:hint="default"/>
      </w:rPr>
    </w:lvl>
    <w:lvl w:ilvl="5" w:tplc="08160005" w:tentative="1">
      <w:start w:val="1"/>
      <w:numFmt w:val="bullet"/>
      <w:lvlText w:val=""/>
      <w:lvlJc w:val="left"/>
      <w:pPr>
        <w:tabs>
          <w:tab w:val="num" w:pos="5171"/>
        </w:tabs>
        <w:ind w:left="5171" w:hanging="360"/>
      </w:pPr>
      <w:rPr>
        <w:rFonts w:ascii="Wingdings" w:hAnsi="Wingdings" w:hint="default"/>
      </w:rPr>
    </w:lvl>
    <w:lvl w:ilvl="6" w:tplc="08160001" w:tentative="1">
      <w:start w:val="1"/>
      <w:numFmt w:val="bullet"/>
      <w:lvlText w:val=""/>
      <w:lvlJc w:val="left"/>
      <w:pPr>
        <w:tabs>
          <w:tab w:val="num" w:pos="5891"/>
        </w:tabs>
        <w:ind w:left="5891" w:hanging="360"/>
      </w:pPr>
      <w:rPr>
        <w:rFonts w:ascii="Symbol" w:hAnsi="Symbol" w:hint="default"/>
      </w:rPr>
    </w:lvl>
    <w:lvl w:ilvl="7" w:tplc="08160003" w:tentative="1">
      <w:start w:val="1"/>
      <w:numFmt w:val="bullet"/>
      <w:lvlText w:val="o"/>
      <w:lvlJc w:val="left"/>
      <w:pPr>
        <w:tabs>
          <w:tab w:val="num" w:pos="6611"/>
        </w:tabs>
        <w:ind w:left="6611" w:hanging="360"/>
      </w:pPr>
      <w:rPr>
        <w:rFonts w:ascii="Courier New" w:hAnsi="Courier New" w:hint="default"/>
      </w:rPr>
    </w:lvl>
    <w:lvl w:ilvl="8" w:tplc="08160005" w:tentative="1">
      <w:start w:val="1"/>
      <w:numFmt w:val="bullet"/>
      <w:lvlText w:val=""/>
      <w:lvlJc w:val="left"/>
      <w:pPr>
        <w:tabs>
          <w:tab w:val="num" w:pos="7331"/>
        </w:tabs>
        <w:ind w:left="7331" w:hanging="360"/>
      </w:pPr>
      <w:rPr>
        <w:rFonts w:ascii="Wingdings" w:hAnsi="Wingdings" w:hint="default"/>
      </w:rPr>
    </w:lvl>
  </w:abstractNum>
  <w:abstractNum w:abstractNumId="31">
    <w:nsid w:val="7BCC136D"/>
    <w:multiLevelType w:val="singleLevel"/>
    <w:tmpl w:val="E640B058"/>
    <w:lvl w:ilvl="0">
      <w:numFmt w:val="bullet"/>
      <w:lvlText w:val="-"/>
      <w:lvlJc w:val="left"/>
      <w:pPr>
        <w:tabs>
          <w:tab w:val="num" w:pos="927"/>
        </w:tabs>
        <w:ind w:left="927" w:hanging="360"/>
      </w:pPr>
      <w:rPr>
        <w:rFonts w:hint="default"/>
      </w:rPr>
    </w:lvl>
  </w:abstractNum>
  <w:abstractNum w:abstractNumId="32">
    <w:nsid w:val="7F8A1B85"/>
    <w:multiLevelType w:val="hybridMultilevel"/>
    <w:tmpl w:val="F47260F2"/>
    <w:lvl w:ilvl="0" w:tplc="4C4A2E0A">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5"/>
  </w:num>
  <w:num w:numId="3">
    <w:abstractNumId w:val="1"/>
  </w:num>
  <w:num w:numId="4">
    <w:abstractNumId w:val="13"/>
  </w:num>
  <w:num w:numId="5">
    <w:abstractNumId w:val="5"/>
  </w:num>
  <w:num w:numId="6">
    <w:abstractNumId w:val="21"/>
  </w:num>
  <w:num w:numId="7">
    <w:abstractNumId w:val="8"/>
  </w:num>
  <w:num w:numId="8">
    <w:abstractNumId w:val="3"/>
  </w:num>
  <w:num w:numId="9">
    <w:abstractNumId w:val="0"/>
  </w:num>
  <w:num w:numId="10">
    <w:abstractNumId w:val="31"/>
  </w:num>
  <w:num w:numId="11">
    <w:abstractNumId w:val="25"/>
  </w:num>
  <w:num w:numId="12">
    <w:abstractNumId w:val="18"/>
  </w:num>
  <w:num w:numId="13">
    <w:abstractNumId w:val="10"/>
  </w:num>
  <w:num w:numId="14">
    <w:abstractNumId w:val="23"/>
  </w:num>
  <w:num w:numId="15">
    <w:abstractNumId w:val="14"/>
  </w:num>
  <w:num w:numId="16">
    <w:abstractNumId w:val="2"/>
  </w:num>
  <w:num w:numId="17">
    <w:abstractNumId w:val="26"/>
  </w:num>
  <w:num w:numId="18">
    <w:abstractNumId w:val="24"/>
  </w:num>
  <w:num w:numId="19">
    <w:abstractNumId w:val="20"/>
  </w:num>
  <w:num w:numId="20">
    <w:abstractNumId w:val="11"/>
  </w:num>
  <w:num w:numId="21">
    <w:abstractNumId w:val="30"/>
  </w:num>
  <w:num w:numId="22">
    <w:abstractNumId w:val="16"/>
  </w:num>
  <w:num w:numId="23">
    <w:abstractNumId w:val="9"/>
  </w:num>
  <w:num w:numId="24">
    <w:abstractNumId w:val="4"/>
  </w:num>
  <w:num w:numId="25">
    <w:abstractNumId w:val="6"/>
  </w:num>
  <w:num w:numId="26">
    <w:abstractNumId w:val="22"/>
  </w:num>
  <w:num w:numId="27">
    <w:abstractNumId w:val="32"/>
  </w:num>
  <w:num w:numId="28">
    <w:abstractNumId w:val="19"/>
  </w:num>
  <w:num w:numId="29">
    <w:abstractNumId w:val="27"/>
  </w:num>
  <w:num w:numId="30">
    <w:abstractNumId w:val="7"/>
  </w:num>
  <w:num w:numId="31">
    <w:abstractNumId w:val="12"/>
  </w:num>
  <w:num w:numId="32">
    <w:abstractNumId w:val="17"/>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65B"/>
    <w:rsid w:val="0001712F"/>
    <w:rsid w:val="000377F3"/>
    <w:rsid w:val="000473AE"/>
    <w:rsid w:val="00067F06"/>
    <w:rsid w:val="00096E9C"/>
    <w:rsid w:val="000A02F5"/>
    <w:rsid w:val="000C6B61"/>
    <w:rsid w:val="000C7F7B"/>
    <w:rsid w:val="000D0AC1"/>
    <w:rsid w:val="000D4624"/>
    <w:rsid w:val="0010174C"/>
    <w:rsid w:val="001103EE"/>
    <w:rsid w:val="001601A9"/>
    <w:rsid w:val="00163059"/>
    <w:rsid w:val="00167707"/>
    <w:rsid w:val="001730A1"/>
    <w:rsid w:val="00182083"/>
    <w:rsid w:val="00186A2E"/>
    <w:rsid w:val="001B5DFD"/>
    <w:rsid w:val="00271FFC"/>
    <w:rsid w:val="002742E0"/>
    <w:rsid w:val="00285259"/>
    <w:rsid w:val="002A42AC"/>
    <w:rsid w:val="002F2F3D"/>
    <w:rsid w:val="002F4AC8"/>
    <w:rsid w:val="00307D9F"/>
    <w:rsid w:val="0031291F"/>
    <w:rsid w:val="003234A0"/>
    <w:rsid w:val="00336015"/>
    <w:rsid w:val="00351A87"/>
    <w:rsid w:val="00374789"/>
    <w:rsid w:val="00392BFA"/>
    <w:rsid w:val="00394505"/>
    <w:rsid w:val="00490690"/>
    <w:rsid w:val="004A75EC"/>
    <w:rsid w:val="004C082F"/>
    <w:rsid w:val="004F0374"/>
    <w:rsid w:val="00530B57"/>
    <w:rsid w:val="00554DA3"/>
    <w:rsid w:val="00561C79"/>
    <w:rsid w:val="0058532E"/>
    <w:rsid w:val="00586144"/>
    <w:rsid w:val="005B61BB"/>
    <w:rsid w:val="005E371C"/>
    <w:rsid w:val="005F15F3"/>
    <w:rsid w:val="005F3648"/>
    <w:rsid w:val="005F49C4"/>
    <w:rsid w:val="006029C4"/>
    <w:rsid w:val="006061AC"/>
    <w:rsid w:val="006134E8"/>
    <w:rsid w:val="00625065"/>
    <w:rsid w:val="00625598"/>
    <w:rsid w:val="00640A9E"/>
    <w:rsid w:val="00652FA6"/>
    <w:rsid w:val="00665AB2"/>
    <w:rsid w:val="00683B9F"/>
    <w:rsid w:val="006A5E63"/>
    <w:rsid w:val="006B0DCE"/>
    <w:rsid w:val="0070642B"/>
    <w:rsid w:val="00766F87"/>
    <w:rsid w:val="007777CB"/>
    <w:rsid w:val="0079657D"/>
    <w:rsid w:val="007B76DB"/>
    <w:rsid w:val="007C4F76"/>
    <w:rsid w:val="007E165B"/>
    <w:rsid w:val="00801CB5"/>
    <w:rsid w:val="00810890"/>
    <w:rsid w:val="00833DFF"/>
    <w:rsid w:val="00834270"/>
    <w:rsid w:val="008732D0"/>
    <w:rsid w:val="008903B4"/>
    <w:rsid w:val="008A6471"/>
    <w:rsid w:val="008C7C7F"/>
    <w:rsid w:val="00993F62"/>
    <w:rsid w:val="00996E80"/>
    <w:rsid w:val="00996F1D"/>
    <w:rsid w:val="009E3AA5"/>
    <w:rsid w:val="009F0473"/>
    <w:rsid w:val="00A2262A"/>
    <w:rsid w:val="00A54632"/>
    <w:rsid w:val="00A612D7"/>
    <w:rsid w:val="00A953BC"/>
    <w:rsid w:val="00AB54E4"/>
    <w:rsid w:val="00AB726F"/>
    <w:rsid w:val="00AC3217"/>
    <w:rsid w:val="00AC4A08"/>
    <w:rsid w:val="00B3726D"/>
    <w:rsid w:val="00B42066"/>
    <w:rsid w:val="00B42C3D"/>
    <w:rsid w:val="00B75403"/>
    <w:rsid w:val="00B91729"/>
    <w:rsid w:val="00BA199E"/>
    <w:rsid w:val="00C05FDD"/>
    <w:rsid w:val="00C06523"/>
    <w:rsid w:val="00C3691A"/>
    <w:rsid w:val="00C431A7"/>
    <w:rsid w:val="00C47C0B"/>
    <w:rsid w:val="00C756AE"/>
    <w:rsid w:val="00C83AFA"/>
    <w:rsid w:val="00C842ED"/>
    <w:rsid w:val="00C853CE"/>
    <w:rsid w:val="00CA42F1"/>
    <w:rsid w:val="00CA70EF"/>
    <w:rsid w:val="00CB0BA4"/>
    <w:rsid w:val="00CC04EF"/>
    <w:rsid w:val="00CE241E"/>
    <w:rsid w:val="00CF5D3C"/>
    <w:rsid w:val="00D04507"/>
    <w:rsid w:val="00D32A23"/>
    <w:rsid w:val="00D42311"/>
    <w:rsid w:val="00D525B7"/>
    <w:rsid w:val="00D61D11"/>
    <w:rsid w:val="00D762BA"/>
    <w:rsid w:val="00D77794"/>
    <w:rsid w:val="00D86CAA"/>
    <w:rsid w:val="00D97128"/>
    <w:rsid w:val="00DA3FBD"/>
    <w:rsid w:val="00DB02E6"/>
    <w:rsid w:val="00DB48F3"/>
    <w:rsid w:val="00DE3C6A"/>
    <w:rsid w:val="00DE59C2"/>
    <w:rsid w:val="00E11230"/>
    <w:rsid w:val="00E13E79"/>
    <w:rsid w:val="00E225D8"/>
    <w:rsid w:val="00E32F5A"/>
    <w:rsid w:val="00E54856"/>
    <w:rsid w:val="00E54B5D"/>
    <w:rsid w:val="00E7384E"/>
    <w:rsid w:val="00E76051"/>
    <w:rsid w:val="00EE444A"/>
    <w:rsid w:val="00EF6C95"/>
    <w:rsid w:val="00F0568B"/>
    <w:rsid w:val="00F32888"/>
    <w:rsid w:val="00F7633D"/>
    <w:rsid w:val="00F82B86"/>
    <w:rsid w:val="00F84D25"/>
    <w:rsid w:val="00F8720D"/>
    <w:rsid w:val="00FC0FB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A1FEFED-D605-47C6-81EE-FD6D2B08C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B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1">
    <w:name w:val="Título 1"/>
    <w:basedOn w:val="Normal"/>
    <w:next w:val="Normal"/>
    <w:qFormat/>
    <w:pPr>
      <w:keepNext/>
      <w:ind w:left="4395"/>
      <w:outlineLvl w:val="0"/>
    </w:pPr>
    <w:rPr>
      <w:rFonts w:ascii="Arial" w:hAnsi="Arial"/>
      <w:sz w:val="24"/>
    </w:rPr>
  </w:style>
  <w:style w:type="paragraph" w:customStyle="1" w:styleId="Ttulo2">
    <w:name w:val="Título 2"/>
    <w:basedOn w:val="Normal"/>
    <w:next w:val="Normal"/>
    <w:qFormat/>
    <w:pPr>
      <w:keepNext/>
      <w:jc w:val="center"/>
      <w:outlineLvl w:val="1"/>
    </w:pPr>
    <w:rPr>
      <w:b/>
      <w:bCs/>
      <w:sz w:val="24"/>
    </w:rPr>
  </w:style>
  <w:style w:type="paragraph" w:customStyle="1" w:styleId="Ttulo3">
    <w:name w:val="Título 3"/>
    <w:basedOn w:val="Normal"/>
    <w:next w:val="Normal"/>
    <w:qFormat/>
    <w:pPr>
      <w:keepNext/>
      <w:spacing w:before="100"/>
      <w:jc w:val="center"/>
      <w:outlineLvl w:val="2"/>
    </w:pPr>
    <w:rPr>
      <w:rFonts w:ascii="Arial" w:hAnsi="Arial"/>
      <w:sz w:val="24"/>
    </w:rPr>
  </w:style>
  <w:style w:type="paragraph" w:customStyle="1" w:styleId="Ttulo4">
    <w:name w:val="Título 4"/>
    <w:basedOn w:val="Normal"/>
    <w:next w:val="Normal"/>
    <w:qFormat/>
    <w:pPr>
      <w:keepNext/>
      <w:spacing w:line="360" w:lineRule="auto"/>
      <w:ind w:left="4394" w:right="-144"/>
      <w:outlineLvl w:val="3"/>
    </w:pPr>
    <w:rPr>
      <w:rFonts w:ascii="Arial" w:hAnsi="Arial"/>
      <w:b/>
      <w:sz w:val="24"/>
    </w:rPr>
  </w:style>
  <w:style w:type="paragraph" w:customStyle="1" w:styleId="Ttulo5">
    <w:name w:val="Título 5"/>
    <w:basedOn w:val="Normal"/>
    <w:next w:val="Normal"/>
    <w:qFormat/>
    <w:pPr>
      <w:keepNext/>
      <w:ind w:left="142" w:hanging="142"/>
      <w:outlineLvl w:val="4"/>
    </w:pPr>
    <w:rPr>
      <w:rFonts w:ascii="Arial" w:hAnsi="Arial"/>
      <w:sz w:val="24"/>
      <w:lang w:val="fr-FR"/>
    </w:rPr>
  </w:style>
  <w:style w:type="paragraph" w:customStyle="1" w:styleId="Ttulo6">
    <w:name w:val="Título 6"/>
    <w:basedOn w:val="Normal"/>
    <w:next w:val="Normal"/>
    <w:qFormat/>
    <w:pPr>
      <w:keepNext/>
      <w:spacing w:line="360" w:lineRule="auto"/>
      <w:ind w:left="4394"/>
      <w:outlineLvl w:val="5"/>
    </w:pPr>
    <w:rPr>
      <w:rFonts w:ascii="Arial" w:hAnsi="Arial" w:cs="Arial"/>
      <w:b/>
      <w:sz w:val="24"/>
    </w:rPr>
  </w:style>
  <w:style w:type="paragraph" w:customStyle="1" w:styleId="Ttulo7">
    <w:name w:val="Título 7"/>
    <w:basedOn w:val="Normal"/>
    <w:next w:val="Normal"/>
    <w:qFormat/>
    <w:pPr>
      <w:keepNext/>
      <w:spacing w:line="360" w:lineRule="auto"/>
      <w:ind w:left="4253" w:right="-144"/>
      <w:outlineLvl w:val="6"/>
    </w:pPr>
    <w:rPr>
      <w:rFonts w:ascii="Arial" w:hAnsi="Arial"/>
      <w:b/>
      <w:sz w:val="24"/>
    </w:rPr>
  </w:style>
  <w:style w:type="paragraph" w:customStyle="1" w:styleId="Ttulo8">
    <w:name w:val="Título 8"/>
    <w:basedOn w:val="Normal"/>
    <w:next w:val="Normal"/>
    <w:qFormat/>
    <w:pPr>
      <w:keepNext/>
      <w:spacing w:line="360" w:lineRule="auto"/>
      <w:ind w:left="4253" w:right="-428"/>
      <w:outlineLvl w:val="7"/>
    </w:pPr>
    <w:rPr>
      <w:rFonts w:ascii="Arial" w:hAnsi="Arial"/>
      <w:b/>
      <w:sz w:val="24"/>
    </w:rPr>
  </w:style>
  <w:style w:type="paragraph" w:customStyle="1" w:styleId="Ttulo9">
    <w:name w:val="Título 9"/>
    <w:basedOn w:val="Normal"/>
    <w:next w:val="Normal"/>
    <w:qFormat/>
    <w:pPr>
      <w:keepNext/>
      <w:spacing w:line="360" w:lineRule="auto"/>
      <w:outlineLvl w:val="8"/>
    </w:pPr>
    <w:rPr>
      <w:rFonts w:ascii="Arial" w:hAnsi="Arial"/>
      <w:b/>
      <w:sz w:val="24"/>
    </w:rPr>
  </w:style>
  <w:style w:type="paragraph" w:styleId="BodyTextIndent">
    <w:name w:val="Body Text Indent"/>
    <w:basedOn w:val="Normal"/>
    <w:pPr>
      <w:ind w:left="709" w:firstLine="709"/>
      <w:jc w:val="both"/>
    </w:pPr>
    <w:rPr>
      <w:sz w:val="24"/>
    </w:rPr>
  </w:style>
  <w:style w:type="paragraph" w:styleId="BodyTextIndent2">
    <w:name w:val="Body Text Indent 2"/>
    <w:basedOn w:val="Normal"/>
    <w:pPr>
      <w:spacing w:before="40"/>
      <w:ind w:left="851"/>
      <w:jc w:val="both"/>
    </w:pPr>
    <w:rPr>
      <w:rFonts w:ascii="Arial" w:hAnsi="Arial"/>
      <w:b/>
      <w:smallCaps/>
      <w:sz w:val="24"/>
    </w:rPr>
  </w:style>
  <w:style w:type="paragraph" w:styleId="BlockText">
    <w:name w:val="Block Text"/>
    <w:basedOn w:val="Normal"/>
    <w:pPr>
      <w:spacing w:line="360" w:lineRule="auto"/>
      <w:ind w:left="284" w:right="510"/>
      <w:jc w:val="both"/>
    </w:pPr>
    <w:rPr>
      <w:sz w:val="24"/>
    </w:rPr>
  </w:style>
  <w:style w:type="paragraph" w:styleId="BodyText">
    <w:name w:val="Body Text"/>
    <w:basedOn w:val="Normal"/>
    <w:pPr>
      <w:jc w:val="both"/>
    </w:pPr>
    <w:rPr>
      <w:sz w:val="24"/>
    </w:rPr>
  </w:style>
  <w:style w:type="paragraph" w:styleId="BodyText2">
    <w:name w:val="Body Text 2"/>
    <w:basedOn w:val="Normal"/>
    <w:pPr>
      <w:spacing w:line="360" w:lineRule="auto"/>
      <w:jc w:val="both"/>
    </w:pPr>
    <w:rPr>
      <w:sz w:val="28"/>
    </w:rPr>
  </w:style>
  <w:style w:type="paragraph" w:customStyle="1" w:styleId="Normal1">
    <w:name w:val="Normal1"/>
    <w:basedOn w:val="Normal"/>
    <w:pPr>
      <w:spacing w:line="360" w:lineRule="exact"/>
      <w:jc w:val="both"/>
    </w:pPr>
    <w:rPr>
      <w:sz w:val="24"/>
      <w:lang w:val="en-GB"/>
    </w:rPr>
  </w:style>
  <w:style w:type="paragraph" w:styleId="BodyTextIndent3">
    <w:name w:val="Body Text Indent 3"/>
    <w:basedOn w:val="Normal"/>
    <w:pPr>
      <w:spacing w:line="480" w:lineRule="auto"/>
      <w:ind w:left="709" w:firstLine="851"/>
      <w:jc w:val="both"/>
    </w:pPr>
    <w:rPr>
      <w:rFonts w:ascii="Arial" w:hAnsi="Arial" w:cs="Arial"/>
      <w:bCs/>
      <w:sz w:val="24"/>
    </w:rPr>
  </w:style>
  <w:style w:type="paragraph" w:styleId="BodyText3">
    <w:name w:val="Body Text 3"/>
    <w:basedOn w:val="Normal"/>
    <w:pPr>
      <w:jc w:val="both"/>
    </w:pPr>
    <w:rPr>
      <w:rFonts w:ascii="Arial" w:hAnsi="Arial" w:cs="Arial"/>
      <w:b/>
      <w:i/>
      <w:iCs/>
      <w:sz w:val="24"/>
    </w:rPr>
  </w:style>
  <w:style w:type="paragraph" w:styleId="Header">
    <w:name w:val="header"/>
    <w:basedOn w:val="Normal"/>
    <w:pPr>
      <w:tabs>
        <w:tab w:val="center" w:pos="4252"/>
        <w:tab w:val="right" w:pos="8504"/>
      </w:tabs>
    </w:pPr>
  </w:style>
  <w:style w:type="paragraph" w:styleId="Footer">
    <w:name w:val="footer"/>
    <w:basedOn w:val="Normal"/>
    <w:pPr>
      <w:tabs>
        <w:tab w:val="center" w:pos="4252"/>
        <w:tab w:val="right" w:pos="8504"/>
      </w:tabs>
    </w:pPr>
  </w:style>
  <w:style w:type="character" w:styleId="Hyperlink">
    <w:name w:val="Hyperlink"/>
    <w:basedOn w:val="DefaultParagraphFont"/>
    <w:rPr>
      <w:color w:val="0000FF"/>
      <w:u w:val="single"/>
    </w:rPr>
  </w:style>
  <w:style w:type="paragraph" w:styleId="ListParagraph">
    <w:name w:val="List Paragraph"/>
    <w:basedOn w:val="Normal"/>
    <w:uiPriority w:val="34"/>
    <w:qFormat/>
    <w:rsid w:val="000473AE"/>
    <w:pPr>
      <w:ind w:left="720"/>
      <w:contextualSpacing/>
    </w:pPr>
  </w:style>
  <w:style w:type="paragraph" w:styleId="BalloonText">
    <w:name w:val="Balloon Text"/>
    <w:basedOn w:val="Normal"/>
    <w:link w:val="BalloonTextChar"/>
    <w:rsid w:val="001601A9"/>
    <w:rPr>
      <w:rFonts w:ascii="Segoe UI" w:hAnsi="Segoe UI" w:cs="Segoe UI"/>
      <w:sz w:val="18"/>
      <w:szCs w:val="18"/>
    </w:rPr>
  </w:style>
  <w:style w:type="character" w:customStyle="1" w:styleId="BalloonTextChar">
    <w:name w:val="Balloon Text Char"/>
    <w:basedOn w:val="DefaultParagraphFont"/>
    <w:link w:val="BalloonText"/>
    <w:rsid w:val="001601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f.homem_dj\Desktop\Modelo%20DGPJ.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EB08EA8-2DF0-45DE-9EC8-BF525DD169F0}">
  <ds:schemaRefs>
    <ds:schemaRef ds:uri="http://schemas.openxmlformats.org/officeDocument/2006/bibliography"/>
  </ds:schemaRefs>
</ds:datastoreItem>
</file>

<file path=customXml/itemProps2.xml><?xml version="1.0" encoding="utf-8"?>
<ds:datastoreItem xmlns:ds="http://schemas.openxmlformats.org/officeDocument/2006/customXml" ds:itemID="{C523AD88-717F-42C5-A8D2-8CB60705A18A}"/>
</file>

<file path=customXml/itemProps3.xml><?xml version="1.0" encoding="utf-8"?>
<ds:datastoreItem xmlns:ds="http://schemas.openxmlformats.org/officeDocument/2006/customXml" ds:itemID="{11B9BE12-6A64-4233-98B6-6544BBB3FC18}"/>
</file>

<file path=customXml/itemProps4.xml><?xml version="1.0" encoding="utf-8"?>
<ds:datastoreItem xmlns:ds="http://schemas.openxmlformats.org/officeDocument/2006/customXml" ds:itemID="{5F90FE09-6117-47B5-AFDE-65FB90E39288}"/>
</file>

<file path=docProps/app.xml><?xml version="1.0" encoding="utf-8"?>
<Properties xmlns="http://schemas.openxmlformats.org/officeDocument/2006/extended-properties" xmlns:vt="http://schemas.openxmlformats.org/officeDocument/2006/docPropsVTypes">
  <Template>Modelo DGPJ.dot</Template>
  <TotalTime>0</TotalTime>
  <Pages>7</Pages>
  <Words>2323</Words>
  <Characters>13246</Characters>
  <Application>Microsoft Office Word</Application>
  <DocSecurity>4</DocSecurity>
  <Lines>110</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Exm</vt:lpstr>
      <vt:lpstr>Exm</vt:lpstr>
    </vt:vector>
  </TitlesOfParts>
  <Company>GEPMJ</Company>
  <LinksUpToDate>false</LinksUpToDate>
  <CharactersWithSpaces>15538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dc:title>
  <dc:subject/>
  <dc:creator>Maria Filipa de Aragão Soares Homem</dc:creator>
  <cp:keywords/>
  <dc:description/>
  <cp:lastModifiedBy>Stefano SENSI</cp:lastModifiedBy>
  <cp:revision>2</cp:revision>
  <cp:lastPrinted>2018-05-16T14:41:00Z</cp:lastPrinted>
  <dcterms:created xsi:type="dcterms:W3CDTF">2018-05-28T07:58:00Z</dcterms:created>
  <dcterms:modified xsi:type="dcterms:W3CDTF">2018-05-28T07:58:00Z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