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75B0F" w14:textId="77777777" w:rsidR="00A77AED" w:rsidRPr="002003E9" w:rsidRDefault="00A77AED" w:rsidP="00E06FBB">
      <w:pPr>
        <w:spacing w:after="150"/>
        <w:contextualSpacing/>
        <w:jc w:val="center"/>
        <w:rPr>
          <w:color w:val="000000"/>
          <w:lang w:val="en-US"/>
        </w:rPr>
      </w:pPr>
    </w:p>
    <w:p w14:paraId="1D3CF0D8" w14:textId="76B14891" w:rsidR="00A77AED" w:rsidRPr="002003E9" w:rsidRDefault="00A77AED" w:rsidP="00A77AED">
      <w:pPr>
        <w:spacing w:after="150"/>
        <w:contextualSpacing/>
        <w:jc w:val="center"/>
        <w:rPr>
          <w:color w:val="000000"/>
          <w:lang w:val="en-US"/>
        </w:rPr>
      </w:pPr>
      <w:r w:rsidRPr="002003E9">
        <w:rPr>
          <w:color w:val="000000"/>
          <w:lang w:val="en-US"/>
        </w:rPr>
        <w:drawing>
          <wp:inline distT="0" distB="0" distL="0" distR="0" wp14:anchorId="0A39E102" wp14:editId="6979C6CA">
            <wp:extent cx="3035300" cy="63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5300" cy="635000"/>
                    </a:xfrm>
                    <a:prstGeom prst="rect">
                      <a:avLst/>
                    </a:prstGeom>
                  </pic:spPr>
                </pic:pic>
              </a:graphicData>
            </a:graphic>
          </wp:inline>
        </w:drawing>
      </w:r>
    </w:p>
    <w:p w14:paraId="45F05041" w14:textId="77777777" w:rsidR="00A77AED" w:rsidRPr="00866246" w:rsidRDefault="00A77AED" w:rsidP="00E06FBB">
      <w:pPr>
        <w:spacing w:after="150"/>
        <w:contextualSpacing/>
        <w:jc w:val="center"/>
        <w:rPr>
          <w:color w:val="000000"/>
          <w:lang w:val="en-US"/>
        </w:rPr>
      </w:pPr>
    </w:p>
    <w:p w14:paraId="68D9CF1C" w14:textId="77777777" w:rsidR="00A77AED" w:rsidRPr="00866246" w:rsidRDefault="00A77AED" w:rsidP="00E06FBB">
      <w:pPr>
        <w:spacing w:after="150"/>
        <w:contextualSpacing/>
        <w:jc w:val="center"/>
        <w:rPr>
          <w:color w:val="000000"/>
          <w:lang w:val="en-US"/>
        </w:rPr>
      </w:pPr>
    </w:p>
    <w:p w14:paraId="674C732E" w14:textId="77777777" w:rsidR="00A77AED" w:rsidRPr="00866246" w:rsidRDefault="00A77AED" w:rsidP="00E06FBB">
      <w:pPr>
        <w:spacing w:after="150"/>
        <w:contextualSpacing/>
        <w:jc w:val="center"/>
        <w:rPr>
          <w:color w:val="000000"/>
          <w:lang w:val="en-US"/>
        </w:rPr>
      </w:pPr>
    </w:p>
    <w:p w14:paraId="282F7D14" w14:textId="77777777" w:rsidR="00E06FBB" w:rsidRPr="00866246" w:rsidRDefault="00E06FBB" w:rsidP="00866246">
      <w:pPr>
        <w:spacing w:after="150"/>
        <w:contextualSpacing/>
        <w:rPr>
          <w:b/>
          <w:color w:val="000000"/>
          <w:lang w:val="en-US"/>
        </w:rPr>
      </w:pPr>
      <w:r w:rsidRPr="00866246">
        <w:rPr>
          <w:b/>
          <w:color w:val="000000"/>
          <w:lang w:val="en-US"/>
        </w:rPr>
        <w:t>Impact of COVID-19 on Indigenous Peoples in the Brazilian Amazon</w:t>
      </w:r>
    </w:p>
    <w:p w14:paraId="40DE2F99" w14:textId="77777777" w:rsidR="00E06FBB" w:rsidRPr="00866246" w:rsidRDefault="00E06FBB" w:rsidP="00E06FBB">
      <w:pPr>
        <w:spacing w:after="150"/>
        <w:contextualSpacing/>
        <w:jc w:val="center"/>
        <w:rPr>
          <w:b/>
          <w:color w:val="000000"/>
          <w:lang w:val="en-US"/>
        </w:rPr>
      </w:pPr>
    </w:p>
    <w:p w14:paraId="4FC93C0B" w14:textId="439A9AF6" w:rsidR="00E06FBB" w:rsidRPr="00866246" w:rsidRDefault="00E06FBB" w:rsidP="00866246">
      <w:pPr>
        <w:spacing w:after="150"/>
        <w:contextualSpacing/>
        <w:rPr>
          <w:b/>
          <w:color w:val="000000"/>
          <w:lang w:val="en-US"/>
        </w:rPr>
      </w:pPr>
      <w:r w:rsidRPr="00866246">
        <w:rPr>
          <w:b/>
          <w:color w:val="000000"/>
          <w:lang w:val="en-US"/>
        </w:rPr>
        <w:t xml:space="preserve">Response to the </w:t>
      </w:r>
      <w:r w:rsidR="002003E9" w:rsidRPr="002003E9">
        <w:rPr>
          <w:b/>
          <w:color w:val="000000"/>
          <w:lang w:val="en-US"/>
        </w:rPr>
        <w:t>Questionnaire</w:t>
      </w:r>
      <w:r w:rsidRPr="00866246">
        <w:rPr>
          <w:b/>
          <w:color w:val="000000"/>
          <w:lang w:val="en-US"/>
        </w:rPr>
        <w:t xml:space="preserve"> of the Special Rapporteur on the Rights of Indigenous Peoples</w:t>
      </w:r>
      <w:r w:rsidR="00A77AED" w:rsidRPr="002003E9">
        <w:rPr>
          <w:b/>
          <w:color w:val="000000"/>
          <w:lang w:val="en-US"/>
        </w:rPr>
        <w:t xml:space="preserve">, submitted </w:t>
      </w:r>
      <w:r w:rsidRPr="00866246">
        <w:rPr>
          <w:b/>
          <w:color w:val="000000"/>
          <w:lang w:val="en-US"/>
        </w:rPr>
        <w:t>by</w:t>
      </w:r>
      <w:r w:rsidR="00A77AED" w:rsidRPr="002003E9">
        <w:rPr>
          <w:b/>
          <w:color w:val="000000"/>
          <w:lang w:val="en-US"/>
        </w:rPr>
        <w:t xml:space="preserve"> COIAB (t</w:t>
      </w:r>
      <w:r w:rsidRPr="00866246">
        <w:rPr>
          <w:b/>
          <w:color w:val="000000"/>
          <w:lang w:val="en-US"/>
        </w:rPr>
        <w:t>he </w:t>
      </w:r>
      <w:r w:rsidRPr="00866246">
        <w:rPr>
          <w:b/>
          <w:bCs/>
          <w:color w:val="000000"/>
          <w:lang w:val="en-US"/>
        </w:rPr>
        <w:t>Coordination of Indigenous Organizations of the Brazilian Amazon</w:t>
      </w:r>
      <w:r w:rsidR="00A77AED" w:rsidRPr="002003E9">
        <w:rPr>
          <w:b/>
          <w:bCs/>
          <w:color w:val="000000"/>
          <w:lang w:val="en-US"/>
        </w:rPr>
        <w:t xml:space="preserve">) and the </w:t>
      </w:r>
      <w:r w:rsidR="00A77AED" w:rsidRPr="00866246">
        <w:rPr>
          <w:b/>
          <w:bCs/>
          <w:color w:val="000000"/>
          <w:lang w:val="en-US"/>
        </w:rPr>
        <w:t>Indian Law Resource Center.</w:t>
      </w:r>
    </w:p>
    <w:p w14:paraId="76115799" w14:textId="77777777" w:rsidR="00E06FBB" w:rsidRPr="00866246" w:rsidRDefault="00E06FBB" w:rsidP="00E06FBB">
      <w:pPr>
        <w:spacing w:after="150"/>
        <w:contextualSpacing/>
        <w:jc w:val="center"/>
        <w:rPr>
          <w:b/>
          <w:color w:val="000000"/>
          <w:lang w:val="en-US"/>
        </w:rPr>
      </w:pPr>
    </w:p>
    <w:p w14:paraId="125A6E1D" w14:textId="77777777" w:rsidR="00E06FBB" w:rsidRPr="00866246" w:rsidRDefault="00E06FBB" w:rsidP="00E06FBB">
      <w:pPr>
        <w:spacing w:after="150"/>
        <w:jc w:val="center"/>
        <w:rPr>
          <w:b/>
          <w:color w:val="000000"/>
          <w:lang w:val="en-US"/>
        </w:rPr>
      </w:pPr>
      <w:r w:rsidRPr="00866246">
        <w:rPr>
          <w:b/>
          <w:color w:val="000000"/>
          <w:lang w:val="en-US"/>
        </w:rPr>
        <w:t>June 12, 2020</w:t>
      </w:r>
    </w:p>
    <w:p w14:paraId="7AEB8732" w14:textId="77777777" w:rsidR="00A77AED" w:rsidRPr="002003E9" w:rsidRDefault="00A77AED" w:rsidP="00E06FBB">
      <w:pPr>
        <w:spacing w:after="150"/>
        <w:jc w:val="center"/>
        <w:rPr>
          <w:color w:val="000000"/>
          <w:lang w:val="en-US"/>
        </w:rPr>
      </w:pPr>
    </w:p>
    <w:p w14:paraId="323F06CF" w14:textId="77777777" w:rsidR="00E06FBB" w:rsidRPr="00866246" w:rsidRDefault="00E06FBB" w:rsidP="00E06FBB">
      <w:pPr>
        <w:spacing w:after="150"/>
        <w:rPr>
          <w:color w:val="000000"/>
          <w:lang w:val="en-US"/>
        </w:rPr>
      </w:pPr>
      <w:r w:rsidRPr="00866246">
        <w:rPr>
          <w:b/>
          <w:color w:val="000000"/>
          <w:lang w:val="en-US"/>
        </w:rPr>
        <w:t>Responding institution/organization</w:t>
      </w:r>
      <w:r w:rsidRPr="00866246">
        <w:rPr>
          <w:color w:val="000000"/>
          <w:lang w:val="en-US"/>
        </w:rPr>
        <w:t xml:space="preserve">  </w:t>
      </w:r>
    </w:p>
    <w:p w14:paraId="36F4F67C" w14:textId="78F5E710" w:rsidR="00E06FBB" w:rsidRPr="00866246" w:rsidRDefault="00E06FBB" w:rsidP="00E06FBB">
      <w:pPr>
        <w:rPr>
          <w:lang w:val="en-US" w:eastAsia="en-US"/>
        </w:rPr>
      </w:pPr>
      <w:r w:rsidRPr="00866246">
        <w:rPr>
          <w:b/>
          <w:lang w:val="en-US"/>
        </w:rPr>
        <w:t>The </w:t>
      </w:r>
      <w:r w:rsidRPr="00866246">
        <w:rPr>
          <w:b/>
          <w:bCs/>
          <w:lang w:val="en-US"/>
        </w:rPr>
        <w:t>Coordination of Indigenous Organizations of the Brazilian Amazon, COIAB</w:t>
      </w:r>
      <w:r w:rsidRPr="00866246">
        <w:rPr>
          <w:bCs/>
          <w:lang w:val="en-US"/>
        </w:rPr>
        <w:t xml:space="preserve">, </w:t>
      </w:r>
      <w:r w:rsidRPr="00866246">
        <w:rPr>
          <w:color w:val="000000"/>
          <w:lang w:val="en-US" w:eastAsia="en-US"/>
        </w:rPr>
        <w:t>an indigenous organization founded on April 19, 1989 with the mission of defending the rights of indigenous peoples to land, health, education, and</w:t>
      </w:r>
      <w:r w:rsidR="006B79B5" w:rsidRPr="00866246">
        <w:rPr>
          <w:color w:val="000000"/>
          <w:lang w:val="en-US" w:eastAsia="en-US"/>
        </w:rPr>
        <w:t xml:space="preserve"> </w:t>
      </w:r>
      <w:r w:rsidRPr="00866246">
        <w:rPr>
          <w:color w:val="000000"/>
          <w:lang w:val="en-US" w:eastAsia="en-US"/>
        </w:rPr>
        <w:t>culture and the sustainability of indigenous peoples and organizations, considering their diversity, and aiming at their autonomy through organization and strengthening.  It is the largest indigenous organization in Brazil, and it covers the nine states of the Brazilian Amazon (Amazonas, Acre, Amapá, Maranhão, Mato Grosso, Pará, Rondônia, Roraima and Tocantins).  The organizations that make up COIAB are local associations, regional federations, women's organizations, as well as indigenous teachers and students.  The regional, state-based indigenous organizations that make up COIAB</w:t>
      </w:r>
      <w:r w:rsidRPr="00866246">
        <w:rPr>
          <w:b/>
          <w:bCs/>
          <w:color w:val="000000"/>
          <w:lang w:val="en-US" w:eastAsia="en-US"/>
        </w:rPr>
        <w:t> </w:t>
      </w:r>
      <w:r w:rsidRPr="00866246">
        <w:rPr>
          <w:color w:val="000000"/>
          <w:lang w:val="en-US" w:eastAsia="en-US"/>
        </w:rPr>
        <w:t>are: the Organization of Indigenous Peoples of Rondônia, Northwest of Mato Grosso and South of Amazonas - OPIROMA; Coordination of Organizations and Articulations of Indigenous Peoples of Maranhão - COAPIMA; Articulation of Indigenous Peoples and Organizations in Amapá and Northern Pará - APOIANP; Coordination of Organizations and Indigenous Peoples of Amazonas - COIPAM; Articulation of the Indigenous Peoples of Tocantins - ArPIT; Federation of Indigenous Peoples of Pará - FEPIPA; Federation of Indigenous Peoples and Organizations of Mato Grosso - FEPOIMT; and the Indigenous Council of Roraima - (CIR).  At the international level, COIAB is linked to the Coordination of Indigenous Organizations in the Amazon Basin - COICA, one of the largest indigenous organi</w:t>
      </w:r>
      <w:r w:rsidR="00CE733D" w:rsidRPr="00866246">
        <w:rPr>
          <w:color w:val="000000"/>
          <w:lang w:val="en-US" w:eastAsia="en-US"/>
        </w:rPr>
        <w:t>zations in the world, comprisi</w:t>
      </w:r>
      <w:r w:rsidR="00061879" w:rsidRPr="00866246">
        <w:rPr>
          <w:color w:val="000000"/>
          <w:lang w:val="en-US" w:eastAsia="en-US"/>
        </w:rPr>
        <w:t>ng</w:t>
      </w:r>
      <w:r w:rsidRPr="00866246">
        <w:rPr>
          <w:color w:val="000000"/>
          <w:lang w:val="en-US" w:eastAsia="en-US"/>
        </w:rPr>
        <w:t xml:space="preserve"> indigenous peoples and organizations </w:t>
      </w:r>
      <w:r w:rsidR="00061879" w:rsidRPr="00866246">
        <w:rPr>
          <w:color w:val="000000"/>
          <w:lang w:val="en-US" w:eastAsia="en-US"/>
        </w:rPr>
        <w:t>from</w:t>
      </w:r>
      <w:r w:rsidRPr="00866246">
        <w:rPr>
          <w:color w:val="000000"/>
          <w:lang w:val="en-US" w:eastAsia="en-US"/>
        </w:rPr>
        <w:t xml:space="preserve"> the nine countries of the Amazon basin. COIAB is a private, non-profit organization.</w:t>
      </w:r>
    </w:p>
    <w:p w14:paraId="6EA0D13B" w14:textId="77777777" w:rsidR="00E06FBB" w:rsidRPr="00866246" w:rsidRDefault="00E06FBB" w:rsidP="00E06FBB">
      <w:pPr>
        <w:pStyle w:val="NoSpacing"/>
        <w:rPr>
          <w:rFonts w:ascii="Times New Roman" w:hAnsi="Times New Roman"/>
          <w:sz w:val="24"/>
          <w:szCs w:val="24"/>
          <w:lang w:val="en-US"/>
        </w:rPr>
      </w:pPr>
    </w:p>
    <w:p w14:paraId="2A87AAA3" w14:textId="77777777" w:rsidR="00E06FBB" w:rsidRPr="00866246" w:rsidRDefault="00E06FBB" w:rsidP="00E06FBB">
      <w:pPr>
        <w:pStyle w:val="NoSpacing"/>
        <w:rPr>
          <w:rFonts w:ascii="Times New Roman" w:hAnsi="Times New Roman"/>
          <w:color w:val="000000"/>
          <w:sz w:val="24"/>
          <w:szCs w:val="24"/>
          <w:lang w:val="en-US"/>
        </w:rPr>
      </w:pPr>
      <w:r w:rsidRPr="00866246">
        <w:rPr>
          <w:rFonts w:ascii="Times New Roman" w:hAnsi="Times New Roman"/>
          <w:b/>
          <w:color w:val="000000"/>
          <w:sz w:val="24"/>
          <w:szCs w:val="24"/>
          <w:lang w:val="en-US"/>
        </w:rPr>
        <w:t>The Indian Law Resource Center</w:t>
      </w:r>
      <w:r w:rsidRPr="00866246">
        <w:rPr>
          <w:rFonts w:ascii="Times New Roman" w:hAnsi="Times New Roman"/>
          <w:color w:val="000000"/>
          <w:sz w:val="24"/>
          <w:szCs w:val="24"/>
          <w:lang w:val="en-US"/>
        </w:rPr>
        <w:t xml:space="preserve"> is an indigenous legal organization that provides legal assistance without charge to indigenous peoples of the Americas.  The Center joins in this </w:t>
      </w:r>
      <w:r w:rsidRPr="00866246">
        <w:rPr>
          <w:rFonts w:ascii="Times New Roman" w:hAnsi="Times New Roman"/>
          <w:color w:val="000000"/>
          <w:sz w:val="24"/>
          <w:szCs w:val="24"/>
          <w:lang w:val="en-US"/>
        </w:rPr>
        <w:lastRenderedPageBreak/>
        <w:t>request in collaboration with the </w:t>
      </w:r>
      <w:r w:rsidRPr="00866246">
        <w:rPr>
          <w:rFonts w:ascii="Times New Roman" w:hAnsi="Times New Roman"/>
          <w:bCs/>
          <w:color w:val="000000"/>
          <w:sz w:val="24"/>
          <w:szCs w:val="24"/>
          <w:lang w:val="en-US"/>
        </w:rPr>
        <w:t>Coordination of Indigenous Organizations of the Brazilian Amazon.</w:t>
      </w:r>
      <w:r w:rsidRPr="00866246">
        <w:rPr>
          <w:rFonts w:ascii="Times New Roman" w:hAnsi="Times New Roman"/>
          <w:color w:val="000000"/>
          <w:sz w:val="24"/>
          <w:szCs w:val="24"/>
          <w:lang w:val="en-US"/>
        </w:rPr>
        <w:t xml:space="preserve"> The Center has worked as a non-governmental organization at the international level in the United Nations and the Organization of American States since 1977.  The Center has consultative status with ECOSOC.</w:t>
      </w:r>
    </w:p>
    <w:p w14:paraId="31A9FFC4" w14:textId="77777777" w:rsidR="00E06FBB" w:rsidRPr="00866246" w:rsidRDefault="00E06FBB" w:rsidP="00E06FBB">
      <w:pPr>
        <w:pStyle w:val="NoSpacing"/>
        <w:rPr>
          <w:rFonts w:ascii="Times New Roman" w:hAnsi="Times New Roman"/>
          <w:b/>
          <w:sz w:val="24"/>
          <w:szCs w:val="24"/>
          <w:lang w:val="en-US"/>
        </w:rPr>
      </w:pPr>
      <w:r w:rsidRPr="00866246">
        <w:rPr>
          <w:rFonts w:ascii="Times New Roman" w:hAnsi="Times New Roman"/>
          <w:sz w:val="24"/>
          <w:szCs w:val="24"/>
          <w:lang w:val="en-US"/>
        </w:rPr>
        <w:br/>
      </w:r>
      <w:r w:rsidRPr="00866246">
        <w:rPr>
          <w:rFonts w:ascii="Times New Roman" w:hAnsi="Times New Roman"/>
          <w:b/>
          <w:sz w:val="24"/>
          <w:szCs w:val="24"/>
          <w:lang w:val="en-US"/>
        </w:rPr>
        <w:t>Name of contact persons</w:t>
      </w:r>
    </w:p>
    <w:p w14:paraId="61C5BFCB" w14:textId="77777777" w:rsidR="00E06FBB" w:rsidRPr="002003E9" w:rsidRDefault="00E06FBB" w:rsidP="00E06FBB">
      <w:pPr>
        <w:rPr>
          <w:lang w:val="en-US" w:eastAsia="en-US"/>
        </w:rPr>
      </w:pPr>
      <w:r w:rsidRPr="00866246">
        <w:rPr>
          <w:lang w:val="en-US"/>
        </w:rPr>
        <w:t xml:space="preserve">Luiz Eloy Terena, Legal Advisor – COIAB, </w:t>
      </w:r>
      <w:hyperlink r:id="rId8" w:history="1">
        <w:r w:rsidRPr="00866246">
          <w:rPr>
            <w:rStyle w:val="Hyperlink"/>
            <w:lang w:val="en-US" w:eastAsia="en-US"/>
          </w:rPr>
          <w:t>adv.luizeloy@gmail.com</w:t>
        </w:r>
      </w:hyperlink>
    </w:p>
    <w:p w14:paraId="7A5BB46C" w14:textId="77777777" w:rsidR="00E06FBB" w:rsidRPr="00866246" w:rsidRDefault="00E06FBB" w:rsidP="00E06FBB">
      <w:pPr>
        <w:rPr>
          <w:lang w:val="en-US" w:eastAsia="en-US"/>
        </w:rPr>
      </w:pPr>
    </w:p>
    <w:p w14:paraId="2B257FBB" w14:textId="77777777" w:rsidR="00061879" w:rsidRPr="002003E9" w:rsidRDefault="00E06FBB" w:rsidP="00061879">
      <w:pPr>
        <w:pStyle w:val="NormalWeb"/>
        <w:spacing w:before="0" w:beforeAutospacing="0" w:after="0" w:afterAutospacing="0"/>
        <w:rPr>
          <w:color w:val="000000"/>
          <w:lang w:val="en-US"/>
        </w:rPr>
      </w:pPr>
      <w:r w:rsidRPr="00866246">
        <w:rPr>
          <w:color w:val="000000"/>
          <w:lang w:val="en-US"/>
        </w:rPr>
        <w:t xml:space="preserve">Leonardo Crippa, Senior Attorney, Indian Law Resource Center, </w:t>
      </w:r>
      <w:hyperlink r:id="rId9" w:history="1">
        <w:r w:rsidRPr="00866246">
          <w:rPr>
            <w:rStyle w:val="Hyperlink"/>
            <w:lang w:val="en-US"/>
          </w:rPr>
          <w:t>lcrippa@indianlaw.org</w:t>
        </w:r>
      </w:hyperlink>
      <w:r w:rsidRPr="002003E9">
        <w:rPr>
          <w:color w:val="000000"/>
          <w:lang w:val="en-US"/>
        </w:rPr>
        <w:t xml:space="preserve">. </w:t>
      </w:r>
    </w:p>
    <w:p w14:paraId="079820F0" w14:textId="77777777" w:rsidR="00186CC6" w:rsidRDefault="00186CC6" w:rsidP="00061879">
      <w:pPr>
        <w:pStyle w:val="NormalWeb"/>
        <w:spacing w:before="0" w:beforeAutospacing="0" w:after="0" w:afterAutospacing="0"/>
        <w:rPr>
          <w:b/>
          <w:color w:val="000000"/>
          <w:lang w:val="en-US"/>
        </w:rPr>
      </w:pPr>
    </w:p>
    <w:p w14:paraId="58A2035F" w14:textId="77777777" w:rsidR="00CE733D" w:rsidRPr="00866246" w:rsidRDefault="00E06FBB" w:rsidP="00061879">
      <w:pPr>
        <w:pStyle w:val="NormalWeb"/>
        <w:spacing w:before="0" w:beforeAutospacing="0" w:after="0" w:afterAutospacing="0"/>
        <w:rPr>
          <w:b/>
          <w:color w:val="000000"/>
          <w:lang w:val="en-US"/>
        </w:rPr>
      </w:pPr>
      <w:r w:rsidRPr="00866246">
        <w:rPr>
          <w:b/>
          <w:color w:val="000000"/>
          <w:lang w:val="en-US"/>
        </w:rPr>
        <w:t>Specific issues and questions addressed</w:t>
      </w:r>
    </w:p>
    <w:p w14:paraId="5A683691" w14:textId="77777777" w:rsidR="00061879" w:rsidRPr="00866246" w:rsidRDefault="00061879" w:rsidP="00061879">
      <w:pPr>
        <w:pStyle w:val="NormalWeb"/>
        <w:spacing w:before="0" w:beforeAutospacing="0" w:after="0" w:afterAutospacing="0"/>
        <w:rPr>
          <w:color w:val="000000"/>
          <w:lang w:val="en-US"/>
        </w:rPr>
      </w:pPr>
    </w:p>
    <w:p w14:paraId="6B023775" w14:textId="5171C2E9" w:rsidR="00E06FBB" w:rsidRPr="00866246" w:rsidRDefault="00E06FBB" w:rsidP="00E06FBB">
      <w:pPr>
        <w:spacing w:after="150"/>
        <w:rPr>
          <w:color w:val="000000"/>
          <w:lang w:val="en-US"/>
        </w:rPr>
      </w:pPr>
      <w:r w:rsidRPr="00866246">
        <w:rPr>
          <w:color w:val="000000"/>
          <w:lang w:val="en-US"/>
        </w:rPr>
        <w:tab/>
        <w:t>COIAB provides this report and the attached press release</w:t>
      </w:r>
      <w:r w:rsidR="00B9344B" w:rsidRPr="00866246">
        <w:rPr>
          <w:color w:val="000000"/>
          <w:lang w:val="en-US"/>
        </w:rPr>
        <w:t xml:space="preserve"> and supplementary document</w:t>
      </w:r>
      <w:r w:rsidRPr="00866246">
        <w:rPr>
          <w:color w:val="000000"/>
          <w:lang w:val="en-US"/>
        </w:rPr>
        <w:t xml:space="preserve">, to respond to </w:t>
      </w:r>
      <w:r w:rsidR="00BB0E9D">
        <w:rPr>
          <w:color w:val="000000"/>
          <w:lang w:val="en-US"/>
        </w:rPr>
        <w:t xml:space="preserve">the </w:t>
      </w:r>
      <w:r w:rsidR="00B9344B" w:rsidRPr="002003E9">
        <w:rPr>
          <w:color w:val="000000"/>
          <w:lang w:val="en-US"/>
        </w:rPr>
        <w:t>call for inputs</w:t>
      </w:r>
      <w:r w:rsidR="00BB0E9D">
        <w:rPr>
          <w:color w:val="000000"/>
          <w:lang w:val="en-US"/>
        </w:rPr>
        <w:t xml:space="preserve"> by</w:t>
      </w:r>
      <w:r w:rsidR="00BB0E9D" w:rsidRPr="00BB0E9D">
        <w:rPr>
          <w:color w:val="000000"/>
          <w:lang w:val="en-US"/>
        </w:rPr>
        <w:t xml:space="preserve"> </w:t>
      </w:r>
      <w:r w:rsidR="00BB0E9D" w:rsidRPr="00866246">
        <w:rPr>
          <w:color w:val="000000"/>
          <w:lang w:val="en-US"/>
        </w:rPr>
        <w:t>the Special Rapporteur on the rights of indigenous peoples</w:t>
      </w:r>
      <w:r w:rsidR="00B9344B" w:rsidRPr="002003E9">
        <w:rPr>
          <w:color w:val="000000"/>
          <w:lang w:val="en-US"/>
        </w:rPr>
        <w:t xml:space="preserve"> to </w:t>
      </w:r>
      <w:r w:rsidR="002003E9" w:rsidRPr="00866246">
        <w:rPr>
          <w:color w:val="000000"/>
          <w:lang w:val="en-US"/>
        </w:rPr>
        <w:t>inform</w:t>
      </w:r>
      <w:r w:rsidR="00B9344B" w:rsidRPr="00866246">
        <w:rPr>
          <w:color w:val="000000"/>
          <w:lang w:val="en-US"/>
        </w:rPr>
        <w:t xml:space="preserve"> his report to the General Assembly</w:t>
      </w:r>
      <w:r w:rsidR="00B9344B" w:rsidRPr="00866246">
        <w:rPr>
          <w:color w:val="000000"/>
          <w:lang w:val="en-US"/>
        </w:rPr>
        <w:t xml:space="preserve"> </w:t>
      </w:r>
      <w:r w:rsidRPr="00866246">
        <w:rPr>
          <w:color w:val="000000"/>
          <w:lang w:val="en-US"/>
        </w:rPr>
        <w:t>about the impact of COVID-19 on indigenous peoples.</w:t>
      </w:r>
      <w:r w:rsidR="00867FEA">
        <w:rPr>
          <w:rStyle w:val="FootnoteReference"/>
          <w:color w:val="000000"/>
          <w:lang w:val="en-US"/>
        </w:rPr>
        <w:footnoteReference w:id="1"/>
      </w:r>
      <w:r w:rsidRPr="00866246">
        <w:rPr>
          <w:color w:val="000000"/>
          <w:lang w:val="en-US"/>
        </w:rPr>
        <w:t xml:space="preserve"> In </w:t>
      </w:r>
      <w:r w:rsidR="00FF283A" w:rsidRPr="00866246">
        <w:rPr>
          <w:color w:val="000000"/>
          <w:lang w:val="en-US"/>
        </w:rPr>
        <w:t>specific</w:t>
      </w:r>
      <w:r w:rsidRPr="00866246">
        <w:rPr>
          <w:color w:val="000000"/>
          <w:lang w:val="en-US"/>
        </w:rPr>
        <w:t xml:space="preserve">, we respond to the following </w:t>
      </w:r>
      <w:r w:rsidR="00CE733D" w:rsidRPr="00866246">
        <w:rPr>
          <w:color w:val="000000"/>
          <w:lang w:val="en-US"/>
        </w:rPr>
        <w:t xml:space="preserve">four </w:t>
      </w:r>
      <w:r w:rsidRPr="00866246">
        <w:rPr>
          <w:color w:val="000000"/>
          <w:lang w:val="en-US"/>
        </w:rPr>
        <w:t>topics identified in the call for inputs as potential issues to be addressed in the report</w:t>
      </w:r>
      <w:r w:rsidR="00BB0E9D">
        <w:rPr>
          <w:color w:val="000000"/>
          <w:lang w:val="en-US"/>
        </w:rPr>
        <w:t>:</w:t>
      </w:r>
    </w:p>
    <w:p w14:paraId="4F167B17" w14:textId="77777777" w:rsidR="00E06FBB" w:rsidRPr="00866246" w:rsidRDefault="00E06FBB" w:rsidP="00E06FBB">
      <w:pPr>
        <w:numPr>
          <w:ilvl w:val="0"/>
          <w:numId w:val="3"/>
        </w:numPr>
        <w:spacing w:before="100" w:beforeAutospacing="1" w:after="100" w:afterAutospacing="1"/>
        <w:rPr>
          <w:lang w:val="en-US"/>
        </w:rPr>
      </w:pPr>
      <w:r w:rsidRPr="00866246">
        <w:rPr>
          <w:lang w:val="en-US"/>
        </w:rPr>
        <w:t>Incidence, mortality rates and increased risk of infection in indigenous communities</w:t>
      </w:r>
    </w:p>
    <w:p w14:paraId="2C7CF74D" w14:textId="144F53EB" w:rsidR="00E06FBB" w:rsidRPr="00866246" w:rsidRDefault="00E06FBB" w:rsidP="00E06FBB">
      <w:pPr>
        <w:numPr>
          <w:ilvl w:val="0"/>
          <w:numId w:val="3"/>
        </w:numPr>
        <w:spacing w:before="100" w:beforeAutospacing="1" w:after="100" w:afterAutospacing="1"/>
        <w:rPr>
          <w:lang w:val="en-US"/>
        </w:rPr>
      </w:pPr>
      <w:r w:rsidRPr="00866246">
        <w:rPr>
          <w:lang w:val="en-US"/>
        </w:rPr>
        <w:t>Disparities and obstacles to adequate healthcare</w:t>
      </w:r>
      <w:r w:rsidR="00B9344B" w:rsidRPr="00866246">
        <w:rPr>
          <w:lang w:val="en-US"/>
        </w:rPr>
        <w:t xml:space="preserve"> </w:t>
      </w:r>
      <w:r w:rsidR="00CE733D" w:rsidRPr="00866246">
        <w:rPr>
          <w:lang w:val="en-US"/>
        </w:rPr>
        <w:t>. . .</w:t>
      </w:r>
      <w:r w:rsidR="00061879" w:rsidRPr="00866246">
        <w:rPr>
          <w:lang w:val="en-US"/>
        </w:rPr>
        <w:t xml:space="preserve"> </w:t>
      </w:r>
      <w:r w:rsidRPr="002003E9">
        <w:rPr>
          <w:lang w:val="en-US"/>
        </w:rPr>
        <w:t>and lack of culturally appropriate and accessible services</w:t>
      </w:r>
    </w:p>
    <w:p w14:paraId="5128058F" w14:textId="77777777" w:rsidR="00E06FBB" w:rsidRPr="00866246" w:rsidRDefault="00E06FBB" w:rsidP="00E06FBB">
      <w:pPr>
        <w:numPr>
          <w:ilvl w:val="0"/>
          <w:numId w:val="3"/>
        </w:numPr>
        <w:spacing w:before="100" w:beforeAutospacing="1" w:after="100" w:afterAutospacing="1"/>
        <w:rPr>
          <w:lang w:val="en-US"/>
        </w:rPr>
      </w:pPr>
      <w:r w:rsidRPr="00866246">
        <w:rPr>
          <w:lang w:val="en-US"/>
        </w:rPr>
        <w:t>Impact of national emergency measures on land security, land tenure and increased vulnerability to land grabbing and imposed development impacting indigenous peoples</w:t>
      </w:r>
      <w:r w:rsidR="00B9344B" w:rsidRPr="00866246">
        <w:rPr>
          <w:lang w:val="en-US"/>
        </w:rPr>
        <w:t>’</w:t>
      </w:r>
      <w:r w:rsidRPr="00866246">
        <w:rPr>
          <w:lang w:val="en-US"/>
        </w:rPr>
        <w:t xml:space="preserve"> lands and waters during the COVID-19 pandemic</w:t>
      </w:r>
    </w:p>
    <w:p w14:paraId="076A2ED2" w14:textId="47C63050" w:rsidR="00E06FBB" w:rsidRPr="00866246" w:rsidRDefault="00E06FBB" w:rsidP="00E06FBB">
      <w:pPr>
        <w:numPr>
          <w:ilvl w:val="0"/>
          <w:numId w:val="3"/>
        </w:numPr>
        <w:spacing w:before="100" w:beforeAutospacing="1" w:after="100" w:afterAutospacing="1"/>
        <w:rPr>
          <w:lang w:val="en-US"/>
        </w:rPr>
      </w:pPr>
      <w:r w:rsidRPr="00866246">
        <w:rPr>
          <w:lang w:val="en-US"/>
        </w:rPr>
        <w:t>Indigenous communities living in voluntary isolation</w:t>
      </w:r>
      <w:r w:rsidR="00BB0E9D">
        <w:rPr>
          <w:lang w:val="en-US"/>
        </w:rPr>
        <w:t>.</w:t>
      </w:r>
    </w:p>
    <w:p w14:paraId="0F92E909" w14:textId="77777777" w:rsidR="00E06FBB" w:rsidRPr="00866246" w:rsidRDefault="00E06FBB" w:rsidP="00E06FBB">
      <w:pPr>
        <w:spacing w:before="100" w:beforeAutospacing="1" w:after="100" w:afterAutospacing="1"/>
        <w:ind w:firstLine="360"/>
        <w:rPr>
          <w:lang w:val="en-US"/>
        </w:rPr>
      </w:pPr>
      <w:r w:rsidRPr="00866246">
        <w:rPr>
          <w:color w:val="000000"/>
          <w:lang w:val="en-US"/>
        </w:rPr>
        <w:t>In addressing these issues, we res</w:t>
      </w:r>
      <w:r w:rsidR="0054658B" w:rsidRPr="00866246">
        <w:rPr>
          <w:color w:val="000000"/>
          <w:lang w:val="en-US"/>
        </w:rPr>
        <w:t>p</w:t>
      </w:r>
      <w:r w:rsidRPr="00866246">
        <w:rPr>
          <w:color w:val="000000"/>
          <w:lang w:val="en-US"/>
        </w:rPr>
        <w:t>ond to the following specific q</w:t>
      </w:r>
      <w:r w:rsidR="00DB2E0E" w:rsidRPr="00866246">
        <w:rPr>
          <w:color w:val="000000"/>
          <w:lang w:val="en-US"/>
        </w:rPr>
        <w:t>uestions posed in the c</w:t>
      </w:r>
      <w:r w:rsidRPr="00866246">
        <w:rPr>
          <w:color w:val="000000"/>
          <w:lang w:val="en-US"/>
        </w:rPr>
        <w:t xml:space="preserve">all for </w:t>
      </w:r>
      <w:r w:rsidR="00DB2E0E" w:rsidRPr="00866246">
        <w:rPr>
          <w:color w:val="000000"/>
          <w:lang w:val="en-US"/>
        </w:rPr>
        <w:t>inputs</w:t>
      </w:r>
      <w:r w:rsidRPr="00866246">
        <w:rPr>
          <w:color w:val="000000"/>
          <w:lang w:val="en-US"/>
        </w:rPr>
        <w:t>:</w:t>
      </w:r>
      <w:r w:rsidRPr="00866246">
        <w:rPr>
          <w:lang w:val="en-US"/>
        </w:rPr>
        <w:t xml:space="preserve"> </w:t>
      </w:r>
    </w:p>
    <w:p w14:paraId="1202C155" w14:textId="6921E66B" w:rsidR="00E06FBB" w:rsidRPr="00866246" w:rsidRDefault="00E06FBB" w:rsidP="00DB2E0E">
      <w:pPr>
        <w:pStyle w:val="ListParagraph"/>
        <w:numPr>
          <w:ilvl w:val="0"/>
          <w:numId w:val="4"/>
        </w:numPr>
        <w:spacing w:before="100" w:beforeAutospacing="1" w:after="100" w:afterAutospacing="1"/>
        <w:rPr>
          <w:lang w:val="en-US"/>
        </w:rPr>
      </w:pPr>
      <w:r w:rsidRPr="00866246">
        <w:rPr>
          <w:lang w:val="en-US"/>
        </w:rPr>
        <w:t xml:space="preserve">How does the State collect and </w:t>
      </w:r>
      <w:r w:rsidR="0054658B" w:rsidRPr="00866246">
        <w:rPr>
          <w:lang w:val="en-US"/>
        </w:rPr>
        <w:t xml:space="preserve">analyze </w:t>
      </w:r>
      <w:r w:rsidRPr="00866246">
        <w:rPr>
          <w:lang w:val="en-US"/>
        </w:rPr>
        <w:t>information on the impact of COVID-19 on indigenous peoples and individuals? Is disaggregated data on indigenous peoples, including health impacts, available?</w:t>
      </w:r>
    </w:p>
    <w:p w14:paraId="0EBFA32A" w14:textId="77777777" w:rsidR="00E06FBB" w:rsidRPr="00866246" w:rsidRDefault="00E06FBB" w:rsidP="00DB2E0E">
      <w:pPr>
        <w:numPr>
          <w:ilvl w:val="0"/>
          <w:numId w:val="4"/>
        </w:numPr>
        <w:spacing w:before="100" w:beforeAutospacing="1" w:after="100" w:afterAutospacing="1"/>
        <w:rPr>
          <w:lang w:val="en-US"/>
        </w:rPr>
      </w:pPr>
      <w:r w:rsidRPr="00866246">
        <w:rPr>
          <w:lang w:val="en-US"/>
        </w:rPr>
        <w:t>Please provide information and specific examples showing the increased risks and/or disproportionate health impact of the pandemic on indigenous peoples. What measures have been taken to provide health care and other forms or urgent assistance for remote communities?</w:t>
      </w:r>
    </w:p>
    <w:p w14:paraId="68E32818" w14:textId="54918431" w:rsidR="00CE733D" w:rsidRPr="00866246" w:rsidRDefault="00DB2E0E" w:rsidP="00CE733D">
      <w:pPr>
        <w:numPr>
          <w:ilvl w:val="0"/>
          <w:numId w:val="4"/>
        </w:numPr>
        <w:spacing w:before="100" w:beforeAutospacing="1" w:after="100" w:afterAutospacing="1"/>
        <w:rPr>
          <w:lang w:val="en-US"/>
        </w:rPr>
      </w:pPr>
      <w:r w:rsidRPr="00866246">
        <w:rPr>
          <w:lang w:val="en-US"/>
        </w:rPr>
        <w:t xml:space="preserve">Please provide information on how </w:t>
      </w:r>
      <w:r w:rsidR="0054658B" w:rsidRPr="00866246">
        <w:rPr>
          <w:lang w:val="en-US"/>
        </w:rPr>
        <w:t xml:space="preserve">states </w:t>
      </w:r>
      <w:r w:rsidRPr="00866246">
        <w:rPr>
          <w:lang w:val="en-US"/>
        </w:rPr>
        <w:t>of emergency may contribute to threats or aggravate ongoing human rights violations against indigenous peoples, including with regards to the freedom of assembly and the protection of their traditional lands and resources. What measures have been taken to protect the lands, territories and resources of indigenous peoples against invasions and land-grabbing by external actors during the pandemic?</w:t>
      </w:r>
    </w:p>
    <w:p w14:paraId="4EBAE0DA" w14:textId="77777777" w:rsidR="00C80DE9" w:rsidRDefault="00C80DE9" w:rsidP="00CE733D">
      <w:pPr>
        <w:spacing w:before="100" w:beforeAutospacing="1" w:after="100" w:afterAutospacing="1"/>
        <w:rPr>
          <w:b/>
          <w:lang w:val="en-US"/>
        </w:rPr>
      </w:pPr>
    </w:p>
    <w:p w14:paraId="7250DCB7" w14:textId="77777777" w:rsidR="00C80DE9" w:rsidRDefault="00C80DE9" w:rsidP="00CE733D">
      <w:pPr>
        <w:spacing w:before="100" w:beforeAutospacing="1" w:after="100" w:afterAutospacing="1"/>
        <w:rPr>
          <w:b/>
          <w:lang w:val="en-US"/>
        </w:rPr>
      </w:pPr>
    </w:p>
    <w:p w14:paraId="6D861681" w14:textId="77777777" w:rsidR="00DB2E0E" w:rsidRPr="00866246" w:rsidRDefault="00CE733D" w:rsidP="00CE733D">
      <w:pPr>
        <w:spacing w:before="100" w:beforeAutospacing="1" w:after="100" w:afterAutospacing="1"/>
        <w:rPr>
          <w:b/>
          <w:lang w:val="en-US"/>
        </w:rPr>
      </w:pPr>
      <w:r w:rsidRPr="00866246">
        <w:rPr>
          <w:b/>
          <w:lang w:val="en-US"/>
        </w:rPr>
        <w:t>Incidence, mortality rates and increased risk of infection among indigenous peoples in the Brazilian Amazon</w:t>
      </w:r>
    </w:p>
    <w:p w14:paraId="4C1A4162" w14:textId="41BFB065" w:rsidR="00FC6D45" w:rsidRPr="002003E9" w:rsidRDefault="00DB2E0E" w:rsidP="00DB2E0E">
      <w:pPr>
        <w:spacing w:after="150"/>
        <w:ind w:firstLine="720"/>
        <w:rPr>
          <w:color w:val="000000"/>
          <w:lang w:val="en-US"/>
        </w:rPr>
      </w:pPr>
      <w:r w:rsidRPr="00866246">
        <w:rPr>
          <w:color w:val="000000"/>
          <w:lang w:val="en-US"/>
        </w:rPr>
        <w:t xml:space="preserve">The situation of indigenous peoples in the Brazilian Amazon region is alarming and rapidly growing worse.  Indigenous peoples and individuals in the Amazon are extremely vulnerable to COVID-19, and yet practically nothing has been done by government actors to create a strategy for preventive measures and health care for indigenous peoples and individuals.  The Brazilian government has so far not implemented standard recommendations for health measures to respond to the pandemic, even as the public health situation continues to </w:t>
      </w:r>
      <w:r w:rsidR="00FC6D45" w:rsidRPr="00866246">
        <w:rPr>
          <w:color w:val="000000"/>
          <w:lang w:val="en-US"/>
        </w:rPr>
        <w:t>deteriorate</w:t>
      </w:r>
      <w:r w:rsidRPr="00866246">
        <w:rPr>
          <w:color w:val="000000"/>
          <w:lang w:val="en-US"/>
        </w:rPr>
        <w:t>.</w:t>
      </w:r>
      <w:r w:rsidR="007D07BA" w:rsidRPr="00866246">
        <w:rPr>
          <w:color w:val="000000"/>
          <w:lang w:val="en-US"/>
        </w:rPr>
        <w:t xml:space="preserve"> Already Brazil has the second-highest number of COVID-19 deaths in the world, 45,24 as of June 17, and some 923,189 cases.</w:t>
      </w:r>
      <w:r w:rsidR="007D07BA" w:rsidRPr="002003E9">
        <w:rPr>
          <w:rStyle w:val="FootnoteReference"/>
          <w:color w:val="000000"/>
          <w:lang w:val="en-US"/>
        </w:rPr>
        <w:footnoteReference w:id="2"/>
      </w:r>
      <w:r w:rsidR="004F66C6" w:rsidRPr="00866246">
        <w:rPr>
          <w:lang w:val="en-US"/>
        </w:rPr>
        <w:t xml:space="preserve"> </w:t>
      </w:r>
      <w:r w:rsidR="004F66C6" w:rsidRPr="00866246">
        <w:rPr>
          <w:lang w:val="en-US"/>
        </w:rPr>
        <w:t>A</w:t>
      </w:r>
      <w:r w:rsidR="004F66C6" w:rsidRPr="00866246">
        <w:rPr>
          <w:lang w:val="en-US"/>
        </w:rPr>
        <w:t>nd yet, a</w:t>
      </w:r>
      <w:r w:rsidR="004F66C6" w:rsidRPr="00866246">
        <w:rPr>
          <w:lang w:val="en-US"/>
        </w:rPr>
        <w:t xml:space="preserve">fter three months of confirmed Covid-19 cases in Brazil, the federal government's response to the </w:t>
      </w:r>
      <w:r w:rsidR="004F66C6" w:rsidRPr="00866246">
        <w:rPr>
          <w:lang w:val="en-US"/>
        </w:rPr>
        <w:t xml:space="preserve">crisis in the </w:t>
      </w:r>
      <w:r w:rsidR="004F66C6" w:rsidRPr="00866246">
        <w:rPr>
          <w:lang w:val="en-US"/>
        </w:rPr>
        <w:t xml:space="preserve">Amazon is </w:t>
      </w:r>
      <w:r w:rsidR="004F66C6" w:rsidRPr="00866246">
        <w:rPr>
          <w:lang w:val="en-US"/>
        </w:rPr>
        <w:t xml:space="preserve">still </w:t>
      </w:r>
      <w:r w:rsidR="004F66C6" w:rsidRPr="00866246">
        <w:rPr>
          <w:lang w:val="en-US"/>
        </w:rPr>
        <w:t xml:space="preserve">slow, uncoordinated and </w:t>
      </w:r>
      <w:r w:rsidR="004F66C6" w:rsidRPr="00866246">
        <w:rPr>
          <w:lang w:val="en-US"/>
        </w:rPr>
        <w:t>uncertain</w:t>
      </w:r>
      <w:r w:rsidR="004F66C6" w:rsidRPr="00866246">
        <w:rPr>
          <w:lang w:val="en-US"/>
        </w:rPr>
        <w:t xml:space="preserve">. To date, </w:t>
      </w:r>
      <w:r w:rsidR="004F66C6" w:rsidRPr="00866246">
        <w:rPr>
          <w:lang w:val="en-US"/>
        </w:rPr>
        <w:t>FUNAI, the government indigenous affairs ministry,</w:t>
      </w:r>
      <w:r w:rsidR="004F66C6" w:rsidRPr="00866246">
        <w:rPr>
          <w:lang w:val="en-US"/>
        </w:rPr>
        <w:t xml:space="preserve"> does not have a nati</w:t>
      </w:r>
      <w:r w:rsidR="004F66C6" w:rsidRPr="00866246">
        <w:rPr>
          <w:lang w:val="en-US"/>
        </w:rPr>
        <w:t>onal action plan to combat COVID</w:t>
      </w:r>
      <w:r w:rsidR="004F66C6" w:rsidRPr="00866246">
        <w:rPr>
          <w:lang w:val="en-US"/>
        </w:rPr>
        <w:t xml:space="preserve">-19, although </w:t>
      </w:r>
      <w:r w:rsidR="004F66C6" w:rsidRPr="00866246">
        <w:rPr>
          <w:lang w:val="en-US"/>
        </w:rPr>
        <w:t xml:space="preserve">the indigenous health agency, SESAI, </w:t>
      </w:r>
      <w:r w:rsidR="004F66C6" w:rsidRPr="00866246">
        <w:rPr>
          <w:lang w:val="en-US"/>
        </w:rPr>
        <w:t>has developed and published a National Contingency Plan for Infection of the New Coronavirus (COVID-19) in Indigenous Peoples.</w:t>
      </w:r>
      <w:r w:rsidR="004F66C6" w:rsidRPr="00866246">
        <w:rPr>
          <w:lang w:val="en-US"/>
        </w:rPr>
        <w:t xml:space="preserve"> This lack of coordination and consistency greatly hampers the efficacy of the government response. </w:t>
      </w:r>
    </w:p>
    <w:p w14:paraId="2567114D" w14:textId="3810D6C5" w:rsidR="00476D32" w:rsidRPr="002003E9" w:rsidRDefault="00FC6D45" w:rsidP="00FC6D45">
      <w:pPr>
        <w:spacing w:after="200"/>
        <w:ind w:firstLine="720"/>
        <w:rPr>
          <w:lang w:val="en-US"/>
        </w:rPr>
      </w:pPr>
      <w:r w:rsidRPr="00866246">
        <w:rPr>
          <w:lang w:val="en-US"/>
        </w:rPr>
        <w:t>In the past few months, we have been following the pandemic in indigenous communities with grave concern. According to data collected by the Articulation of Indigenous Peoples of Brazil (APIB)</w:t>
      </w:r>
      <w:r w:rsidR="00476D32" w:rsidRPr="00866246">
        <w:rPr>
          <w:lang w:val="en-US"/>
        </w:rPr>
        <w:t xml:space="preserve"> and COIAB</w:t>
      </w:r>
      <w:r w:rsidRPr="00866246">
        <w:rPr>
          <w:lang w:val="en-US"/>
        </w:rPr>
        <w:t xml:space="preserve">, as of June </w:t>
      </w:r>
      <w:r w:rsidR="00476D32" w:rsidRPr="00866246">
        <w:rPr>
          <w:lang w:val="en-US"/>
        </w:rPr>
        <w:t>14</w:t>
      </w:r>
      <w:r w:rsidRPr="00866246">
        <w:rPr>
          <w:lang w:val="en-US"/>
        </w:rPr>
        <w:t xml:space="preserve">, 2020, </w:t>
      </w:r>
      <w:r w:rsidR="00476D32" w:rsidRPr="00866246">
        <w:rPr>
          <w:lang w:val="en-US"/>
        </w:rPr>
        <w:t>2</w:t>
      </w:r>
      <w:r w:rsidR="00476D32" w:rsidRPr="00866246">
        <w:rPr>
          <w:lang w:val="en-US"/>
        </w:rPr>
        <w:t>81</w:t>
      </w:r>
      <w:r w:rsidR="00476D32" w:rsidRPr="00866246">
        <w:rPr>
          <w:lang w:val="en-US"/>
        </w:rPr>
        <w:t xml:space="preserve"> </w:t>
      </w:r>
      <w:r w:rsidRPr="00866246">
        <w:rPr>
          <w:lang w:val="en-US"/>
        </w:rPr>
        <w:t xml:space="preserve">indigenous </w:t>
      </w:r>
      <w:r w:rsidR="0024140E" w:rsidRPr="00866246">
        <w:rPr>
          <w:lang w:val="en-US"/>
        </w:rPr>
        <w:t>individuals</w:t>
      </w:r>
      <w:r w:rsidR="0024140E" w:rsidRPr="00866246">
        <w:rPr>
          <w:lang w:val="en-US"/>
        </w:rPr>
        <w:t xml:space="preserve"> </w:t>
      </w:r>
      <w:r w:rsidR="00476D32" w:rsidRPr="00866246">
        <w:rPr>
          <w:lang w:val="en-US"/>
        </w:rPr>
        <w:t>in Brazil</w:t>
      </w:r>
      <w:r w:rsidRPr="00866246">
        <w:rPr>
          <w:lang w:val="en-US"/>
        </w:rPr>
        <w:t xml:space="preserve"> had died from COVID-19 and </w:t>
      </w:r>
      <w:r w:rsidR="00476D32" w:rsidRPr="00866246">
        <w:rPr>
          <w:lang w:val="en-US"/>
        </w:rPr>
        <w:t>5,361</w:t>
      </w:r>
      <w:r w:rsidRPr="00866246">
        <w:rPr>
          <w:lang w:val="en-US"/>
        </w:rPr>
        <w:t xml:space="preserve"> had been confirmed to have contracted the disease.</w:t>
      </w:r>
      <w:r w:rsidR="0024140E" w:rsidRPr="002003E9">
        <w:rPr>
          <w:rStyle w:val="FootnoteReference"/>
          <w:lang w:val="en-US"/>
        </w:rPr>
        <w:footnoteReference w:id="3"/>
      </w:r>
      <w:r w:rsidRPr="002003E9">
        <w:rPr>
          <w:lang w:val="en-US"/>
        </w:rPr>
        <w:t xml:space="preserve"> </w:t>
      </w:r>
      <w:r w:rsidR="0024140E" w:rsidRPr="002003E9">
        <w:rPr>
          <w:lang w:val="en-US"/>
        </w:rPr>
        <w:t xml:space="preserve">Those affected come from some 103 different indigenous peoples. </w:t>
      </w:r>
      <w:r w:rsidR="00476D32" w:rsidRPr="00866246">
        <w:rPr>
          <w:lang w:val="en-US"/>
        </w:rPr>
        <w:t>The official data of the Special Secretariat for Indigenous Health lists only 2,894 cases and 97 deaths, because the Secretariat does not include urban indigenous people in its data.</w:t>
      </w:r>
      <w:r w:rsidR="000A6DD2" w:rsidRPr="00866246">
        <w:rPr>
          <w:lang w:val="en-US"/>
        </w:rPr>
        <w:t xml:space="preserve"> </w:t>
      </w:r>
      <w:r w:rsidR="000A6DD2" w:rsidRPr="00866246">
        <w:rPr>
          <w:lang w:val="en-US"/>
        </w:rPr>
        <w:t>On June 6, 2020, official data showed that of the 20 cities in Brazil with the highes</w:t>
      </w:r>
      <w:r w:rsidR="000A6DD2" w:rsidRPr="00866246">
        <w:rPr>
          <w:lang w:val="en-US"/>
        </w:rPr>
        <w:t xml:space="preserve">t incidence of </w:t>
      </w:r>
      <w:r w:rsidR="00D73A75" w:rsidRPr="00866246">
        <w:rPr>
          <w:lang w:val="en-US"/>
        </w:rPr>
        <w:t>COVID</w:t>
      </w:r>
      <w:r w:rsidR="000A6DD2" w:rsidRPr="00866246">
        <w:rPr>
          <w:lang w:val="en-US"/>
        </w:rPr>
        <w:t xml:space="preserve">-19 per 100,000 </w:t>
      </w:r>
      <w:r w:rsidR="000A6DD2" w:rsidRPr="00866246">
        <w:rPr>
          <w:lang w:val="en-US"/>
        </w:rPr>
        <w:t>inhabitants, 19 are in the Amazon region; and of the 20 cities wit</w:t>
      </w:r>
      <w:r w:rsidR="00D73A75" w:rsidRPr="00866246">
        <w:rPr>
          <w:lang w:val="en-US"/>
        </w:rPr>
        <w:t xml:space="preserve">h the highest mortality per 100,000 </w:t>
      </w:r>
      <w:r w:rsidR="000A6DD2" w:rsidRPr="00866246">
        <w:rPr>
          <w:lang w:val="en-US"/>
        </w:rPr>
        <w:t>inhabitants, 16 are also in the Amazon region. Many of</w:t>
      </w:r>
      <w:r w:rsidR="000A6DD2" w:rsidRPr="00866246">
        <w:rPr>
          <w:lang w:val="en-US"/>
        </w:rPr>
        <w:t xml:space="preserve"> these Amazonian cities have large indigenous populations.</w:t>
      </w:r>
      <w:r w:rsidR="004F66C6" w:rsidRPr="00866246">
        <w:rPr>
          <w:lang w:val="en-US"/>
        </w:rPr>
        <w:t xml:space="preserve"> </w:t>
      </w:r>
    </w:p>
    <w:p w14:paraId="264B2372" w14:textId="1AFD6C0E" w:rsidR="00DB2E0E" w:rsidRPr="00866246" w:rsidRDefault="000A6DD2" w:rsidP="00FC6D45">
      <w:pPr>
        <w:spacing w:after="200"/>
        <w:ind w:firstLine="720"/>
        <w:rPr>
          <w:color w:val="000000"/>
          <w:lang w:val="en-US"/>
        </w:rPr>
      </w:pPr>
      <w:r w:rsidRPr="002003E9">
        <w:rPr>
          <w:lang w:val="en-US"/>
        </w:rPr>
        <w:t>Based on data from earlier in the month, the</w:t>
      </w:r>
      <w:r w:rsidRPr="00866246">
        <w:rPr>
          <w:lang w:val="en-US"/>
        </w:rPr>
        <w:t xml:space="preserve"> </w:t>
      </w:r>
      <w:r w:rsidR="00FC6D45" w:rsidRPr="00866246">
        <w:rPr>
          <w:lang w:val="en-US"/>
        </w:rPr>
        <w:t xml:space="preserve">states with the highest number of deaths are Amazonas (129), Pará (35), Roraima (15), Pernambuco (10) and Ceará (8). </w:t>
      </w:r>
      <w:r w:rsidRPr="00866246">
        <w:rPr>
          <w:lang w:val="en-US"/>
        </w:rPr>
        <w:t>Further, APIB’s</w:t>
      </w:r>
      <w:r w:rsidR="00FC6D45" w:rsidRPr="00866246">
        <w:rPr>
          <w:lang w:val="en-US"/>
        </w:rPr>
        <w:t xml:space="preserve"> data</w:t>
      </w:r>
      <w:r w:rsidRPr="00866246">
        <w:rPr>
          <w:lang w:val="en-US"/>
        </w:rPr>
        <w:t xml:space="preserve"> indicates that</w:t>
      </w:r>
      <w:r w:rsidR="00FC6D45" w:rsidRPr="00866246">
        <w:rPr>
          <w:lang w:val="en-US"/>
        </w:rPr>
        <w:t xml:space="preserve"> the fatality rate among indigenous peoples is 9.6%, while that of the general Brazilian population is 5.6%.</w:t>
      </w:r>
      <w:r w:rsidR="00FC6D45" w:rsidRPr="00866246">
        <w:rPr>
          <w:color w:val="000000"/>
          <w:lang w:val="en-US"/>
        </w:rPr>
        <w:t xml:space="preserve"> In the past three weeks, over six indigenous people died per day, while the rate of indigenous COVID-19 cases rose by nearly 400 percent.</w:t>
      </w:r>
      <w:r w:rsidR="0039558E" w:rsidRPr="00866246">
        <w:rPr>
          <w:color w:val="000000"/>
          <w:lang w:val="en-US"/>
        </w:rPr>
        <w:t xml:space="preserve"> As high as these numbers are, the true figures are likely far higher.  Experts have criticized Brazil’s COVID-19 statistics as deficient and in some cases manipulated.  On June 6th, the government’s decision to stop publishing Coronavirus deaths and infections triggered international outcry.  The Supreme Court has ordered the government to resume publishing running totals, declaring that </w:t>
      </w:r>
      <w:r w:rsidR="0039558E" w:rsidRPr="00866246">
        <w:rPr>
          <w:color w:val="000000"/>
          <w:lang w:val="en-US"/>
        </w:rPr>
        <w:lastRenderedPageBreak/>
        <w:t>withholding this information violates the state’s constitutional duty to protect “the life and health of all Brazilians.” </w:t>
      </w:r>
    </w:p>
    <w:p w14:paraId="2B9B93E6" w14:textId="77777777" w:rsidR="00CE733D" w:rsidRPr="00866246" w:rsidRDefault="00DB2E0E" w:rsidP="00DB2E0E">
      <w:pPr>
        <w:spacing w:after="150"/>
        <w:rPr>
          <w:color w:val="000000"/>
          <w:lang w:val="en-US"/>
        </w:rPr>
      </w:pPr>
      <w:r w:rsidRPr="00866246">
        <w:rPr>
          <w:color w:val="000000"/>
          <w:lang w:val="en-US"/>
        </w:rPr>
        <w:tab/>
        <w:t xml:space="preserve">Indigenous peoples in the Brazilian Amazon are at </w:t>
      </w:r>
      <w:r w:rsidR="0091360C" w:rsidRPr="00866246">
        <w:rPr>
          <w:color w:val="000000"/>
          <w:lang w:val="en-US"/>
        </w:rPr>
        <w:t xml:space="preserve">a </w:t>
      </w:r>
      <w:r w:rsidRPr="00866246">
        <w:rPr>
          <w:color w:val="000000"/>
          <w:lang w:val="en-US"/>
        </w:rPr>
        <w:t>substantially heightened risk of contracting and dying from COVID-19.  An April 2020 study by the Brazilian Association of Population Studies reports that the majority of indigenous territories in the Brazilian Amazon are “Critically Vulnerable” (the highest level of vulnerability) to the coronavirus.</w:t>
      </w:r>
      <w:r w:rsidR="00A64DED" w:rsidRPr="00866246">
        <w:rPr>
          <w:rStyle w:val="FootnoteReference"/>
          <w:color w:val="000000"/>
          <w:lang w:val="en-US"/>
        </w:rPr>
        <w:footnoteReference w:id="4"/>
      </w:r>
      <w:r w:rsidRPr="002003E9">
        <w:rPr>
          <w:color w:val="000000"/>
          <w:lang w:val="en-US"/>
        </w:rPr>
        <w:t>  Some 239 more indigenous territories in the Amazon are classified as having “Intense” or “Hi</w:t>
      </w:r>
      <w:r w:rsidRPr="00866246">
        <w:rPr>
          <w:color w:val="000000"/>
          <w:lang w:val="en-US"/>
        </w:rPr>
        <w:t>gh” vulnerability (the next highest categories).  Also in April 2020, the Center for Analytical Methods for Public Health Surveillance and the Working Group on Sociodemographic and Epidemiological Vulnerability of Indigenous Peoples in Brazil to the COVID-19 Pandemic released a joint report that confirms that indigenous peoples in Brazil are more vulnerable to COVID-19 than the non-indigenous population.</w:t>
      </w:r>
      <w:r w:rsidR="00A64DED" w:rsidRPr="00866246">
        <w:rPr>
          <w:rStyle w:val="FootnoteReference"/>
          <w:color w:val="000000"/>
          <w:lang w:val="en-US"/>
        </w:rPr>
        <w:footnoteReference w:id="5"/>
      </w:r>
      <w:r w:rsidRPr="002003E9">
        <w:rPr>
          <w:color w:val="000000"/>
          <w:lang w:val="en-US"/>
        </w:rPr>
        <w:t>  The report outlines how indigenous peoples, especially those in indigenous territories, experience ser</w:t>
      </w:r>
      <w:r w:rsidRPr="00866246">
        <w:rPr>
          <w:color w:val="000000"/>
          <w:lang w:val="en-US"/>
        </w:rPr>
        <w:t>ious geographic and epidemiological vulnerability.  These disadvantages include a lower level of formal schooling, less available health care and sanitation, and higher early mortality.</w:t>
      </w:r>
    </w:p>
    <w:p w14:paraId="0A859CF9" w14:textId="77777777" w:rsidR="00CE733D" w:rsidRPr="00866246" w:rsidRDefault="00CE733D" w:rsidP="00CE733D">
      <w:pPr>
        <w:spacing w:before="100" w:beforeAutospacing="1" w:after="100" w:afterAutospacing="1"/>
        <w:rPr>
          <w:b/>
          <w:lang w:val="en-US"/>
        </w:rPr>
      </w:pPr>
      <w:r w:rsidRPr="00866246">
        <w:rPr>
          <w:b/>
          <w:lang w:val="en-US"/>
        </w:rPr>
        <w:t>Disparities and obstacles to adequate healthcare and lack of culturally appropriate and accessible services</w:t>
      </w:r>
    </w:p>
    <w:p w14:paraId="42E3BBB2" w14:textId="4BF22A87" w:rsidR="00FC6D45" w:rsidRPr="002003E9" w:rsidRDefault="00DB2E0E" w:rsidP="0039558E">
      <w:pPr>
        <w:spacing w:after="150"/>
        <w:ind w:firstLine="720"/>
        <w:rPr>
          <w:color w:val="000000"/>
          <w:lang w:val="en-US"/>
        </w:rPr>
      </w:pPr>
      <w:r w:rsidRPr="00866246">
        <w:rPr>
          <w:color w:val="000000"/>
          <w:lang w:val="en-US"/>
        </w:rPr>
        <w:t>Indigenous people</w:t>
      </w:r>
      <w:r w:rsidR="00834821" w:rsidRPr="00866246">
        <w:rPr>
          <w:color w:val="000000"/>
          <w:lang w:val="en-US"/>
        </w:rPr>
        <w:t>s</w:t>
      </w:r>
      <w:r w:rsidRPr="00866246">
        <w:rPr>
          <w:color w:val="000000"/>
          <w:lang w:val="en-US"/>
        </w:rPr>
        <w:t xml:space="preserve"> are also suffering from structural racism within Brazil's public health system.  This manifests in violations of indigenous peoples’ right to health (UNDRIP Art. 24).  In urban areas or outside their communities, indigenous people are not receiving culturally appropriate treatment that recognizes their status as an indigenous patient.  In fact, the Special Secretariat for Indigenous Health is refusing to serve indigenous people living in urban centers altogether. </w:t>
      </w:r>
      <w:r w:rsidR="00D73A75" w:rsidRPr="00866246">
        <w:rPr>
          <w:color w:val="000000"/>
          <w:lang w:val="en-US"/>
        </w:rPr>
        <w:t xml:space="preserve">Given this dangerous policy decision it is </w:t>
      </w:r>
      <w:r w:rsidR="00D73A75" w:rsidRPr="00866246">
        <w:rPr>
          <w:lang w:val="en-US"/>
        </w:rPr>
        <w:t>unsurprising that</w:t>
      </w:r>
      <w:r w:rsidR="00D73A75" w:rsidRPr="00866246">
        <w:rPr>
          <w:lang w:val="en-US"/>
        </w:rPr>
        <w:t xml:space="preserve"> there are few intensive care unit beds set aside for </w:t>
      </w:r>
      <w:r w:rsidR="002003E9" w:rsidRPr="002003E9">
        <w:rPr>
          <w:lang w:val="en-US"/>
        </w:rPr>
        <w:t>indigenous</w:t>
      </w:r>
      <w:r w:rsidR="00D73A75" w:rsidRPr="00866246">
        <w:rPr>
          <w:lang w:val="en-US"/>
        </w:rPr>
        <w:t xml:space="preserve"> peoples</w:t>
      </w:r>
      <w:r w:rsidR="00D73A75" w:rsidRPr="00866246">
        <w:rPr>
          <w:lang w:val="en-US"/>
        </w:rPr>
        <w:t xml:space="preserve"> in the cities</w:t>
      </w:r>
      <w:r w:rsidR="00D73A75" w:rsidRPr="00866246">
        <w:rPr>
          <w:lang w:val="en-US"/>
        </w:rPr>
        <w:t>—</w:t>
      </w:r>
      <w:r w:rsidR="00D73A75" w:rsidRPr="00866246">
        <w:rPr>
          <w:lang w:val="en-US"/>
        </w:rPr>
        <w:t>there is one ward</w:t>
      </w:r>
      <w:r w:rsidR="00D73A75" w:rsidRPr="00866246">
        <w:rPr>
          <w:lang w:val="en-US"/>
        </w:rPr>
        <w:t xml:space="preserve"> in Manaus with 15 beds, and one in Macapá with five. In most</w:t>
      </w:r>
      <w:r w:rsidR="00D73A75" w:rsidRPr="00866246">
        <w:rPr>
          <w:lang w:val="en-US"/>
        </w:rPr>
        <w:t xml:space="preserve"> o</w:t>
      </w:r>
      <w:r w:rsidR="00D73A75" w:rsidRPr="00866246">
        <w:rPr>
          <w:lang w:val="en-US"/>
        </w:rPr>
        <w:t xml:space="preserve">f </w:t>
      </w:r>
      <w:r w:rsidR="00D73A75" w:rsidRPr="00866246">
        <w:rPr>
          <w:lang w:val="en-US"/>
        </w:rPr>
        <w:t>th</w:t>
      </w:r>
      <w:r w:rsidR="00D73A75" w:rsidRPr="00866246">
        <w:rPr>
          <w:lang w:val="en-US"/>
        </w:rPr>
        <w:t xml:space="preserve">e small towns and cities in </w:t>
      </w:r>
      <w:r w:rsidR="00D73A75" w:rsidRPr="00866246">
        <w:rPr>
          <w:lang w:val="en-US"/>
        </w:rPr>
        <w:t>the</w:t>
      </w:r>
      <w:r w:rsidR="00D73A75" w:rsidRPr="00866246">
        <w:rPr>
          <w:lang w:val="en-US"/>
        </w:rPr>
        <w:t xml:space="preserve"> Amazon </w:t>
      </w:r>
      <w:r w:rsidR="00D73A75" w:rsidRPr="00866246">
        <w:rPr>
          <w:lang w:val="en-US"/>
        </w:rPr>
        <w:t xml:space="preserve">and in indigenous territories, </w:t>
      </w:r>
      <w:r w:rsidR="00D73A75" w:rsidRPr="00866246">
        <w:rPr>
          <w:lang w:val="en-US"/>
        </w:rPr>
        <w:t>there are no ICU beds at all.</w:t>
      </w:r>
    </w:p>
    <w:p w14:paraId="35A48131" w14:textId="072703EB" w:rsidR="0039558E" w:rsidRPr="00866246" w:rsidRDefault="004F6C71" w:rsidP="004F6C71">
      <w:pPr>
        <w:spacing w:after="150"/>
        <w:ind w:firstLine="720"/>
        <w:rPr>
          <w:lang w:val="en-US"/>
        </w:rPr>
      </w:pPr>
      <w:r w:rsidRPr="00866246">
        <w:rPr>
          <w:lang w:val="en-US"/>
        </w:rPr>
        <w:t>I</w:t>
      </w:r>
      <w:r w:rsidR="00900BAD" w:rsidRPr="00866246">
        <w:rPr>
          <w:lang w:val="en-US"/>
        </w:rPr>
        <w:t xml:space="preserve">n indigenous territories, the pandemic has exposed the longstanding weaknesses and failings of </w:t>
      </w:r>
      <w:r w:rsidR="00834821" w:rsidRPr="00866246">
        <w:rPr>
          <w:lang w:val="en-US"/>
        </w:rPr>
        <w:t>Brazil’s</w:t>
      </w:r>
      <w:r w:rsidR="00900BAD" w:rsidRPr="00866246">
        <w:rPr>
          <w:lang w:val="en-US"/>
        </w:rPr>
        <w:t xml:space="preserve"> </w:t>
      </w:r>
      <w:r w:rsidR="00834821" w:rsidRPr="00866246">
        <w:rPr>
          <w:lang w:val="en-US"/>
        </w:rPr>
        <w:t>health system and</w:t>
      </w:r>
      <w:r w:rsidR="00FF283A" w:rsidRPr="00866246">
        <w:rPr>
          <w:lang w:val="en-US"/>
        </w:rPr>
        <w:t xml:space="preserve"> especially </w:t>
      </w:r>
      <w:r w:rsidR="00834821" w:rsidRPr="00866246">
        <w:rPr>
          <w:lang w:val="en-US"/>
        </w:rPr>
        <w:t xml:space="preserve">its indigenous health system. These failings include </w:t>
      </w:r>
      <w:r w:rsidR="00900BAD" w:rsidRPr="00866246">
        <w:rPr>
          <w:lang w:val="en-US"/>
        </w:rPr>
        <w:t xml:space="preserve">a lack of proper infrastructure; insufficient personal protective equipment; limited stock of medicines; high turnover of professionals; difficulties in ensuring adequate training of staff; integration problems with the </w:t>
      </w:r>
      <w:r w:rsidRPr="00866246">
        <w:rPr>
          <w:lang w:val="en-US"/>
        </w:rPr>
        <w:t xml:space="preserve">larger </w:t>
      </w:r>
      <w:r w:rsidR="00900BAD" w:rsidRPr="00866246">
        <w:rPr>
          <w:lang w:val="en-US"/>
        </w:rPr>
        <w:t xml:space="preserve">health network; and the precarious and unsanitary situation of the </w:t>
      </w:r>
      <w:r w:rsidRPr="00866246">
        <w:rPr>
          <w:lang w:val="en-US"/>
        </w:rPr>
        <w:t xml:space="preserve">government run indigenous health clinics. </w:t>
      </w:r>
      <w:r w:rsidR="000720D6" w:rsidRPr="00866246">
        <w:rPr>
          <w:lang w:val="en-US"/>
        </w:rPr>
        <w:t xml:space="preserve">In remote areas in the Amazon, these problems are compounded and made much worse by </w:t>
      </w:r>
      <w:r w:rsidR="002003E9" w:rsidRPr="00866246">
        <w:rPr>
          <w:lang w:val="en-US"/>
        </w:rPr>
        <w:t>additional</w:t>
      </w:r>
      <w:r w:rsidR="000720D6" w:rsidRPr="00866246">
        <w:rPr>
          <w:lang w:val="en-US"/>
        </w:rPr>
        <w:t xml:space="preserve"> difficult</w:t>
      </w:r>
      <w:r w:rsidRPr="00866246">
        <w:rPr>
          <w:lang w:val="en-US"/>
        </w:rPr>
        <w:t>i</w:t>
      </w:r>
      <w:r w:rsidR="000720D6" w:rsidRPr="00866246">
        <w:rPr>
          <w:lang w:val="en-US"/>
        </w:rPr>
        <w:t xml:space="preserve">es, such as </w:t>
      </w:r>
      <w:r w:rsidR="00900BAD" w:rsidRPr="00866246">
        <w:rPr>
          <w:lang w:val="en-US"/>
        </w:rPr>
        <w:t>communication restrictions (some areas have communication only via radio); logistical difficulties resulting fr</w:t>
      </w:r>
      <w:r w:rsidR="000720D6" w:rsidRPr="00866246">
        <w:rPr>
          <w:lang w:val="en-US"/>
        </w:rPr>
        <w:t xml:space="preserve">om geographical isolation (many areas </w:t>
      </w:r>
      <w:r w:rsidR="00900BAD" w:rsidRPr="00866246">
        <w:rPr>
          <w:lang w:val="en-US"/>
        </w:rPr>
        <w:t xml:space="preserve">have access only by river or air); in addition to the complexity of caring for indigenous populations in </w:t>
      </w:r>
      <w:r w:rsidR="000720D6" w:rsidRPr="00866246">
        <w:rPr>
          <w:lang w:val="en-US"/>
        </w:rPr>
        <w:t>an</w:t>
      </w:r>
      <w:r w:rsidR="00900BAD" w:rsidRPr="00866246">
        <w:rPr>
          <w:lang w:val="en-US"/>
        </w:rPr>
        <w:t xml:space="preserve"> intercultural context.</w:t>
      </w:r>
      <w:r w:rsidR="00900BAD" w:rsidRPr="00866246">
        <w:rPr>
          <w:lang w:val="en-US"/>
        </w:rPr>
        <w:br/>
      </w:r>
    </w:p>
    <w:p w14:paraId="02FD135D" w14:textId="77777777" w:rsidR="00FC6D45" w:rsidRPr="00866246" w:rsidRDefault="00900BAD" w:rsidP="00FC6D45">
      <w:pPr>
        <w:spacing w:after="150"/>
        <w:rPr>
          <w:b/>
          <w:color w:val="000000"/>
          <w:lang w:val="en-US"/>
        </w:rPr>
      </w:pPr>
      <w:r w:rsidRPr="00866246">
        <w:rPr>
          <w:b/>
          <w:color w:val="000000"/>
          <w:lang w:val="en-US"/>
        </w:rPr>
        <w:lastRenderedPageBreak/>
        <w:t xml:space="preserve">Particular </w:t>
      </w:r>
      <w:r w:rsidR="00FC6D45" w:rsidRPr="00866246">
        <w:rPr>
          <w:b/>
          <w:color w:val="000000"/>
          <w:lang w:val="en-US"/>
        </w:rPr>
        <w:t>Risks to Indigenous Peoples Living in Voluntary Isolation</w:t>
      </w:r>
    </w:p>
    <w:p w14:paraId="46042EC1" w14:textId="7AD579EA" w:rsidR="00CE733D" w:rsidRPr="002003E9" w:rsidRDefault="00FC6D45" w:rsidP="00D7270A">
      <w:pPr>
        <w:pStyle w:val="NoSpacing"/>
        <w:ind w:firstLine="720"/>
        <w:rPr>
          <w:rFonts w:ascii="Times New Roman" w:hAnsi="Times New Roman"/>
          <w:sz w:val="24"/>
          <w:szCs w:val="24"/>
          <w:lang w:val="en-US"/>
        </w:rPr>
      </w:pPr>
      <w:r w:rsidRPr="00866246">
        <w:rPr>
          <w:rFonts w:ascii="Times New Roman" w:hAnsi="Times New Roman"/>
          <w:sz w:val="24"/>
          <w:szCs w:val="24"/>
          <w:lang w:val="en-US"/>
        </w:rPr>
        <w:t xml:space="preserve">Indigenous peoples living in voluntary isolation are at </w:t>
      </w:r>
      <w:r w:rsidR="00FF283A" w:rsidRPr="00866246">
        <w:rPr>
          <w:rFonts w:ascii="Times New Roman" w:hAnsi="Times New Roman"/>
          <w:sz w:val="24"/>
          <w:szCs w:val="24"/>
          <w:lang w:val="en-US"/>
        </w:rPr>
        <w:t>great</w:t>
      </w:r>
      <w:r w:rsidRPr="00866246">
        <w:rPr>
          <w:rFonts w:ascii="Times New Roman" w:hAnsi="Times New Roman"/>
          <w:sz w:val="24"/>
          <w:szCs w:val="24"/>
          <w:lang w:val="en-US"/>
        </w:rPr>
        <w:t xml:space="preserve"> risk during this pandemic</w:t>
      </w:r>
      <w:r w:rsidR="001A674B" w:rsidRPr="00866246">
        <w:rPr>
          <w:rFonts w:ascii="Times New Roman" w:hAnsi="Times New Roman"/>
          <w:sz w:val="24"/>
          <w:szCs w:val="24"/>
          <w:lang w:val="en-US"/>
        </w:rPr>
        <w:t>, and</w:t>
      </w:r>
      <w:r w:rsidRPr="00866246">
        <w:rPr>
          <w:rFonts w:ascii="Times New Roman" w:hAnsi="Times New Roman"/>
          <w:sz w:val="24"/>
          <w:szCs w:val="24"/>
          <w:lang w:val="en-US"/>
        </w:rPr>
        <w:t xml:space="preserve"> </w:t>
      </w:r>
      <w:r w:rsidR="001A674B" w:rsidRPr="00866246">
        <w:rPr>
          <w:rFonts w:ascii="Times New Roman" w:hAnsi="Times New Roman"/>
          <w:sz w:val="24"/>
          <w:szCs w:val="24"/>
          <w:lang w:val="en-US"/>
        </w:rPr>
        <w:t>t</w:t>
      </w:r>
      <w:r w:rsidR="001A674B" w:rsidRPr="00866246">
        <w:rPr>
          <w:rFonts w:ascii="Times New Roman" w:hAnsi="Times New Roman"/>
          <w:sz w:val="24"/>
          <w:szCs w:val="24"/>
          <w:lang w:val="en-US"/>
        </w:rPr>
        <w:t xml:space="preserve">here are already confirmed cases in three indigenous territories </w:t>
      </w:r>
      <w:r w:rsidR="001A674B" w:rsidRPr="00866246">
        <w:rPr>
          <w:rFonts w:ascii="Times New Roman" w:hAnsi="Times New Roman"/>
          <w:sz w:val="24"/>
          <w:szCs w:val="24"/>
          <w:lang w:val="en-US"/>
        </w:rPr>
        <w:t xml:space="preserve">where they are known to live, </w:t>
      </w:r>
      <w:r w:rsidR="002003E9" w:rsidRPr="002003E9">
        <w:rPr>
          <w:rFonts w:ascii="Times New Roman" w:hAnsi="Times New Roman"/>
          <w:sz w:val="24"/>
          <w:szCs w:val="24"/>
          <w:lang w:val="en-US"/>
        </w:rPr>
        <w:t>including Yanomami</w:t>
      </w:r>
      <w:r w:rsidR="001A674B" w:rsidRPr="00866246">
        <w:rPr>
          <w:rFonts w:ascii="Times New Roman" w:hAnsi="Times New Roman"/>
          <w:sz w:val="24"/>
          <w:szCs w:val="24"/>
          <w:lang w:val="en-US"/>
        </w:rPr>
        <w:t xml:space="preserve"> and Vale do Javari, which are home to several different groups</w:t>
      </w:r>
      <w:r w:rsidR="001A674B" w:rsidRPr="00866246">
        <w:rPr>
          <w:rFonts w:ascii="Times New Roman" w:hAnsi="Times New Roman"/>
          <w:sz w:val="24"/>
          <w:szCs w:val="24"/>
          <w:lang w:val="en-US"/>
        </w:rPr>
        <w:t>.</w:t>
      </w:r>
      <w:r w:rsidR="001A674B" w:rsidRPr="00866246">
        <w:rPr>
          <w:rFonts w:ascii="Times New Roman" w:hAnsi="Times New Roman"/>
          <w:sz w:val="24"/>
          <w:szCs w:val="24"/>
          <w:lang w:val="en-US"/>
        </w:rPr>
        <w:t xml:space="preserve"> </w:t>
      </w:r>
      <w:r w:rsidRPr="002003E9">
        <w:rPr>
          <w:rFonts w:ascii="Times New Roman" w:hAnsi="Times New Roman"/>
          <w:sz w:val="24"/>
          <w:szCs w:val="24"/>
          <w:lang w:val="en-US"/>
        </w:rPr>
        <w:t xml:space="preserve">There are </w:t>
      </w:r>
      <w:r w:rsidR="0039558E" w:rsidRPr="00866246">
        <w:rPr>
          <w:rFonts w:ascii="Times New Roman" w:hAnsi="Times New Roman"/>
          <w:sz w:val="24"/>
          <w:szCs w:val="24"/>
          <w:lang w:val="en-US"/>
        </w:rPr>
        <w:t>reported to be some</w:t>
      </w:r>
      <w:r w:rsidRPr="00866246">
        <w:rPr>
          <w:rFonts w:ascii="Times New Roman" w:hAnsi="Times New Roman"/>
          <w:sz w:val="24"/>
          <w:szCs w:val="24"/>
          <w:lang w:val="en-US"/>
        </w:rPr>
        <w:t xml:space="preserve"> 114 indigenous peoples living in voluntary isolation </w:t>
      </w:r>
      <w:r w:rsidR="0039558E" w:rsidRPr="00866246">
        <w:rPr>
          <w:rFonts w:ascii="Times New Roman" w:hAnsi="Times New Roman"/>
          <w:sz w:val="24"/>
          <w:szCs w:val="24"/>
          <w:lang w:val="en-US"/>
        </w:rPr>
        <w:t xml:space="preserve">in the Brazilian Amazon. </w:t>
      </w:r>
      <w:r w:rsidRPr="00866246">
        <w:rPr>
          <w:rFonts w:ascii="Times New Roman" w:hAnsi="Times New Roman"/>
          <w:sz w:val="24"/>
          <w:szCs w:val="24"/>
          <w:lang w:val="en-US"/>
        </w:rPr>
        <w:t xml:space="preserve">Brazil's policy to protect indigenous peoples living in voluntary isolation has two key elements. First, a prohibition on initiating contact with these peoples, and second, </w:t>
      </w:r>
      <w:r w:rsidR="00FF283A" w:rsidRPr="00866246">
        <w:rPr>
          <w:rFonts w:ascii="Times New Roman" w:hAnsi="Times New Roman"/>
          <w:sz w:val="24"/>
          <w:szCs w:val="24"/>
          <w:lang w:val="en-US"/>
        </w:rPr>
        <w:t>a policy to legally recognize</w:t>
      </w:r>
      <w:r w:rsidRPr="00866246">
        <w:rPr>
          <w:rFonts w:ascii="Times New Roman" w:hAnsi="Times New Roman"/>
          <w:sz w:val="24"/>
          <w:szCs w:val="24"/>
          <w:lang w:val="en-US"/>
        </w:rPr>
        <w:t xml:space="preserve"> their territories. Those groups whose existence has not yet been confirmed, and especially those reported to live outside of currently demarcated or protected areas, are</w:t>
      </w:r>
      <w:r w:rsidR="00FF283A" w:rsidRPr="00866246">
        <w:rPr>
          <w:rFonts w:ascii="Times New Roman" w:hAnsi="Times New Roman"/>
          <w:sz w:val="24"/>
          <w:szCs w:val="24"/>
          <w:lang w:val="en-US"/>
        </w:rPr>
        <w:t xml:space="preserve"> therefore</w:t>
      </w:r>
      <w:r w:rsidRPr="00866246">
        <w:rPr>
          <w:rFonts w:ascii="Times New Roman" w:hAnsi="Times New Roman"/>
          <w:sz w:val="24"/>
          <w:szCs w:val="24"/>
          <w:lang w:val="en-US"/>
        </w:rPr>
        <w:t xml:space="preserve"> left </w:t>
      </w:r>
      <w:r w:rsidR="00FF283A" w:rsidRPr="00866246">
        <w:rPr>
          <w:rFonts w:ascii="Times New Roman" w:hAnsi="Times New Roman"/>
          <w:sz w:val="24"/>
          <w:szCs w:val="24"/>
          <w:lang w:val="en-US"/>
        </w:rPr>
        <w:t>largely unprotected</w:t>
      </w:r>
      <w:r w:rsidRPr="00866246">
        <w:rPr>
          <w:rFonts w:ascii="Times New Roman" w:hAnsi="Times New Roman"/>
          <w:sz w:val="24"/>
          <w:szCs w:val="24"/>
          <w:lang w:val="en-US"/>
        </w:rPr>
        <w:t xml:space="preserve"> by Brazil's policy. Without legal recognition, their territories are at the mercy of invaders and </w:t>
      </w:r>
      <w:r w:rsidR="004F6C71" w:rsidRPr="00866246">
        <w:rPr>
          <w:rFonts w:ascii="Times New Roman" w:hAnsi="Times New Roman"/>
          <w:sz w:val="24"/>
          <w:szCs w:val="24"/>
          <w:lang w:val="en-US"/>
        </w:rPr>
        <w:t>land grabbers</w:t>
      </w:r>
      <w:r w:rsidRPr="00866246">
        <w:rPr>
          <w:rFonts w:ascii="Times New Roman" w:hAnsi="Times New Roman"/>
          <w:sz w:val="24"/>
          <w:szCs w:val="24"/>
          <w:lang w:val="en-US"/>
        </w:rPr>
        <w:t xml:space="preserve"> that often commit acts of violence against them and whose presence increases the risk of the spread of new diseases, including COVID-19.  </w:t>
      </w:r>
      <w:r w:rsidR="001A674B" w:rsidRPr="00866246">
        <w:rPr>
          <w:rFonts w:ascii="Times New Roman" w:hAnsi="Times New Roman"/>
          <w:sz w:val="24"/>
          <w:szCs w:val="24"/>
          <w:lang w:val="en-US"/>
        </w:rPr>
        <w:t>Currently, however,</w:t>
      </w:r>
      <w:r w:rsidR="004F66C6" w:rsidRPr="00866246">
        <w:rPr>
          <w:rFonts w:ascii="Times New Roman" w:hAnsi="Times New Roman"/>
          <w:sz w:val="24"/>
          <w:szCs w:val="24"/>
          <w:lang w:val="en-US"/>
        </w:rPr>
        <w:t xml:space="preserve"> even those who live in recogni</w:t>
      </w:r>
      <w:r w:rsidR="001A674B" w:rsidRPr="00866246">
        <w:rPr>
          <w:rFonts w:ascii="Times New Roman" w:hAnsi="Times New Roman"/>
          <w:sz w:val="24"/>
          <w:szCs w:val="24"/>
          <w:lang w:val="en-US"/>
        </w:rPr>
        <w:t xml:space="preserve">zed indigenous </w:t>
      </w:r>
      <w:r w:rsidR="004F66C6" w:rsidRPr="00866246">
        <w:rPr>
          <w:rFonts w:ascii="Times New Roman" w:hAnsi="Times New Roman"/>
          <w:sz w:val="24"/>
          <w:szCs w:val="24"/>
          <w:lang w:val="en-US"/>
        </w:rPr>
        <w:t>territories</w:t>
      </w:r>
      <w:r w:rsidR="001A674B" w:rsidRPr="00866246">
        <w:rPr>
          <w:rFonts w:ascii="Times New Roman" w:hAnsi="Times New Roman"/>
          <w:sz w:val="24"/>
          <w:szCs w:val="24"/>
          <w:lang w:val="en-US"/>
        </w:rPr>
        <w:t xml:space="preserve"> are </w:t>
      </w:r>
      <w:r w:rsidR="004F66C6" w:rsidRPr="00866246">
        <w:rPr>
          <w:rFonts w:ascii="Times New Roman" w:hAnsi="Times New Roman"/>
          <w:sz w:val="24"/>
          <w:szCs w:val="24"/>
          <w:lang w:val="en-US"/>
        </w:rPr>
        <w:t>under threat, as i</w:t>
      </w:r>
      <w:r w:rsidR="001A674B" w:rsidRPr="00866246">
        <w:rPr>
          <w:rFonts w:ascii="Times New Roman" w:hAnsi="Times New Roman"/>
          <w:sz w:val="24"/>
          <w:szCs w:val="24"/>
          <w:lang w:val="en-US"/>
        </w:rPr>
        <w:t xml:space="preserve">nvasions by </w:t>
      </w:r>
      <w:r w:rsidR="004F66C6" w:rsidRPr="00866246">
        <w:rPr>
          <w:rFonts w:ascii="Times New Roman" w:hAnsi="Times New Roman"/>
          <w:sz w:val="24"/>
          <w:szCs w:val="24"/>
          <w:lang w:val="en-US"/>
        </w:rPr>
        <w:t>illegal</w:t>
      </w:r>
      <w:r w:rsidR="001A674B" w:rsidRPr="00866246">
        <w:rPr>
          <w:rFonts w:ascii="Times New Roman" w:hAnsi="Times New Roman"/>
          <w:sz w:val="24"/>
          <w:szCs w:val="24"/>
          <w:lang w:val="en-US"/>
        </w:rPr>
        <w:t xml:space="preserve"> loggers, miners, hunters</w:t>
      </w:r>
      <w:r w:rsidR="004F66C6" w:rsidRPr="00866246">
        <w:rPr>
          <w:rFonts w:ascii="Times New Roman" w:hAnsi="Times New Roman"/>
          <w:sz w:val="24"/>
          <w:szCs w:val="24"/>
          <w:lang w:val="en-US"/>
        </w:rPr>
        <w:t>,</w:t>
      </w:r>
      <w:r w:rsidR="001A674B" w:rsidRPr="00866246">
        <w:rPr>
          <w:rFonts w:ascii="Times New Roman" w:hAnsi="Times New Roman"/>
          <w:sz w:val="24"/>
          <w:szCs w:val="24"/>
          <w:lang w:val="en-US"/>
        </w:rPr>
        <w:t xml:space="preserve"> and land grabbers are known to be </w:t>
      </w:r>
      <w:r w:rsidR="004F66C6" w:rsidRPr="00866246">
        <w:rPr>
          <w:rFonts w:ascii="Times New Roman" w:hAnsi="Times New Roman"/>
          <w:sz w:val="24"/>
          <w:szCs w:val="24"/>
          <w:lang w:val="en-US"/>
        </w:rPr>
        <w:t xml:space="preserve">currently </w:t>
      </w:r>
      <w:r w:rsidR="001A674B" w:rsidRPr="00866246">
        <w:rPr>
          <w:rFonts w:ascii="Times New Roman" w:hAnsi="Times New Roman"/>
          <w:sz w:val="24"/>
          <w:szCs w:val="24"/>
          <w:lang w:val="en-US"/>
        </w:rPr>
        <w:t xml:space="preserve">underway in </w:t>
      </w:r>
      <w:r w:rsidR="001A674B" w:rsidRPr="00866246">
        <w:rPr>
          <w:rFonts w:ascii="Times New Roman" w:hAnsi="Times New Roman"/>
          <w:sz w:val="24"/>
          <w:szCs w:val="24"/>
          <w:lang w:val="en-US"/>
        </w:rPr>
        <w:t xml:space="preserve">Yanomami, Araribóia, Vale do Javari, Munduruku, Ituna-Itatá, Pirititi, Uru-Eu-Wau-Wau, Apyterewa, Trincheira-Bacajá, Kayapó, Apiaká do Pontal and </w:t>
      </w:r>
      <w:proofErr w:type="spellStart"/>
      <w:r w:rsidR="001A674B" w:rsidRPr="00866246">
        <w:rPr>
          <w:rFonts w:ascii="Times New Roman" w:hAnsi="Times New Roman"/>
          <w:sz w:val="24"/>
          <w:szCs w:val="24"/>
          <w:lang w:val="en-US"/>
        </w:rPr>
        <w:t>Isolados</w:t>
      </w:r>
      <w:proofErr w:type="spellEnd"/>
      <w:r w:rsidR="001A674B" w:rsidRPr="00866246">
        <w:rPr>
          <w:rFonts w:ascii="Times New Roman" w:hAnsi="Times New Roman"/>
          <w:sz w:val="24"/>
          <w:szCs w:val="24"/>
          <w:lang w:val="en-US"/>
        </w:rPr>
        <w:t xml:space="preserve">, </w:t>
      </w:r>
      <w:proofErr w:type="spellStart"/>
      <w:r w:rsidR="001A674B" w:rsidRPr="00866246">
        <w:rPr>
          <w:rFonts w:ascii="Times New Roman" w:hAnsi="Times New Roman"/>
          <w:sz w:val="24"/>
          <w:szCs w:val="24"/>
          <w:lang w:val="en-US"/>
        </w:rPr>
        <w:t>Jacareúba</w:t>
      </w:r>
      <w:proofErr w:type="spellEnd"/>
      <w:r w:rsidR="001A674B" w:rsidRPr="00866246">
        <w:rPr>
          <w:rFonts w:ascii="Times New Roman" w:hAnsi="Times New Roman"/>
          <w:sz w:val="24"/>
          <w:szCs w:val="24"/>
          <w:lang w:val="en-US"/>
        </w:rPr>
        <w:t xml:space="preserve"> / </w:t>
      </w:r>
      <w:proofErr w:type="spellStart"/>
      <w:r w:rsidR="001A674B" w:rsidRPr="00866246">
        <w:rPr>
          <w:rFonts w:ascii="Times New Roman" w:hAnsi="Times New Roman"/>
          <w:sz w:val="24"/>
          <w:szCs w:val="24"/>
          <w:lang w:val="en-US"/>
        </w:rPr>
        <w:t>Katauixi</w:t>
      </w:r>
      <w:proofErr w:type="spellEnd"/>
      <w:r w:rsidR="004F66C6" w:rsidRPr="00866246">
        <w:rPr>
          <w:rFonts w:ascii="Times New Roman" w:hAnsi="Times New Roman"/>
          <w:sz w:val="24"/>
          <w:szCs w:val="24"/>
          <w:lang w:val="en-US"/>
        </w:rPr>
        <w:t>.</w:t>
      </w:r>
    </w:p>
    <w:p w14:paraId="0612AA8B" w14:textId="77777777" w:rsidR="00867FEA" w:rsidRDefault="00867FEA" w:rsidP="00D7270A">
      <w:pPr>
        <w:pStyle w:val="NoSpacing"/>
        <w:ind w:firstLine="720"/>
        <w:rPr>
          <w:rFonts w:ascii="Times New Roman" w:hAnsi="Times New Roman"/>
          <w:color w:val="000000" w:themeColor="text1"/>
          <w:sz w:val="24"/>
          <w:szCs w:val="24"/>
          <w:lang w:val="en-US"/>
        </w:rPr>
      </w:pPr>
    </w:p>
    <w:p w14:paraId="29827895" w14:textId="68BD770A" w:rsidR="00FC6D45" w:rsidRPr="002003E9" w:rsidRDefault="008A13F6" w:rsidP="00D7270A">
      <w:pPr>
        <w:pStyle w:val="NoSpacing"/>
        <w:ind w:firstLine="720"/>
        <w:rPr>
          <w:rFonts w:ascii="Times New Roman" w:hAnsi="Times New Roman"/>
          <w:sz w:val="24"/>
          <w:szCs w:val="24"/>
          <w:lang w:val="en-US"/>
        </w:rPr>
      </w:pPr>
      <w:r w:rsidRPr="00866246">
        <w:rPr>
          <w:rFonts w:ascii="Times New Roman" w:hAnsi="Times New Roman"/>
          <w:color w:val="000000" w:themeColor="text1"/>
          <w:sz w:val="24"/>
          <w:szCs w:val="24"/>
          <w:lang w:val="en-US"/>
        </w:rPr>
        <w:t>In addition, certain Christian missionaries are illegally entering indigenous territories in an attempt to force contact on indigenous peoples.</w:t>
      </w:r>
      <w:r w:rsidRPr="00866246">
        <w:rPr>
          <w:rStyle w:val="FootnoteReference"/>
          <w:rFonts w:ascii="Times New Roman" w:hAnsi="Times New Roman"/>
          <w:color w:val="000000" w:themeColor="text1"/>
          <w:sz w:val="24"/>
          <w:szCs w:val="24"/>
          <w:lang w:val="en-US"/>
        </w:rPr>
        <w:footnoteReference w:id="6"/>
      </w:r>
      <w:r w:rsidRPr="002003E9">
        <w:rPr>
          <w:rFonts w:ascii="Times New Roman" w:hAnsi="Times New Roman"/>
          <w:color w:val="000000" w:themeColor="text1"/>
          <w:sz w:val="24"/>
          <w:szCs w:val="24"/>
          <w:lang w:val="en-US"/>
        </w:rPr>
        <w:t xml:space="preserve"> These invasions and trespasses put indigenous peoples in voluntary isolation or recent contact at risk of destruction, whether by the direct violence of the invaders or by epidemiological risks. This situation is furth</w:t>
      </w:r>
      <w:r w:rsidRPr="00866246">
        <w:rPr>
          <w:rFonts w:ascii="Times New Roman" w:hAnsi="Times New Roman"/>
          <w:color w:val="000000" w:themeColor="text1"/>
          <w:sz w:val="24"/>
          <w:szCs w:val="24"/>
          <w:lang w:val="en-US"/>
        </w:rPr>
        <w:t>er exacerbated by the COVID-19 pandemic because indigenous peoples in voluntary isolation or recent contact are at especially high risk due to their lack of immunity, the absence of basic sanitation, and the very limited health care services available in the region.</w:t>
      </w:r>
      <w:r w:rsidRPr="00866246">
        <w:rPr>
          <w:rStyle w:val="FootnoteReference"/>
          <w:rFonts w:ascii="Times New Roman" w:hAnsi="Times New Roman"/>
          <w:color w:val="000000" w:themeColor="text1"/>
          <w:sz w:val="24"/>
          <w:szCs w:val="24"/>
          <w:lang w:val="en-US"/>
        </w:rPr>
        <w:footnoteReference w:id="7"/>
      </w:r>
      <w:r w:rsidR="00D5398F" w:rsidRPr="00866246">
        <w:rPr>
          <w:highlight w:val="yellow"/>
          <w:lang w:val="en-US"/>
        </w:rPr>
        <w:t xml:space="preserve"> </w:t>
      </w:r>
    </w:p>
    <w:p w14:paraId="0D58B723" w14:textId="77777777" w:rsidR="00061879" w:rsidRPr="00866246" w:rsidRDefault="00061879" w:rsidP="00061879">
      <w:pPr>
        <w:spacing w:after="150"/>
        <w:rPr>
          <w:rFonts w:eastAsia="Arial"/>
          <w:color w:val="000000" w:themeColor="text1"/>
          <w:lang w:val="en-US"/>
        </w:rPr>
      </w:pPr>
    </w:p>
    <w:p w14:paraId="1F766660" w14:textId="6AB2F340" w:rsidR="00061879" w:rsidRPr="00866246" w:rsidRDefault="00061879" w:rsidP="00061879">
      <w:pPr>
        <w:spacing w:after="150"/>
        <w:rPr>
          <w:b/>
          <w:color w:val="000000"/>
          <w:lang w:val="en-US"/>
        </w:rPr>
      </w:pPr>
      <w:r w:rsidRPr="00866246">
        <w:rPr>
          <w:b/>
          <w:lang w:val="en-US"/>
        </w:rPr>
        <w:t>Land security, land tenure and increased vulnerability to land grabbing and imposed development during the COVID-19 pandemic</w:t>
      </w:r>
      <w:r w:rsidRPr="00866246">
        <w:rPr>
          <w:b/>
          <w:color w:val="000000"/>
          <w:lang w:val="en-US"/>
        </w:rPr>
        <w:t xml:space="preserve"> </w:t>
      </w:r>
    </w:p>
    <w:p w14:paraId="1C422E3E" w14:textId="6E2AD828" w:rsidR="008A13F6" w:rsidRPr="00866246" w:rsidRDefault="008A13F6" w:rsidP="008A13F6">
      <w:pPr>
        <w:spacing w:after="150"/>
        <w:ind w:firstLine="720"/>
        <w:rPr>
          <w:color w:val="000000"/>
          <w:lang w:val="en-US"/>
        </w:rPr>
      </w:pPr>
      <w:r w:rsidRPr="00866246">
        <w:rPr>
          <w:color w:val="000000"/>
          <w:lang w:val="en-US"/>
        </w:rPr>
        <w:t xml:space="preserve">COVID-19 is magnifying the threats to Brazil’s </w:t>
      </w:r>
      <w:r w:rsidR="002003E9" w:rsidRPr="00866246">
        <w:rPr>
          <w:color w:val="000000"/>
          <w:lang w:val="en-US"/>
        </w:rPr>
        <w:t>indigenous</w:t>
      </w:r>
      <w:r w:rsidRPr="00866246">
        <w:rPr>
          <w:color w:val="000000"/>
          <w:lang w:val="en-US"/>
        </w:rPr>
        <w:t xml:space="preserve"> peoples and their territories already posed by the current administration.  The government has opened up vast tracts of the Amazon, including indigenous lands, to logging, mining, and ranching.  </w:t>
      </w:r>
      <w:r w:rsidR="006415F3" w:rsidRPr="00866246">
        <w:rPr>
          <w:lang w:val="en-US"/>
        </w:rPr>
        <w:t>Since the election of Jair Bolsonaro, there has been an accelerated increase in deforestation in the Braz</w:t>
      </w:r>
      <w:r w:rsidR="00D7270A" w:rsidRPr="00866246">
        <w:rPr>
          <w:lang w:val="en-US"/>
        </w:rPr>
        <w:t>ilian Amazon, particularly on indigenous l</w:t>
      </w:r>
      <w:r w:rsidR="006415F3" w:rsidRPr="00866246">
        <w:rPr>
          <w:lang w:val="en-US"/>
        </w:rPr>
        <w:t xml:space="preserve">ands. </w:t>
      </w:r>
      <w:r w:rsidRPr="00866246">
        <w:rPr>
          <w:color w:val="000000"/>
          <w:lang w:val="en-US"/>
        </w:rPr>
        <w:t xml:space="preserve">In 2019, deforestation in the Amazon rainforest rose 85% from 2018, according to Brazil’s space research agency INPE.  Much of the deforeseted area was indigenous land, with the </w:t>
      </w:r>
      <w:r w:rsidRPr="00866246">
        <w:rPr>
          <w:lang w:val="en-US"/>
        </w:rPr>
        <w:t xml:space="preserve">ten most deforested indigenous territories being: Ituna / Itatá, Apyterewa, Cachoeira indigenous land, Trincheira Bacajá, Kayapó, Munduruku indigenous land; </w:t>
      </w:r>
      <w:r w:rsidRPr="00866246">
        <w:rPr>
          <w:lang w:val="en-US"/>
        </w:rPr>
        <w:lastRenderedPageBreak/>
        <w:t xml:space="preserve">Karipuna, Uru-Eu-Wau-Wau, Manoki, </w:t>
      </w:r>
      <w:r w:rsidR="0091360C" w:rsidRPr="00866246">
        <w:rPr>
          <w:lang w:val="en-US"/>
        </w:rPr>
        <w:t xml:space="preserve">and </w:t>
      </w:r>
      <w:r w:rsidRPr="00866246">
        <w:rPr>
          <w:lang w:val="en-US"/>
        </w:rPr>
        <w:t>Yanomami.</w:t>
      </w:r>
      <w:r w:rsidRPr="00866246">
        <w:rPr>
          <w:color w:val="000000"/>
          <w:lang w:val="en-US"/>
        </w:rPr>
        <w:t xml:space="preserve"> The New York Times reports</w:t>
      </w:r>
      <w:r w:rsidRPr="00866246">
        <w:rPr>
          <w:rStyle w:val="FootnoteReference"/>
          <w:color w:val="000000"/>
          <w:lang w:val="en-US"/>
        </w:rPr>
        <w:footnoteReference w:id="8"/>
      </w:r>
      <w:r w:rsidR="00CE733D" w:rsidRPr="002003E9">
        <w:rPr>
          <w:color w:val="000000"/>
          <w:lang w:val="en-US"/>
        </w:rPr>
        <w:t xml:space="preserve"> </w:t>
      </w:r>
      <w:r w:rsidRPr="002003E9">
        <w:rPr>
          <w:color w:val="000000"/>
          <w:lang w:val="en-US"/>
        </w:rPr>
        <w:t>that the climate of impunity for illegal logging and mining created by COVID-19 has put 2020 on track to surpass 2019’s record-breaking devastation in terms of deforestation and fires.  The head of the Amaz</w:t>
      </w:r>
      <w:r w:rsidRPr="00866246">
        <w:rPr>
          <w:color w:val="000000"/>
          <w:lang w:val="en-US"/>
        </w:rPr>
        <w:t>on Task Force (Brazil’s federal enforcement body responsible for investigating environmental crimes) warns that “if state entities don’t adopt very decisive measures, we’re looking at a likely tragedy.” </w:t>
      </w:r>
    </w:p>
    <w:p w14:paraId="0AABF0B9" w14:textId="4E9BE962" w:rsidR="00D73A75" w:rsidRPr="00866246" w:rsidRDefault="00D73A75" w:rsidP="00D73A75">
      <w:pPr>
        <w:rPr>
          <w:lang w:val="en-US"/>
        </w:rPr>
      </w:pPr>
      <w:r w:rsidRPr="00866246">
        <w:rPr>
          <w:color w:val="000000"/>
          <w:lang w:val="en-US"/>
        </w:rPr>
        <w:tab/>
        <w:t xml:space="preserve">In the face of these dangers, and due to the government’s inaction, indigenous peoples have taken steps to safeguard their health and their lands. </w:t>
      </w:r>
      <w:r w:rsidRPr="00866246">
        <w:rPr>
          <w:lang w:val="en-US"/>
        </w:rPr>
        <w:t xml:space="preserve">In several territories indigenous peoples themselves have </w:t>
      </w:r>
      <w:r w:rsidRPr="00866246">
        <w:rPr>
          <w:lang w:val="en-US"/>
        </w:rPr>
        <w:t>established</w:t>
      </w:r>
      <w:r w:rsidRPr="00866246">
        <w:rPr>
          <w:lang w:val="en-US"/>
        </w:rPr>
        <w:t xml:space="preserve"> isolation </w:t>
      </w:r>
      <w:r w:rsidRPr="00866246">
        <w:rPr>
          <w:lang w:val="en-US"/>
        </w:rPr>
        <w:t xml:space="preserve">zones </w:t>
      </w:r>
      <w:r w:rsidRPr="00866246">
        <w:rPr>
          <w:lang w:val="en-US"/>
        </w:rPr>
        <w:t xml:space="preserve">and sanitary </w:t>
      </w:r>
      <w:r w:rsidRPr="00866246">
        <w:rPr>
          <w:lang w:val="en-US"/>
        </w:rPr>
        <w:t>quarantines</w:t>
      </w:r>
      <w:r w:rsidRPr="00866246">
        <w:rPr>
          <w:lang w:val="en-US"/>
        </w:rPr>
        <w:t xml:space="preserve">, </w:t>
      </w:r>
      <w:r w:rsidR="00651E25" w:rsidRPr="00866246">
        <w:rPr>
          <w:lang w:val="en-US"/>
        </w:rPr>
        <w:t>including</w:t>
      </w:r>
      <w:r w:rsidRPr="00866246">
        <w:rPr>
          <w:lang w:val="en-US"/>
        </w:rPr>
        <w:t xml:space="preserve"> </w:t>
      </w:r>
      <w:r w:rsidRPr="00866246">
        <w:rPr>
          <w:lang w:val="en-US"/>
        </w:rPr>
        <w:t xml:space="preserve">by </w:t>
      </w:r>
      <w:r w:rsidRPr="00866246">
        <w:rPr>
          <w:lang w:val="en-US"/>
        </w:rPr>
        <w:t xml:space="preserve">blocking roads and rivers that give access to communities, building quarantine posts, buying protective equipment and hygiene material, or </w:t>
      </w:r>
      <w:r w:rsidR="00651E25" w:rsidRPr="00866246">
        <w:rPr>
          <w:lang w:val="en-US"/>
        </w:rPr>
        <w:t>simply</w:t>
      </w:r>
      <w:r w:rsidRPr="00866246">
        <w:rPr>
          <w:lang w:val="en-US"/>
        </w:rPr>
        <w:t xml:space="preserve"> dispersing in the </w:t>
      </w:r>
      <w:r w:rsidRPr="00866246">
        <w:rPr>
          <w:lang w:val="en-US"/>
        </w:rPr>
        <w:t xml:space="preserve">forest. Indigenous organizations have </w:t>
      </w:r>
      <w:r w:rsidR="00651E25" w:rsidRPr="00866246">
        <w:rPr>
          <w:lang w:val="en-US"/>
        </w:rPr>
        <w:t xml:space="preserve">also </w:t>
      </w:r>
      <w:r w:rsidRPr="00866246">
        <w:rPr>
          <w:lang w:val="en-US"/>
        </w:rPr>
        <w:t xml:space="preserve">led grassroots advocacy efforts to demand </w:t>
      </w:r>
      <w:r w:rsidR="00651E25" w:rsidRPr="00866246">
        <w:rPr>
          <w:lang w:val="en-US"/>
        </w:rPr>
        <w:t xml:space="preserve">the government direct </w:t>
      </w:r>
      <w:r w:rsidRPr="00866246">
        <w:rPr>
          <w:lang w:val="en-US"/>
        </w:rPr>
        <w:t xml:space="preserve">priority attention to </w:t>
      </w:r>
      <w:r w:rsidR="002003E9" w:rsidRPr="002003E9">
        <w:rPr>
          <w:lang w:val="en-US"/>
        </w:rPr>
        <w:t>indigenous</w:t>
      </w:r>
      <w:r w:rsidRPr="00866246">
        <w:rPr>
          <w:lang w:val="en-US"/>
        </w:rPr>
        <w:t xml:space="preserve"> </w:t>
      </w:r>
      <w:r w:rsidR="006B79B5" w:rsidRPr="00866246">
        <w:rPr>
          <w:lang w:val="en-US"/>
        </w:rPr>
        <w:t>peoples</w:t>
      </w:r>
      <w:r w:rsidRPr="00866246">
        <w:rPr>
          <w:lang w:val="en-US"/>
        </w:rPr>
        <w:t xml:space="preserve"> given their vulnerability to COVID-19.</w:t>
      </w:r>
      <w:r w:rsidR="00651E25" w:rsidRPr="00866246">
        <w:rPr>
          <w:lang w:val="en-US"/>
        </w:rPr>
        <w:t xml:space="preserve"> Further, COIAB and APIB have developed </w:t>
      </w:r>
      <w:r w:rsidRPr="00866246">
        <w:rPr>
          <w:lang w:val="en-US"/>
        </w:rPr>
        <w:t>an emergency plan to support indigenous communities</w:t>
      </w:r>
      <w:r w:rsidR="00651E25" w:rsidRPr="00866246">
        <w:rPr>
          <w:lang w:val="en-US"/>
        </w:rPr>
        <w:t>’</w:t>
      </w:r>
      <w:r w:rsidRPr="00866246">
        <w:rPr>
          <w:lang w:val="en-US"/>
        </w:rPr>
        <w:t xml:space="preserve"> </w:t>
      </w:r>
      <w:r w:rsidR="00651E25" w:rsidRPr="00866246">
        <w:rPr>
          <w:lang w:val="en-US"/>
        </w:rPr>
        <w:t>response to the pandemic and have also used their existing network of grassroots indigenous organizations to collect accurate data</w:t>
      </w:r>
      <w:r w:rsidR="006B79B5" w:rsidRPr="00866246">
        <w:rPr>
          <w:lang w:val="en-US"/>
        </w:rPr>
        <w:t>, to</w:t>
      </w:r>
      <w:r w:rsidR="00651E25" w:rsidRPr="00866246">
        <w:rPr>
          <w:lang w:val="en-US"/>
        </w:rPr>
        <w:t xml:space="preserve"> monitor the progress of COVID-19</w:t>
      </w:r>
      <w:r w:rsidR="006B79B5" w:rsidRPr="00866246">
        <w:rPr>
          <w:lang w:val="en-US"/>
        </w:rPr>
        <w:t xml:space="preserve"> in indigenous territories, and to disseminate timely and accurate information about COVID-19 and its prevention.</w:t>
      </w:r>
    </w:p>
    <w:p w14:paraId="31F4D14C" w14:textId="77777777" w:rsidR="00DB2E0E" w:rsidRPr="002003E9" w:rsidRDefault="00DB2E0E">
      <w:pPr>
        <w:rPr>
          <w:lang w:val="en-US"/>
        </w:rPr>
      </w:pPr>
    </w:p>
    <w:p w14:paraId="180E231C" w14:textId="77777777" w:rsidR="00A64DED" w:rsidRPr="00866246" w:rsidRDefault="00875607">
      <w:pPr>
        <w:rPr>
          <w:b/>
          <w:lang w:val="en-US"/>
        </w:rPr>
      </w:pPr>
      <w:r w:rsidRPr="00866246">
        <w:rPr>
          <w:b/>
          <w:lang w:val="en-US"/>
        </w:rPr>
        <w:t>Conclusion</w:t>
      </w:r>
    </w:p>
    <w:p w14:paraId="1525457B" w14:textId="77777777" w:rsidR="00867FEA" w:rsidRDefault="00867FEA">
      <w:pPr>
        <w:rPr>
          <w:lang w:val="en-US"/>
        </w:rPr>
      </w:pPr>
    </w:p>
    <w:p w14:paraId="71659C1F" w14:textId="264EBF80" w:rsidR="00875607" w:rsidRPr="00866246" w:rsidRDefault="00875607" w:rsidP="00867FEA">
      <w:pPr>
        <w:ind w:firstLine="720"/>
        <w:rPr>
          <w:lang w:val="en-US"/>
        </w:rPr>
      </w:pPr>
      <w:r w:rsidRPr="00866246">
        <w:rPr>
          <w:lang w:val="en-US"/>
        </w:rPr>
        <w:t xml:space="preserve">We hope that this </w:t>
      </w:r>
      <w:r w:rsidR="006B0F4A" w:rsidRPr="00866246">
        <w:rPr>
          <w:lang w:val="en-US"/>
        </w:rPr>
        <w:t>submission</w:t>
      </w:r>
      <w:r w:rsidRPr="00866246">
        <w:rPr>
          <w:lang w:val="en-US"/>
        </w:rPr>
        <w:t xml:space="preserve"> will help you start to understand the very dangerous situation indigenous peoples in the Brazilian Amazon face. We are available to answer any questions you have</w:t>
      </w:r>
      <w:r w:rsidR="00186CC6">
        <w:rPr>
          <w:lang w:val="en-US"/>
        </w:rPr>
        <w:t xml:space="preserve"> or to provide you with any further information that might be helpful</w:t>
      </w:r>
      <w:r w:rsidRPr="00866246">
        <w:rPr>
          <w:lang w:val="en-US"/>
        </w:rPr>
        <w:t>. Because this crisis is so grave and so urgent, we will continue to share additional information with you regularly</w:t>
      </w:r>
      <w:r w:rsidR="006B79B5" w:rsidRPr="00866246">
        <w:rPr>
          <w:lang w:val="en-US"/>
        </w:rPr>
        <w:t xml:space="preserve"> </w:t>
      </w:r>
      <w:r w:rsidR="006B0F4A" w:rsidRPr="00866246">
        <w:rPr>
          <w:lang w:val="en-US"/>
        </w:rPr>
        <w:t>so that you have the know</w:t>
      </w:r>
      <w:r w:rsidRPr="00866246">
        <w:rPr>
          <w:lang w:val="en-US"/>
        </w:rPr>
        <w:t>l</w:t>
      </w:r>
      <w:r w:rsidR="006B0F4A" w:rsidRPr="00866246">
        <w:rPr>
          <w:lang w:val="en-US"/>
        </w:rPr>
        <w:t>e</w:t>
      </w:r>
      <w:r w:rsidRPr="00866246">
        <w:rPr>
          <w:lang w:val="en-US"/>
        </w:rPr>
        <w:t xml:space="preserve">dge you need to help to protect </w:t>
      </w:r>
      <w:r w:rsidR="00186CC6">
        <w:rPr>
          <w:lang w:val="en-US"/>
        </w:rPr>
        <w:t>the</w:t>
      </w:r>
      <w:r w:rsidR="00186CC6" w:rsidRPr="00866246">
        <w:rPr>
          <w:lang w:val="en-US"/>
        </w:rPr>
        <w:t xml:space="preserve"> </w:t>
      </w:r>
      <w:r w:rsidRPr="00866246">
        <w:rPr>
          <w:lang w:val="en-US"/>
        </w:rPr>
        <w:t>rights</w:t>
      </w:r>
      <w:r w:rsidR="00186CC6">
        <w:rPr>
          <w:lang w:val="en-US"/>
        </w:rPr>
        <w:t xml:space="preserve"> of indigenous peoples in the Brazilian Amazon</w:t>
      </w:r>
      <w:r w:rsidR="006B0F4A" w:rsidRPr="00866246">
        <w:rPr>
          <w:lang w:val="en-US"/>
        </w:rPr>
        <w:t>.</w:t>
      </w:r>
      <w:r w:rsidR="006B79B5" w:rsidRPr="00866246">
        <w:rPr>
          <w:lang w:val="en-US"/>
        </w:rPr>
        <w:t xml:space="preserve"> We look forward to engaging directly with you and discussing what tools you can use to help us.</w:t>
      </w:r>
    </w:p>
    <w:p w14:paraId="62233EE1" w14:textId="77777777" w:rsidR="00A64DED" w:rsidRPr="00866246" w:rsidRDefault="00A64DED">
      <w:pPr>
        <w:rPr>
          <w:lang w:val="en-US"/>
        </w:rPr>
      </w:pPr>
    </w:p>
    <w:sectPr w:rsidR="00A64DED" w:rsidRPr="00866246" w:rsidSect="00E06FBB">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A3084" w14:textId="77777777" w:rsidR="00FC1FA4" w:rsidRDefault="00FC1FA4" w:rsidP="00E06FBB">
      <w:r>
        <w:separator/>
      </w:r>
    </w:p>
  </w:endnote>
  <w:endnote w:type="continuationSeparator" w:id="0">
    <w:p w14:paraId="6B702D26" w14:textId="77777777" w:rsidR="00FC1FA4" w:rsidRDefault="00FC1FA4" w:rsidP="00E0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3757349"/>
      <w:docPartObj>
        <w:docPartGallery w:val="Page Numbers (Bottom of Page)"/>
        <w:docPartUnique/>
      </w:docPartObj>
    </w:sdtPr>
    <w:sdtContent>
      <w:p w14:paraId="70EBB29C" w14:textId="52BA179D" w:rsidR="00EA73C0" w:rsidRDefault="00EA73C0" w:rsidP="00C22D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3AFC3F" w14:textId="77777777" w:rsidR="00EA73C0" w:rsidRDefault="00EA73C0" w:rsidP="008662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9556028"/>
      <w:docPartObj>
        <w:docPartGallery w:val="Page Numbers (Bottom of Page)"/>
        <w:docPartUnique/>
      </w:docPartObj>
    </w:sdtPr>
    <w:sdtContent>
      <w:p w14:paraId="38089BCE" w14:textId="03C1FCD7" w:rsidR="00EA73C0" w:rsidRDefault="00EA73C0" w:rsidP="00C22D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AE255F6" w14:textId="77777777" w:rsidR="00EA73C0" w:rsidRDefault="00EA73C0" w:rsidP="008662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CB7FA" w14:textId="77777777" w:rsidR="00875607" w:rsidRPr="007B5082" w:rsidRDefault="00875607" w:rsidP="00E06FBB">
    <w:pPr>
      <w:pStyle w:val="Footer"/>
      <w:ind w:left="-1276"/>
      <w:rPr>
        <w:b/>
        <w:sz w:val="18"/>
        <w:szCs w:val="18"/>
      </w:rPr>
    </w:pPr>
  </w:p>
  <w:p w14:paraId="4D2AD6AC" w14:textId="77777777" w:rsidR="00875607" w:rsidRPr="00075669" w:rsidRDefault="00875607" w:rsidP="00E06FBB">
    <w:pPr>
      <w:pStyle w:val="Footer"/>
      <w:jc w:val="center"/>
      <w:rPr>
        <w:color w:val="008000"/>
        <w:vertAlign w:val="subscript"/>
      </w:rPr>
    </w:pPr>
    <w:r w:rsidRPr="00075669">
      <w:rPr>
        <w:color w:val="008000"/>
        <w:vertAlign w:val="subscript"/>
      </w:rPr>
      <w:t xml:space="preserve">Av.  </w:t>
    </w:r>
    <w:proofErr w:type="spellStart"/>
    <w:r w:rsidRPr="00075669">
      <w:rPr>
        <w:color w:val="008000"/>
        <w:vertAlign w:val="subscript"/>
      </w:rPr>
      <w:t>Ayrão</w:t>
    </w:r>
    <w:proofErr w:type="spellEnd"/>
    <w:r w:rsidRPr="00075669">
      <w:rPr>
        <w:color w:val="008000"/>
        <w:vertAlign w:val="subscript"/>
      </w:rPr>
      <w:t xml:space="preserve">, 235 – Presidente Vargas – CEP 69.025-290 – Manaus – Amazonas – </w:t>
    </w:r>
    <w:proofErr w:type="gramStart"/>
    <w:r w:rsidRPr="00075669">
      <w:rPr>
        <w:color w:val="008000"/>
        <w:vertAlign w:val="subscript"/>
      </w:rPr>
      <w:t>Brasil  –</w:t>
    </w:r>
    <w:proofErr w:type="gramEnd"/>
    <w:r w:rsidRPr="00075669">
      <w:rPr>
        <w:color w:val="008000"/>
        <w:vertAlign w:val="subscript"/>
      </w:rPr>
      <w:t xml:space="preserve">  Fone: (92) 3184-6567</w:t>
    </w:r>
  </w:p>
  <w:p w14:paraId="7F7A7134" w14:textId="77777777" w:rsidR="00875607" w:rsidRPr="00075669" w:rsidRDefault="00875607" w:rsidP="00E06FBB">
    <w:pPr>
      <w:pStyle w:val="Footer"/>
      <w:ind w:left="-851" w:right="142"/>
      <w:jc w:val="center"/>
      <w:rPr>
        <w:vertAlign w:val="subscript"/>
      </w:rPr>
    </w:pPr>
    <w:r w:rsidRPr="00075669">
      <w:rPr>
        <w:color w:val="008000"/>
        <w:vertAlign w:val="subscript"/>
      </w:rPr>
      <w:t xml:space="preserve">CNPJ: 63.692.479/0001-94    Site: </w:t>
    </w:r>
    <w:hyperlink r:id="rId1" w:history="1">
      <w:r w:rsidRPr="003C5211">
        <w:rPr>
          <w:rStyle w:val="Hyperlink"/>
          <w:vertAlign w:val="subscript"/>
        </w:rPr>
        <w:t>www.coiab.org.br</w:t>
      </w:r>
    </w:hyperlink>
    <w:r w:rsidRPr="00075669">
      <w:rPr>
        <w:color w:val="008000"/>
        <w:vertAlign w:val="subscript"/>
      </w:rPr>
      <w:t xml:space="preserve"> E-mail: </w:t>
    </w:r>
    <w:hyperlink r:id="rId2" w:history="1">
      <w:r w:rsidRPr="00075669">
        <w:rPr>
          <w:rStyle w:val="Hyperlink"/>
          <w:vertAlign w:val="subscript"/>
        </w:rPr>
        <w:t>coiabamazonia@gmail.com</w:t>
      </w:r>
    </w:hyperlink>
    <w:r w:rsidRPr="00075669">
      <w:rPr>
        <w:color w:val="008000"/>
        <w:vertAlign w:val="subscript"/>
      </w:rPr>
      <w:t xml:space="preserve"> </w:t>
    </w:r>
    <w:r w:rsidRPr="00075669">
      <w:rPr>
        <w:color w:val="008000"/>
        <w:u w:val="single"/>
        <w:vertAlign w:val="subscript"/>
      </w:rPr>
      <w:t xml:space="preserve"> </w:t>
    </w:r>
    <w:r w:rsidRPr="00075669">
      <w:rPr>
        <w:color w:val="008000"/>
        <w:vertAlign w:val="subscript"/>
      </w:rPr>
      <w:t xml:space="preserve">Site: </w:t>
    </w:r>
    <w:hyperlink r:id="rId3" w:history="1">
      <w:r w:rsidRPr="00075669">
        <w:rPr>
          <w:rStyle w:val="Hyperlink"/>
          <w:vertAlign w:val="subscript"/>
        </w:rPr>
        <w:t>www.coica.org.ec</w:t>
      </w:r>
    </w:hyperlink>
    <w:r w:rsidRPr="00075669">
      <w:rPr>
        <w:color w:val="008000"/>
        <w:vertAlign w:val="subscript"/>
      </w:rPr>
      <w:t xml:space="preserve">  E-mail: </w:t>
    </w:r>
    <w:hyperlink r:id="rId4" w:history="1">
      <w:r w:rsidRPr="00075669">
        <w:rPr>
          <w:rStyle w:val="Hyperlink"/>
          <w:vertAlign w:val="subscript"/>
        </w:rPr>
        <w:t>info@coica.org.ec</w:t>
      </w:r>
    </w:hyperlink>
  </w:p>
  <w:p w14:paraId="1755C73D" w14:textId="77777777" w:rsidR="00875607" w:rsidRDefault="00875607">
    <w:pPr>
      <w:pStyle w:val="Footer"/>
    </w:pPr>
  </w:p>
  <w:p w14:paraId="50C91FA3" w14:textId="77777777" w:rsidR="00875607" w:rsidRDefault="008756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A1F57" w14:textId="77777777" w:rsidR="00FC1FA4" w:rsidRDefault="00FC1FA4" w:rsidP="00E06FBB">
      <w:r>
        <w:separator/>
      </w:r>
    </w:p>
  </w:footnote>
  <w:footnote w:type="continuationSeparator" w:id="0">
    <w:p w14:paraId="5C5B0CC8" w14:textId="77777777" w:rsidR="00FC1FA4" w:rsidRDefault="00FC1FA4" w:rsidP="00E06FBB">
      <w:r>
        <w:continuationSeparator/>
      </w:r>
    </w:p>
  </w:footnote>
  <w:footnote w:id="1">
    <w:p w14:paraId="36AC3747" w14:textId="5DCBE743" w:rsidR="00867FEA" w:rsidRPr="009D0CD8" w:rsidRDefault="00867FEA">
      <w:pPr>
        <w:pStyle w:val="FootnoteText"/>
        <w:rPr>
          <w:lang w:val="en-US"/>
        </w:rPr>
      </w:pPr>
      <w:r>
        <w:rPr>
          <w:rStyle w:val="FootnoteReference"/>
        </w:rPr>
        <w:footnoteRef/>
      </w:r>
      <w:r>
        <w:t xml:space="preserve"> </w:t>
      </w:r>
      <w:r>
        <w:rPr>
          <w:lang w:val="en-US"/>
        </w:rPr>
        <w:t xml:space="preserve">These documents are attached in their original Portuguese, along with </w:t>
      </w:r>
      <w:r w:rsidR="00BB0E9D">
        <w:rPr>
          <w:lang w:val="en-US"/>
        </w:rPr>
        <w:t xml:space="preserve">working English translations for your convenience. The translations are human </w:t>
      </w:r>
      <w:bookmarkStart w:id="0" w:name="_GoBack"/>
      <w:bookmarkEnd w:id="0"/>
      <w:r w:rsidR="00BB0E9D">
        <w:rPr>
          <w:lang w:val="en-US"/>
        </w:rPr>
        <w:t>corrected versions of Google-translations</w:t>
      </w:r>
      <w:r>
        <w:rPr>
          <w:lang w:val="en-US"/>
        </w:rPr>
        <w:t>.</w:t>
      </w:r>
    </w:p>
  </w:footnote>
  <w:footnote w:id="2">
    <w:p w14:paraId="4E9627B9" w14:textId="7B0020D4" w:rsidR="007D07BA" w:rsidRPr="00866246" w:rsidRDefault="007D07BA">
      <w:pPr>
        <w:pStyle w:val="FootnoteText"/>
        <w:rPr>
          <w:lang w:val="en-US"/>
        </w:rPr>
      </w:pPr>
      <w:r>
        <w:rPr>
          <w:rStyle w:val="FootnoteReference"/>
        </w:rPr>
        <w:footnoteRef/>
      </w:r>
      <w:r>
        <w:t xml:space="preserve"> </w:t>
      </w:r>
      <w:r>
        <w:rPr>
          <w:lang w:val="en-US"/>
        </w:rPr>
        <w:t xml:space="preserve">Johns Hopkins University of Medicine Coronavirus Resource Center, </w:t>
      </w:r>
      <w:r w:rsidRPr="007D07BA">
        <w:rPr>
          <w:lang w:val="en-US"/>
        </w:rPr>
        <w:t>https://coronavirus.jhu.edu/map.html</w:t>
      </w:r>
      <w:r>
        <w:rPr>
          <w:lang w:val="en-US"/>
        </w:rPr>
        <w:t>.</w:t>
      </w:r>
    </w:p>
  </w:footnote>
  <w:footnote w:id="3">
    <w:p w14:paraId="4C9DB40C" w14:textId="6A0B6A68" w:rsidR="0024140E" w:rsidRPr="00866246" w:rsidRDefault="0024140E">
      <w:pPr>
        <w:pStyle w:val="FootnoteText"/>
        <w:rPr>
          <w:lang w:val="en-US"/>
        </w:rPr>
      </w:pPr>
      <w:r>
        <w:rPr>
          <w:rStyle w:val="FootnoteReference"/>
        </w:rPr>
        <w:footnoteRef/>
      </w:r>
      <w:r>
        <w:t xml:space="preserve"> </w:t>
      </w:r>
      <w:r>
        <w:rPr>
          <w:lang w:val="en-US"/>
        </w:rPr>
        <w:t xml:space="preserve">This data is still </w:t>
      </w:r>
      <w:r w:rsidR="002003E9">
        <w:rPr>
          <w:lang w:val="en-US"/>
        </w:rPr>
        <w:t>unpublished</w:t>
      </w:r>
      <w:r>
        <w:rPr>
          <w:lang w:val="en-US"/>
        </w:rPr>
        <w:t xml:space="preserve"> as of June 17, but was received directly from representatives of COIAB. The last published update from APIB, on June 6, recorded 236 deaths and 2,390 total cases, </w:t>
      </w:r>
      <w:hyperlink r:id="rId1" w:history="1">
        <w:r w:rsidRPr="00C22D79">
          <w:rPr>
            <w:rStyle w:val="Hyperlink"/>
            <w:lang w:val="en-US"/>
          </w:rPr>
          <w:t>http://quarentenaindigena.info/casos-indigenas/</w:t>
        </w:r>
      </w:hyperlink>
      <w:r>
        <w:rPr>
          <w:lang w:val="en-US"/>
        </w:rPr>
        <w:t xml:space="preserve">. </w:t>
      </w:r>
    </w:p>
  </w:footnote>
  <w:footnote w:id="4">
    <w:p w14:paraId="3E2D4CEE" w14:textId="77777777" w:rsidR="00875607" w:rsidRPr="0054658B" w:rsidRDefault="00875607">
      <w:pPr>
        <w:pStyle w:val="FootnoteText"/>
      </w:pPr>
      <w:r>
        <w:rPr>
          <w:rStyle w:val="FootnoteReference"/>
        </w:rPr>
        <w:footnoteRef/>
      </w:r>
      <w:r>
        <w:t xml:space="preserve"> </w:t>
      </w:r>
      <w:r w:rsidRPr="0054658B">
        <w:t xml:space="preserve">Research carried out by: Marta Azevedo, Fernando Damasco, Marta Antunes, Marcos Henrique Martins e Matheus Pinto Rebouças, </w:t>
      </w:r>
      <w:proofErr w:type="spellStart"/>
      <w:r w:rsidRPr="0054658B">
        <w:t>available</w:t>
      </w:r>
      <w:proofErr w:type="spellEnd"/>
      <w:r w:rsidRPr="0054658B">
        <w:t xml:space="preserve"> </w:t>
      </w:r>
      <w:proofErr w:type="spellStart"/>
      <w:r w:rsidRPr="0054658B">
        <w:t>at</w:t>
      </w:r>
      <w:proofErr w:type="spellEnd"/>
      <w:r w:rsidRPr="00903D44">
        <w:t xml:space="preserve"> </w:t>
      </w:r>
      <w:hyperlink r:id="rId2" w:history="1">
        <w:r w:rsidRPr="00903D44">
          <w:rPr>
            <w:rStyle w:val="Hyperlink"/>
          </w:rPr>
          <w:t>https://apublica.org/wp-content/uploads/2020/04/caderno-demografia-indigena.pdf</w:t>
        </w:r>
      </w:hyperlink>
    </w:p>
  </w:footnote>
  <w:footnote w:id="5">
    <w:p w14:paraId="6AED0CE4" w14:textId="77777777" w:rsidR="00875607" w:rsidRPr="0054658B" w:rsidRDefault="00875607">
      <w:pPr>
        <w:pStyle w:val="FootnoteText"/>
      </w:pPr>
      <w:r>
        <w:rPr>
          <w:rStyle w:val="FootnoteReference"/>
        </w:rPr>
        <w:footnoteRef/>
      </w:r>
      <w:r>
        <w:t xml:space="preserve"> </w:t>
      </w:r>
      <w:proofErr w:type="spellStart"/>
      <w:r>
        <w:t>Research</w:t>
      </w:r>
      <w:proofErr w:type="spellEnd"/>
      <w:r>
        <w:t xml:space="preserve"> </w:t>
      </w:r>
      <w:proofErr w:type="spellStart"/>
      <w:r>
        <w:t>carried</w:t>
      </w:r>
      <w:proofErr w:type="spellEnd"/>
      <w:r>
        <w:t xml:space="preserve"> out </w:t>
      </w:r>
      <w:proofErr w:type="spellStart"/>
      <w:r>
        <w:t>by</w:t>
      </w:r>
      <w:proofErr w:type="spellEnd"/>
      <w:r>
        <w:t>:</w:t>
      </w:r>
      <w:r w:rsidRPr="0054658B">
        <w:t xml:space="preserve"> Aline Diniz Rodrigues Caldas, Ana Lúcia Pontes, Andrey M. Cardoso, Bárbara Cunha, </w:t>
      </w:r>
      <w:proofErr w:type="spellStart"/>
      <w:r w:rsidRPr="0054658B">
        <w:t>and</w:t>
      </w:r>
      <w:proofErr w:type="spellEnd"/>
      <w:r w:rsidRPr="0054658B">
        <w:t xml:space="preserve"> Ricardo Ventura Santos, </w:t>
      </w:r>
      <w:proofErr w:type="spellStart"/>
      <w:r w:rsidRPr="0054658B">
        <w:t>available</w:t>
      </w:r>
      <w:proofErr w:type="spellEnd"/>
      <w:r w:rsidRPr="0054658B">
        <w:t xml:space="preserve"> </w:t>
      </w:r>
      <w:proofErr w:type="spellStart"/>
      <w:r w:rsidRPr="0054658B">
        <w:t>at</w:t>
      </w:r>
      <w:proofErr w:type="spellEnd"/>
      <w:r>
        <w:t xml:space="preserve"> </w:t>
      </w:r>
      <w:hyperlink r:id="rId3" w:history="1">
        <w:r w:rsidRPr="0054658B">
          <w:rPr>
            <w:rStyle w:val="Hyperlink"/>
          </w:rPr>
          <w:t>https://agencia.fiocruz.br/sites/agencia.fiocruz.br/files/u91/relatorios_tecnicos_-_covid-19_procc-emap-ensp-covid-19-report4_20200419-indigenas.pdf</w:t>
        </w:r>
      </w:hyperlink>
      <w:r w:rsidRPr="0054658B">
        <w:t>.</w:t>
      </w:r>
    </w:p>
  </w:footnote>
  <w:footnote w:id="6">
    <w:p w14:paraId="23147D24" w14:textId="77777777" w:rsidR="00875607" w:rsidRPr="00753FAC" w:rsidRDefault="00875607" w:rsidP="008A13F6">
      <w:pPr>
        <w:rPr>
          <w:sz w:val="18"/>
          <w:szCs w:val="18"/>
        </w:rPr>
      </w:pPr>
      <w:r w:rsidRPr="00B9083D">
        <w:rPr>
          <w:rStyle w:val="FootnoteReference"/>
          <w:sz w:val="18"/>
          <w:szCs w:val="18"/>
        </w:rPr>
        <w:footnoteRef/>
      </w:r>
      <w:r w:rsidRPr="00753FAC">
        <w:rPr>
          <w:sz w:val="18"/>
          <w:szCs w:val="18"/>
        </w:rPr>
        <w:t xml:space="preserve"> Daniel </w:t>
      </w:r>
      <w:proofErr w:type="spellStart"/>
      <w:r w:rsidRPr="00753FAC">
        <w:rPr>
          <w:sz w:val="18"/>
          <w:szCs w:val="18"/>
        </w:rPr>
        <w:t>Biasetta</w:t>
      </w:r>
      <w:proofErr w:type="spellEnd"/>
      <w:r w:rsidRPr="00753FAC">
        <w:rPr>
          <w:sz w:val="18"/>
          <w:szCs w:val="18"/>
        </w:rPr>
        <w:t>, "</w:t>
      </w:r>
      <w:r w:rsidRPr="00753FAC">
        <w:rPr>
          <w:i/>
          <w:sz w:val="18"/>
          <w:szCs w:val="18"/>
        </w:rPr>
        <w:t xml:space="preserve">Missionário americano prepara invasão a terras indígenas com povos isolados na Amazônia, dizem </w:t>
      </w:r>
      <w:proofErr w:type="spellStart"/>
      <w:r w:rsidRPr="00753FAC">
        <w:rPr>
          <w:i/>
          <w:sz w:val="18"/>
          <w:szCs w:val="18"/>
        </w:rPr>
        <w:t>liderancas</w:t>
      </w:r>
      <w:proofErr w:type="spellEnd"/>
      <w:r w:rsidRPr="00753FAC">
        <w:rPr>
          <w:sz w:val="18"/>
          <w:szCs w:val="18"/>
        </w:rPr>
        <w:t xml:space="preserve">," O Globo, 24 </w:t>
      </w:r>
      <w:proofErr w:type="spellStart"/>
      <w:r w:rsidRPr="00753FAC">
        <w:rPr>
          <w:sz w:val="18"/>
          <w:szCs w:val="18"/>
        </w:rPr>
        <w:t>March</w:t>
      </w:r>
      <w:proofErr w:type="spellEnd"/>
      <w:r w:rsidRPr="00753FAC">
        <w:rPr>
          <w:sz w:val="18"/>
          <w:szCs w:val="18"/>
        </w:rPr>
        <w:t xml:space="preserve"> 2020,</w:t>
      </w:r>
    </w:p>
    <w:p w14:paraId="6411A0B9" w14:textId="77777777" w:rsidR="00875607" w:rsidRPr="00753FAC" w:rsidRDefault="00875607" w:rsidP="008A13F6">
      <w:pPr>
        <w:rPr>
          <w:color w:val="000000" w:themeColor="text1"/>
          <w:sz w:val="18"/>
          <w:szCs w:val="18"/>
        </w:rPr>
      </w:pPr>
      <w:r w:rsidRPr="00753FAC">
        <w:rPr>
          <w:sz w:val="18"/>
          <w:szCs w:val="18"/>
        </w:rPr>
        <w:t xml:space="preserve"> </w:t>
      </w:r>
      <w:hyperlink r:id="rId4" w:history="1">
        <w:r w:rsidRPr="00753FAC">
          <w:rPr>
            <w:rStyle w:val="Hyperlink"/>
            <w:sz w:val="18"/>
            <w:szCs w:val="18"/>
          </w:rPr>
          <w:t>https://oglobo.globo.com/brasil/missionario-americano-prepara-invasao-terras-indigenas-com-povos-isolados-na-amazonia-dizem-liderancas-24325032</w:t>
        </w:r>
      </w:hyperlink>
      <w:r w:rsidRPr="00753FAC">
        <w:rPr>
          <w:rStyle w:val="Hyperlink"/>
          <w:sz w:val="18"/>
          <w:szCs w:val="18"/>
        </w:rPr>
        <w:t>.</w:t>
      </w:r>
    </w:p>
  </w:footnote>
  <w:footnote w:id="7">
    <w:p w14:paraId="134FC076" w14:textId="77777777" w:rsidR="00875607" w:rsidRPr="00753FAC" w:rsidRDefault="00875607" w:rsidP="008A13F6">
      <w:pPr>
        <w:rPr>
          <w:sz w:val="18"/>
          <w:szCs w:val="18"/>
        </w:rPr>
      </w:pPr>
      <w:r w:rsidRPr="00B9083D">
        <w:rPr>
          <w:rStyle w:val="FootnoteReference"/>
          <w:sz w:val="18"/>
          <w:szCs w:val="18"/>
        </w:rPr>
        <w:footnoteRef/>
      </w:r>
      <w:r w:rsidRPr="00753FAC">
        <w:rPr>
          <w:sz w:val="18"/>
          <w:szCs w:val="18"/>
        </w:rPr>
        <w:t xml:space="preserve"> Fábio </w:t>
      </w:r>
      <w:proofErr w:type="spellStart"/>
      <w:r w:rsidRPr="00753FAC">
        <w:rPr>
          <w:sz w:val="18"/>
          <w:szCs w:val="18"/>
        </w:rPr>
        <w:t>Zuker</w:t>
      </w:r>
      <w:proofErr w:type="spellEnd"/>
      <w:r w:rsidRPr="00753FAC">
        <w:rPr>
          <w:sz w:val="18"/>
          <w:szCs w:val="18"/>
        </w:rPr>
        <w:t>, "</w:t>
      </w:r>
      <w:r w:rsidRPr="00753FAC">
        <w:rPr>
          <w:i/>
          <w:sz w:val="18"/>
          <w:szCs w:val="18"/>
        </w:rPr>
        <w:t xml:space="preserve">Médico sanitarista diz que doenças respiratórias, como </w:t>
      </w:r>
      <w:proofErr w:type="spellStart"/>
      <w:r w:rsidRPr="00753FAC">
        <w:rPr>
          <w:i/>
          <w:sz w:val="18"/>
          <w:szCs w:val="18"/>
        </w:rPr>
        <w:t>coronavírus</w:t>
      </w:r>
      <w:proofErr w:type="spellEnd"/>
      <w:r w:rsidRPr="00753FAC">
        <w:rPr>
          <w:i/>
          <w:sz w:val="18"/>
          <w:szCs w:val="18"/>
        </w:rPr>
        <w:t>, são vilões do genocídio indígena</w:t>
      </w:r>
      <w:r w:rsidRPr="00753FAC">
        <w:rPr>
          <w:sz w:val="18"/>
          <w:szCs w:val="18"/>
        </w:rPr>
        <w:t xml:space="preserve">," </w:t>
      </w:r>
      <w:proofErr w:type="spellStart"/>
      <w:r w:rsidRPr="00753FAC">
        <w:rPr>
          <w:sz w:val="18"/>
          <w:szCs w:val="18"/>
        </w:rPr>
        <w:t>Amazonia</w:t>
      </w:r>
      <w:proofErr w:type="spellEnd"/>
      <w:r w:rsidRPr="00753FAC">
        <w:rPr>
          <w:sz w:val="18"/>
          <w:szCs w:val="18"/>
        </w:rPr>
        <w:t xml:space="preserve"> Real, 16 </w:t>
      </w:r>
      <w:proofErr w:type="spellStart"/>
      <w:r w:rsidRPr="00753FAC">
        <w:rPr>
          <w:sz w:val="18"/>
          <w:szCs w:val="18"/>
        </w:rPr>
        <w:t>March</w:t>
      </w:r>
      <w:proofErr w:type="spellEnd"/>
      <w:r w:rsidRPr="00753FAC">
        <w:rPr>
          <w:sz w:val="18"/>
          <w:szCs w:val="18"/>
        </w:rPr>
        <w:t xml:space="preserve"> 2020,</w:t>
      </w:r>
    </w:p>
    <w:p w14:paraId="75972DE1" w14:textId="77777777" w:rsidR="00875607" w:rsidRPr="00753FAC" w:rsidRDefault="00FC1FA4" w:rsidP="008A13F6">
      <w:pPr>
        <w:rPr>
          <w:color w:val="000000" w:themeColor="text1"/>
          <w:sz w:val="18"/>
          <w:szCs w:val="18"/>
        </w:rPr>
      </w:pPr>
      <w:hyperlink r:id="rId5" w:history="1">
        <w:r w:rsidR="00875607" w:rsidRPr="00753FAC">
          <w:rPr>
            <w:rStyle w:val="Hyperlink"/>
            <w:sz w:val="18"/>
            <w:szCs w:val="18"/>
          </w:rPr>
          <w:t>https://amazoniareal.com.br/medico-sanitarista-diz-que-doencas-respiratorias-como-coronavirus-sao-viloes-do-genocidio-indigena/</w:t>
        </w:r>
      </w:hyperlink>
      <w:r w:rsidR="00875607" w:rsidRPr="00753FAC">
        <w:rPr>
          <w:rStyle w:val="Hyperlink"/>
          <w:sz w:val="18"/>
          <w:szCs w:val="18"/>
        </w:rPr>
        <w:t>.</w:t>
      </w:r>
    </w:p>
  </w:footnote>
  <w:footnote w:id="8">
    <w:p w14:paraId="43C807B9" w14:textId="77777777" w:rsidR="00875607" w:rsidRPr="0054658B" w:rsidRDefault="00875607">
      <w:pPr>
        <w:pStyle w:val="FootnoteText"/>
      </w:pPr>
      <w:r>
        <w:rPr>
          <w:rStyle w:val="FootnoteReference"/>
        </w:rPr>
        <w:footnoteRef/>
      </w:r>
      <w:r>
        <w:t xml:space="preserve"> Ernesto </w:t>
      </w:r>
      <w:proofErr w:type="spellStart"/>
      <w:r>
        <w:t>Lodoño</w:t>
      </w:r>
      <w:proofErr w:type="spellEnd"/>
      <w:r>
        <w:t xml:space="preserve">, </w:t>
      </w:r>
      <w:proofErr w:type="spellStart"/>
      <w:r>
        <w:t>Manueal</w:t>
      </w:r>
      <w:proofErr w:type="spellEnd"/>
      <w:r>
        <w:t xml:space="preserve"> </w:t>
      </w:r>
      <w:proofErr w:type="spellStart"/>
      <w:r>
        <w:t>Andreoni</w:t>
      </w:r>
      <w:proofErr w:type="spellEnd"/>
      <w:r>
        <w:t xml:space="preserve"> </w:t>
      </w:r>
      <w:proofErr w:type="spellStart"/>
      <w:r>
        <w:t>and</w:t>
      </w:r>
      <w:proofErr w:type="spellEnd"/>
      <w:r>
        <w:t xml:space="preserve"> Letícia Casado, “</w:t>
      </w:r>
      <w:proofErr w:type="spellStart"/>
      <w:r>
        <w:rPr>
          <w:i/>
        </w:rPr>
        <w:t>Amazon</w:t>
      </w:r>
      <w:proofErr w:type="spellEnd"/>
      <w:r>
        <w:rPr>
          <w:i/>
        </w:rPr>
        <w:t xml:space="preserve"> </w:t>
      </w:r>
      <w:proofErr w:type="spellStart"/>
      <w:r>
        <w:rPr>
          <w:i/>
        </w:rPr>
        <w:t>Deforestation</w:t>
      </w:r>
      <w:proofErr w:type="spellEnd"/>
      <w:r>
        <w:rPr>
          <w:i/>
        </w:rPr>
        <w:t xml:space="preserve"> </w:t>
      </w:r>
      <w:proofErr w:type="spellStart"/>
      <w:r>
        <w:rPr>
          <w:i/>
        </w:rPr>
        <w:t>Soarsas</w:t>
      </w:r>
      <w:proofErr w:type="spellEnd"/>
      <w:r>
        <w:rPr>
          <w:i/>
        </w:rPr>
        <w:t xml:space="preserve"> </w:t>
      </w:r>
      <w:proofErr w:type="spellStart"/>
      <w:r>
        <w:rPr>
          <w:i/>
        </w:rPr>
        <w:t>Pandemic</w:t>
      </w:r>
      <w:proofErr w:type="spellEnd"/>
      <w:r>
        <w:rPr>
          <w:i/>
        </w:rPr>
        <w:t xml:space="preserve"> </w:t>
      </w:r>
      <w:proofErr w:type="spellStart"/>
      <w:r>
        <w:rPr>
          <w:i/>
        </w:rPr>
        <w:t>Hobbles</w:t>
      </w:r>
      <w:proofErr w:type="spellEnd"/>
      <w:r>
        <w:rPr>
          <w:i/>
        </w:rPr>
        <w:t xml:space="preserve"> </w:t>
      </w:r>
      <w:proofErr w:type="spellStart"/>
      <w:r w:rsidRPr="008A13F6">
        <w:t>Enforcement</w:t>
      </w:r>
      <w:proofErr w:type="spellEnd"/>
      <w:r>
        <w:t xml:space="preserve">,” 6 </w:t>
      </w:r>
      <w:proofErr w:type="spellStart"/>
      <w:r>
        <w:t>June</w:t>
      </w:r>
      <w:proofErr w:type="spellEnd"/>
      <w:r>
        <w:t xml:space="preserve"> 2020, </w:t>
      </w:r>
      <w:hyperlink r:id="rId6" w:history="1">
        <w:r w:rsidRPr="008A13F6">
          <w:rPr>
            <w:rStyle w:val="Hyperlink"/>
          </w:rPr>
          <w:t>https://www.nytimes.com/2020/06/06/world/americas/amazon-deforestation-brazil.html</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8647E" w14:textId="77777777" w:rsidR="00875607" w:rsidRDefault="00875607">
    <w:pPr>
      <w:pStyle w:val="Header"/>
    </w:pPr>
  </w:p>
  <w:p w14:paraId="16142006" w14:textId="77777777" w:rsidR="00875607" w:rsidRDefault="008756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10DF2" w14:textId="5BF4C3AA" w:rsidR="00875607" w:rsidRDefault="00A77AED" w:rsidP="00E06FBB">
    <w:pPr>
      <w:jc w:val="center"/>
      <w:rPr>
        <w:color w:val="008000"/>
        <w:w w:val="80"/>
        <w:sz w:val="26"/>
      </w:rPr>
    </w:pPr>
    <w:r>
      <w:rPr>
        <w:noProof/>
      </w:rPr>
      <mc:AlternateContent>
        <mc:Choice Requires="wps">
          <w:drawing>
            <wp:anchor distT="0" distB="0" distL="114935" distR="114935" simplePos="0" relativeHeight="251658240" behindDoc="1" locked="0" layoutInCell="1" allowOverlap="1" wp14:anchorId="7AD045A5" wp14:editId="592B258D">
              <wp:simplePos x="0" y="0"/>
              <wp:positionH relativeFrom="column">
                <wp:posOffset>5246852</wp:posOffset>
              </wp:positionH>
              <wp:positionV relativeFrom="paragraph">
                <wp:posOffset>-120585</wp:posOffset>
              </wp:positionV>
              <wp:extent cx="1092835" cy="100838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2835" cy="1008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5E68C" w14:textId="425DA1D1" w:rsidR="00875607" w:rsidRDefault="00FC1FA4" w:rsidP="00E06FBB">
                          <w:pPr>
                            <w:ind w:left="-180"/>
                          </w:pPr>
                          <w:r>
                            <w:rPr>
                              <w:noProof/>
                            </w:rPr>
                            <w:object w:dxaOrig="1741" w:dyaOrig="1609" w14:anchorId="301AC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9pt;height:80.3pt;mso-width-percent:0;mso-height-percent:0;mso-width-percent:0;mso-height-percent:0" filled="t">
                                <v:fill color2="black"/>
                                <v:imagedata r:id="rId1" o:title=""/>
                              </v:shape>
                              <o:OLEObject Type="Embed" ProgID="PBrush" ShapeID="_x0000_i1025" DrawAspect="Content" ObjectID="_1654001937" r:id="rId2"/>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D045A5" id="_x0000_t202" coordsize="21600,21600" o:spt="202" path="m,l,21600r21600,l21600,xe">
              <v:stroke joinstyle="miter"/>
              <v:path gradientshapeok="t" o:connecttype="rect"/>
            </v:shapetype>
            <v:shape id="Text Box 7" o:spid="_x0000_s1026" type="#_x0000_t202" style="position:absolute;left:0;text-align:left;margin-left:413.15pt;margin-top:-9.5pt;width:86.05pt;height:79.4pt;z-index:-251658240;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" stroked="f">
              <v:path arrowok="t"/>
              <v:textbox style="mso-fit-shape-to-text:t" inset="0,0,0,0">
                <w:txbxContent>
                  <w:p w14:paraId="1F65E68C" w14:textId="425DA1D1" w:rsidR="00875607" w:rsidRDefault="00FC1FA4" w:rsidP="00E06FBB">
                    <w:pPr>
                      <w:ind w:left="-180"/>
                    </w:pPr>
                    <w:r>
                      <w:rPr>
                        <w:noProof/>
                      </w:rPr>
                      <w:object w:dxaOrig="1741" w:dyaOrig="1609" w14:anchorId="301AC84E">
                        <v:shape id="_x0000_i1025" type="#_x0000_t75" alt="" style="width:86.9pt;height:80.3pt;mso-width-percent:0;mso-height-percent:0;mso-width-percent:0;mso-height-percent:0" filled="t">
                          <v:fill color2="black"/>
                          <v:imagedata r:id="rId1" o:title=""/>
                        </v:shape>
                        <o:OLEObject Type="Embed" ProgID="PBrush" ShapeID="_x0000_i1025" DrawAspect="Content" ObjectID="_1654001937" r:id="rId3"/>
                      </w:object>
                    </w:r>
                  </w:p>
                </w:txbxContent>
              </v:textbox>
            </v:shape>
          </w:pict>
        </mc:Fallback>
      </mc:AlternateContent>
    </w:r>
    <w:r w:rsidR="00875607">
      <w:rPr>
        <w:noProof/>
        <w:lang w:val="en-US" w:eastAsia="en-US"/>
      </w:rPr>
      <w:drawing>
        <wp:anchor distT="0" distB="0" distL="114935" distR="114935" simplePos="0" relativeHeight="251657216" behindDoc="1" locked="0" layoutInCell="1" allowOverlap="1" wp14:anchorId="3996B8AC" wp14:editId="5B57B7AF">
          <wp:simplePos x="0" y="0"/>
          <wp:positionH relativeFrom="column">
            <wp:posOffset>-556260</wp:posOffset>
          </wp:positionH>
          <wp:positionV relativeFrom="paragraph">
            <wp:posOffset>-55245</wp:posOffset>
          </wp:positionV>
          <wp:extent cx="1139825" cy="1025525"/>
          <wp:effectExtent l="0" t="0" r="3175" b="3175"/>
          <wp:wrapNone/>
          <wp:docPr id="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9825" cy="1025525"/>
                  </a:xfrm>
                  <a:prstGeom prst="rect">
                    <a:avLst/>
                  </a:prstGeom>
                  <a:solidFill>
                    <a:srgbClr val="FFFFFF"/>
                  </a:solidFill>
                </pic:spPr>
              </pic:pic>
            </a:graphicData>
          </a:graphic>
        </wp:anchor>
      </w:drawing>
    </w:r>
  </w:p>
  <w:p w14:paraId="5A00A1DA" w14:textId="77777777" w:rsidR="00875607" w:rsidRPr="00261BC9" w:rsidRDefault="00875607" w:rsidP="00E06FBB">
    <w:pPr>
      <w:ind w:left="-851"/>
      <w:jc w:val="center"/>
      <w:rPr>
        <w:b/>
        <w:color w:val="008000"/>
        <w:w w:val="80"/>
      </w:rPr>
    </w:pPr>
  </w:p>
  <w:p w14:paraId="654E1716" w14:textId="77777777" w:rsidR="00875607" w:rsidRPr="00075669" w:rsidRDefault="00875607" w:rsidP="00E06FBB">
    <w:pPr>
      <w:ind w:left="-851"/>
      <w:jc w:val="center"/>
      <w:rPr>
        <w:color w:val="008000"/>
        <w:w w:val="80"/>
        <w:sz w:val="22"/>
        <w:szCs w:val="22"/>
      </w:rPr>
    </w:pPr>
    <w:r w:rsidRPr="00261BC9">
      <w:rPr>
        <w:b/>
        <w:color w:val="008000"/>
        <w:w w:val="80"/>
      </w:rPr>
      <w:t xml:space="preserve">                      </w:t>
    </w:r>
    <w:r w:rsidRPr="00075669">
      <w:rPr>
        <w:b/>
        <w:color w:val="008000"/>
        <w:w w:val="80"/>
        <w:sz w:val="22"/>
        <w:szCs w:val="22"/>
      </w:rPr>
      <w:t>COORDENAÇÃO DAS ORGANIZAÇÕES INDIGENAS DA AMAZÔNIA BRASILEIRA</w:t>
    </w:r>
  </w:p>
  <w:p w14:paraId="7FD8A099" w14:textId="77777777" w:rsidR="00875607" w:rsidRPr="00075669" w:rsidRDefault="00875607" w:rsidP="00E06FBB">
    <w:pPr>
      <w:pStyle w:val="Header"/>
      <w:jc w:val="center"/>
      <w:rPr>
        <w:b/>
        <w:color w:val="008000"/>
        <w:sz w:val="22"/>
        <w:szCs w:val="22"/>
      </w:rPr>
    </w:pPr>
  </w:p>
  <w:p w14:paraId="34960638" w14:textId="77777777" w:rsidR="00875607" w:rsidRPr="00075669" w:rsidRDefault="00875607" w:rsidP="00E06FBB">
    <w:pPr>
      <w:pStyle w:val="Header"/>
      <w:ind w:left="-709"/>
      <w:jc w:val="center"/>
      <w:rPr>
        <w:color w:val="008000"/>
        <w:sz w:val="22"/>
        <w:szCs w:val="22"/>
      </w:rPr>
    </w:pPr>
    <w:r w:rsidRPr="00075669">
      <w:rPr>
        <w:b/>
        <w:color w:val="008000"/>
        <w:sz w:val="22"/>
        <w:szCs w:val="22"/>
      </w:rPr>
      <w:t xml:space="preserve">               UNIR PARA ORGANIZAR, FORTALECER PARA CONQUISTAR</w:t>
    </w:r>
  </w:p>
  <w:p w14:paraId="7A7956E6" w14:textId="77777777" w:rsidR="00875607" w:rsidRDefault="008756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4179"/>
    <w:multiLevelType w:val="hybridMultilevel"/>
    <w:tmpl w:val="F2E6FF7A"/>
    <w:lvl w:ilvl="0" w:tplc="0409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 w15:restartNumberingAfterBreak="0">
    <w:nsid w:val="067D172E"/>
    <w:multiLevelType w:val="multilevel"/>
    <w:tmpl w:val="F64C46C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A143A"/>
    <w:multiLevelType w:val="multilevel"/>
    <w:tmpl w:val="6804B8FE"/>
    <w:lvl w:ilvl="0">
      <w:start w:val="1"/>
      <w:numFmt w:val="bullet"/>
      <w:lvlText w:val=""/>
      <w:lvlJc w:val="left"/>
      <w:pPr>
        <w:ind w:left="10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BF0C37"/>
    <w:multiLevelType w:val="hybridMultilevel"/>
    <w:tmpl w:val="6C0EE208"/>
    <w:lvl w:ilvl="0" w:tplc="767ABA38">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FBB"/>
    <w:rsid w:val="00000DA2"/>
    <w:rsid w:val="00061879"/>
    <w:rsid w:val="000720D6"/>
    <w:rsid w:val="000A6DD2"/>
    <w:rsid w:val="000C6943"/>
    <w:rsid w:val="00186CC6"/>
    <w:rsid w:val="001A674B"/>
    <w:rsid w:val="002003E9"/>
    <w:rsid w:val="00210202"/>
    <w:rsid w:val="0024140E"/>
    <w:rsid w:val="0039558E"/>
    <w:rsid w:val="00444F80"/>
    <w:rsid w:val="00476D32"/>
    <w:rsid w:val="004F66C6"/>
    <w:rsid w:val="004F6C71"/>
    <w:rsid w:val="00521DFF"/>
    <w:rsid w:val="0054658B"/>
    <w:rsid w:val="005B5746"/>
    <w:rsid w:val="006415F3"/>
    <w:rsid w:val="00651E25"/>
    <w:rsid w:val="00670E76"/>
    <w:rsid w:val="006B0F4A"/>
    <w:rsid w:val="006B79B5"/>
    <w:rsid w:val="007D07BA"/>
    <w:rsid w:val="00834821"/>
    <w:rsid w:val="00866246"/>
    <w:rsid w:val="00867FEA"/>
    <w:rsid w:val="00875607"/>
    <w:rsid w:val="008A13F6"/>
    <w:rsid w:val="008E546C"/>
    <w:rsid w:val="00900BAD"/>
    <w:rsid w:val="0091360C"/>
    <w:rsid w:val="009C6039"/>
    <w:rsid w:val="009D0CD8"/>
    <w:rsid w:val="009E1CEE"/>
    <w:rsid w:val="00A64DED"/>
    <w:rsid w:val="00A77AED"/>
    <w:rsid w:val="00B9344B"/>
    <w:rsid w:val="00BA6633"/>
    <w:rsid w:val="00BB0E9D"/>
    <w:rsid w:val="00BE71BC"/>
    <w:rsid w:val="00C21FFA"/>
    <w:rsid w:val="00C80DE9"/>
    <w:rsid w:val="00CE733D"/>
    <w:rsid w:val="00D5398F"/>
    <w:rsid w:val="00D7270A"/>
    <w:rsid w:val="00D73A75"/>
    <w:rsid w:val="00D8222B"/>
    <w:rsid w:val="00DA3737"/>
    <w:rsid w:val="00DB2E0E"/>
    <w:rsid w:val="00E04554"/>
    <w:rsid w:val="00E05E67"/>
    <w:rsid w:val="00E06FBB"/>
    <w:rsid w:val="00EA73C0"/>
    <w:rsid w:val="00FC1FA4"/>
    <w:rsid w:val="00FC6D45"/>
    <w:rsid w:val="00FF2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24A90"/>
  <w15:docId w15:val="{AE918A08-E26D-724C-B843-12E67C6BB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6FBB"/>
    <w:rPr>
      <w:rFonts w:ascii="Times New Roman" w:eastAsia="Times New Roman" w:hAnsi="Times New Roman" w:cs="Times New Roman"/>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FBB"/>
    <w:pPr>
      <w:tabs>
        <w:tab w:val="center" w:pos="4680"/>
        <w:tab w:val="right" w:pos="9360"/>
      </w:tabs>
    </w:pPr>
  </w:style>
  <w:style w:type="character" w:customStyle="1" w:styleId="HeaderChar">
    <w:name w:val="Header Char"/>
    <w:basedOn w:val="DefaultParagraphFont"/>
    <w:link w:val="Header"/>
    <w:uiPriority w:val="99"/>
    <w:rsid w:val="00E06FBB"/>
  </w:style>
  <w:style w:type="paragraph" w:styleId="Footer">
    <w:name w:val="footer"/>
    <w:basedOn w:val="Normal"/>
    <w:link w:val="FooterChar"/>
    <w:unhideWhenUsed/>
    <w:rsid w:val="00E06FBB"/>
    <w:pPr>
      <w:tabs>
        <w:tab w:val="center" w:pos="4680"/>
        <w:tab w:val="right" w:pos="9360"/>
      </w:tabs>
    </w:pPr>
  </w:style>
  <w:style w:type="character" w:customStyle="1" w:styleId="FooterChar">
    <w:name w:val="Footer Char"/>
    <w:basedOn w:val="DefaultParagraphFont"/>
    <w:link w:val="Footer"/>
    <w:rsid w:val="00E06FBB"/>
  </w:style>
  <w:style w:type="character" w:styleId="Hyperlink">
    <w:name w:val="Hyperlink"/>
    <w:uiPriority w:val="99"/>
    <w:unhideWhenUsed/>
    <w:rsid w:val="00E06FBB"/>
    <w:rPr>
      <w:color w:val="0000FF"/>
      <w:u w:val="single"/>
    </w:rPr>
  </w:style>
  <w:style w:type="paragraph" w:styleId="ListParagraph">
    <w:name w:val="List Paragraph"/>
    <w:basedOn w:val="Normal"/>
    <w:uiPriority w:val="34"/>
    <w:qFormat/>
    <w:rsid w:val="00E06FBB"/>
    <w:pPr>
      <w:ind w:left="720"/>
      <w:contextualSpacing/>
    </w:pPr>
  </w:style>
  <w:style w:type="paragraph" w:styleId="NoSpacing">
    <w:name w:val="No Spacing"/>
    <w:link w:val="NoSpacingChar"/>
    <w:uiPriority w:val="1"/>
    <w:qFormat/>
    <w:rsid w:val="00E06FBB"/>
    <w:rPr>
      <w:rFonts w:ascii="Calibri" w:eastAsia="Calibri" w:hAnsi="Calibri" w:cs="Times New Roman"/>
      <w:sz w:val="22"/>
      <w:szCs w:val="22"/>
      <w:lang w:val="pt-BR"/>
    </w:rPr>
  </w:style>
  <w:style w:type="character" w:customStyle="1" w:styleId="NoSpacingChar">
    <w:name w:val="No Spacing Char"/>
    <w:link w:val="NoSpacing"/>
    <w:uiPriority w:val="1"/>
    <w:rsid w:val="00E06FBB"/>
    <w:rPr>
      <w:rFonts w:ascii="Calibri" w:eastAsia="Calibri" w:hAnsi="Calibri" w:cs="Times New Roman"/>
      <w:sz w:val="22"/>
      <w:szCs w:val="22"/>
      <w:lang w:val="pt-BR"/>
    </w:rPr>
  </w:style>
  <w:style w:type="paragraph" w:styleId="NormalWeb">
    <w:name w:val="Normal (Web)"/>
    <w:basedOn w:val="Normal"/>
    <w:uiPriority w:val="99"/>
    <w:unhideWhenUsed/>
    <w:rsid w:val="00E06FBB"/>
    <w:pPr>
      <w:spacing w:before="100" w:beforeAutospacing="1" w:after="100" w:afterAutospacing="1"/>
    </w:pPr>
  </w:style>
  <w:style w:type="paragraph" w:styleId="FootnoteText">
    <w:name w:val="footnote text"/>
    <w:aliases w:val="Geneva 9,Font: Geneva 9,Boston 10,f,Footnote,otnote Text"/>
    <w:basedOn w:val="Normal"/>
    <w:link w:val="FootnoteTextChar"/>
    <w:uiPriority w:val="99"/>
    <w:rsid w:val="00FC6D45"/>
    <w:pPr>
      <w:suppressAutoHyphens/>
    </w:pPr>
    <w:rPr>
      <w:sz w:val="20"/>
      <w:szCs w:val="20"/>
      <w:lang w:eastAsia="ar-SA"/>
    </w:rPr>
  </w:style>
  <w:style w:type="character" w:customStyle="1" w:styleId="FootnoteTextChar">
    <w:name w:val="Footnote Text Char"/>
    <w:aliases w:val="Geneva 9 Char,Font: Geneva 9 Char,Boston 10 Char,f Char,Footnote Char,otnote Text Char"/>
    <w:basedOn w:val="DefaultParagraphFont"/>
    <w:link w:val="FootnoteText"/>
    <w:uiPriority w:val="99"/>
    <w:rsid w:val="00FC6D45"/>
    <w:rPr>
      <w:rFonts w:ascii="Times New Roman" w:eastAsia="Times New Roman" w:hAnsi="Times New Roman" w:cs="Times New Roman"/>
      <w:sz w:val="20"/>
      <w:szCs w:val="20"/>
      <w:lang w:val="pt-BR" w:eastAsia="ar-SA"/>
    </w:rPr>
  </w:style>
  <w:style w:type="character" w:styleId="FootnoteReference">
    <w:name w:val="footnote reference"/>
    <w:aliases w:val="16 Point,Superscript 6 Point,Superscript 6 Point + 11 pt"/>
    <w:uiPriority w:val="99"/>
    <w:unhideWhenUsed/>
    <w:rsid w:val="00FC6D45"/>
    <w:rPr>
      <w:vertAlign w:val="superscript"/>
    </w:rPr>
  </w:style>
  <w:style w:type="paragraph" w:customStyle="1" w:styleId="Normal1">
    <w:name w:val="Normal1"/>
    <w:rsid w:val="00FC6D45"/>
    <w:pPr>
      <w:pBdr>
        <w:top w:val="nil"/>
        <w:left w:val="nil"/>
        <w:bottom w:val="nil"/>
        <w:right w:val="nil"/>
        <w:between w:val="nil"/>
      </w:pBdr>
      <w:spacing w:line="276" w:lineRule="auto"/>
    </w:pPr>
    <w:rPr>
      <w:rFonts w:ascii="Arial" w:eastAsia="Arial" w:hAnsi="Arial" w:cs="Arial"/>
      <w:color w:val="000000"/>
      <w:sz w:val="22"/>
      <w:szCs w:val="22"/>
      <w:lang w:val="pt-BR" w:eastAsia="pt-BR"/>
    </w:rPr>
  </w:style>
  <w:style w:type="character" w:customStyle="1" w:styleId="UnresolvedMention1">
    <w:name w:val="Unresolved Mention1"/>
    <w:basedOn w:val="DefaultParagraphFont"/>
    <w:uiPriority w:val="99"/>
    <w:rsid w:val="008A13F6"/>
    <w:rPr>
      <w:color w:val="605E5C"/>
      <w:shd w:val="clear" w:color="auto" w:fill="E1DFDD"/>
    </w:rPr>
  </w:style>
  <w:style w:type="character" w:styleId="FollowedHyperlink">
    <w:name w:val="FollowedHyperlink"/>
    <w:basedOn w:val="DefaultParagraphFont"/>
    <w:uiPriority w:val="99"/>
    <w:semiHidden/>
    <w:unhideWhenUsed/>
    <w:rsid w:val="008A13F6"/>
    <w:rPr>
      <w:color w:val="954F72" w:themeColor="followedHyperlink"/>
      <w:u w:val="single"/>
    </w:rPr>
  </w:style>
  <w:style w:type="character" w:styleId="CommentReference">
    <w:name w:val="annotation reference"/>
    <w:basedOn w:val="DefaultParagraphFont"/>
    <w:uiPriority w:val="99"/>
    <w:semiHidden/>
    <w:unhideWhenUsed/>
    <w:rsid w:val="0054658B"/>
    <w:rPr>
      <w:sz w:val="16"/>
      <w:szCs w:val="16"/>
    </w:rPr>
  </w:style>
  <w:style w:type="paragraph" w:styleId="CommentText">
    <w:name w:val="annotation text"/>
    <w:basedOn w:val="Normal"/>
    <w:link w:val="CommentTextChar"/>
    <w:uiPriority w:val="99"/>
    <w:semiHidden/>
    <w:unhideWhenUsed/>
    <w:rsid w:val="0054658B"/>
    <w:rPr>
      <w:sz w:val="20"/>
      <w:szCs w:val="20"/>
    </w:rPr>
  </w:style>
  <w:style w:type="character" w:customStyle="1" w:styleId="CommentTextChar">
    <w:name w:val="Comment Text Char"/>
    <w:basedOn w:val="DefaultParagraphFont"/>
    <w:link w:val="CommentText"/>
    <w:uiPriority w:val="99"/>
    <w:semiHidden/>
    <w:rsid w:val="0054658B"/>
    <w:rPr>
      <w:rFonts w:ascii="Times New Roman" w:eastAsia="Times New Roman" w:hAnsi="Times New Roman" w:cs="Times New Roman"/>
      <w:sz w:val="20"/>
      <w:szCs w:val="20"/>
      <w:lang w:val="pt-BR" w:eastAsia="pt-BR"/>
    </w:rPr>
  </w:style>
  <w:style w:type="paragraph" w:styleId="CommentSubject">
    <w:name w:val="annotation subject"/>
    <w:basedOn w:val="CommentText"/>
    <w:next w:val="CommentText"/>
    <w:link w:val="CommentSubjectChar"/>
    <w:uiPriority w:val="99"/>
    <w:semiHidden/>
    <w:unhideWhenUsed/>
    <w:rsid w:val="0054658B"/>
    <w:rPr>
      <w:b/>
      <w:bCs/>
    </w:rPr>
  </w:style>
  <w:style w:type="character" w:customStyle="1" w:styleId="CommentSubjectChar">
    <w:name w:val="Comment Subject Char"/>
    <w:basedOn w:val="CommentTextChar"/>
    <w:link w:val="CommentSubject"/>
    <w:uiPriority w:val="99"/>
    <w:semiHidden/>
    <w:rsid w:val="0054658B"/>
    <w:rPr>
      <w:rFonts w:ascii="Times New Roman" w:eastAsia="Times New Roman" w:hAnsi="Times New Roman" w:cs="Times New Roman"/>
      <w:b/>
      <w:bCs/>
      <w:sz w:val="20"/>
      <w:szCs w:val="20"/>
      <w:lang w:val="pt-BR" w:eastAsia="pt-BR"/>
    </w:rPr>
  </w:style>
  <w:style w:type="paragraph" w:styleId="BalloonText">
    <w:name w:val="Balloon Text"/>
    <w:basedOn w:val="Normal"/>
    <w:link w:val="BalloonTextChar"/>
    <w:uiPriority w:val="99"/>
    <w:semiHidden/>
    <w:unhideWhenUsed/>
    <w:rsid w:val="0054658B"/>
    <w:rPr>
      <w:rFonts w:ascii="Tahoma" w:hAnsi="Tahoma" w:cs="Tahoma"/>
      <w:sz w:val="16"/>
      <w:szCs w:val="16"/>
    </w:rPr>
  </w:style>
  <w:style w:type="character" w:customStyle="1" w:styleId="BalloonTextChar">
    <w:name w:val="Balloon Text Char"/>
    <w:basedOn w:val="DefaultParagraphFont"/>
    <w:link w:val="BalloonText"/>
    <w:uiPriority w:val="99"/>
    <w:semiHidden/>
    <w:rsid w:val="0054658B"/>
    <w:rPr>
      <w:rFonts w:ascii="Tahoma" w:eastAsia="Times New Roman" w:hAnsi="Tahoma" w:cs="Tahoma"/>
      <w:sz w:val="16"/>
      <w:szCs w:val="16"/>
      <w:lang w:val="pt-BR" w:eastAsia="pt-BR"/>
    </w:rPr>
  </w:style>
  <w:style w:type="character" w:styleId="PageNumber">
    <w:name w:val="page number"/>
    <w:basedOn w:val="DefaultParagraphFont"/>
    <w:uiPriority w:val="99"/>
    <w:semiHidden/>
    <w:unhideWhenUsed/>
    <w:rsid w:val="00EA73C0"/>
  </w:style>
  <w:style w:type="character" w:styleId="UnresolvedMention">
    <w:name w:val="Unresolved Mention"/>
    <w:basedOn w:val="DefaultParagraphFont"/>
    <w:uiPriority w:val="99"/>
    <w:semiHidden/>
    <w:unhideWhenUsed/>
    <w:rsid w:val="00241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v.luizeloy@gmail.com" TargetMode="External"/><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mailto:lcrippa@indianlaw.org"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www.coica.org.ec" TargetMode="External"/><Relationship Id="rId2" Type="http://schemas.openxmlformats.org/officeDocument/2006/relationships/hyperlink" Target="mailto:coiabamazonia@gmail.com" TargetMode="External"/><Relationship Id="rId1" Type="http://schemas.openxmlformats.org/officeDocument/2006/relationships/hyperlink" Target="http://www.coiab.org.br" TargetMode="External"/><Relationship Id="rId4" Type="http://schemas.openxmlformats.org/officeDocument/2006/relationships/hyperlink" Target="mailto:info@coica.org.e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gencia.fiocruz.br/sites/agencia.fiocruz.br/files/u91/relatorios_tecnicos_-_covid-19_procc-emap-ensp-covid-19-report4_20200419-indigenas.pdf" TargetMode="External"/><Relationship Id="rId2" Type="http://schemas.openxmlformats.org/officeDocument/2006/relationships/hyperlink" Target="https://apublica.org/wp-content/uploads/2020/04/caderno-demografia-indigena.pdf" TargetMode="External"/><Relationship Id="rId1" Type="http://schemas.openxmlformats.org/officeDocument/2006/relationships/hyperlink" Target="http://quarentenaindigena.info/casos-indigenas/" TargetMode="External"/><Relationship Id="rId6" Type="http://schemas.openxmlformats.org/officeDocument/2006/relationships/hyperlink" Target="https://www.nytimes.com/2020/06/06/world/americas/amazon-deforestation-brazil.html" TargetMode="External"/><Relationship Id="rId5" Type="http://schemas.openxmlformats.org/officeDocument/2006/relationships/hyperlink" Target="https://amazoniareal.com.br/medico-sanitarista-diz-que-doencas-respiratorias-como-coronavirus-sao-viloes-do-genocidio-indigena/" TargetMode="External"/><Relationship Id="rId4" Type="http://schemas.openxmlformats.org/officeDocument/2006/relationships/hyperlink" Target="https://oglobo.globo.com/brasil/missionario-americano-prepara-invasao-terras-indigenas-com-povos-isolados-na-amazonia-dizem-liderancas-24325032" TargetMode="Externa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7CFE0B-F6CF-4C0C-82E4-391631BCE7AB}"/>
</file>

<file path=customXml/itemProps2.xml><?xml version="1.0" encoding="utf-8"?>
<ds:datastoreItem xmlns:ds="http://schemas.openxmlformats.org/officeDocument/2006/customXml" ds:itemID="{9ABC5815-4007-46C5-8F12-E0D6F8038FEE}"/>
</file>

<file path=customXml/itemProps3.xml><?xml version="1.0" encoding="utf-8"?>
<ds:datastoreItem xmlns:ds="http://schemas.openxmlformats.org/officeDocument/2006/customXml" ds:itemID="{64F652DB-B663-43F0-B50C-1C13F02114BB}"/>
</file>

<file path=docProps/app.xml><?xml version="1.0" encoding="utf-8"?>
<Properties xmlns="http://schemas.openxmlformats.org/officeDocument/2006/extended-properties" xmlns:vt="http://schemas.openxmlformats.org/officeDocument/2006/docPropsVTypes">
  <Template>Normal.dotm</Template>
  <TotalTime>3</TotalTime>
  <Pages>6</Pages>
  <Words>2399</Words>
  <Characters>13677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Foley</dc:creator>
  <cp:lastModifiedBy>Chris Foley</cp:lastModifiedBy>
  <cp:revision>2</cp:revision>
  <dcterms:created xsi:type="dcterms:W3CDTF">2020-06-18T22:12:00Z</dcterms:created>
  <dcterms:modified xsi:type="dcterms:W3CDTF">2020-06-18T22:12:00Z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