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FAE" w:rsidRPr="001E1A80" w:rsidRDefault="002958FA" w:rsidP="00453A79">
      <w:pPr>
        <w:pStyle w:val="CommentText"/>
        <w:pBdr>
          <w:left w:val="none" w:sz="2" w:space="1" w:color="000000"/>
        </w:pBdr>
        <w:rPr>
          <w:rFonts w:ascii="Arial" w:hAnsi="Arial" w:cs="Arial"/>
          <w:b/>
          <w:color w:val="0000FF"/>
          <w:sz w:val="24"/>
        </w:rPr>
      </w:pPr>
      <w:bookmarkStart w:id="0" w:name="_GoBack"/>
      <w:bookmarkEnd w:id="0"/>
      <w:r w:rsidRPr="001E1A80">
        <w:rPr>
          <w:rFonts w:ascii="Arial" w:hAnsi="Arial" w:cs="Arial" w:hint="eastAsia"/>
          <w:b/>
          <w:color w:val="0000FF"/>
          <w:sz w:val="24"/>
        </w:rPr>
        <w:t>[</w:t>
      </w:r>
      <w:r w:rsidR="000717E9" w:rsidRPr="001E1A80">
        <w:rPr>
          <w:rFonts w:ascii="Arial" w:hAnsi="Arial" w:cs="Arial" w:hint="eastAsia"/>
          <w:b/>
          <w:color w:val="0000FF"/>
          <w:sz w:val="24"/>
        </w:rPr>
        <w:t xml:space="preserve"> </w:t>
      </w:r>
      <w:r w:rsidRPr="001E1A80">
        <w:rPr>
          <w:rFonts w:ascii="Arial" w:hAnsi="Arial" w:cs="Arial" w:hint="eastAsia"/>
          <w:b/>
          <w:color w:val="0000FF"/>
          <w:sz w:val="24"/>
        </w:rPr>
        <w:t>the Second Seoul City Human Rights Action Plan</w:t>
      </w:r>
      <w:r w:rsidR="00EA2059" w:rsidRPr="001E1A80">
        <w:rPr>
          <w:rFonts w:ascii="Arial" w:hAnsi="Arial" w:cs="Arial" w:hint="eastAsia"/>
          <w:b/>
          <w:color w:val="0000FF"/>
          <w:sz w:val="24"/>
        </w:rPr>
        <w:t xml:space="preserve"> </w:t>
      </w:r>
      <w:r w:rsidRPr="001E1A80">
        <w:rPr>
          <w:rFonts w:ascii="Arial" w:hAnsi="Arial" w:cs="Arial" w:hint="eastAsia"/>
          <w:b/>
          <w:color w:val="0000FF"/>
          <w:sz w:val="24"/>
        </w:rPr>
        <w:t>(2018-2022) ]</w:t>
      </w:r>
    </w:p>
    <w:p w:rsidR="00C67586" w:rsidRDefault="00C67586" w:rsidP="00453A79">
      <w:pPr>
        <w:pStyle w:val="CommentText"/>
        <w:pBdr>
          <w:left w:val="none" w:sz="2" w:space="1" w:color="000000"/>
        </w:pBdr>
        <w:jc w:val="both"/>
        <w:rPr>
          <w:rFonts w:ascii="Arial" w:hAnsi="Arial" w:cs="Arial"/>
        </w:rPr>
      </w:pPr>
    </w:p>
    <w:p w:rsidR="00F7610E" w:rsidRPr="001E1A80" w:rsidRDefault="00F7610E" w:rsidP="00453A79">
      <w:pPr>
        <w:pStyle w:val="CommentText"/>
        <w:pBdr>
          <w:left w:val="none" w:sz="2" w:space="1" w:color="000000"/>
        </w:pBdr>
        <w:jc w:val="both"/>
        <w:rPr>
          <w:rFonts w:ascii="Arial" w:hAnsi="Arial" w:cs="Arial"/>
          <w:b/>
          <w:sz w:val="22"/>
        </w:rPr>
      </w:pPr>
      <w:r w:rsidRPr="001E1A80">
        <w:rPr>
          <w:rFonts w:ascii="Arial" w:hAnsi="Arial" w:cs="Arial" w:hint="eastAsia"/>
          <w:b/>
          <w:sz w:val="22"/>
        </w:rPr>
        <w:t>Introduction</w:t>
      </w:r>
      <w:r w:rsidR="000717E9" w:rsidRPr="001E1A80">
        <w:rPr>
          <w:rFonts w:ascii="Arial" w:hAnsi="Arial" w:cs="Arial" w:hint="eastAsia"/>
          <w:b/>
          <w:sz w:val="22"/>
        </w:rPr>
        <w:t xml:space="preserve"> : the Blueprint for Seoul City</w:t>
      </w:r>
      <w:r w:rsidR="000717E9" w:rsidRPr="001E1A80">
        <w:rPr>
          <w:rFonts w:ascii="Arial" w:hAnsi="Arial" w:cs="Arial"/>
          <w:b/>
          <w:sz w:val="22"/>
        </w:rPr>
        <w:t>’</w:t>
      </w:r>
      <w:r w:rsidR="000717E9" w:rsidRPr="001E1A80">
        <w:rPr>
          <w:rFonts w:ascii="Arial" w:hAnsi="Arial" w:cs="Arial" w:hint="eastAsia"/>
          <w:b/>
          <w:sz w:val="22"/>
        </w:rPr>
        <w:t>s Human Rights Policies</w:t>
      </w:r>
    </w:p>
    <w:p w:rsidR="00C67586" w:rsidRDefault="006E681D" w:rsidP="00453A79">
      <w:pPr>
        <w:pStyle w:val="CommentText"/>
        <w:pBdr>
          <w:left w:val="none" w:sz="2" w:space="1" w:color="000000"/>
        </w:pBdr>
        <w:ind w:firstLineChars="50" w:firstLine="100"/>
        <w:jc w:val="both"/>
        <w:rPr>
          <w:rFonts w:ascii="Arial" w:hAnsi="Arial" w:cs="Arial"/>
        </w:rPr>
      </w:pPr>
      <w:r>
        <w:rPr>
          <w:rFonts w:ascii="Arial" w:hAnsi="Arial" w:cs="Arial" w:hint="eastAsia"/>
        </w:rPr>
        <w:t>In 2012, Seoul City enacted a human rights ordinance and installed the Human Rights Department. In 2013 the City established the First Human Rights Action Plan, the first comprehensive plan that incorporated the value of human rights into public administration</w:t>
      </w:r>
      <w:r w:rsidR="00727586">
        <w:rPr>
          <w:rFonts w:ascii="Arial" w:hAnsi="Arial" w:cs="Arial" w:hint="eastAsia"/>
        </w:rPr>
        <w:t xml:space="preserve">. </w:t>
      </w:r>
    </w:p>
    <w:p w:rsidR="00095A7E" w:rsidRDefault="006D79FB" w:rsidP="00453A79">
      <w:pPr>
        <w:pStyle w:val="CommentText"/>
        <w:pBdr>
          <w:left w:val="none" w:sz="2" w:space="1" w:color="000000"/>
        </w:pBdr>
        <w:ind w:firstLineChars="50" w:firstLine="100"/>
        <w:jc w:val="both"/>
        <w:rPr>
          <w:rFonts w:ascii="Arial" w:hAnsi="Arial" w:cs="Arial"/>
        </w:rPr>
      </w:pPr>
      <w:r>
        <w:rPr>
          <w:rFonts w:ascii="Arial" w:hAnsi="Arial" w:cs="Arial" w:hint="eastAsia"/>
        </w:rPr>
        <w:t xml:space="preserve">In 2018, Seoul City has conducted the </w:t>
      </w:r>
      <w:r>
        <w:rPr>
          <w:rFonts w:ascii="Arial" w:hAnsi="Arial" w:cs="Arial"/>
        </w:rPr>
        <w:t>monitoring</w:t>
      </w:r>
      <w:r>
        <w:rPr>
          <w:rFonts w:ascii="Arial" w:hAnsi="Arial" w:cs="Arial" w:hint="eastAsia"/>
        </w:rPr>
        <w:t xml:space="preserve"> of the first five-year Human Rights Action Plan </w:t>
      </w:r>
      <w:r>
        <w:rPr>
          <w:rFonts w:ascii="Arial" w:hAnsi="Arial" w:cs="Arial"/>
        </w:rPr>
        <w:t>and</w:t>
      </w:r>
      <w:r>
        <w:rPr>
          <w:rFonts w:ascii="Arial" w:hAnsi="Arial" w:cs="Arial" w:hint="eastAsia"/>
        </w:rPr>
        <w:t xml:space="preserve"> established the Second Human Rights Action Plan, a blueprint for the direction of Seoul City</w:t>
      </w:r>
      <w:r>
        <w:rPr>
          <w:rFonts w:ascii="Arial" w:hAnsi="Arial" w:cs="Arial"/>
        </w:rPr>
        <w:t>’</w:t>
      </w:r>
      <w:r w:rsidR="003E419C">
        <w:rPr>
          <w:rFonts w:ascii="Arial" w:hAnsi="Arial" w:cs="Arial" w:hint="eastAsia"/>
        </w:rPr>
        <w:t>s human rights policies</w:t>
      </w:r>
      <w:r>
        <w:rPr>
          <w:rFonts w:ascii="Arial" w:hAnsi="Arial" w:cs="Arial" w:hint="eastAsia"/>
        </w:rPr>
        <w:t xml:space="preserve"> for the next five years, from 2018 to 2022.</w:t>
      </w:r>
      <w:r w:rsidR="00095A7E">
        <w:rPr>
          <w:rFonts w:ascii="Arial" w:hAnsi="Arial" w:cs="Arial" w:hint="eastAsia"/>
        </w:rPr>
        <w:t xml:space="preserve"> </w:t>
      </w:r>
    </w:p>
    <w:p w:rsidR="00287FAE" w:rsidRDefault="00095A7E" w:rsidP="00453A79">
      <w:pPr>
        <w:pStyle w:val="CommentText"/>
        <w:pBdr>
          <w:left w:val="none" w:sz="2" w:space="1" w:color="000000"/>
        </w:pBdr>
        <w:ind w:firstLineChars="50" w:firstLine="100"/>
        <w:jc w:val="both"/>
        <w:rPr>
          <w:rFonts w:ascii="Arial" w:hAnsi="Arial" w:cs="Arial"/>
        </w:rPr>
      </w:pPr>
      <w:r>
        <w:rPr>
          <w:rFonts w:ascii="Arial" w:hAnsi="Arial" w:cs="Arial" w:hint="eastAsia"/>
        </w:rPr>
        <w:t xml:space="preserve">The first plan laid the foundation for human rights-based public </w:t>
      </w:r>
      <w:r>
        <w:rPr>
          <w:rFonts w:ascii="Arial" w:hAnsi="Arial" w:cs="Arial"/>
        </w:rPr>
        <w:t>administration</w:t>
      </w:r>
      <w:r>
        <w:rPr>
          <w:rFonts w:ascii="Arial" w:hAnsi="Arial" w:cs="Arial" w:hint="eastAsia"/>
        </w:rPr>
        <w:t xml:space="preserve"> by incorporating the value of human rights into it for the first time in Korea and addressing issues related to human rights blind spots in ever</w:t>
      </w:r>
      <w:r w:rsidR="003E419C">
        <w:rPr>
          <w:rFonts w:ascii="Arial" w:hAnsi="Arial" w:cs="Arial" w:hint="eastAsia"/>
        </w:rPr>
        <w:t>yday life.</w:t>
      </w:r>
      <w:r w:rsidR="00EA2059">
        <w:rPr>
          <w:rFonts w:ascii="Arial" w:hAnsi="Arial" w:cs="Arial" w:hint="eastAsia"/>
        </w:rPr>
        <w:t xml:space="preserve"> </w:t>
      </w:r>
      <w:r w:rsidR="006F79D0">
        <w:rPr>
          <w:rFonts w:ascii="Arial" w:hAnsi="Arial" w:cs="Arial" w:hint="eastAsia"/>
        </w:rPr>
        <w:t>A</w:t>
      </w:r>
      <w:r w:rsidR="00EA2059">
        <w:rPr>
          <w:rFonts w:ascii="Arial" w:hAnsi="Arial" w:cs="Arial" w:hint="eastAsia"/>
        </w:rPr>
        <w:t>nd the second plan will take</w:t>
      </w:r>
      <w:r>
        <w:rPr>
          <w:rFonts w:ascii="Arial" w:hAnsi="Arial" w:cs="Arial" w:hint="eastAsia"/>
        </w:rPr>
        <w:t xml:space="preserve"> a step further towards achieving an </w:t>
      </w:r>
      <w:r>
        <w:rPr>
          <w:rFonts w:ascii="Arial" w:hAnsi="Arial" w:cs="Arial"/>
        </w:rPr>
        <w:t>‘</w:t>
      </w:r>
      <w:r>
        <w:rPr>
          <w:rFonts w:ascii="Arial" w:hAnsi="Arial" w:cs="Arial" w:hint="eastAsia"/>
        </w:rPr>
        <w:t>inclusive human rights community</w:t>
      </w:r>
      <w:r>
        <w:rPr>
          <w:rFonts w:ascii="Arial" w:hAnsi="Arial" w:cs="Arial"/>
        </w:rPr>
        <w:t>’</w:t>
      </w:r>
      <w:r>
        <w:rPr>
          <w:rFonts w:ascii="Arial" w:hAnsi="Arial" w:cs="Arial" w:hint="eastAsia"/>
        </w:rPr>
        <w:t>.</w:t>
      </w:r>
    </w:p>
    <w:p w:rsidR="00095A7E" w:rsidRDefault="00095A7E" w:rsidP="00453A79">
      <w:pPr>
        <w:pStyle w:val="CommentText"/>
        <w:pBdr>
          <w:left w:val="none" w:sz="2" w:space="1" w:color="000000"/>
        </w:pBdr>
        <w:jc w:val="both"/>
        <w:rPr>
          <w:rFonts w:ascii="Arial" w:hAnsi="Arial" w:cs="Arial"/>
        </w:rPr>
      </w:pPr>
    </w:p>
    <w:p w:rsidR="00095A7E" w:rsidRPr="001E1A80" w:rsidRDefault="00EA2059" w:rsidP="00453A79">
      <w:pPr>
        <w:pStyle w:val="CommentText"/>
        <w:pBdr>
          <w:left w:val="none" w:sz="2" w:space="1" w:color="000000"/>
        </w:pBdr>
        <w:jc w:val="both"/>
        <w:rPr>
          <w:rFonts w:ascii="Arial" w:hAnsi="Arial" w:cs="Arial"/>
          <w:b/>
          <w:sz w:val="22"/>
        </w:rPr>
      </w:pPr>
      <w:r w:rsidRPr="001E1A80">
        <w:rPr>
          <w:rFonts w:ascii="Arial" w:hAnsi="Arial" w:cs="Arial" w:hint="eastAsia"/>
          <w:b/>
          <w:sz w:val="22"/>
        </w:rPr>
        <w:t xml:space="preserve">Planning </w:t>
      </w:r>
      <w:r w:rsidR="001946D9" w:rsidRPr="001E1A80">
        <w:rPr>
          <w:rFonts w:ascii="Arial" w:hAnsi="Arial" w:cs="Arial" w:hint="eastAsia"/>
          <w:b/>
          <w:sz w:val="22"/>
        </w:rPr>
        <w:t>Process</w:t>
      </w:r>
      <w:r w:rsidR="000224CE" w:rsidRPr="001E1A80">
        <w:rPr>
          <w:rFonts w:ascii="Arial" w:hAnsi="Arial" w:cs="Arial" w:hint="eastAsia"/>
          <w:b/>
          <w:sz w:val="22"/>
        </w:rPr>
        <w:t xml:space="preserve"> : </w:t>
      </w:r>
      <w:r w:rsidR="00471AC6" w:rsidRPr="001E1A80">
        <w:rPr>
          <w:rFonts w:ascii="Arial" w:hAnsi="Arial" w:cs="Arial" w:hint="eastAsia"/>
          <w:b/>
          <w:sz w:val="22"/>
        </w:rPr>
        <w:t>ensu</w:t>
      </w:r>
      <w:r w:rsidR="000224CE" w:rsidRPr="001E1A80">
        <w:rPr>
          <w:rFonts w:ascii="Arial" w:hAnsi="Arial" w:cs="Arial" w:hint="eastAsia"/>
          <w:b/>
          <w:sz w:val="22"/>
        </w:rPr>
        <w:t>ring</w:t>
      </w:r>
      <w:r w:rsidR="00471AC6" w:rsidRPr="001E1A80">
        <w:rPr>
          <w:rFonts w:ascii="Arial" w:hAnsi="Arial" w:cs="Arial" w:hint="eastAsia"/>
          <w:b/>
          <w:sz w:val="22"/>
        </w:rPr>
        <w:t xml:space="preserve"> participation</w:t>
      </w:r>
    </w:p>
    <w:p w:rsidR="001946D9" w:rsidRDefault="00F7610E" w:rsidP="00453A79">
      <w:pPr>
        <w:pStyle w:val="CommentText"/>
        <w:pBdr>
          <w:left w:val="none" w:sz="2" w:space="1" w:color="000000"/>
        </w:pBdr>
        <w:ind w:firstLineChars="50" w:firstLine="100"/>
        <w:jc w:val="both"/>
        <w:rPr>
          <w:rFonts w:ascii="Arial" w:hAnsi="Arial" w:cs="Arial"/>
        </w:rPr>
      </w:pPr>
      <w:r>
        <w:rPr>
          <w:rFonts w:ascii="Arial" w:hAnsi="Arial" w:cs="Arial" w:hint="eastAsia"/>
        </w:rPr>
        <w:t>Seoul C</w:t>
      </w:r>
      <w:r w:rsidR="005C136C">
        <w:rPr>
          <w:rFonts w:ascii="Arial" w:hAnsi="Arial" w:cs="Arial" w:hint="eastAsia"/>
        </w:rPr>
        <w:t xml:space="preserve">ity started formulation </w:t>
      </w:r>
      <w:r w:rsidR="001946D9">
        <w:rPr>
          <w:rFonts w:ascii="Arial" w:hAnsi="Arial" w:cs="Arial" w:hint="eastAsia"/>
        </w:rPr>
        <w:t xml:space="preserve">of </w:t>
      </w:r>
      <w:r w:rsidR="005C136C">
        <w:rPr>
          <w:rFonts w:ascii="Arial" w:hAnsi="Arial" w:cs="Arial" w:hint="eastAsia"/>
        </w:rPr>
        <w:t>the Second Human R</w:t>
      </w:r>
      <w:r>
        <w:rPr>
          <w:rFonts w:ascii="Arial" w:hAnsi="Arial" w:cs="Arial" w:hint="eastAsia"/>
        </w:rPr>
        <w:t>i</w:t>
      </w:r>
      <w:r w:rsidR="005C136C">
        <w:rPr>
          <w:rFonts w:ascii="Arial" w:hAnsi="Arial" w:cs="Arial" w:hint="eastAsia"/>
        </w:rPr>
        <w:t>ghts Action Plan in April</w:t>
      </w:r>
      <w:r w:rsidR="001946D9">
        <w:rPr>
          <w:rFonts w:ascii="Arial" w:hAnsi="Arial" w:cs="Arial" w:hint="eastAsia"/>
        </w:rPr>
        <w:t>,</w:t>
      </w:r>
      <w:r w:rsidR="005C136C">
        <w:rPr>
          <w:rFonts w:ascii="Arial" w:hAnsi="Arial" w:cs="Arial" w:hint="eastAsia"/>
        </w:rPr>
        <w:t xml:space="preserve"> 2017 and completed it </w:t>
      </w:r>
      <w:r>
        <w:rPr>
          <w:rFonts w:ascii="Arial" w:hAnsi="Arial" w:cs="Arial" w:hint="eastAsia"/>
        </w:rPr>
        <w:t>in</w:t>
      </w:r>
      <w:r w:rsidR="005C136C">
        <w:rPr>
          <w:rFonts w:ascii="Arial" w:hAnsi="Arial" w:cs="Arial" w:hint="eastAsia"/>
        </w:rPr>
        <w:t xml:space="preserve"> ten months by working with the research team, the Human Rights Committee of Seoul </w:t>
      </w:r>
      <w:r>
        <w:rPr>
          <w:rFonts w:ascii="Arial" w:hAnsi="Arial" w:cs="Arial" w:hint="eastAsia"/>
        </w:rPr>
        <w:t>C</w:t>
      </w:r>
      <w:r w:rsidR="001946D9">
        <w:rPr>
          <w:rFonts w:ascii="Arial" w:hAnsi="Arial" w:cs="Arial" w:hint="eastAsia"/>
        </w:rPr>
        <w:t>ity</w:t>
      </w:r>
      <w:r w:rsidR="005C136C">
        <w:rPr>
          <w:rFonts w:ascii="Arial" w:hAnsi="Arial" w:cs="Arial" w:hint="eastAsia"/>
        </w:rPr>
        <w:t xml:space="preserve"> and th</w:t>
      </w:r>
      <w:r>
        <w:rPr>
          <w:rFonts w:ascii="Arial" w:hAnsi="Arial" w:cs="Arial" w:hint="eastAsia"/>
        </w:rPr>
        <w:t xml:space="preserve">e Human Rights </w:t>
      </w:r>
      <w:r w:rsidR="005C136C">
        <w:rPr>
          <w:rFonts w:ascii="Arial" w:hAnsi="Arial" w:cs="Arial" w:hint="eastAsia"/>
        </w:rPr>
        <w:t>Department, and by incorporati</w:t>
      </w:r>
      <w:r>
        <w:rPr>
          <w:rFonts w:ascii="Arial" w:hAnsi="Arial" w:cs="Arial" w:hint="eastAsia"/>
        </w:rPr>
        <w:t>ng</w:t>
      </w:r>
      <w:r w:rsidR="005C136C">
        <w:rPr>
          <w:rFonts w:ascii="Arial" w:hAnsi="Arial" w:cs="Arial" w:hint="eastAsia"/>
        </w:rPr>
        <w:t xml:space="preserve"> opinions from human rights organiz</w:t>
      </w:r>
      <w:r>
        <w:rPr>
          <w:rFonts w:ascii="Arial" w:hAnsi="Arial" w:cs="Arial" w:hint="eastAsia"/>
        </w:rPr>
        <w:t>ations and citizens from all wal</w:t>
      </w:r>
      <w:r w:rsidR="005C136C">
        <w:rPr>
          <w:rFonts w:ascii="Arial" w:hAnsi="Arial" w:cs="Arial" w:hint="eastAsia"/>
        </w:rPr>
        <w:t>ks of life, and rele</w:t>
      </w:r>
      <w:r>
        <w:rPr>
          <w:rFonts w:ascii="Arial" w:hAnsi="Arial" w:cs="Arial" w:hint="eastAsia"/>
        </w:rPr>
        <w:t>v</w:t>
      </w:r>
      <w:r w:rsidR="005C136C">
        <w:rPr>
          <w:rFonts w:ascii="Arial" w:hAnsi="Arial" w:cs="Arial" w:hint="eastAsia"/>
        </w:rPr>
        <w:t>ant bureaus and departments of Seoul City.</w:t>
      </w:r>
    </w:p>
    <w:p w:rsidR="006D79FB" w:rsidRDefault="00F7610E" w:rsidP="00453A79">
      <w:pPr>
        <w:pStyle w:val="CommentText"/>
        <w:pBdr>
          <w:left w:val="none" w:sz="2" w:space="1" w:color="000000"/>
        </w:pBdr>
        <w:ind w:firstLineChars="50" w:firstLine="100"/>
        <w:jc w:val="both"/>
        <w:rPr>
          <w:rFonts w:ascii="Arial" w:hAnsi="Arial" w:cs="Arial"/>
        </w:rPr>
      </w:pPr>
      <w:r>
        <w:rPr>
          <w:rFonts w:ascii="Arial" w:hAnsi="Arial" w:cs="Arial" w:hint="eastAsia"/>
        </w:rPr>
        <w:t>In doing so, Seoul City held meetings with civil organizations and conducted Delphi surveys, focus group interview, human rights policy meetings, public hearings, and meetings with relevant departments and bureaus.</w:t>
      </w:r>
    </w:p>
    <w:p w:rsidR="001946D9" w:rsidRDefault="00471AC6" w:rsidP="00453A79">
      <w:pPr>
        <w:pStyle w:val="CommentText"/>
        <w:pBdr>
          <w:left w:val="none" w:sz="2" w:space="1" w:color="000000"/>
        </w:pBdr>
        <w:ind w:firstLineChars="50" w:firstLine="100"/>
        <w:jc w:val="both"/>
        <w:rPr>
          <w:rFonts w:ascii="Arial" w:hAnsi="Arial" w:cs="Arial"/>
        </w:rPr>
      </w:pPr>
      <w:r>
        <w:rPr>
          <w:rFonts w:ascii="Arial" w:hAnsi="Arial" w:cs="Arial" w:hint="eastAsia"/>
        </w:rPr>
        <w:t>In t</w:t>
      </w:r>
      <w:r w:rsidR="001946D9">
        <w:rPr>
          <w:rFonts w:ascii="Arial" w:hAnsi="Arial" w:cs="Arial" w:hint="eastAsia"/>
        </w:rPr>
        <w:t xml:space="preserve">hese processes </w:t>
      </w:r>
      <w:r>
        <w:rPr>
          <w:rFonts w:ascii="Arial" w:hAnsi="Arial" w:cs="Arial" w:hint="eastAsia"/>
        </w:rPr>
        <w:t>of ensuring</w:t>
      </w:r>
      <w:r w:rsidR="001946D9">
        <w:rPr>
          <w:rFonts w:ascii="Arial" w:hAnsi="Arial" w:cs="Arial" w:hint="eastAsia"/>
        </w:rPr>
        <w:t xml:space="preserve"> </w:t>
      </w:r>
      <w:r>
        <w:rPr>
          <w:rFonts w:ascii="Arial" w:hAnsi="Arial" w:cs="Arial" w:hint="eastAsia"/>
        </w:rPr>
        <w:t>p</w:t>
      </w:r>
      <w:r w:rsidR="001946D9">
        <w:rPr>
          <w:rFonts w:ascii="Arial" w:hAnsi="Arial" w:cs="Arial" w:hint="eastAsia"/>
        </w:rPr>
        <w:t>articipation</w:t>
      </w:r>
      <w:r>
        <w:rPr>
          <w:rFonts w:ascii="Arial" w:hAnsi="Arial" w:cs="Arial" w:hint="eastAsia"/>
        </w:rPr>
        <w:t xml:space="preserve">, </w:t>
      </w:r>
      <w:r w:rsidR="00EC4146">
        <w:rPr>
          <w:rFonts w:ascii="Arial" w:hAnsi="Arial" w:cs="Arial" w:hint="eastAsia"/>
        </w:rPr>
        <w:t>an inclusive and feasible plan could be established and awareness of human rights could be more raised.</w:t>
      </w:r>
      <w:r>
        <w:rPr>
          <w:rFonts w:ascii="Arial" w:hAnsi="Arial" w:cs="Arial" w:hint="eastAsia"/>
        </w:rPr>
        <w:t xml:space="preserve"> </w:t>
      </w:r>
    </w:p>
    <w:p w:rsidR="00F7610E" w:rsidRDefault="00F7610E" w:rsidP="00453A79">
      <w:pPr>
        <w:pStyle w:val="CommentText"/>
        <w:pBdr>
          <w:left w:val="none" w:sz="2" w:space="1" w:color="000000"/>
        </w:pBdr>
        <w:jc w:val="both"/>
        <w:rPr>
          <w:rFonts w:ascii="Arial" w:hAnsi="Arial" w:cs="Arial"/>
        </w:rPr>
      </w:pPr>
    </w:p>
    <w:p w:rsidR="00F7610E" w:rsidRPr="001E1A80" w:rsidRDefault="00F7610E" w:rsidP="00453A79">
      <w:pPr>
        <w:pStyle w:val="CommentText"/>
        <w:pBdr>
          <w:left w:val="none" w:sz="2" w:space="1" w:color="000000"/>
        </w:pBdr>
        <w:jc w:val="both"/>
        <w:rPr>
          <w:rFonts w:ascii="Arial" w:hAnsi="Arial" w:cs="Arial"/>
          <w:b/>
          <w:sz w:val="22"/>
        </w:rPr>
      </w:pPr>
      <w:r w:rsidRPr="001E1A80">
        <w:rPr>
          <w:rFonts w:ascii="Arial" w:hAnsi="Arial" w:cs="Arial" w:hint="eastAsia"/>
          <w:b/>
          <w:sz w:val="22"/>
        </w:rPr>
        <w:t>Details</w:t>
      </w:r>
    </w:p>
    <w:p w:rsidR="00F7610E" w:rsidRDefault="002B0226" w:rsidP="00453A79">
      <w:pPr>
        <w:pStyle w:val="CommentText"/>
        <w:pBdr>
          <w:left w:val="none" w:sz="2" w:space="1" w:color="000000"/>
        </w:pBdr>
        <w:ind w:firstLineChars="50" w:firstLine="100"/>
        <w:jc w:val="both"/>
        <w:rPr>
          <w:rFonts w:ascii="Arial" w:hAnsi="Arial" w:cs="Arial"/>
        </w:rPr>
      </w:pPr>
      <w:r>
        <w:rPr>
          <w:rFonts w:ascii="Arial" w:hAnsi="Arial" w:cs="Arial" w:hint="eastAsia"/>
        </w:rPr>
        <w:t>The vision of the plan</w:t>
      </w:r>
      <w:r w:rsidR="009D2489">
        <w:rPr>
          <w:rFonts w:ascii="Arial" w:hAnsi="Arial" w:cs="Arial" w:hint="eastAsia"/>
        </w:rPr>
        <w:t xml:space="preserve"> </w:t>
      </w:r>
      <w:r>
        <w:rPr>
          <w:rFonts w:ascii="Arial" w:hAnsi="Arial" w:cs="Arial" w:hint="eastAsia"/>
        </w:rPr>
        <w:t>is</w:t>
      </w:r>
      <w:r w:rsidR="009D2489">
        <w:rPr>
          <w:rFonts w:ascii="Arial" w:hAnsi="Arial" w:cs="Arial" w:hint="eastAsia"/>
        </w:rPr>
        <w:t xml:space="preserve"> </w:t>
      </w:r>
      <w:r w:rsidR="009D2489">
        <w:rPr>
          <w:rFonts w:ascii="Arial" w:hAnsi="Arial" w:cs="Arial"/>
        </w:rPr>
        <w:t>‘</w:t>
      </w:r>
      <w:r w:rsidR="009D2489">
        <w:rPr>
          <w:rFonts w:ascii="Arial" w:hAnsi="Arial" w:cs="Arial" w:hint="eastAsia"/>
        </w:rPr>
        <w:t xml:space="preserve">Seoul as an </w:t>
      </w:r>
      <w:r w:rsidR="009D2489">
        <w:rPr>
          <w:rFonts w:ascii="Arial" w:hAnsi="Arial" w:cs="Arial"/>
        </w:rPr>
        <w:t>inclusive</w:t>
      </w:r>
      <w:r w:rsidR="009D2489">
        <w:rPr>
          <w:rFonts w:ascii="Arial" w:hAnsi="Arial" w:cs="Arial" w:hint="eastAsia"/>
        </w:rPr>
        <w:t xml:space="preserve"> and participatory human rights city for all</w:t>
      </w:r>
      <w:r w:rsidR="009D2489">
        <w:rPr>
          <w:rFonts w:ascii="Arial" w:hAnsi="Arial" w:cs="Arial"/>
        </w:rPr>
        <w:t>’</w:t>
      </w:r>
      <w:r w:rsidR="009D2489">
        <w:rPr>
          <w:rFonts w:ascii="Arial" w:hAnsi="Arial" w:cs="Arial" w:hint="eastAsia"/>
        </w:rPr>
        <w:t xml:space="preserve">. The plan consists of </w:t>
      </w:r>
      <w:r>
        <w:rPr>
          <w:rFonts w:ascii="Arial" w:hAnsi="Arial" w:cs="Arial" w:hint="eastAsia"/>
        </w:rPr>
        <w:t>4</w:t>
      </w:r>
      <w:r w:rsidR="009D2489">
        <w:rPr>
          <w:rFonts w:ascii="Arial" w:hAnsi="Arial" w:cs="Arial" w:hint="eastAsia"/>
        </w:rPr>
        <w:t xml:space="preserve"> policy goals, 10 core tasks, 37 </w:t>
      </w:r>
      <w:r>
        <w:rPr>
          <w:rFonts w:ascii="Arial" w:hAnsi="Arial" w:cs="Arial" w:hint="eastAsia"/>
        </w:rPr>
        <w:t>projects</w:t>
      </w:r>
      <w:r w:rsidR="009D2489">
        <w:rPr>
          <w:rFonts w:ascii="Arial" w:hAnsi="Arial" w:cs="Arial" w:hint="eastAsia"/>
        </w:rPr>
        <w:t>, and 100 subproject</w:t>
      </w:r>
      <w:r w:rsidR="00B22ECA">
        <w:rPr>
          <w:rFonts w:ascii="Arial" w:hAnsi="Arial" w:cs="Arial" w:hint="eastAsia"/>
        </w:rPr>
        <w:t>s</w:t>
      </w:r>
      <w:r>
        <w:rPr>
          <w:rFonts w:ascii="Arial" w:hAnsi="Arial" w:cs="Arial" w:hint="eastAsia"/>
        </w:rPr>
        <w:t xml:space="preserve"> (30 ongoing and 70 new projects)</w:t>
      </w:r>
      <w:r w:rsidR="009D2489">
        <w:rPr>
          <w:rFonts w:ascii="Arial" w:hAnsi="Arial" w:cs="Arial" w:hint="eastAsia"/>
        </w:rPr>
        <w:t xml:space="preserve">. </w:t>
      </w:r>
      <w:r w:rsidR="0025109E">
        <w:rPr>
          <w:rFonts w:ascii="Arial" w:hAnsi="Arial" w:cs="Arial" w:hint="eastAsia"/>
        </w:rPr>
        <w:t>T</w:t>
      </w:r>
      <w:r w:rsidR="0025109E">
        <w:rPr>
          <w:rFonts w:ascii="Arial" w:hAnsi="Arial" w:cs="Arial"/>
        </w:rPr>
        <w:t>h</w:t>
      </w:r>
      <w:r w:rsidR="0025109E">
        <w:rPr>
          <w:rFonts w:ascii="Arial" w:hAnsi="Arial" w:cs="Arial" w:hint="eastAsia"/>
        </w:rPr>
        <w:t>e details are as follows.</w:t>
      </w:r>
    </w:p>
    <w:p w:rsidR="0044027A" w:rsidRDefault="0044027A" w:rsidP="008C6468">
      <w:pPr>
        <w:pStyle w:val="CommentText"/>
        <w:pBdr>
          <w:left w:val="none" w:sz="2" w:space="1" w:color="000000"/>
        </w:pBdr>
        <w:ind w:firstLineChars="50" w:firstLine="100"/>
        <w:jc w:val="both"/>
        <w:rPr>
          <w:rFonts w:ascii="Arial" w:hAnsi="Arial" w:cs="Arial"/>
        </w:rPr>
      </w:pPr>
      <w:r w:rsidRPr="008C6468">
        <w:rPr>
          <w:rFonts w:ascii="Arial" w:hAnsi="Arial" w:cs="Arial" w:hint="eastAsia"/>
          <w:b/>
        </w:rPr>
        <w:t>The first policy goal is to improve human rights in citizen</w:t>
      </w:r>
      <w:r w:rsidRPr="008C6468">
        <w:rPr>
          <w:rFonts w:ascii="Arial" w:hAnsi="Arial" w:cs="Arial"/>
          <w:b/>
        </w:rPr>
        <w:t>s’</w:t>
      </w:r>
      <w:r w:rsidRPr="008C6468">
        <w:rPr>
          <w:rFonts w:ascii="Arial" w:hAnsi="Arial" w:cs="Arial" w:hint="eastAsia"/>
          <w:b/>
        </w:rPr>
        <w:t xml:space="preserve"> life</w:t>
      </w:r>
      <w:r>
        <w:rPr>
          <w:rFonts w:ascii="Arial" w:hAnsi="Arial" w:cs="Arial" w:hint="eastAsia"/>
        </w:rPr>
        <w:t>.</w:t>
      </w:r>
    </w:p>
    <w:p w:rsidR="00526487" w:rsidRDefault="00854F6B" w:rsidP="002B0226">
      <w:pPr>
        <w:pStyle w:val="CommentText"/>
        <w:pBdr>
          <w:left w:val="none" w:sz="2" w:space="1" w:color="000000"/>
        </w:pBdr>
        <w:ind w:firstLineChars="50" w:firstLine="100"/>
        <w:jc w:val="both"/>
        <w:rPr>
          <w:rFonts w:ascii="Arial" w:hAnsi="Arial" w:cs="Arial"/>
        </w:rPr>
      </w:pPr>
      <w:r>
        <w:rPr>
          <w:rFonts w:ascii="Arial" w:hAnsi="Arial" w:cs="Arial" w:hint="eastAsia"/>
        </w:rPr>
        <w:t>Seoul will identif</w:t>
      </w:r>
      <w:r w:rsidR="00526487">
        <w:rPr>
          <w:rFonts w:ascii="Arial" w:hAnsi="Arial" w:cs="Arial" w:hint="eastAsia"/>
        </w:rPr>
        <w:t xml:space="preserve">y social minorities who live in human rights blind spots and suffer from social prejudice and provide them with </w:t>
      </w:r>
      <w:r w:rsidR="0003220B">
        <w:rPr>
          <w:rFonts w:ascii="Arial" w:hAnsi="Arial" w:cs="Arial" w:hint="eastAsia"/>
        </w:rPr>
        <w:t>coun</w:t>
      </w:r>
      <w:r w:rsidR="00526487">
        <w:rPr>
          <w:rFonts w:ascii="Arial" w:hAnsi="Arial" w:cs="Arial" w:hint="eastAsia"/>
        </w:rPr>
        <w:t xml:space="preserve">seling, support victims of human rights </w:t>
      </w:r>
      <w:r w:rsidR="0003220B">
        <w:rPr>
          <w:rFonts w:ascii="Arial" w:hAnsi="Arial" w:cs="Arial" w:hint="eastAsia"/>
        </w:rPr>
        <w:t>v</w:t>
      </w:r>
      <w:r w:rsidR="00526487">
        <w:rPr>
          <w:rFonts w:ascii="Arial" w:hAnsi="Arial" w:cs="Arial" w:hint="eastAsia"/>
        </w:rPr>
        <w:t>iolations, and stage campaigns designed to raise social aware</w:t>
      </w:r>
      <w:r w:rsidR="0003220B">
        <w:rPr>
          <w:rFonts w:ascii="Arial" w:hAnsi="Arial" w:cs="Arial" w:hint="eastAsia"/>
        </w:rPr>
        <w:t>ness of human rights for them.</w:t>
      </w:r>
    </w:p>
    <w:p w:rsidR="0003220B" w:rsidRDefault="0003220B" w:rsidP="00854F6B">
      <w:pPr>
        <w:pStyle w:val="CommentText"/>
        <w:pBdr>
          <w:left w:val="none" w:sz="2" w:space="1" w:color="000000"/>
        </w:pBdr>
        <w:ind w:firstLineChars="50" w:firstLine="100"/>
        <w:jc w:val="both"/>
        <w:rPr>
          <w:rFonts w:ascii="Arial" w:hAnsi="Arial" w:cs="Arial"/>
        </w:rPr>
      </w:pPr>
      <w:r>
        <w:rPr>
          <w:rFonts w:ascii="Arial" w:hAnsi="Arial" w:cs="Arial" w:hint="eastAsia"/>
        </w:rPr>
        <w:t xml:space="preserve">Part-time youth workers tend to work in poor working conditions both physically and legally. In order to address the issue, Seoul City plans to monitor part-time youth workers and provide them with education on labor rights and counseling services for the protection of their human rights and promotion of respect for labor. </w:t>
      </w:r>
    </w:p>
    <w:p w:rsidR="0003220B" w:rsidRDefault="0003220B" w:rsidP="00854F6B">
      <w:pPr>
        <w:pStyle w:val="CommentText"/>
        <w:pBdr>
          <w:left w:val="none" w:sz="2" w:space="1" w:color="000000"/>
        </w:pBdr>
        <w:ind w:firstLineChars="50" w:firstLine="100"/>
        <w:jc w:val="both"/>
        <w:rPr>
          <w:rFonts w:ascii="Arial" w:hAnsi="Arial" w:cs="Arial"/>
        </w:rPr>
      </w:pPr>
      <w:r>
        <w:rPr>
          <w:rFonts w:ascii="Arial" w:hAnsi="Arial" w:cs="Arial" w:hint="eastAsia"/>
        </w:rPr>
        <w:t>Furthermore, the city will protect and support victims of dating violence and serious cybersex crimes, who have fallen through the cracks of the legal system, by running the Women</w:t>
      </w:r>
      <w:r>
        <w:rPr>
          <w:rFonts w:ascii="Arial" w:hAnsi="Arial" w:cs="Arial"/>
        </w:rPr>
        <w:t>’</w:t>
      </w:r>
      <w:r>
        <w:rPr>
          <w:rFonts w:ascii="Arial" w:hAnsi="Arial" w:cs="Arial" w:hint="eastAsia"/>
        </w:rPr>
        <w:t>s Safety Service program.</w:t>
      </w:r>
    </w:p>
    <w:p w:rsidR="001855B5" w:rsidRDefault="0003220B" w:rsidP="00854F6B">
      <w:pPr>
        <w:pStyle w:val="CommentText"/>
        <w:pBdr>
          <w:left w:val="none" w:sz="2" w:space="1" w:color="000000"/>
        </w:pBdr>
        <w:ind w:firstLineChars="50" w:firstLine="100"/>
        <w:jc w:val="both"/>
        <w:rPr>
          <w:rFonts w:ascii="Arial" w:hAnsi="Arial" w:cs="Arial"/>
        </w:rPr>
      </w:pPr>
      <w:r>
        <w:rPr>
          <w:rFonts w:ascii="Arial" w:hAnsi="Arial" w:cs="Arial" w:hint="eastAsia"/>
        </w:rPr>
        <w:t>In addi</w:t>
      </w:r>
      <w:r w:rsidR="0077774E">
        <w:rPr>
          <w:rFonts w:ascii="Arial" w:hAnsi="Arial" w:cs="Arial" w:hint="eastAsia"/>
        </w:rPr>
        <w:t>tion, the City will provide single parents and unwed mothers with customized counseling services in partnership with the Outreach Community Center.</w:t>
      </w:r>
    </w:p>
    <w:p w:rsidR="0003220B" w:rsidRDefault="0077774E" w:rsidP="00854F6B">
      <w:pPr>
        <w:pStyle w:val="CommentText"/>
        <w:pBdr>
          <w:left w:val="none" w:sz="2" w:space="1" w:color="000000"/>
        </w:pBdr>
        <w:ind w:firstLineChars="50" w:firstLine="100"/>
        <w:jc w:val="both"/>
        <w:rPr>
          <w:rFonts w:ascii="Arial" w:hAnsi="Arial" w:cs="Arial"/>
        </w:rPr>
      </w:pPr>
      <w:r>
        <w:rPr>
          <w:rFonts w:ascii="Arial" w:hAnsi="Arial" w:cs="Arial" w:hint="eastAsia"/>
        </w:rPr>
        <w:t xml:space="preserve">The </w:t>
      </w:r>
      <w:r>
        <w:rPr>
          <w:rFonts w:ascii="Arial" w:hAnsi="Arial" w:cs="Arial"/>
        </w:rPr>
        <w:t>‘</w:t>
      </w:r>
      <w:r>
        <w:rPr>
          <w:rFonts w:ascii="Arial" w:hAnsi="Arial" w:cs="Arial" w:hint="eastAsia"/>
        </w:rPr>
        <w:t>Human Rights Watchdog in Demolition Sites</w:t>
      </w:r>
      <w:r>
        <w:rPr>
          <w:rFonts w:ascii="Arial" w:hAnsi="Arial" w:cs="Arial"/>
        </w:rPr>
        <w:t>’</w:t>
      </w:r>
      <w:r>
        <w:rPr>
          <w:rFonts w:ascii="Arial" w:hAnsi="Arial" w:cs="Arial" w:hint="eastAsia"/>
        </w:rPr>
        <w:t xml:space="preserve">, which consists of a group of lawyers and public officials, will monitor the human rights of </w:t>
      </w:r>
      <w:r>
        <w:rPr>
          <w:rFonts w:ascii="Arial" w:hAnsi="Arial" w:cs="Arial"/>
        </w:rPr>
        <w:t>street</w:t>
      </w:r>
      <w:r>
        <w:rPr>
          <w:rFonts w:ascii="Arial" w:hAnsi="Arial" w:cs="Arial" w:hint="eastAsia"/>
        </w:rPr>
        <w:t xml:space="preserve"> vendors and individual shop owners as well.</w:t>
      </w:r>
    </w:p>
    <w:p w:rsidR="004D1BDE" w:rsidRPr="004D1BDE" w:rsidRDefault="004D1BDE" w:rsidP="004D1BDE">
      <w:pPr>
        <w:pStyle w:val="CommentText"/>
        <w:pBdr>
          <w:left w:val="none" w:sz="2" w:space="1" w:color="000000"/>
        </w:pBdr>
        <w:ind w:firstLineChars="50" w:firstLine="100"/>
        <w:jc w:val="both"/>
        <w:rPr>
          <w:rFonts w:ascii="Arial" w:hAnsi="Arial" w:cs="Arial"/>
        </w:rPr>
      </w:pPr>
      <w:r w:rsidRPr="008C6468">
        <w:rPr>
          <w:rFonts w:ascii="Arial" w:hAnsi="Arial" w:cs="Arial" w:hint="eastAsia"/>
          <w:b/>
        </w:rPr>
        <w:t xml:space="preserve">The </w:t>
      </w:r>
      <w:r>
        <w:rPr>
          <w:rFonts w:ascii="Arial" w:hAnsi="Arial" w:cs="Arial" w:hint="eastAsia"/>
          <w:b/>
        </w:rPr>
        <w:t>second</w:t>
      </w:r>
      <w:r w:rsidRPr="008C6468">
        <w:rPr>
          <w:rFonts w:ascii="Arial" w:hAnsi="Arial" w:cs="Arial" w:hint="eastAsia"/>
          <w:b/>
        </w:rPr>
        <w:t xml:space="preserve"> policy goal is to </w:t>
      </w:r>
      <w:r>
        <w:rPr>
          <w:rFonts w:ascii="Arial" w:hAnsi="Arial" w:cs="Arial" w:hint="eastAsia"/>
          <w:b/>
        </w:rPr>
        <w:t>create human rights-friendly urban space</w:t>
      </w:r>
      <w:r>
        <w:rPr>
          <w:rFonts w:ascii="Arial" w:hAnsi="Arial" w:cs="Arial" w:hint="eastAsia"/>
        </w:rPr>
        <w:t>.</w:t>
      </w:r>
    </w:p>
    <w:p w:rsidR="0077774E" w:rsidRDefault="0077774E" w:rsidP="004D1BDE">
      <w:pPr>
        <w:pStyle w:val="CommentText"/>
        <w:pBdr>
          <w:left w:val="none" w:sz="2" w:space="1" w:color="000000"/>
        </w:pBdr>
        <w:ind w:firstLineChars="50" w:firstLine="100"/>
        <w:jc w:val="both"/>
        <w:rPr>
          <w:rFonts w:ascii="Arial" w:hAnsi="Arial" w:cs="Arial"/>
        </w:rPr>
      </w:pPr>
      <w:r>
        <w:rPr>
          <w:rFonts w:ascii="Arial" w:hAnsi="Arial" w:cs="Arial" w:hint="eastAsia"/>
        </w:rPr>
        <w:t>Seoul City also plans to push the policy designed to create urban environments in which people</w:t>
      </w:r>
      <w:r w:rsidR="00D54FA3">
        <w:rPr>
          <w:rFonts w:ascii="Arial" w:hAnsi="Arial" w:cs="Arial" w:hint="eastAsia"/>
        </w:rPr>
        <w:t xml:space="preserve"> with disabilities can live as valuable members of the community and improve the right to housing for precarious workers.</w:t>
      </w:r>
    </w:p>
    <w:p w:rsidR="00D54FA3" w:rsidRDefault="00D54FA3" w:rsidP="004D1BDE">
      <w:pPr>
        <w:pStyle w:val="CommentText"/>
        <w:pBdr>
          <w:left w:val="none" w:sz="2" w:space="1" w:color="000000"/>
        </w:pBdr>
        <w:ind w:firstLineChars="50" w:firstLine="100"/>
        <w:jc w:val="both"/>
        <w:rPr>
          <w:rFonts w:ascii="Arial" w:hAnsi="Arial" w:cs="Arial"/>
        </w:rPr>
      </w:pPr>
      <w:r>
        <w:rPr>
          <w:rFonts w:ascii="Arial" w:hAnsi="Arial" w:cs="Arial" w:hint="eastAsia"/>
        </w:rPr>
        <w:t>While S</w:t>
      </w:r>
      <w:r w:rsidR="002622F9">
        <w:rPr>
          <w:rFonts w:ascii="Arial" w:hAnsi="Arial" w:cs="Arial" w:hint="eastAsia"/>
        </w:rPr>
        <w:t>e</w:t>
      </w:r>
      <w:r w:rsidR="00C47E08">
        <w:rPr>
          <w:rFonts w:ascii="Arial" w:hAnsi="Arial" w:cs="Arial" w:hint="eastAsia"/>
        </w:rPr>
        <w:t xml:space="preserve">oul </w:t>
      </w:r>
      <w:r>
        <w:rPr>
          <w:rFonts w:ascii="Arial" w:hAnsi="Arial" w:cs="Arial" w:hint="eastAsia"/>
        </w:rPr>
        <w:t>stressed the creation of independent living training centers and deinstitutionalization for people with disabilities in the First Human Rights Action Plan(2013-2017), it takes a step further to speed up deinstitutionalization and the renovation of residential facilities as part of a paradigm shift in the welfare of people with disabilities.</w:t>
      </w:r>
    </w:p>
    <w:p w:rsidR="002622F9" w:rsidRDefault="002622F9" w:rsidP="00C47E08">
      <w:pPr>
        <w:pStyle w:val="CommentText"/>
        <w:pBdr>
          <w:left w:val="none" w:sz="2" w:space="1" w:color="000000"/>
        </w:pBdr>
        <w:ind w:firstLineChars="50" w:firstLine="100"/>
        <w:jc w:val="both"/>
        <w:rPr>
          <w:rFonts w:ascii="Arial" w:hAnsi="Arial" w:cs="Arial"/>
        </w:rPr>
      </w:pPr>
      <w:r>
        <w:rPr>
          <w:rFonts w:ascii="Arial" w:hAnsi="Arial" w:cs="Arial" w:hint="eastAsia"/>
        </w:rPr>
        <w:lastRenderedPageBreak/>
        <w:t>In addition, the city will create barrier-free environments for mobility disadvantaged people such as children, pe</w:t>
      </w:r>
      <w:r w:rsidR="001A32EA">
        <w:rPr>
          <w:rFonts w:ascii="Arial" w:hAnsi="Arial" w:cs="Arial" w:hint="eastAsia"/>
        </w:rPr>
        <w:t>ople with disabilities and the elderly, as well as people carrying heavy loads and travelers with luggage, to have easy access to their destination.</w:t>
      </w:r>
    </w:p>
    <w:p w:rsidR="00C47E08" w:rsidRPr="00C47E08" w:rsidRDefault="00C47E08" w:rsidP="00C47E08">
      <w:pPr>
        <w:pStyle w:val="CommentText"/>
        <w:pBdr>
          <w:left w:val="none" w:sz="2" w:space="1" w:color="000000"/>
        </w:pBdr>
        <w:ind w:firstLineChars="50" w:firstLine="100"/>
        <w:jc w:val="both"/>
        <w:rPr>
          <w:rFonts w:ascii="Arial" w:hAnsi="Arial" w:cs="Arial"/>
        </w:rPr>
      </w:pPr>
      <w:r w:rsidRPr="008C6468">
        <w:rPr>
          <w:rFonts w:ascii="Arial" w:hAnsi="Arial" w:cs="Arial" w:hint="eastAsia"/>
          <w:b/>
        </w:rPr>
        <w:t xml:space="preserve">The </w:t>
      </w:r>
      <w:r>
        <w:rPr>
          <w:rFonts w:ascii="Arial" w:hAnsi="Arial" w:cs="Arial" w:hint="eastAsia"/>
          <w:b/>
        </w:rPr>
        <w:t>third</w:t>
      </w:r>
      <w:r w:rsidRPr="008C6468">
        <w:rPr>
          <w:rFonts w:ascii="Arial" w:hAnsi="Arial" w:cs="Arial" w:hint="eastAsia"/>
          <w:b/>
        </w:rPr>
        <w:t xml:space="preserve"> policy goal is to </w:t>
      </w:r>
      <w:r>
        <w:rPr>
          <w:rFonts w:ascii="Arial" w:hAnsi="Arial" w:cs="Arial"/>
          <w:b/>
        </w:rPr>
        <w:t>develop</w:t>
      </w:r>
      <w:r>
        <w:rPr>
          <w:rFonts w:ascii="Arial" w:hAnsi="Arial" w:cs="Arial" w:hint="eastAsia"/>
          <w:b/>
        </w:rPr>
        <w:t xml:space="preserve"> human rights culture to respect differences.</w:t>
      </w:r>
    </w:p>
    <w:p w:rsidR="001A32EA" w:rsidRDefault="001A32EA" w:rsidP="00C47E08">
      <w:pPr>
        <w:pStyle w:val="CommentText"/>
        <w:pBdr>
          <w:left w:val="none" w:sz="2" w:space="1" w:color="000000"/>
        </w:pBdr>
        <w:ind w:firstLineChars="50" w:firstLine="100"/>
        <w:jc w:val="both"/>
        <w:rPr>
          <w:rFonts w:ascii="Arial" w:hAnsi="Arial" w:cs="Arial"/>
        </w:rPr>
      </w:pPr>
      <w:r>
        <w:rPr>
          <w:rFonts w:ascii="Arial" w:hAnsi="Arial" w:cs="Arial" w:hint="eastAsia"/>
        </w:rPr>
        <w:t xml:space="preserve">The city will </w:t>
      </w:r>
      <w:r>
        <w:rPr>
          <w:rFonts w:ascii="Arial" w:hAnsi="Arial" w:cs="Arial"/>
        </w:rPr>
        <w:t>disseminate</w:t>
      </w:r>
      <w:r>
        <w:rPr>
          <w:rFonts w:ascii="Arial" w:hAnsi="Arial" w:cs="Arial" w:hint="eastAsia"/>
        </w:rPr>
        <w:t xml:space="preserve"> a human rights culture with respect for difference by staging</w:t>
      </w:r>
      <w:r w:rsidR="003B2D46">
        <w:rPr>
          <w:rFonts w:ascii="Arial" w:hAnsi="Arial" w:cs="Arial" w:hint="eastAsia"/>
        </w:rPr>
        <w:t xml:space="preserve"> campaigns designed to raise public awareness of diversity and the value of </w:t>
      </w:r>
      <w:r w:rsidR="003B2D46">
        <w:rPr>
          <w:rFonts w:ascii="Arial" w:hAnsi="Arial" w:cs="Arial"/>
        </w:rPr>
        <w:t>inclusion</w:t>
      </w:r>
      <w:r w:rsidR="00565504">
        <w:rPr>
          <w:rFonts w:ascii="Arial" w:hAnsi="Arial" w:cs="Arial" w:hint="eastAsia"/>
        </w:rPr>
        <w:t>, and combat sexism and hatred</w:t>
      </w:r>
      <w:r w:rsidR="003B2D46">
        <w:rPr>
          <w:rFonts w:ascii="Arial" w:hAnsi="Arial" w:cs="Arial" w:hint="eastAsia"/>
        </w:rPr>
        <w:t xml:space="preserve"> </w:t>
      </w:r>
      <w:r w:rsidR="00565504">
        <w:rPr>
          <w:rFonts w:ascii="Arial" w:hAnsi="Arial" w:cs="Arial" w:hint="eastAsia"/>
        </w:rPr>
        <w:t>against</w:t>
      </w:r>
      <w:r w:rsidR="003B2D46">
        <w:rPr>
          <w:rFonts w:ascii="Arial" w:hAnsi="Arial" w:cs="Arial" w:hint="eastAsia"/>
        </w:rPr>
        <w:t xml:space="preserve"> social minorities. </w:t>
      </w:r>
      <w:r>
        <w:rPr>
          <w:rFonts w:ascii="Arial" w:hAnsi="Arial" w:cs="Arial" w:hint="eastAsia"/>
        </w:rPr>
        <w:t xml:space="preserve"> </w:t>
      </w:r>
    </w:p>
    <w:p w:rsidR="003B2D46" w:rsidRDefault="003B2D46" w:rsidP="00565504">
      <w:pPr>
        <w:pStyle w:val="CommentText"/>
        <w:pBdr>
          <w:left w:val="none" w:sz="2" w:space="1" w:color="000000"/>
        </w:pBdr>
        <w:ind w:firstLineChars="50" w:firstLine="100"/>
        <w:jc w:val="both"/>
        <w:rPr>
          <w:rFonts w:ascii="Arial" w:hAnsi="Arial" w:cs="Arial"/>
        </w:rPr>
      </w:pPr>
      <w:r>
        <w:rPr>
          <w:rFonts w:ascii="Arial" w:hAnsi="Arial" w:cs="Arial" w:hint="eastAsia"/>
        </w:rPr>
        <w:t>In accordance with the demand for measures to address sexism and deepening hatred, Seoul City will make an effort to raise public awareness of sexual equality through education and citizen-participatory campaigns.</w:t>
      </w:r>
    </w:p>
    <w:p w:rsidR="00FA33C2" w:rsidRDefault="00FA33C2" w:rsidP="00565504">
      <w:pPr>
        <w:pStyle w:val="CommentText"/>
        <w:pBdr>
          <w:left w:val="none" w:sz="2" w:space="1" w:color="000000"/>
        </w:pBdr>
        <w:ind w:firstLineChars="50" w:firstLine="100"/>
        <w:jc w:val="both"/>
        <w:rPr>
          <w:rFonts w:ascii="Arial" w:hAnsi="Arial" w:cs="Arial"/>
        </w:rPr>
      </w:pPr>
      <w:r>
        <w:rPr>
          <w:rFonts w:ascii="Arial" w:hAnsi="Arial" w:cs="Arial" w:hint="eastAsia"/>
        </w:rPr>
        <w:t>In order to promote diversity while combating prejudice against social minorities, Seoul City, a global city with a population of over 10 million people, plans to formulate a policy designed to promote diversity not as a reason for conflict but as a driving force behind city competitiveness.</w:t>
      </w:r>
    </w:p>
    <w:p w:rsidR="00565504" w:rsidRPr="00565504" w:rsidRDefault="00565504" w:rsidP="00565504">
      <w:pPr>
        <w:pStyle w:val="CommentText"/>
        <w:pBdr>
          <w:left w:val="none" w:sz="2" w:space="1" w:color="000000"/>
        </w:pBdr>
        <w:ind w:firstLineChars="50" w:firstLine="100"/>
        <w:jc w:val="both"/>
        <w:rPr>
          <w:rFonts w:ascii="Arial" w:hAnsi="Arial" w:cs="Arial"/>
        </w:rPr>
      </w:pPr>
      <w:r w:rsidRPr="008C6468">
        <w:rPr>
          <w:rFonts w:ascii="Arial" w:hAnsi="Arial" w:cs="Arial" w:hint="eastAsia"/>
          <w:b/>
        </w:rPr>
        <w:t xml:space="preserve">The </w:t>
      </w:r>
      <w:r>
        <w:rPr>
          <w:rFonts w:ascii="Arial" w:hAnsi="Arial" w:cs="Arial" w:hint="eastAsia"/>
          <w:b/>
        </w:rPr>
        <w:t>forth</w:t>
      </w:r>
      <w:r w:rsidRPr="008C6468">
        <w:rPr>
          <w:rFonts w:ascii="Arial" w:hAnsi="Arial" w:cs="Arial" w:hint="eastAsia"/>
          <w:b/>
        </w:rPr>
        <w:t xml:space="preserve"> policy goal is to </w:t>
      </w:r>
      <w:r>
        <w:rPr>
          <w:rFonts w:ascii="Arial" w:hAnsi="Arial" w:cs="Arial" w:hint="eastAsia"/>
          <w:b/>
        </w:rPr>
        <w:t>enhance human rights system and governance.</w:t>
      </w:r>
    </w:p>
    <w:p w:rsidR="00787D44" w:rsidRDefault="00FA33C2" w:rsidP="00565504">
      <w:pPr>
        <w:pStyle w:val="CommentText"/>
        <w:pBdr>
          <w:left w:val="none" w:sz="2" w:space="1" w:color="000000"/>
        </w:pBdr>
        <w:ind w:firstLineChars="50" w:firstLine="100"/>
        <w:jc w:val="both"/>
        <w:rPr>
          <w:rFonts w:ascii="Arial" w:hAnsi="Arial" w:cs="Arial"/>
        </w:rPr>
      </w:pPr>
      <w:r>
        <w:rPr>
          <w:rFonts w:ascii="Arial" w:hAnsi="Arial" w:cs="Arial" w:hint="eastAsia"/>
        </w:rPr>
        <w:t xml:space="preserve">Seoul City will also adopt the Human Rights Impact Assessment, similar to the impact assessment of gender, environment, and transportation, which analyzes and assesses the potential impact of a policy on human rights. </w:t>
      </w:r>
    </w:p>
    <w:p w:rsidR="00565504" w:rsidRDefault="00787D44" w:rsidP="00565504">
      <w:pPr>
        <w:pStyle w:val="CommentText"/>
        <w:pBdr>
          <w:left w:val="none" w:sz="2" w:space="1" w:color="000000"/>
        </w:pBdr>
        <w:ind w:firstLineChars="50" w:firstLine="100"/>
        <w:jc w:val="both"/>
        <w:rPr>
          <w:rFonts w:ascii="Arial" w:hAnsi="Arial" w:cs="Arial"/>
        </w:rPr>
      </w:pPr>
      <w:r>
        <w:rPr>
          <w:rFonts w:ascii="Arial" w:hAnsi="Arial" w:cs="Arial" w:hint="eastAsia"/>
        </w:rPr>
        <w:t>As the first local government that gives human rights education to public officials once a year at the Human Rights Academy, Seoul City plans to expand the education both qualitatively and quan titatively.</w:t>
      </w:r>
    </w:p>
    <w:p w:rsidR="00787D44" w:rsidRDefault="0054232F" w:rsidP="00565504">
      <w:pPr>
        <w:pStyle w:val="CommentText"/>
        <w:pBdr>
          <w:left w:val="none" w:sz="2" w:space="1" w:color="000000"/>
        </w:pBdr>
        <w:ind w:firstLineChars="50" w:firstLine="100"/>
        <w:jc w:val="both"/>
        <w:rPr>
          <w:rFonts w:ascii="Arial" w:hAnsi="Arial" w:cs="Arial"/>
        </w:rPr>
      </w:pPr>
      <w:r>
        <w:rPr>
          <w:rFonts w:ascii="Arial" w:hAnsi="Arial" w:cs="Arial" w:hint="eastAsia"/>
        </w:rPr>
        <w:t>In addition, Seoul City will increase citizen</w:t>
      </w:r>
      <w:r>
        <w:rPr>
          <w:rFonts w:ascii="Arial" w:hAnsi="Arial" w:cs="Arial"/>
        </w:rPr>
        <w:t>’</w:t>
      </w:r>
      <w:r>
        <w:rPr>
          <w:rFonts w:ascii="Arial" w:hAnsi="Arial" w:cs="Arial" w:hint="eastAsia"/>
        </w:rPr>
        <w:t>s participation in policy making processes on human rights.</w:t>
      </w:r>
    </w:p>
    <w:p w:rsidR="001C04E6" w:rsidRDefault="001C04E6" w:rsidP="001C04E6">
      <w:pPr>
        <w:pStyle w:val="CommentText"/>
        <w:pBdr>
          <w:left w:val="none" w:sz="2" w:space="1" w:color="000000"/>
        </w:pBdr>
        <w:ind w:firstLineChars="50" w:firstLine="100"/>
        <w:jc w:val="both"/>
        <w:rPr>
          <w:rFonts w:ascii="Arial" w:hAnsi="Arial" w:cs="Arial"/>
          <w:b/>
        </w:rPr>
      </w:pPr>
      <w:r w:rsidRPr="008C6468">
        <w:rPr>
          <w:rFonts w:ascii="Arial" w:hAnsi="Arial" w:cs="Arial" w:hint="eastAsia"/>
          <w:b/>
        </w:rPr>
        <w:t>The</w:t>
      </w:r>
      <w:r>
        <w:rPr>
          <w:rFonts w:ascii="Arial" w:hAnsi="Arial" w:cs="Arial" w:hint="eastAsia"/>
          <w:b/>
        </w:rPr>
        <w:t>se policies</w:t>
      </w:r>
      <w:r w:rsidRPr="008C6468">
        <w:rPr>
          <w:rFonts w:ascii="Arial" w:hAnsi="Arial" w:cs="Arial" w:hint="eastAsia"/>
          <w:b/>
        </w:rPr>
        <w:t xml:space="preserve"> </w:t>
      </w:r>
      <w:r>
        <w:rPr>
          <w:rFonts w:ascii="Arial" w:hAnsi="Arial" w:cs="Arial" w:hint="eastAsia"/>
          <w:b/>
        </w:rPr>
        <w:t>are connected to the provisions of the 2030 Agenda.</w:t>
      </w:r>
    </w:p>
    <w:p w:rsidR="00FC60E8" w:rsidRPr="001E1A80" w:rsidRDefault="00A943D6" w:rsidP="001C04E6">
      <w:pPr>
        <w:pStyle w:val="CommentText"/>
        <w:pBdr>
          <w:left w:val="none" w:sz="2" w:space="1" w:color="000000"/>
        </w:pBdr>
        <w:ind w:firstLineChars="50" w:firstLine="100"/>
        <w:jc w:val="both"/>
        <w:rPr>
          <w:rFonts w:ascii="Arial" w:hAnsi="Arial" w:cs="Arial"/>
          <w:b/>
          <w:sz w:val="22"/>
        </w:rPr>
      </w:pPr>
      <w:r>
        <w:rPr>
          <w:rFonts w:ascii="Arial" w:hAnsi="Arial" w:cs="Arial" w:hint="eastAsia"/>
        </w:rPr>
        <w:t>These policies are expected to contribute to</w:t>
      </w:r>
      <w:r w:rsidR="00FC60E8" w:rsidRPr="00C6191F">
        <w:rPr>
          <w:rFonts w:ascii="Arial" w:hAnsi="Arial" w:cs="Arial"/>
        </w:rPr>
        <w:t xml:space="preserve"> SDG 5 (gender equality)</w:t>
      </w:r>
      <w:r w:rsidR="00FC60E8">
        <w:rPr>
          <w:rFonts w:ascii="Arial" w:hAnsi="Arial" w:cs="Arial" w:hint="eastAsia"/>
        </w:rPr>
        <w:t>,</w:t>
      </w:r>
      <w:r w:rsidR="00FC60E8" w:rsidRPr="00C6191F">
        <w:rPr>
          <w:rFonts w:ascii="Arial" w:hAnsi="Arial" w:cs="Arial"/>
        </w:rPr>
        <w:t xml:space="preserve"> SDG </w:t>
      </w:r>
      <w:r w:rsidR="00FC60E8">
        <w:rPr>
          <w:rFonts w:ascii="Arial" w:hAnsi="Arial" w:cs="Arial" w:hint="eastAsia"/>
        </w:rPr>
        <w:t>8</w:t>
      </w:r>
      <w:r w:rsidR="00FC60E8" w:rsidRPr="00C6191F">
        <w:rPr>
          <w:rFonts w:ascii="Arial" w:hAnsi="Arial" w:cs="Arial"/>
        </w:rPr>
        <w:t xml:space="preserve"> (</w:t>
      </w:r>
      <w:r w:rsidR="00FC60E8">
        <w:rPr>
          <w:rFonts w:ascii="Arial" w:hAnsi="Arial" w:cs="Arial" w:hint="eastAsia"/>
        </w:rPr>
        <w:t xml:space="preserve">decent work and economic growth), </w:t>
      </w:r>
      <w:r w:rsidR="00FC60E8" w:rsidRPr="00C6191F">
        <w:rPr>
          <w:rFonts w:ascii="Arial" w:hAnsi="Arial" w:cs="Arial"/>
        </w:rPr>
        <w:t>SDG 10 (reducing inequalities)</w:t>
      </w:r>
      <w:r w:rsidR="00FC60E8">
        <w:rPr>
          <w:rFonts w:ascii="Arial" w:hAnsi="Arial" w:cs="Arial" w:hint="eastAsia"/>
        </w:rPr>
        <w:t>,</w:t>
      </w:r>
      <w:r w:rsidR="00FC60E8" w:rsidRPr="00C6191F">
        <w:rPr>
          <w:rFonts w:ascii="Arial" w:hAnsi="Arial" w:cs="Arial"/>
        </w:rPr>
        <w:t xml:space="preserve"> SDG 11 (sustainable cities and communities)</w:t>
      </w:r>
      <w:r w:rsidR="00FC60E8">
        <w:rPr>
          <w:rFonts w:ascii="Arial" w:hAnsi="Arial" w:cs="Arial"/>
        </w:rPr>
        <w:t>,</w:t>
      </w:r>
      <w:r w:rsidR="00FC60E8">
        <w:rPr>
          <w:rFonts w:ascii="Arial" w:hAnsi="Arial" w:cs="Arial" w:hint="eastAsia"/>
        </w:rPr>
        <w:t xml:space="preserve"> etc.</w:t>
      </w:r>
    </w:p>
    <w:p w:rsidR="00931366" w:rsidRDefault="00931366" w:rsidP="00453A79">
      <w:pPr>
        <w:pStyle w:val="CommentText"/>
        <w:pBdr>
          <w:left w:val="none" w:sz="2" w:space="1" w:color="000000"/>
        </w:pBdr>
        <w:jc w:val="both"/>
        <w:rPr>
          <w:rFonts w:ascii="Arial" w:hAnsi="Arial" w:cs="Arial"/>
        </w:rPr>
      </w:pPr>
    </w:p>
    <w:p w:rsidR="00931366" w:rsidRPr="001E1A80" w:rsidRDefault="00931366" w:rsidP="00453A79">
      <w:pPr>
        <w:pStyle w:val="CommentText"/>
        <w:pBdr>
          <w:left w:val="none" w:sz="2" w:space="1" w:color="000000"/>
        </w:pBdr>
        <w:jc w:val="both"/>
        <w:rPr>
          <w:rFonts w:ascii="Arial" w:hAnsi="Arial" w:cs="Arial"/>
          <w:b/>
          <w:sz w:val="22"/>
        </w:rPr>
      </w:pPr>
      <w:r w:rsidRPr="001E1A80">
        <w:rPr>
          <w:rFonts w:ascii="Arial" w:hAnsi="Arial" w:cs="Arial" w:hint="eastAsia"/>
          <w:b/>
          <w:sz w:val="22"/>
        </w:rPr>
        <w:t>Closing rema</w:t>
      </w:r>
      <w:r w:rsidR="00787D44" w:rsidRPr="001E1A80">
        <w:rPr>
          <w:rFonts w:ascii="Arial" w:hAnsi="Arial" w:cs="Arial" w:hint="eastAsia"/>
          <w:b/>
          <w:sz w:val="22"/>
        </w:rPr>
        <w:t>r</w:t>
      </w:r>
      <w:r w:rsidRPr="001E1A80">
        <w:rPr>
          <w:rFonts w:ascii="Arial" w:hAnsi="Arial" w:cs="Arial" w:hint="eastAsia"/>
          <w:b/>
          <w:sz w:val="22"/>
        </w:rPr>
        <w:t>ks</w:t>
      </w:r>
    </w:p>
    <w:p w:rsidR="00931366" w:rsidRDefault="0083795B" w:rsidP="007C34DB">
      <w:pPr>
        <w:pStyle w:val="CommentText"/>
        <w:pBdr>
          <w:left w:val="none" w:sz="2" w:space="1" w:color="000000"/>
        </w:pBdr>
        <w:ind w:firstLineChars="50" w:firstLine="100"/>
        <w:jc w:val="both"/>
        <w:rPr>
          <w:rFonts w:ascii="Arial" w:hAnsi="Arial" w:cs="Arial"/>
        </w:rPr>
      </w:pPr>
      <w:r>
        <w:rPr>
          <w:rFonts w:ascii="Arial" w:hAnsi="Arial" w:cs="Arial" w:hint="eastAsia"/>
        </w:rPr>
        <w:t>Seoul City has conducted the monitoring of the first five-year Human Rights Action Plan and established the Second Human Rights Action Plan. As it was pointed out that the first Plan lacked sustainability, Seoul City has decided to create a monitoring system, ensure the sustainability of the plan by training the relevant public officials, and hold a human rights policy meeting led by mayor of Seoul once a year.</w:t>
      </w:r>
    </w:p>
    <w:p w:rsidR="0083795B" w:rsidRDefault="0083795B" w:rsidP="007C34DB">
      <w:pPr>
        <w:pStyle w:val="CommentText"/>
        <w:pBdr>
          <w:left w:val="none" w:sz="2" w:space="1" w:color="000000"/>
        </w:pBdr>
        <w:ind w:firstLineChars="50" w:firstLine="100"/>
        <w:jc w:val="both"/>
        <w:rPr>
          <w:rFonts w:ascii="Arial" w:hAnsi="Arial" w:cs="Arial"/>
        </w:rPr>
      </w:pPr>
      <w:r>
        <w:rPr>
          <w:rFonts w:ascii="Arial" w:hAnsi="Arial" w:cs="Arial" w:hint="eastAsia"/>
        </w:rPr>
        <w:t xml:space="preserve">As </w:t>
      </w:r>
      <w:r w:rsidR="009430DA">
        <w:rPr>
          <w:rFonts w:ascii="Arial" w:hAnsi="Arial" w:cs="Arial" w:hint="eastAsia"/>
        </w:rPr>
        <w:t>it</w:t>
      </w:r>
      <w:r>
        <w:rPr>
          <w:rFonts w:ascii="Arial" w:hAnsi="Arial" w:cs="Arial" w:hint="eastAsia"/>
        </w:rPr>
        <w:t xml:space="preserve"> has also been pointed out that changing roles may ham</w:t>
      </w:r>
      <w:r w:rsidR="009430DA">
        <w:rPr>
          <w:rFonts w:ascii="Arial" w:hAnsi="Arial" w:cs="Arial" w:hint="eastAsia"/>
        </w:rPr>
        <w:t>p</w:t>
      </w:r>
      <w:r>
        <w:rPr>
          <w:rFonts w:ascii="Arial" w:hAnsi="Arial" w:cs="Arial" w:hint="eastAsia"/>
        </w:rPr>
        <w:t>er the continuity of the plan, Seoul City plans to educate the relevant public officials on a regular basis and reflect problems and revisions for the improvement of the continuity and efficiency of th</w:t>
      </w:r>
      <w:r w:rsidR="009430DA">
        <w:rPr>
          <w:rFonts w:ascii="Arial" w:hAnsi="Arial" w:cs="Arial" w:hint="eastAsia"/>
        </w:rPr>
        <w:t>e</w:t>
      </w:r>
      <w:r>
        <w:rPr>
          <w:rFonts w:ascii="Arial" w:hAnsi="Arial" w:cs="Arial" w:hint="eastAsia"/>
        </w:rPr>
        <w:t xml:space="preserve"> plan.</w:t>
      </w:r>
    </w:p>
    <w:p w:rsidR="009430DA" w:rsidRDefault="009430DA" w:rsidP="007C34DB">
      <w:pPr>
        <w:pStyle w:val="CommentText"/>
        <w:pBdr>
          <w:left w:val="none" w:sz="2" w:space="1" w:color="000000"/>
        </w:pBdr>
        <w:ind w:firstLineChars="50" w:firstLine="100"/>
        <w:jc w:val="both"/>
        <w:rPr>
          <w:rFonts w:ascii="Arial" w:hAnsi="Arial" w:cs="Arial"/>
        </w:rPr>
      </w:pPr>
      <w:r>
        <w:rPr>
          <w:rFonts w:ascii="Arial" w:hAnsi="Arial" w:cs="Arial" w:hint="eastAsia"/>
        </w:rPr>
        <w:t xml:space="preserve">To ensure the effectiveness of its human rights policy, Seoul City will gather opinions from citizens, human rights activists, and experts about human rights-oriented public </w:t>
      </w:r>
      <w:r>
        <w:rPr>
          <w:rFonts w:ascii="Arial" w:hAnsi="Arial" w:cs="Arial"/>
        </w:rPr>
        <w:t>administration</w:t>
      </w:r>
      <w:r>
        <w:rPr>
          <w:rFonts w:ascii="Arial" w:hAnsi="Arial" w:cs="Arial" w:hint="eastAsia"/>
        </w:rPr>
        <w:t>, to resonate with citizens and actively protect citizens</w:t>
      </w:r>
      <w:r>
        <w:rPr>
          <w:rFonts w:ascii="Arial" w:hAnsi="Arial" w:cs="Arial"/>
        </w:rPr>
        <w:t>’</w:t>
      </w:r>
      <w:r>
        <w:rPr>
          <w:rFonts w:ascii="Arial" w:hAnsi="Arial" w:cs="Arial" w:hint="eastAsia"/>
        </w:rPr>
        <w:t xml:space="preserve"> human rights.</w:t>
      </w:r>
    </w:p>
    <w:p w:rsidR="009430DA" w:rsidRDefault="009430DA" w:rsidP="007C34DB">
      <w:pPr>
        <w:pStyle w:val="CommentText"/>
        <w:pBdr>
          <w:left w:val="none" w:sz="2" w:space="1" w:color="000000"/>
        </w:pBdr>
        <w:ind w:firstLineChars="50" w:firstLine="100"/>
        <w:jc w:val="both"/>
        <w:rPr>
          <w:rFonts w:ascii="Arial" w:hAnsi="Arial" w:cs="Arial"/>
        </w:rPr>
      </w:pPr>
      <w:r>
        <w:rPr>
          <w:rFonts w:ascii="Arial" w:hAnsi="Arial" w:cs="Arial" w:hint="eastAsia"/>
        </w:rPr>
        <w:t>Seoul City expects that the second Action Plan will ease social tension and conflicts, and contribute to shaping Seoul into a human rights community for all.</w:t>
      </w:r>
    </w:p>
    <w:p w:rsidR="001C04E6" w:rsidRDefault="001C04E6" w:rsidP="00AA55C8">
      <w:pPr>
        <w:pStyle w:val="CommentText"/>
        <w:pBdr>
          <w:left w:val="none" w:sz="2" w:space="1" w:color="000000"/>
        </w:pBdr>
        <w:rPr>
          <w:rFonts w:ascii="Arial" w:hAnsi="Arial" w:cs="Arial"/>
          <w:b/>
          <w:color w:val="0000FF"/>
        </w:rPr>
      </w:pPr>
    </w:p>
    <w:p w:rsidR="000A1ABE" w:rsidRDefault="000A1ABE" w:rsidP="00AA55C8">
      <w:pPr>
        <w:pStyle w:val="CommentText"/>
        <w:pBdr>
          <w:left w:val="none" w:sz="2" w:space="1" w:color="000000"/>
        </w:pBdr>
        <w:rPr>
          <w:rFonts w:ascii="Arial" w:hAnsi="Arial" w:cs="Arial"/>
          <w:b/>
          <w:color w:val="0000FF"/>
        </w:rPr>
      </w:pPr>
    </w:p>
    <w:p w:rsidR="00AA55C8" w:rsidRPr="001C04E6" w:rsidRDefault="00AA55C8" w:rsidP="00AA55C8">
      <w:pPr>
        <w:pStyle w:val="CommentText"/>
        <w:pBdr>
          <w:left w:val="none" w:sz="2" w:space="1" w:color="000000"/>
        </w:pBdr>
        <w:rPr>
          <w:rFonts w:ascii="Arial" w:hAnsi="Arial" w:cs="Arial"/>
          <w:b/>
          <w:color w:val="0000FF"/>
          <w:sz w:val="24"/>
        </w:rPr>
      </w:pPr>
      <w:r w:rsidRPr="001C04E6">
        <w:rPr>
          <w:rFonts w:ascii="Arial" w:hAnsi="Arial" w:cs="Arial" w:hint="eastAsia"/>
          <w:b/>
          <w:color w:val="0000FF"/>
          <w:sz w:val="24"/>
        </w:rPr>
        <w:t xml:space="preserve">[ </w:t>
      </w:r>
      <w:r w:rsidR="000A1ABE">
        <w:rPr>
          <w:rFonts w:ascii="Arial" w:hAnsi="Arial" w:cs="Arial" w:hint="eastAsia"/>
          <w:b/>
          <w:color w:val="0000FF"/>
          <w:sz w:val="24"/>
        </w:rPr>
        <w:t>Cooperati</w:t>
      </w:r>
      <w:r w:rsidR="00E2483A">
        <w:rPr>
          <w:rFonts w:ascii="Arial" w:hAnsi="Arial" w:cs="Arial" w:hint="eastAsia"/>
          <w:b/>
          <w:color w:val="0000FF"/>
          <w:sz w:val="24"/>
        </w:rPr>
        <w:t>ve</w:t>
      </w:r>
      <w:r w:rsidR="000A1ABE">
        <w:rPr>
          <w:rFonts w:ascii="Arial" w:hAnsi="Arial" w:cs="Arial" w:hint="eastAsia"/>
          <w:b/>
          <w:color w:val="0000FF"/>
          <w:sz w:val="24"/>
        </w:rPr>
        <w:t xml:space="preserve"> System</w:t>
      </w:r>
      <w:r w:rsidRPr="001C04E6">
        <w:rPr>
          <w:rFonts w:ascii="Arial" w:hAnsi="Arial" w:cs="Arial" w:hint="eastAsia"/>
          <w:b/>
          <w:color w:val="0000FF"/>
          <w:sz w:val="24"/>
        </w:rPr>
        <w:t xml:space="preserve"> ]</w:t>
      </w:r>
    </w:p>
    <w:p w:rsidR="00513444" w:rsidRDefault="00513444" w:rsidP="00513444">
      <w:pPr>
        <w:rPr>
          <w:rFonts w:ascii="Arial" w:eastAsia="Arial Unicode MS" w:hAnsi="Arial" w:cs="Arial"/>
          <w:b/>
          <w:bCs/>
          <w:sz w:val="22"/>
        </w:rPr>
      </w:pPr>
    </w:p>
    <w:p w:rsidR="00513444" w:rsidRDefault="00513444" w:rsidP="00513444">
      <w:pPr>
        <w:rPr>
          <w:b/>
          <w:bCs/>
          <w:sz w:val="23"/>
          <w:szCs w:val="23"/>
        </w:rPr>
      </w:pPr>
      <w:r w:rsidRPr="00513444">
        <w:rPr>
          <w:rFonts w:ascii="Arial" w:eastAsia="Arial Unicode MS" w:hAnsi="Arial" w:cs="Arial"/>
          <w:b/>
          <w:bCs/>
          <w:sz w:val="22"/>
        </w:rPr>
        <w:t>Implementation System of Human Rights Administration</w:t>
      </w:r>
      <w:r>
        <w:rPr>
          <w:b/>
          <w:bCs/>
          <w:sz w:val="23"/>
          <w:szCs w:val="23"/>
        </w:rPr>
        <w:t xml:space="preserve"> </w:t>
      </w:r>
    </w:p>
    <w:p w:rsidR="00287FAE" w:rsidRDefault="00287FAE" w:rsidP="00513444">
      <w:pPr>
        <w:ind w:firstLineChars="50" w:firstLine="100"/>
        <w:rPr>
          <w:rFonts w:ascii="Arial" w:hAnsi="Arial" w:cs="Arial"/>
        </w:rPr>
      </w:pPr>
      <w:r w:rsidRPr="00C6191F">
        <w:rPr>
          <w:rFonts w:ascii="Arial" w:hAnsi="Arial" w:cs="Arial"/>
        </w:rPr>
        <w:t>Seoul</w:t>
      </w:r>
      <w:r>
        <w:rPr>
          <w:rFonts w:ascii="Arial" w:hAnsi="Arial" w:cs="Arial"/>
        </w:rPr>
        <w:t>’s</w:t>
      </w:r>
      <w:r w:rsidRPr="00C6191F">
        <w:rPr>
          <w:rFonts w:ascii="Arial" w:hAnsi="Arial" w:cs="Arial"/>
        </w:rPr>
        <w:t xml:space="preserve"> human rights policy is being carried out by a team of experts including </w:t>
      </w:r>
      <w:r w:rsidR="00513444">
        <w:rPr>
          <w:rFonts w:ascii="Arial" w:hAnsi="Arial" w:cs="Arial" w:hint="eastAsia"/>
        </w:rPr>
        <w:t>the officials</w:t>
      </w:r>
      <w:r w:rsidRPr="00C6191F">
        <w:rPr>
          <w:rFonts w:ascii="Arial" w:hAnsi="Arial" w:cs="Arial"/>
        </w:rPr>
        <w:t xml:space="preserve"> working </w:t>
      </w:r>
      <w:r w:rsidR="00513444">
        <w:rPr>
          <w:rFonts w:ascii="Arial" w:hAnsi="Arial" w:cs="Arial" w:hint="eastAsia"/>
        </w:rPr>
        <w:t>in</w:t>
      </w:r>
      <w:r w:rsidRPr="00C6191F">
        <w:rPr>
          <w:rFonts w:ascii="Arial" w:hAnsi="Arial" w:cs="Arial"/>
        </w:rPr>
        <w:t xml:space="preserve"> the </w:t>
      </w:r>
      <w:r w:rsidR="00513444">
        <w:rPr>
          <w:rFonts w:ascii="Arial" w:hAnsi="Arial" w:cs="Arial" w:hint="eastAsia"/>
        </w:rPr>
        <w:t>human rights division</w:t>
      </w:r>
      <w:r>
        <w:rPr>
          <w:rFonts w:ascii="Arial" w:hAnsi="Arial" w:cs="Arial"/>
        </w:rPr>
        <w:t>, the</w:t>
      </w:r>
      <w:r w:rsidRPr="00C6191F">
        <w:rPr>
          <w:rFonts w:ascii="Arial" w:hAnsi="Arial" w:cs="Arial"/>
        </w:rPr>
        <w:t xml:space="preserve"> “Human Rights Ombudsman” which investigates human rights violation</w:t>
      </w:r>
      <w:r>
        <w:rPr>
          <w:rFonts w:ascii="Arial" w:hAnsi="Arial" w:cs="Arial"/>
        </w:rPr>
        <w:t>s</w:t>
      </w:r>
      <w:r w:rsidRPr="00C6191F">
        <w:rPr>
          <w:rFonts w:ascii="Arial" w:hAnsi="Arial" w:cs="Arial"/>
        </w:rPr>
        <w:t xml:space="preserve"> filed by citizens, and the “Human Rights Commission,” which combines public and private expertise. </w:t>
      </w:r>
    </w:p>
    <w:p w:rsidR="000A1ABE" w:rsidRDefault="000A1ABE" w:rsidP="00513444">
      <w:pPr>
        <w:ind w:firstLineChars="50" w:firstLine="100"/>
        <w:rPr>
          <w:rFonts w:ascii="Arial" w:hAnsi="Arial" w:cs="Arial"/>
        </w:rPr>
      </w:pPr>
    </w:p>
    <w:p w:rsidR="000A1ABE" w:rsidRDefault="000A1ABE" w:rsidP="000A1ABE">
      <w:pPr>
        <w:rPr>
          <w:rStyle w:val="A8"/>
          <w:rFonts w:ascii="Arial" w:hAnsi="Arial" w:cs="Arial"/>
          <w:color w:val="auto"/>
          <w:sz w:val="22"/>
          <w:szCs w:val="22"/>
        </w:rPr>
      </w:pPr>
      <w:r w:rsidRPr="000A1ABE">
        <w:rPr>
          <w:rStyle w:val="A8"/>
          <w:rFonts w:ascii="Arial" w:hAnsi="Arial" w:cs="Arial"/>
          <w:color w:val="auto"/>
          <w:sz w:val="22"/>
          <w:szCs w:val="22"/>
        </w:rPr>
        <w:t>Human Rights Governance</w:t>
      </w:r>
    </w:p>
    <w:p w:rsidR="000A1ABE" w:rsidRPr="000A1ABE" w:rsidRDefault="000A1ABE" w:rsidP="000C7D9E">
      <w:pPr>
        <w:ind w:firstLineChars="50" w:firstLine="100"/>
        <w:rPr>
          <w:rFonts w:ascii="Arial" w:hAnsi="Arial" w:cs="Arial"/>
          <w:b/>
          <w:bCs/>
          <w:szCs w:val="20"/>
        </w:rPr>
      </w:pPr>
      <w:r w:rsidRPr="000A1ABE">
        <w:rPr>
          <w:rFonts w:ascii="Arial" w:hAnsi="Arial" w:cs="Arial"/>
          <w:b/>
          <w:bCs/>
          <w:szCs w:val="20"/>
        </w:rPr>
        <w:t>Interaction with the civil society</w:t>
      </w:r>
    </w:p>
    <w:p w:rsidR="003628D2" w:rsidRPr="003628D2" w:rsidRDefault="000A1ABE" w:rsidP="003628D2">
      <w:pPr>
        <w:pBdr>
          <w:top w:val="none" w:sz="0" w:space="0" w:color="auto"/>
          <w:left w:val="none" w:sz="0" w:space="0" w:color="auto"/>
          <w:bottom w:val="none" w:sz="0" w:space="0" w:color="auto"/>
          <w:right w:val="none" w:sz="0" w:space="0" w:color="auto"/>
        </w:pBdr>
        <w:wordWrap/>
        <w:adjustRightInd w:val="0"/>
        <w:spacing w:after="0" w:line="240" w:lineRule="auto"/>
        <w:ind w:firstLineChars="50" w:firstLine="100"/>
        <w:textAlignment w:val="auto"/>
        <w:rPr>
          <w:rFonts w:ascii="Arial" w:eastAsia="DINPro-Bold" w:hAnsi="Arial" w:cs="Arial"/>
          <w:color w:val="auto"/>
          <w:kern w:val="0"/>
          <w:szCs w:val="20"/>
        </w:rPr>
      </w:pPr>
      <w:r w:rsidRPr="000C7D9E">
        <w:rPr>
          <w:rFonts w:ascii="Arial" w:eastAsia="DINPro-Bold" w:hAnsi="Arial" w:cs="Arial" w:hint="eastAsia"/>
          <w:bCs/>
          <w:color w:val="auto"/>
          <w:kern w:val="0"/>
          <w:szCs w:val="20"/>
        </w:rPr>
        <w:t>1)</w:t>
      </w:r>
      <w:r w:rsidRPr="000C7D9E">
        <w:rPr>
          <w:rFonts w:ascii="Arial" w:eastAsia="DINPro-Bold" w:hAnsi="Arial" w:cs="Arial"/>
          <w:bCs/>
          <w:color w:val="auto"/>
          <w:kern w:val="0"/>
          <w:szCs w:val="20"/>
        </w:rPr>
        <w:t xml:space="preserve"> Engaging with human rights organizations </w:t>
      </w:r>
    </w:p>
    <w:p w:rsidR="000A1ABE" w:rsidRPr="003628D2" w:rsidRDefault="000A1ABE" w:rsidP="003628D2">
      <w:pPr>
        <w:pBdr>
          <w:top w:val="none" w:sz="0" w:space="0" w:color="auto"/>
          <w:left w:val="none" w:sz="0" w:space="0" w:color="auto"/>
          <w:bottom w:val="none" w:sz="0" w:space="0" w:color="auto"/>
          <w:right w:val="none" w:sz="0" w:space="0" w:color="auto"/>
        </w:pBdr>
        <w:wordWrap/>
        <w:adjustRightInd w:val="0"/>
        <w:spacing w:after="0" w:line="240" w:lineRule="auto"/>
        <w:ind w:firstLineChars="150" w:firstLine="300"/>
        <w:textAlignment w:val="auto"/>
        <w:rPr>
          <w:rFonts w:ascii="Arial" w:eastAsia="DINPro-Bold" w:hAnsi="Arial" w:cs="Arial"/>
          <w:color w:val="auto"/>
          <w:kern w:val="0"/>
          <w:szCs w:val="20"/>
        </w:rPr>
      </w:pPr>
      <w:r w:rsidRPr="000C7D9E">
        <w:rPr>
          <w:rFonts w:ascii="Arial" w:eastAsia="DINPro-Regular" w:hAnsi="Arial" w:cs="Arial"/>
          <w:color w:val="auto"/>
          <w:kern w:val="0"/>
          <w:szCs w:val="20"/>
        </w:rPr>
        <w:t>S</w:t>
      </w:r>
      <w:r w:rsidR="000C7D9E" w:rsidRPr="000C7D9E">
        <w:rPr>
          <w:rFonts w:ascii="Arial" w:eastAsia="DINPro-Regular" w:hAnsi="Arial" w:cs="Arial" w:hint="eastAsia"/>
          <w:color w:val="auto"/>
          <w:kern w:val="0"/>
          <w:szCs w:val="20"/>
        </w:rPr>
        <w:t>eoul City</w:t>
      </w:r>
      <w:r w:rsidRPr="000C7D9E">
        <w:rPr>
          <w:rFonts w:ascii="Arial" w:eastAsia="DINPro-Regular" w:hAnsi="Arial" w:cs="Arial"/>
          <w:color w:val="auto"/>
          <w:kern w:val="0"/>
          <w:szCs w:val="20"/>
        </w:rPr>
        <w:t xml:space="preserve"> strives to form healthy relationships with human rights organizations by arranging meetings and promoting active communication. </w:t>
      </w:r>
    </w:p>
    <w:p w:rsidR="000C7D9E" w:rsidRPr="000A1ABE" w:rsidRDefault="000C7D9E" w:rsidP="003628D2">
      <w:pPr>
        <w:pBdr>
          <w:top w:val="none" w:sz="0" w:space="0" w:color="auto"/>
          <w:left w:val="none" w:sz="0" w:space="0" w:color="auto"/>
          <w:bottom w:val="none" w:sz="0" w:space="0" w:color="auto"/>
          <w:right w:val="none" w:sz="0" w:space="0" w:color="auto"/>
        </w:pBdr>
        <w:wordWrap/>
        <w:adjustRightInd w:val="0"/>
        <w:spacing w:after="0" w:line="241" w:lineRule="atLeast"/>
        <w:ind w:firstLineChars="100" w:firstLine="200"/>
        <w:textAlignment w:val="auto"/>
        <w:rPr>
          <w:rFonts w:ascii="Arial" w:eastAsia="DINPro-Regular" w:hAnsi="Arial" w:cs="Arial"/>
          <w:color w:val="auto"/>
          <w:kern w:val="0"/>
          <w:szCs w:val="20"/>
        </w:rPr>
      </w:pPr>
    </w:p>
    <w:p w:rsidR="003628D2" w:rsidRDefault="000C7D9E" w:rsidP="003628D2">
      <w:pPr>
        <w:pBdr>
          <w:top w:val="none" w:sz="0" w:space="0" w:color="auto"/>
          <w:left w:val="none" w:sz="0" w:space="0" w:color="auto"/>
          <w:bottom w:val="none" w:sz="0" w:space="0" w:color="auto"/>
          <w:right w:val="none" w:sz="0" w:space="0" w:color="auto"/>
        </w:pBdr>
        <w:wordWrap/>
        <w:adjustRightInd w:val="0"/>
        <w:spacing w:after="0" w:line="241" w:lineRule="atLeast"/>
        <w:ind w:firstLineChars="50" w:firstLine="100"/>
        <w:textAlignment w:val="auto"/>
        <w:rPr>
          <w:rFonts w:ascii="Arial" w:eastAsia="DINPro-Bold" w:hAnsi="Arial" w:cs="Arial"/>
          <w:color w:val="auto"/>
          <w:kern w:val="0"/>
          <w:szCs w:val="20"/>
        </w:rPr>
      </w:pPr>
      <w:r w:rsidRPr="000C7D9E">
        <w:rPr>
          <w:rFonts w:ascii="Arial" w:eastAsia="DINPro-Bold" w:hAnsi="Arial" w:cs="Arial" w:hint="eastAsia"/>
          <w:bCs/>
          <w:color w:val="auto"/>
          <w:kern w:val="0"/>
          <w:szCs w:val="20"/>
        </w:rPr>
        <w:t>2) Supporting h</w:t>
      </w:r>
      <w:r w:rsidR="000A1ABE" w:rsidRPr="000C7D9E">
        <w:rPr>
          <w:rFonts w:ascii="Arial" w:eastAsia="DINPro-Bold" w:hAnsi="Arial" w:cs="Arial"/>
          <w:bCs/>
          <w:color w:val="auto"/>
          <w:kern w:val="0"/>
          <w:szCs w:val="20"/>
        </w:rPr>
        <w:t xml:space="preserve">uman rights protection and promotional projects </w:t>
      </w:r>
    </w:p>
    <w:p w:rsidR="007349E2" w:rsidRDefault="000C7D9E" w:rsidP="007349E2">
      <w:pPr>
        <w:pBdr>
          <w:top w:val="none" w:sz="0" w:space="0" w:color="auto"/>
          <w:left w:val="none" w:sz="0" w:space="0" w:color="auto"/>
          <w:bottom w:val="none" w:sz="0" w:space="0" w:color="auto"/>
          <w:right w:val="none" w:sz="0" w:space="0" w:color="auto"/>
        </w:pBdr>
        <w:wordWrap/>
        <w:adjustRightInd w:val="0"/>
        <w:spacing w:after="0" w:line="241" w:lineRule="atLeast"/>
        <w:ind w:firstLineChars="150" w:firstLine="300"/>
        <w:textAlignment w:val="auto"/>
        <w:rPr>
          <w:rFonts w:ascii="Arial" w:eastAsia="DINPro-Bold" w:hAnsi="Arial" w:cs="Arial"/>
          <w:bCs/>
          <w:color w:val="auto"/>
          <w:kern w:val="0"/>
          <w:sz w:val="24"/>
          <w:szCs w:val="20"/>
        </w:rPr>
      </w:pPr>
      <w:r w:rsidRPr="000A1ABE">
        <w:rPr>
          <w:rFonts w:ascii="Arial" w:eastAsia="DINPro-Regular" w:hAnsi="Arial" w:cs="Arial"/>
          <w:color w:val="auto"/>
          <w:kern w:val="0"/>
          <w:szCs w:val="20"/>
        </w:rPr>
        <w:t>S</w:t>
      </w:r>
      <w:r>
        <w:rPr>
          <w:rFonts w:ascii="Arial" w:eastAsia="DINPro-Regular" w:hAnsi="Arial" w:cs="Arial" w:hint="eastAsia"/>
          <w:color w:val="auto"/>
          <w:kern w:val="0"/>
          <w:szCs w:val="20"/>
        </w:rPr>
        <w:t>eoul City</w:t>
      </w:r>
      <w:r w:rsidR="000A1ABE" w:rsidRPr="000A1ABE">
        <w:rPr>
          <w:rFonts w:ascii="Arial" w:eastAsia="DINPro-Regular" w:hAnsi="Arial" w:cs="Arial"/>
          <w:color w:val="auto"/>
          <w:kern w:val="0"/>
          <w:szCs w:val="20"/>
        </w:rPr>
        <w:t xml:space="preserve"> supports non-profit organizations and corporations that promote projects related to improving human rights of the citizens, in order to efficiently identify and discourage human rights violations.</w:t>
      </w:r>
    </w:p>
    <w:p w:rsidR="007349E2" w:rsidRPr="000C7D9E" w:rsidRDefault="007349E2" w:rsidP="007349E2">
      <w:pPr>
        <w:pBdr>
          <w:top w:val="none" w:sz="0" w:space="0" w:color="auto"/>
          <w:left w:val="none" w:sz="0" w:space="0" w:color="auto"/>
          <w:bottom w:val="none" w:sz="0" w:space="0" w:color="auto"/>
          <w:right w:val="none" w:sz="0" w:space="0" w:color="auto"/>
        </w:pBdr>
        <w:wordWrap/>
        <w:adjustRightInd w:val="0"/>
        <w:spacing w:after="0" w:line="241" w:lineRule="atLeast"/>
        <w:ind w:firstLineChars="150" w:firstLine="300"/>
        <w:textAlignment w:val="auto"/>
        <w:rPr>
          <w:rFonts w:ascii="Arial" w:eastAsia="DINPro-Bold" w:hAnsi="Arial" w:cs="Arial"/>
          <w:bCs/>
          <w:color w:val="auto"/>
          <w:szCs w:val="20"/>
        </w:rPr>
      </w:pPr>
    </w:p>
    <w:p w:rsidR="007349E2" w:rsidRPr="007349E2" w:rsidRDefault="007349E2" w:rsidP="007349E2">
      <w:pPr>
        <w:pStyle w:val="Default"/>
        <w:rPr>
          <w:rFonts w:ascii="Arial" w:hAnsi="Arial" w:cs="Arial"/>
          <w:b/>
          <w:bCs/>
          <w:sz w:val="20"/>
          <w:szCs w:val="20"/>
        </w:rPr>
      </w:pPr>
      <w:r w:rsidRPr="007349E2">
        <w:rPr>
          <w:rFonts w:ascii="Arial" w:eastAsia="DINPro-Bold" w:hAnsi="Arial" w:cs="Arial"/>
          <w:bCs/>
          <w:color w:val="auto"/>
          <w:sz w:val="20"/>
          <w:szCs w:val="20"/>
        </w:rPr>
        <w:t xml:space="preserve"> </w:t>
      </w:r>
      <w:r>
        <w:rPr>
          <w:rFonts w:ascii="Arial" w:eastAsia="DINPro-Bold" w:hAnsi="Arial" w:cs="Arial" w:hint="eastAsia"/>
          <w:bCs/>
          <w:color w:val="auto"/>
          <w:sz w:val="20"/>
          <w:szCs w:val="20"/>
        </w:rPr>
        <w:t>3</w:t>
      </w:r>
      <w:r w:rsidRPr="007349E2">
        <w:rPr>
          <w:rFonts w:ascii="Arial" w:eastAsia="DINPro-Bold" w:hAnsi="Arial" w:cs="Arial"/>
          <w:bCs/>
          <w:color w:val="auto"/>
          <w:sz w:val="20"/>
          <w:szCs w:val="20"/>
        </w:rPr>
        <w:t xml:space="preserve">) </w:t>
      </w:r>
      <w:r w:rsidRPr="007349E2">
        <w:rPr>
          <w:rFonts w:ascii="Arial" w:hAnsi="Arial" w:cs="Arial"/>
          <w:bCs/>
          <w:sz w:val="20"/>
          <w:szCs w:val="20"/>
        </w:rPr>
        <w:t>Human Rights Protecting Group at Demolition Sites</w:t>
      </w:r>
      <w:r w:rsidRPr="007349E2">
        <w:rPr>
          <w:rFonts w:ascii="Arial" w:hAnsi="Arial" w:cs="Arial"/>
          <w:b/>
          <w:bCs/>
          <w:sz w:val="20"/>
          <w:szCs w:val="20"/>
        </w:rPr>
        <w:t xml:space="preserve"> </w:t>
      </w:r>
    </w:p>
    <w:p w:rsidR="000A1ABE" w:rsidRDefault="007349E2" w:rsidP="007349E2">
      <w:pPr>
        <w:pBdr>
          <w:top w:val="none" w:sz="0" w:space="0" w:color="auto"/>
          <w:left w:val="none" w:sz="0" w:space="0" w:color="auto"/>
          <w:bottom w:val="none" w:sz="0" w:space="0" w:color="auto"/>
          <w:right w:val="none" w:sz="0" w:space="0" w:color="auto"/>
        </w:pBdr>
        <w:wordWrap/>
        <w:adjustRightInd w:val="0"/>
        <w:spacing w:after="0" w:line="241" w:lineRule="atLeast"/>
        <w:ind w:firstLineChars="150" w:firstLine="300"/>
        <w:textAlignment w:val="auto"/>
        <w:rPr>
          <w:rFonts w:ascii="Arial" w:eastAsia="DINPro-Regular" w:hAnsi="Arial" w:cs="Arial"/>
          <w:color w:val="auto"/>
          <w:kern w:val="0"/>
          <w:szCs w:val="20"/>
        </w:rPr>
      </w:pPr>
      <w:r>
        <w:rPr>
          <w:rFonts w:ascii="Arial" w:eastAsia="DINPro-Regular" w:hAnsi="Arial" w:cs="Arial"/>
          <w:color w:val="auto"/>
          <w:kern w:val="0"/>
          <w:szCs w:val="20"/>
        </w:rPr>
        <w:t xml:space="preserve">The Human </w:t>
      </w:r>
      <w:r>
        <w:rPr>
          <w:rFonts w:ascii="Arial" w:eastAsia="DINPro-Regular" w:hAnsi="Arial" w:cs="Arial" w:hint="eastAsia"/>
          <w:color w:val="auto"/>
          <w:kern w:val="0"/>
          <w:szCs w:val="20"/>
        </w:rPr>
        <w:t>r</w:t>
      </w:r>
      <w:r w:rsidRPr="007349E2">
        <w:rPr>
          <w:rFonts w:ascii="Arial" w:eastAsia="DINPro-Regular" w:hAnsi="Arial" w:cs="Arial"/>
          <w:color w:val="auto"/>
          <w:kern w:val="0"/>
          <w:szCs w:val="20"/>
        </w:rPr>
        <w:t>ights Protecting Group at Demolition Sites is formed in cooperation with the Seoul Bar Association to protect residents at demolition sites through monitoring and preventing violation of their human rights such as violence in the process of demolition.</w:t>
      </w:r>
    </w:p>
    <w:p w:rsidR="007349E2" w:rsidRPr="000A1ABE" w:rsidRDefault="007349E2" w:rsidP="007349E2">
      <w:pPr>
        <w:pBdr>
          <w:top w:val="none" w:sz="0" w:space="0" w:color="auto"/>
          <w:left w:val="none" w:sz="0" w:space="0" w:color="auto"/>
          <w:bottom w:val="none" w:sz="0" w:space="0" w:color="auto"/>
          <w:right w:val="none" w:sz="0" w:space="0" w:color="auto"/>
        </w:pBdr>
        <w:wordWrap/>
        <w:adjustRightInd w:val="0"/>
        <w:spacing w:after="0" w:line="241" w:lineRule="atLeast"/>
        <w:ind w:firstLineChars="150" w:firstLine="300"/>
        <w:textAlignment w:val="auto"/>
        <w:rPr>
          <w:rFonts w:ascii="Arial" w:eastAsia="Binggrae Taom" w:hAnsi="Arial" w:cs="Arial"/>
          <w:kern w:val="0"/>
          <w:szCs w:val="20"/>
        </w:rPr>
      </w:pPr>
    </w:p>
    <w:p w:rsidR="000C7D9E" w:rsidRDefault="000A1ABE" w:rsidP="000C7D9E">
      <w:pPr>
        <w:pBdr>
          <w:top w:val="none" w:sz="0" w:space="0" w:color="auto"/>
          <w:left w:val="none" w:sz="0" w:space="0" w:color="auto"/>
          <w:bottom w:val="none" w:sz="0" w:space="0" w:color="auto"/>
          <w:right w:val="none" w:sz="0" w:space="0" w:color="auto"/>
        </w:pBdr>
        <w:wordWrap/>
        <w:adjustRightInd w:val="0"/>
        <w:spacing w:after="0" w:line="241" w:lineRule="atLeast"/>
        <w:ind w:firstLineChars="50" w:firstLine="100"/>
        <w:textAlignment w:val="auto"/>
        <w:rPr>
          <w:rFonts w:ascii="Arial" w:eastAsia="Binggrae Taom" w:hAnsi="Arial" w:cs="Arial"/>
          <w:color w:val="auto"/>
          <w:kern w:val="0"/>
          <w:szCs w:val="20"/>
        </w:rPr>
      </w:pPr>
      <w:r w:rsidRPr="000A1ABE">
        <w:rPr>
          <w:rFonts w:ascii="Arial" w:eastAsia="Binggrae Taom" w:hAnsi="Arial" w:cs="Arial"/>
          <w:b/>
          <w:bCs/>
          <w:color w:val="auto"/>
          <w:kern w:val="0"/>
          <w:szCs w:val="20"/>
        </w:rPr>
        <w:t xml:space="preserve">Human Rights City Network Conference among Metropolitan Governments </w:t>
      </w:r>
    </w:p>
    <w:p w:rsidR="000C7D9E" w:rsidRPr="000C7D9E" w:rsidRDefault="000C7D9E" w:rsidP="000C7D9E">
      <w:pPr>
        <w:pBdr>
          <w:top w:val="none" w:sz="0" w:space="0" w:color="auto"/>
          <w:left w:val="none" w:sz="0" w:space="0" w:color="auto"/>
          <w:bottom w:val="none" w:sz="0" w:space="0" w:color="auto"/>
          <w:right w:val="none" w:sz="0" w:space="0" w:color="auto"/>
        </w:pBdr>
        <w:wordWrap/>
        <w:adjustRightInd w:val="0"/>
        <w:spacing w:after="0" w:line="241" w:lineRule="atLeast"/>
        <w:textAlignment w:val="auto"/>
        <w:rPr>
          <w:rFonts w:ascii="Arial" w:eastAsia="Binggrae Taom" w:hAnsi="Arial" w:cs="Arial"/>
          <w:color w:val="auto"/>
          <w:kern w:val="0"/>
          <w:szCs w:val="20"/>
        </w:rPr>
      </w:pPr>
    </w:p>
    <w:p w:rsidR="000A1ABE" w:rsidRPr="000C7D9E" w:rsidRDefault="000C7D9E" w:rsidP="000C7D9E">
      <w:pPr>
        <w:pBdr>
          <w:top w:val="none" w:sz="0" w:space="0" w:color="auto"/>
          <w:left w:val="none" w:sz="0" w:space="0" w:color="auto"/>
          <w:bottom w:val="none" w:sz="0" w:space="0" w:color="auto"/>
          <w:right w:val="none" w:sz="0" w:space="0" w:color="auto"/>
        </w:pBdr>
        <w:wordWrap/>
        <w:adjustRightInd w:val="0"/>
        <w:spacing w:after="0" w:line="241" w:lineRule="atLeast"/>
        <w:ind w:firstLineChars="50" w:firstLine="100"/>
        <w:textAlignment w:val="auto"/>
        <w:rPr>
          <w:rFonts w:ascii="Arial" w:eastAsia="Binggrae Taom" w:hAnsi="Arial" w:cs="Arial"/>
          <w:color w:val="auto"/>
          <w:kern w:val="0"/>
          <w:szCs w:val="20"/>
        </w:rPr>
      </w:pPr>
      <w:r w:rsidRPr="000C7D9E">
        <w:rPr>
          <w:rFonts w:ascii="Arial" w:eastAsia="DINPro-Regular" w:hAnsi="Arial" w:cs="Arial"/>
          <w:color w:val="auto"/>
          <w:kern w:val="0"/>
          <w:szCs w:val="20"/>
        </w:rPr>
        <w:t>S</w:t>
      </w:r>
      <w:r w:rsidRPr="000C7D9E">
        <w:rPr>
          <w:rFonts w:ascii="Arial" w:eastAsia="DINPro-Regular" w:hAnsi="Arial" w:cs="Arial" w:hint="eastAsia"/>
          <w:color w:val="auto"/>
          <w:kern w:val="0"/>
          <w:szCs w:val="20"/>
        </w:rPr>
        <w:t>eoul City</w:t>
      </w:r>
      <w:r w:rsidRPr="000C7D9E">
        <w:rPr>
          <w:rFonts w:ascii="Arial" w:eastAsia="DINPro-Regular" w:hAnsi="Arial" w:cs="Arial"/>
          <w:color w:val="auto"/>
          <w:kern w:val="0"/>
          <w:szCs w:val="20"/>
        </w:rPr>
        <w:t xml:space="preserve"> </w:t>
      </w:r>
      <w:r w:rsidR="000A1ABE" w:rsidRPr="000A1ABE">
        <w:rPr>
          <w:rFonts w:ascii="Arial" w:eastAsia="DINPro-Regular" w:hAnsi="Arial" w:cs="Arial"/>
          <w:color w:val="auto"/>
          <w:kern w:val="0"/>
          <w:szCs w:val="20"/>
        </w:rPr>
        <w:t>began establishing a large-scale human rights network in 2015, along with the increased demand for execution of human rights policies on the local government level. In 2016, it established the Human Rights City Network to share tasks related to human rights administration among local governments and to discuss development methods.</w:t>
      </w:r>
    </w:p>
    <w:p w:rsidR="000C7D9E" w:rsidRDefault="000C7D9E" w:rsidP="000A1ABE">
      <w:pPr>
        <w:pBdr>
          <w:top w:val="none" w:sz="0" w:space="0" w:color="auto"/>
          <w:left w:val="none" w:sz="0" w:space="0" w:color="auto"/>
          <w:bottom w:val="none" w:sz="0" w:space="0" w:color="auto"/>
          <w:right w:val="none" w:sz="0" w:space="0" w:color="auto"/>
        </w:pBdr>
        <w:wordWrap/>
        <w:adjustRightInd w:val="0"/>
        <w:spacing w:after="220" w:line="241" w:lineRule="atLeast"/>
        <w:ind w:left="100"/>
        <w:jc w:val="left"/>
        <w:textAlignment w:val="auto"/>
        <w:rPr>
          <w:rFonts w:ascii="Arial" w:eastAsia="Binggrae Taom" w:hAnsi="Arial" w:cs="Arial"/>
          <w:kern w:val="0"/>
          <w:szCs w:val="20"/>
        </w:rPr>
      </w:pPr>
    </w:p>
    <w:p w:rsidR="000A1ABE" w:rsidRPr="000A1ABE" w:rsidRDefault="000A1ABE" w:rsidP="000A1ABE">
      <w:pPr>
        <w:pBdr>
          <w:top w:val="none" w:sz="0" w:space="0" w:color="auto"/>
          <w:left w:val="none" w:sz="0" w:space="0" w:color="auto"/>
          <w:bottom w:val="none" w:sz="0" w:space="0" w:color="auto"/>
          <w:right w:val="none" w:sz="0" w:space="0" w:color="auto"/>
        </w:pBdr>
        <w:wordWrap/>
        <w:adjustRightInd w:val="0"/>
        <w:spacing w:after="220" w:line="241" w:lineRule="atLeast"/>
        <w:ind w:left="100"/>
        <w:jc w:val="left"/>
        <w:textAlignment w:val="auto"/>
        <w:rPr>
          <w:rFonts w:ascii="Arial" w:eastAsia="Binggrae Taom" w:hAnsi="Arial" w:cs="Arial"/>
          <w:color w:val="auto"/>
          <w:kern w:val="0"/>
          <w:szCs w:val="20"/>
        </w:rPr>
      </w:pPr>
      <w:r w:rsidRPr="000A1ABE">
        <w:rPr>
          <w:rFonts w:ascii="Arial" w:eastAsia="Binggrae Taom" w:hAnsi="Arial" w:cs="Arial"/>
          <w:b/>
          <w:bCs/>
          <w:color w:val="auto"/>
          <w:kern w:val="0"/>
          <w:szCs w:val="20"/>
        </w:rPr>
        <w:t xml:space="preserve">International Collaboration, Seoul Human Rights Conference </w:t>
      </w:r>
    </w:p>
    <w:p w:rsidR="000A1ABE" w:rsidRPr="000A1ABE" w:rsidRDefault="000C7D9E" w:rsidP="000C7D9E">
      <w:pPr>
        <w:ind w:firstLineChars="50" w:firstLine="100"/>
        <w:rPr>
          <w:rFonts w:ascii="Arial" w:hAnsi="Arial" w:cs="Arial"/>
          <w:szCs w:val="20"/>
        </w:rPr>
      </w:pPr>
      <w:r w:rsidRPr="000C7D9E">
        <w:rPr>
          <w:rFonts w:ascii="Arial" w:eastAsia="DINPro-Regular" w:hAnsi="Arial" w:cs="Arial"/>
          <w:color w:val="auto"/>
          <w:kern w:val="0"/>
          <w:szCs w:val="20"/>
        </w:rPr>
        <w:t>S</w:t>
      </w:r>
      <w:r w:rsidRPr="000C7D9E">
        <w:rPr>
          <w:rFonts w:ascii="Arial" w:eastAsia="DINPro-Regular" w:hAnsi="Arial" w:cs="Arial" w:hint="eastAsia"/>
          <w:color w:val="auto"/>
          <w:kern w:val="0"/>
          <w:szCs w:val="20"/>
        </w:rPr>
        <w:t>eoul City</w:t>
      </w:r>
      <w:r w:rsidRPr="000C7D9E">
        <w:rPr>
          <w:rFonts w:ascii="Arial" w:eastAsia="DINPro-Regular" w:hAnsi="Arial" w:cs="Arial"/>
          <w:color w:val="auto"/>
          <w:kern w:val="0"/>
          <w:szCs w:val="20"/>
        </w:rPr>
        <w:t xml:space="preserve"> </w:t>
      </w:r>
      <w:r w:rsidR="000A1ABE" w:rsidRPr="000A1ABE">
        <w:rPr>
          <w:rFonts w:ascii="Arial" w:eastAsia="DINPro-Regular" w:hAnsi="Arial" w:cs="Arial"/>
          <w:color w:val="auto"/>
          <w:kern w:val="0"/>
          <w:szCs w:val="20"/>
        </w:rPr>
        <w:t xml:space="preserve">intends to hold annual international conferences, </w:t>
      </w:r>
      <w:r>
        <w:rPr>
          <w:rFonts w:ascii="Arial" w:eastAsia="DINPro-Regular" w:hAnsi="Arial" w:cs="Arial" w:hint="eastAsia"/>
          <w:color w:val="auto"/>
          <w:kern w:val="0"/>
          <w:szCs w:val="20"/>
        </w:rPr>
        <w:t>which</w:t>
      </w:r>
      <w:r w:rsidR="000A1ABE" w:rsidRPr="000A1ABE">
        <w:rPr>
          <w:rFonts w:ascii="Arial" w:eastAsia="DINPro-Regular" w:hAnsi="Arial" w:cs="Arial"/>
          <w:color w:val="auto"/>
          <w:kern w:val="0"/>
          <w:szCs w:val="20"/>
        </w:rPr>
        <w:t xml:space="preserve"> began with the 2016 Seoul Human Rights Conference, in order to facilitate exchanges and cooperation among human rights governance organizations and local governments from Korea and around the world</w:t>
      </w:r>
      <w:r w:rsidR="003628D2">
        <w:rPr>
          <w:rFonts w:ascii="Arial" w:eastAsia="DINPro-Regular" w:hAnsi="Arial" w:cs="Arial" w:hint="eastAsia"/>
          <w:color w:val="auto"/>
          <w:kern w:val="0"/>
          <w:szCs w:val="20"/>
        </w:rPr>
        <w:t>.</w:t>
      </w:r>
    </w:p>
    <w:p w:rsidR="00720191" w:rsidRDefault="00720191" w:rsidP="00AA55C8">
      <w:pPr>
        <w:pStyle w:val="CommentText"/>
        <w:pBdr>
          <w:left w:val="none" w:sz="2" w:space="1" w:color="000000"/>
        </w:pBdr>
        <w:jc w:val="both"/>
        <w:rPr>
          <w:rFonts w:ascii="Arial" w:hAnsi="Arial" w:cs="Arial"/>
          <w:b/>
          <w:color w:val="4BACC6" w:themeColor="accent5"/>
          <w:sz w:val="24"/>
        </w:rPr>
      </w:pPr>
    </w:p>
    <w:p w:rsidR="00720191" w:rsidRDefault="00720191" w:rsidP="00AA55C8">
      <w:pPr>
        <w:pStyle w:val="CommentText"/>
        <w:pBdr>
          <w:left w:val="none" w:sz="2" w:space="1" w:color="000000"/>
        </w:pBdr>
        <w:jc w:val="both"/>
        <w:rPr>
          <w:rFonts w:ascii="Arial" w:hAnsi="Arial" w:cs="Arial"/>
          <w:b/>
          <w:color w:val="4BACC6" w:themeColor="accent5"/>
          <w:sz w:val="24"/>
        </w:rPr>
      </w:pPr>
    </w:p>
    <w:p w:rsidR="00AA55C8" w:rsidRPr="000A1ABE" w:rsidRDefault="000A1ABE" w:rsidP="00AA55C8">
      <w:pPr>
        <w:pStyle w:val="CommentText"/>
        <w:pBdr>
          <w:left w:val="none" w:sz="2" w:space="1" w:color="000000"/>
        </w:pBdr>
        <w:jc w:val="both"/>
        <w:rPr>
          <w:rFonts w:ascii="Arial" w:hAnsi="Arial" w:cs="Arial"/>
          <w:b/>
          <w:color w:val="4BACC6" w:themeColor="accent5"/>
          <w:sz w:val="24"/>
        </w:rPr>
      </w:pPr>
      <w:r>
        <w:rPr>
          <w:rFonts w:ascii="Arial" w:hAnsi="Arial" w:cs="Arial" w:hint="eastAsia"/>
          <w:b/>
          <w:color w:val="4BACC6" w:themeColor="accent5"/>
          <w:sz w:val="24"/>
        </w:rPr>
        <w:t xml:space="preserve">&lt; </w:t>
      </w:r>
      <w:r w:rsidR="00AA55C8" w:rsidRPr="000A1ABE">
        <w:rPr>
          <w:rFonts w:ascii="Arial" w:hAnsi="Arial" w:cs="Arial" w:hint="eastAsia"/>
          <w:b/>
          <w:color w:val="4BACC6" w:themeColor="accent5"/>
          <w:sz w:val="24"/>
        </w:rPr>
        <w:t>Attachment</w:t>
      </w:r>
      <w:r>
        <w:rPr>
          <w:rFonts w:ascii="Arial" w:hAnsi="Arial" w:cs="Arial" w:hint="eastAsia"/>
          <w:b/>
          <w:color w:val="4BACC6" w:themeColor="accent5"/>
          <w:sz w:val="24"/>
        </w:rPr>
        <w:t xml:space="preserve"> &gt;</w:t>
      </w:r>
    </w:p>
    <w:p w:rsidR="00AA55C8" w:rsidRDefault="00AA55C8" w:rsidP="00AA55C8">
      <w:pPr>
        <w:pStyle w:val="CommentText"/>
        <w:numPr>
          <w:ilvl w:val="0"/>
          <w:numId w:val="3"/>
        </w:numPr>
        <w:jc w:val="both"/>
        <w:rPr>
          <w:rFonts w:ascii="Arial" w:hAnsi="Arial" w:cs="Arial"/>
        </w:rPr>
      </w:pPr>
      <w:r>
        <w:rPr>
          <w:rFonts w:ascii="Arial" w:hAnsi="Arial" w:cs="Arial" w:hint="eastAsia"/>
        </w:rPr>
        <w:t>Introduction to Seoul Human Rights Governance (including law, system, 2</w:t>
      </w:r>
      <w:r w:rsidRPr="00092C27">
        <w:rPr>
          <w:rFonts w:ascii="Arial" w:hAnsi="Arial" w:cs="Arial" w:hint="eastAsia"/>
          <w:vertAlign w:val="superscript"/>
        </w:rPr>
        <w:t>nd</w:t>
      </w:r>
      <w:r>
        <w:rPr>
          <w:rFonts w:ascii="Arial" w:hAnsi="Arial" w:cs="Arial" w:hint="eastAsia"/>
        </w:rPr>
        <w:t xml:space="preserve"> Action Plan, programs, etc.)</w:t>
      </w:r>
    </w:p>
    <w:p w:rsidR="00AA55C8" w:rsidRDefault="00AA55C8" w:rsidP="00AA55C8">
      <w:pPr>
        <w:pStyle w:val="CommentText"/>
        <w:numPr>
          <w:ilvl w:val="0"/>
          <w:numId w:val="3"/>
        </w:numPr>
        <w:jc w:val="both"/>
        <w:rPr>
          <w:rFonts w:ascii="Arial" w:hAnsi="Arial" w:cs="Arial"/>
        </w:rPr>
      </w:pPr>
      <w:r>
        <w:rPr>
          <w:rFonts w:ascii="Arial" w:hAnsi="Arial" w:cs="Arial" w:hint="eastAsia"/>
        </w:rPr>
        <w:t xml:space="preserve">The </w:t>
      </w:r>
      <w:r>
        <w:rPr>
          <w:rFonts w:ascii="Arial" w:hAnsi="Arial" w:cs="Arial"/>
        </w:rPr>
        <w:t>F</w:t>
      </w:r>
      <w:r>
        <w:rPr>
          <w:rFonts w:ascii="Arial" w:hAnsi="Arial" w:cs="Arial" w:hint="eastAsia"/>
        </w:rPr>
        <w:t>irst Seoul City Human Rights Action Plan</w:t>
      </w:r>
    </w:p>
    <w:p w:rsidR="00AA55C8" w:rsidRDefault="00AA55C8" w:rsidP="00AA55C8">
      <w:pPr>
        <w:pStyle w:val="CommentText"/>
        <w:numPr>
          <w:ilvl w:val="0"/>
          <w:numId w:val="3"/>
        </w:numPr>
        <w:jc w:val="both"/>
        <w:rPr>
          <w:rFonts w:ascii="Arial" w:hAnsi="Arial" w:cs="Arial"/>
        </w:rPr>
      </w:pPr>
      <w:r>
        <w:rPr>
          <w:rFonts w:ascii="Arial" w:hAnsi="Arial" w:cs="Arial" w:hint="eastAsia"/>
        </w:rPr>
        <w:t>Evaluation Report on the first Action Plan(summary)</w:t>
      </w:r>
    </w:p>
    <w:p w:rsidR="00AA55C8" w:rsidRPr="000A1ABE" w:rsidRDefault="00AA55C8" w:rsidP="000A1ABE">
      <w:pPr>
        <w:pStyle w:val="CommentText"/>
        <w:numPr>
          <w:ilvl w:val="0"/>
          <w:numId w:val="3"/>
        </w:numPr>
        <w:jc w:val="both"/>
        <w:rPr>
          <w:rFonts w:ascii="Arial" w:hAnsi="Arial" w:cs="Arial"/>
        </w:rPr>
      </w:pPr>
      <w:r>
        <w:rPr>
          <w:rFonts w:ascii="Arial" w:hAnsi="Arial" w:cs="Arial" w:hint="eastAsia"/>
        </w:rPr>
        <w:t>Program Book of Seoul Human Rights Conference 2016 - 2018</w:t>
      </w:r>
    </w:p>
    <w:sectPr w:rsidR="00AA55C8" w:rsidRPr="000A1ABE" w:rsidSect="00611057">
      <w:endnotePr>
        <w:numFmt w:val="decimal"/>
      </w:endnotePr>
      <w:pgSz w:w="11906" w:h="16838"/>
      <w:pgMar w:top="1701" w:right="1440" w:bottom="1440" w:left="144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A8A" w:rsidRDefault="00000A8A" w:rsidP="00E17483">
      <w:pPr>
        <w:spacing w:after="0" w:line="240" w:lineRule="auto"/>
      </w:pPr>
      <w:r>
        <w:separator/>
      </w:r>
    </w:p>
  </w:endnote>
  <w:endnote w:type="continuationSeparator" w:id="0">
    <w:p w:rsidR="00000A8A" w:rsidRDefault="00000A8A" w:rsidP="00E17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한컴바탕">
    <w:altName w:val="Malgun Gothic Semilight"/>
    <w:charset w:val="81"/>
    <w:family w:val="roman"/>
    <w:pitch w:val="variable"/>
    <w:sig w:usb0="00000000" w:usb1="FBDFFFFF" w:usb2="00FFFFFF" w:usb3="00000000" w:csb0="803F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inggrae Taom">
    <w:altName w:val="Malgun Gothic Semilight"/>
    <w:panose1 w:val="00000000000000000000"/>
    <w:charset w:val="81"/>
    <w:family w:val="swiss"/>
    <w:notTrueType/>
    <w:pitch w:val="default"/>
    <w:sig w:usb0="00000000" w:usb1="09060000" w:usb2="00000010" w:usb3="00000000" w:csb0="00080000" w:csb1="00000000"/>
  </w:font>
  <w:font w:name="DINPro-Bold">
    <w:altName w:val="Malgun Gothic Semilight"/>
    <w:panose1 w:val="00000000000000000000"/>
    <w:charset w:val="81"/>
    <w:family w:val="swiss"/>
    <w:notTrueType/>
    <w:pitch w:val="default"/>
    <w:sig w:usb0="00000000" w:usb1="09060000" w:usb2="00000010" w:usb3="00000000" w:csb0="00080000" w:csb1="00000000"/>
  </w:font>
  <w:font w:name="Arial Unicode MS">
    <w:altName w:val="Malgun Gothic Semilight"/>
    <w:panose1 w:val="020B0604020202020204"/>
    <w:charset w:val="81"/>
    <w:family w:val="modern"/>
    <w:pitch w:val="variable"/>
    <w:sig w:usb0="00000000" w:usb1="E9DFFFFF" w:usb2="0000003F" w:usb3="00000000" w:csb0="003F01FF" w:csb1="00000000"/>
  </w:font>
  <w:font w:name="DINPro-Regular">
    <w:altName w:val="Malgun Gothic Semilight"/>
    <w:panose1 w:val="00000000000000000000"/>
    <w:charset w:val="81"/>
    <w:family w:val="swiss"/>
    <w:notTrueType/>
    <w:pitch w:val="default"/>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A8A" w:rsidRDefault="00000A8A" w:rsidP="00E17483">
      <w:pPr>
        <w:spacing w:after="0" w:line="240" w:lineRule="auto"/>
      </w:pPr>
      <w:r>
        <w:separator/>
      </w:r>
    </w:p>
  </w:footnote>
  <w:footnote w:type="continuationSeparator" w:id="0">
    <w:p w:rsidR="00000A8A" w:rsidRDefault="00000A8A" w:rsidP="00E17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08B7"/>
    <w:multiLevelType w:val="hybridMultilevel"/>
    <w:tmpl w:val="8034AB6C"/>
    <w:lvl w:ilvl="0" w:tplc="05340E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16324C6"/>
    <w:multiLevelType w:val="hybridMultilevel"/>
    <w:tmpl w:val="00700574"/>
    <w:lvl w:ilvl="0" w:tplc="6CD496A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53A137B"/>
    <w:multiLevelType w:val="hybridMultilevel"/>
    <w:tmpl w:val="BA0E4DCE"/>
    <w:lvl w:ilvl="0" w:tplc="2320F946">
      <w:start w:val="1"/>
      <w:numFmt w:val="decimal"/>
      <w:lvlText w:val="%1)"/>
      <w:lvlJc w:val="left"/>
      <w:pPr>
        <w:ind w:left="760" w:hanging="360"/>
      </w:pPr>
      <w:rPr>
        <w:rFonts w:hint="default"/>
        <w:color w:val="00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20BB5065"/>
    <w:multiLevelType w:val="hybridMultilevel"/>
    <w:tmpl w:val="4F7848FA"/>
    <w:lvl w:ilvl="0" w:tplc="77D25996">
      <w:start w:val="2"/>
      <w:numFmt w:val="bullet"/>
      <w:lvlText w:val="-"/>
      <w:lvlJc w:val="left"/>
      <w:pPr>
        <w:ind w:left="760" w:hanging="360"/>
      </w:pPr>
      <w:rPr>
        <w:rFonts w:ascii="Arial" w:eastAsia="한컴바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409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19"/>
    <w:rsid w:val="00000A8A"/>
    <w:rsid w:val="000046D6"/>
    <w:rsid w:val="000224CE"/>
    <w:rsid w:val="0003220B"/>
    <w:rsid w:val="000717E9"/>
    <w:rsid w:val="00092C27"/>
    <w:rsid w:val="00095A7E"/>
    <w:rsid w:val="000A1ABE"/>
    <w:rsid w:val="000A74D7"/>
    <w:rsid w:val="000B6EDA"/>
    <w:rsid w:val="000C7D9E"/>
    <w:rsid w:val="0010739F"/>
    <w:rsid w:val="00111219"/>
    <w:rsid w:val="00156520"/>
    <w:rsid w:val="001855B5"/>
    <w:rsid w:val="001946D9"/>
    <w:rsid w:val="001A32EA"/>
    <w:rsid w:val="001A6EC7"/>
    <w:rsid w:val="001B4563"/>
    <w:rsid w:val="001C04E6"/>
    <w:rsid w:val="001E1A80"/>
    <w:rsid w:val="001F144A"/>
    <w:rsid w:val="002243B6"/>
    <w:rsid w:val="0025109E"/>
    <w:rsid w:val="002562F7"/>
    <w:rsid w:val="00260FB0"/>
    <w:rsid w:val="002622F9"/>
    <w:rsid w:val="00287FAE"/>
    <w:rsid w:val="002958FA"/>
    <w:rsid w:val="002B0226"/>
    <w:rsid w:val="002E41A4"/>
    <w:rsid w:val="003355EB"/>
    <w:rsid w:val="003628D2"/>
    <w:rsid w:val="00376E95"/>
    <w:rsid w:val="00380B66"/>
    <w:rsid w:val="003A37A3"/>
    <w:rsid w:val="003B2D46"/>
    <w:rsid w:val="003B73CD"/>
    <w:rsid w:val="003E419C"/>
    <w:rsid w:val="0044027A"/>
    <w:rsid w:val="00453A79"/>
    <w:rsid w:val="00471AC6"/>
    <w:rsid w:val="004D1BDE"/>
    <w:rsid w:val="004D5C0E"/>
    <w:rsid w:val="00513444"/>
    <w:rsid w:val="00526487"/>
    <w:rsid w:val="0054232F"/>
    <w:rsid w:val="00547713"/>
    <w:rsid w:val="00565504"/>
    <w:rsid w:val="00571636"/>
    <w:rsid w:val="005C136C"/>
    <w:rsid w:val="00611057"/>
    <w:rsid w:val="00614B60"/>
    <w:rsid w:val="00664576"/>
    <w:rsid w:val="00673BC4"/>
    <w:rsid w:val="006A2D34"/>
    <w:rsid w:val="006D79FB"/>
    <w:rsid w:val="006E681D"/>
    <w:rsid w:val="006F3491"/>
    <w:rsid w:val="006F79D0"/>
    <w:rsid w:val="00720191"/>
    <w:rsid w:val="00727586"/>
    <w:rsid w:val="007349E2"/>
    <w:rsid w:val="0077774E"/>
    <w:rsid w:val="00787D44"/>
    <w:rsid w:val="007C34DB"/>
    <w:rsid w:val="007C484B"/>
    <w:rsid w:val="0083795B"/>
    <w:rsid w:val="00854F6B"/>
    <w:rsid w:val="00866AF4"/>
    <w:rsid w:val="008862C2"/>
    <w:rsid w:val="008C6468"/>
    <w:rsid w:val="00931366"/>
    <w:rsid w:val="009430DA"/>
    <w:rsid w:val="0096592C"/>
    <w:rsid w:val="00981D9D"/>
    <w:rsid w:val="009D2489"/>
    <w:rsid w:val="009E6A18"/>
    <w:rsid w:val="009F290B"/>
    <w:rsid w:val="00A01998"/>
    <w:rsid w:val="00A943D6"/>
    <w:rsid w:val="00AA55C8"/>
    <w:rsid w:val="00B22ECA"/>
    <w:rsid w:val="00B51B37"/>
    <w:rsid w:val="00BC54BA"/>
    <w:rsid w:val="00BD650A"/>
    <w:rsid w:val="00BD7BAB"/>
    <w:rsid w:val="00C00569"/>
    <w:rsid w:val="00C47E08"/>
    <w:rsid w:val="00C6191F"/>
    <w:rsid w:val="00C67586"/>
    <w:rsid w:val="00D07D36"/>
    <w:rsid w:val="00D16C88"/>
    <w:rsid w:val="00D22440"/>
    <w:rsid w:val="00D54FA3"/>
    <w:rsid w:val="00D62095"/>
    <w:rsid w:val="00DB3337"/>
    <w:rsid w:val="00E17483"/>
    <w:rsid w:val="00E2483A"/>
    <w:rsid w:val="00E54C04"/>
    <w:rsid w:val="00E71FA6"/>
    <w:rsid w:val="00EA2059"/>
    <w:rsid w:val="00EA63AF"/>
    <w:rsid w:val="00EC4146"/>
    <w:rsid w:val="00F02A36"/>
    <w:rsid w:val="00F5021C"/>
    <w:rsid w:val="00F7610E"/>
    <w:rsid w:val="00F8303E"/>
    <w:rsid w:val="00FA33C2"/>
    <w:rsid w:val="00FC18F1"/>
    <w:rsid w:val="00FC60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EC3834F-C961-4C6C-A0DF-F3003830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611057"/>
    <w:pPr>
      <w:widowControl w:val="0"/>
      <w:pBdr>
        <w:top w:val="none" w:sz="2" w:space="0" w:color="000000"/>
        <w:left w:val="none" w:sz="2" w:space="0" w:color="000000"/>
        <w:bottom w:val="none" w:sz="2" w:space="0" w:color="000000"/>
        <w:right w:val="none" w:sz="2" w:space="0" w:color="000000"/>
      </w:pBdr>
      <w:wordWrap w:val="0"/>
      <w:autoSpaceDE w:val="0"/>
      <w:autoSpaceDN w:val="0"/>
      <w:spacing w:after="160" w:line="256" w:lineRule="auto"/>
      <w:textAlignment w:val="baseline"/>
    </w:pPr>
    <w:rPr>
      <w:rFonts w:ascii="한컴바탕" w:eastAsia="한컴바탕"/>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rsid w:val="00611057"/>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한컴바탕" w:eastAsia="한컴바탕"/>
      <w:color w:val="000000"/>
    </w:rPr>
  </w:style>
  <w:style w:type="paragraph" w:customStyle="1" w:styleId="1">
    <w:name w:val="표준 표1"/>
    <w:uiPriority w:val="3"/>
    <w:rsid w:val="00611057"/>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240" w:lineRule="auto"/>
      <w:textAlignment w:val="baseline"/>
    </w:pPr>
    <w:rPr>
      <w:rFonts w:ascii="한컴바탕" w:eastAsia="한컴바탕"/>
      <w:color w:val="000000"/>
    </w:rPr>
  </w:style>
  <w:style w:type="paragraph" w:customStyle="1" w:styleId="10">
    <w:name w:val="목록 없음1"/>
    <w:uiPriority w:val="4"/>
    <w:rsid w:val="00611057"/>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240" w:lineRule="auto"/>
      <w:textAlignment w:val="baseline"/>
    </w:pPr>
    <w:rPr>
      <w:rFonts w:ascii="한컴바탕" w:eastAsia="한컴바탕"/>
      <w:color w:val="000000"/>
    </w:rPr>
  </w:style>
  <w:style w:type="paragraph" w:styleId="Header">
    <w:name w:val="header"/>
    <w:uiPriority w:val="5"/>
    <w:rsid w:val="00611057"/>
    <w:pPr>
      <w:widowControl w:val="0"/>
      <w:pBdr>
        <w:top w:val="none" w:sz="2" w:space="0" w:color="000000"/>
        <w:left w:val="none" w:sz="2" w:space="0" w:color="000000"/>
        <w:bottom w:val="none" w:sz="2" w:space="0" w:color="000000"/>
        <w:right w:val="none" w:sz="2" w:space="0" w:color="000000"/>
      </w:pBdr>
      <w:tabs>
        <w:tab w:val="center" w:pos="4513"/>
        <w:tab w:val="right" w:pos="9026"/>
      </w:tabs>
      <w:wordWrap w:val="0"/>
      <w:autoSpaceDE w:val="0"/>
      <w:autoSpaceDN w:val="0"/>
      <w:snapToGrid w:val="0"/>
      <w:spacing w:after="160" w:line="256" w:lineRule="auto"/>
      <w:textAlignment w:val="baseline"/>
    </w:pPr>
    <w:rPr>
      <w:rFonts w:ascii="한컴바탕" w:eastAsia="한컴바탕"/>
      <w:color w:val="000000"/>
    </w:rPr>
  </w:style>
  <w:style w:type="character" w:customStyle="1" w:styleId="Char">
    <w:name w:val="머리글 Char"/>
    <w:uiPriority w:val="6"/>
    <w:rsid w:val="00611057"/>
    <w:rPr>
      <w:rFonts w:ascii="한컴바탕" w:eastAsia="한컴바탕"/>
      <w:color w:val="000000"/>
      <w:sz w:val="20"/>
    </w:rPr>
  </w:style>
  <w:style w:type="paragraph" w:styleId="Footer">
    <w:name w:val="footer"/>
    <w:uiPriority w:val="7"/>
    <w:rsid w:val="00611057"/>
    <w:pPr>
      <w:widowControl w:val="0"/>
      <w:pBdr>
        <w:top w:val="none" w:sz="2" w:space="0" w:color="000000"/>
        <w:left w:val="none" w:sz="2" w:space="0" w:color="000000"/>
        <w:bottom w:val="none" w:sz="2" w:space="0" w:color="000000"/>
        <w:right w:val="none" w:sz="2" w:space="0" w:color="000000"/>
      </w:pBdr>
      <w:tabs>
        <w:tab w:val="center" w:pos="4513"/>
        <w:tab w:val="right" w:pos="9026"/>
      </w:tabs>
      <w:wordWrap w:val="0"/>
      <w:autoSpaceDE w:val="0"/>
      <w:autoSpaceDN w:val="0"/>
      <w:snapToGrid w:val="0"/>
      <w:spacing w:after="160" w:line="256" w:lineRule="auto"/>
      <w:textAlignment w:val="baseline"/>
    </w:pPr>
    <w:rPr>
      <w:rFonts w:ascii="한컴바탕" w:eastAsia="한컴바탕"/>
      <w:color w:val="000000"/>
    </w:rPr>
  </w:style>
  <w:style w:type="character" w:customStyle="1" w:styleId="Char0">
    <w:name w:val="바닥글 Char"/>
    <w:uiPriority w:val="8"/>
    <w:rsid w:val="00611057"/>
    <w:rPr>
      <w:rFonts w:ascii="한컴바탕" w:eastAsia="한컴바탕"/>
      <w:color w:val="000000"/>
      <w:sz w:val="20"/>
    </w:rPr>
  </w:style>
  <w:style w:type="character" w:styleId="CommentReference">
    <w:name w:val="annotation reference"/>
    <w:uiPriority w:val="9"/>
    <w:rsid w:val="00611057"/>
    <w:rPr>
      <w:rFonts w:ascii="한컴바탕" w:eastAsia="한컴바탕"/>
      <w:color w:val="000000"/>
      <w:sz w:val="18"/>
    </w:rPr>
  </w:style>
  <w:style w:type="paragraph" w:styleId="CommentText">
    <w:name w:val="annotation text"/>
    <w:uiPriority w:val="10"/>
    <w:rsid w:val="00611057"/>
    <w:pPr>
      <w:widowControl w:val="0"/>
      <w:pBdr>
        <w:top w:val="none" w:sz="2" w:space="0" w:color="000000"/>
        <w:left w:val="none" w:sz="2" w:space="0" w:color="000000"/>
        <w:bottom w:val="none" w:sz="2" w:space="0" w:color="000000"/>
        <w:right w:val="none" w:sz="2" w:space="0" w:color="000000"/>
      </w:pBdr>
      <w:wordWrap w:val="0"/>
      <w:autoSpaceDE w:val="0"/>
      <w:autoSpaceDN w:val="0"/>
      <w:spacing w:after="160" w:line="256" w:lineRule="auto"/>
      <w:jc w:val="left"/>
      <w:textAlignment w:val="baseline"/>
    </w:pPr>
    <w:rPr>
      <w:rFonts w:ascii="한컴바탕" w:eastAsia="한컴바탕"/>
      <w:color w:val="000000"/>
    </w:rPr>
  </w:style>
  <w:style w:type="character" w:customStyle="1" w:styleId="Char1">
    <w:name w:val="메모 텍스트 Char"/>
    <w:uiPriority w:val="10"/>
    <w:rsid w:val="00611057"/>
    <w:rPr>
      <w:rFonts w:ascii="한컴바탕" w:eastAsia="한컴바탕"/>
      <w:color w:val="000000"/>
      <w:sz w:val="20"/>
    </w:rPr>
  </w:style>
  <w:style w:type="paragraph" w:styleId="CommentSubject">
    <w:name w:val="annotation subject"/>
    <w:uiPriority w:val="12"/>
    <w:rsid w:val="00611057"/>
    <w:pPr>
      <w:widowControl w:val="0"/>
      <w:pBdr>
        <w:top w:val="none" w:sz="2" w:space="0" w:color="000000"/>
        <w:left w:val="none" w:sz="2" w:space="0" w:color="000000"/>
        <w:bottom w:val="none" w:sz="2" w:space="0" w:color="000000"/>
        <w:right w:val="none" w:sz="2" w:space="0" w:color="000000"/>
      </w:pBdr>
      <w:wordWrap w:val="0"/>
      <w:autoSpaceDE w:val="0"/>
      <w:autoSpaceDN w:val="0"/>
      <w:spacing w:after="160" w:line="256" w:lineRule="auto"/>
      <w:jc w:val="left"/>
      <w:textAlignment w:val="baseline"/>
    </w:pPr>
    <w:rPr>
      <w:rFonts w:ascii="한컴바탕" w:eastAsia="한컴바탕"/>
      <w:b/>
      <w:color w:val="000000"/>
    </w:rPr>
  </w:style>
  <w:style w:type="character" w:customStyle="1" w:styleId="Char2">
    <w:name w:val="메모 주제 Char"/>
    <w:uiPriority w:val="13"/>
    <w:rsid w:val="00611057"/>
    <w:rPr>
      <w:rFonts w:ascii="한컴바탕" w:eastAsia="한컴바탕"/>
      <w:b/>
      <w:color w:val="000000"/>
      <w:sz w:val="20"/>
    </w:rPr>
  </w:style>
  <w:style w:type="paragraph" w:styleId="BalloonText">
    <w:name w:val="Balloon Text"/>
    <w:uiPriority w:val="14"/>
    <w:rsid w:val="00611057"/>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240" w:lineRule="auto"/>
      <w:textAlignment w:val="baseline"/>
    </w:pPr>
    <w:rPr>
      <w:rFonts w:ascii="한컴바탕" w:eastAsia="한컴바탕"/>
      <w:color w:val="000000"/>
      <w:sz w:val="18"/>
    </w:rPr>
  </w:style>
  <w:style w:type="character" w:customStyle="1" w:styleId="Char3">
    <w:name w:val="풍선 도움말 텍스트 Char"/>
    <w:uiPriority w:val="15"/>
    <w:rsid w:val="00611057"/>
    <w:rPr>
      <w:rFonts w:ascii="Malgun Gothic" w:eastAsia="Malgun Gothic"/>
      <w:color w:val="000000"/>
      <w:sz w:val="18"/>
    </w:rPr>
  </w:style>
  <w:style w:type="character" w:styleId="Emphasis">
    <w:name w:val="Emphasis"/>
    <w:uiPriority w:val="16"/>
    <w:rsid w:val="00611057"/>
    <w:rPr>
      <w:rFonts w:ascii="한컴바탕" w:eastAsia="한컴바탕"/>
      <w:b/>
      <w:i/>
      <w:color w:val="000000"/>
      <w:sz w:val="20"/>
    </w:rPr>
  </w:style>
  <w:style w:type="character" w:customStyle="1" w:styleId="st1">
    <w:name w:val="st1"/>
    <w:uiPriority w:val="17"/>
    <w:rsid w:val="00611057"/>
    <w:rPr>
      <w:rFonts w:ascii="한컴바탕" w:eastAsia="한컴바탕"/>
      <w:color w:val="000000"/>
      <w:sz w:val="20"/>
    </w:rPr>
  </w:style>
  <w:style w:type="character" w:styleId="Hyperlink">
    <w:name w:val="Hyperlink"/>
    <w:uiPriority w:val="18"/>
    <w:rsid w:val="00611057"/>
    <w:rPr>
      <w:rFonts w:ascii="한컴바탕" w:eastAsia="한컴바탕"/>
      <w:color w:val="0000FF"/>
      <w:sz w:val="20"/>
      <w:u w:val="single" w:color="0000FF"/>
    </w:rPr>
  </w:style>
  <w:style w:type="paragraph" w:styleId="ListParagraph">
    <w:name w:val="List Paragraph"/>
    <w:basedOn w:val="Normal"/>
    <w:uiPriority w:val="34"/>
    <w:qFormat/>
    <w:rsid w:val="00287FAE"/>
    <w:pPr>
      <w:ind w:leftChars="400" w:left="800"/>
    </w:pPr>
  </w:style>
  <w:style w:type="character" w:styleId="PlaceholderText">
    <w:name w:val="Placeholder Text"/>
    <w:basedOn w:val="DefaultParagraphFont"/>
    <w:uiPriority w:val="99"/>
    <w:semiHidden/>
    <w:rsid w:val="00F02A36"/>
    <w:rPr>
      <w:color w:val="808080"/>
    </w:rPr>
  </w:style>
  <w:style w:type="paragraph" w:customStyle="1" w:styleId="Default">
    <w:name w:val="Default"/>
    <w:rsid w:val="00513444"/>
    <w:pPr>
      <w:widowControl w:val="0"/>
      <w:autoSpaceDE w:val="0"/>
      <w:autoSpaceDN w:val="0"/>
      <w:adjustRightInd w:val="0"/>
      <w:spacing w:after="0" w:line="240" w:lineRule="auto"/>
      <w:jc w:val="left"/>
    </w:pPr>
    <w:rPr>
      <w:rFonts w:ascii="Binggrae Taom" w:eastAsia="Binggrae Taom" w:cs="Binggrae Taom"/>
      <w:color w:val="000000"/>
      <w:kern w:val="0"/>
      <w:sz w:val="24"/>
      <w:szCs w:val="24"/>
    </w:rPr>
  </w:style>
  <w:style w:type="character" w:customStyle="1" w:styleId="A8">
    <w:name w:val="A8"/>
    <w:uiPriority w:val="99"/>
    <w:rsid w:val="000A1ABE"/>
    <w:rPr>
      <w:rFonts w:cs="Binggrae Taom"/>
      <w:b/>
      <w:bCs/>
      <w:color w:val="000000"/>
      <w:sz w:val="36"/>
      <w:szCs w:val="36"/>
    </w:rPr>
  </w:style>
  <w:style w:type="paragraph" w:customStyle="1" w:styleId="Pa8">
    <w:name w:val="Pa8"/>
    <w:basedOn w:val="Default"/>
    <w:next w:val="Default"/>
    <w:uiPriority w:val="99"/>
    <w:rsid w:val="000A1ABE"/>
    <w:pPr>
      <w:spacing w:line="241" w:lineRule="atLeast"/>
    </w:pPr>
    <w:rPr>
      <w:rFonts w:ascii="DINPro-Bold" w:eastAsia="DINPro-Bold" w:cstheme="minorBidi"/>
      <w:color w:val="auto"/>
    </w:rPr>
  </w:style>
  <w:style w:type="character" w:customStyle="1" w:styleId="A11">
    <w:name w:val="A11"/>
    <w:uiPriority w:val="99"/>
    <w:rsid w:val="000A1ABE"/>
    <w:rPr>
      <w:rFonts w:cs="DINPro-Bold"/>
      <w:color w:val="000000"/>
      <w:sz w:val="18"/>
      <w:szCs w:val="18"/>
    </w:rPr>
  </w:style>
  <w:style w:type="paragraph" w:customStyle="1" w:styleId="Pa9">
    <w:name w:val="Pa9"/>
    <w:basedOn w:val="Default"/>
    <w:next w:val="Default"/>
    <w:uiPriority w:val="99"/>
    <w:rsid w:val="000A1ABE"/>
    <w:pPr>
      <w:spacing w:line="241" w:lineRule="atLeast"/>
    </w:pPr>
    <w:rPr>
      <w:rFonts w:cstheme="minorBidi"/>
      <w:color w:val="auto"/>
    </w:rPr>
  </w:style>
  <w:style w:type="paragraph" w:customStyle="1" w:styleId="Pa17">
    <w:name w:val="Pa17"/>
    <w:basedOn w:val="Default"/>
    <w:next w:val="Default"/>
    <w:uiPriority w:val="99"/>
    <w:rsid w:val="000A1ABE"/>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88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30B9FA-461C-416A-96E1-C15B683063DD}">
  <ds:schemaRefs>
    <ds:schemaRef ds:uri="http://schemas.openxmlformats.org/officeDocument/2006/bibliography"/>
  </ds:schemaRefs>
</ds:datastoreItem>
</file>

<file path=customXml/itemProps2.xml><?xml version="1.0" encoding="utf-8"?>
<ds:datastoreItem xmlns:ds="http://schemas.openxmlformats.org/officeDocument/2006/customXml" ds:itemID="{0BED69C7-20A3-4E47-AFD4-519E108A1937}"/>
</file>

<file path=customXml/itemProps3.xml><?xml version="1.0" encoding="utf-8"?>
<ds:datastoreItem xmlns:ds="http://schemas.openxmlformats.org/officeDocument/2006/customXml" ds:itemID="{9B0A22A1-302D-4D73-8D2B-56F5189C385D}"/>
</file>

<file path=customXml/itemProps4.xml><?xml version="1.0" encoding="utf-8"?>
<ds:datastoreItem xmlns:ds="http://schemas.openxmlformats.org/officeDocument/2006/customXml" ds:itemID="{0655A344-0AD2-43B6-BBD5-273B96327016}"/>
</file>

<file path=docProps/app.xml><?xml version="1.0" encoding="utf-8"?>
<Properties xmlns="http://schemas.openxmlformats.org/officeDocument/2006/extended-properties" xmlns:vt="http://schemas.openxmlformats.org/officeDocument/2006/docPropsVTypes">
  <Template>Normal.dotm</Template>
  <TotalTime>2</TotalTime>
  <Pages>4</Pages>
  <Words>1372</Words>
  <Characters>7821</Characters>
  <Application>Microsoft Office Word</Application>
  <DocSecurity>4</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분야 1</vt:lpstr>
      <vt:lpstr>분야 1</vt:lpstr>
    </vt:vector>
  </TitlesOfParts>
  <Company>연세의료원</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분야 1</dc:title>
  <dc:creator>Inkyung</dc:creator>
  <cp:lastModifiedBy>ANDREWS Natasha</cp:lastModifiedBy>
  <cp:revision>2</cp:revision>
  <dcterms:created xsi:type="dcterms:W3CDTF">2019-02-14T09:02:00Z</dcterms:created>
  <dcterms:modified xsi:type="dcterms:W3CDTF">2019-02-14T09:02:00Z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