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2B130" w14:textId="77777777" w:rsidR="005B49E2" w:rsidRPr="00CF5B1F" w:rsidRDefault="00337704" w:rsidP="009347EB">
      <w:pPr>
        <w:jc w:val="both"/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>P</w:t>
      </w:r>
      <w:r w:rsidR="009347EB" w:rsidRPr="00337704">
        <w:rPr>
          <w:rFonts w:ascii="Helvetica" w:hAnsi="Helvetica"/>
          <w:b/>
          <w:i/>
        </w:rPr>
        <w:t xml:space="preserve">ersonas con </w:t>
      </w:r>
      <w:r>
        <w:rPr>
          <w:rFonts w:ascii="Helvetica" w:hAnsi="Helvetica"/>
          <w:b/>
          <w:i/>
        </w:rPr>
        <w:t xml:space="preserve">discapacidad psicosocial: </w:t>
      </w:r>
      <w:r w:rsidR="005B49E2" w:rsidRPr="00CF5B1F">
        <w:rPr>
          <w:rFonts w:ascii="Helvetica" w:hAnsi="Helvetica"/>
          <w:b/>
        </w:rPr>
        <w:t>Dignidad y Respeto, palabras clave en el nuevo paradigma.</w:t>
      </w:r>
    </w:p>
    <w:p w14:paraId="5BCE26BB" w14:textId="122CD5EE" w:rsidR="005B49E2" w:rsidRDefault="00CF5B1F" w:rsidP="00CF5B1F">
      <w:pPr>
        <w:jc w:val="right"/>
        <w:rPr>
          <w:rFonts w:ascii="Helvetica" w:hAnsi="Helvetica"/>
        </w:rPr>
      </w:pPr>
      <w:r>
        <w:rPr>
          <w:rFonts w:ascii="Helvetica" w:hAnsi="Helvetica"/>
        </w:rPr>
        <w:t>Amalia Gamio</w:t>
      </w:r>
      <w:r>
        <w:rPr>
          <w:rStyle w:val="FootnoteReference"/>
          <w:rFonts w:ascii="Helvetica" w:hAnsi="Helvetica"/>
        </w:rPr>
        <w:footnoteReference w:id="1"/>
      </w:r>
    </w:p>
    <w:p w14:paraId="4229E1F4" w14:textId="1C905538" w:rsidR="005B49E2" w:rsidRDefault="00304DE8" w:rsidP="005B49E2">
      <w:pPr>
        <w:rPr>
          <w:rFonts w:ascii="Helvetica" w:hAnsi="Helvetica"/>
        </w:rPr>
      </w:pPr>
      <w:r>
        <w:rPr>
          <w:rFonts w:ascii="Helvetica" w:hAnsi="Helvetica"/>
        </w:rPr>
        <w:t>G</w:t>
      </w:r>
      <w:r w:rsidR="00E60949">
        <w:rPr>
          <w:rFonts w:ascii="Helvetica" w:hAnsi="Helvetica"/>
        </w:rPr>
        <w:t>racias Señor (a)</w:t>
      </w:r>
      <w:r w:rsidR="005B49E2">
        <w:rPr>
          <w:rFonts w:ascii="Helvetica" w:hAnsi="Helvetica"/>
        </w:rPr>
        <w:t xml:space="preserve"> Presidente</w:t>
      </w:r>
    </w:p>
    <w:p w14:paraId="3C806C34" w14:textId="212B6B96" w:rsidR="00B810DF" w:rsidRPr="00BA6593" w:rsidRDefault="001E5CB5" w:rsidP="009347EB">
      <w:pPr>
        <w:jc w:val="both"/>
        <w:rPr>
          <w:rFonts w:ascii="Helvetica" w:hAnsi="Helvetica"/>
          <w:b/>
          <w:i/>
        </w:rPr>
      </w:pPr>
      <w:r>
        <w:rPr>
          <w:rFonts w:ascii="Helvetica" w:hAnsi="Helvetica"/>
        </w:rPr>
        <w:t>Infunde aliento</w:t>
      </w:r>
      <w:r w:rsidR="00B102A4">
        <w:rPr>
          <w:rFonts w:ascii="Helvetica" w:hAnsi="Helvetica"/>
        </w:rPr>
        <w:t xml:space="preserve"> que l</w:t>
      </w:r>
      <w:r w:rsidR="00413CC8">
        <w:rPr>
          <w:rFonts w:ascii="Helvetica" w:hAnsi="Helvetica"/>
        </w:rPr>
        <w:t>os órganos de Tratado</w:t>
      </w:r>
      <w:r w:rsidR="00BA6593">
        <w:rPr>
          <w:rFonts w:ascii="Helvetica" w:hAnsi="Helvetica"/>
        </w:rPr>
        <w:t>s sobre Derechos Humanos se esté</w:t>
      </w:r>
      <w:r w:rsidR="00413CC8">
        <w:rPr>
          <w:rFonts w:ascii="Helvetica" w:hAnsi="Helvetica"/>
        </w:rPr>
        <w:t>n preocupando y ocupando del tema de la discapa</w:t>
      </w:r>
      <w:r w:rsidR="00CF5B1F">
        <w:rPr>
          <w:rFonts w:ascii="Helvetica" w:hAnsi="Helvetica"/>
        </w:rPr>
        <w:t xml:space="preserve">cidad mental y que </w:t>
      </w:r>
      <w:r w:rsidR="005B49E2">
        <w:rPr>
          <w:rFonts w:ascii="Helvetica" w:hAnsi="Helvetica"/>
        </w:rPr>
        <w:t>esta</w:t>
      </w:r>
      <w:r w:rsidR="00413CC8">
        <w:rPr>
          <w:rFonts w:ascii="Helvetica" w:hAnsi="Helvetica"/>
        </w:rPr>
        <w:t xml:space="preserve">mos </w:t>
      </w:r>
      <w:r w:rsidR="009E7C43">
        <w:rPr>
          <w:rFonts w:ascii="Helvetica" w:hAnsi="Helvetica"/>
        </w:rPr>
        <w:t xml:space="preserve">hoy </w:t>
      </w:r>
      <w:r w:rsidR="005B49E2">
        <w:rPr>
          <w:rFonts w:ascii="Helvetica" w:hAnsi="Helvetica"/>
        </w:rPr>
        <w:t>aquí</w:t>
      </w:r>
      <w:r w:rsidR="00B63EEE">
        <w:rPr>
          <w:rFonts w:ascii="Helvetica" w:hAnsi="Helvetica"/>
        </w:rPr>
        <w:t xml:space="preserve">. </w:t>
      </w:r>
      <w:r w:rsidR="00762169">
        <w:rPr>
          <w:rFonts w:ascii="Helvetica" w:hAnsi="Helvetica"/>
        </w:rPr>
        <w:t xml:space="preserve">Aunque no </w:t>
      </w:r>
      <w:r w:rsidR="008A5BF5">
        <w:rPr>
          <w:rFonts w:ascii="Helvetica" w:hAnsi="Helvetica"/>
        </w:rPr>
        <w:t>t</w:t>
      </w:r>
      <w:r w:rsidR="009E5262">
        <w:rPr>
          <w:rFonts w:ascii="Helvetica" w:hAnsi="Helvetica"/>
        </w:rPr>
        <w:t xml:space="preserve">odos </w:t>
      </w:r>
      <w:r w:rsidR="008A5BF5">
        <w:rPr>
          <w:rFonts w:ascii="Helvetica" w:hAnsi="Helvetica"/>
        </w:rPr>
        <w:t xml:space="preserve">los mecanismos de derechos humanos </w:t>
      </w:r>
      <w:r w:rsidR="00762169">
        <w:rPr>
          <w:rFonts w:ascii="Helvetica" w:hAnsi="Helvetica"/>
        </w:rPr>
        <w:t>han adoptado la prohibición absoluta del internamiento, todos</w:t>
      </w:r>
      <w:r w:rsidR="004C7928">
        <w:rPr>
          <w:rStyle w:val="FootnoteReference"/>
          <w:rFonts w:ascii="Helvetica" w:hAnsi="Helvetica"/>
        </w:rPr>
        <w:footnoteReference w:id="2"/>
      </w:r>
      <w:r w:rsidR="008A5BF5">
        <w:rPr>
          <w:rFonts w:ascii="Helvetica" w:hAnsi="Helvetica"/>
        </w:rPr>
        <w:t xml:space="preserve"> coinciden</w:t>
      </w:r>
      <w:r w:rsidR="008C0380">
        <w:rPr>
          <w:rFonts w:ascii="Helvetica" w:hAnsi="Helvetica"/>
        </w:rPr>
        <w:t xml:space="preserve"> en </w:t>
      </w:r>
      <w:r w:rsidR="00373E69">
        <w:rPr>
          <w:rFonts w:ascii="Helvetica" w:hAnsi="Helvetica"/>
        </w:rPr>
        <w:t xml:space="preserve">que el tema de la salud mental persiste sin el </w:t>
      </w:r>
      <w:r w:rsidR="00B102A4">
        <w:rPr>
          <w:rFonts w:ascii="Helvetica" w:hAnsi="Helvetica"/>
        </w:rPr>
        <w:t>suficiente avance; porque</w:t>
      </w:r>
      <w:r w:rsidR="003C34C6">
        <w:rPr>
          <w:rFonts w:ascii="Helvetica" w:hAnsi="Helvetica"/>
        </w:rPr>
        <w:t xml:space="preserve"> continúan</w:t>
      </w:r>
      <w:r w:rsidR="00373E69">
        <w:rPr>
          <w:rFonts w:ascii="Helvetica" w:hAnsi="Helvetica"/>
        </w:rPr>
        <w:t xml:space="preserve"> los estereotipos, prejuicios y est</w:t>
      </w:r>
      <w:r w:rsidR="00B102A4">
        <w:rPr>
          <w:rFonts w:ascii="Helvetica" w:hAnsi="Helvetica"/>
        </w:rPr>
        <w:t>igmas;</w:t>
      </w:r>
      <w:r w:rsidR="00373E69">
        <w:rPr>
          <w:rFonts w:ascii="Helvetica" w:hAnsi="Helvetica"/>
        </w:rPr>
        <w:t xml:space="preserve"> la mayoría de los Estados siguen invirtiendo en </w:t>
      </w:r>
      <w:r w:rsidR="000F7C87">
        <w:rPr>
          <w:rFonts w:ascii="Helvetica" w:hAnsi="Helvetica"/>
        </w:rPr>
        <w:t>instituciones</w:t>
      </w:r>
      <w:r w:rsidR="00373E69">
        <w:rPr>
          <w:rFonts w:ascii="Helvetica" w:hAnsi="Helvetica"/>
        </w:rPr>
        <w:t xml:space="preserve">, lo que aumenta el riesgo de violación de </w:t>
      </w:r>
      <w:r w:rsidR="00335E06">
        <w:rPr>
          <w:rFonts w:ascii="Helvetica" w:hAnsi="Helvetica"/>
        </w:rPr>
        <w:t>derechos humanos,</w:t>
      </w:r>
      <w:r w:rsidR="000F7C87">
        <w:rPr>
          <w:rFonts w:ascii="Helvetica" w:hAnsi="Helvetica"/>
        </w:rPr>
        <w:t xml:space="preserve"> conlleva ex</w:t>
      </w:r>
      <w:r w:rsidR="00373E69">
        <w:rPr>
          <w:rFonts w:ascii="Helvetica" w:hAnsi="Helvetica"/>
        </w:rPr>
        <w:t xml:space="preserve">clusión, </w:t>
      </w:r>
      <w:r w:rsidR="007119A2">
        <w:rPr>
          <w:rFonts w:ascii="Helvetica" w:hAnsi="Helvetica"/>
        </w:rPr>
        <w:t xml:space="preserve">así como </w:t>
      </w:r>
      <w:r w:rsidR="00373E69">
        <w:rPr>
          <w:rFonts w:ascii="Helvetica" w:hAnsi="Helvetica"/>
        </w:rPr>
        <w:t>tratamiento</w:t>
      </w:r>
      <w:r w:rsidR="00E60949">
        <w:rPr>
          <w:rFonts w:ascii="Helvetica" w:hAnsi="Helvetica"/>
        </w:rPr>
        <w:t>s</w:t>
      </w:r>
      <w:r w:rsidR="00762169">
        <w:rPr>
          <w:rFonts w:ascii="Helvetica" w:hAnsi="Helvetica"/>
        </w:rPr>
        <w:t xml:space="preserve"> y</w:t>
      </w:r>
      <w:r w:rsidR="00B102A4">
        <w:rPr>
          <w:rFonts w:ascii="Helvetica" w:hAnsi="Helvetica"/>
        </w:rPr>
        <w:t xml:space="preserve"> esterilización forzados;</w:t>
      </w:r>
      <w:r w:rsidR="00373E69">
        <w:rPr>
          <w:rFonts w:ascii="Helvetica" w:hAnsi="Helvetica"/>
        </w:rPr>
        <w:t xml:space="preserve"> los datos e investigaciones</w:t>
      </w:r>
      <w:r w:rsidR="003C34C6">
        <w:rPr>
          <w:rFonts w:ascii="Helvetica" w:hAnsi="Helvetica"/>
        </w:rPr>
        <w:t xml:space="preserve"> </w:t>
      </w:r>
      <w:r w:rsidR="00E60949">
        <w:rPr>
          <w:rFonts w:ascii="Helvetica" w:hAnsi="Helvetica"/>
        </w:rPr>
        <w:t xml:space="preserve">son </w:t>
      </w:r>
      <w:r w:rsidR="000F7C87">
        <w:rPr>
          <w:rFonts w:ascii="Helvetica" w:hAnsi="Helvetica"/>
        </w:rPr>
        <w:t>pocos</w:t>
      </w:r>
      <w:r w:rsidR="00B102A4">
        <w:rPr>
          <w:rFonts w:ascii="Helvetica" w:hAnsi="Helvetica"/>
        </w:rPr>
        <w:t>;</w:t>
      </w:r>
      <w:r w:rsidR="00373E69">
        <w:rPr>
          <w:rFonts w:ascii="Helvetica" w:hAnsi="Helvetica"/>
        </w:rPr>
        <w:t xml:space="preserve"> no se ha dado la importancia debida a la implement</w:t>
      </w:r>
      <w:r w:rsidR="009E7C43">
        <w:rPr>
          <w:rFonts w:ascii="Helvetica" w:hAnsi="Helvetica"/>
        </w:rPr>
        <w:t>ación del artículo 12 de la Convención,</w:t>
      </w:r>
      <w:r>
        <w:rPr>
          <w:rFonts w:ascii="Helvetica" w:hAnsi="Helvetica"/>
        </w:rPr>
        <w:t xml:space="preserve"> que</w:t>
      </w:r>
      <w:r w:rsidR="00B102A4" w:rsidRPr="00B102A4">
        <w:rPr>
          <w:rFonts w:ascii="Helvetica" w:hAnsi="Helvetica"/>
        </w:rPr>
        <w:t xml:space="preserve"> </w:t>
      </w:r>
      <w:r w:rsidR="00B102A4">
        <w:rPr>
          <w:rFonts w:ascii="Helvetica" w:hAnsi="Helvetica"/>
        </w:rPr>
        <w:t>significa</w:t>
      </w:r>
      <w:r w:rsidR="00373E69">
        <w:rPr>
          <w:rFonts w:ascii="Helvetica" w:hAnsi="Helvetica"/>
        </w:rPr>
        <w:t xml:space="preserve"> </w:t>
      </w:r>
      <w:r w:rsidR="00B102A4">
        <w:rPr>
          <w:rFonts w:ascii="Helvetica" w:hAnsi="Helvetica"/>
        </w:rPr>
        <w:t>“el derecho a</w:t>
      </w:r>
      <w:r>
        <w:rPr>
          <w:rFonts w:ascii="Helvetica" w:hAnsi="Helvetica"/>
        </w:rPr>
        <w:t xml:space="preserve"> tener derechos”. Coinciden</w:t>
      </w:r>
      <w:r w:rsidR="005B49E2">
        <w:rPr>
          <w:rFonts w:ascii="Helvetica" w:hAnsi="Helvetica"/>
        </w:rPr>
        <w:t xml:space="preserve"> q</w:t>
      </w:r>
      <w:r>
        <w:rPr>
          <w:rFonts w:ascii="Helvetica" w:hAnsi="Helvetica"/>
        </w:rPr>
        <w:t xml:space="preserve">ue </w:t>
      </w:r>
      <w:r w:rsidR="00373E69">
        <w:rPr>
          <w:rFonts w:ascii="Helvetica" w:hAnsi="Helvetica"/>
        </w:rPr>
        <w:t>s</w:t>
      </w:r>
      <w:r>
        <w:rPr>
          <w:rFonts w:ascii="Helvetica" w:hAnsi="Helvetica"/>
        </w:rPr>
        <w:t>on</w:t>
      </w:r>
      <w:r w:rsidR="00373E69">
        <w:rPr>
          <w:rFonts w:ascii="Helvetica" w:hAnsi="Helvetica"/>
        </w:rPr>
        <w:t xml:space="preserve"> urgente</w:t>
      </w:r>
      <w:r>
        <w:rPr>
          <w:rFonts w:ascii="Helvetica" w:hAnsi="Helvetica"/>
        </w:rPr>
        <w:t>s</w:t>
      </w:r>
      <w:r w:rsidR="00E60949">
        <w:rPr>
          <w:rFonts w:ascii="Helvetica" w:hAnsi="Helvetica"/>
        </w:rPr>
        <w:t xml:space="preserve"> cambios estructurales como</w:t>
      </w:r>
      <w:r w:rsidR="00373E69">
        <w:rPr>
          <w:rFonts w:ascii="Helvetica" w:hAnsi="Helvetica"/>
        </w:rPr>
        <w:t xml:space="preserve"> </w:t>
      </w:r>
      <w:r w:rsidR="00E60949">
        <w:rPr>
          <w:rFonts w:ascii="Helvetica" w:hAnsi="Helvetica"/>
        </w:rPr>
        <w:t>establecer leyes que prohíban explícitamente la institucionalización, así como los tratamientos forzados; que restablezcan la capacidad jurídica de las personas privadas de ella</w:t>
      </w:r>
      <w:r>
        <w:rPr>
          <w:rFonts w:ascii="Helvetica" w:hAnsi="Helvetica"/>
        </w:rPr>
        <w:t>;</w:t>
      </w:r>
      <w:r w:rsidR="00B102A4">
        <w:rPr>
          <w:rFonts w:ascii="Helvetica" w:hAnsi="Helvetica"/>
        </w:rPr>
        <w:t xml:space="preserve"> que </w:t>
      </w:r>
      <w:r w:rsidR="00E60949">
        <w:rPr>
          <w:rFonts w:ascii="Helvetica" w:hAnsi="Helvetica"/>
        </w:rPr>
        <w:t xml:space="preserve">las </w:t>
      </w:r>
      <w:r w:rsidR="00373E69">
        <w:rPr>
          <w:rFonts w:ascii="Helvetica" w:hAnsi="Helvetica"/>
        </w:rPr>
        <w:t>medidas para cambiar el panorama</w:t>
      </w:r>
      <w:r w:rsidR="000D612D">
        <w:rPr>
          <w:rFonts w:ascii="Helvetica" w:hAnsi="Helvetica"/>
        </w:rPr>
        <w:t>,</w:t>
      </w:r>
      <w:r w:rsidR="00373E69">
        <w:rPr>
          <w:rFonts w:ascii="Helvetica" w:hAnsi="Helvetica"/>
        </w:rPr>
        <w:t xml:space="preserve"> </w:t>
      </w:r>
      <w:r w:rsidR="00E60949">
        <w:rPr>
          <w:rFonts w:ascii="Helvetica" w:hAnsi="Helvetica"/>
        </w:rPr>
        <w:t xml:space="preserve">deben ser de aplicación inmediata: implementar </w:t>
      </w:r>
      <w:r w:rsidR="00B810DF">
        <w:rPr>
          <w:rFonts w:ascii="Helvetica" w:hAnsi="Helvetica"/>
        </w:rPr>
        <w:t>una estrategia</w:t>
      </w:r>
      <w:r w:rsidRPr="001E5CB5">
        <w:rPr>
          <w:rFonts w:ascii="Helvetica" w:hAnsi="Helvetica"/>
        </w:rPr>
        <w:t xml:space="preserve"> </w:t>
      </w:r>
      <w:r>
        <w:rPr>
          <w:rFonts w:ascii="Helvetica" w:hAnsi="Helvetica"/>
        </w:rPr>
        <w:t>basada en la comunidad,</w:t>
      </w:r>
      <w:r w:rsidR="009E5262">
        <w:rPr>
          <w:rFonts w:ascii="Helvetica" w:hAnsi="Helvetica"/>
        </w:rPr>
        <w:t xml:space="preserve"> </w:t>
      </w:r>
      <w:r w:rsidR="00B810DF">
        <w:rPr>
          <w:rFonts w:ascii="Helvetica" w:hAnsi="Helvetica"/>
        </w:rPr>
        <w:t>con hoja de ruta</w:t>
      </w:r>
      <w:r w:rsidR="00E60949">
        <w:rPr>
          <w:rFonts w:ascii="Helvetica" w:hAnsi="Helvetica"/>
        </w:rPr>
        <w:t>, supervisión y sanciones</w:t>
      </w:r>
      <w:r w:rsidR="00B810DF">
        <w:rPr>
          <w:rFonts w:ascii="Helvetica" w:hAnsi="Helvetica"/>
        </w:rPr>
        <w:t xml:space="preserve"> el abandono del</w:t>
      </w:r>
      <w:r w:rsidR="009E7C43">
        <w:rPr>
          <w:rFonts w:ascii="Helvetica" w:hAnsi="Helvetica"/>
        </w:rPr>
        <w:t xml:space="preserve"> modelo biomédico reduccionista, la desinstitucionalización,</w:t>
      </w:r>
      <w:r w:rsidR="00B810DF">
        <w:rPr>
          <w:rFonts w:ascii="Helvetica" w:hAnsi="Helvetica"/>
        </w:rPr>
        <w:t xml:space="preserve"> asignación de recursos</w:t>
      </w:r>
      <w:r w:rsidR="009E7C43">
        <w:rPr>
          <w:rFonts w:ascii="Helvetica" w:hAnsi="Helvetica"/>
        </w:rPr>
        <w:t>,</w:t>
      </w:r>
      <w:r w:rsidR="00B810DF">
        <w:rPr>
          <w:rFonts w:ascii="Helvetica" w:hAnsi="Helvetica"/>
        </w:rPr>
        <w:t xml:space="preserve"> capa</w:t>
      </w:r>
      <w:r w:rsidR="009E7C43">
        <w:rPr>
          <w:rFonts w:ascii="Helvetica" w:hAnsi="Helvetica"/>
        </w:rPr>
        <w:t>citación a todos los niveles,</w:t>
      </w:r>
      <w:r w:rsidR="00B810DF">
        <w:rPr>
          <w:rFonts w:ascii="Helvetica" w:hAnsi="Helvetica"/>
        </w:rPr>
        <w:t xml:space="preserve"> rendición de cuentas</w:t>
      </w:r>
      <w:r w:rsidR="000D612D">
        <w:rPr>
          <w:rFonts w:ascii="Helvetica" w:hAnsi="Helvetica"/>
        </w:rPr>
        <w:t xml:space="preserve"> y más. E</w:t>
      </w:r>
      <w:r w:rsidR="00B810DF">
        <w:rPr>
          <w:rFonts w:ascii="Helvetica" w:hAnsi="Helvetica"/>
        </w:rPr>
        <w:t xml:space="preserve">s decir, esfuerzos concertados pero acciones inmediatas. </w:t>
      </w:r>
      <w:r w:rsidR="00335E06">
        <w:rPr>
          <w:rFonts w:ascii="Helvetica" w:hAnsi="Helvetica"/>
        </w:rPr>
        <w:t>L</w:t>
      </w:r>
      <w:r w:rsidR="00B810DF">
        <w:rPr>
          <w:rFonts w:ascii="Helvetica" w:hAnsi="Helvetica"/>
        </w:rPr>
        <w:t>a Relatora Especial señala</w:t>
      </w:r>
      <w:r w:rsidR="003218D8">
        <w:rPr>
          <w:rStyle w:val="FootnoteReference"/>
          <w:rFonts w:ascii="Helvetica" w:hAnsi="Helvetica"/>
        </w:rPr>
        <w:footnoteReference w:id="3"/>
      </w:r>
      <w:r w:rsidR="00B810DF">
        <w:rPr>
          <w:rFonts w:ascii="Helvetica" w:hAnsi="Helvetica"/>
        </w:rPr>
        <w:t xml:space="preserve"> </w:t>
      </w:r>
      <w:r w:rsidR="003C34C6">
        <w:rPr>
          <w:rFonts w:ascii="Helvetica" w:hAnsi="Helvetica"/>
        </w:rPr>
        <w:t xml:space="preserve">que </w:t>
      </w:r>
      <w:r w:rsidR="00762169">
        <w:rPr>
          <w:rFonts w:ascii="Helvetica" w:hAnsi="Helvetica"/>
        </w:rPr>
        <w:t>m</w:t>
      </w:r>
      <w:r w:rsidR="00B819EA">
        <w:rPr>
          <w:rFonts w:ascii="Helvetica" w:hAnsi="Helvetica"/>
        </w:rPr>
        <w:t xml:space="preserve">ientras las </w:t>
      </w:r>
      <w:r w:rsidR="00527F2E">
        <w:rPr>
          <w:rFonts w:ascii="Helvetica" w:hAnsi="Helvetica"/>
        </w:rPr>
        <w:t>leyes de salud mental permitan la privac</w:t>
      </w:r>
      <w:r w:rsidR="00B819EA">
        <w:rPr>
          <w:rFonts w:ascii="Helvetica" w:hAnsi="Helvetica"/>
        </w:rPr>
        <w:t>ión de la libertad involuntaria o</w:t>
      </w:r>
      <w:r w:rsidR="00527F2E">
        <w:rPr>
          <w:rFonts w:ascii="Helvetica" w:hAnsi="Helvetica"/>
        </w:rPr>
        <w:t xml:space="preserve"> el tratamiento forzoso seguirán siendo contrarias a la Convención</w:t>
      </w:r>
      <w:r w:rsidR="009E7C43">
        <w:rPr>
          <w:rFonts w:ascii="Helvetica" w:hAnsi="Helvetica"/>
        </w:rPr>
        <w:t>.</w:t>
      </w:r>
      <w:r w:rsidR="00D24BB8" w:rsidRPr="008E5395">
        <w:rPr>
          <w:rFonts w:ascii="Helvetica" w:hAnsi="Helvetica"/>
        </w:rPr>
        <w:t xml:space="preserve"> </w:t>
      </w:r>
    </w:p>
    <w:p w14:paraId="7E7943AD" w14:textId="1AB74843" w:rsidR="00B24440" w:rsidRDefault="005B49E2" w:rsidP="00B244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/>
          <w:i/>
        </w:rPr>
      </w:pPr>
      <w:r>
        <w:rPr>
          <w:rFonts w:ascii="Helvetica" w:hAnsi="Helvetica"/>
        </w:rPr>
        <w:t>Reconocemos los</w:t>
      </w:r>
      <w:r w:rsidR="009E5262">
        <w:rPr>
          <w:rFonts w:ascii="Helvetica" w:hAnsi="Helvetica"/>
        </w:rPr>
        <w:t xml:space="preserve"> </w:t>
      </w:r>
      <w:r w:rsidR="00E60949">
        <w:rPr>
          <w:rFonts w:ascii="Helvetica" w:hAnsi="Helvetica"/>
        </w:rPr>
        <w:t xml:space="preserve">grandes </w:t>
      </w:r>
      <w:r w:rsidR="00EE7757" w:rsidRPr="00302652">
        <w:rPr>
          <w:rFonts w:ascii="Helvetica" w:hAnsi="Helvetica"/>
        </w:rPr>
        <w:t>avance</w:t>
      </w:r>
      <w:r w:rsidR="009E5262">
        <w:rPr>
          <w:rFonts w:ascii="Helvetica" w:hAnsi="Helvetica"/>
        </w:rPr>
        <w:t>s</w:t>
      </w:r>
      <w:r w:rsidR="00CF4119">
        <w:rPr>
          <w:rFonts w:ascii="Helvetica" w:hAnsi="Helvetica"/>
        </w:rPr>
        <w:t xml:space="preserve"> con </w:t>
      </w:r>
      <w:r w:rsidR="00B819EA">
        <w:rPr>
          <w:rFonts w:ascii="Helvetica" w:hAnsi="Helvetica"/>
        </w:rPr>
        <w:t>la Convención</w:t>
      </w:r>
      <w:r w:rsidR="00E17808">
        <w:rPr>
          <w:rStyle w:val="FootnoteReference"/>
          <w:rFonts w:ascii="Helvetica" w:hAnsi="Helvetica"/>
        </w:rPr>
        <w:footnoteReference w:id="4"/>
      </w:r>
      <w:r w:rsidR="00B819EA">
        <w:rPr>
          <w:rFonts w:ascii="Helvetica" w:hAnsi="Helvetica"/>
        </w:rPr>
        <w:t xml:space="preserve"> y</w:t>
      </w:r>
      <w:r w:rsidR="00527F2E">
        <w:rPr>
          <w:rFonts w:ascii="Helvetica" w:hAnsi="Helvetica"/>
        </w:rPr>
        <w:t xml:space="preserve"> las Observaciones Generales del Comité</w:t>
      </w:r>
      <w:r w:rsidR="00E17808">
        <w:rPr>
          <w:rStyle w:val="FootnoteReference"/>
          <w:rFonts w:ascii="Helvetica" w:hAnsi="Helvetica"/>
        </w:rPr>
        <w:footnoteReference w:id="5"/>
      </w:r>
      <w:r w:rsidR="009E5262">
        <w:rPr>
          <w:rFonts w:ascii="Helvetica" w:hAnsi="Helvetica"/>
        </w:rPr>
        <w:t>ahora</w:t>
      </w:r>
      <w:r w:rsidR="00877A12">
        <w:rPr>
          <w:rFonts w:ascii="Helvetica" w:hAnsi="Helvetica"/>
        </w:rPr>
        <w:t>,</w:t>
      </w:r>
      <w:r w:rsidR="0057391F">
        <w:rPr>
          <w:rFonts w:ascii="Helvetica" w:hAnsi="Helvetica"/>
        </w:rPr>
        <w:t xml:space="preserve"> e</w:t>
      </w:r>
      <w:r w:rsidR="00EB3752">
        <w:rPr>
          <w:rFonts w:ascii="Helvetica" w:hAnsi="Helvetica"/>
        </w:rPr>
        <w:t xml:space="preserve">s fundamental trabajar de forma </w:t>
      </w:r>
      <w:r w:rsidR="007C59A6">
        <w:rPr>
          <w:rFonts w:ascii="Helvetica" w:hAnsi="Helvetica"/>
        </w:rPr>
        <w:t>interrelacionada con la Agenda</w:t>
      </w:r>
      <w:r w:rsidR="007B1AAD">
        <w:rPr>
          <w:rFonts w:ascii="Helvetica" w:hAnsi="Helvetica"/>
        </w:rPr>
        <w:t xml:space="preserve"> para el Desarrollo Sos</w:t>
      </w:r>
      <w:r w:rsidR="00EB406D">
        <w:rPr>
          <w:rFonts w:ascii="Helvetica" w:hAnsi="Helvetica"/>
        </w:rPr>
        <w:t xml:space="preserve">tenible </w:t>
      </w:r>
      <w:r w:rsidR="00EE7757" w:rsidRPr="00302652">
        <w:rPr>
          <w:rFonts w:ascii="Helvetica" w:hAnsi="Helvetica"/>
        </w:rPr>
        <w:t>2030</w:t>
      </w:r>
      <w:r w:rsidR="00595A1D" w:rsidRPr="00302652">
        <w:rPr>
          <w:rStyle w:val="FootnoteReference"/>
          <w:rFonts w:ascii="Helvetica" w:hAnsi="Helvetica"/>
        </w:rPr>
        <w:footnoteReference w:id="6"/>
      </w:r>
      <w:r w:rsidR="00656EFE">
        <w:rPr>
          <w:rFonts w:ascii="Helvetica" w:hAnsi="Helvetica"/>
        </w:rPr>
        <w:t xml:space="preserve">, </w:t>
      </w:r>
      <w:r w:rsidR="007119A2">
        <w:rPr>
          <w:rFonts w:ascii="Helvetica" w:hAnsi="Helvetica"/>
        </w:rPr>
        <w:t>sus</w:t>
      </w:r>
      <w:r w:rsidR="009E5262">
        <w:rPr>
          <w:rFonts w:ascii="Helvetica" w:hAnsi="Helvetica"/>
        </w:rPr>
        <w:t xml:space="preserve"> </w:t>
      </w:r>
      <w:r w:rsidR="00EB406D">
        <w:rPr>
          <w:rFonts w:ascii="Helvetica" w:hAnsi="Helvetica"/>
        </w:rPr>
        <w:t xml:space="preserve">Objetivos </w:t>
      </w:r>
      <w:r w:rsidR="008A75E4">
        <w:rPr>
          <w:rFonts w:ascii="Helvetica" w:hAnsi="Helvetica"/>
        </w:rPr>
        <w:t>contienen</w:t>
      </w:r>
      <w:r w:rsidR="00B819EA">
        <w:rPr>
          <w:rFonts w:ascii="Helvetica" w:hAnsi="Helvetica"/>
        </w:rPr>
        <w:t xml:space="preserve"> metas </w:t>
      </w:r>
      <w:r w:rsidR="00656EFE">
        <w:rPr>
          <w:rFonts w:ascii="Helvetica" w:hAnsi="Helvetica"/>
        </w:rPr>
        <w:t xml:space="preserve">fundamentales </w:t>
      </w:r>
      <w:r w:rsidR="00EE7757" w:rsidRPr="00302652">
        <w:rPr>
          <w:rFonts w:ascii="Helvetica" w:hAnsi="Helvetica"/>
        </w:rPr>
        <w:t>para el c</w:t>
      </w:r>
      <w:r w:rsidR="00620BB9">
        <w:rPr>
          <w:rFonts w:ascii="Helvetica" w:hAnsi="Helvetica"/>
        </w:rPr>
        <w:t xml:space="preserve">umplimiento de derechos de las personas </w:t>
      </w:r>
      <w:r w:rsidR="00EE7757" w:rsidRPr="00302652">
        <w:rPr>
          <w:rFonts w:ascii="Helvetica" w:hAnsi="Helvetica"/>
        </w:rPr>
        <w:t>c</w:t>
      </w:r>
      <w:r w:rsidR="007119A2">
        <w:rPr>
          <w:rFonts w:ascii="Helvetica" w:hAnsi="Helvetica"/>
        </w:rPr>
        <w:t>on</w:t>
      </w:r>
      <w:r w:rsidR="00EE7757" w:rsidRPr="00302652">
        <w:rPr>
          <w:rFonts w:ascii="Helvetica" w:hAnsi="Helvetica"/>
        </w:rPr>
        <w:t xml:space="preserve"> discapacidad psicosocial</w:t>
      </w:r>
      <w:r w:rsidR="00465CB6">
        <w:rPr>
          <w:rFonts w:ascii="Helvetica" w:hAnsi="Helvetica"/>
        </w:rPr>
        <w:t xml:space="preserve">. </w:t>
      </w:r>
      <w:r w:rsidR="008A5BF5">
        <w:rPr>
          <w:rFonts w:ascii="Helvetica" w:hAnsi="Helvetica"/>
        </w:rPr>
        <w:t>O</w:t>
      </w:r>
      <w:r w:rsidR="007B1AAD">
        <w:rPr>
          <w:rFonts w:ascii="Helvetica" w:hAnsi="Helvetica"/>
        </w:rPr>
        <w:t>bjetivo</w:t>
      </w:r>
      <w:r>
        <w:rPr>
          <w:rFonts w:ascii="Helvetica" w:hAnsi="Helvetica"/>
        </w:rPr>
        <w:t>s</w:t>
      </w:r>
      <w:r w:rsidR="007B1AAD">
        <w:rPr>
          <w:rFonts w:ascii="Helvetica" w:hAnsi="Helvetica"/>
        </w:rPr>
        <w:t xml:space="preserve"> 3</w:t>
      </w:r>
      <w:r w:rsidR="00335E06">
        <w:rPr>
          <w:rFonts w:ascii="Helvetica" w:hAnsi="Helvetica" w:cs="Times New Roman"/>
          <w:lang w:val="en-US"/>
        </w:rPr>
        <w:t>;</w:t>
      </w:r>
      <w:r w:rsidR="00EB3752">
        <w:rPr>
          <w:rFonts w:ascii="Helvetica" w:hAnsi="Helvetica" w:cs="Times New Roman"/>
          <w:lang w:val="en-US"/>
        </w:rPr>
        <w:t xml:space="preserve"> </w:t>
      </w:r>
      <w:r w:rsidR="001553F8" w:rsidRPr="001553F8">
        <w:rPr>
          <w:rFonts w:ascii="Helvetica" w:hAnsi="Helvetica" w:cs="Times"/>
          <w:bCs/>
          <w:lang w:val="en-US"/>
        </w:rPr>
        <w:t>5</w:t>
      </w:r>
      <w:r w:rsidR="00335E06">
        <w:rPr>
          <w:rFonts w:ascii="Helvetica" w:hAnsi="Helvetica" w:cs="Times New Roman"/>
          <w:lang w:val="en-US"/>
        </w:rPr>
        <w:t>;</w:t>
      </w:r>
      <w:r w:rsidR="00335E06">
        <w:rPr>
          <w:rFonts w:ascii="Helvetica" w:hAnsi="Helvetica" w:cs="Times"/>
          <w:lang w:val="en-US"/>
        </w:rPr>
        <w:t xml:space="preserve"> </w:t>
      </w:r>
      <w:r w:rsidR="008A5BF5">
        <w:rPr>
          <w:rFonts w:ascii="Helvetica" w:hAnsi="Helvetica" w:cs="Times"/>
          <w:lang w:val="en-US"/>
        </w:rPr>
        <w:t>10</w:t>
      </w:r>
      <w:r w:rsidR="00335E06">
        <w:rPr>
          <w:rFonts w:ascii="Helvetica" w:hAnsi="Helvetica" w:cs="Times"/>
          <w:lang w:val="en-US"/>
        </w:rPr>
        <w:t>;</w:t>
      </w:r>
      <w:r w:rsidR="000E2893">
        <w:rPr>
          <w:rFonts w:ascii="Helvetica" w:hAnsi="Helvetica" w:cs="Times"/>
          <w:lang w:val="en-US"/>
        </w:rPr>
        <w:t xml:space="preserve"> </w:t>
      </w:r>
      <w:r w:rsidR="00EE7757" w:rsidRPr="00302652">
        <w:rPr>
          <w:rFonts w:ascii="Helvetica" w:hAnsi="Helvetica"/>
        </w:rPr>
        <w:t>16</w:t>
      </w:r>
      <w:r>
        <w:rPr>
          <w:rFonts w:ascii="Helvetica" w:hAnsi="Helvetica"/>
        </w:rPr>
        <w:t xml:space="preserve"> y </w:t>
      </w:r>
      <w:r w:rsidR="002C09D3" w:rsidRPr="002C09D3">
        <w:rPr>
          <w:rFonts w:ascii="Helvetica" w:hAnsi="Helvetica" w:cs="Times"/>
          <w:bCs/>
          <w:lang w:val="en-US"/>
        </w:rPr>
        <w:t>17</w:t>
      </w:r>
      <w:r w:rsidR="00B102A4">
        <w:rPr>
          <w:rFonts w:ascii="Helvetica" w:hAnsi="Helvetica" w:cs="Times"/>
          <w:bCs/>
          <w:lang w:val="en-US"/>
        </w:rPr>
        <w:t xml:space="preserve"> </w:t>
      </w:r>
      <w:r w:rsidR="00B819EA">
        <w:rPr>
          <w:rFonts w:ascii="Helvetica" w:hAnsi="Helvetica" w:cs="Times"/>
          <w:lang w:val="en-US"/>
        </w:rPr>
        <w:t>.</w:t>
      </w:r>
      <w:r w:rsidR="002C09D3">
        <w:rPr>
          <w:rFonts w:ascii="Helvetica" w:hAnsi="Helvetica"/>
        </w:rPr>
        <w:t xml:space="preserve"> </w:t>
      </w:r>
      <w:r w:rsidR="00385843">
        <w:rPr>
          <w:rFonts w:ascii="Helvetica" w:hAnsi="Helvetica"/>
        </w:rPr>
        <w:t xml:space="preserve">Sí, </w:t>
      </w:r>
      <w:r w:rsidR="00385843" w:rsidRPr="00385843">
        <w:rPr>
          <w:rFonts w:ascii="Helvetica" w:hAnsi="Helvetica"/>
          <w:i/>
        </w:rPr>
        <w:t>que nadie se quede atrás</w:t>
      </w:r>
      <w:r w:rsidR="00335E06">
        <w:rPr>
          <w:rFonts w:ascii="Helvetica" w:hAnsi="Helvetica"/>
          <w:i/>
        </w:rPr>
        <w:t>.</w:t>
      </w:r>
    </w:p>
    <w:p w14:paraId="7829B2D8" w14:textId="78CC301C" w:rsidR="00B24440" w:rsidRDefault="00335E06" w:rsidP="00B244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/>
          <w:i/>
        </w:rPr>
      </w:pPr>
      <w:r w:rsidRPr="00335E06">
        <w:rPr>
          <w:rFonts w:ascii="Helvetica" w:hAnsi="Helvetica"/>
        </w:rPr>
        <w:t>S</w:t>
      </w:r>
      <w:r>
        <w:rPr>
          <w:rFonts w:ascii="Helvetica" w:hAnsi="Helvetica"/>
        </w:rPr>
        <w:t>eñor</w:t>
      </w:r>
      <w:r w:rsidR="00E60949">
        <w:rPr>
          <w:rFonts w:ascii="Helvetica" w:hAnsi="Helvetica"/>
        </w:rPr>
        <w:t>(a)</w:t>
      </w:r>
      <w:r w:rsidRPr="00335E06">
        <w:rPr>
          <w:rFonts w:ascii="Helvetica" w:hAnsi="Helvetica"/>
        </w:rPr>
        <w:t xml:space="preserve"> Presidente</w:t>
      </w:r>
    </w:p>
    <w:p w14:paraId="3C30E6D1" w14:textId="143D8E65" w:rsidR="0034759D" w:rsidRPr="00E60949" w:rsidRDefault="008A75E4" w:rsidP="00B244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/>
        </w:rPr>
      </w:pPr>
      <w:r>
        <w:rPr>
          <w:rFonts w:ascii="Helvetica" w:hAnsi="Helvetica"/>
        </w:rPr>
        <w:t>E</w:t>
      </w:r>
      <w:r w:rsidR="00C4332B">
        <w:rPr>
          <w:rFonts w:ascii="Helvetica" w:hAnsi="Helvetica"/>
        </w:rPr>
        <w:t>s preciso recordar</w:t>
      </w:r>
      <w:r w:rsidR="009E5262">
        <w:rPr>
          <w:rFonts w:ascii="Helvetica" w:hAnsi="Helvetica"/>
        </w:rPr>
        <w:t xml:space="preserve"> que claramente </w:t>
      </w:r>
      <w:r>
        <w:rPr>
          <w:rFonts w:ascii="Helvetica" w:hAnsi="Helvetica"/>
        </w:rPr>
        <w:t xml:space="preserve">la institucionalización, los tratamientos y la esterilización forzada </w:t>
      </w:r>
      <w:r w:rsidR="009A3CB8">
        <w:rPr>
          <w:rFonts w:ascii="Helvetica" w:hAnsi="Helvetica"/>
        </w:rPr>
        <w:t xml:space="preserve">son considerados tortura. </w:t>
      </w:r>
      <w:r w:rsidR="00EE7757" w:rsidRPr="00302652">
        <w:rPr>
          <w:rFonts w:ascii="Helvetica" w:hAnsi="Helvetica"/>
        </w:rPr>
        <w:t>Desde 2008</w:t>
      </w:r>
      <w:r w:rsidR="008A18D1">
        <w:rPr>
          <w:rStyle w:val="FootnoteReference"/>
          <w:rFonts w:ascii="Helvetica" w:hAnsi="Helvetica"/>
        </w:rPr>
        <w:footnoteReference w:id="7"/>
      </w:r>
      <w:r w:rsidR="00EE7757" w:rsidRPr="00302652">
        <w:rPr>
          <w:rFonts w:ascii="Helvetica" w:hAnsi="Helvetica"/>
        </w:rPr>
        <w:t>, el Relator</w:t>
      </w:r>
      <w:r w:rsidR="00B819EA">
        <w:rPr>
          <w:rFonts w:ascii="Helvetica" w:hAnsi="Helvetica"/>
        </w:rPr>
        <w:t xml:space="preserve"> Especial </w:t>
      </w:r>
      <w:r w:rsidR="00EE7757" w:rsidRPr="00302652">
        <w:rPr>
          <w:rFonts w:ascii="Helvetica" w:hAnsi="Helvetica"/>
        </w:rPr>
        <w:t>sobre la cuestión de la Tortura, ha incorporado esta concepción al interrelacionar los postulados de la Convención con la normativa internacional especifica</w:t>
      </w:r>
      <w:r w:rsidR="00C3259B">
        <w:rPr>
          <w:rFonts w:ascii="Helvetica" w:hAnsi="Helvetica"/>
        </w:rPr>
        <w:t xml:space="preserve">. </w:t>
      </w:r>
      <w:r w:rsidR="00EE7757" w:rsidRPr="00302652">
        <w:rPr>
          <w:rFonts w:ascii="Helvetica" w:hAnsi="Helvetica"/>
        </w:rPr>
        <w:t xml:space="preserve">En el marco del nuevo paradigma, las personas con discapacidad psicosocial en tanto sujetos de derecho, pueden y deben ser salvaguardados </w:t>
      </w:r>
      <w:r w:rsidR="00EE7757" w:rsidRPr="00302652">
        <w:rPr>
          <w:rFonts w:ascii="Helvetica" w:hAnsi="Helvetica"/>
        </w:rPr>
        <w:lastRenderedPageBreak/>
        <w:t xml:space="preserve">del accionar del </w:t>
      </w:r>
      <w:r w:rsidR="00B819EA">
        <w:rPr>
          <w:rFonts w:ascii="Helvetica" w:hAnsi="Helvetica"/>
        </w:rPr>
        <w:t>“</w:t>
      </w:r>
      <w:r w:rsidR="00EE7757" w:rsidRPr="00302652">
        <w:rPr>
          <w:rFonts w:ascii="Helvetica" w:hAnsi="Helvetica"/>
          <w:i/>
        </w:rPr>
        <w:t>estado protector</w:t>
      </w:r>
      <w:r w:rsidR="00B819EA">
        <w:rPr>
          <w:rFonts w:ascii="Helvetica" w:hAnsi="Helvetica"/>
          <w:i/>
        </w:rPr>
        <w:t>”</w:t>
      </w:r>
      <w:r w:rsidR="009D0D6C">
        <w:rPr>
          <w:rFonts w:ascii="Helvetica" w:hAnsi="Helvetica"/>
          <w:i/>
        </w:rPr>
        <w:t>.</w:t>
      </w:r>
      <w:r w:rsidR="00EE7757" w:rsidRPr="00302652">
        <w:rPr>
          <w:rFonts w:ascii="Helvetica" w:hAnsi="Helvetica"/>
          <w:i/>
        </w:rPr>
        <w:t xml:space="preserve"> </w:t>
      </w:r>
      <w:r w:rsidR="00E60949">
        <w:rPr>
          <w:rFonts w:ascii="Helvetica" w:hAnsi="Helvetica"/>
        </w:rPr>
        <w:t>Es absolutamente inconcebible que estas prácticas no estén absolutamente prohibidas en leyes y programas</w:t>
      </w:r>
    </w:p>
    <w:p w14:paraId="3B13B6FE" w14:textId="502D5095" w:rsidR="0034759D" w:rsidRDefault="0034759D" w:rsidP="00302652">
      <w:pPr>
        <w:jc w:val="both"/>
        <w:rPr>
          <w:rFonts w:ascii="Helvetica" w:hAnsi="Helvetica"/>
        </w:rPr>
      </w:pPr>
      <w:r>
        <w:rPr>
          <w:rFonts w:ascii="Helvetica" w:hAnsi="Helvetica"/>
        </w:rPr>
        <w:t>Señor</w:t>
      </w:r>
      <w:r w:rsidR="00E60949">
        <w:rPr>
          <w:rFonts w:ascii="Helvetica" w:hAnsi="Helvetica"/>
        </w:rPr>
        <w:t>(a)</w:t>
      </w:r>
      <w:r>
        <w:rPr>
          <w:rFonts w:ascii="Helvetica" w:hAnsi="Helvetica"/>
        </w:rPr>
        <w:t xml:space="preserve"> Presidente</w:t>
      </w:r>
    </w:p>
    <w:p w14:paraId="2808CA1B" w14:textId="1F8C22F2" w:rsidR="00EE7757" w:rsidRDefault="00B102A4" w:rsidP="00302652">
      <w:pPr>
        <w:jc w:val="both"/>
        <w:rPr>
          <w:rFonts w:ascii="Helvetica" w:hAnsi="Helvetica"/>
          <w:b/>
        </w:rPr>
      </w:pPr>
      <w:r>
        <w:rPr>
          <w:rFonts w:ascii="Helvetica" w:hAnsi="Helvetica"/>
        </w:rPr>
        <w:t>El e</w:t>
      </w:r>
      <w:r w:rsidR="00DD2CCF" w:rsidRPr="00302652">
        <w:rPr>
          <w:rFonts w:ascii="Helvetica" w:hAnsi="Helvetica"/>
        </w:rPr>
        <w:t>ntendimiento y la aplicación del artículo 12,</w:t>
      </w:r>
      <w:r w:rsidR="008F0DB4">
        <w:rPr>
          <w:rFonts w:ascii="Helvetica" w:hAnsi="Helvetica"/>
        </w:rPr>
        <w:t xml:space="preserve"> </w:t>
      </w:r>
      <w:r w:rsidR="00DD2CCF" w:rsidRPr="00302652">
        <w:rPr>
          <w:rFonts w:ascii="Helvetica" w:hAnsi="Helvetica"/>
        </w:rPr>
        <w:t xml:space="preserve">tan fundamental </w:t>
      </w:r>
      <w:r w:rsidR="00C4332B">
        <w:rPr>
          <w:rFonts w:ascii="Helvetica" w:hAnsi="Helvetica"/>
        </w:rPr>
        <w:t>en la discapacidad psicosocial</w:t>
      </w:r>
      <w:r w:rsidR="009347EB">
        <w:rPr>
          <w:rFonts w:ascii="Helvetica" w:hAnsi="Helvetica"/>
        </w:rPr>
        <w:t xml:space="preserve"> </w:t>
      </w:r>
      <w:r>
        <w:rPr>
          <w:rFonts w:ascii="Helvetica" w:hAnsi="Helvetica"/>
        </w:rPr>
        <w:t>-</w:t>
      </w:r>
      <w:r w:rsidR="005E7FCC">
        <w:rPr>
          <w:rFonts w:ascii="Helvetica" w:hAnsi="Helvetica"/>
        </w:rPr>
        <w:t>y tan unido al</w:t>
      </w:r>
      <w:r w:rsidR="00CF5942">
        <w:rPr>
          <w:rFonts w:ascii="Helvetica" w:hAnsi="Helvetica"/>
        </w:rPr>
        <w:t xml:space="preserve"> artículo 19</w:t>
      </w:r>
      <w:r w:rsidR="00B819EA">
        <w:rPr>
          <w:rFonts w:ascii="Helvetica" w:hAnsi="Helvetica"/>
        </w:rPr>
        <w:t xml:space="preserve">: </w:t>
      </w:r>
      <w:r w:rsidR="00CF5942">
        <w:rPr>
          <w:rFonts w:ascii="Helvetica" w:hAnsi="Helvetica"/>
        </w:rPr>
        <w:t>derecho a vivir en forma independiente y a ser incluido en la comunidad</w:t>
      </w:r>
      <w:r>
        <w:rPr>
          <w:rFonts w:ascii="Helvetica" w:hAnsi="Helvetica"/>
        </w:rPr>
        <w:t>-</w:t>
      </w:r>
      <w:r w:rsidR="00CF5942">
        <w:rPr>
          <w:rFonts w:ascii="Helvetica" w:hAnsi="Helvetica"/>
        </w:rPr>
        <w:t xml:space="preserve">, </w:t>
      </w:r>
      <w:r w:rsidR="00DD2CCF" w:rsidRPr="00302652">
        <w:rPr>
          <w:rFonts w:ascii="Helvetica" w:hAnsi="Helvetica"/>
        </w:rPr>
        <w:t xml:space="preserve">ha </w:t>
      </w:r>
      <w:r>
        <w:rPr>
          <w:rFonts w:ascii="Helvetica" w:hAnsi="Helvetica"/>
        </w:rPr>
        <w:t xml:space="preserve">sido poco </w:t>
      </w:r>
      <w:r w:rsidR="001E5CB5">
        <w:rPr>
          <w:rFonts w:ascii="Helvetica" w:hAnsi="Helvetica"/>
        </w:rPr>
        <w:t>entendi</w:t>
      </w:r>
      <w:r>
        <w:rPr>
          <w:rFonts w:ascii="Helvetica" w:hAnsi="Helvetica"/>
        </w:rPr>
        <w:t>do</w:t>
      </w:r>
      <w:r w:rsidR="00DD2CCF" w:rsidRPr="00302652">
        <w:rPr>
          <w:rFonts w:ascii="Helvetica" w:hAnsi="Helvetica"/>
        </w:rPr>
        <w:t>. En Mé</w:t>
      </w:r>
      <w:r w:rsidR="00CF4119">
        <w:rPr>
          <w:rFonts w:ascii="Helvetica" w:hAnsi="Helvetica"/>
        </w:rPr>
        <w:t>xico, en 2000</w:t>
      </w:r>
      <w:r w:rsidR="0057391F">
        <w:rPr>
          <w:rFonts w:ascii="Helvetica" w:hAnsi="Helvetica"/>
        </w:rPr>
        <w:t>, 2010 y 2015</w:t>
      </w:r>
      <w:r w:rsidR="00DD2CCF" w:rsidRPr="00302652">
        <w:rPr>
          <w:rFonts w:ascii="Helvetica" w:hAnsi="Helvetica"/>
        </w:rPr>
        <w:t xml:space="preserve"> </w:t>
      </w:r>
      <w:proofErr w:type="spellStart"/>
      <w:r w:rsidR="00EE7757" w:rsidRPr="00302652">
        <w:rPr>
          <w:rFonts w:ascii="Helvetica" w:hAnsi="Helvetica"/>
        </w:rPr>
        <w:t>D</w:t>
      </w:r>
      <w:r w:rsidR="00CF4119">
        <w:rPr>
          <w:rFonts w:ascii="Helvetica" w:hAnsi="Helvetica"/>
        </w:rPr>
        <w:t>isability</w:t>
      </w:r>
      <w:proofErr w:type="spellEnd"/>
      <w:r w:rsidR="00CF4119">
        <w:rPr>
          <w:rFonts w:ascii="Helvetica" w:hAnsi="Helvetica"/>
        </w:rPr>
        <w:t xml:space="preserve"> </w:t>
      </w:r>
      <w:proofErr w:type="spellStart"/>
      <w:r w:rsidR="00CF4119">
        <w:rPr>
          <w:rFonts w:ascii="Helvetica" w:hAnsi="Helvetica"/>
        </w:rPr>
        <w:t>Rights</w:t>
      </w:r>
      <w:proofErr w:type="spellEnd"/>
      <w:r w:rsidR="00CF4119">
        <w:rPr>
          <w:rFonts w:ascii="Helvetica" w:hAnsi="Helvetica"/>
        </w:rPr>
        <w:t xml:space="preserve"> International</w:t>
      </w:r>
      <w:r w:rsidR="00DD2CCF" w:rsidRPr="00302652">
        <w:rPr>
          <w:rFonts w:ascii="Helvetica" w:hAnsi="Helvetica"/>
        </w:rPr>
        <w:t xml:space="preserve"> realizó estudio</w:t>
      </w:r>
      <w:r w:rsidR="00CF4119">
        <w:rPr>
          <w:rFonts w:ascii="Helvetica" w:hAnsi="Helvetica"/>
        </w:rPr>
        <w:t>s</w:t>
      </w:r>
      <w:r w:rsidR="00DD2CCF" w:rsidRPr="00302652">
        <w:rPr>
          <w:rFonts w:ascii="Helvetica" w:hAnsi="Helvetica"/>
        </w:rPr>
        <w:t xml:space="preserve"> sobre las personas con discapacidad</w:t>
      </w:r>
      <w:r w:rsidR="008E2595">
        <w:rPr>
          <w:rFonts w:ascii="Helvetica" w:hAnsi="Helvetica"/>
        </w:rPr>
        <w:t xml:space="preserve"> menta</w:t>
      </w:r>
      <w:r w:rsidR="00335E06">
        <w:rPr>
          <w:rFonts w:ascii="Helvetica" w:hAnsi="Helvetica"/>
        </w:rPr>
        <w:t>l e intelectual</w:t>
      </w:r>
      <w:r w:rsidR="00DD2CCF" w:rsidRPr="00302652">
        <w:rPr>
          <w:rFonts w:ascii="Helvetica" w:hAnsi="Helvetica"/>
        </w:rPr>
        <w:t xml:space="preserve"> institucionalizadas</w:t>
      </w:r>
      <w:r w:rsidR="00DD2CCF" w:rsidRPr="00302652">
        <w:rPr>
          <w:rStyle w:val="FootnoteReference"/>
          <w:rFonts w:ascii="Helvetica" w:hAnsi="Helvetica"/>
        </w:rPr>
        <w:footnoteReference w:id="8"/>
      </w:r>
      <w:r w:rsidR="00981A85">
        <w:rPr>
          <w:rFonts w:ascii="Helvetica" w:hAnsi="Helvetica"/>
        </w:rPr>
        <w:t>. Se reportaron</w:t>
      </w:r>
      <w:r w:rsidR="00DD2CCF" w:rsidRPr="00302652">
        <w:rPr>
          <w:rFonts w:ascii="Helvetica" w:hAnsi="Helvetica"/>
        </w:rPr>
        <w:t xml:space="preserve"> to</w:t>
      </w:r>
      <w:r w:rsidR="008D2E74">
        <w:rPr>
          <w:rFonts w:ascii="Helvetica" w:hAnsi="Helvetica"/>
        </w:rPr>
        <w:t>rtura,</w:t>
      </w:r>
      <w:r w:rsidR="00DD2CCF" w:rsidRPr="00302652">
        <w:rPr>
          <w:rFonts w:ascii="Helvetica" w:hAnsi="Helvetica"/>
        </w:rPr>
        <w:t xml:space="preserve"> condiciones inhumanas y degradantes</w:t>
      </w:r>
      <w:r w:rsidR="00B24440">
        <w:rPr>
          <w:rFonts w:ascii="Helvetica" w:hAnsi="Helvetica"/>
        </w:rPr>
        <w:t>, sin</w:t>
      </w:r>
      <w:r w:rsidR="00DD2CCF" w:rsidRPr="007C59A6">
        <w:rPr>
          <w:rFonts w:ascii="Helvetica" w:hAnsi="Helvetica"/>
        </w:rPr>
        <w:t xml:space="preserve"> </w:t>
      </w:r>
      <w:r w:rsidR="00B24440">
        <w:rPr>
          <w:rFonts w:ascii="Helvetica" w:hAnsi="Helvetica"/>
        </w:rPr>
        <w:t xml:space="preserve">gran </w:t>
      </w:r>
      <w:r w:rsidR="00DD2CCF" w:rsidRPr="007C59A6">
        <w:rPr>
          <w:rFonts w:ascii="Helvetica" w:hAnsi="Helvetica"/>
        </w:rPr>
        <w:t>cambi</w:t>
      </w:r>
      <w:r w:rsidR="00B24440">
        <w:rPr>
          <w:rFonts w:ascii="Helvetica" w:hAnsi="Helvetica"/>
        </w:rPr>
        <w:t>o hasta ahora</w:t>
      </w:r>
      <w:r w:rsidR="00DD2CCF" w:rsidRPr="007C59A6">
        <w:rPr>
          <w:rFonts w:ascii="Helvetica" w:hAnsi="Helvetica"/>
        </w:rPr>
        <w:t>.</w:t>
      </w:r>
      <w:r w:rsidR="007C59A6">
        <w:rPr>
          <w:rFonts w:ascii="Helvetica" w:hAnsi="Helvetica"/>
          <w:b/>
        </w:rPr>
        <w:t xml:space="preserve"> </w:t>
      </w:r>
    </w:p>
    <w:p w14:paraId="75F04059" w14:textId="7DD6BBE4" w:rsidR="007B1AAD" w:rsidRPr="00A53E9F" w:rsidRDefault="00065CAC" w:rsidP="00A53E9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lang w:val="en-US"/>
        </w:rPr>
      </w:pPr>
      <w:r>
        <w:rPr>
          <w:rFonts w:ascii="Helvetica" w:hAnsi="Helvetica" w:cs="Times New Roman"/>
        </w:rPr>
        <w:t>Por el lado positi</w:t>
      </w:r>
      <w:r w:rsidR="007119A2">
        <w:rPr>
          <w:rFonts w:ascii="Helvetica" w:hAnsi="Helvetica" w:cs="Times New Roman"/>
        </w:rPr>
        <w:t>vo</w:t>
      </w:r>
      <w:r>
        <w:rPr>
          <w:rFonts w:ascii="Helvetica" w:hAnsi="Helvetica" w:cs="Times New Roman"/>
        </w:rPr>
        <w:t>,</w:t>
      </w:r>
      <w:r w:rsidR="0084134A">
        <w:rPr>
          <w:rFonts w:ascii="Helvetica" w:hAnsi="Helvetica"/>
          <w:b/>
        </w:rPr>
        <w:t xml:space="preserve"> </w:t>
      </w:r>
      <w:r w:rsidR="008A75E4">
        <w:rPr>
          <w:rFonts w:ascii="Helvetica" w:hAnsi="Helvetica"/>
        </w:rPr>
        <w:t>la sociedad</w:t>
      </w:r>
      <w:r w:rsidR="008A75E4" w:rsidRPr="0084134A">
        <w:rPr>
          <w:rFonts w:ascii="Helvetica" w:hAnsi="Helvetica"/>
        </w:rPr>
        <w:t xml:space="preserve"> </w:t>
      </w:r>
      <w:r w:rsidR="00981A85">
        <w:rPr>
          <w:rFonts w:ascii="Helvetica" w:hAnsi="Helvetica"/>
        </w:rPr>
        <w:t>civil</w:t>
      </w:r>
      <w:r w:rsidR="008A75E4">
        <w:rPr>
          <w:rFonts w:ascii="Helvetica" w:hAnsi="Helvetica"/>
        </w:rPr>
        <w:t xml:space="preserve"> </w:t>
      </w:r>
      <w:r w:rsidRPr="0084134A">
        <w:rPr>
          <w:rFonts w:ascii="Helvetica" w:hAnsi="Helvetica"/>
        </w:rPr>
        <w:t>part</w:t>
      </w:r>
      <w:r w:rsidR="00981A85">
        <w:rPr>
          <w:rFonts w:ascii="Helvetica" w:hAnsi="Helvetica"/>
        </w:rPr>
        <w:t>icipa</w:t>
      </w:r>
      <w:r w:rsidR="008A75E4">
        <w:rPr>
          <w:rFonts w:ascii="Helvetica" w:hAnsi="Helvetica"/>
        </w:rPr>
        <w:t xml:space="preserve"> activa</w:t>
      </w:r>
      <w:r w:rsidR="00981A85">
        <w:rPr>
          <w:rFonts w:ascii="Helvetica" w:hAnsi="Helvetica"/>
        </w:rPr>
        <w:t>mente</w:t>
      </w:r>
      <w:r w:rsidR="008A75E4">
        <w:rPr>
          <w:rFonts w:ascii="Helvetica" w:hAnsi="Helvetica"/>
        </w:rPr>
        <w:t>: m</w:t>
      </w:r>
      <w:r w:rsidR="008A75E4" w:rsidRPr="0084134A">
        <w:rPr>
          <w:rFonts w:ascii="Helvetica" w:hAnsi="Helvetica"/>
        </w:rPr>
        <w:t>ás de 30 organizaciones protesta</w:t>
      </w:r>
      <w:r w:rsidR="008A75E4">
        <w:rPr>
          <w:rFonts w:ascii="Helvetica" w:hAnsi="Helvetica"/>
        </w:rPr>
        <w:t>ron ante</w:t>
      </w:r>
      <w:r w:rsidR="008A75E4" w:rsidRPr="0084134A">
        <w:rPr>
          <w:rFonts w:ascii="Helvetica" w:hAnsi="Helvetica"/>
        </w:rPr>
        <w:t xml:space="preserve"> </w:t>
      </w:r>
      <w:r w:rsidR="008A75E4">
        <w:rPr>
          <w:rFonts w:ascii="Helvetica" w:hAnsi="Helvetica"/>
        </w:rPr>
        <w:t xml:space="preserve">el </w:t>
      </w:r>
      <w:r w:rsidR="008A75E4" w:rsidRPr="0084134A">
        <w:rPr>
          <w:rFonts w:ascii="Helvetica" w:hAnsi="Helvetica"/>
        </w:rPr>
        <w:t xml:space="preserve">legislativo </w:t>
      </w:r>
      <w:r w:rsidR="00BA6593">
        <w:rPr>
          <w:rFonts w:ascii="Helvetica" w:hAnsi="Helvetica"/>
        </w:rPr>
        <w:t>por</w:t>
      </w:r>
      <w:r w:rsidR="00B24440">
        <w:rPr>
          <w:rFonts w:ascii="Helvetica" w:hAnsi="Helvetica"/>
        </w:rPr>
        <w:t xml:space="preserve"> la Iniciativa de </w:t>
      </w:r>
      <w:r w:rsidRPr="0084134A">
        <w:rPr>
          <w:rFonts w:ascii="Helvetica" w:hAnsi="Helvetica"/>
        </w:rPr>
        <w:t>la Ley de Salud Mental de</w:t>
      </w:r>
      <w:r>
        <w:rPr>
          <w:rFonts w:ascii="Helvetica" w:hAnsi="Helvetica"/>
          <w:b/>
        </w:rPr>
        <w:t xml:space="preserve"> </w:t>
      </w:r>
      <w:r w:rsidRPr="0084134A">
        <w:rPr>
          <w:rFonts w:ascii="Helvetica" w:hAnsi="Helvetica"/>
        </w:rPr>
        <w:t>abril de 2017</w:t>
      </w:r>
      <w:r w:rsidR="009E5262">
        <w:rPr>
          <w:rStyle w:val="FootnoteReference"/>
          <w:rFonts w:ascii="Helvetica" w:hAnsi="Helvetica"/>
        </w:rPr>
        <w:footnoteReference w:id="9"/>
      </w:r>
      <w:r w:rsidRPr="0084134A">
        <w:rPr>
          <w:rFonts w:ascii="Helvetica" w:hAnsi="Helvetica"/>
        </w:rPr>
        <w:t>.</w:t>
      </w:r>
      <w:r>
        <w:rPr>
          <w:rFonts w:ascii="Helvetica" w:hAnsi="Helvetica"/>
          <w:b/>
        </w:rPr>
        <w:t xml:space="preserve"> </w:t>
      </w:r>
      <w:r w:rsidR="008A75E4">
        <w:rPr>
          <w:rFonts w:ascii="Helvetica" w:hAnsi="Helvetica"/>
        </w:rPr>
        <w:t>señalando</w:t>
      </w:r>
      <w:r w:rsidR="00981A85">
        <w:rPr>
          <w:rFonts w:ascii="Helvetica" w:hAnsi="Helvetica"/>
        </w:rPr>
        <w:t xml:space="preserve"> que</w:t>
      </w:r>
      <w:r w:rsidR="00B24440">
        <w:rPr>
          <w:rFonts w:ascii="Helvetica" w:hAnsi="Helvetica"/>
        </w:rPr>
        <w:t xml:space="preserve"> </w:t>
      </w:r>
      <w:r w:rsidRPr="0084134A">
        <w:rPr>
          <w:rFonts w:ascii="Helvetica" w:hAnsi="Helvetica"/>
        </w:rPr>
        <w:t xml:space="preserve">persistía </w:t>
      </w:r>
      <w:r w:rsidR="008E2595">
        <w:rPr>
          <w:rFonts w:ascii="Helvetica" w:hAnsi="Helvetica"/>
        </w:rPr>
        <w:t>en permitir</w:t>
      </w:r>
      <w:r w:rsidRPr="0084134A">
        <w:rPr>
          <w:rFonts w:ascii="Helvetica" w:hAnsi="Helvetica"/>
        </w:rPr>
        <w:t xml:space="preserve"> el inte</w:t>
      </w:r>
      <w:r w:rsidR="0084134A">
        <w:rPr>
          <w:rFonts w:ascii="Helvetica" w:hAnsi="Helvetica"/>
        </w:rPr>
        <w:t>rnamiento involuntario, no tomaba</w:t>
      </w:r>
      <w:r w:rsidRPr="0084134A">
        <w:rPr>
          <w:rFonts w:ascii="Helvetica" w:hAnsi="Helvetica"/>
        </w:rPr>
        <w:t xml:space="preserve"> en cuenta el consentimiento informado </w:t>
      </w:r>
      <w:r w:rsidR="0084134A">
        <w:rPr>
          <w:rFonts w:ascii="Helvetica" w:hAnsi="Helvetica"/>
        </w:rPr>
        <w:t xml:space="preserve">y </w:t>
      </w:r>
      <w:r w:rsidR="008A75E4">
        <w:rPr>
          <w:rFonts w:ascii="Helvetica" w:hAnsi="Helvetica"/>
        </w:rPr>
        <w:t xml:space="preserve">especificaba </w:t>
      </w:r>
      <w:r w:rsidRPr="0084134A">
        <w:rPr>
          <w:rFonts w:ascii="Helvetica" w:hAnsi="Helvetica"/>
        </w:rPr>
        <w:t>que los medicamentos deberían ser administrados “preferentemente” de manera voluntaria</w:t>
      </w:r>
      <w:r w:rsidR="002677AF">
        <w:rPr>
          <w:rFonts w:ascii="Helvetica" w:hAnsi="Helvetica"/>
        </w:rPr>
        <w:t xml:space="preserve">. </w:t>
      </w:r>
      <w:r w:rsidR="00656EFE">
        <w:rPr>
          <w:rFonts w:ascii="Helvetica" w:hAnsi="Helvetica"/>
        </w:rPr>
        <w:t>L</w:t>
      </w:r>
      <w:r w:rsidR="003C34C6">
        <w:rPr>
          <w:rFonts w:ascii="Helvetica" w:hAnsi="Helvetica"/>
        </w:rPr>
        <w:t xml:space="preserve">a </w:t>
      </w:r>
      <w:r w:rsidR="002677AF">
        <w:rPr>
          <w:rFonts w:ascii="Helvetica" w:hAnsi="Helvetica"/>
        </w:rPr>
        <w:t>organización</w:t>
      </w:r>
      <w:r w:rsidR="003A26A4">
        <w:rPr>
          <w:rFonts w:ascii="Helvetica" w:hAnsi="Helvetica"/>
        </w:rPr>
        <w:t xml:space="preserve"> civil</w:t>
      </w:r>
      <w:r w:rsidR="00BD6BC7">
        <w:rPr>
          <w:rFonts w:ascii="Helvetica" w:hAnsi="Helvetica"/>
        </w:rPr>
        <w:t xml:space="preserve"> </w:t>
      </w:r>
      <w:proofErr w:type="spellStart"/>
      <w:r w:rsidR="00BD6BC7">
        <w:rPr>
          <w:rFonts w:ascii="Helvetica" w:hAnsi="Helvetica"/>
        </w:rPr>
        <w:t>Capys</w:t>
      </w:r>
      <w:proofErr w:type="spellEnd"/>
      <w:r w:rsidR="00BD6BC7">
        <w:rPr>
          <w:rStyle w:val="FootnoteReference"/>
          <w:rFonts w:ascii="Helvetica" w:hAnsi="Helvetica"/>
        </w:rPr>
        <w:footnoteReference w:id="10"/>
      </w:r>
      <w:r w:rsidR="00C4332B">
        <w:rPr>
          <w:rFonts w:ascii="Helvetica" w:hAnsi="Helvetica"/>
        </w:rPr>
        <w:t xml:space="preserve"> d</w:t>
      </w:r>
      <w:r w:rsidR="00BD6BC7">
        <w:rPr>
          <w:rFonts w:ascii="Helvetica" w:hAnsi="Helvetica"/>
        </w:rPr>
        <w:t>esde 2006</w:t>
      </w:r>
      <w:r w:rsidR="00DA2D46">
        <w:rPr>
          <w:rFonts w:ascii="Helvetica" w:hAnsi="Helvetica"/>
        </w:rPr>
        <w:t xml:space="preserve"> </w:t>
      </w:r>
      <w:r w:rsidR="008A75E4">
        <w:rPr>
          <w:rFonts w:ascii="Helvetica" w:hAnsi="Helvetica"/>
        </w:rPr>
        <w:t xml:space="preserve">cuenta </w:t>
      </w:r>
      <w:r w:rsidR="00DA2D46">
        <w:rPr>
          <w:rFonts w:ascii="Helvetica" w:hAnsi="Helvetica"/>
        </w:rPr>
        <w:t>con</w:t>
      </w:r>
      <w:r w:rsidR="002677AF">
        <w:rPr>
          <w:rFonts w:ascii="Helvetica" w:hAnsi="Helvetica"/>
        </w:rPr>
        <w:t xml:space="preserve"> el programa </w:t>
      </w:r>
      <w:r w:rsidR="002677AF" w:rsidRPr="002677AF">
        <w:rPr>
          <w:rFonts w:ascii="Helvetica" w:hAnsi="Helvetica"/>
          <w:i/>
        </w:rPr>
        <w:t>Construyendo Puentes</w:t>
      </w:r>
      <w:r w:rsidR="00B102A4">
        <w:rPr>
          <w:rFonts w:ascii="Helvetica" w:hAnsi="Helvetica"/>
          <w:i/>
        </w:rPr>
        <w:t>:</w:t>
      </w:r>
      <w:r w:rsidR="00A53E9F">
        <w:rPr>
          <w:rFonts w:ascii="Helvetica" w:hAnsi="Helvetica"/>
        </w:rPr>
        <w:t xml:space="preserve"> </w:t>
      </w:r>
      <w:proofErr w:type="spellStart"/>
      <w:r w:rsidR="004C57C0" w:rsidRPr="00C276A7">
        <w:rPr>
          <w:rFonts w:ascii="Helvetica" w:hAnsi="Helvetica" w:cs="Helvetica"/>
          <w:lang w:val="en-US"/>
        </w:rPr>
        <w:t>impulsa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la </w:t>
      </w:r>
      <w:proofErr w:type="spellStart"/>
      <w:r w:rsidR="004C57C0" w:rsidRPr="00C276A7">
        <w:rPr>
          <w:rFonts w:ascii="Helvetica" w:hAnsi="Helvetica" w:cs="Helvetica"/>
          <w:lang w:val="en-US"/>
        </w:rPr>
        <w:t>inclusión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y </w:t>
      </w:r>
      <w:proofErr w:type="spellStart"/>
      <w:r w:rsidR="004C57C0" w:rsidRPr="00C276A7">
        <w:rPr>
          <w:rFonts w:ascii="Helvetica" w:hAnsi="Helvetica" w:cs="Helvetica"/>
          <w:lang w:val="en-US"/>
        </w:rPr>
        <w:t>vida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</w:t>
      </w:r>
      <w:proofErr w:type="spellStart"/>
      <w:r w:rsidR="004C57C0" w:rsidRPr="00C276A7">
        <w:rPr>
          <w:rFonts w:ascii="Helvetica" w:hAnsi="Helvetica" w:cs="Helvetica"/>
          <w:lang w:val="en-US"/>
        </w:rPr>
        <w:t>independiente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de </w:t>
      </w:r>
      <w:proofErr w:type="spellStart"/>
      <w:r w:rsidR="004C57C0" w:rsidRPr="00C276A7">
        <w:rPr>
          <w:rFonts w:ascii="Helvetica" w:hAnsi="Helvetica" w:cs="Helvetica"/>
          <w:lang w:val="en-US"/>
        </w:rPr>
        <w:t>jóvenes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con </w:t>
      </w:r>
      <w:proofErr w:type="spellStart"/>
      <w:r w:rsidR="004C57C0" w:rsidRPr="00C276A7">
        <w:rPr>
          <w:rFonts w:ascii="Helvetica" w:hAnsi="Helvetica" w:cs="Helvetica"/>
          <w:lang w:val="en-US"/>
        </w:rPr>
        <w:t>discapacidad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</w:t>
      </w:r>
      <w:proofErr w:type="spellStart"/>
      <w:r w:rsidR="004C57C0" w:rsidRPr="00C276A7">
        <w:rPr>
          <w:rFonts w:ascii="Helvetica" w:hAnsi="Helvetica" w:cs="Helvetica"/>
          <w:lang w:val="en-US"/>
        </w:rPr>
        <w:t>intelectual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</w:t>
      </w:r>
      <w:r w:rsidR="00BD6BC7">
        <w:rPr>
          <w:rFonts w:ascii="Helvetica" w:hAnsi="Helvetica" w:cs="Helvetica"/>
          <w:lang w:val="en-US"/>
        </w:rPr>
        <w:t xml:space="preserve">entre los 18 y 24 </w:t>
      </w:r>
      <w:proofErr w:type="spellStart"/>
      <w:r w:rsidR="00BD6BC7">
        <w:rPr>
          <w:rFonts w:ascii="Helvetica" w:hAnsi="Helvetica" w:cs="Helvetica"/>
          <w:lang w:val="en-US"/>
        </w:rPr>
        <w:t>años</w:t>
      </w:r>
      <w:proofErr w:type="spellEnd"/>
      <w:r w:rsidR="00BD6BC7">
        <w:rPr>
          <w:rFonts w:ascii="Helvetica" w:hAnsi="Helvetica" w:cs="Helvetica"/>
          <w:lang w:val="en-US"/>
        </w:rPr>
        <w:t>,</w:t>
      </w:r>
      <w:r w:rsidR="004C57C0" w:rsidRPr="00C276A7">
        <w:rPr>
          <w:rFonts w:ascii="Helvetica" w:hAnsi="Helvetica" w:cs="Helvetica"/>
          <w:lang w:val="en-US"/>
        </w:rPr>
        <w:t xml:space="preserve"> </w:t>
      </w:r>
      <w:proofErr w:type="spellStart"/>
      <w:r w:rsidR="00BD6BC7">
        <w:rPr>
          <w:rFonts w:ascii="Helvetica" w:hAnsi="Helvetica" w:cs="Helvetica"/>
          <w:lang w:val="en-US"/>
        </w:rPr>
        <w:t>para</w:t>
      </w:r>
      <w:proofErr w:type="spellEnd"/>
      <w:r w:rsidR="00BD6BC7">
        <w:rPr>
          <w:rFonts w:ascii="Helvetica" w:hAnsi="Helvetica" w:cs="Helvetica"/>
          <w:lang w:val="en-US"/>
        </w:rPr>
        <w:t xml:space="preserve"> </w:t>
      </w:r>
      <w:proofErr w:type="spellStart"/>
      <w:r w:rsidR="00BD6BC7">
        <w:rPr>
          <w:rFonts w:ascii="Helvetica" w:hAnsi="Helvetica" w:cs="Helvetica"/>
          <w:lang w:val="en-US"/>
        </w:rPr>
        <w:t>que</w:t>
      </w:r>
      <w:proofErr w:type="spellEnd"/>
      <w:r w:rsidR="00A53E9F">
        <w:rPr>
          <w:rFonts w:ascii="Helvetica" w:hAnsi="Helvetica" w:cs="Helvetica"/>
          <w:lang w:val="en-US"/>
        </w:rPr>
        <w:t xml:space="preserve"> </w:t>
      </w:r>
      <w:proofErr w:type="spellStart"/>
      <w:r w:rsidR="00981A85">
        <w:rPr>
          <w:rFonts w:ascii="Helvetica" w:hAnsi="Helvetica" w:cs="Helvetica"/>
          <w:lang w:val="en-US"/>
        </w:rPr>
        <w:t>participen</w:t>
      </w:r>
      <w:proofErr w:type="spellEnd"/>
      <w:r w:rsidR="004C57C0" w:rsidRPr="00C276A7">
        <w:rPr>
          <w:rFonts w:ascii="Helvetica" w:hAnsi="Helvetica" w:cs="Helvetica"/>
          <w:lang w:val="en-US"/>
        </w:rPr>
        <w:t xml:space="preserve"> </w:t>
      </w:r>
      <w:r w:rsidR="005E7FCC">
        <w:rPr>
          <w:rFonts w:ascii="Helvetica" w:hAnsi="Helvetica" w:cs="Helvetica"/>
          <w:lang w:val="en-US"/>
        </w:rPr>
        <w:t xml:space="preserve">con </w:t>
      </w:r>
      <w:proofErr w:type="spellStart"/>
      <w:r w:rsidR="004C57C0" w:rsidRPr="00C276A7">
        <w:rPr>
          <w:rFonts w:ascii="Helvetica" w:hAnsi="Helvetica" w:cs="Helvetica"/>
          <w:lang w:val="en-US"/>
        </w:rPr>
        <w:t>universitarios</w:t>
      </w:r>
      <w:proofErr w:type="spellEnd"/>
      <w:r w:rsidR="00981A85">
        <w:rPr>
          <w:rFonts w:ascii="Helvetica" w:hAnsi="Helvetica" w:cs="Helvetica"/>
          <w:lang w:val="en-US"/>
        </w:rPr>
        <w:t xml:space="preserve"> y se </w:t>
      </w:r>
      <w:proofErr w:type="spellStart"/>
      <w:r w:rsidR="00981A85">
        <w:rPr>
          <w:rFonts w:ascii="Helvetica" w:hAnsi="Helvetica" w:cs="Helvetica"/>
          <w:lang w:val="en-US"/>
        </w:rPr>
        <w:t>preparen</w:t>
      </w:r>
      <w:proofErr w:type="spellEnd"/>
      <w:r w:rsidR="00981A85">
        <w:rPr>
          <w:rFonts w:ascii="Helvetica" w:hAnsi="Helvetica" w:cs="Helvetica"/>
          <w:lang w:val="en-US"/>
        </w:rPr>
        <w:t xml:space="preserve"> </w:t>
      </w:r>
      <w:proofErr w:type="spellStart"/>
      <w:r w:rsidR="00981A85">
        <w:rPr>
          <w:rFonts w:ascii="Helvetica" w:hAnsi="Helvetica" w:cs="Helvetica"/>
          <w:lang w:val="en-US"/>
        </w:rPr>
        <w:t>para</w:t>
      </w:r>
      <w:proofErr w:type="spellEnd"/>
      <w:r w:rsidR="00981A85">
        <w:rPr>
          <w:rFonts w:ascii="Helvetica" w:hAnsi="Helvetica" w:cs="Helvetica"/>
          <w:lang w:val="en-US"/>
        </w:rPr>
        <w:t xml:space="preserve"> la </w:t>
      </w:r>
      <w:proofErr w:type="spellStart"/>
      <w:r w:rsidR="00981A85">
        <w:rPr>
          <w:rFonts w:ascii="Helvetica" w:hAnsi="Helvetica" w:cs="Helvetica"/>
          <w:lang w:val="en-US"/>
        </w:rPr>
        <w:t>vida</w:t>
      </w:r>
      <w:proofErr w:type="spellEnd"/>
      <w:r w:rsidR="00981A85">
        <w:rPr>
          <w:rFonts w:ascii="Helvetica" w:hAnsi="Helvetica" w:cs="Helvetica"/>
          <w:lang w:val="en-US"/>
        </w:rPr>
        <w:t xml:space="preserve"> </w:t>
      </w:r>
      <w:proofErr w:type="spellStart"/>
      <w:r w:rsidR="00981A85">
        <w:rPr>
          <w:rFonts w:ascii="Helvetica" w:hAnsi="Helvetica" w:cs="Helvetica"/>
          <w:lang w:val="en-US"/>
        </w:rPr>
        <w:t>independiente</w:t>
      </w:r>
      <w:proofErr w:type="spellEnd"/>
      <w:r w:rsidR="00656EFE">
        <w:rPr>
          <w:rFonts w:ascii="Helvetica" w:hAnsi="Helvetica" w:cs="Helvetica"/>
          <w:lang w:val="en-US"/>
        </w:rPr>
        <w:t>.</w:t>
      </w:r>
      <w:r w:rsidR="00A53E9F">
        <w:rPr>
          <w:rFonts w:ascii="Helvetica" w:hAnsi="Helvetica" w:cs="Helvetica"/>
          <w:lang w:val="en-US"/>
        </w:rPr>
        <w:t xml:space="preserve"> </w:t>
      </w:r>
    </w:p>
    <w:p w14:paraId="1CE17C50" w14:textId="1F3BBF55" w:rsidR="007B1AAD" w:rsidRDefault="003C34C6" w:rsidP="007B1AAD">
      <w:pPr>
        <w:jc w:val="both"/>
        <w:rPr>
          <w:rFonts w:ascii="Helvetica" w:eastAsia="Times New Roman" w:hAnsi="Helvetica" w:cs="Times New Roman"/>
        </w:rPr>
      </w:pPr>
      <w:r w:rsidRPr="00612703">
        <w:rPr>
          <w:rFonts w:ascii="Helvetica" w:hAnsi="Helvetica"/>
        </w:rPr>
        <w:t xml:space="preserve">La </w:t>
      </w:r>
      <w:r w:rsidR="007B1AAD" w:rsidRPr="00612703">
        <w:rPr>
          <w:rFonts w:ascii="Helvetica" w:hAnsi="Helvetica"/>
        </w:rPr>
        <w:t>U</w:t>
      </w:r>
      <w:r w:rsidRPr="00612703">
        <w:rPr>
          <w:rFonts w:ascii="Helvetica" w:hAnsi="Helvetica"/>
        </w:rPr>
        <w:t xml:space="preserve">niversidad </w:t>
      </w:r>
      <w:r w:rsidR="007B1AAD" w:rsidRPr="00612703">
        <w:rPr>
          <w:rFonts w:ascii="Helvetica" w:hAnsi="Helvetica"/>
        </w:rPr>
        <w:t>A</w:t>
      </w:r>
      <w:r w:rsidRPr="00612703">
        <w:rPr>
          <w:rFonts w:ascii="Helvetica" w:hAnsi="Helvetica"/>
        </w:rPr>
        <w:t xml:space="preserve">utónoma </w:t>
      </w:r>
      <w:r w:rsidR="007B1AAD" w:rsidRPr="00612703">
        <w:rPr>
          <w:rFonts w:ascii="Helvetica" w:hAnsi="Helvetica"/>
        </w:rPr>
        <w:t>M</w:t>
      </w:r>
      <w:r w:rsidR="00E60949">
        <w:rPr>
          <w:rFonts w:ascii="Helvetica" w:hAnsi="Helvetica"/>
        </w:rPr>
        <w:t>etropolitana, con la sociedad civil</w:t>
      </w:r>
      <w:r w:rsidR="00612703" w:rsidRPr="00612703">
        <w:rPr>
          <w:rFonts w:ascii="Helvetica" w:hAnsi="Helvetica"/>
        </w:rPr>
        <w:t xml:space="preserve"> </w:t>
      </w:r>
      <w:r w:rsidR="00612703">
        <w:rPr>
          <w:rFonts w:ascii="Helvetica" w:hAnsi="Helvetica"/>
        </w:rPr>
        <w:t xml:space="preserve">tiene </w:t>
      </w:r>
      <w:r w:rsidR="00E60949">
        <w:rPr>
          <w:rFonts w:ascii="Helvetica" w:hAnsi="Helvetica"/>
        </w:rPr>
        <w:t xml:space="preserve">desde hace 10 años, </w:t>
      </w:r>
      <w:r w:rsidR="00612703">
        <w:rPr>
          <w:rFonts w:ascii="Helvetica" w:hAnsi="Helvetica"/>
        </w:rPr>
        <w:t xml:space="preserve">el programa </w:t>
      </w:r>
      <w:r w:rsidR="00DA2D46">
        <w:rPr>
          <w:rFonts w:ascii="Helvetica" w:hAnsi="Helvetica"/>
        </w:rPr>
        <w:t>semanal</w:t>
      </w:r>
      <w:r w:rsidR="00612703">
        <w:rPr>
          <w:rFonts w:ascii="Helvetica" w:hAnsi="Helvetica"/>
        </w:rPr>
        <w:t xml:space="preserve"> “Radio abierta”,</w:t>
      </w:r>
      <w:r w:rsidR="00612703">
        <w:rPr>
          <w:rFonts w:ascii="Helvetica" w:hAnsi="Helvetica"/>
          <w:b/>
        </w:rPr>
        <w:t xml:space="preserve"> </w:t>
      </w:r>
      <w:r w:rsidR="00612703" w:rsidRPr="005A38CC">
        <w:rPr>
          <w:rFonts w:ascii="Helvetica" w:eastAsia="Times New Roman" w:hAnsi="Helvetica" w:cs="Times New Roman"/>
        </w:rPr>
        <w:t>espacio para que las personas con experiencias psiquiátricas</w:t>
      </w:r>
      <w:r w:rsidR="00DA2D46">
        <w:rPr>
          <w:rFonts w:ascii="Helvetica" w:eastAsia="Times New Roman" w:hAnsi="Helvetica" w:cs="Times New Roman"/>
        </w:rPr>
        <w:t xml:space="preserve"> </w:t>
      </w:r>
      <w:r w:rsidR="005E7FCC">
        <w:rPr>
          <w:rFonts w:ascii="Helvetica" w:eastAsia="Times New Roman" w:hAnsi="Helvetica" w:cs="Times New Roman"/>
        </w:rPr>
        <w:t>expresen sus ideas</w:t>
      </w:r>
      <w:r w:rsidR="00612703" w:rsidRPr="005A38CC">
        <w:rPr>
          <w:rFonts w:ascii="Helvetica" w:eastAsia="Times New Roman" w:hAnsi="Helvetica" w:cs="Times New Roman"/>
        </w:rPr>
        <w:t xml:space="preserve">. </w:t>
      </w:r>
    </w:p>
    <w:p w14:paraId="711FC5B6" w14:textId="53352F17" w:rsidR="009278AD" w:rsidRPr="00E60949" w:rsidRDefault="00E60949" w:rsidP="00E60949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lang w:val="en-US"/>
        </w:rPr>
      </w:pPr>
      <w:r>
        <w:rPr>
          <w:rFonts w:ascii="Helvetica" w:eastAsia="Times New Roman" w:hAnsi="Helvetica" w:cs="Times New Roman"/>
        </w:rPr>
        <w:t>Sobre medidas estructurales, l</w:t>
      </w:r>
      <w:r w:rsidR="00EF4DB3">
        <w:rPr>
          <w:rFonts w:ascii="Helvetica" w:eastAsia="Times New Roman" w:hAnsi="Helvetica" w:cs="Times New Roman"/>
        </w:rPr>
        <w:t>a Constitución Política de la CDMX que entrará en vi</w:t>
      </w:r>
      <w:r w:rsidR="00C4332B">
        <w:rPr>
          <w:rFonts w:ascii="Helvetica" w:eastAsia="Times New Roman" w:hAnsi="Helvetica" w:cs="Times New Roman"/>
        </w:rPr>
        <w:t>gor en septiembre de 2018</w:t>
      </w:r>
      <w:r w:rsidR="00C4332B">
        <w:rPr>
          <w:rStyle w:val="FootnoteReference"/>
          <w:rFonts w:ascii="Helvetica" w:eastAsia="Times New Roman" w:hAnsi="Helvetica" w:cs="Times New Roman"/>
          <w:i/>
        </w:rPr>
        <w:footnoteReference w:id="11"/>
      </w:r>
      <w:r w:rsidR="008E2595">
        <w:rPr>
          <w:rFonts w:ascii="Helvetica" w:eastAsia="Times New Roman" w:hAnsi="Helvetica" w:cs="Times New Roman"/>
          <w:i/>
        </w:rPr>
        <w:t xml:space="preserve"> </w:t>
      </w:r>
      <w:proofErr w:type="spellStart"/>
      <w:r w:rsidR="008E2595">
        <w:rPr>
          <w:rFonts w:ascii="Helvetica" w:hAnsi="Helvetica" w:cs="Arial"/>
          <w:lang w:val="en-US"/>
        </w:rPr>
        <w:t>reconoce</w:t>
      </w:r>
      <w:proofErr w:type="spellEnd"/>
      <w:r w:rsidR="007119A2">
        <w:rPr>
          <w:rFonts w:ascii="Helvetica" w:hAnsi="Helvetica" w:cs="Arial"/>
          <w:lang w:val="en-US"/>
        </w:rPr>
        <w:t xml:space="preserve"> la </w:t>
      </w:r>
      <w:proofErr w:type="spellStart"/>
      <w:r w:rsidR="007119A2">
        <w:rPr>
          <w:rFonts w:ascii="Helvetica" w:hAnsi="Helvetica" w:cs="Arial"/>
          <w:lang w:val="en-US"/>
        </w:rPr>
        <w:t>capacidad</w:t>
      </w:r>
      <w:proofErr w:type="spellEnd"/>
      <w:r w:rsidR="007119A2">
        <w:rPr>
          <w:rFonts w:ascii="Helvetica" w:hAnsi="Helvetica" w:cs="Arial"/>
          <w:lang w:val="en-US"/>
        </w:rPr>
        <w:t xml:space="preserve"> </w:t>
      </w:r>
      <w:proofErr w:type="spellStart"/>
      <w:r w:rsidR="007119A2">
        <w:rPr>
          <w:rFonts w:ascii="Helvetica" w:hAnsi="Helvetica" w:cs="Arial"/>
          <w:lang w:val="en-US"/>
        </w:rPr>
        <w:t>juridica</w:t>
      </w:r>
      <w:proofErr w:type="spellEnd"/>
      <w:r w:rsidR="002273DC">
        <w:rPr>
          <w:rFonts w:ascii="Helvetica" w:hAnsi="Helvetica" w:cs="Arial"/>
          <w:lang w:val="en-US"/>
        </w:rPr>
        <w:t xml:space="preserve"> de </w:t>
      </w:r>
      <w:proofErr w:type="spellStart"/>
      <w:r w:rsidR="002273DC">
        <w:rPr>
          <w:rFonts w:ascii="Helvetica" w:hAnsi="Helvetica" w:cs="Arial"/>
          <w:lang w:val="en-US"/>
        </w:rPr>
        <w:t>todas</w:t>
      </w:r>
      <w:proofErr w:type="spellEnd"/>
      <w:r w:rsidR="002273DC">
        <w:rPr>
          <w:rFonts w:ascii="Helvetica" w:hAnsi="Helvetica" w:cs="Arial"/>
          <w:lang w:val="en-US"/>
        </w:rPr>
        <w:t xml:space="preserve"> </w:t>
      </w:r>
      <w:proofErr w:type="spellStart"/>
      <w:r w:rsidR="002273DC">
        <w:rPr>
          <w:rFonts w:ascii="Helvetica" w:hAnsi="Helvetica" w:cs="Arial"/>
          <w:lang w:val="en-US"/>
        </w:rPr>
        <w:t>las</w:t>
      </w:r>
      <w:proofErr w:type="spellEnd"/>
      <w:r w:rsidR="002273DC">
        <w:rPr>
          <w:rFonts w:ascii="Helvetica" w:hAnsi="Helvetica" w:cs="Arial"/>
          <w:lang w:val="en-US"/>
        </w:rPr>
        <w:t xml:space="preserve"> personas.</w:t>
      </w:r>
      <w:r>
        <w:rPr>
          <w:rFonts w:ascii="Helvetica" w:hAnsi="Helvetica" w:cs="Arial"/>
          <w:lang w:val="en-US"/>
        </w:rPr>
        <w:t xml:space="preserve"> </w:t>
      </w:r>
      <w:r w:rsidR="003A26A4">
        <w:rPr>
          <w:rFonts w:ascii="Helvetica" w:hAnsi="Helvetica"/>
          <w:lang w:val="es-PE"/>
        </w:rPr>
        <w:t>L</w:t>
      </w:r>
      <w:r w:rsidR="00CD7B5C" w:rsidRPr="00302652">
        <w:rPr>
          <w:rFonts w:ascii="Helvetica" w:hAnsi="Helvetica"/>
          <w:lang w:val="es-PE"/>
        </w:rPr>
        <w:t>a Suprema Corte de</w:t>
      </w:r>
      <w:r w:rsidR="00CF4119">
        <w:rPr>
          <w:rFonts w:ascii="Helvetica" w:hAnsi="Helvetica"/>
          <w:lang w:val="es-PE"/>
        </w:rPr>
        <w:t xml:space="preserve"> Justicia de la Nación, publicó</w:t>
      </w:r>
      <w:r w:rsidR="00CD7B5C" w:rsidRPr="00302652">
        <w:rPr>
          <w:rFonts w:ascii="Helvetica" w:hAnsi="Helvetica"/>
          <w:lang w:val="es-PE"/>
        </w:rPr>
        <w:t xml:space="preserve"> </w:t>
      </w:r>
      <w:r w:rsidR="007119A2">
        <w:rPr>
          <w:rFonts w:ascii="Helvetica" w:hAnsi="Helvetica"/>
          <w:lang w:val="es-PE"/>
        </w:rPr>
        <w:t xml:space="preserve">en 2014 </w:t>
      </w:r>
      <w:r w:rsidR="00CD7B5C" w:rsidRPr="00302652">
        <w:rPr>
          <w:rFonts w:ascii="Helvetica" w:hAnsi="Helvetica"/>
          <w:lang w:val="es-PE"/>
        </w:rPr>
        <w:t xml:space="preserve">el </w:t>
      </w:r>
      <w:r w:rsidR="00CD7B5C" w:rsidRPr="00302652">
        <w:rPr>
          <w:rFonts w:ascii="Helvetica" w:hAnsi="Helvetica"/>
          <w:i/>
          <w:iCs/>
          <w:lang w:val="es-PE"/>
        </w:rPr>
        <w:t>Protocolo de Actuación para quienes imparten justicia en casos que involucren derechos de personas con discapacidad</w:t>
      </w:r>
      <w:r w:rsidR="00CF4119">
        <w:rPr>
          <w:rStyle w:val="FootnoteReference"/>
          <w:rFonts w:ascii="Helvetica" w:hAnsi="Helvetica"/>
          <w:i/>
          <w:iCs/>
          <w:lang w:val="es-PE"/>
        </w:rPr>
        <w:footnoteReference w:id="12"/>
      </w:r>
      <w:r w:rsidR="00CD7B5C" w:rsidRPr="00302652">
        <w:rPr>
          <w:rFonts w:ascii="Helvetica" w:hAnsi="Helvetica"/>
          <w:lang w:val="es-ES"/>
        </w:rPr>
        <w:t>.</w:t>
      </w:r>
      <w:r w:rsidR="00656EFE">
        <w:rPr>
          <w:rFonts w:ascii="Helvetica" w:hAnsi="Helvetica"/>
          <w:lang w:val="es-ES"/>
        </w:rPr>
        <w:t xml:space="preserve"> </w:t>
      </w:r>
      <w:r w:rsidR="00656EFE">
        <w:rPr>
          <w:rFonts w:ascii="Helvetica" w:hAnsi="Helvetica"/>
          <w:lang w:val="en-US"/>
        </w:rPr>
        <w:t>E</w:t>
      </w:r>
      <w:r w:rsidR="00DB4F31" w:rsidRPr="00302652">
        <w:rPr>
          <w:rFonts w:ascii="Helvetica" w:hAnsi="Helvetica"/>
        </w:rPr>
        <w:t xml:space="preserve">n </w:t>
      </w:r>
      <w:r w:rsidR="00BA6593">
        <w:rPr>
          <w:rFonts w:ascii="Helvetica" w:hAnsi="Helvetica"/>
        </w:rPr>
        <w:t>su página</w:t>
      </w:r>
      <w:r>
        <w:rPr>
          <w:rFonts w:ascii="Helvetica" w:hAnsi="Helvetica"/>
        </w:rPr>
        <w:t>,</w:t>
      </w:r>
      <w:r w:rsidR="00BA6593">
        <w:rPr>
          <w:rFonts w:ascii="Helvetica" w:hAnsi="Helvetica"/>
        </w:rPr>
        <w:t xml:space="preserve"> </w:t>
      </w:r>
      <w:r w:rsidR="00656EFE">
        <w:rPr>
          <w:rFonts w:ascii="Helvetica" w:hAnsi="Helvetica"/>
        </w:rPr>
        <w:t xml:space="preserve">hay </w:t>
      </w:r>
      <w:r w:rsidR="00D60CD4">
        <w:rPr>
          <w:rFonts w:ascii="Helvetica" w:hAnsi="Helvetica"/>
        </w:rPr>
        <w:t xml:space="preserve">aproximadamente </w:t>
      </w:r>
      <w:r w:rsidR="00D01E65">
        <w:rPr>
          <w:rFonts w:ascii="Helvetica" w:hAnsi="Helvetica"/>
        </w:rPr>
        <w:t>9</w:t>
      </w:r>
      <w:r w:rsidR="00CD7B5C" w:rsidRPr="00302652">
        <w:rPr>
          <w:rFonts w:ascii="Helvetica" w:hAnsi="Helvetica"/>
        </w:rPr>
        <w:t xml:space="preserve">0 </w:t>
      </w:r>
      <w:r w:rsidR="00D60CD4">
        <w:rPr>
          <w:rFonts w:ascii="Helvetica" w:hAnsi="Helvetica"/>
        </w:rPr>
        <w:t xml:space="preserve">expedientes </w:t>
      </w:r>
      <w:r w:rsidR="00BA6593">
        <w:rPr>
          <w:rFonts w:ascii="Helvetica" w:hAnsi="Helvetica"/>
        </w:rPr>
        <w:t>relacionados con discapacidad;</w:t>
      </w:r>
      <w:r w:rsidR="00CD7B5C" w:rsidRPr="00302652">
        <w:rPr>
          <w:rFonts w:ascii="Helvetica" w:hAnsi="Helvetica"/>
        </w:rPr>
        <w:t xml:space="preserve"> </w:t>
      </w:r>
      <w:r w:rsidR="005E1E4C">
        <w:rPr>
          <w:rFonts w:ascii="Helvetica" w:hAnsi="Helvetica"/>
        </w:rPr>
        <w:t xml:space="preserve">las discusiones </w:t>
      </w:r>
      <w:r>
        <w:rPr>
          <w:rFonts w:ascii="Helvetica" w:hAnsi="Helvetica"/>
        </w:rPr>
        <w:t xml:space="preserve">se dan bajo </w:t>
      </w:r>
      <w:r w:rsidR="00981A85">
        <w:rPr>
          <w:rFonts w:ascii="Helvetica" w:hAnsi="Helvetica"/>
        </w:rPr>
        <w:t xml:space="preserve">el paradigma de la </w:t>
      </w:r>
      <w:r w:rsidR="00DA2D46">
        <w:rPr>
          <w:rFonts w:ascii="Helvetica" w:hAnsi="Helvetica"/>
        </w:rPr>
        <w:t>Convención</w:t>
      </w:r>
      <w:r w:rsidR="005E1E4C">
        <w:rPr>
          <w:rFonts w:ascii="Helvetica" w:hAnsi="Helvetica"/>
        </w:rPr>
        <w:t>;</w:t>
      </w:r>
      <w:r w:rsidR="00CD7B5C" w:rsidRPr="00302652">
        <w:rPr>
          <w:rFonts w:ascii="Helvetica" w:hAnsi="Helvetica"/>
        </w:rPr>
        <w:t xml:space="preserve"> </w:t>
      </w:r>
      <w:r w:rsidR="005B49E2">
        <w:rPr>
          <w:rFonts w:ascii="Helvetica" w:hAnsi="Helvetica"/>
        </w:rPr>
        <w:t xml:space="preserve">un </w:t>
      </w:r>
      <w:r w:rsidR="00656EFE">
        <w:rPr>
          <w:rFonts w:ascii="Helvetica" w:hAnsi="Helvetica"/>
        </w:rPr>
        <w:t>buen ejemplo: el</w:t>
      </w:r>
      <w:r w:rsidR="005B49E2">
        <w:rPr>
          <w:rFonts w:ascii="Helvetica" w:hAnsi="Helvetica"/>
        </w:rPr>
        <w:t xml:space="preserve"> A</w:t>
      </w:r>
      <w:r w:rsidR="0099337C">
        <w:rPr>
          <w:rFonts w:ascii="Helvetica" w:hAnsi="Helvetica"/>
        </w:rPr>
        <w:t xml:space="preserve">mparo contra </w:t>
      </w:r>
      <w:r w:rsidR="00DA2D46">
        <w:rPr>
          <w:rFonts w:ascii="Helvetica" w:hAnsi="Helvetica"/>
        </w:rPr>
        <w:t xml:space="preserve">su </w:t>
      </w:r>
      <w:r w:rsidR="0099337C">
        <w:rPr>
          <w:rFonts w:ascii="Helvetica" w:hAnsi="Helvetica"/>
        </w:rPr>
        <w:t>interdicción que presentó la propia persona con dis</w:t>
      </w:r>
      <w:r w:rsidR="008D2E74">
        <w:rPr>
          <w:rFonts w:ascii="Helvetica" w:hAnsi="Helvetica"/>
        </w:rPr>
        <w:t>capacidad intelectual y que fue</w:t>
      </w:r>
      <w:r w:rsidR="008C2022">
        <w:rPr>
          <w:rFonts w:ascii="Helvetica" w:hAnsi="Helvetica"/>
        </w:rPr>
        <w:t xml:space="preserve"> parte de la justificación</w:t>
      </w:r>
      <w:r w:rsidR="0099337C">
        <w:rPr>
          <w:rFonts w:ascii="Helvetica" w:hAnsi="Helvetica"/>
        </w:rPr>
        <w:t xml:space="preserve"> </w:t>
      </w:r>
      <w:r w:rsidR="008C2022">
        <w:rPr>
          <w:rFonts w:ascii="Helvetica" w:hAnsi="Helvetica"/>
        </w:rPr>
        <w:t>d</w:t>
      </w:r>
      <w:r w:rsidR="0099337C">
        <w:rPr>
          <w:rFonts w:ascii="Helvetica" w:hAnsi="Helvetica"/>
        </w:rPr>
        <w:t xml:space="preserve">el </w:t>
      </w:r>
      <w:r w:rsidR="0099337C" w:rsidRPr="0099337C">
        <w:rPr>
          <w:rFonts w:ascii="Helvetica" w:hAnsi="Helvetica"/>
          <w:i/>
        </w:rPr>
        <w:t>Protocolo de Actuación</w:t>
      </w:r>
      <w:r w:rsidR="0099337C">
        <w:rPr>
          <w:rFonts w:ascii="Helvetica" w:hAnsi="Helvetica"/>
        </w:rPr>
        <w:t>, sie</w:t>
      </w:r>
      <w:r w:rsidR="00AA769D">
        <w:rPr>
          <w:rFonts w:ascii="Helvetica" w:hAnsi="Helvetica"/>
        </w:rPr>
        <w:t>ndo la primera en lectura fácil</w:t>
      </w:r>
      <w:r w:rsidR="005E7FCC">
        <w:rPr>
          <w:rFonts w:ascii="Helvetica" w:hAnsi="Helvetica"/>
        </w:rPr>
        <w:t xml:space="preserve">. </w:t>
      </w:r>
      <w:r w:rsidR="001E5CB5">
        <w:rPr>
          <w:rFonts w:ascii="Helvetica" w:hAnsi="Helvetica"/>
        </w:rPr>
        <w:t>H</w:t>
      </w:r>
      <w:r w:rsidR="005E1E4C">
        <w:rPr>
          <w:rFonts w:ascii="Helvetica" w:hAnsi="Helvetica"/>
        </w:rPr>
        <w:t>ay varios amparos</w:t>
      </w:r>
      <w:r w:rsidR="009278AD" w:rsidRPr="00302652">
        <w:rPr>
          <w:rFonts w:ascii="Helvetica" w:hAnsi="Helvetica"/>
        </w:rPr>
        <w:t xml:space="preserve"> </w:t>
      </w:r>
      <w:r w:rsidR="009278AD" w:rsidRPr="00877A12">
        <w:rPr>
          <w:rFonts w:ascii="Helvetica" w:hAnsi="Helvetica"/>
          <w:i/>
        </w:rPr>
        <w:t>en contra</w:t>
      </w:r>
      <w:r w:rsidR="00BC23BA">
        <w:rPr>
          <w:rFonts w:ascii="Helvetica" w:hAnsi="Helvetica"/>
        </w:rPr>
        <w:t xml:space="preserve"> de las leyes </w:t>
      </w:r>
      <w:r w:rsidR="00BC23BA" w:rsidRPr="00877A12">
        <w:rPr>
          <w:rFonts w:ascii="Helvetica" w:hAnsi="Helvetica"/>
        </w:rPr>
        <w:t>que</w:t>
      </w:r>
      <w:r w:rsidR="009278AD" w:rsidRPr="00877A12">
        <w:rPr>
          <w:rFonts w:ascii="Helvetica" w:hAnsi="Helvetica"/>
        </w:rPr>
        <w:t xml:space="preserve"> favor</w:t>
      </w:r>
      <w:r w:rsidR="0099337C" w:rsidRPr="00877A12">
        <w:rPr>
          <w:rFonts w:ascii="Helvetica" w:hAnsi="Helvetica"/>
        </w:rPr>
        <w:t>ecen</w:t>
      </w:r>
      <w:r w:rsidR="0099337C">
        <w:rPr>
          <w:rFonts w:ascii="Helvetica" w:hAnsi="Helvetica"/>
        </w:rPr>
        <w:t xml:space="preserve"> a</w:t>
      </w:r>
      <w:r w:rsidR="009278AD" w:rsidRPr="00302652">
        <w:rPr>
          <w:rFonts w:ascii="Helvetica" w:hAnsi="Helvetica"/>
        </w:rPr>
        <w:t xml:space="preserve"> las p</w:t>
      </w:r>
      <w:r w:rsidR="00223200">
        <w:rPr>
          <w:rFonts w:ascii="Helvetica" w:hAnsi="Helvetica"/>
        </w:rPr>
        <w:t xml:space="preserve">ersonas </w:t>
      </w:r>
      <w:r w:rsidR="009278AD" w:rsidRPr="00302652">
        <w:rPr>
          <w:rFonts w:ascii="Helvetica" w:hAnsi="Helvetica"/>
        </w:rPr>
        <w:t>c</w:t>
      </w:r>
      <w:r w:rsidR="00223200">
        <w:rPr>
          <w:rFonts w:ascii="Helvetica" w:hAnsi="Helvetica"/>
        </w:rPr>
        <w:t>on discapacidad</w:t>
      </w:r>
      <w:r w:rsidR="007119A2">
        <w:rPr>
          <w:rFonts w:ascii="Helvetica" w:hAnsi="Helvetica"/>
        </w:rPr>
        <w:t xml:space="preserve">, </w:t>
      </w:r>
      <w:r w:rsidR="00BA6593">
        <w:rPr>
          <w:rFonts w:ascii="Helvetica" w:hAnsi="Helvetica"/>
        </w:rPr>
        <w:t xml:space="preserve">estos </w:t>
      </w:r>
      <w:r w:rsidR="00BC23BA" w:rsidRPr="00877A12">
        <w:rPr>
          <w:rFonts w:ascii="Helvetica" w:hAnsi="Helvetica"/>
        </w:rPr>
        <w:t>no han procedido</w:t>
      </w:r>
      <w:r w:rsidR="00C4332B">
        <w:rPr>
          <w:rFonts w:ascii="Helvetica" w:hAnsi="Helvetica"/>
        </w:rPr>
        <w:t>; ejemplos:</w:t>
      </w:r>
      <w:r w:rsidR="005E7FCC">
        <w:rPr>
          <w:rFonts w:ascii="Helvetica" w:hAnsi="Helvetica"/>
        </w:rPr>
        <w:t xml:space="preserve"> </w:t>
      </w:r>
      <w:r w:rsidR="005B49E2">
        <w:rPr>
          <w:rFonts w:ascii="Helvetica" w:hAnsi="Helvetica"/>
        </w:rPr>
        <w:t xml:space="preserve">Amparo sobre la </w:t>
      </w:r>
      <w:r w:rsidR="009A2F29">
        <w:rPr>
          <w:rFonts w:ascii="Helvetica" w:hAnsi="Helvetica"/>
        </w:rPr>
        <w:t xml:space="preserve">inconstitucionalidad </w:t>
      </w:r>
      <w:r w:rsidR="005B49E2">
        <w:rPr>
          <w:rFonts w:ascii="Helvetica" w:hAnsi="Helvetica"/>
        </w:rPr>
        <w:t>d</w:t>
      </w:r>
      <w:r w:rsidR="00981A85">
        <w:rPr>
          <w:rFonts w:ascii="Helvetica" w:hAnsi="Helvetica"/>
        </w:rPr>
        <w:t>e la Ley sobre Derecho de autor</w:t>
      </w:r>
      <w:r w:rsidR="00981A85">
        <w:rPr>
          <w:rStyle w:val="FootnoteReference"/>
          <w:rFonts w:ascii="Helvetica" w:hAnsi="Helvetica"/>
        </w:rPr>
        <w:footnoteReference w:id="13"/>
      </w:r>
      <w:r w:rsidR="005B49E2">
        <w:rPr>
          <w:rFonts w:ascii="Helvetica" w:hAnsi="Helvetica"/>
        </w:rPr>
        <w:t xml:space="preserve"> </w:t>
      </w:r>
      <w:r w:rsidR="00981A85">
        <w:rPr>
          <w:rFonts w:ascii="Helvetica" w:hAnsi="Helvetica"/>
        </w:rPr>
        <w:t>ya en concordancia con el Tratado de Marrakech</w:t>
      </w:r>
      <w:r w:rsidR="005B49E2">
        <w:rPr>
          <w:rStyle w:val="FootnoteReference"/>
          <w:rFonts w:ascii="Helvetica" w:hAnsi="Helvetica"/>
        </w:rPr>
        <w:footnoteReference w:id="14"/>
      </w:r>
      <w:r w:rsidR="009278AD" w:rsidRPr="00302652">
        <w:rPr>
          <w:rFonts w:ascii="Helvetica" w:hAnsi="Helvetica"/>
        </w:rPr>
        <w:t xml:space="preserve"> demanda</w:t>
      </w:r>
      <w:r w:rsidR="005E7FCC">
        <w:rPr>
          <w:rFonts w:ascii="Helvetica" w:hAnsi="Helvetica"/>
        </w:rPr>
        <w:t>n</w:t>
      </w:r>
      <w:r w:rsidR="00C4332B">
        <w:rPr>
          <w:rFonts w:ascii="Helvetica" w:hAnsi="Helvetica"/>
        </w:rPr>
        <w:t xml:space="preserve">do </w:t>
      </w:r>
      <w:r w:rsidR="009278AD" w:rsidRPr="00302652">
        <w:rPr>
          <w:rFonts w:ascii="Helvetica" w:hAnsi="Helvetica"/>
        </w:rPr>
        <w:t xml:space="preserve">que </w:t>
      </w:r>
      <w:r w:rsidR="009A2F29">
        <w:rPr>
          <w:rFonts w:ascii="Helvetica" w:hAnsi="Helvetica"/>
        </w:rPr>
        <w:t>“viola</w:t>
      </w:r>
      <w:r>
        <w:rPr>
          <w:rFonts w:ascii="Helvetica" w:hAnsi="Helvetica"/>
        </w:rPr>
        <w:t>ba</w:t>
      </w:r>
      <w:r w:rsidR="00BC23BA">
        <w:rPr>
          <w:rFonts w:ascii="Helvetica" w:hAnsi="Helvetica"/>
        </w:rPr>
        <w:t xml:space="preserve"> los derechos de autor”</w:t>
      </w:r>
      <w:r w:rsidR="005B49E2">
        <w:rPr>
          <w:rFonts w:ascii="Helvetica" w:hAnsi="Helvetica"/>
        </w:rPr>
        <w:t>.</w:t>
      </w:r>
      <w:r w:rsidR="00745251">
        <w:rPr>
          <w:rFonts w:ascii="Helvetica" w:hAnsi="Helvetica"/>
        </w:rPr>
        <w:t xml:space="preserve"> </w:t>
      </w:r>
      <w:r w:rsidR="001E5CB5">
        <w:rPr>
          <w:rFonts w:ascii="Helvetica" w:hAnsi="Helvetica"/>
        </w:rPr>
        <w:t>Otro</w:t>
      </w:r>
      <w:r w:rsidR="00AA769D">
        <w:rPr>
          <w:rFonts w:ascii="Helvetica" w:hAnsi="Helvetica"/>
        </w:rPr>
        <w:t xml:space="preserve">, </w:t>
      </w:r>
      <w:r w:rsidR="00095043">
        <w:rPr>
          <w:rFonts w:ascii="Helvetica" w:hAnsi="Helvetica"/>
        </w:rPr>
        <w:t xml:space="preserve">porque la compañía de seguros </w:t>
      </w:r>
      <w:r w:rsidR="007F401F">
        <w:rPr>
          <w:rFonts w:ascii="Helvetica" w:hAnsi="Helvetica"/>
        </w:rPr>
        <w:t xml:space="preserve">se negaba </w:t>
      </w:r>
      <w:bookmarkStart w:id="0" w:name="_GoBack"/>
      <w:bookmarkEnd w:id="0"/>
      <w:r w:rsidR="008C2022">
        <w:rPr>
          <w:rFonts w:ascii="Helvetica" w:hAnsi="Helvetica"/>
        </w:rPr>
        <w:t>a otorgarlo</w:t>
      </w:r>
      <w:r w:rsidR="00AA769D">
        <w:rPr>
          <w:rFonts w:ascii="Helvetica" w:hAnsi="Helvetica"/>
        </w:rPr>
        <w:t xml:space="preserve"> a una persona </w:t>
      </w:r>
      <w:r w:rsidR="00095043">
        <w:rPr>
          <w:rFonts w:ascii="Helvetica" w:hAnsi="Helvetica"/>
        </w:rPr>
        <w:t>c</w:t>
      </w:r>
      <w:r w:rsidR="00AA769D">
        <w:rPr>
          <w:rFonts w:ascii="Helvetica" w:hAnsi="Helvetica"/>
        </w:rPr>
        <w:t>on discapacidad</w:t>
      </w:r>
      <w:r w:rsidR="00095043">
        <w:rPr>
          <w:rStyle w:val="FootnoteReference"/>
          <w:rFonts w:ascii="Helvetica" w:hAnsi="Helvetica"/>
        </w:rPr>
        <w:footnoteReference w:id="15"/>
      </w:r>
      <w:r w:rsidR="005B49E2">
        <w:rPr>
          <w:rFonts w:ascii="Helvetica" w:hAnsi="Helvetica"/>
        </w:rPr>
        <w:t xml:space="preserve">. </w:t>
      </w:r>
      <w:r w:rsidR="00BA6593">
        <w:rPr>
          <w:rFonts w:ascii="Helvetica" w:hAnsi="Helvetica"/>
        </w:rPr>
        <w:t>Estos m</w:t>
      </w:r>
      <w:r w:rsidR="00CF4119">
        <w:rPr>
          <w:rFonts w:ascii="Helvetica" w:hAnsi="Helvetica"/>
        </w:rPr>
        <w:t>uestran claramente</w:t>
      </w:r>
      <w:r w:rsidR="0099337C">
        <w:rPr>
          <w:rFonts w:ascii="Helvetica" w:hAnsi="Helvetica"/>
        </w:rPr>
        <w:t xml:space="preserve"> la necesidad de concientizar a</w:t>
      </w:r>
      <w:r w:rsidR="005E7FCC">
        <w:rPr>
          <w:rFonts w:ascii="Helvetica" w:hAnsi="Helvetica"/>
        </w:rPr>
        <w:t xml:space="preserve"> la sociedad</w:t>
      </w:r>
      <w:r w:rsidR="0099337C">
        <w:rPr>
          <w:rFonts w:ascii="Helvetica" w:hAnsi="Helvetica"/>
        </w:rPr>
        <w:t xml:space="preserve"> </w:t>
      </w:r>
      <w:r w:rsidR="009B3477">
        <w:rPr>
          <w:rFonts w:ascii="Helvetica" w:hAnsi="Helvetica"/>
        </w:rPr>
        <w:t>en</w:t>
      </w:r>
      <w:r w:rsidR="008C2022">
        <w:rPr>
          <w:rFonts w:ascii="Helvetica" w:hAnsi="Helvetica"/>
        </w:rPr>
        <w:t xml:space="preserve"> la </w:t>
      </w:r>
      <w:r w:rsidR="001E5CB5">
        <w:rPr>
          <w:rFonts w:ascii="Helvetica" w:hAnsi="Helvetica"/>
        </w:rPr>
        <w:t>Convención</w:t>
      </w:r>
      <w:r w:rsidR="00DB4F31">
        <w:rPr>
          <w:rStyle w:val="FootnoteReference"/>
          <w:rFonts w:ascii="Helvetica" w:hAnsi="Helvetica"/>
        </w:rPr>
        <w:footnoteReference w:id="16"/>
      </w:r>
      <w:r w:rsidR="009B3477">
        <w:rPr>
          <w:rFonts w:ascii="Helvetica" w:hAnsi="Helvetica"/>
        </w:rPr>
        <w:t>.</w:t>
      </w:r>
    </w:p>
    <w:p w14:paraId="393564ED" w14:textId="69947357" w:rsidR="0034759D" w:rsidRDefault="0034759D" w:rsidP="00302652">
      <w:pPr>
        <w:jc w:val="both"/>
        <w:rPr>
          <w:rFonts w:ascii="Helvetica" w:hAnsi="Helvetica"/>
        </w:rPr>
      </w:pPr>
      <w:r>
        <w:rPr>
          <w:rFonts w:ascii="Helvetica" w:hAnsi="Helvetica"/>
        </w:rPr>
        <w:t>Señor</w:t>
      </w:r>
      <w:r w:rsidR="00E60949">
        <w:rPr>
          <w:rFonts w:ascii="Helvetica" w:hAnsi="Helvetica"/>
        </w:rPr>
        <w:t>(a)</w:t>
      </w:r>
      <w:r>
        <w:rPr>
          <w:rFonts w:ascii="Helvetica" w:hAnsi="Helvetica"/>
        </w:rPr>
        <w:t xml:space="preserve"> Presidente</w:t>
      </w:r>
    </w:p>
    <w:p w14:paraId="7FFAE042" w14:textId="4FE1C7E2" w:rsidR="001901BA" w:rsidRDefault="001901BA" w:rsidP="00302652">
      <w:pPr>
        <w:jc w:val="both"/>
        <w:rPr>
          <w:rFonts w:ascii="Helvetica" w:hAnsi="Helvetica"/>
        </w:rPr>
      </w:pPr>
      <w:r w:rsidRPr="007036C9">
        <w:rPr>
          <w:rFonts w:ascii="Helvetica" w:hAnsi="Helvetica"/>
        </w:rPr>
        <w:t>Me preocupa que en algunos documentos se siga menci</w:t>
      </w:r>
      <w:r w:rsidR="00831256" w:rsidRPr="007036C9">
        <w:rPr>
          <w:rFonts w:ascii="Helvetica" w:hAnsi="Helvetica"/>
        </w:rPr>
        <w:t>onando que las personas tienen “problemas</w:t>
      </w:r>
      <w:r w:rsidRPr="007036C9">
        <w:rPr>
          <w:rFonts w:ascii="Helvetica" w:hAnsi="Helvetica"/>
        </w:rPr>
        <w:t>”</w:t>
      </w:r>
      <w:r w:rsidR="009A2F29" w:rsidRPr="007036C9">
        <w:rPr>
          <w:rStyle w:val="FootnoteReference"/>
          <w:rFonts w:ascii="Helvetica" w:hAnsi="Helvetica"/>
        </w:rPr>
        <w:footnoteReference w:id="17"/>
      </w:r>
      <w:r w:rsidRPr="007036C9">
        <w:rPr>
          <w:rFonts w:ascii="Helvetica" w:hAnsi="Helvetica"/>
        </w:rPr>
        <w:t xml:space="preserve"> </w:t>
      </w:r>
      <w:r w:rsidR="00831256" w:rsidRPr="007036C9">
        <w:rPr>
          <w:rFonts w:ascii="Helvetica" w:hAnsi="Helvetica"/>
        </w:rPr>
        <w:t xml:space="preserve">de salud </w:t>
      </w:r>
      <w:r w:rsidRPr="007036C9">
        <w:rPr>
          <w:rFonts w:ascii="Helvetica" w:hAnsi="Helvetica"/>
        </w:rPr>
        <w:t>mental,</w:t>
      </w:r>
      <w:r w:rsidR="007036C9">
        <w:rPr>
          <w:rFonts w:ascii="Helvetica" w:hAnsi="Helvetica"/>
        </w:rPr>
        <w:t xml:space="preserve"> eso </w:t>
      </w:r>
      <w:r w:rsidR="007036C9" w:rsidRPr="007036C9">
        <w:rPr>
          <w:rFonts w:ascii="Helvetica" w:hAnsi="Helvetica"/>
          <w:i/>
        </w:rPr>
        <w:t>problematiza</w:t>
      </w:r>
      <w:r w:rsidR="007036C9">
        <w:rPr>
          <w:rFonts w:ascii="Helvetica" w:hAnsi="Helvetica"/>
        </w:rPr>
        <w:t xml:space="preserve"> el tema</w:t>
      </w:r>
      <w:r w:rsidR="00E60949">
        <w:rPr>
          <w:rFonts w:ascii="Helvetica" w:hAnsi="Helvetica"/>
        </w:rPr>
        <w:t>, lo presenta</w:t>
      </w:r>
      <w:r w:rsidR="00B24440">
        <w:rPr>
          <w:rFonts w:ascii="Helvetica" w:hAnsi="Helvetica"/>
        </w:rPr>
        <w:t xml:space="preserve"> </w:t>
      </w:r>
      <w:r w:rsidR="008A5BF5">
        <w:rPr>
          <w:rFonts w:ascii="Helvetica" w:hAnsi="Helvetica"/>
        </w:rPr>
        <w:t>como una carga</w:t>
      </w:r>
      <w:r w:rsidR="005E7FCC">
        <w:rPr>
          <w:rFonts w:ascii="Helvetica" w:hAnsi="Helvetica"/>
        </w:rPr>
        <w:t>.</w:t>
      </w:r>
      <w:r w:rsidR="00E60949">
        <w:rPr>
          <w:rFonts w:ascii="Helvetica" w:hAnsi="Helvetica"/>
        </w:rPr>
        <w:t xml:space="preserve"> </w:t>
      </w:r>
      <w:r w:rsidR="00D32CE0">
        <w:rPr>
          <w:rFonts w:ascii="Helvetica" w:hAnsi="Helvetica"/>
        </w:rPr>
        <w:t>M</w:t>
      </w:r>
      <w:r>
        <w:rPr>
          <w:rFonts w:ascii="Helvetica" w:hAnsi="Helvetica"/>
        </w:rPr>
        <w:t>e preocupa que en algunos países cuando se presentan lamentables casos de pers</w:t>
      </w:r>
      <w:r w:rsidR="00B24440">
        <w:rPr>
          <w:rFonts w:ascii="Helvetica" w:hAnsi="Helvetica"/>
        </w:rPr>
        <w:t>onas que disparan a un grupo</w:t>
      </w:r>
      <w:r>
        <w:rPr>
          <w:rFonts w:ascii="Helvetica" w:hAnsi="Helvetica"/>
        </w:rPr>
        <w:t xml:space="preserve">, </w:t>
      </w:r>
      <w:r w:rsidR="007036C9">
        <w:rPr>
          <w:rFonts w:ascii="Helvetica" w:hAnsi="Helvetica"/>
        </w:rPr>
        <w:t>en ocasione</w:t>
      </w:r>
      <w:r w:rsidR="00040AEB">
        <w:rPr>
          <w:rFonts w:ascii="Helvetica" w:hAnsi="Helvetica"/>
        </w:rPr>
        <w:t>s</w:t>
      </w:r>
      <w:r w:rsidR="007036C9">
        <w:rPr>
          <w:rFonts w:ascii="Helvetica" w:hAnsi="Helvetica"/>
        </w:rPr>
        <w:t xml:space="preserve"> los medios </w:t>
      </w:r>
      <w:r>
        <w:rPr>
          <w:rFonts w:ascii="Helvetica" w:hAnsi="Helvetica"/>
        </w:rPr>
        <w:t>mencione</w:t>
      </w:r>
      <w:r w:rsidR="007036C9">
        <w:rPr>
          <w:rFonts w:ascii="Helvetica" w:hAnsi="Helvetica"/>
        </w:rPr>
        <w:t>n</w:t>
      </w:r>
      <w:r>
        <w:rPr>
          <w:rFonts w:ascii="Helvetica" w:hAnsi="Helvetica"/>
        </w:rPr>
        <w:t xml:space="preserve"> que el tirador padecía </w:t>
      </w:r>
      <w:r w:rsidR="001E5CB5">
        <w:rPr>
          <w:rFonts w:ascii="Helvetica" w:hAnsi="Helvetica"/>
        </w:rPr>
        <w:t>trastornos mentales, estigmatizá</w:t>
      </w:r>
      <w:r w:rsidR="00981A85">
        <w:rPr>
          <w:rFonts w:ascii="Helvetica" w:hAnsi="Helvetica"/>
        </w:rPr>
        <w:t>ndo</w:t>
      </w:r>
      <w:r w:rsidR="001E5CB5">
        <w:rPr>
          <w:rFonts w:ascii="Helvetica" w:hAnsi="Helvetica"/>
        </w:rPr>
        <w:t>las</w:t>
      </w:r>
      <w:r w:rsidR="00981A85">
        <w:rPr>
          <w:rFonts w:ascii="Helvetica" w:hAnsi="Helvetica"/>
        </w:rPr>
        <w:t xml:space="preserve"> </w:t>
      </w:r>
      <w:r w:rsidR="00040AEB">
        <w:rPr>
          <w:rFonts w:ascii="Helvetica" w:hAnsi="Helvetica"/>
        </w:rPr>
        <w:t>como “peligrosas”.</w:t>
      </w:r>
      <w:r w:rsidR="00E60949">
        <w:rPr>
          <w:rFonts w:ascii="Helvetica" w:hAnsi="Helvetica"/>
        </w:rPr>
        <w:t xml:space="preserve"> </w:t>
      </w:r>
      <w:r w:rsidR="005B49E2">
        <w:rPr>
          <w:rFonts w:ascii="Helvetica" w:hAnsi="Helvetica"/>
        </w:rPr>
        <w:t>Me preocupa que en muchos</w:t>
      </w:r>
      <w:r>
        <w:rPr>
          <w:rFonts w:ascii="Helvetica" w:hAnsi="Helvetica"/>
        </w:rPr>
        <w:t xml:space="preserve"> Estados, pese a esfuerzos aislados, </w:t>
      </w:r>
      <w:r w:rsidR="001E5CB5">
        <w:rPr>
          <w:rFonts w:ascii="Helvetica" w:hAnsi="Helvetica"/>
        </w:rPr>
        <w:t>los asuntos sobre</w:t>
      </w:r>
      <w:r w:rsidR="00981A85">
        <w:rPr>
          <w:rFonts w:ascii="Helvetica" w:hAnsi="Helvetica"/>
        </w:rPr>
        <w:t xml:space="preserve"> discapacidad mental sigan en</w:t>
      </w:r>
      <w:r w:rsidR="003711E1">
        <w:rPr>
          <w:rFonts w:ascii="Helvetica" w:hAnsi="Helvetica"/>
        </w:rPr>
        <w:t xml:space="preserve"> </w:t>
      </w:r>
      <w:r w:rsidR="001E5CB5">
        <w:rPr>
          <w:rFonts w:ascii="Helvetica" w:hAnsi="Helvetica"/>
        </w:rPr>
        <w:t xml:space="preserve">statu </w:t>
      </w:r>
      <w:r>
        <w:rPr>
          <w:rFonts w:ascii="Helvetica" w:hAnsi="Helvetica"/>
        </w:rPr>
        <w:t>quo.</w:t>
      </w:r>
      <w:r w:rsidR="00E60949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Me preocupa que persistan </w:t>
      </w:r>
      <w:r w:rsidR="008E2595">
        <w:rPr>
          <w:rFonts w:ascii="Helvetica" w:hAnsi="Helvetica"/>
        </w:rPr>
        <w:t>los ejercicios de poder con</w:t>
      </w:r>
      <w:r w:rsidR="007036C9">
        <w:rPr>
          <w:rFonts w:ascii="Helvetica" w:hAnsi="Helvetica"/>
        </w:rPr>
        <w:t xml:space="preserve"> </w:t>
      </w:r>
      <w:r>
        <w:rPr>
          <w:rFonts w:ascii="Helvetica" w:hAnsi="Helvetica"/>
        </w:rPr>
        <w:t>la estigmatización, los tratamientos forzados y</w:t>
      </w:r>
      <w:r w:rsidR="00981A85">
        <w:rPr>
          <w:rFonts w:ascii="Helvetica" w:hAnsi="Helvetica"/>
        </w:rPr>
        <w:t xml:space="preserve"> la </w:t>
      </w:r>
      <w:r w:rsidR="00E60949">
        <w:rPr>
          <w:rFonts w:ascii="Helvetica" w:hAnsi="Helvetica"/>
        </w:rPr>
        <w:t>institucionalización incluso con</w:t>
      </w:r>
      <w:r>
        <w:rPr>
          <w:rFonts w:ascii="Helvetica" w:hAnsi="Helvetica"/>
        </w:rPr>
        <w:t xml:space="preserve"> </w:t>
      </w:r>
      <w:r w:rsidR="00E60949">
        <w:rPr>
          <w:rFonts w:ascii="Helvetica" w:hAnsi="Helvetica"/>
        </w:rPr>
        <w:t>presupuestos</w:t>
      </w:r>
      <w:r>
        <w:rPr>
          <w:rFonts w:ascii="Helvetica" w:hAnsi="Helvetica"/>
        </w:rPr>
        <w:t>.</w:t>
      </w:r>
    </w:p>
    <w:p w14:paraId="67C3D753" w14:textId="5F28758D" w:rsidR="00B24440" w:rsidRDefault="00B24440" w:rsidP="00302652">
      <w:pPr>
        <w:jc w:val="both"/>
        <w:rPr>
          <w:rFonts w:ascii="Helvetica" w:hAnsi="Helvetica"/>
        </w:rPr>
      </w:pPr>
      <w:r>
        <w:rPr>
          <w:rFonts w:ascii="Helvetica" w:hAnsi="Helvetica"/>
        </w:rPr>
        <w:t>Señor Presidente</w:t>
      </w:r>
    </w:p>
    <w:p w14:paraId="5EE86F0B" w14:textId="66B218FE" w:rsidR="005B49E2" w:rsidRDefault="009347EB" w:rsidP="00302652">
      <w:pPr>
        <w:jc w:val="both"/>
        <w:rPr>
          <w:rFonts w:ascii="Helvetica" w:hAnsi="Helvetica"/>
        </w:rPr>
      </w:pPr>
      <w:r>
        <w:rPr>
          <w:rFonts w:ascii="Helvetica" w:hAnsi="Helvetica"/>
        </w:rPr>
        <w:t>F</w:t>
      </w:r>
      <w:r w:rsidR="002E45C3">
        <w:rPr>
          <w:rFonts w:ascii="Helvetica" w:hAnsi="Helvetica"/>
        </w:rPr>
        <w:t>alta mucho por hacer,</w:t>
      </w:r>
      <w:r w:rsidR="009A3CB8">
        <w:rPr>
          <w:rFonts w:ascii="Helvetica" w:hAnsi="Helvetica"/>
        </w:rPr>
        <w:t xml:space="preserve"> es necesario en</w:t>
      </w:r>
      <w:r w:rsidR="00AA769D">
        <w:rPr>
          <w:rFonts w:ascii="Helvetica" w:hAnsi="Helvetica"/>
        </w:rPr>
        <w:t>focarse</w:t>
      </w:r>
      <w:r>
        <w:rPr>
          <w:rFonts w:ascii="Helvetica" w:hAnsi="Helvetica"/>
        </w:rPr>
        <w:t xml:space="preserve"> en</w:t>
      </w:r>
      <w:r w:rsidR="0099337C">
        <w:rPr>
          <w:rFonts w:ascii="Helvetica" w:hAnsi="Helvetica"/>
        </w:rPr>
        <w:t xml:space="preserve"> cómo </w:t>
      </w:r>
      <w:r w:rsidR="002E45C3">
        <w:rPr>
          <w:rFonts w:ascii="Helvetica" w:hAnsi="Helvetica"/>
        </w:rPr>
        <w:t>lograr que los Estados entiendan a cabalidad</w:t>
      </w:r>
      <w:r w:rsidR="00AA769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que </w:t>
      </w:r>
      <w:r w:rsidR="008E3899">
        <w:rPr>
          <w:rFonts w:ascii="Helvetica" w:hAnsi="Helvetica"/>
        </w:rPr>
        <w:t>es prioritario pasar del paradigma</w:t>
      </w:r>
      <w:r w:rsidR="002E45C3">
        <w:rPr>
          <w:rFonts w:ascii="Helvetica" w:hAnsi="Helvetica"/>
        </w:rPr>
        <w:t xml:space="preserve"> reduccionista de la protección</w:t>
      </w:r>
      <w:r w:rsidR="00D32CE0">
        <w:rPr>
          <w:rFonts w:ascii="Helvetica" w:hAnsi="Helvetica"/>
        </w:rPr>
        <w:t>,</w:t>
      </w:r>
      <w:r w:rsidR="005B49E2">
        <w:rPr>
          <w:rFonts w:ascii="Helvetica" w:hAnsi="Helvetica"/>
        </w:rPr>
        <w:t xml:space="preserve"> al de los derechos. Como señala</w:t>
      </w:r>
      <w:r w:rsidR="005732EA">
        <w:rPr>
          <w:rFonts w:ascii="Helvetica" w:hAnsi="Helvetica"/>
        </w:rPr>
        <w:t xml:space="preserve"> Tina </w:t>
      </w:r>
      <w:proofErr w:type="spellStart"/>
      <w:r w:rsidR="005732EA">
        <w:rPr>
          <w:rFonts w:ascii="Helvetica" w:hAnsi="Helvetica"/>
        </w:rPr>
        <w:t>Minkowich</w:t>
      </w:r>
      <w:proofErr w:type="spellEnd"/>
      <w:r w:rsidR="007E59D2">
        <w:rPr>
          <w:rStyle w:val="FootnoteReference"/>
          <w:rFonts w:ascii="Helvetica" w:hAnsi="Helvetica"/>
        </w:rPr>
        <w:footnoteReference w:id="18"/>
      </w:r>
      <w:r w:rsidR="005732EA">
        <w:rPr>
          <w:rFonts w:ascii="Helvetica" w:hAnsi="Helvetica"/>
        </w:rPr>
        <w:t>:</w:t>
      </w:r>
      <w:r w:rsidR="005732EA" w:rsidRPr="005732EA">
        <w:t xml:space="preserve"> </w:t>
      </w:r>
      <w:r w:rsidR="007036C9" w:rsidRPr="005B49E2">
        <w:rPr>
          <w:rFonts w:ascii="Helvetica" w:hAnsi="Helvetica"/>
          <w:i/>
        </w:rPr>
        <w:t>v</w:t>
      </w:r>
      <w:r w:rsidR="008C2022" w:rsidRPr="005B49E2">
        <w:rPr>
          <w:rFonts w:ascii="Helvetica" w:hAnsi="Helvetica"/>
          <w:i/>
        </w:rPr>
        <w:t>encer los obstáculos y</w:t>
      </w:r>
      <w:r w:rsidR="0099337C" w:rsidRPr="005B49E2">
        <w:rPr>
          <w:rFonts w:ascii="Helvetica" w:hAnsi="Helvetica"/>
          <w:i/>
        </w:rPr>
        <w:t xml:space="preserve"> cambiar </w:t>
      </w:r>
      <w:r w:rsidR="00CF4119" w:rsidRPr="005B49E2">
        <w:rPr>
          <w:rFonts w:ascii="Helvetica" w:hAnsi="Helvetica"/>
          <w:i/>
        </w:rPr>
        <w:t xml:space="preserve">a </w:t>
      </w:r>
      <w:r w:rsidR="0099337C" w:rsidRPr="005B49E2">
        <w:rPr>
          <w:rFonts w:ascii="Helvetica" w:hAnsi="Helvetica"/>
          <w:i/>
        </w:rPr>
        <w:t>la sociedad</w:t>
      </w:r>
      <w:r w:rsidR="00BC23BA" w:rsidRPr="005B49E2">
        <w:rPr>
          <w:rFonts w:ascii="Helvetica" w:hAnsi="Helvetica"/>
          <w:i/>
        </w:rPr>
        <w:t xml:space="preserve"> misma</w:t>
      </w:r>
      <w:r w:rsidR="00BC23BA">
        <w:rPr>
          <w:rFonts w:ascii="Helvetica" w:hAnsi="Helvetica"/>
        </w:rPr>
        <w:t>.</w:t>
      </w:r>
      <w:r w:rsidR="002273DC">
        <w:rPr>
          <w:rFonts w:ascii="Helvetica" w:hAnsi="Helvetica"/>
        </w:rPr>
        <w:t xml:space="preserve"> </w:t>
      </w:r>
    </w:p>
    <w:p w14:paraId="7E15FF82" w14:textId="77777777" w:rsidR="00CF5B1F" w:rsidRDefault="00CF5B1F" w:rsidP="00302652">
      <w:pPr>
        <w:jc w:val="both"/>
        <w:rPr>
          <w:rFonts w:ascii="Helvetica" w:hAnsi="Helvetica"/>
        </w:rPr>
      </w:pPr>
    </w:p>
    <w:p w14:paraId="4336DEF7" w14:textId="25131EE1" w:rsidR="007036C9" w:rsidRPr="005E1E4C" w:rsidRDefault="0034759D" w:rsidP="00302652">
      <w:pPr>
        <w:jc w:val="both"/>
        <w:rPr>
          <w:rFonts w:ascii="Helvetica" w:hAnsi="Helvetica"/>
        </w:rPr>
      </w:pPr>
      <w:r>
        <w:rPr>
          <w:rFonts w:ascii="Helvetica" w:hAnsi="Helvetica"/>
        </w:rPr>
        <w:t>Muchas gracias</w:t>
      </w:r>
      <w:r w:rsidR="00CF5B1F">
        <w:rPr>
          <w:rFonts w:ascii="Helvetica" w:hAnsi="Helvetica"/>
        </w:rPr>
        <w:t xml:space="preserve"> Señor</w:t>
      </w:r>
      <w:r w:rsidR="00E60949">
        <w:rPr>
          <w:rFonts w:ascii="Helvetica" w:hAnsi="Helvetica"/>
        </w:rPr>
        <w:t>(a)</w:t>
      </w:r>
      <w:r w:rsidR="00CF5B1F">
        <w:rPr>
          <w:rFonts w:ascii="Helvetica" w:hAnsi="Helvetica"/>
        </w:rPr>
        <w:t xml:space="preserve"> Presidente </w:t>
      </w:r>
    </w:p>
    <w:sectPr w:rsidR="007036C9" w:rsidRPr="005E1E4C" w:rsidSect="00F21741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C5981" w14:textId="77777777" w:rsidR="004C7928" w:rsidRDefault="004C7928" w:rsidP="00EE7757">
      <w:r>
        <w:separator/>
      </w:r>
    </w:p>
  </w:endnote>
  <w:endnote w:type="continuationSeparator" w:id="0">
    <w:p w14:paraId="702E291A" w14:textId="77777777" w:rsidR="004C7928" w:rsidRDefault="004C7928" w:rsidP="00EE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EB260" w14:textId="77777777" w:rsidR="004C7928" w:rsidRDefault="004C7928" w:rsidP="00EE7757">
      <w:r>
        <w:separator/>
      </w:r>
    </w:p>
  </w:footnote>
  <w:footnote w:type="continuationSeparator" w:id="0">
    <w:p w14:paraId="1BA270D4" w14:textId="77777777" w:rsidR="004C7928" w:rsidRDefault="004C7928" w:rsidP="00EE7757">
      <w:r>
        <w:continuationSeparator/>
      </w:r>
    </w:p>
  </w:footnote>
  <w:footnote w:id="1">
    <w:p w14:paraId="14EEE460" w14:textId="548B31DB" w:rsidR="004C7928" w:rsidRDefault="004C7928" w:rsidP="00CF5B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3477">
        <w:rPr>
          <w:sz w:val="20"/>
          <w:szCs w:val="20"/>
        </w:rPr>
        <w:t xml:space="preserve">Experta Independiente. </w:t>
      </w:r>
    </w:p>
  </w:footnote>
  <w:footnote w:id="2">
    <w:p w14:paraId="60A64A0A" w14:textId="52DFECAB" w:rsidR="004C7928" w:rsidRPr="00764514" w:rsidRDefault="004C7928">
      <w:pPr>
        <w:pStyle w:val="FootnoteText"/>
        <w:rPr>
          <w:sz w:val="20"/>
          <w:szCs w:val="20"/>
        </w:rPr>
      </w:pPr>
      <w:r w:rsidRPr="00764514">
        <w:rPr>
          <w:rStyle w:val="FootnoteReference"/>
          <w:sz w:val="20"/>
          <w:szCs w:val="20"/>
        </w:rPr>
        <w:footnoteRef/>
      </w:r>
      <w:r w:rsidRPr="00764514">
        <w:rPr>
          <w:sz w:val="20"/>
          <w:szCs w:val="20"/>
        </w:rPr>
        <w:t xml:space="preserve"> </w:t>
      </w:r>
      <w:r w:rsidRPr="00764514">
        <w:rPr>
          <w:sz w:val="20"/>
          <w:szCs w:val="20"/>
        </w:rPr>
        <w:t xml:space="preserve">A/HRC/34/32; A/HRC/37/56; </w:t>
      </w:r>
      <w:r w:rsidR="00764514" w:rsidRPr="00764514">
        <w:rPr>
          <w:sz w:val="20"/>
          <w:szCs w:val="20"/>
        </w:rPr>
        <w:t>AHRC/35/21</w:t>
      </w:r>
    </w:p>
  </w:footnote>
  <w:footnote w:id="3">
    <w:p w14:paraId="7D28A681" w14:textId="269F3273" w:rsidR="004C7928" w:rsidRPr="003218D8" w:rsidRDefault="004C7928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1A2831">
        <w:rPr>
          <w:sz w:val="20"/>
          <w:szCs w:val="20"/>
        </w:rPr>
        <w:t>A/HRC/37/56</w:t>
      </w:r>
    </w:p>
  </w:footnote>
  <w:footnote w:id="4">
    <w:p w14:paraId="4367C7FC" w14:textId="32F0D48C" w:rsidR="00E17808" w:rsidRDefault="00E178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3477">
        <w:rPr>
          <w:sz w:val="20"/>
          <w:szCs w:val="20"/>
        </w:rPr>
        <w:t xml:space="preserve">CDPD </w:t>
      </w:r>
      <w:r>
        <w:rPr>
          <w:sz w:val="20"/>
          <w:szCs w:val="20"/>
        </w:rPr>
        <w:t xml:space="preserve">13 de </w:t>
      </w:r>
      <w:r w:rsidRPr="009B3477">
        <w:rPr>
          <w:sz w:val="20"/>
          <w:szCs w:val="20"/>
        </w:rPr>
        <w:t>diciembre 2006</w:t>
      </w:r>
    </w:p>
  </w:footnote>
  <w:footnote w:id="5">
    <w:p w14:paraId="43E43899" w14:textId="77777777" w:rsidR="00877A12" w:rsidRDefault="00E17808" w:rsidP="00877A12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877A12" w:rsidRPr="00B97B78">
        <w:rPr>
          <w:sz w:val="20"/>
          <w:szCs w:val="20"/>
        </w:rPr>
        <w:t>Observación General 1 del CDPD; Igual reconocimiento como persona ante la ley. 2014</w:t>
      </w:r>
      <w:r w:rsidR="00877A12">
        <w:rPr>
          <w:sz w:val="20"/>
          <w:szCs w:val="20"/>
        </w:rPr>
        <w:t xml:space="preserve"> y   </w:t>
      </w:r>
    </w:p>
    <w:p w14:paraId="255C16E2" w14:textId="77777777" w:rsidR="00877A12" w:rsidRDefault="00877A12" w:rsidP="00877A12">
      <w:pPr>
        <w:pStyle w:val="FootnoteText"/>
        <w:rPr>
          <w:sz w:val="20"/>
          <w:szCs w:val="20"/>
        </w:rPr>
      </w:pPr>
      <w:r>
        <w:rPr>
          <w:sz w:val="20"/>
          <w:szCs w:val="20"/>
        </w:rPr>
        <w:t xml:space="preserve">   Observación General No 5: Derecho a vivir en forma independiente y a ser incluido en la   </w:t>
      </w:r>
    </w:p>
    <w:p w14:paraId="6800DF47" w14:textId="224C995A" w:rsidR="00E17808" w:rsidRPr="00877A12" w:rsidRDefault="00877A12">
      <w:pPr>
        <w:pStyle w:val="FootnoteText"/>
        <w:rPr>
          <w:sz w:val="20"/>
          <w:szCs w:val="20"/>
        </w:rPr>
      </w:pPr>
      <w:r>
        <w:rPr>
          <w:sz w:val="20"/>
          <w:szCs w:val="20"/>
        </w:rPr>
        <w:t xml:space="preserve">   comunidad</w:t>
      </w:r>
    </w:p>
  </w:footnote>
  <w:footnote w:id="6">
    <w:p w14:paraId="354CCBC1" w14:textId="139FD304" w:rsidR="004C7928" w:rsidRPr="00D25205" w:rsidRDefault="004C7928" w:rsidP="0035451F">
      <w:pPr>
        <w:rPr>
          <w:sz w:val="20"/>
          <w:szCs w:val="20"/>
        </w:rPr>
      </w:pPr>
      <w:r w:rsidRPr="00D25205">
        <w:rPr>
          <w:rStyle w:val="FootnoteReference"/>
          <w:sz w:val="20"/>
          <w:szCs w:val="20"/>
        </w:rPr>
        <w:footnoteRef/>
      </w:r>
      <w:r w:rsidRPr="00D25205">
        <w:rPr>
          <w:sz w:val="20"/>
          <w:szCs w:val="20"/>
        </w:rPr>
        <w:t xml:space="preserve"> </w:t>
      </w:r>
      <w:r w:rsidR="001A2831">
        <w:rPr>
          <w:sz w:val="20"/>
          <w:szCs w:val="20"/>
        </w:rPr>
        <w:t>A/RES/70/1</w:t>
      </w:r>
    </w:p>
  </w:footnote>
  <w:footnote w:id="7">
    <w:p w14:paraId="44E854DD" w14:textId="18E641D6" w:rsidR="004C7928" w:rsidRPr="008A18D1" w:rsidRDefault="004C7928">
      <w:pPr>
        <w:pStyle w:val="FootnoteText"/>
        <w:rPr>
          <w:sz w:val="20"/>
          <w:szCs w:val="20"/>
        </w:rPr>
      </w:pPr>
      <w:r w:rsidRPr="008A18D1">
        <w:rPr>
          <w:rStyle w:val="FootnoteReference"/>
          <w:sz w:val="20"/>
          <w:szCs w:val="20"/>
        </w:rPr>
        <w:footnoteRef/>
      </w:r>
      <w:r w:rsidRPr="008A18D1">
        <w:rPr>
          <w:sz w:val="20"/>
          <w:szCs w:val="20"/>
        </w:rPr>
        <w:t xml:space="preserve"> </w:t>
      </w:r>
      <w:r w:rsidR="00E17808">
        <w:rPr>
          <w:sz w:val="20"/>
          <w:szCs w:val="20"/>
        </w:rPr>
        <w:t>A/63/175 julio 28</w:t>
      </w:r>
      <w:r w:rsidR="00E17808">
        <w:rPr>
          <w:sz w:val="20"/>
          <w:szCs w:val="20"/>
        </w:rPr>
        <w:t xml:space="preserve"> 2008</w:t>
      </w:r>
      <w:r w:rsidR="00E17808">
        <w:rPr>
          <w:sz w:val="20"/>
          <w:szCs w:val="20"/>
        </w:rPr>
        <w:t>;</w:t>
      </w:r>
      <w:r w:rsidR="00E17808">
        <w:rPr>
          <w:sz w:val="20"/>
          <w:szCs w:val="20"/>
        </w:rPr>
        <w:t xml:space="preserve"> </w:t>
      </w:r>
      <w:r w:rsidR="001A2831">
        <w:rPr>
          <w:sz w:val="20"/>
          <w:szCs w:val="20"/>
        </w:rPr>
        <w:t>A/28/68</w:t>
      </w:r>
      <w:r>
        <w:rPr>
          <w:sz w:val="20"/>
          <w:szCs w:val="20"/>
        </w:rPr>
        <w:t xml:space="preserve"> </w:t>
      </w:r>
    </w:p>
  </w:footnote>
  <w:footnote w:id="8">
    <w:p w14:paraId="19BA134C" w14:textId="2D8F6EED" w:rsidR="004C7928" w:rsidRPr="00B97B78" w:rsidRDefault="004C7928">
      <w:pPr>
        <w:pStyle w:val="FootnoteText"/>
        <w:rPr>
          <w:sz w:val="20"/>
          <w:szCs w:val="20"/>
        </w:rPr>
      </w:pPr>
      <w:r w:rsidRPr="00B97B78">
        <w:rPr>
          <w:rStyle w:val="FootnoteReference"/>
          <w:sz w:val="20"/>
          <w:szCs w:val="20"/>
        </w:rPr>
        <w:footnoteRef/>
      </w:r>
      <w:r w:rsidRPr="00B97B78">
        <w:rPr>
          <w:sz w:val="20"/>
          <w:szCs w:val="20"/>
        </w:rPr>
        <w:t xml:space="preserve">  </w:t>
      </w:r>
      <w:r w:rsidRPr="00B97B78">
        <w:rPr>
          <w:sz w:val="20"/>
          <w:szCs w:val="20"/>
        </w:rPr>
        <w:t xml:space="preserve">DRI. </w:t>
      </w:r>
      <w:r w:rsidRPr="00B97B78">
        <w:rPr>
          <w:i/>
          <w:sz w:val="20"/>
          <w:szCs w:val="20"/>
        </w:rPr>
        <w:t>Derechos Humanos y Salud Mental en México</w:t>
      </w:r>
      <w:r w:rsidRPr="00B97B78">
        <w:rPr>
          <w:sz w:val="20"/>
          <w:szCs w:val="20"/>
        </w:rPr>
        <w:t xml:space="preserve">, 2002. </w:t>
      </w:r>
      <w:r w:rsidRPr="00B97B78">
        <w:rPr>
          <w:i/>
          <w:sz w:val="20"/>
          <w:szCs w:val="20"/>
        </w:rPr>
        <w:t>Abandonados y Desaparecidos</w:t>
      </w:r>
      <w:r w:rsidRPr="00B97B78">
        <w:rPr>
          <w:sz w:val="20"/>
          <w:szCs w:val="20"/>
        </w:rPr>
        <w:t xml:space="preserve">,  </w:t>
      </w:r>
    </w:p>
    <w:p w14:paraId="00637F2E" w14:textId="77777777" w:rsidR="004C7928" w:rsidRDefault="004C7928">
      <w:pPr>
        <w:pStyle w:val="FootnoteText"/>
        <w:rPr>
          <w:sz w:val="20"/>
          <w:szCs w:val="20"/>
        </w:rPr>
      </w:pPr>
      <w:r w:rsidRPr="00B97B78">
        <w:rPr>
          <w:sz w:val="20"/>
          <w:szCs w:val="20"/>
        </w:rPr>
        <w:t xml:space="preserve">    segregación y abuso de niños y adultos con discapacidad , 2010</w:t>
      </w:r>
      <w:r>
        <w:rPr>
          <w:sz w:val="20"/>
          <w:szCs w:val="20"/>
        </w:rPr>
        <w:t xml:space="preserve">. Sin Justicia. Tortura, Tráfico y </w:t>
      </w:r>
    </w:p>
    <w:p w14:paraId="5BFD87C5" w14:textId="5E05ADB6" w:rsidR="004C7928" w:rsidRPr="00B97B78" w:rsidRDefault="004C7928">
      <w:pPr>
        <w:pStyle w:val="FootnoteText"/>
        <w:rPr>
          <w:sz w:val="20"/>
          <w:szCs w:val="20"/>
        </w:rPr>
      </w:pPr>
      <w:r>
        <w:rPr>
          <w:sz w:val="20"/>
          <w:szCs w:val="20"/>
        </w:rPr>
        <w:t xml:space="preserve">    Segregación en México, 2015</w:t>
      </w:r>
    </w:p>
  </w:footnote>
  <w:footnote w:id="9">
    <w:p w14:paraId="7E04AF7F" w14:textId="3D981439" w:rsidR="004C7928" w:rsidRDefault="004C7928" w:rsidP="009E5262">
      <w:pPr>
        <w:pStyle w:val="Default"/>
        <w:rPr>
          <w:rFonts w:asciiTheme="minorHAnsi" w:hAnsiTheme="minorHAnsi"/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877A12">
        <w:rPr>
          <w:rFonts w:asciiTheme="minorHAnsi" w:hAnsiTheme="minorHAnsi"/>
          <w:bCs/>
          <w:sz w:val="20"/>
          <w:szCs w:val="20"/>
        </w:rPr>
        <w:t>Iniciativa</w:t>
      </w:r>
      <w:proofErr w:type="spellEnd"/>
      <w:r w:rsidR="00877A12">
        <w:rPr>
          <w:rFonts w:asciiTheme="minorHAnsi" w:hAnsiTheme="minorHAnsi"/>
          <w:bCs/>
          <w:sz w:val="20"/>
          <w:szCs w:val="20"/>
        </w:rPr>
        <w:t xml:space="preserve"> Con </w:t>
      </w:r>
      <w:proofErr w:type="spellStart"/>
      <w:r w:rsidR="00877A12">
        <w:rPr>
          <w:rFonts w:asciiTheme="minorHAnsi" w:hAnsiTheme="minorHAnsi"/>
          <w:bCs/>
          <w:sz w:val="20"/>
          <w:szCs w:val="20"/>
        </w:rPr>
        <w:t>Proyecto</w:t>
      </w:r>
      <w:proofErr w:type="spellEnd"/>
      <w:r w:rsidR="00877A12">
        <w:rPr>
          <w:rFonts w:asciiTheme="minorHAnsi" w:hAnsiTheme="minorHAnsi"/>
          <w:bCs/>
          <w:sz w:val="20"/>
          <w:szCs w:val="20"/>
        </w:rPr>
        <w:t xml:space="preserve"> de </w:t>
      </w:r>
      <w:proofErr w:type="spellStart"/>
      <w:r w:rsidR="00877A12">
        <w:rPr>
          <w:rFonts w:asciiTheme="minorHAnsi" w:hAnsiTheme="minorHAnsi"/>
          <w:bCs/>
          <w:sz w:val="20"/>
          <w:szCs w:val="20"/>
        </w:rPr>
        <w:t>Decreto</w:t>
      </w:r>
      <w:proofErr w:type="spellEnd"/>
      <w:r w:rsidR="00877A12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877A12">
        <w:rPr>
          <w:rFonts w:asciiTheme="minorHAnsi" w:hAnsiTheme="minorHAnsi"/>
          <w:bCs/>
          <w:sz w:val="20"/>
          <w:szCs w:val="20"/>
        </w:rPr>
        <w:t>q</w:t>
      </w:r>
      <w:r w:rsidRPr="009E5262">
        <w:rPr>
          <w:rFonts w:asciiTheme="minorHAnsi" w:hAnsiTheme="minorHAnsi"/>
          <w:bCs/>
          <w:sz w:val="20"/>
          <w:szCs w:val="20"/>
        </w:rPr>
        <w:t>ue</w:t>
      </w:r>
      <w:proofErr w:type="spellEnd"/>
      <w:r w:rsidRPr="009E5262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9E5262">
        <w:rPr>
          <w:rFonts w:asciiTheme="minorHAnsi" w:hAnsiTheme="minorHAnsi"/>
          <w:bCs/>
          <w:sz w:val="20"/>
          <w:szCs w:val="20"/>
        </w:rPr>
        <w:t>Expide</w:t>
      </w:r>
      <w:proofErr w:type="spellEnd"/>
      <w:r w:rsidRPr="009E5262">
        <w:rPr>
          <w:rFonts w:asciiTheme="minorHAnsi" w:hAnsiTheme="minorHAnsi"/>
          <w:bCs/>
          <w:sz w:val="20"/>
          <w:szCs w:val="20"/>
        </w:rPr>
        <w:t xml:space="preserve"> La Ley General De </w:t>
      </w:r>
      <w:proofErr w:type="spellStart"/>
      <w:r w:rsidRPr="009E5262">
        <w:rPr>
          <w:rFonts w:asciiTheme="minorHAnsi" w:hAnsiTheme="minorHAnsi"/>
          <w:bCs/>
          <w:sz w:val="20"/>
          <w:szCs w:val="20"/>
        </w:rPr>
        <w:t>Salud</w:t>
      </w:r>
      <w:proofErr w:type="spellEnd"/>
      <w:r w:rsidRPr="009E5262">
        <w:rPr>
          <w:rFonts w:asciiTheme="minorHAnsi" w:hAnsiTheme="minorHAnsi"/>
          <w:bCs/>
          <w:sz w:val="20"/>
          <w:szCs w:val="20"/>
        </w:rPr>
        <w:t xml:space="preserve"> Mental</w:t>
      </w:r>
      <w:r>
        <w:rPr>
          <w:rFonts w:asciiTheme="minorHAnsi" w:hAnsiTheme="minorHAnsi"/>
          <w:bCs/>
          <w:sz w:val="20"/>
          <w:szCs w:val="20"/>
        </w:rPr>
        <w:t xml:space="preserve"> </w:t>
      </w:r>
    </w:p>
    <w:p w14:paraId="4919498A" w14:textId="2EF29423" w:rsidR="004C7928" w:rsidRPr="009E5262" w:rsidRDefault="004C7928" w:rsidP="009E5262">
      <w:pPr>
        <w:pStyle w:val="Default"/>
      </w:pPr>
      <w:r>
        <w:rPr>
          <w:rFonts w:asciiTheme="minorHAnsi" w:hAnsiTheme="minorHAnsi"/>
          <w:bCs/>
          <w:sz w:val="20"/>
          <w:szCs w:val="20"/>
        </w:rPr>
        <w:t xml:space="preserve">    http://www.diputados.gob.mx</w:t>
      </w:r>
    </w:p>
  </w:footnote>
  <w:footnote w:id="10">
    <w:p w14:paraId="5F661CBF" w14:textId="527547A7" w:rsidR="004C7928" w:rsidRPr="00BD6BC7" w:rsidRDefault="004C7928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A2831">
        <w:rPr>
          <w:sz w:val="20"/>
          <w:szCs w:val="20"/>
        </w:rPr>
        <w:t>Capys</w:t>
      </w:r>
      <w:proofErr w:type="spellEnd"/>
      <w:r>
        <w:t xml:space="preserve">, </w:t>
      </w:r>
      <w:r w:rsidRPr="00BD6BC7">
        <w:rPr>
          <w:sz w:val="20"/>
          <w:szCs w:val="20"/>
        </w:rPr>
        <w:t>Centro de Adiestramiento Personal y Social</w:t>
      </w:r>
      <w:r>
        <w:rPr>
          <w:sz w:val="20"/>
          <w:szCs w:val="20"/>
        </w:rPr>
        <w:t>, asociación civil</w:t>
      </w:r>
    </w:p>
  </w:footnote>
  <w:footnote w:id="11">
    <w:p w14:paraId="40CB690D" w14:textId="45CC8EA0" w:rsidR="004C7928" w:rsidRPr="00C4332B" w:rsidRDefault="004C7928">
      <w:pPr>
        <w:pStyle w:val="FootnoteText"/>
        <w:rPr>
          <w:sz w:val="20"/>
          <w:szCs w:val="20"/>
        </w:rPr>
      </w:pPr>
      <w:r w:rsidRPr="00C4332B">
        <w:rPr>
          <w:rStyle w:val="FootnoteReference"/>
          <w:sz w:val="20"/>
          <w:szCs w:val="20"/>
        </w:rPr>
        <w:footnoteRef/>
      </w:r>
      <w:r w:rsidRPr="00C4332B">
        <w:rPr>
          <w:sz w:val="20"/>
          <w:szCs w:val="20"/>
        </w:rPr>
        <w:t xml:space="preserve"> </w:t>
      </w:r>
      <w:r w:rsidRPr="00C4332B">
        <w:rPr>
          <w:sz w:val="20"/>
          <w:szCs w:val="20"/>
        </w:rPr>
        <w:t>Constitución Política de la Ciudad de México</w:t>
      </w:r>
      <w:r>
        <w:rPr>
          <w:sz w:val="20"/>
          <w:szCs w:val="20"/>
        </w:rPr>
        <w:t>. Capítulo II D</w:t>
      </w:r>
      <w:r w:rsidR="001A2831">
        <w:rPr>
          <w:sz w:val="20"/>
          <w:szCs w:val="20"/>
        </w:rPr>
        <w:t xml:space="preserve">e los Derechos Humanos, Art 6 </w:t>
      </w:r>
      <w:proofErr w:type="spellStart"/>
      <w:r w:rsidR="001A2831">
        <w:rPr>
          <w:sz w:val="20"/>
          <w:szCs w:val="20"/>
        </w:rPr>
        <w:t>inc</w:t>
      </w:r>
      <w:proofErr w:type="spellEnd"/>
      <w:r>
        <w:rPr>
          <w:sz w:val="20"/>
          <w:szCs w:val="20"/>
        </w:rPr>
        <w:t xml:space="preserve"> c</w:t>
      </w:r>
    </w:p>
  </w:footnote>
  <w:footnote w:id="12">
    <w:p w14:paraId="3B2C554F" w14:textId="0FF524F4" w:rsidR="004C7928" w:rsidRPr="00137E34" w:rsidRDefault="004C7928">
      <w:pPr>
        <w:pStyle w:val="FootnoteText"/>
        <w:rPr>
          <w:sz w:val="20"/>
          <w:szCs w:val="20"/>
        </w:rPr>
      </w:pPr>
      <w:r w:rsidRPr="005B49E2">
        <w:rPr>
          <w:rStyle w:val="FootnoteReference"/>
          <w:sz w:val="20"/>
          <w:szCs w:val="20"/>
        </w:rPr>
        <w:footnoteRef/>
      </w:r>
      <w:r w:rsidRPr="005B49E2">
        <w:rPr>
          <w:sz w:val="20"/>
          <w:szCs w:val="20"/>
          <w:vertAlign w:val="superscript"/>
        </w:rPr>
        <w:t xml:space="preserve"> </w:t>
      </w:r>
      <w:r w:rsidRPr="00137E34">
        <w:rPr>
          <w:sz w:val="20"/>
          <w:szCs w:val="20"/>
          <w:lang w:val="es-PE"/>
        </w:rPr>
        <w:t>SCJN, marzo de 2014</w:t>
      </w:r>
    </w:p>
  </w:footnote>
  <w:footnote w:id="13">
    <w:p w14:paraId="35FA4450" w14:textId="77777777" w:rsidR="004C7928" w:rsidRDefault="004C7928">
      <w:pPr>
        <w:pStyle w:val="FootnoteText"/>
        <w:rPr>
          <w:bCs/>
          <w:kern w:val="36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Artículo 48, Fracción VII P</w:t>
      </w:r>
      <w:r w:rsidRPr="009B1CC1">
        <w:rPr>
          <w:bCs/>
          <w:kern w:val="36"/>
          <w:sz w:val="20"/>
          <w:szCs w:val="20"/>
        </w:rPr>
        <w:t xml:space="preserve">ara facilitar el acceso a las obras publicadas a las personas ciegas, </w:t>
      </w:r>
      <w:r>
        <w:rPr>
          <w:bCs/>
          <w:kern w:val="36"/>
          <w:sz w:val="20"/>
          <w:szCs w:val="20"/>
        </w:rPr>
        <w:t xml:space="preserve"> </w:t>
      </w:r>
    </w:p>
    <w:p w14:paraId="70CBD454" w14:textId="057E6827" w:rsidR="004C7928" w:rsidRDefault="004C7928">
      <w:pPr>
        <w:pStyle w:val="FootnoteText"/>
      </w:pPr>
      <w:r>
        <w:rPr>
          <w:bCs/>
          <w:kern w:val="36"/>
          <w:sz w:val="20"/>
          <w:szCs w:val="20"/>
        </w:rPr>
        <w:t xml:space="preserve">    </w:t>
      </w:r>
      <w:r w:rsidRPr="009B1CC1">
        <w:rPr>
          <w:bCs/>
          <w:kern w:val="36"/>
          <w:sz w:val="20"/>
          <w:szCs w:val="20"/>
        </w:rPr>
        <w:t>con discapacidad visual o con otras dificultades para acceder al texto impreso</w:t>
      </w:r>
    </w:p>
  </w:footnote>
  <w:footnote w:id="14">
    <w:p w14:paraId="3B789F71" w14:textId="094BA4B4" w:rsidR="004C7928" w:rsidRPr="00981A85" w:rsidRDefault="004C7928" w:rsidP="005B49E2">
      <w:pPr>
        <w:outlineLvl w:val="0"/>
        <w:rPr>
          <w:bCs/>
          <w:kern w:val="36"/>
          <w:sz w:val="20"/>
          <w:szCs w:val="20"/>
        </w:rPr>
      </w:pPr>
      <w:r w:rsidRPr="00745251">
        <w:rPr>
          <w:rStyle w:val="FootnoteReference"/>
          <w:sz w:val="20"/>
          <w:szCs w:val="20"/>
        </w:rPr>
        <w:footnoteRef/>
      </w:r>
      <w:r>
        <w:rPr>
          <w:bCs/>
          <w:kern w:val="36"/>
          <w:sz w:val="20"/>
          <w:szCs w:val="20"/>
        </w:rPr>
        <w:t xml:space="preserve">. </w:t>
      </w:r>
      <w:r>
        <w:rPr>
          <w:sz w:val="20"/>
          <w:szCs w:val="20"/>
        </w:rPr>
        <w:t>Ratificado por México en septiembre de 2016</w:t>
      </w:r>
    </w:p>
  </w:footnote>
  <w:footnote w:id="15">
    <w:p w14:paraId="04C4EE7E" w14:textId="7C429954" w:rsidR="004C7928" w:rsidRPr="0048674D" w:rsidRDefault="004C7928">
      <w:pPr>
        <w:pStyle w:val="FootnoteText"/>
        <w:rPr>
          <w:rFonts w:cs="Arial"/>
          <w:color w:val="000000"/>
          <w:sz w:val="20"/>
          <w:szCs w:val="20"/>
        </w:rPr>
      </w:pPr>
      <w:r w:rsidRPr="00B97B78">
        <w:rPr>
          <w:rStyle w:val="FootnoteReference"/>
          <w:sz w:val="20"/>
          <w:szCs w:val="20"/>
        </w:rPr>
        <w:footnoteRef/>
      </w:r>
      <w:r w:rsidRPr="00B97B78">
        <w:rPr>
          <w:sz w:val="20"/>
          <w:szCs w:val="20"/>
        </w:rPr>
        <w:t xml:space="preserve"> </w:t>
      </w:r>
      <w:r w:rsidRPr="00B97B78">
        <w:rPr>
          <w:rFonts w:cs="Arial"/>
          <w:color w:val="000000"/>
          <w:sz w:val="20"/>
          <w:szCs w:val="20"/>
        </w:rPr>
        <w:t>410/2012 Amparo en Revisión</w:t>
      </w:r>
      <w:r>
        <w:rPr>
          <w:rFonts w:cs="Arial"/>
          <w:color w:val="000000"/>
          <w:sz w:val="20"/>
          <w:szCs w:val="20"/>
        </w:rPr>
        <w:t>. Caso Inbursa</w:t>
      </w:r>
    </w:p>
  </w:footnote>
  <w:footnote w:id="16">
    <w:p w14:paraId="423CE87E" w14:textId="79154109" w:rsidR="004C7928" w:rsidRPr="00DB4F31" w:rsidRDefault="004C7928">
      <w:pPr>
        <w:pStyle w:val="FootnoteText"/>
        <w:rPr>
          <w:sz w:val="20"/>
          <w:szCs w:val="20"/>
        </w:rPr>
      </w:pPr>
      <w:r w:rsidRPr="00DB4F31">
        <w:rPr>
          <w:rStyle w:val="FootnoteReference"/>
          <w:sz w:val="20"/>
          <w:szCs w:val="20"/>
        </w:rPr>
        <w:footnoteRef/>
      </w:r>
      <w:r w:rsidRPr="00DB4F31">
        <w:rPr>
          <w:sz w:val="20"/>
          <w:szCs w:val="20"/>
        </w:rPr>
        <w:t xml:space="preserve"> </w:t>
      </w:r>
      <w:r w:rsidRPr="00DB4F31">
        <w:rPr>
          <w:sz w:val="20"/>
          <w:szCs w:val="20"/>
        </w:rPr>
        <w:t xml:space="preserve">Art 8 </w:t>
      </w:r>
      <w:r>
        <w:rPr>
          <w:sz w:val="20"/>
          <w:szCs w:val="20"/>
        </w:rPr>
        <w:t xml:space="preserve">Toma de conciencia, </w:t>
      </w:r>
      <w:r w:rsidRPr="00DB4F31">
        <w:rPr>
          <w:sz w:val="20"/>
          <w:szCs w:val="20"/>
        </w:rPr>
        <w:t>CDPD</w:t>
      </w:r>
    </w:p>
  </w:footnote>
  <w:footnote w:id="17">
    <w:p w14:paraId="1AF343F9" w14:textId="75E320C2" w:rsidR="004C7928" w:rsidRPr="00E60949" w:rsidRDefault="004C7928" w:rsidP="00E60949">
      <w:pPr>
        <w:pStyle w:val="FootnoteText"/>
        <w:rPr>
          <w:sz w:val="20"/>
          <w:szCs w:val="20"/>
        </w:rPr>
      </w:pPr>
      <w:r w:rsidRPr="00E60949">
        <w:rPr>
          <w:rStyle w:val="FootnoteReference"/>
          <w:sz w:val="20"/>
          <w:szCs w:val="20"/>
        </w:rPr>
        <w:footnoteRef/>
      </w:r>
      <w:r w:rsidR="001A2831">
        <w:rPr>
          <w:sz w:val="20"/>
          <w:szCs w:val="20"/>
        </w:rPr>
        <w:t xml:space="preserve"> </w:t>
      </w:r>
      <w:proofErr w:type="spellStart"/>
      <w:r w:rsidR="001A2831">
        <w:rPr>
          <w:sz w:val="20"/>
          <w:szCs w:val="20"/>
        </w:rPr>
        <w:t>Ibidem</w:t>
      </w:r>
      <w:proofErr w:type="spellEnd"/>
      <w:r w:rsidR="001A2831">
        <w:rPr>
          <w:sz w:val="20"/>
          <w:szCs w:val="20"/>
        </w:rPr>
        <w:t xml:space="preserve"> </w:t>
      </w:r>
      <w:r w:rsidR="001A2831" w:rsidRPr="001A2831">
        <w:rPr>
          <w:sz w:val="20"/>
          <w:szCs w:val="20"/>
          <w:vertAlign w:val="superscript"/>
        </w:rPr>
        <w:t>2</w:t>
      </w:r>
    </w:p>
  </w:footnote>
  <w:footnote w:id="18">
    <w:p w14:paraId="2CC54D6B" w14:textId="78B8DAE2" w:rsidR="004C7928" w:rsidRPr="007E59D2" w:rsidRDefault="004C7928" w:rsidP="00E60949">
      <w:pPr>
        <w:pStyle w:val="Heading1"/>
        <w:spacing w:before="0" w:beforeAutospacing="0" w:after="0" w:afterAutospacing="0"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E60949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E6094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The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United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Nations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Convention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on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the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Rights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of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Persons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with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Disabilities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and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the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Right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>to</w:t>
      </w:r>
      <w:proofErr w:type="spellEnd"/>
      <w:r w:rsidRPr="00E60949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Be</w:t>
      </w:r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r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   </w:t>
      </w:r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Free </w:t>
      </w:r>
      <w:proofErr w:type="spellStart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>from</w:t>
      </w:r>
      <w:proofErr w:type="spellEnd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>Nonconsensual</w:t>
      </w:r>
      <w:proofErr w:type="spellEnd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>Psychiatric</w:t>
      </w:r>
      <w:proofErr w:type="spellEnd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>Interventions</w:t>
      </w:r>
      <w:proofErr w:type="spellEnd"/>
      <w:r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. </w:t>
      </w:r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Syracuse </w:t>
      </w:r>
      <w:proofErr w:type="spellStart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>Journal</w:t>
      </w:r>
      <w:proofErr w:type="spellEnd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of International </w:t>
      </w:r>
      <w:proofErr w:type="spellStart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>Law</w:t>
      </w:r>
      <w:proofErr w:type="spellEnd"/>
      <w:r w:rsidRPr="007E59D2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and Commerce, Vol. 34, No. 2, Spring 2007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2E567" w14:textId="77777777" w:rsidR="004C7928" w:rsidRDefault="004C7928" w:rsidP="006455C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A75E9D" w14:textId="77777777" w:rsidR="004C7928" w:rsidRDefault="004C7928" w:rsidP="006455C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5A30A" w14:textId="77777777" w:rsidR="004C7928" w:rsidRDefault="004C7928" w:rsidP="006455C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1E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5C9412" w14:textId="77777777" w:rsidR="004C7928" w:rsidRDefault="004C7928" w:rsidP="006455C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57"/>
    <w:rsid w:val="000309C8"/>
    <w:rsid w:val="00040AEB"/>
    <w:rsid w:val="00065CAC"/>
    <w:rsid w:val="00095043"/>
    <w:rsid w:val="000B60F9"/>
    <w:rsid w:val="000D612D"/>
    <w:rsid w:val="000E2893"/>
    <w:rsid w:val="000F7C87"/>
    <w:rsid w:val="00107B52"/>
    <w:rsid w:val="00137E34"/>
    <w:rsid w:val="00143D61"/>
    <w:rsid w:val="001544DC"/>
    <w:rsid w:val="001553F8"/>
    <w:rsid w:val="001701B4"/>
    <w:rsid w:val="001901BA"/>
    <w:rsid w:val="001970EF"/>
    <w:rsid w:val="001A2831"/>
    <w:rsid w:val="001E23BA"/>
    <w:rsid w:val="001E5CB5"/>
    <w:rsid w:val="001F0FD0"/>
    <w:rsid w:val="00202661"/>
    <w:rsid w:val="00223200"/>
    <w:rsid w:val="002273DC"/>
    <w:rsid w:val="002677AF"/>
    <w:rsid w:val="002C09D3"/>
    <w:rsid w:val="002E45C3"/>
    <w:rsid w:val="00302652"/>
    <w:rsid w:val="003033A4"/>
    <w:rsid w:val="00304DE8"/>
    <w:rsid w:val="003218D8"/>
    <w:rsid w:val="00321F77"/>
    <w:rsid w:val="00335E06"/>
    <w:rsid w:val="00337704"/>
    <w:rsid w:val="0034759D"/>
    <w:rsid w:val="0035451F"/>
    <w:rsid w:val="00357C2E"/>
    <w:rsid w:val="003618C8"/>
    <w:rsid w:val="003671EF"/>
    <w:rsid w:val="003711E1"/>
    <w:rsid w:val="00373E69"/>
    <w:rsid w:val="00385843"/>
    <w:rsid w:val="003A26A4"/>
    <w:rsid w:val="003B351C"/>
    <w:rsid w:val="003C34C6"/>
    <w:rsid w:val="00410CFE"/>
    <w:rsid w:val="00413CC8"/>
    <w:rsid w:val="0042003E"/>
    <w:rsid w:val="00455BE7"/>
    <w:rsid w:val="00465CB6"/>
    <w:rsid w:val="00480B02"/>
    <w:rsid w:val="0048674D"/>
    <w:rsid w:val="004C57C0"/>
    <w:rsid w:val="004C7928"/>
    <w:rsid w:val="004F61EB"/>
    <w:rsid w:val="004F79FF"/>
    <w:rsid w:val="00527F2E"/>
    <w:rsid w:val="005346E3"/>
    <w:rsid w:val="00560D1C"/>
    <w:rsid w:val="005732EA"/>
    <w:rsid w:val="0057391F"/>
    <w:rsid w:val="00577A89"/>
    <w:rsid w:val="00595A1D"/>
    <w:rsid w:val="005A1156"/>
    <w:rsid w:val="005A38CC"/>
    <w:rsid w:val="005B49E2"/>
    <w:rsid w:val="005C16F8"/>
    <w:rsid w:val="005E1E4C"/>
    <w:rsid w:val="005E3B27"/>
    <w:rsid w:val="005E6EC3"/>
    <w:rsid w:val="005E7FCC"/>
    <w:rsid w:val="005F7071"/>
    <w:rsid w:val="00612703"/>
    <w:rsid w:val="00616FE2"/>
    <w:rsid w:val="00620BB9"/>
    <w:rsid w:val="006266D8"/>
    <w:rsid w:val="006414E9"/>
    <w:rsid w:val="006455C4"/>
    <w:rsid w:val="00656EFE"/>
    <w:rsid w:val="006B2866"/>
    <w:rsid w:val="007036C9"/>
    <w:rsid w:val="007119A2"/>
    <w:rsid w:val="00745251"/>
    <w:rsid w:val="00746919"/>
    <w:rsid w:val="00762169"/>
    <w:rsid w:val="00764514"/>
    <w:rsid w:val="007B1AAD"/>
    <w:rsid w:val="007C278F"/>
    <w:rsid w:val="007C59A6"/>
    <w:rsid w:val="007D385E"/>
    <w:rsid w:val="007E59D2"/>
    <w:rsid w:val="007F381F"/>
    <w:rsid w:val="007F401F"/>
    <w:rsid w:val="008179C6"/>
    <w:rsid w:val="00831256"/>
    <w:rsid w:val="0084134A"/>
    <w:rsid w:val="00877A12"/>
    <w:rsid w:val="008801E7"/>
    <w:rsid w:val="008A18D1"/>
    <w:rsid w:val="008A235B"/>
    <w:rsid w:val="008A540C"/>
    <w:rsid w:val="008A5BF5"/>
    <w:rsid w:val="008A75E4"/>
    <w:rsid w:val="008C0380"/>
    <w:rsid w:val="008C2022"/>
    <w:rsid w:val="008D2E74"/>
    <w:rsid w:val="008D4AAE"/>
    <w:rsid w:val="008E2595"/>
    <w:rsid w:val="008E3899"/>
    <w:rsid w:val="008E5395"/>
    <w:rsid w:val="008F0DB4"/>
    <w:rsid w:val="009278AD"/>
    <w:rsid w:val="009347EB"/>
    <w:rsid w:val="00940ACE"/>
    <w:rsid w:val="00981A85"/>
    <w:rsid w:val="0099337C"/>
    <w:rsid w:val="009A01CB"/>
    <w:rsid w:val="009A2C60"/>
    <w:rsid w:val="009A2F29"/>
    <w:rsid w:val="009A3CB8"/>
    <w:rsid w:val="009B18A6"/>
    <w:rsid w:val="009B3477"/>
    <w:rsid w:val="009C0017"/>
    <w:rsid w:val="009D0D6C"/>
    <w:rsid w:val="009D4B90"/>
    <w:rsid w:val="009E5262"/>
    <w:rsid w:val="009E7C43"/>
    <w:rsid w:val="00A14440"/>
    <w:rsid w:val="00A32C61"/>
    <w:rsid w:val="00A3711E"/>
    <w:rsid w:val="00A521EA"/>
    <w:rsid w:val="00A53E9F"/>
    <w:rsid w:val="00AA769D"/>
    <w:rsid w:val="00B102A4"/>
    <w:rsid w:val="00B24440"/>
    <w:rsid w:val="00B63EEE"/>
    <w:rsid w:val="00B810DF"/>
    <w:rsid w:val="00B819EA"/>
    <w:rsid w:val="00B97B78"/>
    <w:rsid w:val="00BA0DE1"/>
    <w:rsid w:val="00BA6593"/>
    <w:rsid w:val="00BC23BA"/>
    <w:rsid w:val="00BD6BC7"/>
    <w:rsid w:val="00C32561"/>
    <w:rsid w:val="00C3259B"/>
    <w:rsid w:val="00C4332B"/>
    <w:rsid w:val="00C658E1"/>
    <w:rsid w:val="00C76A5C"/>
    <w:rsid w:val="00CB55A5"/>
    <w:rsid w:val="00CD7B5C"/>
    <w:rsid w:val="00CF4119"/>
    <w:rsid w:val="00CF5942"/>
    <w:rsid w:val="00CF5B1F"/>
    <w:rsid w:val="00D01E65"/>
    <w:rsid w:val="00D21074"/>
    <w:rsid w:val="00D24BB8"/>
    <w:rsid w:val="00D25205"/>
    <w:rsid w:val="00D32CE0"/>
    <w:rsid w:val="00D60CD4"/>
    <w:rsid w:val="00DA2D46"/>
    <w:rsid w:val="00DB4F31"/>
    <w:rsid w:val="00DC364C"/>
    <w:rsid w:val="00DD2CCF"/>
    <w:rsid w:val="00E17808"/>
    <w:rsid w:val="00E60949"/>
    <w:rsid w:val="00E72164"/>
    <w:rsid w:val="00EB3752"/>
    <w:rsid w:val="00EB406D"/>
    <w:rsid w:val="00EE7757"/>
    <w:rsid w:val="00EF4DB3"/>
    <w:rsid w:val="00F21741"/>
    <w:rsid w:val="00F6037C"/>
    <w:rsid w:val="00F7138E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84AF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57"/>
  </w:style>
  <w:style w:type="paragraph" w:styleId="Heading1">
    <w:name w:val="heading 1"/>
    <w:basedOn w:val="Normal"/>
    <w:link w:val="Heading1Char"/>
    <w:uiPriority w:val="9"/>
    <w:qFormat/>
    <w:rsid w:val="007E59D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E7757"/>
  </w:style>
  <w:style w:type="character" w:customStyle="1" w:styleId="FootnoteTextChar">
    <w:name w:val="Footnote Text Char"/>
    <w:basedOn w:val="DefaultParagraphFont"/>
    <w:link w:val="FootnoteText"/>
    <w:uiPriority w:val="99"/>
    <w:rsid w:val="00EE7757"/>
  </w:style>
  <w:style w:type="character" w:styleId="FootnoteReference">
    <w:name w:val="footnote reference"/>
    <w:basedOn w:val="DefaultParagraphFont"/>
    <w:uiPriority w:val="99"/>
    <w:unhideWhenUsed/>
    <w:rsid w:val="00EE77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77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757"/>
  </w:style>
  <w:style w:type="character" w:styleId="PageNumber">
    <w:name w:val="page number"/>
    <w:basedOn w:val="DefaultParagraphFont"/>
    <w:uiPriority w:val="99"/>
    <w:semiHidden/>
    <w:unhideWhenUsed/>
    <w:rsid w:val="00EE7757"/>
  </w:style>
  <w:style w:type="paragraph" w:customStyle="1" w:styleId="Default">
    <w:name w:val="Default"/>
    <w:rsid w:val="00595A1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NoSpacing">
    <w:name w:val="No Spacing"/>
    <w:link w:val="NoSpacingChar"/>
    <w:uiPriority w:val="1"/>
    <w:qFormat/>
    <w:rsid w:val="009278AD"/>
    <w:rPr>
      <w:rFonts w:ascii="Times New Roman" w:eastAsia="Times New Roman" w:hAnsi="Times New Roman" w:cs="Times New Roman"/>
      <w:lang w:val="es-MX" w:eastAsia="es-MX"/>
    </w:rPr>
  </w:style>
  <w:style w:type="character" w:customStyle="1" w:styleId="NoSpacingChar">
    <w:name w:val="No Spacing Char"/>
    <w:link w:val="NoSpacing"/>
    <w:uiPriority w:val="1"/>
    <w:rsid w:val="009278AD"/>
    <w:rPr>
      <w:rFonts w:ascii="Times New Roman" w:eastAsia="Times New Roman" w:hAnsi="Times New Roman" w:cs="Times New Roman"/>
      <w:lang w:val="es-MX" w:eastAsia="es-MX"/>
    </w:rPr>
  </w:style>
  <w:style w:type="paragraph" w:customStyle="1" w:styleId="corte1datos">
    <w:name w:val="corte1 datos"/>
    <w:basedOn w:val="Normal"/>
    <w:link w:val="corte1datosCar"/>
    <w:qFormat/>
    <w:rsid w:val="00223200"/>
    <w:pPr>
      <w:ind w:left="2552"/>
    </w:pPr>
    <w:rPr>
      <w:rFonts w:ascii="Arial" w:eastAsia="Times New Roman" w:hAnsi="Arial" w:cs="Times New Roman"/>
      <w:b/>
      <w:caps/>
      <w:sz w:val="30"/>
      <w:szCs w:val="20"/>
      <w:lang w:eastAsia="es-ES"/>
    </w:rPr>
  </w:style>
  <w:style w:type="character" w:customStyle="1" w:styleId="corte1datosCar">
    <w:name w:val="corte1 datos Car"/>
    <w:link w:val="corte1datos"/>
    <w:rsid w:val="00223200"/>
    <w:rPr>
      <w:rFonts w:ascii="Arial" w:eastAsia="Times New Roman" w:hAnsi="Arial" w:cs="Times New Roman"/>
      <w:b/>
      <w:caps/>
      <w:sz w:val="3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D60CD4"/>
    <w:rPr>
      <w:color w:val="0000FF" w:themeColor="hyperlink"/>
      <w:u w:val="single"/>
    </w:rPr>
  </w:style>
  <w:style w:type="paragraph" w:customStyle="1" w:styleId="corte2ponente">
    <w:name w:val="corte2 ponente"/>
    <w:basedOn w:val="Normal"/>
    <w:link w:val="corte2ponenteCar1"/>
    <w:rsid w:val="001701B4"/>
    <w:rPr>
      <w:rFonts w:ascii="Arial" w:eastAsia="Times New Roman" w:hAnsi="Arial" w:cs="Times New Roman"/>
      <w:b/>
      <w:caps/>
      <w:sz w:val="30"/>
      <w:szCs w:val="20"/>
      <w:lang w:eastAsia="es-MX"/>
    </w:rPr>
  </w:style>
  <w:style w:type="character" w:customStyle="1" w:styleId="corte2ponenteCar1">
    <w:name w:val="corte2 ponente Car1"/>
    <w:link w:val="corte2ponente"/>
    <w:rsid w:val="001701B4"/>
    <w:rPr>
      <w:rFonts w:ascii="Arial" w:eastAsia="Times New Roman" w:hAnsi="Arial" w:cs="Times New Roman"/>
      <w:b/>
      <w:caps/>
      <w:sz w:val="30"/>
      <w:szCs w:val="20"/>
      <w:lang w:eastAsia="es-MX"/>
    </w:rPr>
  </w:style>
  <w:style w:type="character" w:styleId="Strong">
    <w:name w:val="Strong"/>
    <w:basedOn w:val="DefaultParagraphFont"/>
    <w:uiPriority w:val="22"/>
    <w:qFormat/>
    <w:rsid w:val="007B1AAD"/>
    <w:rPr>
      <w:b/>
      <w:bCs/>
    </w:rPr>
  </w:style>
  <w:style w:type="table" w:styleId="TableGrid">
    <w:name w:val="Table Grid"/>
    <w:basedOn w:val="TableNormal"/>
    <w:uiPriority w:val="59"/>
    <w:rsid w:val="008A5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E59D2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57"/>
  </w:style>
  <w:style w:type="paragraph" w:styleId="Heading1">
    <w:name w:val="heading 1"/>
    <w:basedOn w:val="Normal"/>
    <w:link w:val="Heading1Char"/>
    <w:uiPriority w:val="9"/>
    <w:qFormat/>
    <w:rsid w:val="007E59D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E7757"/>
  </w:style>
  <w:style w:type="character" w:customStyle="1" w:styleId="FootnoteTextChar">
    <w:name w:val="Footnote Text Char"/>
    <w:basedOn w:val="DefaultParagraphFont"/>
    <w:link w:val="FootnoteText"/>
    <w:uiPriority w:val="99"/>
    <w:rsid w:val="00EE7757"/>
  </w:style>
  <w:style w:type="character" w:styleId="FootnoteReference">
    <w:name w:val="footnote reference"/>
    <w:basedOn w:val="DefaultParagraphFont"/>
    <w:uiPriority w:val="99"/>
    <w:unhideWhenUsed/>
    <w:rsid w:val="00EE77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77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757"/>
  </w:style>
  <w:style w:type="character" w:styleId="PageNumber">
    <w:name w:val="page number"/>
    <w:basedOn w:val="DefaultParagraphFont"/>
    <w:uiPriority w:val="99"/>
    <w:semiHidden/>
    <w:unhideWhenUsed/>
    <w:rsid w:val="00EE7757"/>
  </w:style>
  <w:style w:type="paragraph" w:customStyle="1" w:styleId="Default">
    <w:name w:val="Default"/>
    <w:rsid w:val="00595A1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NoSpacing">
    <w:name w:val="No Spacing"/>
    <w:link w:val="NoSpacingChar"/>
    <w:uiPriority w:val="1"/>
    <w:qFormat/>
    <w:rsid w:val="009278AD"/>
    <w:rPr>
      <w:rFonts w:ascii="Times New Roman" w:eastAsia="Times New Roman" w:hAnsi="Times New Roman" w:cs="Times New Roman"/>
      <w:lang w:val="es-MX" w:eastAsia="es-MX"/>
    </w:rPr>
  </w:style>
  <w:style w:type="character" w:customStyle="1" w:styleId="NoSpacingChar">
    <w:name w:val="No Spacing Char"/>
    <w:link w:val="NoSpacing"/>
    <w:uiPriority w:val="1"/>
    <w:rsid w:val="009278AD"/>
    <w:rPr>
      <w:rFonts w:ascii="Times New Roman" w:eastAsia="Times New Roman" w:hAnsi="Times New Roman" w:cs="Times New Roman"/>
      <w:lang w:val="es-MX" w:eastAsia="es-MX"/>
    </w:rPr>
  </w:style>
  <w:style w:type="paragraph" w:customStyle="1" w:styleId="corte1datos">
    <w:name w:val="corte1 datos"/>
    <w:basedOn w:val="Normal"/>
    <w:link w:val="corte1datosCar"/>
    <w:qFormat/>
    <w:rsid w:val="00223200"/>
    <w:pPr>
      <w:ind w:left="2552"/>
    </w:pPr>
    <w:rPr>
      <w:rFonts w:ascii="Arial" w:eastAsia="Times New Roman" w:hAnsi="Arial" w:cs="Times New Roman"/>
      <w:b/>
      <w:caps/>
      <w:sz w:val="30"/>
      <w:szCs w:val="20"/>
      <w:lang w:eastAsia="es-ES"/>
    </w:rPr>
  </w:style>
  <w:style w:type="character" w:customStyle="1" w:styleId="corte1datosCar">
    <w:name w:val="corte1 datos Car"/>
    <w:link w:val="corte1datos"/>
    <w:rsid w:val="00223200"/>
    <w:rPr>
      <w:rFonts w:ascii="Arial" w:eastAsia="Times New Roman" w:hAnsi="Arial" w:cs="Times New Roman"/>
      <w:b/>
      <w:caps/>
      <w:sz w:val="3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D60CD4"/>
    <w:rPr>
      <w:color w:val="0000FF" w:themeColor="hyperlink"/>
      <w:u w:val="single"/>
    </w:rPr>
  </w:style>
  <w:style w:type="paragraph" w:customStyle="1" w:styleId="corte2ponente">
    <w:name w:val="corte2 ponente"/>
    <w:basedOn w:val="Normal"/>
    <w:link w:val="corte2ponenteCar1"/>
    <w:rsid w:val="001701B4"/>
    <w:rPr>
      <w:rFonts w:ascii="Arial" w:eastAsia="Times New Roman" w:hAnsi="Arial" w:cs="Times New Roman"/>
      <w:b/>
      <w:caps/>
      <w:sz w:val="30"/>
      <w:szCs w:val="20"/>
      <w:lang w:eastAsia="es-MX"/>
    </w:rPr>
  </w:style>
  <w:style w:type="character" w:customStyle="1" w:styleId="corte2ponenteCar1">
    <w:name w:val="corte2 ponente Car1"/>
    <w:link w:val="corte2ponente"/>
    <w:rsid w:val="001701B4"/>
    <w:rPr>
      <w:rFonts w:ascii="Arial" w:eastAsia="Times New Roman" w:hAnsi="Arial" w:cs="Times New Roman"/>
      <w:b/>
      <w:caps/>
      <w:sz w:val="30"/>
      <w:szCs w:val="20"/>
      <w:lang w:eastAsia="es-MX"/>
    </w:rPr>
  </w:style>
  <w:style w:type="character" w:styleId="Strong">
    <w:name w:val="Strong"/>
    <w:basedOn w:val="DefaultParagraphFont"/>
    <w:uiPriority w:val="22"/>
    <w:qFormat/>
    <w:rsid w:val="007B1AAD"/>
    <w:rPr>
      <w:b/>
      <w:bCs/>
    </w:rPr>
  </w:style>
  <w:style w:type="table" w:styleId="TableGrid">
    <w:name w:val="Table Grid"/>
    <w:basedOn w:val="TableNormal"/>
    <w:uiPriority w:val="59"/>
    <w:rsid w:val="008A5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E59D2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D8DEE6-04E7-494F-AB2B-29689637A805}"/>
</file>

<file path=customXml/itemProps2.xml><?xml version="1.0" encoding="utf-8"?>
<ds:datastoreItem xmlns:ds="http://schemas.openxmlformats.org/officeDocument/2006/customXml" ds:itemID="{41E0E821-E88E-43FD-889A-41EF21A1E0D5}"/>
</file>

<file path=customXml/itemProps3.xml><?xml version="1.0" encoding="utf-8"?>
<ds:datastoreItem xmlns:ds="http://schemas.openxmlformats.org/officeDocument/2006/customXml" ds:itemID="{CC43358A-EB74-4BF9-86BA-3BFBC8C88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5338</Characters>
  <Application>Microsoft Macintosh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Gamio</dc:creator>
  <cp:keywords/>
  <dc:description/>
  <cp:lastModifiedBy>Amalia Gamio</cp:lastModifiedBy>
  <cp:revision>2</cp:revision>
  <cp:lastPrinted>2018-05-06T18:04:00Z</cp:lastPrinted>
  <dcterms:created xsi:type="dcterms:W3CDTF">2018-05-12T18:58:00Z</dcterms:created>
  <dcterms:modified xsi:type="dcterms:W3CDTF">2018-05-12T18:58:00Z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