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7EAB0" w14:textId="77777777" w:rsidR="0054567D" w:rsidRPr="008415F1" w:rsidRDefault="0054567D" w:rsidP="008415F1">
      <w:pPr>
        <w:pStyle w:val="Heading3"/>
        <w:spacing w:line="276" w:lineRule="auto"/>
        <w:ind w:left="2880" w:firstLine="720"/>
        <w:jc w:val="right"/>
        <w:rPr>
          <w:rFonts w:ascii="Arial" w:eastAsia="Arial" w:hAnsi="Arial" w:cs="Arial"/>
          <w:b/>
          <w:bCs/>
          <w:color w:val="000000"/>
          <w:sz w:val="32"/>
          <w:szCs w:val="32"/>
          <w:lang w:val="en-GB"/>
        </w:rPr>
      </w:pPr>
      <w:r w:rsidRPr="008415F1">
        <w:rPr>
          <w:rFonts w:ascii="Arial" w:eastAsia="Arial" w:hAnsi="Arial" w:cs="Arial"/>
          <w:b/>
          <w:bCs/>
          <w:color w:val="000000" w:themeColor="text1"/>
          <w:sz w:val="32"/>
          <w:szCs w:val="32"/>
        </w:rPr>
        <w:t>Check against delivery</w:t>
      </w:r>
    </w:p>
    <w:p w14:paraId="672A6659" w14:textId="77777777" w:rsidR="002C08E0" w:rsidRPr="008415F1" w:rsidRDefault="002C08E0" w:rsidP="008415F1">
      <w:pPr>
        <w:spacing w:line="276" w:lineRule="auto"/>
        <w:jc w:val="right"/>
        <w:rPr>
          <w:rFonts w:ascii="Arial" w:eastAsia="Arial" w:hAnsi="Arial" w:cs="Arial"/>
          <w:sz w:val="32"/>
          <w:szCs w:val="32"/>
        </w:rPr>
      </w:pPr>
    </w:p>
    <w:p w14:paraId="0A37501D" w14:textId="77777777" w:rsidR="002C08E0" w:rsidRPr="008415F1" w:rsidRDefault="002C08E0" w:rsidP="008415F1">
      <w:pPr>
        <w:spacing w:line="276" w:lineRule="auto"/>
        <w:jc w:val="center"/>
        <w:rPr>
          <w:rFonts w:ascii="Arial" w:eastAsia="Arial" w:hAnsi="Arial" w:cs="Arial"/>
          <w:b/>
          <w:bCs/>
          <w:sz w:val="32"/>
          <w:szCs w:val="32"/>
        </w:rPr>
      </w:pPr>
    </w:p>
    <w:p w14:paraId="5DAB6C7B" w14:textId="77777777" w:rsidR="002C08E0" w:rsidRPr="002E2128" w:rsidRDefault="0054567D" w:rsidP="008415F1">
      <w:pPr>
        <w:spacing w:line="276" w:lineRule="auto"/>
        <w:jc w:val="center"/>
        <w:rPr>
          <w:rFonts w:ascii="Arial" w:eastAsia="Arial" w:hAnsi="Arial" w:cs="Arial"/>
          <w:b/>
          <w:bCs/>
          <w:sz w:val="32"/>
          <w:szCs w:val="32"/>
        </w:rPr>
      </w:pPr>
      <w:r w:rsidRPr="002E2128">
        <w:rPr>
          <w:rFonts w:ascii="Arial" w:hAnsi="Arial" w:cs="Arial"/>
          <w:noProof/>
          <w:sz w:val="32"/>
          <w:szCs w:val="32"/>
          <w:lang w:val="en-GB" w:eastAsia="en-GB"/>
        </w:rPr>
        <w:drawing>
          <wp:inline distT="0" distB="0" distL="0" distR="0" wp14:anchorId="7B478844" wp14:editId="026E0B1C">
            <wp:extent cx="2842260" cy="1219200"/>
            <wp:effectExtent l="0" t="0" r="0" b="0"/>
            <wp:docPr id="886698959"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42260" cy="1219200"/>
                    </a:xfrm>
                    <a:prstGeom prst="rect">
                      <a:avLst/>
                    </a:prstGeom>
                  </pic:spPr>
                </pic:pic>
              </a:graphicData>
            </a:graphic>
          </wp:inline>
        </w:drawing>
      </w:r>
    </w:p>
    <w:p w14:paraId="02EB378F" w14:textId="77777777" w:rsidR="002C08E0" w:rsidRPr="002E2128" w:rsidRDefault="002C08E0" w:rsidP="008415F1">
      <w:pPr>
        <w:spacing w:line="276" w:lineRule="auto"/>
        <w:jc w:val="center"/>
        <w:rPr>
          <w:rFonts w:ascii="Arial" w:eastAsia="Arial" w:hAnsi="Arial" w:cs="Arial"/>
          <w:b/>
          <w:bCs/>
          <w:sz w:val="32"/>
          <w:szCs w:val="32"/>
        </w:rPr>
      </w:pPr>
    </w:p>
    <w:p w14:paraId="5A39BBE3" w14:textId="77777777" w:rsidR="002C08E0" w:rsidRPr="002E2128" w:rsidRDefault="002C08E0" w:rsidP="008415F1">
      <w:pPr>
        <w:spacing w:line="276" w:lineRule="auto"/>
        <w:jc w:val="center"/>
        <w:rPr>
          <w:rFonts w:ascii="Arial" w:eastAsia="Arial" w:hAnsi="Arial" w:cs="Arial"/>
          <w:b/>
          <w:bCs/>
          <w:sz w:val="32"/>
          <w:szCs w:val="32"/>
        </w:rPr>
      </w:pPr>
    </w:p>
    <w:p w14:paraId="41C8F396" w14:textId="77777777" w:rsidR="002C08E0" w:rsidRPr="002E2128" w:rsidRDefault="002C08E0" w:rsidP="008415F1">
      <w:pPr>
        <w:spacing w:line="276" w:lineRule="auto"/>
        <w:jc w:val="center"/>
        <w:rPr>
          <w:rFonts w:ascii="Arial" w:eastAsia="Arial" w:hAnsi="Arial" w:cs="Arial"/>
          <w:b/>
          <w:bCs/>
          <w:sz w:val="32"/>
          <w:szCs w:val="32"/>
        </w:rPr>
      </w:pPr>
    </w:p>
    <w:p w14:paraId="72A3D3EC" w14:textId="77777777" w:rsidR="002C08E0" w:rsidRPr="002E2128" w:rsidRDefault="002C08E0" w:rsidP="008415F1">
      <w:pPr>
        <w:spacing w:line="276" w:lineRule="auto"/>
        <w:jc w:val="center"/>
        <w:rPr>
          <w:rFonts w:ascii="Arial" w:eastAsia="Arial" w:hAnsi="Arial" w:cs="Arial"/>
          <w:b/>
          <w:bCs/>
          <w:sz w:val="32"/>
          <w:szCs w:val="32"/>
        </w:rPr>
      </w:pPr>
    </w:p>
    <w:p w14:paraId="61291042" w14:textId="1570B158" w:rsidR="002C08E0" w:rsidRPr="002E2128" w:rsidRDefault="00CE4E47" w:rsidP="008415F1">
      <w:pPr>
        <w:spacing w:line="276" w:lineRule="auto"/>
        <w:jc w:val="center"/>
        <w:rPr>
          <w:rFonts w:ascii="Arial" w:eastAsia="Arial" w:hAnsi="Arial" w:cs="Arial"/>
          <w:b/>
          <w:bCs/>
          <w:sz w:val="32"/>
          <w:szCs w:val="32"/>
        </w:rPr>
      </w:pPr>
      <w:r>
        <w:rPr>
          <w:rFonts w:ascii="Arial" w:eastAsia="Arial" w:hAnsi="Arial" w:cs="Arial"/>
          <w:b/>
          <w:bCs/>
          <w:sz w:val="32"/>
          <w:szCs w:val="32"/>
        </w:rPr>
        <w:t>Claudia MAHLER</w:t>
      </w:r>
    </w:p>
    <w:p w14:paraId="0EC3ACD2" w14:textId="581C6D13" w:rsidR="002C08E0" w:rsidRPr="002E2128" w:rsidRDefault="00CE4E47" w:rsidP="008415F1">
      <w:pPr>
        <w:spacing w:line="276" w:lineRule="auto"/>
        <w:jc w:val="center"/>
        <w:rPr>
          <w:rFonts w:ascii="Arial" w:eastAsia="Arial" w:hAnsi="Arial" w:cs="Arial"/>
          <w:b/>
          <w:bCs/>
          <w:sz w:val="32"/>
          <w:szCs w:val="32"/>
        </w:rPr>
      </w:pPr>
      <w:r>
        <w:rPr>
          <w:rFonts w:ascii="Arial" w:eastAsia="Arial" w:hAnsi="Arial" w:cs="Arial"/>
          <w:b/>
          <w:bCs/>
          <w:sz w:val="32"/>
          <w:szCs w:val="32"/>
        </w:rPr>
        <w:t>Independent Expert on the enjoyment of all human rights by older persons</w:t>
      </w:r>
    </w:p>
    <w:p w14:paraId="0D0B940D" w14:textId="77777777" w:rsidR="002C08E0" w:rsidRPr="002E2128" w:rsidRDefault="002C08E0" w:rsidP="008415F1">
      <w:pPr>
        <w:spacing w:line="276" w:lineRule="auto"/>
        <w:jc w:val="center"/>
        <w:rPr>
          <w:rFonts w:ascii="Arial" w:eastAsia="Arial" w:hAnsi="Arial" w:cs="Arial"/>
          <w:b/>
          <w:bCs/>
          <w:sz w:val="32"/>
          <w:szCs w:val="32"/>
        </w:rPr>
      </w:pPr>
    </w:p>
    <w:p w14:paraId="407C3889" w14:textId="2554B671" w:rsidR="002C08E0" w:rsidRPr="002E2128" w:rsidRDefault="00CE4E47" w:rsidP="008415F1">
      <w:pPr>
        <w:spacing w:line="276" w:lineRule="auto"/>
        <w:jc w:val="center"/>
        <w:rPr>
          <w:rFonts w:ascii="Arial" w:eastAsia="Arial" w:hAnsi="Arial" w:cs="Arial"/>
          <w:b/>
          <w:bCs/>
          <w:sz w:val="32"/>
          <w:szCs w:val="32"/>
        </w:rPr>
      </w:pPr>
      <w:r>
        <w:rPr>
          <w:rFonts w:ascii="Arial" w:eastAsia="Arial" w:hAnsi="Arial" w:cs="Arial"/>
          <w:b/>
          <w:bCs/>
          <w:sz w:val="32"/>
          <w:szCs w:val="32"/>
        </w:rPr>
        <w:t>Berlin</w:t>
      </w:r>
      <w:r w:rsidR="002C08E0" w:rsidRPr="002E2128">
        <w:rPr>
          <w:rFonts w:ascii="Arial" w:eastAsia="Arial" w:hAnsi="Arial" w:cs="Arial"/>
          <w:b/>
          <w:bCs/>
          <w:sz w:val="32"/>
          <w:szCs w:val="32"/>
        </w:rPr>
        <w:t xml:space="preserve">, </w:t>
      </w:r>
      <w:r w:rsidR="004E0606">
        <w:rPr>
          <w:rFonts w:ascii="Arial" w:eastAsia="Arial" w:hAnsi="Arial" w:cs="Arial"/>
          <w:b/>
          <w:bCs/>
          <w:sz w:val="32"/>
          <w:szCs w:val="32"/>
        </w:rPr>
        <w:t>8</w:t>
      </w:r>
      <w:r>
        <w:rPr>
          <w:rFonts w:ascii="Arial" w:eastAsia="Arial" w:hAnsi="Arial" w:cs="Arial"/>
          <w:b/>
          <w:bCs/>
          <w:sz w:val="32"/>
          <w:szCs w:val="32"/>
        </w:rPr>
        <w:t xml:space="preserve"> </w:t>
      </w:r>
      <w:r w:rsidR="004E0606">
        <w:rPr>
          <w:rFonts w:ascii="Arial" w:eastAsia="Arial" w:hAnsi="Arial" w:cs="Arial"/>
          <w:b/>
          <w:bCs/>
          <w:sz w:val="32"/>
          <w:szCs w:val="32"/>
        </w:rPr>
        <w:t>Octo</w:t>
      </w:r>
      <w:r>
        <w:rPr>
          <w:rFonts w:ascii="Arial" w:eastAsia="Arial" w:hAnsi="Arial" w:cs="Arial"/>
          <w:b/>
          <w:bCs/>
          <w:sz w:val="32"/>
          <w:szCs w:val="32"/>
        </w:rPr>
        <w:t>ber</w:t>
      </w:r>
      <w:r w:rsidR="00991945" w:rsidRPr="002E2128">
        <w:rPr>
          <w:rFonts w:ascii="Arial" w:eastAsia="Arial" w:hAnsi="Arial" w:cs="Arial"/>
          <w:b/>
          <w:bCs/>
          <w:sz w:val="32"/>
          <w:szCs w:val="32"/>
        </w:rPr>
        <w:t xml:space="preserve"> 2020</w:t>
      </w:r>
    </w:p>
    <w:p w14:paraId="0E27B00A" w14:textId="77777777" w:rsidR="002C08E0" w:rsidRPr="002E2128" w:rsidRDefault="002C08E0" w:rsidP="008415F1">
      <w:pPr>
        <w:spacing w:line="276" w:lineRule="auto"/>
        <w:jc w:val="center"/>
        <w:rPr>
          <w:rFonts w:ascii="Arial" w:eastAsia="Arial" w:hAnsi="Arial" w:cs="Arial"/>
          <w:b/>
          <w:bCs/>
          <w:sz w:val="32"/>
          <w:szCs w:val="32"/>
        </w:rPr>
      </w:pPr>
    </w:p>
    <w:p w14:paraId="4734DB17" w14:textId="08AC97FC" w:rsidR="0054567D" w:rsidRPr="002E2128" w:rsidRDefault="0054567D" w:rsidP="008415F1">
      <w:pPr>
        <w:pStyle w:val="Title"/>
        <w:spacing w:line="276" w:lineRule="auto"/>
        <w:rPr>
          <w:rFonts w:eastAsia="Arial" w:cs="Arial"/>
          <w:sz w:val="32"/>
          <w:szCs w:val="32"/>
          <w:lang w:val="en-US"/>
        </w:rPr>
      </w:pPr>
      <w:r w:rsidRPr="002E2128">
        <w:rPr>
          <w:rFonts w:eastAsia="Arial" w:cs="Arial"/>
          <w:sz w:val="32"/>
          <w:szCs w:val="32"/>
          <w:lang w:val="en-US"/>
        </w:rPr>
        <w:t xml:space="preserve">UNITED NATIONS </w:t>
      </w:r>
      <w:r w:rsidR="004E0606">
        <w:rPr>
          <w:rFonts w:eastAsia="Arial" w:cs="Arial"/>
          <w:sz w:val="32"/>
          <w:szCs w:val="32"/>
          <w:lang w:val="en-US"/>
        </w:rPr>
        <w:t>GENERAL ASSEMBLY</w:t>
      </w:r>
    </w:p>
    <w:p w14:paraId="03C74F93" w14:textId="16A6F62C" w:rsidR="0054567D" w:rsidRPr="002E2128" w:rsidRDefault="004E0606" w:rsidP="008415F1">
      <w:pPr>
        <w:pStyle w:val="Title"/>
        <w:spacing w:line="276" w:lineRule="auto"/>
        <w:rPr>
          <w:rFonts w:eastAsia="Arial" w:cs="Arial"/>
          <w:sz w:val="32"/>
          <w:szCs w:val="32"/>
          <w:lang w:val="en-US"/>
        </w:rPr>
      </w:pPr>
      <w:r>
        <w:rPr>
          <w:rFonts w:eastAsia="Arial" w:cs="Arial"/>
          <w:sz w:val="32"/>
          <w:szCs w:val="32"/>
          <w:lang w:val="en-US"/>
        </w:rPr>
        <w:t>7</w:t>
      </w:r>
      <w:r w:rsidR="00CE4E47">
        <w:rPr>
          <w:rFonts w:eastAsia="Arial" w:cs="Arial"/>
          <w:sz w:val="32"/>
          <w:szCs w:val="32"/>
          <w:lang w:val="en-US"/>
        </w:rPr>
        <w:t>5</w:t>
      </w:r>
      <w:r w:rsidR="00021873" w:rsidRPr="002E2128">
        <w:rPr>
          <w:rFonts w:eastAsia="Arial" w:cs="Arial"/>
          <w:sz w:val="32"/>
          <w:szCs w:val="32"/>
          <w:vertAlign w:val="superscript"/>
          <w:lang w:val="en-US"/>
        </w:rPr>
        <w:t>th</w:t>
      </w:r>
      <w:r w:rsidR="0054567D" w:rsidRPr="002E2128">
        <w:rPr>
          <w:rFonts w:eastAsia="Arial" w:cs="Arial"/>
          <w:sz w:val="32"/>
          <w:szCs w:val="32"/>
          <w:lang w:val="en-US"/>
        </w:rPr>
        <w:t xml:space="preserve"> session</w:t>
      </w:r>
    </w:p>
    <w:p w14:paraId="2EB53354" w14:textId="77777777" w:rsidR="00144AF6" w:rsidRDefault="00A743AA" w:rsidP="008415F1">
      <w:pPr>
        <w:spacing w:line="276" w:lineRule="auto"/>
        <w:rPr>
          <w:rFonts w:ascii="Arial" w:eastAsia="Arial" w:hAnsi="Arial" w:cs="Arial"/>
          <w:b/>
          <w:bCs/>
          <w:sz w:val="32"/>
          <w:szCs w:val="32"/>
        </w:rPr>
      </w:pPr>
      <w:r w:rsidRPr="002E2128">
        <w:rPr>
          <w:rFonts w:ascii="Arial" w:eastAsia="Arial" w:hAnsi="Arial" w:cs="Arial"/>
          <w:b/>
          <w:bCs/>
          <w:sz w:val="32"/>
          <w:szCs w:val="32"/>
        </w:rPr>
        <w:br w:type="page"/>
      </w:r>
    </w:p>
    <w:p w14:paraId="22C70C74" w14:textId="40F619B6" w:rsidR="00E61BE3" w:rsidRDefault="00A11296" w:rsidP="008415F1">
      <w:pPr>
        <w:spacing w:line="276" w:lineRule="auto"/>
        <w:rPr>
          <w:rFonts w:ascii="Arial" w:eastAsia="Arial" w:hAnsi="Arial" w:cs="Arial"/>
          <w:sz w:val="32"/>
          <w:szCs w:val="32"/>
        </w:rPr>
      </w:pPr>
      <w:bookmarkStart w:id="0" w:name="_GoBack"/>
      <w:bookmarkEnd w:id="0"/>
      <w:r>
        <w:rPr>
          <w:rFonts w:ascii="Arial" w:eastAsia="Arial" w:hAnsi="Arial" w:cs="Arial"/>
          <w:sz w:val="32"/>
          <w:szCs w:val="32"/>
        </w:rPr>
        <w:lastRenderedPageBreak/>
        <w:t>President,</w:t>
      </w:r>
    </w:p>
    <w:p w14:paraId="69201BBB" w14:textId="77777777" w:rsidR="00A11296" w:rsidRDefault="00560455" w:rsidP="008415F1">
      <w:pPr>
        <w:spacing w:line="276" w:lineRule="auto"/>
        <w:rPr>
          <w:rFonts w:ascii="Arial" w:eastAsia="Arial" w:hAnsi="Arial" w:cs="Arial"/>
          <w:sz w:val="32"/>
          <w:szCs w:val="32"/>
        </w:rPr>
      </w:pPr>
      <w:proofErr w:type="spellStart"/>
      <w:r w:rsidRPr="002E2128">
        <w:rPr>
          <w:rFonts w:ascii="Arial" w:eastAsia="Arial" w:hAnsi="Arial" w:cs="Arial"/>
          <w:sz w:val="32"/>
          <w:szCs w:val="32"/>
        </w:rPr>
        <w:t>Excellencies</w:t>
      </w:r>
      <w:proofErr w:type="spellEnd"/>
      <w:r w:rsidRPr="002E2128">
        <w:rPr>
          <w:rFonts w:ascii="Arial" w:eastAsia="Arial" w:hAnsi="Arial" w:cs="Arial"/>
          <w:sz w:val="32"/>
          <w:szCs w:val="32"/>
        </w:rPr>
        <w:t>,</w:t>
      </w:r>
    </w:p>
    <w:p w14:paraId="4F6B21B7" w14:textId="55C6970A" w:rsidR="00E61BE3" w:rsidRPr="002E2128" w:rsidRDefault="00E61BE3" w:rsidP="008415F1">
      <w:pPr>
        <w:spacing w:line="276" w:lineRule="auto"/>
        <w:rPr>
          <w:rFonts w:ascii="Arial" w:eastAsia="Arial" w:hAnsi="Arial" w:cs="Arial"/>
          <w:sz w:val="32"/>
          <w:szCs w:val="32"/>
        </w:rPr>
      </w:pPr>
      <w:r>
        <w:rPr>
          <w:rFonts w:ascii="Arial" w:eastAsia="Arial" w:hAnsi="Arial" w:cs="Arial"/>
          <w:sz w:val="32"/>
          <w:szCs w:val="32"/>
        </w:rPr>
        <w:t>Ladies and Gentlemen,</w:t>
      </w:r>
    </w:p>
    <w:p w14:paraId="36437BDA" w14:textId="77777777" w:rsidR="00A11296" w:rsidRDefault="00A11296" w:rsidP="008415F1">
      <w:pPr>
        <w:spacing w:line="276" w:lineRule="auto"/>
        <w:jc w:val="both"/>
        <w:rPr>
          <w:rFonts w:ascii="Arial" w:eastAsia="Arial" w:hAnsi="Arial" w:cs="Arial"/>
          <w:sz w:val="32"/>
          <w:szCs w:val="32"/>
        </w:rPr>
      </w:pPr>
    </w:p>
    <w:p w14:paraId="2E4D1894" w14:textId="4875C255" w:rsidR="00B35BC3" w:rsidRDefault="00FA597B" w:rsidP="00A11296">
      <w:pPr>
        <w:spacing w:line="276" w:lineRule="auto"/>
        <w:jc w:val="both"/>
        <w:rPr>
          <w:rFonts w:ascii="Arial" w:eastAsia="Arial" w:hAnsi="Arial" w:cs="Arial"/>
          <w:sz w:val="32"/>
          <w:szCs w:val="32"/>
        </w:rPr>
      </w:pPr>
      <w:r w:rsidRPr="00A11296">
        <w:rPr>
          <w:rFonts w:ascii="Arial" w:eastAsia="Arial" w:hAnsi="Arial" w:cs="Arial"/>
          <w:sz w:val="32"/>
          <w:szCs w:val="32"/>
        </w:rPr>
        <w:t>It is</w:t>
      </w:r>
      <w:r w:rsidR="000C3F79" w:rsidRPr="00A11296">
        <w:rPr>
          <w:rFonts w:ascii="Arial" w:eastAsia="Arial" w:hAnsi="Arial" w:cs="Arial"/>
          <w:sz w:val="32"/>
          <w:szCs w:val="32"/>
        </w:rPr>
        <w:t xml:space="preserve"> a</w:t>
      </w:r>
      <w:r w:rsidR="00AF4D2F" w:rsidRPr="00A11296">
        <w:rPr>
          <w:rFonts w:ascii="Arial" w:eastAsia="Arial" w:hAnsi="Arial" w:cs="Arial"/>
          <w:sz w:val="32"/>
          <w:szCs w:val="32"/>
        </w:rPr>
        <w:t>n</w:t>
      </w:r>
      <w:r w:rsidR="000C3F79" w:rsidRPr="00A11296">
        <w:rPr>
          <w:rFonts w:ascii="Arial" w:eastAsia="Arial" w:hAnsi="Arial" w:cs="Arial"/>
          <w:sz w:val="32"/>
          <w:szCs w:val="32"/>
        </w:rPr>
        <w:t xml:space="preserve"> </w:t>
      </w:r>
      <w:r w:rsidR="002C08E0" w:rsidRPr="00A11296">
        <w:rPr>
          <w:rFonts w:ascii="Arial" w:eastAsia="Arial" w:hAnsi="Arial" w:cs="Arial"/>
          <w:sz w:val="32"/>
          <w:szCs w:val="32"/>
        </w:rPr>
        <w:t>honor</w:t>
      </w:r>
      <w:r w:rsidR="00E61BE3" w:rsidRPr="00A11296">
        <w:rPr>
          <w:rFonts w:ascii="Arial" w:eastAsia="Arial" w:hAnsi="Arial" w:cs="Arial"/>
          <w:sz w:val="32"/>
          <w:szCs w:val="32"/>
        </w:rPr>
        <w:t xml:space="preserve"> </w:t>
      </w:r>
      <w:r w:rsidR="000C3F79" w:rsidRPr="00A11296">
        <w:rPr>
          <w:rFonts w:ascii="Arial" w:eastAsia="Arial" w:hAnsi="Arial" w:cs="Arial"/>
          <w:sz w:val="32"/>
          <w:szCs w:val="32"/>
        </w:rPr>
        <w:t xml:space="preserve">for me </w:t>
      </w:r>
      <w:r w:rsidR="00E61BE3" w:rsidRPr="00A11296">
        <w:rPr>
          <w:rFonts w:ascii="Arial" w:eastAsia="Arial" w:hAnsi="Arial" w:cs="Arial"/>
          <w:sz w:val="32"/>
          <w:szCs w:val="32"/>
        </w:rPr>
        <w:t xml:space="preserve">to </w:t>
      </w:r>
      <w:r w:rsidR="00B35BC3">
        <w:rPr>
          <w:rFonts w:ascii="Arial" w:eastAsia="Arial" w:hAnsi="Arial" w:cs="Arial"/>
          <w:sz w:val="32"/>
          <w:szCs w:val="32"/>
        </w:rPr>
        <w:t xml:space="preserve">address </w:t>
      </w:r>
      <w:r w:rsidR="00FE4822">
        <w:rPr>
          <w:rFonts w:ascii="Arial" w:eastAsia="Arial" w:hAnsi="Arial" w:cs="Arial"/>
          <w:sz w:val="32"/>
          <w:szCs w:val="32"/>
        </w:rPr>
        <w:t>you</w:t>
      </w:r>
      <w:r w:rsidR="00144AF6">
        <w:rPr>
          <w:rFonts w:ascii="Arial" w:eastAsia="Arial" w:hAnsi="Arial" w:cs="Arial"/>
          <w:sz w:val="32"/>
          <w:szCs w:val="32"/>
        </w:rPr>
        <w:t xml:space="preserve"> </w:t>
      </w:r>
      <w:r w:rsidR="00B35BC3">
        <w:rPr>
          <w:rFonts w:ascii="Arial" w:eastAsia="Arial" w:hAnsi="Arial" w:cs="Arial"/>
          <w:sz w:val="32"/>
          <w:szCs w:val="32"/>
        </w:rPr>
        <w:t>– remotely from Berlin –</w:t>
      </w:r>
      <w:r w:rsidR="00BA7FB0">
        <w:rPr>
          <w:rFonts w:ascii="Arial" w:eastAsia="Arial" w:hAnsi="Arial" w:cs="Arial"/>
          <w:sz w:val="32"/>
          <w:szCs w:val="32"/>
        </w:rPr>
        <w:t xml:space="preserve"> </w:t>
      </w:r>
      <w:r w:rsidR="00B35BC3">
        <w:rPr>
          <w:rFonts w:ascii="Arial" w:eastAsia="Arial" w:hAnsi="Arial" w:cs="Arial"/>
          <w:sz w:val="32"/>
          <w:szCs w:val="32"/>
        </w:rPr>
        <w:t>in my capacity of Independent Expert on the enjoyment of all human rights by older persons</w:t>
      </w:r>
      <w:r w:rsidR="00144AF6">
        <w:rPr>
          <w:rFonts w:ascii="Arial" w:eastAsia="Arial" w:hAnsi="Arial" w:cs="Arial"/>
          <w:sz w:val="32"/>
          <w:szCs w:val="32"/>
        </w:rPr>
        <w:t xml:space="preserve">, for the first time since I assumed my mandate in </w:t>
      </w:r>
      <w:r w:rsidR="00144AF6" w:rsidRPr="00960D6D">
        <w:rPr>
          <w:rFonts w:ascii="Arial" w:eastAsia="Arial" w:hAnsi="Arial" w:cs="Arial"/>
          <w:sz w:val="32"/>
          <w:szCs w:val="32"/>
        </w:rPr>
        <w:t>May</w:t>
      </w:r>
      <w:r w:rsidR="00144AF6">
        <w:rPr>
          <w:rFonts w:ascii="Arial" w:eastAsia="Arial" w:hAnsi="Arial" w:cs="Arial"/>
          <w:sz w:val="32"/>
          <w:szCs w:val="32"/>
        </w:rPr>
        <w:t xml:space="preserve"> 2020. I am also very pleased to be able for the very first time to introduce a </w:t>
      </w:r>
      <w:r w:rsidR="00D31A31">
        <w:rPr>
          <w:rFonts w:ascii="Arial" w:eastAsia="Arial" w:hAnsi="Arial" w:cs="Arial"/>
          <w:sz w:val="32"/>
          <w:szCs w:val="32"/>
        </w:rPr>
        <w:t>dedicated</w:t>
      </w:r>
      <w:r w:rsidR="00144AF6">
        <w:rPr>
          <w:rFonts w:ascii="Arial" w:eastAsia="Arial" w:hAnsi="Arial" w:cs="Arial"/>
          <w:sz w:val="32"/>
          <w:szCs w:val="32"/>
        </w:rPr>
        <w:t xml:space="preserve"> thematic report to the General Assembly, in addition to my annual repo</w:t>
      </w:r>
      <w:r w:rsidR="00894F48">
        <w:rPr>
          <w:rFonts w:ascii="Arial" w:eastAsia="Arial" w:hAnsi="Arial" w:cs="Arial"/>
          <w:sz w:val="32"/>
          <w:szCs w:val="32"/>
        </w:rPr>
        <w:t>rt to the Human Rights Council.</w:t>
      </w:r>
    </w:p>
    <w:p w14:paraId="3BF51B5F" w14:textId="0A8F9E6A" w:rsidR="00B715B0" w:rsidRDefault="00AD0771" w:rsidP="00C447BA">
      <w:pPr>
        <w:spacing w:line="276" w:lineRule="auto"/>
        <w:jc w:val="both"/>
        <w:rPr>
          <w:rFonts w:ascii="Arial" w:eastAsia="Arial" w:hAnsi="Arial" w:cs="Arial"/>
          <w:sz w:val="32"/>
          <w:szCs w:val="32"/>
        </w:rPr>
      </w:pPr>
      <w:r>
        <w:rPr>
          <w:rFonts w:ascii="Arial" w:eastAsia="Arial" w:hAnsi="Arial" w:cs="Arial"/>
          <w:sz w:val="32"/>
          <w:szCs w:val="32"/>
        </w:rPr>
        <w:t>At the outset</w:t>
      </w:r>
      <w:r w:rsidR="00B35BC3">
        <w:rPr>
          <w:rFonts w:ascii="Arial" w:eastAsia="Arial" w:hAnsi="Arial" w:cs="Arial"/>
          <w:sz w:val="32"/>
          <w:szCs w:val="32"/>
        </w:rPr>
        <w:t xml:space="preserve">, </w:t>
      </w:r>
      <w:r w:rsidR="00B715B0">
        <w:rPr>
          <w:rFonts w:ascii="Arial" w:eastAsia="Arial" w:hAnsi="Arial" w:cs="Arial"/>
          <w:sz w:val="32"/>
          <w:szCs w:val="32"/>
        </w:rPr>
        <w:t xml:space="preserve">allow me to </w:t>
      </w:r>
      <w:r w:rsidR="00FE171E">
        <w:rPr>
          <w:rFonts w:ascii="Arial" w:eastAsia="Arial" w:hAnsi="Arial" w:cs="Arial"/>
          <w:sz w:val="32"/>
          <w:szCs w:val="32"/>
        </w:rPr>
        <w:t xml:space="preserve">pay tribute </w:t>
      </w:r>
      <w:r w:rsidR="00343B07">
        <w:rPr>
          <w:rFonts w:ascii="Arial" w:eastAsia="Arial" w:hAnsi="Arial" w:cs="Arial"/>
          <w:sz w:val="32"/>
          <w:szCs w:val="32"/>
        </w:rPr>
        <w:t>to my predecessor, Rosa Kornfeld-Matte</w:t>
      </w:r>
      <w:r w:rsidR="00CB2B8B">
        <w:rPr>
          <w:rFonts w:ascii="Arial" w:eastAsia="Arial" w:hAnsi="Arial" w:cs="Arial"/>
          <w:sz w:val="32"/>
          <w:szCs w:val="32"/>
        </w:rPr>
        <w:t xml:space="preserve">. </w:t>
      </w:r>
      <w:r w:rsidR="00BA7FB0">
        <w:rPr>
          <w:rFonts w:ascii="Arial" w:eastAsia="Arial" w:hAnsi="Arial" w:cs="Arial"/>
          <w:sz w:val="32"/>
          <w:szCs w:val="32"/>
        </w:rPr>
        <w:t>I wish to acknowledge</w:t>
      </w:r>
      <w:r w:rsidR="00C447BA">
        <w:rPr>
          <w:rFonts w:ascii="Arial" w:eastAsia="Arial" w:hAnsi="Arial" w:cs="Arial"/>
          <w:sz w:val="32"/>
          <w:szCs w:val="32"/>
        </w:rPr>
        <w:t xml:space="preserve"> her </w:t>
      </w:r>
      <w:r w:rsidR="00FE171E">
        <w:rPr>
          <w:rFonts w:ascii="Arial" w:eastAsia="Arial" w:hAnsi="Arial" w:cs="Arial"/>
          <w:sz w:val="32"/>
          <w:szCs w:val="32"/>
        </w:rPr>
        <w:t>path-breaking work in advancing th</w:t>
      </w:r>
      <w:r w:rsidR="00C447BA">
        <w:rPr>
          <w:rFonts w:ascii="Arial" w:eastAsia="Arial" w:hAnsi="Arial" w:cs="Arial"/>
          <w:sz w:val="32"/>
          <w:szCs w:val="32"/>
        </w:rPr>
        <w:t>e human rights of older persons during her tenure as</w:t>
      </w:r>
      <w:r w:rsidR="00D31A31">
        <w:rPr>
          <w:rFonts w:ascii="Arial" w:eastAsia="Arial" w:hAnsi="Arial" w:cs="Arial"/>
          <w:sz w:val="32"/>
          <w:szCs w:val="32"/>
        </w:rPr>
        <w:t xml:space="preserve"> the very</w:t>
      </w:r>
      <w:r w:rsidR="00C447BA">
        <w:rPr>
          <w:rFonts w:ascii="Arial" w:eastAsia="Arial" w:hAnsi="Arial" w:cs="Arial"/>
          <w:sz w:val="32"/>
          <w:szCs w:val="32"/>
        </w:rPr>
        <w:t xml:space="preserve"> first special rapporteur on the human rights of older persons.</w:t>
      </w:r>
    </w:p>
    <w:p w14:paraId="02B2B71F" w14:textId="3C7FEDC6" w:rsidR="00D27DB6" w:rsidRDefault="00343B07" w:rsidP="00A11296">
      <w:pPr>
        <w:spacing w:line="276" w:lineRule="auto"/>
        <w:jc w:val="both"/>
        <w:rPr>
          <w:rFonts w:ascii="Arial" w:eastAsia="Arial" w:hAnsi="Arial" w:cs="Arial"/>
          <w:sz w:val="32"/>
          <w:szCs w:val="32"/>
        </w:rPr>
      </w:pPr>
      <w:r w:rsidRPr="00A11296">
        <w:rPr>
          <w:rFonts w:ascii="Arial" w:eastAsia="Arial" w:hAnsi="Arial" w:cs="Arial"/>
          <w:sz w:val="32"/>
          <w:szCs w:val="32"/>
        </w:rPr>
        <w:t xml:space="preserve">The </w:t>
      </w:r>
      <w:r>
        <w:rPr>
          <w:rFonts w:ascii="Arial" w:eastAsia="Arial" w:hAnsi="Arial" w:cs="Arial"/>
          <w:sz w:val="32"/>
          <w:szCs w:val="32"/>
        </w:rPr>
        <w:t xml:space="preserve">comprehensive report (A/HRC/33/44) presented </w:t>
      </w:r>
      <w:r w:rsidR="00D27DB6">
        <w:rPr>
          <w:rFonts w:ascii="Arial" w:eastAsia="Arial" w:hAnsi="Arial" w:cs="Arial"/>
          <w:sz w:val="32"/>
          <w:szCs w:val="32"/>
        </w:rPr>
        <w:t xml:space="preserve">to the Council </w:t>
      </w:r>
      <w:r>
        <w:rPr>
          <w:rFonts w:ascii="Arial" w:eastAsia="Arial" w:hAnsi="Arial" w:cs="Arial"/>
          <w:sz w:val="32"/>
          <w:szCs w:val="32"/>
        </w:rPr>
        <w:t xml:space="preserve">in September 2016 </w:t>
      </w:r>
      <w:r w:rsidR="00D27DB6">
        <w:rPr>
          <w:rFonts w:ascii="Arial" w:eastAsia="Arial" w:hAnsi="Arial" w:cs="Arial"/>
          <w:sz w:val="32"/>
          <w:szCs w:val="32"/>
        </w:rPr>
        <w:t>constitutes a</w:t>
      </w:r>
      <w:r>
        <w:rPr>
          <w:rFonts w:ascii="Arial" w:eastAsia="Arial" w:hAnsi="Arial" w:cs="Arial"/>
          <w:sz w:val="32"/>
          <w:szCs w:val="32"/>
        </w:rPr>
        <w:t xml:space="preserve"> global status determination </w:t>
      </w:r>
      <w:r w:rsidR="00D27DB6">
        <w:rPr>
          <w:rFonts w:ascii="Arial" w:eastAsia="Arial" w:hAnsi="Arial" w:cs="Arial"/>
          <w:sz w:val="32"/>
          <w:szCs w:val="32"/>
        </w:rPr>
        <w:t>on the</w:t>
      </w:r>
      <w:r>
        <w:rPr>
          <w:rFonts w:ascii="Arial" w:eastAsia="Arial" w:hAnsi="Arial" w:cs="Arial"/>
          <w:sz w:val="32"/>
          <w:szCs w:val="32"/>
        </w:rPr>
        <w:t xml:space="preserve"> human rights </w:t>
      </w:r>
      <w:r w:rsidR="00D27DB6">
        <w:rPr>
          <w:rFonts w:ascii="Arial" w:eastAsia="Arial" w:hAnsi="Arial" w:cs="Arial"/>
          <w:sz w:val="32"/>
          <w:szCs w:val="32"/>
        </w:rPr>
        <w:t>of</w:t>
      </w:r>
      <w:r>
        <w:rPr>
          <w:rFonts w:ascii="Arial" w:eastAsia="Arial" w:hAnsi="Arial" w:cs="Arial"/>
          <w:sz w:val="32"/>
          <w:szCs w:val="32"/>
        </w:rPr>
        <w:t xml:space="preserve"> older persons</w:t>
      </w:r>
      <w:r w:rsidR="00D27DB6">
        <w:rPr>
          <w:rFonts w:ascii="Arial" w:eastAsia="Arial" w:hAnsi="Arial" w:cs="Arial"/>
          <w:sz w:val="32"/>
          <w:szCs w:val="32"/>
        </w:rPr>
        <w:t xml:space="preserve">. It </w:t>
      </w:r>
      <w:r>
        <w:rPr>
          <w:rFonts w:ascii="Arial" w:eastAsia="Arial" w:hAnsi="Arial" w:cs="Arial"/>
          <w:sz w:val="32"/>
          <w:szCs w:val="32"/>
        </w:rPr>
        <w:t xml:space="preserve">provides </w:t>
      </w:r>
      <w:r w:rsidR="00D27DB6">
        <w:rPr>
          <w:rFonts w:ascii="Arial" w:eastAsia="Arial" w:hAnsi="Arial" w:cs="Arial"/>
          <w:sz w:val="32"/>
          <w:szCs w:val="32"/>
        </w:rPr>
        <w:t>the</w:t>
      </w:r>
      <w:r>
        <w:rPr>
          <w:rFonts w:ascii="Arial" w:eastAsia="Arial" w:hAnsi="Arial" w:cs="Arial"/>
          <w:sz w:val="32"/>
          <w:szCs w:val="32"/>
        </w:rPr>
        <w:t xml:space="preserve"> </w:t>
      </w:r>
      <w:r w:rsidRPr="00A11296">
        <w:rPr>
          <w:rFonts w:ascii="Arial" w:eastAsia="Arial" w:hAnsi="Arial" w:cs="Arial"/>
          <w:sz w:val="32"/>
          <w:szCs w:val="32"/>
        </w:rPr>
        <w:t>analytical framework</w:t>
      </w:r>
      <w:r>
        <w:rPr>
          <w:rFonts w:ascii="Arial" w:eastAsia="Arial" w:hAnsi="Arial" w:cs="Arial"/>
          <w:sz w:val="32"/>
          <w:szCs w:val="32"/>
        </w:rPr>
        <w:t xml:space="preserve"> for advancing the human rights protection for older persons</w:t>
      </w:r>
      <w:r w:rsidR="00D27DB6">
        <w:rPr>
          <w:rFonts w:ascii="Arial" w:eastAsia="Arial" w:hAnsi="Arial" w:cs="Arial"/>
          <w:sz w:val="32"/>
          <w:szCs w:val="32"/>
        </w:rPr>
        <w:t xml:space="preserve">, while it concludes </w:t>
      </w:r>
      <w:r>
        <w:rPr>
          <w:rFonts w:ascii="Arial" w:eastAsia="Arial" w:hAnsi="Arial" w:cs="Arial"/>
          <w:sz w:val="32"/>
          <w:szCs w:val="32"/>
        </w:rPr>
        <w:t xml:space="preserve">that </w:t>
      </w:r>
      <w:r w:rsidRPr="00995A79">
        <w:rPr>
          <w:rFonts w:ascii="Arial" w:eastAsia="Arial" w:hAnsi="Arial" w:cs="Arial"/>
          <w:sz w:val="32"/>
          <w:szCs w:val="32"/>
        </w:rPr>
        <w:t>existing</w:t>
      </w:r>
      <w:r>
        <w:rPr>
          <w:rFonts w:ascii="Arial" w:eastAsia="Arial" w:hAnsi="Arial" w:cs="Arial"/>
          <w:sz w:val="32"/>
          <w:szCs w:val="32"/>
        </w:rPr>
        <w:t xml:space="preserve"> </w:t>
      </w:r>
      <w:r w:rsidRPr="00995A79">
        <w:rPr>
          <w:rFonts w:ascii="Arial" w:eastAsia="Arial" w:hAnsi="Arial" w:cs="Arial"/>
          <w:sz w:val="32"/>
          <w:szCs w:val="32"/>
        </w:rPr>
        <w:t xml:space="preserve">arrangements </w:t>
      </w:r>
      <w:r>
        <w:rPr>
          <w:rFonts w:ascii="Arial" w:eastAsia="Arial" w:hAnsi="Arial" w:cs="Arial"/>
          <w:sz w:val="32"/>
          <w:szCs w:val="32"/>
        </w:rPr>
        <w:t>are</w:t>
      </w:r>
      <w:r w:rsidRPr="00995A79">
        <w:rPr>
          <w:rFonts w:ascii="Arial" w:eastAsia="Arial" w:hAnsi="Arial" w:cs="Arial"/>
          <w:sz w:val="32"/>
          <w:szCs w:val="32"/>
        </w:rPr>
        <w:t xml:space="preserve"> inadequate and that</w:t>
      </w:r>
      <w:r>
        <w:rPr>
          <w:rFonts w:ascii="Arial" w:eastAsia="Arial" w:hAnsi="Arial" w:cs="Arial"/>
          <w:sz w:val="32"/>
          <w:szCs w:val="32"/>
        </w:rPr>
        <w:t xml:space="preserve"> </w:t>
      </w:r>
      <w:r w:rsidRPr="00995A79">
        <w:rPr>
          <w:rFonts w:ascii="Arial" w:eastAsia="Arial" w:hAnsi="Arial" w:cs="Arial"/>
          <w:sz w:val="32"/>
          <w:szCs w:val="32"/>
        </w:rPr>
        <w:t>dedicated measures to strengthen the inte</w:t>
      </w:r>
      <w:r>
        <w:rPr>
          <w:rFonts w:ascii="Arial" w:eastAsia="Arial" w:hAnsi="Arial" w:cs="Arial"/>
          <w:sz w:val="32"/>
          <w:szCs w:val="32"/>
        </w:rPr>
        <w:t>rnational protection regime are</w:t>
      </w:r>
      <w:r w:rsidRPr="00995A79">
        <w:rPr>
          <w:rFonts w:ascii="Arial" w:eastAsia="Arial" w:hAnsi="Arial" w:cs="Arial"/>
          <w:sz w:val="32"/>
          <w:szCs w:val="32"/>
        </w:rPr>
        <w:t xml:space="preserve"> required</w:t>
      </w:r>
      <w:r>
        <w:rPr>
          <w:rFonts w:ascii="Arial" w:eastAsia="Arial" w:hAnsi="Arial" w:cs="Arial"/>
          <w:sz w:val="32"/>
          <w:szCs w:val="32"/>
        </w:rPr>
        <w:t>.</w:t>
      </w:r>
      <w:r w:rsidR="00F56270">
        <w:rPr>
          <w:rFonts w:ascii="Arial" w:eastAsia="Arial" w:hAnsi="Arial" w:cs="Arial"/>
          <w:sz w:val="32"/>
          <w:szCs w:val="32"/>
        </w:rPr>
        <w:t xml:space="preserve"> As part of my mandate, it will be my role to provide further analysis on </w:t>
      </w:r>
      <w:r w:rsidR="00BA7FB0">
        <w:rPr>
          <w:rFonts w:ascii="Arial" w:eastAsia="Arial" w:hAnsi="Arial" w:cs="Arial"/>
          <w:sz w:val="32"/>
          <w:szCs w:val="32"/>
        </w:rPr>
        <w:t xml:space="preserve">the </w:t>
      </w:r>
      <w:r w:rsidR="00F56270">
        <w:rPr>
          <w:rFonts w:ascii="Arial" w:eastAsia="Arial" w:hAnsi="Arial" w:cs="Arial"/>
          <w:sz w:val="32"/>
          <w:szCs w:val="32"/>
        </w:rPr>
        <w:t>existing</w:t>
      </w:r>
      <w:r w:rsidR="00F56270" w:rsidRPr="00F56270">
        <w:rPr>
          <w:rFonts w:ascii="Arial" w:eastAsia="Arial" w:hAnsi="Arial" w:cs="Arial"/>
          <w:sz w:val="32"/>
          <w:szCs w:val="32"/>
        </w:rPr>
        <w:t xml:space="preserve"> </w:t>
      </w:r>
      <w:r w:rsidR="00F56270">
        <w:rPr>
          <w:rFonts w:ascii="Arial" w:eastAsia="Arial" w:hAnsi="Arial" w:cs="Arial"/>
          <w:sz w:val="32"/>
          <w:szCs w:val="32"/>
        </w:rPr>
        <w:t xml:space="preserve">challenges and </w:t>
      </w:r>
      <w:r w:rsidR="00F56270">
        <w:rPr>
          <w:rFonts w:ascii="Arial" w:eastAsia="Arial" w:hAnsi="Arial" w:cs="Arial"/>
          <w:sz w:val="32"/>
          <w:szCs w:val="32"/>
        </w:rPr>
        <w:lastRenderedPageBreak/>
        <w:t xml:space="preserve">protection gaps to contribute to the </w:t>
      </w:r>
      <w:r w:rsidR="00F56270" w:rsidRPr="00F56270">
        <w:rPr>
          <w:rFonts w:ascii="Arial" w:eastAsia="Arial" w:hAnsi="Arial" w:cs="Arial"/>
          <w:sz w:val="32"/>
          <w:szCs w:val="32"/>
        </w:rPr>
        <w:t>realization of the rights of older persons</w:t>
      </w:r>
      <w:r w:rsidR="00F56270">
        <w:rPr>
          <w:rFonts w:ascii="Arial" w:eastAsia="Arial" w:hAnsi="Arial" w:cs="Arial"/>
          <w:sz w:val="32"/>
          <w:szCs w:val="32"/>
        </w:rPr>
        <w:t>.</w:t>
      </w:r>
    </w:p>
    <w:p w14:paraId="12D1ABE2" w14:textId="77777777" w:rsidR="00144AF6" w:rsidRDefault="00144AF6" w:rsidP="00A11296">
      <w:pPr>
        <w:spacing w:line="276" w:lineRule="auto"/>
        <w:jc w:val="both"/>
        <w:rPr>
          <w:rFonts w:ascii="Arial" w:eastAsia="Arial" w:hAnsi="Arial" w:cs="Arial"/>
          <w:sz w:val="32"/>
          <w:szCs w:val="32"/>
        </w:rPr>
      </w:pPr>
    </w:p>
    <w:p w14:paraId="0823537E" w14:textId="30D32069" w:rsidR="00BC01AF" w:rsidRDefault="00BC01AF" w:rsidP="00A11296">
      <w:pPr>
        <w:spacing w:line="276" w:lineRule="auto"/>
        <w:jc w:val="both"/>
        <w:rPr>
          <w:rFonts w:ascii="Arial" w:eastAsia="Arial" w:hAnsi="Arial" w:cs="Arial"/>
          <w:sz w:val="32"/>
          <w:szCs w:val="32"/>
        </w:rPr>
      </w:pPr>
      <w:r>
        <w:rPr>
          <w:rFonts w:ascii="Arial" w:eastAsia="Arial" w:hAnsi="Arial" w:cs="Arial"/>
          <w:sz w:val="32"/>
          <w:szCs w:val="32"/>
        </w:rPr>
        <w:t>President,</w:t>
      </w:r>
    </w:p>
    <w:p w14:paraId="4E9AF0B5" w14:textId="77777777" w:rsidR="00A11296" w:rsidRPr="00A11296" w:rsidRDefault="00A11296" w:rsidP="00A11296">
      <w:pPr>
        <w:spacing w:line="276" w:lineRule="auto"/>
        <w:jc w:val="both"/>
        <w:rPr>
          <w:rFonts w:ascii="Arial" w:eastAsia="Arial" w:hAnsi="Arial" w:cs="Arial"/>
          <w:sz w:val="32"/>
          <w:szCs w:val="32"/>
        </w:rPr>
      </w:pPr>
      <w:r w:rsidRPr="00A11296">
        <w:rPr>
          <w:rFonts w:ascii="Arial" w:eastAsia="Arial" w:hAnsi="Arial" w:cs="Arial"/>
          <w:sz w:val="32"/>
          <w:szCs w:val="32"/>
        </w:rPr>
        <w:t>Ladies and Gentlemen,</w:t>
      </w:r>
    </w:p>
    <w:p w14:paraId="688BDF6D" w14:textId="79D87C80" w:rsidR="00BC01AF" w:rsidRPr="00A11296" w:rsidRDefault="00F256B6" w:rsidP="00A11296">
      <w:pPr>
        <w:spacing w:line="276" w:lineRule="auto"/>
        <w:jc w:val="both"/>
        <w:rPr>
          <w:rFonts w:ascii="Arial" w:eastAsia="Arial" w:hAnsi="Arial" w:cs="Arial"/>
          <w:sz w:val="32"/>
          <w:szCs w:val="32"/>
        </w:rPr>
      </w:pPr>
      <w:r>
        <w:rPr>
          <w:rFonts w:ascii="Arial" w:eastAsia="Arial" w:hAnsi="Arial" w:cs="Arial"/>
          <w:sz w:val="32"/>
          <w:szCs w:val="32"/>
        </w:rPr>
        <w:t xml:space="preserve">In the face of the </w:t>
      </w:r>
      <w:r w:rsidR="00353E9A">
        <w:rPr>
          <w:rFonts w:ascii="Arial" w:eastAsia="Arial" w:hAnsi="Arial" w:cs="Arial"/>
          <w:sz w:val="32"/>
          <w:szCs w:val="32"/>
        </w:rPr>
        <w:t>further</w:t>
      </w:r>
      <w:r>
        <w:rPr>
          <w:rFonts w:ascii="Arial" w:eastAsia="Arial" w:hAnsi="Arial" w:cs="Arial"/>
          <w:sz w:val="32"/>
          <w:szCs w:val="32"/>
        </w:rPr>
        <w:t xml:space="preserve"> spreading of </w:t>
      </w:r>
      <w:r w:rsidR="00353E9A">
        <w:rPr>
          <w:rFonts w:ascii="Arial" w:eastAsia="Arial" w:hAnsi="Arial" w:cs="Arial"/>
          <w:sz w:val="32"/>
          <w:szCs w:val="32"/>
        </w:rPr>
        <w:t xml:space="preserve">COVID-19, </w:t>
      </w:r>
      <w:r w:rsidR="00D27DB6">
        <w:rPr>
          <w:rFonts w:ascii="Arial" w:eastAsia="Arial" w:hAnsi="Arial" w:cs="Arial"/>
          <w:sz w:val="32"/>
          <w:szCs w:val="32"/>
        </w:rPr>
        <w:t>I would like</w:t>
      </w:r>
      <w:r w:rsidR="00353454">
        <w:rPr>
          <w:rFonts w:ascii="Arial" w:eastAsia="Arial" w:hAnsi="Arial" w:cs="Arial"/>
          <w:sz w:val="32"/>
          <w:szCs w:val="32"/>
        </w:rPr>
        <w:t xml:space="preserve"> to extend my profound</w:t>
      </w:r>
      <w:r w:rsidR="00BC01AF" w:rsidRPr="00BC01AF">
        <w:rPr>
          <w:rFonts w:ascii="Arial" w:eastAsia="Arial" w:hAnsi="Arial" w:cs="Arial"/>
          <w:sz w:val="32"/>
          <w:szCs w:val="32"/>
        </w:rPr>
        <w:t xml:space="preserve"> sympathies and condolences to </w:t>
      </w:r>
      <w:r w:rsidR="00353454">
        <w:rPr>
          <w:rFonts w:ascii="Arial" w:eastAsia="Arial" w:hAnsi="Arial" w:cs="Arial"/>
          <w:sz w:val="32"/>
          <w:szCs w:val="32"/>
        </w:rPr>
        <w:t>all those who have suffered loss and bereavement</w:t>
      </w:r>
      <w:r w:rsidR="00353E9A">
        <w:rPr>
          <w:rFonts w:ascii="Arial" w:eastAsia="Arial" w:hAnsi="Arial" w:cs="Arial"/>
          <w:sz w:val="32"/>
          <w:szCs w:val="32"/>
        </w:rPr>
        <w:t>.</w:t>
      </w:r>
      <w:r w:rsidR="000D74A4">
        <w:rPr>
          <w:rFonts w:ascii="Arial" w:eastAsia="Arial" w:hAnsi="Arial" w:cs="Arial"/>
          <w:sz w:val="32"/>
          <w:szCs w:val="32"/>
        </w:rPr>
        <w:t xml:space="preserve"> </w:t>
      </w:r>
    </w:p>
    <w:p w14:paraId="71F098C4" w14:textId="548CF0A9" w:rsidR="003C4161" w:rsidRDefault="002B739A" w:rsidP="002B739A">
      <w:pPr>
        <w:spacing w:line="276" w:lineRule="auto"/>
        <w:jc w:val="both"/>
        <w:rPr>
          <w:rFonts w:ascii="Arial" w:eastAsia="Arial" w:hAnsi="Arial" w:cs="Arial"/>
          <w:sz w:val="32"/>
          <w:szCs w:val="32"/>
        </w:rPr>
      </w:pPr>
      <w:r>
        <w:rPr>
          <w:rFonts w:ascii="Arial" w:eastAsia="Arial" w:hAnsi="Arial" w:cs="Arial"/>
          <w:sz w:val="32"/>
          <w:szCs w:val="32"/>
        </w:rPr>
        <w:t xml:space="preserve">The pandemic </w:t>
      </w:r>
      <w:r w:rsidR="000F39AB">
        <w:rPr>
          <w:rFonts w:ascii="Arial" w:eastAsia="Arial" w:hAnsi="Arial" w:cs="Arial"/>
          <w:sz w:val="32"/>
          <w:szCs w:val="32"/>
        </w:rPr>
        <w:t xml:space="preserve">has – until now - had </w:t>
      </w:r>
      <w:r w:rsidR="00353E9A">
        <w:rPr>
          <w:rFonts w:ascii="Arial" w:eastAsia="Arial" w:hAnsi="Arial" w:cs="Arial"/>
          <w:sz w:val="32"/>
          <w:szCs w:val="32"/>
        </w:rPr>
        <w:t xml:space="preserve">a disproportionate impact on older persons and has magnified </w:t>
      </w:r>
      <w:r w:rsidR="000F39AB">
        <w:rPr>
          <w:rFonts w:ascii="Arial" w:eastAsia="Arial" w:hAnsi="Arial" w:cs="Arial"/>
          <w:sz w:val="32"/>
          <w:szCs w:val="32"/>
        </w:rPr>
        <w:t>existing</w:t>
      </w:r>
      <w:r w:rsidR="00353E9A">
        <w:rPr>
          <w:rFonts w:ascii="Arial" w:eastAsia="Arial" w:hAnsi="Arial" w:cs="Arial"/>
          <w:sz w:val="32"/>
          <w:szCs w:val="32"/>
        </w:rPr>
        <w:t xml:space="preserve"> violations of their rights</w:t>
      </w:r>
      <w:r>
        <w:rPr>
          <w:rFonts w:ascii="Arial" w:eastAsia="Arial" w:hAnsi="Arial" w:cs="Arial"/>
          <w:sz w:val="32"/>
          <w:szCs w:val="32"/>
        </w:rPr>
        <w:t xml:space="preserve">. </w:t>
      </w:r>
      <w:r w:rsidR="003C4161">
        <w:rPr>
          <w:rFonts w:ascii="Arial" w:eastAsia="Arial" w:hAnsi="Arial" w:cs="Arial"/>
          <w:sz w:val="32"/>
          <w:szCs w:val="32"/>
        </w:rPr>
        <w:t>In light of this, I have dedicated my report to the General Assembly to the impact of COVID-19 on the enjoyment of all human rights by older persons (A/75/205).</w:t>
      </w:r>
    </w:p>
    <w:p w14:paraId="12FE2A31" w14:textId="7CE5AD64" w:rsidR="007D6403" w:rsidRDefault="007D6403" w:rsidP="002B739A">
      <w:pPr>
        <w:spacing w:line="276" w:lineRule="auto"/>
        <w:jc w:val="both"/>
        <w:rPr>
          <w:rFonts w:ascii="Arial" w:eastAsia="Arial" w:hAnsi="Arial" w:cs="Arial"/>
          <w:sz w:val="32"/>
          <w:szCs w:val="32"/>
        </w:rPr>
      </w:pPr>
    </w:p>
    <w:p w14:paraId="34EF39FB" w14:textId="37156269" w:rsidR="000F39AB" w:rsidRDefault="000F39AB" w:rsidP="002B739A">
      <w:pPr>
        <w:spacing w:line="276" w:lineRule="auto"/>
        <w:jc w:val="both"/>
        <w:rPr>
          <w:rFonts w:ascii="Arial" w:eastAsia="Arial" w:hAnsi="Arial" w:cs="Arial"/>
          <w:sz w:val="32"/>
          <w:szCs w:val="32"/>
        </w:rPr>
      </w:pPr>
      <w:proofErr w:type="spellStart"/>
      <w:r>
        <w:rPr>
          <w:rFonts w:ascii="Arial" w:eastAsia="Arial" w:hAnsi="Arial" w:cs="Arial"/>
          <w:sz w:val="32"/>
          <w:szCs w:val="32"/>
        </w:rPr>
        <w:t>Excellencies</w:t>
      </w:r>
      <w:proofErr w:type="spellEnd"/>
      <w:r>
        <w:rPr>
          <w:rFonts w:ascii="Arial" w:eastAsia="Arial" w:hAnsi="Arial" w:cs="Arial"/>
          <w:sz w:val="32"/>
          <w:szCs w:val="32"/>
        </w:rPr>
        <w:t>,</w:t>
      </w:r>
    </w:p>
    <w:p w14:paraId="4A6D16A8" w14:textId="3E3B2E21" w:rsidR="000F39AB" w:rsidRDefault="000F39AB" w:rsidP="002B739A">
      <w:pPr>
        <w:spacing w:line="276" w:lineRule="auto"/>
        <w:jc w:val="both"/>
        <w:rPr>
          <w:rFonts w:ascii="Arial" w:eastAsia="Arial" w:hAnsi="Arial" w:cs="Arial"/>
          <w:sz w:val="32"/>
          <w:szCs w:val="32"/>
        </w:rPr>
      </w:pPr>
      <w:r>
        <w:rPr>
          <w:rFonts w:ascii="Arial" w:eastAsia="Arial" w:hAnsi="Arial" w:cs="Arial"/>
          <w:sz w:val="32"/>
          <w:szCs w:val="32"/>
        </w:rPr>
        <w:t>Ladies and Gentlemen,</w:t>
      </w:r>
    </w:p>
    <w:p w14:paraId="72E4D514" w14:textId="0017FB05" w:rsidR="00554647" w:rsidRDefault="00B50A11" w:rsidP="002B739A">
      <w:pPr>
        <w:spacing w:line="276" w:lineRule="auto"/>
        <w:jc w:val="both"/>
        <w:rPr>
          <w:rFonts w:ascii="Arial" w:eastAsia="Arial" w:hAnsi="Arial" w:cs="Arial"/>
          <w:sz w:val="32"/>
          <w:szCs w:val="32"/>
        </w:rPr>
      </w:pPr>
      <w:r w:rsidRPr="00B50A11">
        <w:rPr>
          <w:rFonts w:ascii="Arial" w:eastAsia="Arial" w:hAnsi="Arial" w:cs="Arial"/>
          <w:sz w:val="32"/>
          <w:szCs w:val="32"/>
        </w:rPr>
        <w:t>The pandemic has very broad effects on older persons: they have been denied health services; they have been physically and socially isolated; and they have been the victims of ageist attitudes. Despite being such a diverse group, older persons</w:t>
      </w:r>
      <w:r w:rsidR="00624D7A">
        <w:rPr>
          <w:rFonts w:ascii="Arial" w:eastAsia="Arial" w:hAnsi="Arial" w:cs="Arial"/>
          <w:sz w:val="32"/>
          <w:szCs w:val="32"/>
        </w:rPr>
        <w:t xml:space="preserve"> in general</w:t>
      </w:r>
      <w:r w:rsidRPr="00B50A11">
        <w:rPr>
          <w:rFonts w:ascii="Arial" w:eastAsia="Arial" w:hAnsi="Arial" w:cs="Arial"/>
          <w:sz w:val="32"/>
          <w:szCs w:val="32"/>
        </w:rPr>
        <w:t xml:space="preserve"> have been labelled as vulnerable and branded as burdens to societies. The pandemic has made very evident the urgent need to combat stigma and age discrimination.</w:t>
      </w:r>
    </w:p>
    <w:p w14:paraId="3BFF5965" w14:textId="57F9379C" w:rsidR="00554647" w:rsidRDefault="00554647" w:rsidP="002B739A">
      <w:pPr>
        <w:spacing w:line="276" w:lineRule="auto"/>
        <w:jc w:val="both"/>
        <w:rPr>
          <w:rFonts w:ascii="Arial" w:eastAsia="Arial" w:hAnsi="Arial" w:cs="Arial"/>
          <w:sz w:val="32"/>
          <w:szCs w:val="32"/>
        </w:rPr>
      </w:pPr>
      <w:r w:rsidRPr="00554647">
        <w:rPr>
          <w:rFonts w:ascii="Arial" w:eastAsia="Arial" w:hAnsi="Arial" w:cs="Arial"/>
          <w:sz w:val="32"/>
          <w:szCs w:val="32"/>
        </w:rPr>
        <w:t>The pandemic has shed light on the barriers preventing older persons from fully enjoying their human rights</w:t>
      </w:r>
      <w:r w:rsidR="00624D7A">
        <w:rPr>
          <w:rFonts w:ascii="Arial" w:eastAsia="Arial" w:hAnsi="Arial" w:cs="Arial"/>
          <w:sz w:val="32"/>
          <w:szCs w:val="32"/>
        </w:rPr>
        <w:t>. It</w:t>
      </w:r>
      <w:r w:rsidRPr="00554647">
        <w:rPr>
          <w:rFonts w:ascii="Arial" w:eastAsia="Arial" w:hAnsi="Arial" w:cs="Arial"/>
          <w:sz w:val="32"/>
          <w:szCs w:val="32"/>
        </w:rPr>
        <w:t xml:space="preserve"> has also shown that older persons are left behind. It has made visible </w:t>
      </w:r>
      <w:r w:rsidRPr="00554647">
        <w:rPr>
          <w:rFonts w:ascii="Arial" w:eastAsia="Arial" w:hAnsi="Arial" w:cs="Arial"/>
          <w:sz w:val="32"/>
          <w:szCs w:val="32"/>
        </w:rPr>
        <w:lastRenderedPageBreak/>
        <w:t>protection gaps that will need to be addressed beyond the response and recovery stages. It has also highlighted the need not only for urgent action from Governments in response to numerous challenges, but also for preventive measures.</w:t>
      </w:r>
    </w:p>
    <w:p w14:paraId="115EBADD" w14:textId="29DA6DA8" w:rsidR="00960D6D" w:rsidRDefault="00960D6D" w:rsidP="002B739A">
      <w:pPr>
        <w:spacing w:line="276" w:lineRule="auto"/>
        <w:jc w:val="both"/>
        <w:rPr>
          <w:rFonts w:ascii="Arial" w:eastAsia="Arial" w:hAnsi="Arial" w:cs="Arial"/>
          <w:sz w:val="32"/>
          <w:szCs w:val="32"/>
        </w:rPr>
      </w:pPr>
      <w:r w:rsidRPr="00960D6D">
        <w:rPr>
          <w:rFonts w:ascii="Arial" w:eastAsia="Arial" w:hAnsi="Arial" w:cs="Arial"/>
          <w:sz w:val="32"/>
          <w:szCs w:val="32"/>
        </w:rPr>
        <w:t xml:space="preserve">Efforts to protect older persons should not overlook the multiple roles </w:t>
      </w:r>
      <w:r>
        <w:rPr>
          <w:rFonts w:ascii="Arial" w:eastAsia="Arial" w:hAnsi="Arial" w:cs="Arial"/>
          <w:sz w:val="32"/>
          <w:szCs w:val="32"/>
        </w:rPr>
        <w:t>older persons</w:t>
      </w:r>
      <w:r w:rsidRPr="00960D6D">
        <w:rPr>
          <w:rFonts w:ascii="Arial" w:eastAsia="Arial" w:hAnsi="Arial" w:cs="Arial"/>
          <w:sz w:val="32"/>
          <w:szCs w:val="32"/>
        </w:rPr>
        <w:t xml:space="preserve"> play in society, including as caregivers, volunteers and community leaders. It is essential to be aware of and embrace the full diversity of persons in the older persons</w:t>
      </w:r>
      <w:r w:rsidR="0003311D">
        <w:rPr>
          <w:rFonts w:ascii="Arial" w:eastAsia="Arial" w:hAnsi="Arial" w:cs="Arial"/>
          <w:sz w:val="32"/>
          <w:szCs w:val="32"/>
        </w:rPr>
        <w:t>’</w:t>
      </w:r>
      <w:r w:rsidRPr="00960D6D">
        <w:rPr>
          <w:rFonts w:ascii="Arial" w:eastAsia="Arial" w:hAnsi="Arial" w:cs="Arial"/>
          <w:sz w:val="32"/>
          <w:szCs w:val="32"/>
        </w:rPr>
        <w:t xml:space="preserve"> category. Women, for instance, are overrepresented among both</w:t>
      </w:r>
      <w:r w:rsidR="0003311D">
        <w:rPr>
          <w:rFonts w:ascii="Arial" w:eastAsia="Arial" w:hAnsi="Arial" w:cs="Arial"/>
          <w:sz w:val="32"/>
          <w:szCs w:val="32"/>
        </w:rPr>
        <w:t>,</w:t>
      </w:r>
      <w:r w:rsidRPr="00960D6D">
        <w:rPr>
          <w:rFonts w:ascii="Arial" w:eastAsia="Arial" w:hAnsi="Arial" w:cs="Arial"/>
          <w:sz w:val="32"/>
          <w:szCs w:val="32"/>
        </w:rPr>
        <w:t xml:space="preserve"> older persons and the paid and unpaid care workers who look after them. The </w:t>
      </w:r>
      <w:r w:rsidR="00981BFA">
        <w:rPr>
          <w:rFonts w:ascii="Arial" w:eastAsia="Arial" w:hAnsi="Arial" w:cs="Arial"/>
          <w:sz w:val="32"/>
          <w:szCs w:val="32"/>
        </w:rPr>
        <w:t>participation</w:t>
      </w:r>
      <w:r w:rsidRPr="00960D6D">
        <w:rPr>
          <w:rFonts w:ascii="Arial" w:eastAsia="Arial" w:hAnsi="Arial" w:cs="Arial"/>
          <w:sz w:val="32"/>
          <w:szCs w:val="32"/>
        </w:rPr>
        <w:t xml:space="preserve"> of older persons </w:t>
      </w:r>
      <w:r w:rsidR="00981BFA">
        <w:rPr>
          <w:rFonts w:ascii="Arial" w:eastAsia="Arial" w:hAnsi="Arial" w:cs="Arial"/>
          <w:sz w:val="32"/>
          <w:szCs w:val="32"/>
        </w:rPr>
        <w:t>in</w:t>
      </w:r>
      <w:r w:rsidRPr="00960D6D">
        <w:rPr>
          <w:rFonts w:ascii="Arial" w:eastAsia="Arial" w:hAnsi="Arial" w:cs="Arial"/>
          <w:sz w:val="32"/>
          <w:szCs w:val="32"/>
        </w:rPr>
        <w:t xml:space="preserve"> the crisis response, including as health workers and caregivers, must be recognized.</w:t>
      </w:r>
    </w:p>
    <w:p w14:paraId="4DD2663F" w14:textId="77777777" w:rsidR="00CF42CA" w:rsidRDefault="00CF42CA" w:rsidP="002B739A">
      <w:pPr>
        <w:spacing w:line="276" w:lineRule="auto"/>
        <w:jc w:val="both"/>
        <w:rPr>
          <w:rFonts w:ascii="Arial" w:eastAsia="Arial" w:hAnsi="Arial" w:cs="Arial"/>
          <w:sz w:val="32"/>
          <w:szCs w:val="32"/>
        </w:rPr>
      </w:pPr>
    </w:p>
    <w:p w14:paraId="7F59CBD2" w14:textId="77777777" w:rsidR="00CF42CA" w:rsidRPr="0003311D" w:rsidRDefault="00CF42CA" w:rsidP="00CF42CA">
      <w:pPr>
        <w:spacing w:line="276" w:lineRule="auto"/>
        <w:jc w:val="both"/>
        <w:rPr>
          <w:rFonts w:ascii="Arial" w:hAnsi="Arial" w:cs="Arial"/>
          <w:sz w:val="32"/>
          <w:szCs w:val="32"/>
        </w:rPr>
      </w:pPr>
      <w:proofErr w:type="spellStart"/>
      <w:r w:rsidRPr="0003311D">
        <w:rPr>
          <w:rFonts w:ascii="Arial" w:hAnsi="Arial" w:cs="Arial"/>
          <w:sz w:val="32"/>
          <w:szCs w:val="32"/>
        </w:rPr>
        <w:t>Excellencies</w:t>
      </w:r>
      <w:proofErr w:type="spellEnd"/>
      <w:r w:rsidRPr="0003311D">
        <w:rPr>
          <w:rFonts w:ascii="Arial" w:hAnsi="Arial" w:cs="Arial"/>
          <w:sz w:val="32"/>
          <w:szCs w:val="32"/>
        </w:rPr>
        <w:t>,</w:t>
      </w:r>
    </w:p>
    <w:p w14:paraId="4E6CCF80" w14:textId="219927DA" w:rsidR="00CF42CA" w:rsidRDefault="00CF42CA" w:rsidP="002B739A">
      <w:pPr>
        <w:spacing w:line="276" w:lineRule="auto"/>
        <w:jc w:val="both"/>
        <w:rPr>
          <w:rFonts w:ascii="Arial" w:eastAsia="Arial" w:hAnsi="Arial" w:cs="Arial"/>
          <w:sz w:val="32"/>
          <w:szCs w:val="32"/>
        </w:rPr>
      </w:pPr>
      <w:r>
        <w:rPr>
          <w:rFonts w:ascii="Arial" w:eastAsia="Arial" w:hAnsi="Arial" w:cs="Arial"/>
          <w:sz w:val="32"/>
          <w:szCs w:val="32"/>
        </w:rPr>
        <w:t>Ladies and Gentlemen,</w:t>
      </w:r>
    </w:p>
    <w:p w14:paraId="1F0BE2FB" w14:textId="5BB205F4" w:rsidR="007C1AC5" w:rsidRDefault="00CF42CA" w:rsidP="00554647">
      <w:pPr>
        <w:spacing w:line="276" w:lineRule="auto"/>
        <w:jc w:val="both"/>
        <w:rPr>
          <w:rFonts w:ascii="Arial" w:hAnsi="Arial" w:cs="Arial"/>
          <w:sz w:val="32"/>
          <w:szCs w:val="32"/>
        </w:rPr>
      </w:pPr>
      <w:r>
        <w:rPr>
          <w:rFonts w:ascii="Arial" w:hAnsi="Arial" w:cs="Arial"/>
          <w:sz w:val="32"/>
          <w:szCs w:val="32"/>
        </w:rPr>
        <w:t>As you are aware, the</w:t>
      </w:r>
      <w:r w:rsidR="004964E7" w:rsidRPr="00554647">
        <w:rPr>
          <w:rFonts w:ascii="Arial" w:hAnsi="Arial" w:cs="Arial"/>
          <w:sz w:val="32"/>
          <w:szCs w:val="32"/>
        </w:rPr>
        <w:t xml:space="preserve"> UN Secretary-General has issued a Policy Brief on the Impact of COVID-19 on Older Person</w:t>
      </w:r>
      <w:r>
        <w:rPr>
          <w:rFonts w:ascii="Arial" w:hAnsi="Arial" w:cs="Arial"/>
          <w:sz w:val="32"/>
          <w:szCs w:val="32"/>
        </w:rPr>
        <w:t>s in May 2020</w:t>
      </w:r>
      <w:r w:rsidR="004964E7" w:rsidRPr="00554647">
        <w:rPr>
          <w:rFonts w:ascii="Arial" w:hAnsi="Arial" w:cs="Arial"/>
          <w:sz w:val="32"/>
          <w:szCs w:val="32"/>
        </w:rPr>
        <w:t xml:space="preserve">. </w:t>
      </w:r>
      <w:r w:rsidR="00894F48">
        <w:rPr>
          <w:rFonts w:ascii="Arial" w:hAnsi="Arial" w:cs="Arial"/>
          <w:sz w:val="32"/>
          <w:szCs w:val="32"/>
        </w:rPr>
        <w:t>A</w:t>
      </w:r>
      <w:r w:rsidR="004964E7" w:rsidRPr="00554647">
        <w:rPr>
          <w:rFonts w:ascii="Arial" w:hAnsi="Arial" w:cs="Arial"/>
          <w:sz w:val="32"/>
          <w:szCs w:val="32"/>
        </w:rPr>
        <w:t>s a result,</w:t>
      </w:r>
      <w:r w:rsidR="00894F48">
        <w:rPr>
          <w:rFonts w:ascii="Arial" w:hAnsi="Arial" w:cs="Arial"/>
          <w:sz w:val="32"/>
          <w:szCs w:val="32"/>
        </w:rPr>
        <w:t xml:space="preserve"> many of you – 146 States -</w:t>
      </w:r>
      <w:r w:rsidR="00B50A11" w:rsidRPr="00554647">
        <w:rPr>
          <w:rFonts w:ascii="Arial" w:hAnsi="Arial" w:cs="Arial"/>
          <w:sz w:val="32"/>
          <w:szCs w:val="32"/>
        </w:rPr>
        <w:t xml:space="preserve"> pledged to fully promote and respect the dignity and rights of older </w:t>
      </w:r>
      <w:r w:rsidR="0003311D">
        <w:rPr>
          <w:rFonts w:ascii="Arial" w:hAnsi="Arial" w:cs="Arial"/>
          <w:sz w:val="32"/>
          <w:szCs w:val="32"/>
        </w:rPr>
        <w:t>persons</w:t>
      </w:r>
      <w:r w:rsidR="00B50A11" w:rsidRPr="00554647">
        <w:rPr>
          <w:rFonts w:ascii="Arial" w:hAnsi="Arial" w:cs="Arial"/>
          <w:sz w:val="32"/>
          <w:szCs w:val="32"/>
        </w:rPr>
        <w:t xml:space="preserve"> and to mitigate the negative impacts during and after the COVID-19 pandemic on their health, lives, rights and well-being. </w:t>
      </w:r>
      <w:r w:rsidR="004964E7" w:rsidRPr="00554647">
        <w:rPr>
          <w:rFonts w:ascii="Arial" w:hAnsi="Arial" w:cs="Arial"/>
          <w:sz w:val="32"/>
          <w:szCs w:val="32"/>
        </w:rPr>
        <w:t xml:space="preserve">I am </w:t>
      </w:r>
      <w:r w:rsidR="00894F48">
        <w:rPr>
          <w:rFonts w:ascii="Arial" w:hAnsi="Arial" w:cs="Arial"/>
          <w:sz w:val="32"/>
          <w:szCs w:val="32"/>
        </w:rPr>
        <w:t xml:space="preserve">particularly </w:t>
      </w:r>
      <w:r w:rsidR="004964E7" w:rsidRPr="00554647">
        <w:rPr>
          <w:rFonts w:ascii="Arial" w:hAnsi="Arial" w:cs="Arial"/>
          <w:sz w:val="32"/>
          <w:szCs w:val="32"/>
        </w:rPr>
        <w:t>encouraged by this unprecedented show of political support.</w:t>
      </w:r>
    </w:p>
    <w:p w14:paraId="5C74897D" w14:textId="3F664FE8" w:rsidR="00CF42CA" w:rsidRPr="00554647" w:rsidRDefault="00CF42CA" w:rsidP="00554647">
      <w:pPr>
        <w:spacing w:line="276" w:lineRule="auto"/>
        <w:jc w:val="both"/>
        <w:rPr>
          <w:rFonts w:ascii="Arial" w:hAnsi="Arial" w:cs="Arial"/>
          <w:sz w:val="32"/>
          <w:szCs w:val="32"/>
        </w:rPr>
      </w:pPr>
      <w:r>
        <w:rPr>
          <w:rFonts w:ascii="Arial" w:hAnsi="Arial" w:cs="Arial"/>
          <w:sz w:val="32"/>
          <w:szCs w:val="32"/>
        </w:rPr>
        <w:t>Yet, t</w:t>
      </w:r>
      <w:r w:rsidRPr="00CF42CA">
        <w:rPr>
          <w:rFonts w:ascii="Arial" w:hAnsi="Arial" w:cs="Arial"/>
          <w:sz w:val="32"/>
          <w:szCs w:val="32"/>
        </w:rPr>
        <w:t xml:space="preserve">he lack of a comprehensive and integrated international legal instrument to promote and protect the rights and dignity of older persons continues to have significant practical implications. Current instruments do not specifically address </w:t>
      </w:r>
      <w:r w:rsidRPr="00CF42CA">
        <w:rPr>
          <w:rFonts w:ascii="Arial" w:hAnsi="Arial" w:cs="Arial"/>
          <w:sz w:val="32"/>
          <w:szCs w:val="32"/>
        </w:rPr>
        <w:lastRenderedPageBreak/>
        <w:t xml:space="preserve">the issues of ageing or </w:t>
      </w:r>
      <w:r>
        <w:rPr>
          <w:rFonts w:ascii="Arial" w:hAnsi="Arial" w:cs="Arial"/>
          <w:sz w:val="32"/>
          <w:szCs w:val="32"/>
        </w:rPr>
        <w:t xml:space="preserve">make them sufficiently visible. They </w:t>
      </w:r>
      <w:r w:rsidRPr="00CF42CA">
        <w:rPr>
          <w:rFonts w:ascii="Arial" w:hAnsi="Arial" w:cs="Arial"/>
          <w:sz w:val="32"/>
          <w:szCs w:val="32"/>
        </w:rPr>
        <w:t xml:space="preserve">therefore preclude older persons from the full enjoyment of their human rights. Crucial areas have not </w:t>
      </w:r>
      <w:r>
        <w:rPr>
          <w:rFonts w:ascii="Arial" w:hAnsi="Arial" w:cs="Arial"/>
          <w:sz w:val="32"/>
          <w:szCs w:val="32"/>
        </w:rPr>
        <w:t>been covered extensively. This includes</w:t>
      </w:r>
      <w:r w:rsidRPr="00CF42CA">
        <w:rPr>
          <w:rFonts w:ascii="Arial" w:hAnsi="Arial" w:cs="Arial"/>
          <w:sz w:val="32"/>
          <w:szCs w:val="32"/>
        </w:rPr>
        <w:t xml:space="preserve"> legal capacity, quality of care, long-term care, palliative care, assistance to victims of violence and abuse, available remedies, independence and autonomy, and the right to an adequate standard of living, in particular with regard to housing. Each of those areas raises a set of issues and protection concerns that deserve in-depth analysis, taking into account regional specificities and best practices.</w:t>
      </w:r>
    </w:p>
    <w:p w14:paraId="51E6FF3D" w14:textId="7C4C78E0" w:rsidR="000D74A4" w:rsidRDefault="000D74A4" w:rsidP="002B739A">
      <w:pPr>
        <w:spacing w:line="276" w:lineRule="auto"/>
        <w:jc w:val="both"/>
        <w:rPr>
          <w:rFonts w:ascii="Arial" w:eastAsia="Arial" w:hAnsi="Arial" w:cs="Arial"/>
          <w:sz w:val="32"/>
          <w:szCs w:val="32"/>
        </w:rPr>
      </w:pPr>
    </w:p>
    <w:p w14:paraId="1CC61E6A" w14:textId="5BC56EF5" w:rsidR="00894F48" w:rsidRDefault="00894F48" w:rsidP="002B739A">
      <w:pPr>
        <w:spacing w:line="276" w:lineRule="auto"/>
        <w:jc w:val="both"/>
        <w:rPr>
          <w:rFonts w:ascii="Arial" w:eastAsia="Arial" w:hAnsi="Arial" w:cs="Arial"/>
          <w:sz w:val="32"/>
          <w:szCs w:val="32"/>
        </w:rPr>
      </w:pPr>
      <w:r>
        <w:rPr>
          <w:rFonts w:ascii="Arial" w:eastAsia="Arial" w:hAnsi="Arial" w:cs="Arial"/>
          <w:sz w:val="32"/>
          <w:szCs w:val="32"/>
        </w:rPr>
        <w:t>President,</w:t>
      </w:r>
    </w:p>
    <w:p w14:paraId="2FE1DCDC" w14:textId="77777777" w:rsidR="00A11296" w:rsidRPr="00AD0771" w:rsidRDefault="00A11296" w:rsidP="00A11296">
      <w:pPr>
        <w:spacing w:line="276" w:lineRule="auto"/>
        <w:jc w:val="both"/>
        <w:rPr>
          <w:rFonts w:ascii="Arial" w:eastAsia="Arial" w:hAnsi="Arial" w:cs="Arial"/>
          <w:sz w:val="32"/>
          <w:szCs w:val="32"/>
        </w:rPr>
      </w:pPr>
      <w:proofErr w:type="spellStart"/>
      <w:r w:rsidRPr="00AD0771">
        <w:rPr>
          <w:rFonts w:ascii="Arial" w:eastAsia="Arial" w:hAnsi="Arial" w:cs="Arial"/>
          <w:sz w:val="32"/>
          <w:szCs w:val="32"/>
        </w:rPr>
        <w:t>Excellencies</w:t>
      </w:r>
      <w:proofErr w:type="spellEnd"/>
      <w:r w:rsidRPr="00AD0771">
        <w:rPr>
          <w:rFonts w:ascii="Arial" w:eastAsia="Arial" w:hAnsi="Arial" w:cs="Arial"/>
          <w:sz w:val="32"/>
          <w:szCs w:val="32"/>
        </w:rPr>
        <w:t>,</w:t>
      </w:r>
    </w:p>
    <w:p w14:paraId="06E2B6A6" w14:textId="77777777" w:rsidR="00A11296" w:rsidRPr="00AD0771" w:rsidRDefault="00A11296" w:rsidP="00A11296">
      <w:pPr>
        <w:spacing w:line="276" w:lineRule="auto"/>
        <w:jc w:val="both"/>
        <w:rPr>
          <w:rFonts w:ascii="Arial" w:eastAsia="Arial" w:hAnsi="Arial" w:cs="Arial"/>
          <w:sz w:val="32"/>
          <w:szCs w:val="32"/>
        </w:rPr>
      </w:pPr>
      <w:r w:rsidRPr="00AD0771">
        <w:rPr>
          <w:rFonts w:ascii="Arial" w:eastAsia="Arial" w:hAnsi="Arial" w:cs="Arial"/>
          <w:sz w:val="32"/>
          <w:szCs w:val="32"/>
        </w:rPr>
        <w:t>Ladies and Gentlemen,</w:t>
      </w:r>
    </w:p>
    <w:p w14:paraId="0B3879D6" w14:textId="3BAD820D" w:rsidR="008476DF" w:rsidRDefault="007F1E6C" w:rsidP="00465BBF">
      <w:pPr>
        <w:spacing w:line="276" w:lineRule="auto"/>
        <w:jc w:val="both"/>
        <w:rPr>
          <w:rFonts w:ascii="Arial" w:eastAsia="Arial" w:hAnsi="Arial" w:cs="Arial"/>
          <w:sz w:val="32"/>
          <w:szCs w:val="32"/>
        </w:rPr>
      </w:pPr>
      <w:r w:rsidRPr="007F1E6C">
        <w:rPr>
          <w:rFonts w:ascii="Arial" w:eastAsia="Arial" w:hAnsi="Arial" w:cs="Arial"/>
          <w:sz w:val="32"/>
          <w:szCs w:val="32"/>
        </w:rPr>
        <w:t>Although older persons constitute a focus group in the context of the pandemic, they remain chronically invisible.</w:t>
      </w:r>
      <w:r>
        <w:rPr>
          <w:rFonts w:ascii="Arial" w:eastAsia="Arial" w:hAnsi="Arial" w:cs="Arial"/>
          <w:sz w:val="32"/>
          <w:szCs w:val="32"/>
        </w:rPr>
        <w:t xml:space="preserve"> </w:t>
      </w:r>
      <w:r w:rsidR="008476DF">
        <w:rPr>
          <w:rFonts w:ascii="Arial" w:eastAsia="Arial" w:hAnsi="Arial" w:cs="Arial"/>
          <w:sz w:val="32"/>
          <w:szCs w:val="32"/>
        </w:rPr>
        <w:t xml:space="preserve">The pandemic has exposed </w:t>
      </w:r>
      <w:r>
        <w:rPr>
          <w:rFonts w:ascii="Arial" w:eastAsia="Arial" w:hAnsi="Arial" w:cs="Arial"/>
          <w:sz w:val="32"/>
          <w:szCs w:val="32"/>
        </w:rPr>
        <w:t xml:space="preserve">this </w:t>
      </w:r>
      <w:r w:rsidR="008476DF" w:rsidRPr="008476DF">
        <w:rPr>
          <w:rFonts w:ascii="Arial" w:eastAsia="Arial" w:hAnsi="Arial" w:cs="Arial"/>
          <w:sz w:val="32"/>
          <w:szCs w:val="32"/>
        </w:rPr>
        <w:t>flagrant lack of data on older persons</w:t>
      </w:r>
      <w:r w:rsidR="008476DF">
        <w:rPr>
          <w:rFonts w:ascii="Arial" w:eastAsia="Arial" w:hAnsi="Arial" w:cs="Arial"/>
          <w:sz w:val="32"/>
          <w:szCs w:val="32"/>
        </w:rPr>
        <w:t xml:space="preserve"> and their lived realities. This </w:t>
      </w:r>
      <w:r w:rsidR="00960D6D">
        <w:rPr>
          <w:rFonts w:ascii="Arial" w:eastAsia="Arial" w:hAnsi="Arial" w:cs="Arial"/>
          <w:sz w:val="32"/>
          <w:szCs w:val="32"/>
        </w:rPr>
        <w:t xml:space="preserve">is </w:t>
      </w:r>
      <w:r w:rsidR="008476DF">
        <w:rPr>
          <w:rFonts w:ascii="Arial" w:eastAsia="Arial" w:hAnsi="Arial" w:cs="Arial"/>
          <w:sz w:val="32"/>
          <w:szCs w:val="32"/>
        </w:rPr>
        <w:t xml:space="preserve">the subject of the in-depth analysis of the </w:t>
      </w:r>
      <w:r w:rsidR="0003311D">
        <w:rPr>
          <w:rFonts w:ascii="Arial" w:eastAsia="Arial" w:hAnsi="Arial" w:cs="Arial"/>
          <w:sz w:val="32"/>
          <w:szCs w:val="32"/>
        </w:rPr>
        <w:t>latest</w:t>
      </w:r>
      <w:r w:rsidR="008476DF">
        <w:rPr>
          <w:rFonts w:ascii="Arial" w:eastAsia="Arial" w:hAnsi="Arial" w:cs="Arial"/>
          <w:sz w:val="32"/>
          <w:szCs w:val="32"/>
        </w:rPr>
        <w:t xml:space="preserve"> annual report to the Human Rights Council, which I had the honor to present a few weeks ago</w:t>
      </w:r>
      <w:r w:rsidR="00894F48">
        <w:rPr>
          <w:rFonts w:ascii="Arial" w:eastAsia="Arial" w:hAnsi="Arial" w:cs="Arial"/>
          <w:sz w:val="32"/>
          <w:szCs w:val="32"/>
        </w:rPr>
        <w:t xml:space="preserve"> to the 45</w:t>
      </w:r>
      <w:r w:rsidR="00894F48" w:rsidRPr="00894F48">
        <w:rPr>
          <w:rFonts w:ascii="Arial" w:eastAsia="Arial" w:hAnsi="Arial" w:cs="Arial"/>
          <w:sz w:val="32"/>
          <w:szCs w:val="32"/>
          <w:vertAlign w:val="superscript"/>
        </w:rPr>
        <w:t>th</w:t>
      </w:r>
      <w:r w:rsidR="00894F48">
        <w:rPr>
          <w:rFonts w:ascii="Arial" w:eastAsia="Arial" w:hAnsi="Arial" w:cs="Arial"/>
          <w:sz w:val="32"/>
          <w:szCs w:val="32"/>
        </w:rPr>
        <w:t xml:space="preserve"> session</w:t>
      </w:r>
      <w:r w:rsidR="008476DF">
        <w:rPr>
          <w:rFonts w:ascii="Arial" w:eastAsia="Arial" w:hAnsi="Arial" w:cs="Arial"/>
          <w:sz w:val="32"/>
          <w:szCs w:val="32"/>
        </w:rPr>
        <w:t xml:space="preserve">. </w:t>
      </w:r>
    </w:p>
    <w:p w14:paraId="7FB28887" w14:textId="0AFF72F5" w:rsidR="008476DF" w:rsidRDefault="008476DF" w:rsidP="00465BBF">
      <w:pPr>
        <w:spacing w:line="276" w:lineRule="auto"/>
        <w:jc w:val="both"/>
        <w:rPr>
          <w:rFonts w:ascii="Arial" w:eastAsia="Arial" w:hAnsi="Arial" w:cs="Arial"/>
          <w:sz w:val="32"/>
          <w:szCs w:val="32"/>
        </w:rPr>
      </w:pPr>
      <w:r w:rsidRPr="002B739A">
        <w:rPr>
          <w:rFonts w:ascii="Arial" w:eastAsia="Arial" w:hAnsi="Arial" w:cs="Arial"/>
          <w:sz w:val="32"/>
          <w:szCs w:val="32"/>
        </w:rPr>
        <w:t>This</w:t>
      </w:r>
      <w:r>
        <w:rPr>
          <w:rFonts w:ascii="Arial" w:eastAsia="Arial" w:hAnsi="Arial" w:cs="Arial"/>
          <w:sz w:val="32"/>
          <w:szCs w:val="32"/>
        </w:rPr>
        <w:t xml:space="preserve"> data gap constitutes</w:t>
      </w:r>
      <w:r w:rsidRPr="002B739A">
        <w:rPr>
          <w:rFonts w:ascii="Arial" w:eastAsia="Arial" w:hAnsi="Arial" w:cs="Arial"/>
          <w:sz w:val="32"/>
          <w:szCs w:val="32"/>
        </w:rPr>
        <w:t>, in itself, an alarming sign of exclusion and renders meaningful policymaking and normative action practically impossible.</w:t>
      </w:r>
    </w:p>
    <w:p w14:paraId="2F1145EC" w14:textId="12C8175C" w:rsidR="00563030" w:rsidRPr="00AD0771" w:rsidRDefault="0003311D" w:rsidP="00465BBF">
      <w:pPr>
        <w:spacing w:line="276" w:lineRule="auto"/>
        <w:jc w:val="both"/>
        <w:rPr>
          <w:rFonts w:ascii="Arial" w:eastAsia="Arial" w:hAnsi="Arial" w:cs="Arial"/>
          <w:sz w:val="32"/>
          <w:szCs w:val="32"/>
        </w:rPr>
      </w:pPr>
      <w:r>
        <w:rPr>
          <w:rFonts w:ascii="Arial" w:eastAsia="Arial" w:hAnsi="Arial" w:cs="Arial"/>
          <w:sz w:val="32"/>
          <w:szCs w:val="32"/>
        </w:rPr>
        <w:t xml:space="preserve">Making older persons visible and lending them </w:t>
      </w:r>
      <w:r w:rsidR="00580B2D">
        <w:rPr>
          <w:rFonts w:ascii="Arial" w:eastAsia="Arial" w:hAnsi="Arial" w:cs="Arial"/>
          <w:sz w:val="32"/>
          <w:szCs w:val="32"/>
        </w:rPr>
        <w:t xml:space="preserve">a voice will </w:t>
      </w:r>
      <w:r w:rsidR="00CC171F">
        <w:rPr>
          <w:rFonts w:ascii="Arial" w:eastAsia="Arial" w:hAnsi="Arial" w:cs="Arial"/>
          <w:sz w:val="32"/>
          <w:szCs w:val="32"/>
        </w:rPr>
        <w:t xml:space="preserve">be my </w:t>
      </w:r>
      <w:r w:rsidR="000A2770">
        <w:rPr>
          <w:rFonts w:ascii="Arial" w:eastAsia="Arial" w:hAnsi="Arial" w:cs="Arial"/>
          <w:sz w:val="32"/>
          <w:szCs w:val="32"/>
        </w:rPr>
        <w:t xml:space="preserve">guiding principle </w:t>
      </w:r>
      <w:r w:rsidR="00580B2D">
        <w:rPr>
          <w:rFonts w:ascii="Arial" w:eastAsia="Arial" w:hAnsi="Arial" w:cs="Arial"/>
          <w:sz w:val="32"/>
          <w:szCs w:val="32"/>
        </w:rPr>
        <w:t xml:space="preserve">in discharging </w:t>
      </w:r>
      <w:r w:rsidR="00960D6D">
        <w:rPr>
          <w:rFonts w:ascii="Arial" w:eastAsia="Arial" w:hAnsi="Arial" w:cs="Arial"/>
          <w:sz w:val="32"/>
          <w:szCs w:val="32"/>
        </w:rPr>
        <w:t>the</w:t>
      </w:r>
      <w:r w:rsidR="00580B2D">
        <w:rPr>
          <w:rFonts w:ascii="Arial" w:eastAsia="Arial" w:hAnsi="Arial" w:cs="Arial"/>
          <w:sz w:val="32"/>
          <w:szCs w:val="32"/>
        </w:rPr>
        <w:t xml:space="preserve"> mandate entrusted to me. I attach particular importance in continuing </w:t>
      </w:r>
      <w:r w:rsidR="00CC171F">
        <w:rPr>
          <w:rFonts w:ascii="Arial" w:eastAsia="Arial" w:hAnsi="Arial" w:cs="Arial"/>
          <w:sz w:val="32"/>
          <w:szCs w:val="32"/>
        </w:rPr>
        <w:t>the</w:t>
      </w:r>
      <w:r w:rsidR="00580B2D">
        <w:rPr>
          <w:rFonts w:ascii="Arial" w:eastAsia="Arial" w:hAnsi="Arial" w:cs="Arial"/>
          <w:sz w:val="32"/>
          <w:szCs w:val="32"/>
        </w:rPr>
        <w:t xml:space="preserve"> </w:t>
      </w:r>
      <w:r w:rsidR="00580B2D" w:rsidRPr="00580B2D">
        <w:rPr>
          <w:rFonts w:ascii="Arial" w:eastAsia="Arial" w:hAnsi="Arial" w:cs="Arial"/>
          <w:sz w:val="32"/>
          <w:szCs w:val="32"/>
        </w:rPr>
        <w:lastRenderedPageBreak/>
        <w:t xml:space="preserve">constructive dialogue </w:t>
      </w:r>
      <w:r w:rsidR="00580B2D">
        <w:rPr>
          <w:rFonts w:ascii="Arial" w:eastAsia="Arial" w:hAnsi="Arial" w:cs="Arial"/>
          <w:sz w:val="32"/>
          <w:szCs w:val="32"/>
        </w:rPr>
        <w:t xml:space="preserve">with Member States of all regions and to </w:t>
      </w:r>
      <w:r w:rsidR="00465BBF">
        <w:rPr>
          <w:rFonts w:ascii="Arial" w:eastAsia="Arial" w:hAnsi="Arial" w:cs="Arial"/>
          <w:sz w:val="32"/>
          <w:szCs w:val="32"/>
        </w:rPr>
        <w:t>safeguard</w:t>
      </w:r>
      <w:r w:rsidR="00580B2D">
        <w:rPr>
          <w:rFonts w:ascii="Arial" w:eastAsia="Arial" w:hAnsi="Arial" w:cs="Arial"/>
          <w:sz w:val="32"/>
          <w:szCs w:val="32"/>
        </w:rPr>
        <w:t xml:space="preserve"> a space for </w:t>
      </w:r>
      <w:r w:rsidR="00465BBF">
        <w:rPr>
          <w:rFonts w:ascii="Arial" w:eastAsia="Arial" w:hAnsi="Arial" w:cs="Arial"/>
          <w:sz w:val="32"/>
          <w:szCs w:val="32"/>
        </w:rPr>
        <w:t xml:space="preserve">meaningful engagement </w:t>
      </w:r>
      <w:r w:rsidR="00CC171F">
        <w:rPr>
          <w:rFonts w:ascii="Arial" w:eastAsia="Arial" w:hAnsi="Arial" w:cs="Arial"/>
          <w:sz w:val="32"/>
          <w:szCs w:val="32"/>
        </w:rPr>
        <w:t xml:space="preserve">and exchange </w:t>
      </w:r>
      <w:r w:rsidR="00465BBF">
        <w:rPr>
          <w:rFonts w:ascii="Arial" w:eastAsia="Arial" w:hAnsi="Arial" w:cs="Arial"/>
          <w:sz w:val="32"/>
          <w:szCs w:val="32"/>
        </w:rPr>
        <w:t>with a broad a</w:t>
      </w:r>
      <w:r w:rsidR="00960D6D">
        <w:rPr>
          <w:rFonts w:ascii="Arial" w:eastAsia="Arial" w:hAnsi="Arial" w:cs="Arial"/>
          <w:sz w:val="32"/>
          <w:szCs w:val="32"/>
        </w:rPr>
        <w:t>rray of actors and stakeholders, including older persons themselves</w:t>
      </w:r>
      <w:r w:rsidR="00465BBF">
        <w:rPr>
          <w:rFonts w:ascii="Arial" w:eastAsia="Arial" w:hAnsi="Arial" w:cs="Arial"/>
          <w:sz w:val="32"/>
          <w:szCs w:val="32"/>
        </w:rPr>
        <w:t xml:space="preserve">. </w:t>
      </w:r>
    </w:p>
    <w:p w14:paraId="7E912CF6" w14:textId="677853C0" w:rsidR="00A11296" w:rsidRDefault="00465BBF" w:rsidP="00A11296">
      <w:pPr>
        <w:spacing w:line="276" w:lineRule="auto"/>
        <w:jc w:val="both"/>
        <w:rPr>
          <w:rFonts w:ascii="Arial" w:eastAsia="Arial" w:hAnsi="Arial" w:cs="Arial"/>
          <w:sz w:val="32"/>
          <w:szCs w:val="32"/>
        </w:rPr>
      </w:pPr>
      <w:r>
        <w:rPr>
          <w:rFonts w:ascii="Arial" w:eastAsia="Arial" w:hAnsi="Arial" w:cs="Arial"/>
          <w:sz w:val="32"/>
          <w:szCs w:val="32"/>
        </w:rPr>
        <w:t>I t</w:t>
      </w:r>
      <w:r w:rsidR="00A11296" w:rsidRPr="00A11296">
        <w:rPr>
          <w:rFonts w:ascii="Arial" w:eastAsia="Arial" w:hAnsi="Arial" w:cs="Arial"/>
          <w:sz w:val="32"/>
          <w:szCs w:val="32"/>
        </w:rPr>
        <w:t>hank you for your attention and support.</w:t>
      </w:r>
    </w:p>
    <w:p w14:paraId="1DB3B9AB" w14:textId="613542E6" w:rsidR="00A11296" w:rsidRDefault="00A11296" w:rsidP="002E2128">
      <w:pPr>
        <w:spacing w:line="276" w:lineRule="auto"/>
        <w:jc w:val="both"/>
        <w:rPr>
          <w:rFonts w:ascii="Arial" w:eastAsia="Arial" w:hAnsi="Arial" w:cs="Arial"/>
          <w:sz w:val="32"/>
          <w:szCs w:val="32"/>
        </w:rPr>
      </w:pPr>
    </w:p>
    <w:p w14:paraId="53545270" w14:textId="77777777" w:rsidR="00160C6F" w:rsidRDefault="00160C6F" w:rsidP="002E2128">
      <w:pPr>
        <w:spacing w:line="276" w:lineRule="auto"/>
        <w:jc w:val="both"/>
        <w:rPr>
          <w:rFonts w:ascii="Arial" w:eastAsia="Arial" w:hAnsi="Arial" w:cs="Arial"/>
          <w:sz w:val="32"/>
          <w:szCs w:val="32"/>
        </w:rPr>
      </w:pPr>
    </w:p>
    <w:p w14:paraId="6BEDEAE3" w14:textId="77777777" w:rsidR="00787D48" w:rsidRDefault="00787D48" w:rsidP="002E2128">
      <w:pPr>
        <w:spacing w:line="276" w:lineRule="auto"/>
        <w:jc w:val="both"/>
        <w:rPr>
          <w:rFonts w:ascii="Arial" w:eastAsia="Arial" w:hAnsi="Arial" w:cs="Arial"/>
          <w:sz w:val="32"/>
          <w:szCs w:val="32"/>
        </w:rPr>
      </w:pPr>
    </w:p>
    <w:p w14:paraId="219967A6" w14:textId="77777777" w:rsidR="00A11296" w:rsidRDefault="00A11296" w:rsidP="002E2128">
      <w:pPr>
        <w:spacing w:line="276" w:lineRule="auto"/>
        <w:jc w:val="both"/>
        <w:rPr>
          <w:rFonts w:ascii="Arial" w:eastAsia="Arial" w:hAnsi="Arial" w:cs="Arial"/>
          <w:sz w:val="32"/>
          <w:szCs w:val="32"/>
        </w:rPr>
      </w:pPr>
    </w:p>
    <w:p w14:paraId="5099C2B0" w14:textId="188376B1" w:rsidR="000833A5" w:rsidRPr="002E2128" w:rsidRDefault="00740897" w:rsidP="00740897">
      <w:pPr>
        <w:tabs>
          <w:tab w:val="left" w:pos="4980"/>
        </w:tabs>
        <w:spacing w:line="276" w:lineRule="auto"/>
        <w:jc w:val="center"/>
        <w:rPr>
          <w:rFonts w:ascii="Arial" w:eastAsia="Arial" w:hAnsi="Arial" w:cs="Arial"/>
          <w:sz w:val="32"/>
          <w:szCs w:val="32"/>
        </w:rPr>
      </w:pPr>
      <w:r>
        <w:rPr>
          <w:rFonts w:ascii="Arial" w:eastAsia="Arial" w:hAnsi="Arial" w:cs="Arial"/>
          <w:sz w:val="32"/>
          <w:szCs w:val="32"/>
        </w:rPr>
        <w:t>***</w:t>
      </w:r>
    </w:p>
    <w:p w14:paraId="34CE0A41" w14:textId="00017316" w:rsidR="00321DDA" w:rsidRPr="002E2128" w:rsidRDefault="00321DDA" w:rsidP="002E2128">
      <w:pPr>
        <w:spacing w:line="276" w:lineRule="auto"/>
        <w:rPr>
          <w:rFonts w:ascii="Arial" w:eastAsia="Arial" w:hAnsi="Arial" w:cs="Arial"/>
          <w:sz w:val="32"/>
          <w:szCs w:val="32"/>
        </w:rPr>
      </w:pPr>
    </w:p>
    <w:sectPr w:rsidR="00321DDA" w:rsidRPr="002E2128" w:rsidSect="00D226E5">
      <w:footerReference w:type="default" r:id="rId12"/>
      <w:pgSz w:w="12240" w:h="15840"/>
      <w:pgMar w:top="1350" w:right="180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068D7" w14:textId="77777777" w:rsidR="00420386" w:rsidRDefault="00420386" w:rsidP="003631B0">
      <w:pPr>
        <w:spacing w:after="0"/>
      </w:pPr>
      <w:r>
        <w:separator/>
      </w:r>
    </w:p>
  </w:endnote>
  <w:endnote w:type="continuationSeparator" w:id="0">
    <w:p w14:paraId="2116BA17" w14:textId="77777777" w:rsidR="00420386" w:rsidRDefault="00420386" w:rsidP="003631B0">
      <w:pPr>
        <w:spacing w:after="0"/>
      </w:pPr>
      <w:r>
        <w:continuationSeparator/>
      </w:r>
    </w:p>
  </w:endnote>
  <w:endnote w:type="continuationNotice" w:id="1">
    <w:p w14:paraId="60B49564" w14:textId="77777777" w:rsidR="00420386" w:rsidRDefault="004203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6487"/>
      <w:docPartObj>
        <w:docPartGallery w:val="Page Numbers (Bottom of Page)"/>
        <w:docPartUnique/>
      </w:docPartObj>
    </w:sdtPr>
    <w:sdtEndPr>
      <w:rPr>
        <w:color w:val="7F7F7F" w:themeColor="background1" w:themeShade="7F"/>
        <w:spacing w:val="60"/>
      </w:rPr>
    </w:sdtEndPr>
    <w:sdtContent>
      <w:p w14:paraId="51B73B1E" w14:textId="073DD9EA" w:rsidR="00EF5F83" w:rsidRDefault="00EF5F8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15D38" w:rsidRPr="00A15D38">
          <w:rPr>
            <w:b/>
            <w:bCs/>
            <w:noProof/>
          </w:rPr>
          <w:t>6</w:t>
        </w:r>
        <w:r>
          <w:rPr>
            <w:b/>
            <w:bCs/>
            <w:noProof/>
          </w:rPr>
          <w:fldChar w:fldCharType="end"/>
        </w:r>
        <w:r>
          <w:rPr>
            <w:b/>
            <w:bCs/>
          </w:rPr>
          <w:t xml:space="preserve"> | </w:t>
        </w:r>
        <w:r>
          <w:rPr>
            <w:color w:val="7F7F7F" w:themeColor="background1" w:themeShade="7F"/>
            <w:spacing w:val="60"/>
          </w:rPr>
          <w:t>Page</w:t>
        </w:r>
      </w:p>
    </w:sdtContent>
  </w:sdt>
  <w:p w14:paraId="62EBF3C5" w14:textId="77777777" w:rsidR="002C3C1E" w:rsidRDefault="002C3C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D9297" w14:textId="77777777" w:rsidR="00420386" w:rsidRDefault="00420386" w:rsidP="003631B0">
      <w:pPr>
        <w:spacing w:after="0"/>
      </w:pPr>
      <w:r>
        <w:separator/>
      </w:r>
    </w:p>
  </w:footnote>
  <w:footnote w:type="continuationSeparator" w:id="0">
    <w:p w14:paraId="3679EA77" w14:textId="77777777" w:rsidR="00420386" w:rsidRDefault="00420386" w:rsidP="003631B0">
      <w:pPr>
        <w:spacing w:after="0"/>
      </w:pPr>
      <w:r>
        <w:continuationSeparator/>
      </w:r>
    </w:p>
  </w:footnote>
  <w:footnote w:type="continuationNotice" w:id="1">
    <w:p w14:paraId="5CAD5F1F" w14:textId="77777777" w:rsidR="00420386" w:rsidRDefault="00420386">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F5"/>
    <w:multiLevelType w:val="hybridMultilevel"/>
    <w:tmpl w:val="377E5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
        </w:tabs>
        <w:ind w:left="170" w:hanging="170"/>
      </w:pPr>
      <w:rPr>
        <w:rFonts w:ascii="Times New Roman" w:hAnsi="Times New Roman" w:cs="Times New Roman" w:hint="default"/>
      </w:rPr>
    </w:lvl>
    <w:lvl w:ilvl="1" w:tplc="040C0003" w:tentative="1">
      <w:start w:val="1"/>
      <w:numFmt w:val="bullet"/>
      <w:lvlText w:val="o"/>
      <w:lvlJc w:val="left"/>
      <w:pPr>
        <w:tabs>
          <w:tab w:val="num" w:pos="-91"/>
        </w:tabs>
        <w:ind w:left="-91" w:hanging="360"/>
      </w:pPr>
      <w:rPr>
        <w:rFonts w:ascii="Courier New" w:hAnsi="Courier New" w:cs="Courier New" w:hint="default"/>
      </w:rPr>
    </w:lvl>
    <w:lvl w:ilvl="2" w:tplc="040C0005" w:tentative="1">
      <w:start w:val="1"/>
      <w:numFmt w:val="bullet"/>
      <w:lvlText w:val=""/>
      <w:lvlJc w:val="left"/>
      <w:pPr>
        <w:tabs>
          <w:tab w:val="num" w:pos="629"/>
        </w:tabs>
        <w:ind w:left="629" w:hanging="360"/>
      </w:pPr>
      <w:rPr>
        <w:rFonts w:ascii="Wingdings" w:hAnsi="Wingdings" w:hint="default"/>
      </w:rPr>
    </w:lvl>
    <w:lvl w:ilvl="3" w:tplc="040C0001" w:tentative="1">
      <w:start w:val="1"/>
      <w:numFmt w:val="bullet"/>
      <w:lvlText w:val=""/>
      <w:lvlJc w:val="left"/>
      <w:pPr>
        <w:tabs>
          <w:tab w:val="num" w:pos="1349"/>
        </w:tabs>
        <w:ind w:left="1349" w:hanging="360"/>
      </w:pPr>
      <w:rPr>
        <w:rFonts w:ascii="Symbol" w:hAnsi="Symbol" w:hint="default"/>
      </w:rPr>
    </w:lvl>
    <w:lvl w:ilvl="4" w:tplc="040C0003" w:tentative="1">
      <w:start w:val="1"/>
      <w:numFmt w:val="bullet"/>
      <w:lvlText w:val="o"/>
      <w:lvlJc w:val="left"/>
      <w:pPr>
        <w:tabs>
          <w:tab w:val="num" w:pos="2069"/>
        </w:tabs>
        <w:ind w:left="2069" w:hanging="360"/>
      </w:pPr>
      <w:rPr>
        <w:rFonts w:ascii="Courier New" w:hAnsi="Courier New" w:cs="Courier New" w:hint="default"/>
      </w:rPr>
    </w:lvl>
    <w:lvl w:ilvl="5" w:tplc="040C0005" w:tentative="1">
      <w:start w:val="1"/>
      <w:numFmt w:val="bullet"/>
      <w:lvlText w:val=""/>
      <w:lvlJc w:val="left"/>
      <w:pPr>
        <w:tabs>
          <w:tab w:val="num" w:pos="2789"/>
        </w:tabs>
        <w:ind w:left="2789" w:hanging="360"/>
      </w:pPr>
      <w:rPr>
        <w:rFonts w:ascii="Wingdings" w:hAnsi="Wingdings" w:hint="default"/>
      </w:rPr>
    </w:lvl>
    <w:lvl w:ilvl="6" w:tplc="040C0001" w:tentative="1">
      <w:start w:val="1"/>
      <w:numFmt w:val="bullet"/>
      <w:lvlText w:val=""/>
      <w:lvlJc w:val="left"/>
      <w:pPr>
        <w:tabs>
          <w:tab w:val="num" w:pos="3509"/>
        </w:tabs>
        <w:ind w:left="3509" w:hanging="360"/>
      </w:pPr>
      <w:rPr>
        <w:rFonts w:ascii="Symbol" w:hAnsi="Symbol" w:hint="default"/>
      </w:rPr>
    </w:lvl>
    <w:lvl w:ilvl="7" w:tplc="040C0003" w:tentative="1">
      <w:start w:val="1"/>
      <w:numFmt w:val="bullet"/>
      <w:lvlText w:val="o"/>
      <w:lvlJc w:val="left"/>
      <w:pPr>
        <w:tabs>
          <w:tab w:val="num" w:pos="4229"/>
        </w:tabs>
        <w:ind w:left="4229" w:hanging="360"/>
      </w:pPr>
      <w:rPr>
        <w:rFonts w:ascii="Courier New" w:hAnsi="Courier New" w:cs="Courier New" w:hint="default"/>
      </w:rPr>
    </w:lvl>
    <w:lvl w:ilvl="8" w:tplc="040C0005" w:tentative="1">
      <w:start w:val="1"/>
      <w:numFmt w:val="bullet"/>
      <w:lvlText w:val=""/>
      <w:lvlJc w:val="left"/>
      <w:pPr>
        <w:tabs>
          <w:tab w:val="num" w:pos="4949"/>
        </w:tabs>
        <w:ind w:left="4949" w:hanging="360"/>
      </w:pPr>
      <w:rPr>
        <w:rFonts w:ascii="Wingdings" w:hAnsi="Wingdings" w:hint="default"/>
      </w:rPr>
    </w:lvl>
  </w:abstractNum>
  <w:abstractNum w:abstractNumId="2" w15:restartNumberingAfterBreak="0">
    <w:nsid w:val="07853343"/>
    <w:multiLevelType w:val="hybridMultilevel"/>
    <w:tmpl w:val="4D089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D60D9"/>
    <w:multiLevelType w:val="hybridMultilevel"/>
    <w:tmpl w:val="5964B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879C9"/>
    <w:multiLevelType w:val="hybridMultilevel"/>
    <w:tmpl w:val="BA04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0A0A6E"/>
    <w:multiLevelType w:val="hybridMultilevel"/>
    <w:tmpl w:val="9D2C2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9E0B1C"/>
    <w:multiLevelType w:val="hybridMultilevel"/>
    <w:tmpl w:val="AB8A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B7D57"/>
    <w:multiLevelType w:val="hybridMultilevel"/>
    <w:tmpl w:val="FC32D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1C3428"/>
    <w:multiLevelType w:val="hybridMultilevel"/>
    <w:tmpl w:val="328EC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343FE1"/>
    <w:multiLevelType w:val="hybridMultilevel"/>
    <w:tmpl w:val="92042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3E365A"/>
    <w:multiLevelType w:val="hybridMultilevel"/>
    <w:tmpl w:val="8C50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335DD"/>
    <w:multiLevelType w:val="hybridMultilevel"/>
    <w:tmpl w:val="9EE42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A375B6"/>
    <w:multiLevelType w:val="hybridMultilevel"/>
    <w:tmpl w:val="28CE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403E63"/>
    <w:multiLevelType w:val="hybridMultilevel"/>
    <w:tmpl w:val="1390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716C5F"/>
    <w:multiLevelType w:val="hybridMultilevel"/>
    <w:tmpl w:val="70AAB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35428C"/>
    <w:multiLevelType w:val="hybridMultilevel"/>
    <w:tmpl w:val="8DF8E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2E5191"/>
    <w:multiLevelType w:val="hybridMultilevel"/>
    <w:tmpl w:val="E6864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060628"/>
    <w:multiLevelType w:val="hybridMultilevel"/>
    <w:tmpl w:val="BB148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6"/>
  </w:num>
  <w:num w:numId="3">
    <w:abstractNumId w:val="14"/>
  </w:num>
  <w:num w:numId="4">
    <w:abstractNumId w:val="5"/>
  </w:num>
  <w:num w:numId="5">
    <w:abstractNumId w:val="12"/>
  </w:num>
  <w:num w:numId="6">
    <w:abstractNumId w:val="11"/>
  </w:num>
  <w:num w:numId="7">
    <w:abstractNumId w:val="17"/>
  </w:num>
  <w:num w:numId="8">
    <w:abstractNumId w:val="4"/>
  </w:num>
  <w:num w:numId="9">
    <w:abstractNumId w:val="3"/>
  </w:num>
  <w:num w:numId="10">
    <w:abstractNumId w:val="15"/>
  </w:num>
  <w:num w:numId="11">
    <w:abstractNumId w:val="10"/>
  </w:num>
  <w:num w:numId="12">
    <w:abstractNumId w:val="2"/>
  </w:num>
  <w:num w:numId="13">
    <w:abstractNumId w:val="6"/>
  </w:num>
  <w:num w:numId="14">
    <w:abstractNumId w:val="9"/>
  </w:num>
  <w:num w:numId="15">
    <w:abstractNumId w:val="0"/>
  </w:num>
  <w:num w:numId="16">
    <w:abstractNumId w:val="7"/>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75"/>
    <w:rsid w:val="00004695"/>
    <w:rsid w:val="00005FA3"/>
    <w:rsid w:val="000062E7"/>
    <w:rsid w:val="00010A6A"/>
    <w:rsid w:val="00012196"/>
    <w:rsid w:val="0001398E"/>
    <w:rsid w:val="000141B4"/>
    <w:rsid w:val="00021873"/>
    <w:rsid w:val="0002798F"/>
    <w:rsid w:val="00030898"/>
    <w:rsid w:val="00031BD2"/>
    <w:rsid w:val="0003311D"/>
    <w:rsid w:val="00034554"/>
    <w:rsid w:val="00034F2B"/>
    <w:rsid w:val="000356F3"/>
    <w:rsid w:val="00035A46"/>
    <w:rsid w:val="00035EBF"/>
    <w:rsid w:val="00042FBB"/>
    <w:rsid w:val="0004675D"/>
    <w:rsid w:val="00051D1E"/>
    <w:rsid w:val="000526DD"/>
    <w:rsid w:val="00054335"/>
    <w:rsid w:val="00054FAA"/>
    <w:rsid w:val="00055FE1"/>
    <w:rsid w:val="000575B5"/>
    <w:rsid w:val="00066F32"/>
    <w:rsid w:val="000700C8"/>
    <w:rsid w:val="000705A9"/>
    <w:rsid w:val="00076056"/>
    <w:rsid w:val="00077925"/>
    <w:rsid w:val="000833A5"/>
    <w:rsid w:val="000847DA"/>
    <w:rsid w:val="0008777A"/>
    <w:rsid w:val="00094241"/>
    <w:rsid w:val="00097D03"/>
    <w:rsid w:val="000A2770"/>
    <w:rsid w:val="000A4DB1"/>
    <w:rsid w:val="000A5265"/>
    <w:rsid w:val="000A5BC3"/>
    <w:rsid w:val="000B256C"/>
    <w:rsid w:val="000B3D9F"/>
    <w:rsid w:val="000B6160"/>
    <w:rsid w:val="000B7EF9"/>
    <w:rsid w:val="000C3A73"/>
    <w:rsid w:val="000C3F79"/>
    <w:rsid w:val="000C6736"/>
    <w:rsid w:val="000D49BF"/>
    <w:rsid w:val="000D580D"/>
    <w:rsid w:val="000D5ABA"/>
    <w:rsid w:val="000D74A4"/>
    <w:rsid w:val="000E3B4C"/>
    <w:rsid w:val="000E742A"/>
    <w:rsid w:val="000E7E2A"/>
    <w:rsid w:val="000F162E"/>
    <w:rsid w:val="000F39AB"/>
    <w:rsid w:val="000F4272"/>
    <w:rsid w:val="000F475E"/>
    <w:rsid w:val="000F5D55"/>
    <w:rsid w:val="000F5F87"/>
    <w:rsid w:val="000F6353"/>
    <w:rsid w:val="000F6A7D"/>
    <w:rsid w:val="00100435"/>
    <w:rsid w:val="00100737"/>
    <w:rsid w:val="00111775"/>
    <w:rsid w:val="001145E1"/>
    <w:rsid w:val="001149B9"/>
    <w:rsid w:val="00133362"/>
    <w:rsid w:val="00134D1A"/>
    <w:rsid w:val="00140EF7"/>
    <w:rsid w:val="00144AF6"/>
    <w:rsid w:val="001476DA"/>
    <w:rsid w:val="0014787F"/>
    <w:rsid w:val="00150784"/>
    <w:rsid w:val="00152754"/>
    <w:rsid w:val="00160C6F"/>
    <w:rsid w:val="001618AC"/>
    <w:rsid w:val="0016515A"/>
    <w:rsid w:val="00171D4F"/>
    <w:rsid w:val="001726A7"/>
    <w:rsid w:val="001778F4"/>
    <w:rsid w:val="00186500"/>
    <w:rsid w:val="00186566"/>
    <w:rsid w:val="0018731D"/>
    <w:rsid w:val="0019160D"/>
    <w:rsid w:val="00192CAF"/>
    <w:rsid w:val="0019792A"/>
    <w:rsid w:val="001A32ED"/>
    <w:rsid w:val="001A4A46"/>
    <w:rsid w:val="001A5564"/>
    <w:rsid w:val="001A7A63"/>
    <w:rsid w:val="001B7942"/>
    <w:rsid w:val="001C26ED"/>
    <w:rsid w:val="001D19E0"/>
    <w:rsid w:val="001D4B6D"/>
    <w:rsid w:val="001D5D9C"/>
    <w:rsid w:val="001D784A"/>
    <w:rsid w:val="001E27AE"/>
    <w:rsid w:val="001E305E"/>
    <w:rsid w:val="001E3FCF"/>
    <w:rsid w:val="001E5262"/>
    <w:rsid w:val="001E5CDC"/>
    <w:rsid w:val="001E5EBB"/>
    <w:rsid w:val="001E67A6"/>
    <w:rsid w:val="001E7B12"/>
    <w:rsid w:val="001F15B2"/>
    <w:rsid w:val="001F315A"/>
    <w:rsid w:val="001F469D"/>
    <w:rsid w:val="001F4A1B"/>
    <w:rsid w:val="00201F70"/>
    <w:rsid w:val="00205E78"/>
    <w:rsid w:val="00210675"/>
    <w:rsid w:val="00211A92"/>
    <w:rsid w:val="00223A34"/>
    <w:rsid w:val="00224F84"/>
    <w:rsid w:val="00231059"/>
    <w:rsid w:val="0023186B"/>
    <w:rsid w:val="00232835"/>
    <w:rsid w:val="00232B94"/>
    <w:rsid w:val="002330DD"/>
    <w:rsid w:val="00233FD1"/>
    <w:rsid w:val="00237918"/>
    <w:rsid w:val="00246ACD"/>
    <w:rsid w:val="002529B5"/>
    <w:rsid w:val="00253984"/>
    <w:rsid w:val="00255F15"/>
    <w:rsid w:val="00256C90"/>
    <w:rsid w:val="002575A2"/>
    <w:rsid w:val="00257E35"/>
    <w:rsid w:val="00264A4C"/>
    <w:rsid w:val="002656C3"/>
    <w:rsid w:val="00270350"/>
    <w:rsid w:val="00270364"/>
    <w:rsid w:val="002770F8"/>
    <w:rsid w:val="00277654"/>
    <w:rsid w:val="00282501"/>
    <w:rsid w:val="00282861"/>
    <w:rsid w:val="00283754"/>
    <w:rsid w:val="00293144"/>
    <w:rsid w:val="00294D79"/>
    <w:rsid w:val="002952A3"/>
    <w:rsid w:val="002953FC"/>
    <w:rsid w:val="002A36C1"/>
    <w:rsid w:val="002A41DD"/>
    <w:rsid w:val="002A4803"/>
    <w:rsid w:val="002A5ADD"/>
    <w:rsid w:val="002B1937"/>
    <w:rsid w:val="002B739A"/>
    <w:rsid w:val="002C031D"/>
    <w:rsid w:val="002C08E0"/>
    <w:rsid w:val="002C202F"/>
    <w:rsid w:val="002C3C1E"/>
    <w:rsid w:val="002D226D"/>
    <w:rsid w:val="002D3C1C"/>
    <w:rsid w:val="002D68B0"/>
    <w:rsid w:val="002E1D7A"/>
    <w:rsid w:val="002E2128"/>
    <w:rsid w:val="002E2FFB"/>
    <w:rsid w:val="002E319E"/>
    <w:rsid w:val="002E34B4"/>
    <w:rsid w:val="002E4406"/>
    <w:rsid w:val="002F3A9D"/>
    <w:rsid w:val="002F4495"/>
    <w:rsid w:val="00301B77"/>
    <w:rsid w:val="003055DC"/>
    <w:rsid w:val="00316C9E"/>
    <w:rsid w:val="003219C4"/>
    <w:rsid w:val="00321DDA"/>
    <w:rsid w:val="003262A5"/>
    <w:rsid w:val="0032698A"/>
    <w:rsid w:val="00331540"/>
    <w:rsid w:val="003357FE"/>
    <w:rsid w:val="00335AE6"/>
    <w:rsid w:val="00341860"/>
    <w:rsid w:val="00342698"/>
    <w:rsid w:val="00343B07"/>
    <w:rsid w:val="00343B0D"/>
    <w:rsid w:val="00345278"/>
    <w:rsid w:val="00353454"/>
    <w:rsid w:val="003537E1"/>
    <w:rsid w:val="00353E9A"/>
    <w:rsid w:val="00360D72"/>
    <w:rsid w:val="003631B0"/>
    <w:rsid w:val="00365B3C"/>
    <w:rsid w:val="003770EB"/>
    <w:rsid w:val="003775ED"/>
    <w:rsid w:val="00380F8F"/>
    <w:rsid w:val="00390651"/>
    <w:rsid w:val="00390DB8"/>
    <w:rsid w:val="0039269A"/>
    <w:rsid w:val="003934ED"/>
    <w:rsid w:val="00394668"/>
    <w:rsid w:val="00394CCD"/>
    <w:rsid w:val="00395709"/>
    <w:rsid w:val="0039637F"/>
    <w:rsid w:val="003A4A30"/>
    <w:rsid w:val="003A783E"/>
    <w:rsid w:val="003B04A6"/>
    <w:rsid w:val="003B0A73"/>
    <w:rsid w:val="003B541C"/>
    <w:rsid w:val="003B5A5D"/>
    <w:rsid w:val="003B7251"/>
    <w:rsid w:val="003C1838"/>
    <w:rsid w:val="003C1FE0"/>
    <w:rsid w:val="003C4161"/>
    <w:rsid w:val="003C44F0"/>
    <w:rsid w:val="003C5097"/>
    <w:rsid w:val="003C635C"/>
    <w:rsid w:val="003C70ED"/>
    <w:rsid w:val="003C71BE"/>
    <w:rsid w:val="003C781C"/>
    <w:rsid w:val="003D052B"/>
    <w:rsid w:val="003D0D2B"/>
    <w:rsid w:val="003D1A34"/>
    <w:rsid w:val="003E1F68"/>
    <w:rsid w:val="003E2271"/>
    <w:rsid w:val="003E34FC"/>
    <w:rsid w:val="003E4745"/>
    <w:rsid w:val="003E5D1E"/>
    <w:rsid w:val="003E724B"/>
    <w:rsid w:val="003F481B"/>
    <w:rsid w:val="0040258D"/>
    <w:rsid w:val="00403A3B"/>
    <w:rsid w:val="00404E68"/>
    <w:rsid w:val="004050C6"/>
    <w:rsid w:val="00406013"/>
    <w:rsid w:val="00406294"/>
    <w:rsid w:val="00411317"/>
    <w:rsid w:val="00411481"/>
    <w:rsid w:val="00411D5C"/>
    <w:rsid w:val="0041282B"/>
    <w:rsid w:val="004146B1"/>
    <w:rsid w:val="0041768E"/>
    <w:rsid w:val="00417AF2"/>
    <w:rsid w:val="00420386"/>
    <w:rsid w:val="00421352"/>
    <w:rsid w:val="00424249"/>
    <w:rsid w:val="00424669"/>
    <w:rsid w:val="00427BA5"/>
    <w:rsid w:val="004424CA"/>
    <w:rsid w:val="004424F0"/>
    <w:rsid w:val="0044491D"/>
    <w:rsid w:val="00450E6C"/>
    <w:rsid w:val="00452122"/>
    <w:rsid w:val="00453630"/>
    <w:rsid w:val="004545F1"/>
    <w:rsid w:val="00456776"/>
    <w:rsid w:val="00456BCB"/>
    <w:rsid w:val="00456C65"/>
    <w:rsid w:val="00460B03"/>
    <w:rsid w:val="00461808"/>
    <w:rsid w:val="00463D43"/>
    <w:rsid w:val="00464888"/>
    <w:rsid w:val="004648E2"/>
    <w:rsid w:val="00465BBF"/>
    <w:rsid w:val="00466FCB"/>
    <w:rsid w:val="00473635"/>
    <w:rsid w:val="00474033"/>
    <w:rsid w:val="00474772"/>
    <w:rsid w:val="00475C66"/>
    <w:rsid w:val="004772B2"/>
    <w:rsid w:val="00477F62"/>
    <w:rsid w:val="00485426"/>
    <w:rsid w:val="00490088"/>
    <w:rsid w:val="004936CE"/>
    <w:rsid w:val="004964E7"/>
    <w:rsid w:val="004966A7"/>
    <w:rsid w:val="004966C5"/>
    <w:rsid w:val="004A34E5"/>
    <w:rsid w:val="004A5E73"/>
    <w:rsid w:val="004B0D33"/>
    <w:rsid w:val="004B2D6F"/>
    <w:rsid w:val="004B348E"/>
    <w:rsid w:val="004B725F"/>
    <w:rsid w:val="004C19B0"/>
    <w:rsid w:val="004C7B4D"/>
    <w:rsid w:val="004D64CD"/>
    <w:rsid w:val="004E0015"/>
    <w:rsid w:val="004E0302"/>
    <w:rsid w:val="004E0606"/>
    <w:rsid w:val="004E1862"/>
    <w:rsid w:val="004F051C"/>
    <w:rsid w:val="004F1A2C"/>
    <w:rsid w:val="004F677E"/>
    <w:rsid w:val="004F76B6"/>
    <w:rsid w:val="00504302"/>
    <w:rsid w:val="00507667"/>
    <w:rsid w:val="00507C59"/>
    <w:rsid w:val="00511EBE"/>
    <w:rsid w:val="0051506D"/>
    <w:rsid w:val="00515C33"/>
    <w:rsid w:val="005231A8"/>
    <w:rsid w:val="00531F03"/>
    <w:rsid w:val="00534EE0"/>
    <w:rsid w:val="00535CC5"/>
    <w:rsid w:val="00540876"/>
    <w:rsid w:val="00540CFF"/>
    <w:rsid w:val="005425B1"/>
    <w:rsid w:val="005429A0"/>
    <w:rsid w:val="00542AFD"/>
    <w:rsid w:val="00542D1B"/>
    <w:rsid w:val="00544484"/>
    <w:rsid w:val="0054567D"/>
    <w:rsid w:val="005457AA"/>
    <w:rsid w:val="00554647"/>
    <w:rsid w:val="005568CD"/>
    <w:rsid w:val="00560455"/>
    <w:rsid w:val="00562DEE"/>
    <w:rsid w:val="00562E9B"/>
    <w:rsid w:val="00563030"/>
    <w:rsid w:val="00570741"/>
    <w:rsid w:val="00572C33"/>
    <w:rsid w:val="00573EDD"/>
    <w:rsid w:val="00574B4E"/>
    <w:rsid w:val="00576B83"/>
    <w:rsid w:val="00580B2D"/>
    <w:rsid w:val="00580E13"/>
    <w:rsid w:val="00581A75"/>
    <w:rsid w:val="005869CB"/>
    <w:rsid w:val="0058763B"/>
    <w:rsid w:val="005904F1"/>
    <w:rsid w:val="005917CE"/>
    <w:rsid w:val="005947C5"/>
    <w:rsid w:val="00596441"/>
    <w:rsid w:val="00597D4D"/>
    <w:rsid w:val="005A0987"/>
    <w:rsid w:val="005A55EE"/>
    <w:rsid w:val="005B41F3"/>
    <w:rsid w:val="005C2E8E"/>
    <w:rsid w:val="005C4FF1"/>
    <w:rsid w:val="005D6035"/>
    <w:rsid w:val="005D70DB"/>
    <w:rsid w:val="005E53E8"/>
    <w:rsid w:val="005F7536"/>
    <w:rsid w:val="005F75DF"/>
    <w:rsid w:val="00600ED9"/>
    <w:rsid w:val="006050CD"/>
    <w:rsid w:val="00613A5E"/>
    <w:rsid w:val="006142CF"/>
    <w:rsid w:val="0061475B"/>
    <w:rsid w:val="00614DC6"/>
    <w:rsid w:val="00616B3F"/>
    <w:rsid w:val="00617752"/>
    <w:rsid w:val="00617A67"/>
    <w:rsid w:val="00623DC4"/>
    <w:rsid w:val="00624D0B"/>
    <w:rsid w:val="00624D7A"/>
    <w:rsid w:val="006268F0"/>
    <w:rsid w:val="006336E7"/>
    <w:rsid w:val="0063707A"/>
    <w:rsid w:val="006432D4"/>
    <w:rsid w:val="00643822"/>
    <w:rsid w:val="00644F0F"/>
    <w:rsid w:val="0064513B"/>
    <w:rsid w:val="00650CCC"/>
    <w:rsid w:val="00650D6D"/>
    <w:rsid w:val="00650D81"/>
    <w:rsid w:val="00651A09"/>
    <w:rsid w:val="00652147"/>
    <w:rsid w:val="006524C2"/>
    <w:rsid w:val="006528B6"/>
    <w:rsid w:val="00653712"/>
    <w:rsid w:val="00653C99"/>
    <w:rsid w:val="006568A1"/>
    <w:rsid w:val="00657A11"/>
    <w:rsid w:val="00663812"/>
    <w:rsid w:val="00665790"/>
    <w:rsid w:val="00667798"/>
    <w:rsid w:val="00667C80"/>
    <w:rsid w:val="00676202"/>
    <w:rsid w:val="00676B8B"/>
    <w:rsid w:val="00680CBB"/>
    <w:rsid w:val="006846CF"/>
    <w:rsid w:val="006940A5"/>
    <w:rsid w:val="00695948"/>
    <w:rsid w:val="006A075D"/>
    <w:rsid w:val="006B05EF"/>
    <w:rsid w:val="006B0714"/>
    <w:rsid w:val="006B6D2E"/>
    <w:rsid w:val="006B7832"/>
    <w:rsid w:val="006B7E4A"/>
    <w:rsid w:val="006C0E39"/>
    <w:rsid w:val="006C61C3"/>
    <w:rsid w:val="006D0454"/>
    <w:rsid w:val="006D0E16"/>
    <w:rsid w:val="006D1ADE"/>
    <w:rsid w:val="006D1E7C"/>
    <w:rsid w:val="006D1F9F"/>
    <w:rsid w:val="006D3925"/>
    <w:rsid w:val="006D546C"/>
    <w:rsid w:val="006E04A2"/>
    <w:rsid w:val="006E0523"/>
    <w:rsid w:val="006E23DD"/>
    <w:rsid w:val="006E30C6"/>
    <w:rsid w:val="006E4FF1"/>
    <w:rsid w:val="006F2158"/>
    <w:rsid w:val="006F383B"/>
    <w:rsid w:val="006F44FC"/>
    <w:rsid w:val="006F4D85"/>
    <w:rsid w:val="0070291B"/>
    <w:rsid w:val="00702C34"/>
    <w:rsid w:val="00706856"/>
    <w:rsid w:val="007108CB"/>
    <w:rsid w:val="00710A9B"/>
    <w:rsid w:val="00714DE3"/>
    <w:rsid w:val="00715198"/>
    <w:rsid w:val="007267F6"/>
    <w:rsid w:val="007278F1"/>
    <w:rsid w:val="007303C3"/>
    <w:rsid w:val="007319DB"/>
    <w:rsid w:val="00732312"/>
    <w:rsid w:val="00740897"/>
    <w:rsid w:val="00743BEE"/>
    <w:rsid w:val="00750DB6"/>
    <w:rsid w:val="0075134D"/>
    <w:rsid w:val="00757940"/>
    <w:rsid w:val="007603A0"/>
    <w:rsid w:val="00764543"/>
    <w:rsid w:val="00766128"/>
    <w:rsid w:val="007674F8"/>
    <w:rsid w:val="00772C56"/>
    <w:rsid w:val="00777505"/>
    <w:rsid w:val="00783EF9"/>
    <w:rsid w:val="00785529"/>
    <w:rsid w:val="00787D48"/>
    <w:rsid w:val="00793943"/>
    <w:rsid w:val="00793C46"/>
    <w:rsid w:val="0079529B"/>
    <w:rsid w:val="007961B7"/>
    <w:rsid w:val="007A228A"/>
    <w:rsid w:val="007A28B7"/>
    <w:rsid w:val="007A3F63"/>
    <w:rsid w:val="007A6649"/>
    <w:rsid w:val="007B276A"/>
    <w:rsid w:val="007C1AC5"/>
    <w:rsid w:val="007C4236"/>
    <w:rsid w:val="007C7089"/>
    <w:rsid w:val="007D1E39"/>
    <w:rsid w:val="007D2271"/>
    <w:rsid w:val="007D298E"/>
    <w:rsid w:val="007D2BF7"/>
    <w:rsid w:val="007D391B"/>
    <w:rsid w:val="007D6403"/>
    <w:rsid w:val="007D6F64"/>
    <w:rsid w:val="007D700D"/>
    <w:rsid w:val="007E227D"/>
    <w:rsid w:val="007E2876"/>
    <w:rsid w:val="007E63F2"/>
    <w:rsid w:val="007E7726"/>
    <w:rsid w:val="007F07D4"/>
    <w:rsid w:val="007F173C"/>
    <w:rsid w:val="007F1E6C"/>
    <w:rsid w:val="007F4199"/>
    <w:rsid w:val="007F41AB"/>
    <w:rsid w:val="007F538D"/>
    <w:rsid w:val="007F61F0"/>
    <w:rsid w:val="007F6D83"/>
    <w:rsid w:val="007F7CEC"/>
    <w:rsid w:val="008012F8"/>
    <w:rsid w:val="00802B3C"/>
    <w:rsid w:val="00805388"/>
    <w:rsid w:val="008115BF"/>
    <w:rsid w:val="008116BE"/>
    <w:rsid w:val="00811808"/>
    <w:rsid w:val="0081263B"/>
    <w:rsid w:val="00812B18"/>
    <w:rsid w:val="0081457B"/>
    <w:rsid w:val="008210B3"/>
    <w:rsid w:val="00821F56"/>
    <w:rsid w:val="00822867"/>
    <w:rsid w:val="008265A6"/>
    <w:rsid w:val="00835E91"/>
    <w:rsid w:val="0083682F"/>
    <w:rsid w:val="00836F67"/>
    <w:rsid w:val="008378EB"/>
    <w:rsid w:val="008415F1"/>
    <w:rsid w:val="00841D88"/>
    <w:rsid w:val="008430AD"/>
    <w:rsid w:val="008435D3"/>
    <w:rsid w:val="0084718A"/>
    <w:rsid w:val="008476DF"/>
    <w:rsid w:val="00860417"/>
    <w:rsid w:val="00860E21"/>
    <w:rsid w:val="00862EBE"/>
    <w:rsid w:val="00864FFA"/>
    <w:rsid w:val="00867C6C"/>
    <w:rsid w:val="008719D4"/>
    <w:rsid w:val="00875575"/>
    <w:rsid w:val="00880C61"/>
    <w:rsid w:val="008818DB"/>
    <w:rsid w:val="008867A4"/>
    <w:rsid w:val="00891EC5"/>
    <w:rsid w:val="00893D8C"/>
    <w:rsid w:val="00894F48"/>
    <w:rsid w:val="0089516B"/>
    <w:rsid w:val="00895C00"/>
    <w:rsid w:val="008962F8"/>
    <w:rsid w:val="008A3166"/>
    <w:rsid w:val="008A613F"/>
    <w:rsid w:val="008A6DA3"/>
    <w:rsid w:val="008B0BEC"/>
    <w:rsid w:val="008B266B"/>
    <w:rsid w:val="008B4FB7"/>
    <w:rsid w:val="008B5B1B"/>
    <w:rsid w:val="008B5EA7"/>
    <w:rsid w:val="008C18AB"/>
    <w:rsid w:val="008C33FF"/>
    <w:rsid w:val="008D3DBE"/>
    <w:rsid w:val="008D4495"/>
    <w:rsid w:val="008D5171"/>
    <w:rsid w:val="008D5614"/>
    <w:rsid w:val="008D6FA3"/>
    <w:rsid w:val="008E0766"/>
    <w:rsid w:val="008E084A"/>
    <w:rsid w:val="008E0BCC"/>
    <w:rsid w:val="008E23C9"/>
    <w:rsid w:val="008E67DF"/>
    <w:rsid w:val="008F3D4B"/>
    <w:rsid w:val="008F492C"/>
    <w:rsid w:val="008F4E39"/>
    <w:rsid w:val="008F5F73"/>
    <w:rsid w:val="008F6F10"/>
    <w:rsid w:val="00900380"/>
    <w:rsid w:val="009020E0"/>
    <w:rsid w:val="0090282E"/>
    <w:rsid w:val="00902A47"/>
    <w:rsid w:val="00907D99"/>
    <w:rsid w:val="00912B71"/>
    <w:rsid w:val="00912C49"/>
    <w:rsid w:val="009151E0"/>
    <w:rsid w:val="00917E87"/>
    <w:rsid w:val="0092146E"/>
    <w:rsid w:val="00922006"/>
    <w:rsid w:val="009236F6"/>
    <w:rsid w:val="00927F1F"/>
    <w:rsid w:val="00936738"/>
    <w:rsid w:val="00936783"/>
    <w:rsid w:val="00941DC5"/>
    <w:rsid w:val="009431F3"/>
    <w:rsid w:val="00944F00"/>
    <w:rsid w:val="00951470"/>
    <w:rsid w:val="009522AE"/>
    <w:rsid w:val="00953388"/>
    <w:rsid w:val="009567DA"/>
    <w:rsid w:val="00956DD3"/>
    <w:rsid w:val="00957FF2"/>
    <w:rsid w:val="00960D6D"/>
    <w:rsid w:val="009646F2"/>
    <w:rsid w:val="00966F33"/>
    <w:rsid w:val="00970124"/>
    <w:rsid w:val="00972600"/>
    <w:rsid w:val="00972F98"/>
    <w:rsid w:val="009748F4"/>
    <w:rsid w:val="0097538B"/>
    <w:rsid w:val="009806D1"/>
    <w:rsid w:val="009812F1"/>
    <w:rsid w:val="00981BFA"/>
    <w:rsid w:val="009828BB"/>
    <w:rsid w:val="0098387B"/>
    <w:rsid w:val="0099096A"/>
    <w:rsid w:val="00991945"/>
    <w:rsid w:val="00994B4C"/>
    <w:rsid w:val="00994BDA"/>
    <w:rsid w:val="0099590D"/>
    <w:rsid w:val="00995A79"/>
    <w:rsid w:val="00997426"/>
    <w:rsid w:val="009A1644"/>
    <w:rsid w:val="009A2A43"/>
    <w:rsid w:val="009A4B29"/>
    <w:rsid w:val="009A56FC"/>
    <w:rsid w:val="009B085F"/>
    <w:rsid w:val="009B16D0"/>
    <w:rsid w:val="009B1ADF"/>
    <w:rsid w:val="009B68EB"/>
    <w:rsid w:val="009B7FFE"/>
    <w:rsid w:val="009C071F"/>
    <w:rsid w:val="009C1550"/>
    <w:rsid w:val="009C24A8"/>
    <w:rsid w:val="009C2E62"/>
    <w:rsid w:val="009C5BA3"/>
    <w:rsid w:val="009C7296"/>
    <w:rsid w:val="009D5075"/>
    <w:rsid w:val="009E1C0A"/>
    <w:rsid w:val="009E21A1"/>
    <w:rsid w:val="009E23EA"/>
    <w:rsid w:val="009E4106"/>
    <w:rsid w:val="009E4777"/>
    <w:rsid w:val="009E77CD"/>
    <w:rsid w:val="009F0805"/>
    <w:rsid w:val="009F28B5"/>
    <w:rsid w:val="009F3D77"/>
    <w:rsid w:val="009F564E"/>
    <w:rsid w:val="009F6757"/>
    <w:rsid w:val="00A03720"/>
    <w:rsid w:val="00A05973"/>
    <w:rsid w:val="00A07910"/>
    <w:rsid w:val="00A11296"/>
    <w:rsid w:val="00A13EA8"/>
    <w:rsid w:val="00A15D38"/>
    <w:rsid w:val="00A2072A"/>
    <w:rsid w:val="00A2101C"/>
    <w:rsid w:val="00A229E5"/>
    <w:rsid w:val="00A267E6"/>
    <w:rsid w:val="00A3054D"/>
    <w:rsid w:val="00A32697"/>
    <w:rsid w:val="00A33C68"/>
    <w:rsid w:val="00A33F93"/>
    <w:rsid w:val="00A34FF3"/>
    <w:rsid w:val="00A36662"/>
    <w:rsid w:val="00A37935"/>
    <w:rsid w:val="00A411F5"/>
    <w:rsid w:val="00A4461A"/>
    <w:rsid w:val="00A455B1"/>
    <w:rsid w:val="00A464BF"/>
    <w:rsid w:val="00A50C19"/>
    <w:rsid w:val="00A53E3B"/>
    <w:rsid w:val="00A53E50"/>
    <w:rsid w:val="00A546C0"/>
    <w:rsid w:val="00A55B48"/>
    <w:rsid w:val="00A62F74"/>
    <w:rsid w:val="00A64C59"/>
    <w:rsid w:val="00A72792"/>
    <w:rsid w:val="00A72F55"/>
    <w:rsid w:val="00A743AA"/>
    <w:rsid w:val="00A744B1"/>
    <w:rsid w:val="00A74D1B"/>
    <w:rsid w:val="00A801A0"/>
    <w:rsid w:val="00A92E7F"/>
    <w:rsid w:val="00A94676"/>
    <w:rsid w:val="00A9783B"/>
    <w:rsid w:val="00AA043A"/>
    <w:rsid w:val="00AA28BE"/>
    <w:rsid w:val="00AB3583"/>
    <w:rsid w:val="00AB3F93"/>
    <w:rsid w:val="00AC4823"/>
    <w:rsid w:val="00AC4BCA"/>
    <w:rsid w:val="00AD00A8"/>
    <w:rsid w:val="00AD0771"/>
    <w:rsid w:val="00AD0E05"/>
    <w:rsid w:val="00AE2F52"/>
    <w:rsid w:val="00AE49D6"/>
    <w:rsid w:val="00AE5721"/>
    <w:rsid w:val="00AE68DA"/>
    <w:rsid w:val="00AE778B"/>
    <w:rsid w:val="00AF2B55"/>
    <w:rsid w:val="00AF4D2F"/>
    <w:rsid w:val="00AF6C28"/>
    <w:rsid w:val="00B00DCE"/>
    <w:rsid w:val="00B03635"/>
    <w:rsid w:val="00B03AD0"/>
    <w:rsid w:val="00B05611"/>
    <w:rsid w:val="00B11CCF"/>
    <w:rsid w:val="00B12336"/>
    <w:rsid w:val="00B14745"/>
    <w:rsid w:val="00B14C63"/>
    <w:rsid w:val="00B15C99"/>
    <w:rsid w:val="00B16DAE"/>
    <w:rsid w:val="00B21A04"/>
    <w:rsid w:val="00B2451D"/>
    <w:rsid w:val="00B26255"/>
    <w:rsid w:val="00B263F6"/>
    <w:rsid w:val="00B27328"/>
    <w:rsid w:val="00B302E9"/>
    <w:rsid w:val="00B319BB"/>
    <w:rsid w:val="00B34ED7"/>
    <w:rsid w:val="00B35BC3"/>
    <w:rsid w:val="00B41445"/>
    <w:rsid w:val="00B41E86"/>
    <w:rsid w:val="00B42451"/>
    <w:rsid w:val="00B4288A"/>
    <w:rsid w:val="00B43149"/>
    <w:rsid w:val="00B44785"/>
    <w:rsid w:val="00B47BC1"/>
    <w:rsid w:val="00B5020E"/>
    <w:rsid w:val="00B5022B"/>
    <w:rsid w:val="00B50A11"/>
    <w:rsid w:val="00B54F37"/>
    <w:rsid w:val="00B6032A"/>
    <w:rsid w:val="00B61F29"/>
    <w:rsid w:val="00B6310B"/>
    <w:rsid w:val="00B63119"/>
    <w:rsid w:val="00B66874"/>
    <w:rsid w:val="00B715B0"/>
    <w:rsid w:val="00B75E11"/>
    <w:rsid w:val="00B833A1"/>
    <w:rsid w:val="00B83577"/>
    <w:rsid w:val="00B90ED3"/>
    <w:rsid w:val="00B92D77"/>
    <w:rsid w:val="00B956CB"/>
    <w:rsid w:val="00B9593B"/>
    <w:rsid w:val="00B9714E"/>
    <w:rsid w:val="00BA15CD"/>
    <w:rsid w:val="00BA1B04"/>
    <w:rsid w:val="00BA4786"/>
    <w:rsid w:val="00BA7FB0"/>
    <w:rsid w:val="00BB4DFF"/>
    <w:rsid w:val="00BC01AF"/>
    <w:rsid w:val="00BC0ABB"/>
    <w:rsid w:val="00BC0DB3"/>
    <w:rsid w:val="00BC15A8"/>
    <w:rsid w:val="00BC292C"/>
    <w:rsid w:val="00BC2D04"/>
    <w:rsid w:val="00BC4F1B"/>
    <w:rsid w:val="00BD73E4"/>
    <w:rsid w:val="00BE2CC8"/>
    <w:rsid w:val="00BE4252"/>
    <w:rsid w:val="00BE79CF"/>
    <w:rsid w:val="00BF11CB"/>
    <w:rsid w:val="00BF2DD3"/>
    <w:rsid w:val="00BF55BE"/>
    <w:rsid w:val="00C143B0"/>
    <w:rsid w:val="00C15D3B"/>
    <w:rsid w:val="00C15E29"/>
    <w:rsid w:val="00C172B2"/>
    <w:rsid w:val="00C22004"/>
    <w:rsid w:val="00C22147"/>
    <w:rsid w:val="00C2264D"/>
    <w:rsid w:val="00C23ED1"/>
    <w:rsid w:val="00C27524"/>
    <w:rsid w:val="00C33B54"/>
    <w:rsid w:val="00C3560A"/>
    <w:rsid w:val="00C358BE"/>
    <w:rsid w:val="00C371CC"/>
    <w:rsid w:val="00C37F12"/>
    <w:rsid w:val="00C424BF"/>
    <w:rsid w:val="00C42FE7"/>
    <w:rsid w:val="00C447BA"/>
    <w:rsid w:val="00C5068C"/>
    <w:rsid w:val="00C51DCD"/>
    <w:rsid w:val="00C550D6"/>
    <w:rsid w:val="00C55462"/>
    <w:rsid w:val="00C557F5"/>
    <w:rsid w:val="00C56709"/>
    <w:rsid w:val="00C64030"/>
    <w:rsid w:val="00C7081B"/>
    <w:rsid w:val="00C73B28"/>
    <w:rsid w:val="00C768A8"/>
    <w:rsid w:val="00C83D0D"/>
    <w:rsid w:val="00C86A8F"/>
    <w:rsid w:val="00C8705F"/>
    <w:rsid w:val="00C875B3"/>
    <w:rsid w:val="00C87B05"/>
    <w:rsid w:val="00C90062"/>
    <w:rsid w:val="00C906E8"/>
    <w:rsid w:val="00C95ED7"/>
    <w:rsid w:val="00C97882"/>
    <w:rsid w:val="00CA3196"/>
    <w:rsid w:val="00CA39B0"/>
    <w:rsid w:val="00CA603A"/>
    <w:rsid w:val="00CB00FF"/>
    <w:rsid w:val="00CB2B8B"/>
    <w:rsid w:val="00CC171F"/>
    <w:rsid w:val="00CC5568"/>
    <w:rsid w:val="00CC62B5"/>
    <w:rsid w:val="00CD225C"/>
    <w:rsid w:val="00CD24C4"/>
    <w:rsid w:val="00CD29A9"/>
    <w:rsid w:val="00CD2AE1"/>
    <w:rsid w:val="00CD3029"/>
    <w:rsid w:val="00CD3318"/>
    <w:rsid w:val="00CD43EF"/>
    <w:rsid w:val="00CD677D"/>
    <w:rsid w:val="00CE38AD"/>
    <w:rsid w:val="00CE4353"/>
    <w:rsid w:val="00CE4E47"/>
    <w:rsid w:val="00CE5C61"/>
    <w:rsid w:val="00CE5F63"/>
    <w:rsid w:val="00CE6C23"/>
    <w:rsid w:val="00CE7262"/>
    <w:rsid w:val="00CF02AF"/>
    <w:rsid w:val="00CF02C3"/>
    <w:rsid w:val="00CF1CEE"/>
    <w:rsid w:val="00CF29C8"/>
    <w:rsid w:val="00CF4253"/>
    <w:rsid w:val="00CF42CA"/>
    <w:rsid w:val="00CF56A5"/>
    <w:rsid w:val="00CF7520"/>
    <w:rsid w:val="00CF7C4C"/>
    <w:rsid w:val="00D025EA"/>
    <w:rsid w:val="00D033C2"/>
    <w:rsid w:val="00D0496C"/>
    <w:rsid w:val="00D07EE1"/>
    <w:rsid w:val="00D20923"/>
    <w:rsid w:val="00D226E5"/>
    <w:rsid w:val="00D2324A"/>
    <w:rsid w:val="00D24720"/>
    <w:rsid w:val="00D24F6E"/>
    <w:rsid w:val="00D250B1"/>
    <w:rsid w:val="00D25A06"/>
    <w:rsid w:val="00D27DB6"/>
    <w:rsid w:val="00D3043C"/>
    <w:rsid w:val="00D318F6"/>
    <w:rsid w:val="00D31A31"/>
    <w:rsid w:val="00D33274"/>
    <w:rsid w:val="00D333E6"/>
    <w:rsid w:val="00D374DA"/>
    <w:rsid w:val="00D43EFA"/>
    <w:rsid w:val="00D44D1E"/>
    <w:rsid w:val="00D4531F"/>
    <w:rsid w:val="00D461BC"/>
    <w:rsid w:val="00D50D93"/>
    <w:rsid w:val="00D5216A"/>
    <w:rsid w:val="00D5512E"/>
    <w:rsid w:val="00D55C19"/>
    <w:rsid w:val="00D5646A"/>
    <w:rsid w:val="00D56A6F"/>
    <w:rsid w:val="00D56EC6"/>
    <w:rsid w:val="00D57B2A"/>
    <w:rsid w:val="00D57B9A"/>
    <w:rsid w:val="00D602B6"/>
    <w:rsid w:val="00D611C6"/>
    <w:rsid w:val="00D61B0A"/>
    <w:rsid w:val="00D6299F"/>
    <w:rsid w:val="00D6416B"/>
    <w:rsid w:val="00D64C62"/>
    <w:rsid w:val="00D64EF0"/>
    <w:rsid w:val="00D65507"/>
    <w:rsid w:val="00D65A70"/>
    <w:rsid w:val="00D70988"/>
    <w:rsid w:val="00D711AF"/>
    <w:rsid w:val="00D74EC0"/>
    <w:rsid w:val="00D763A3"/>
    <w:rsid w:val="00D77E98"/>
    <w:rsid w:val="00D83BFE"/>
    <w:rsid w:val="00D85F09"/>
    <w:rsid w:val="00D92350"/>
    <w:rsid w:val="00D933E0"/>
    <w:rsid w:val="00D93B49"/>
    <w:rsid w:val="00D97AD7"/>
    <w:rsid w:val="00D97EC7"/>
    <w:rsid w:val="00DA4B24"/>
    <w:rsid w:val="00DA53BD"/>
    <w:rsid w:val="00DA56E7"/>
    <w:rsid w:val="00DB16BD"/>
    <w:rsid w:val="00DB3B03"/>
    <w:rsid w:val="00DB5783"/>
    <w:rsid w:val="00DB7B8E"/>
    <w:rsid w:val="00DC2DFF"/>
    <w:rsid w:val="00DC3145"/>
    <w:rsid w:val="00DD036B"/>
    <w:rsid w:val="00DD0E0E"/>
    <w:rsid w:val="00DD1C6E"/>
    <w:rsid w:val="00DE0891"/>
    <w:rsid w:val="00DE11E2"/>
    <w:rsid w:val="00DE20CE"/>
    <w:rsid w:val="00DE3D98"/>
    <w:rsid w:val="00DE401B"/>
    <w:rsid w:val="00DE4D38"/>
    <w:rsid w:val="00DE6C0A"/>
    <w:rsid w:val="00DE74DA"/>
    <w:rsid w:val="00DF03D1"/>
    <w:rsid w:val="00DF1B69"/>
    <w:rsid w:val="00DF499E"/>
    <w:rsid w:val="00E0061C"/>
    <w:rsid w:val="00E02B76"/>
    <w:rsid w:val="00E04C40"/>
    <w:rsid w:val="00E053A7"/>
    <w:rsid w:val="00E058F8"/>
    <w:rsid w:val="00E06B28"/>
    <w:rsid w:val="00E07E5F"/>
    <w:rsid w:val="00E12124"/>
    <w:rsid w:val="00E17AF9"/>
    <w:rsid w:val="00E20CB1"/>
    <w:rsid w:val="00E2249D"/>
    <w:rsid w:val="00E24460"/>
    <w:rsid w:val="00E24CCE"/>
    <w:rsid w:val="00E27922"/>
    <w:rsid w:val="00E27C69"/>
    <w:rsid w:val="00E40015"/>
    <w:rsid w:val="00E45767"/>
    <w:rsid w:val="00E52C63"/>
    <w:rsid w:val="00E532D7"/>
    <w:rsid w:val="00E53372"/>
    <w:rsid w:val="00E53BE0"/>
    <w:rsid w:val="00E55DA9"/>
    <w:rsid w:val="00E56E9A"/>
    <w:rsid w:val="00E61BE3"/>
    <w:rsid w:val="00E626AB"/>
    <w:rsid w:val="00E7115A"/>
    <w:rsid w:val="00E71A0F"/>
    <w:rsid w:val="00E74AC7"/>
    <w:rsid w:val="00E76950"/>
    <w:rsid w:val="00E81C41"/>
    <w:rsid w:val="00E82D2A"/>
    <w:rsid w:val="00E83E1A"/>
    <w:rsid w:val="00E84A82"/>
    <w:rsid w:val="00E85F61"/>
    <w:rsid w:val="00E86714"/>
    <w:rsid w:val="00E92752"/>
    <w:rsid w:val="00E9281D"/>
    <w:rsid w:val="00E94815"/>
    <w:rsid w:val="00E95FA7"/>
    <w:rsid w:val="00EA2DED"/>
    <w:rsid w:val="00EA4D88"/>
    <w:rsid w:val="00EB0F38"/>
    <w:rsid w:val="00EB13E3"/>
    <w:rsid w:val="00EB788C"/>
    <w:rsid w:val="00EC08DB"/>
    <w:rsid w:val="00EC0BFD"/>
    <w:rsid w:val="00EC1DEF"/>
    <w:rsid w:val="00EC2D59"/>
    <w:rsid w:val="00EC3367"/>
    <w:rsid w:val="00EC592B"/>
    <w:rsid w:val="00EC640E"/>
    <w:rsid w:val="00EC6685"/>
    <w:rsid w:val="00EE3064"/>
    <w:rsid w:val="00EF0EF4"/>
    <w:rsid w:val="00EF132D"/>
    <w:rsid w:val="00EF1521"/>
    <w:rsid w:val="00EF1662"/>
    <w:rsid w:val="00EF1CC3"/>
    <w:rsid w:val="00EF41E1"/>
    <w:rsid w:val="00EF536A"/>
    <w:rsid w:val="00EF5F83"/>
    <w:rsid w:val="00EF6828"/>
    <w:rsid w:val="00EF7ECF"/>
    <w:rsid w:val="00F026C4"/>
    <w:rsid w:val="00F12B29"/>
    <w:rsid w:val="00F13A8A"/>
    <w:rsid w:val="00F17A9F"/>
    <w:rsid w:val="00F2009C"/>
    <w:rsid w:val="00F23785"/>
    <w:rsid w:val="00F256B6"/>
    <w:rsid w:val="00F26037"/>
    <w:rsid w:val="00F30DB0"/>
    <w:rsid w:val="00F35598"/>
    <w:rsid w:val="00F3690F"/>
    <w:rsid w:val="00F37A46"/>
    <w:rsid w:val="00F37A7C"/>
    <w:rsid w:val="00F56270"/>
    <w:rsid w:val="00F60F2C"/>
    <w:rsid w:val="00F62A14"/>
    <w:rsid w:val="00F71645"/>
    <w:rsid w:val="00F73100"/>
    <w:rsid w:val="00F7332D"/>
    <w:rsid w:val="00F7663E"/>
    <w:rsid w:val="00F818CC"/>
    <w:rsid w:val="00F81FE8"/>
    <w:rsid w:val="00F8694B"/>
    <w:rsid w:val="00F876F6"/>
    <w:rsid w:val="00F91EBC"/>
    <w:rsid w:val="00F94047"/>
    <w:rsid w:val="00FA597B"/>
    <w:rsid w:val="00FB1263"/>
    <w:rsid w:val="00FB5593"/>
    <w:rsid w:val="00FB7ABF"/>
    <w:rsid w:val="00FC0D69"/>
    <w:rsid w:val="00FC1374"/>
    <w:rsid w:val="00FC2660"/>
    <w:rsid w:val="00FC2705"/>
    <w:rsid w:val="00FC3C64"/>
    <w:rsid w:val="00FC5C51"/>
    <w:rsid w:val="00FD01FC"/>
    <w:rsid w:val="00FD1FB1"/>
    <w:rsid w:val="00FD6441"/>
    <w:rsid w:val="00FD66BE"/>
    <w:rsid w:val="00FD6BB5"/>
    <w:rsid w:val="00FD7E6A"/>
    <w:rsid w:val="00FE123B"/>
    <w:rsid w:val="00FE171E"/>
    <w:rsid w:val="00FE3B25"/>
    <w:rsid w:val="00FE4822"/>
    <w:rsid w:val="00FE6520"/>
    <w:rsid w:val="00FF22F9"/>
    <w:rsid w:val="00FF44DE"/>
    <w:rsid w:val="00FF48B6"/>
    <w:rsid w:val="00FF6B96"/>
    <w:rsid w:val="01514052"/>
    <w:rsid w:val="019D3BBD"/>
    <w:rsid w:val="0253DC7B"/>
    <w:rsid w:val="02721279"/>
    <w:rsid w:val="02EB0AE0"/>
    <w:rsid w:val="03220C5B"/>
    <w:rsid w:val="037CC108"/>
    <w:rsid w:val="0386C277"/>
    <w:rsid w:val="0419D6B0"/>
    <w:rsid w:val="043E70ED"/>
    <w:rsid w:val="050BE603"/>
    <w:rsid w:val="0630616E"/>
    <w:rsid w:val="06DCC709"/>
    <w:rsid w:val="0823FA5D"/>
    <w:rsid w:val="08CC940F"/>
    <w:rsid w:val="094DCA93"/>
    <w:rsid w:val="0959F539"/>
    <w:rsid w:val="09F5AF2E"/>
    <w:rsid w:val="0AFC1863"/>
    <w:rsid w:val="0C4D96B7"/>
    <w:rsid w:val="0CDF2360"/>
    <w:rsid w:val="0CE60A8E"/>
    <w:rsid w:val="0D62C614"/>
    <w:rsid w:val="0DE95ED9"/>
    <w:rsid w:val="0E0C5537"/>
    <w:rsid w:val="0E52FF97"/>
    <w:rsid w:val="0F680B8C"/>
    <w:rsid w:val="0F812394"/>
    <w:rsid w:val="113C2AA4"/>
    <w:rsid w:val="116A72B7"/>
    <w:rsid w:val="1181E7A6"/>
    <w:rsid w:val="12574BB0"/>
    <w:rsid w:val="128830AA"/>
    <w:rsid w:val="138525D0"/>
    <w:rsid w:val="13C6421F"/>
    <w:rsid w:val="13D382D2"/>
    <w:rsid w:val="1503D584"/>
    <w:rsid w:val="179CAF3C"/>
    <w:rsid w:val="19058D9F"/>
    <w:rsid w:val="19E93663"/>
    <w:rsid w:val="1A9D06FA"/>
    <w:rsid w:val="1B08170A"/>
    <w:rsid w:val="1B4597C7"/>
    <w:rsid w:val="1B602CFE"/>
    <w:rsid w:val="1CA96B8C"/>
    <w:rsid w:val="1F45744C"/>
    <w:rsid w:val="1F7C0FC1"/>
    <w:rsid w:val="1FE8715C"/>
    <w:rsid w:val="1FFA5388"/>
    <w:rsid w:val="208D7E6A"/>
    <w:rsid w:val="20D82016"/>
    <w:rsid w:val="2226A63B"/>
    <w:rsid w:val="226955B8"/>
    <w:rsid w:val="24B77D7D"/>
    <w:rsid w:val="2502E1E5"/>
    <w:rsid w:val="2558F28C"/>
    <w:rsid w:val="25736AB7"/>
    <w:rsid w:val="25BEDF35"/>
    <w:rsid w:val="25CBA671"/>
    <w:rsid w:val="267C2BEF"/>
    <w:rsid w:val="26F8EEB9"/>
    <w:rsid w:val="277F830B"/>
    <w:rsid w:val="279A9E22"/>
    <w:rsid w:val="27DBD9A0"/>
    <w:rsid w:val="286E625D"/>
    <w:rsid w:val="288EC766"/>
    <w:rsid w:val="2916CB1C"/>
    <w:rsid w:val="2922D2BA"/>
    <w:rsid w:val="2968C543"/>
    <w:rsid w:val="29C0BD9A"/>
    <w:rsid w:val="2A1098CA"/>
    <w:rsid w:val="2A222653"/>
    <w:rsid w:val="2AF1E2B6"/>
    <w:rsid w:val="2B3DEDE4"/>
    <w:rsid w:val="2C51B716"/>
    <w:rsid w:val="2C9FD829"/>
    <w:rsid w:val="2CC3DB11"/>
    <w:rsid w:val="2D383E19"/>
    <w:rsid w:val="2D47BD30"/>
    <w:rsid w:val="2EE76D7C"/>
    <w:rsid w:val="2F59DCFE"/>
    <w:rsid w:val="2FAFD5BB"/>
    <w:rsid w:val="30DAEA96"/>
    <w:rsid w:val="32314857"/>
    <w:rsid w:val="32918C16"/>
    <w:rsid w:val="33019EC7"/>
    <w:rsid w:val="346D1D18"/>
    <w:rsid w:val="349A8889"/>
    <w:rsid w:val="35104804"/>
    <w:rsid w:val="35CB298D"/>
    <w:rsid w:val="36747906"/>
    <w:rsid w:val="36C6EC00"/>
    <w:rsid w:val="393DED9A"/>
    <w:rsid w:val="3951F5AF"/>
    <w:rsid w:val="396EDF27"/>
    <w:rsid w:val="398F2CC3"/>
    <w:rsid w:val="39C05843"/>
    <w:rsid w:val="39E3B927"/>
    <w:rsid w:val="3A25451D"/>
    <w:rsid w:val="3A7D7B3C"/>
    <w:rsid w:val="3A86CFCC"/>
    <w:rsid w:val="3B6C62CC"/>
    <w:rsid w:val="3C543E88"/>
    <w:rsid w:val="3C93EEF1"/>
    <w:rsid w:val="3E9AC6F7"/>
    <w:rsid w:val="3F82F21A"/>
    <w:rsid w:val="4139068C"/>
    <w:rsid w:val="4202BAEE"/>
    <w:rsid w:val="42572DEC"/>
    <w:rsid w:val="42AD5B0F"/>
    <w:rsid w:val="438D9C49"/>
    <w:rsid w:val="45355B2F"/>
    <w:rsid w:val="45ADEE50"/>
    <w:rsid w:val="46BD01F5"/>
    <w:rsid w:val="46E90199"/>
    <w:rsid w:val="471EE43F"/>
    <w:rsid w:val="478DCCCE"/>
    <w:rsid w:val="47CBE325"/>
    <w:rsid w:val="4863BD12"/>
    <w:rsid w:val="495FA1BF"/>
    <w:rsid w:val="49B1461D"/>
    <w:rsid w:val="49CC7569"/>
    <w:rsid w:val="4A490EE0"/>
    <w:rsid w:val="4AAB1801"/>
    <w:rsid w:val="4AACB92A"/>
    <w:rsid w:val="4ADC1165"/>
    <w:rsid w:val="4AFDA5FA"/>
    <w:rsid w:val="4B29F2CF"/>
    <w:rsid w:val="4B6C53EB"/>
    <w:rsid w:val="4BE55C88"/>
    <w:rsid w:val="4C645B07"/>
    <w:rsid w:val="4CEDCF76"/>
    <w:rsid w:val="4D0CDA99"/>
    <w:rsid w:val="4D1752D5"/>
    <w:rsid w:val="4E3C8966"/>
    <w:rsid w:val="50D192DD"/>
    <w:rsid w:val="50D3FC2F"/>
    <w:rsid w:val="50DDA771"/>
    <w:rsid w:val="513CE9BE"/>
    <w:rsid w:val="517467B7"/>
    <w:rsid w:val="51B2F6B4"/>
    <w:rsid w:val="51D8196B"/>
    <w:rsid w:val="52DBE4B8"/>
    <w:rsid w:val="531BB618"/>
    <w:rsid w:val="53B71778"/>
    <w:rsid w:val="541DF806"/>
    <w:rsid w:val="545FD7E4"/>
    <w:rsid w:val="54B7E3ED"/>
    <w:rsid w:val="554CBA9C"/>
    <w:rsid w:val="55C11F3B"/>
    <w:rsid w:val="5650CE10"/>
    <w:rsid w:val="574713D9"/>
    <w:rsid w:val="57D2A393"/>
    <w:rsid w:val="59048EBD"/>
    <w:rsid w:val="59FE6517"/>
    <w:rsid w:val="5B12AC38"/>
    <w:rsid w:val="5B46FEE6"/>
    <w:rsid w:val="5B4E3177"/>
    <w:rsid w:val="5B6664EC"/>
    <w:rsid w:val="5C488908"/>
    <w:rsid w:val="5C4F34DC"/>
    <w:rsid w:val="5CCA4135"/>
    <w:rsid w:val="5D003BB4"/>
    <w:rsid w:val="5D4CA3D7"/>
    <w:rsid w:val="5D7E74A8"/>
    <w:rsid w:val="5D8A79F1"/>
    <w:rsid w:val="5DAE5A58"/>
    <w:rsid w:val="5DD781A6"/>
    <w:rsid w:val="5DFAD2B0"/>
    <w:rsid w:val="5E7DAA04"/>
    <w:rsid w:val="5E8B0370"/>
    <w:rsid w:val="5ED9FED6"/>
    <w:rsid w:val="5F7513B3"/>
    <w:rsid w:val="600681D0"/>
    <w:rsid w:val="618588FE"/>
    <w:rsid w:val="6221A53C"/>
    <w:rsid w:val="62934215"/>
    <w:rsid w:val="6299E5AB"/>
    <w:rsid w:val="63643235"/>
    <w:rsid w:val="63B62CFA"/>
    <w:rsid w:val="63F13A8E"/>
    <w:rsid w:val="63F8D61C"/>
    <w:rsid w:val="649B90EA"/>
    <w:rsid w:val="649F1015"/>
    <w:rsid w:val="6582EA39"/>
    <w:rsid w:val="6656A3B7"/>
    <w:rsid w:val="6754CCFE"/>
    <w:rsid w:val="68CD56C8"/>
    <w:rsid w:val="697A6C57"/>
    <w:rsid w:val="69C6A22E"/>
    <w:rsid w:val="6AC50C58"/>
    <w:rsid w:val="6B1C3211"/>
    <w:rsid w:val="6B617AE9"/>
    <w:rsid w:val="6B6F63FC"/>
    <w:rsid w:val="6BAC15D1"/>
    <w:rsid w:val="6CE4C40D"/>
    <w:rsid w:val="6D71DAA8"/>
    <w:rsid w:val="6DCE0319"/>
    <w:rsid w:val="6E0674DE"/>
    <w:rsid w:val="6E6ACD99"/>
    <w:rsid w:val="6EAEBE52"/>
    <w:rsid w:val="6EEA3FFA"/>
    <w:rsid w:val="6F4651D3"/>
    <w:rsid w:val="6FDB00E2"/>
    <w:rsid w:val="6FE99B6E"/>
    <w:rsid w:val="71399DDF"/>
    <w:rsid w:val="718A86F4"/>
    <w:rsid w:val="720623ED"/>
    <w:rsid w:val="757EFCB5"/>
    <w:rsid w:val="75B8B137"/>
    <w:rsid w:val="75C264C9"/>
    <w:rsid w:val="75EEA193"/>
    <w:rsid w:val="76A2F0DB"/>
    <w:rsid w:val="76FCC084"/>
    <w:rsid w:val="773F1351"/>
    <w:rsid w:val="77488C4B"/>
    <w:rsid w:val="775C8CB4"/>
    <w:rsid w:val="77BEC213"/>
    <w:rsid w:val="78F0B848"/>
    <w:rsid w:val="79ABC130"/>
    <w:rsid w:val="79D1EB8B"/>
    <w:rsid w:val="7AFB18DF"/>
    <w:rsid w:val="7B53BBF1"/>
    <w:rsid w:val="7B7B41E9"/>
    <w:rsid w:val="7C5567A9"/>
    <w:rsid w:val="7C70C4CA"/>
    <w:rsid w:val="7D9ECAF1"/>
    <w:rsid w:val="7E6ED2D8"/>
    <w:rsid w:val="7EB560E1"/>
    <w:rsid w:val="7F12B34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DB22A"/>
  <w15:docId w15:val="{4CDA5068-AFAB-46EB-9721-7666181B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4567D"/>
    <w:pPr>
      <w:keepNext/>
      <w:spacing w:after="0"/>
      <w:outlineLvl w:val="2"/>
    </w:pPr>
    <w:rPr>
      <w:rFonts w:ascii="Times New Roman" w:eastAsia="Times New Roman" w:hAnsi="Times New Roman" w:cs="Times New Roman"/>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t,FOOTNOTES,fn"/>
    <w:basedOn w:val="Normal"/>
    <w:link w:val="FootnoteTextChar"/>
    <w:uiPriority w:val="99"/>
    <w:unhideWhenUsed/>
    <w:qFormat/>
    <w:rsid w:val="003631B0"/>
    <w:pPr>
      <w:spacing w:after="0"/>
    </w:p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qFormat/>
    <w:rsid w:val="003631B0"/>
  </w:style>
  <w:style w:type="character" w:styleId="FootnoteReference">
    <w:name w:val="footnote reference"/>
    <w:aliases w:val="4_G,4_G Char Char Char Char Char,ftref Char Char Char Char Char,-E Fußnotenzeichen Char Char Char Char Char,16 Point Char Char Char Char Char,Superscript 6 Point Char Char Char Char Char,Carattere Char1 Char Char Char Char Char"/>
    <w:basedOn w:val="DefaultParagraphFont"/>
    <w:link w:val="4GCharCharCharChar"/>
    <w:uiPriority w:val="99"/>
    <w:unhideWhenUsed/>
    <w:qFormat/>
    <w:rsid w:val="003631B0"/>
    <w:rPr>
      <w:vertAlign w:val="superscript"/>
    </w:rPr>
  </w:style>
  <w:style w:type="paragraph" w:styleId="ListParagraph">
    <w:name w:val="List Paragraph"/>
    <w:basedOn w:val="Normal"/>
    <w:uiPriority w:val="34"/>
    <w:qFormat/>
    <w:rsid w:val="00966F33"/>
    <w:pPr>
      <w:ind w:left="720"/>
      <w:contextualSpacing/>
    </w:pPr>
  </w:style>
  <w:style w:type="character" w:styleId="CommentReference">
    <w:name w:val="annotation reference"/>
    <w:basedOn w:val="DefaultParagraphFont"/>
    <w:uiPriority w:val="99"/>
    <w:semiHidden/>
    <w:unhideWhenUsed/>
    <w:rsid w:val="00562E9B"/>
    <w:rPr>
      <w:sz w:val="18"/>
      <w:szCs w:val="18"/>
    </w:rPr>
  </w:style>
  <w:style w:type="paragraph" w:styleId="CommentText">
    <w:name w:val="annotation text"/>
    <w:basedOn w:val="Normal"/>
    <w:link w:val="CommentTextChar"/>
    <w:uiPriority w:val="99"/>
    <w:semiHidden/>
    <w:unhideWhenUsed/>
    <w:rsid w:val="00562E9B"/>
  </w:style>
  <w:style w:type="character" w:customStyle="1" w:styleId="CommentTextChar">
    <w:name w:val="Comment Text Char"/>
    <w:basedOn w:val="DefaultParagraphFont"/>
    <w:link w:val="CommentText"/>
    <w:uiPriority w:val="99"/>
    <w:semiHidden/>
    <w:rsid w:val="00562E9B"/>
  </w:style>
  <w:style w:type="paragraph" w:styleId="CommentSubject">
    <w:name w:val="annotation subject"/>
    <w:basedOn w:val="CommentText"/>
    <w:next w:val="CommentText"/>
    <w:link w:val="CommentSubjectChar"/>
    <w:uiPriority w:val="99"/>
    <w:semiHidden/>
    <w:unhideWhenUsed/>
    <w:rsid w:val="00562E9B"/>
    <w:rPr>
      <w:b/>
      <w:bCs/>
      <w:sz w:val="20"/>
      <w:szCs w:val="20"/>
    </w:rPr>
  </w:style>
  <w:style w:type="character" w:customStyle="1" w:styleId="CommentSubjectChar">
    <w:name w:val="Comment Subject Char"/>
    <w:basedOn w:val="CommentTextChar"/>
    <w:link w:val="CommentSubject"/>
    <w:uiPriority w:val="99"/>
    <w:semiHidden/>
    <w:rsid w:val="00562E9B"/>
    <w:rPr>
      <w:b/>
      <w:bCs/>
      <w:sz w:val="20"/>
      <w:szCs w:val="20"/>
    </w:rPr>
  </w:style>
  <w:style w:type="paragraph" w:styleId="BalloonText">
    <w:name w:val="Balloon Text"/>
    <w:basedOn w:val="Normal"/>
    <w:link w:val="BalloonTextChar"/>
    <w:uiPriority w:val="99"/>
    <w:semiHidden/>
    <w:unhideWhenUsed/>
    <w:rsid w:val="00562E9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2E9B"/>
    <w:rPr>
      <w:rFonts w:ascii="Lucida Grande" w:hAnsi="Lucida Grande" w:cs="Lucida Grande"/>
      <w:sz w:val="18"/>
      <w:szCs w:val="18"/>
    </w:rPr>
  </w:style>
  <w:style w:type="table" w:styleId="TableGrid">
    <w:name w:val="Table Grid"/>
    <w:basedOn w:val="TableNormal"/>
    <w:uiPriority w:val="59"/>
    <w:rsid w:val="00192C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qFormat/>
    <w:rsid w:val="00AB3583"/>
    <w:pPr>
      <w:suppressAutoHyphens/>
      <w:spacing w:after="120" w:line="240" w:lineRule="atLeast"/>
      <w:ind w:left="1134" w:right="1134"/>
      <w:jc w:val="both"/>
    </w:pPr>
    <w:rPr>
      <w:rFonts w:ascii="Times New Roman" w:eastAsia="Times New Roman" w:hAnsi="Times New Roman" w:cs="Times New Roman"/>
      <w:sz w:val="20"/>
      <w:szCs w:val="20"/>
      <w:lang w:val="en-GB" w:eastAsia="en-US"/>
    </w:rPr>
  </w:style>
  <w:style w:type="paragraph" w:customStyle="1" w:styleId="menfont">
    <w:name w:val="men font"/>
    <w:basedOn w:val="Normal"/>
    <w:rsid w:val="00DA53BD"/>
    <w:pPr>
      <w:spacing w:after="0"/>
    </w:pPr>
    <w:rPr>
      <w:rFonts w:ascii="Arial" w:eastAsia="Times New Roman" w:hAnsi="Arial" w:cs="Arial"/>
      <w:lang w:val="pl-PL" w:eastAsia="pl-PL"/>
    </w:rPr>
  </w:style>
  <w:style w:type="paragraph" w:customStyle="1" w:styleId="Default">
    <w:name w:val="Default"/>
    <w:rsid w:val="00F37A46"/>
    <w:pPr>
      <w:autoSpaceDE w:val="0"/>
      <w:autoSpaceDN w:val="0"/>
      <w:adjustRightInd w:val="0"/>
      <w:spacing w:after="0"/>
    </w:pPr>
    <w:rPr>
      <w:rFonts w:ascii="Times New Roman" w:eastAsiaTheme="minorHAnsi" w:hAnsi="Times New Roman" w:cs="Times New Roman"/>
      <w:color w:val="000000"/>
      <w:lang w:val="pl-PL" w:eastAsia="en-US"/>
    </w:rPr>
  </w:style>
  <w:style w:type="paragraph" w:customStyle="1" w:styleId="Bullet1G">
    <w:name w:val="_Bullet 1_G"/>
    <w:basedOn w:val="Normal"/>
    <w:qFormat/>
    <w:rsid w:val="00997426"/>
    <w:pPr>
      <w:numPr>
        <w:numId w:val="18"/>
      </w:numPr>
      <w:suppressAutoHyphens/>
      <w:spacing w:after="120" w:line="240" w:lineRule="atLeast"/>
      <w:ind w:right="1134"/>
      <w:jc w:val="both"/>
    </w:pPr>
    <w:rPr>
      <w:rFonts w:ascii="Times New Roman" w:eastAsia="Times New Roman" w:hAnsi="Times New Roman" w:cs="Times New Roman"/>
      <w:sz w:val="20"/>
      <w:szCs w:val="20"/>
      <w:lang w:val="en-GB" w:eastAsia="en-US"/>
    </w:rPr>
  </w:style>
  <w:style w:type="character" w:styleId="Hyperlink">
    <w:name w:val="Hyperlink"/>
    <w:basedOn w:val="DefaultParagraphFont"/>
    <w:uiPriority w:val="99"/>
    <w:unhideWhenUsed/>
    <w:rsid w:val="005F75DF"/>
    <w:rPr>
      <w:color w:val="0000FF" w:themeColor="hyperlink"/>
      <w:u w:val="single"/>
    </w:rPr>
  </w:style>
  <w:style w:type="paragraph" w:styleId="Header">
    <w:name w:val="header"/>
    <w:basedOn w:val="Normal"/>
    <w:link w:val="HeaderChar"/>
    <w:uiPriority w:val="99"/>
    <w:unhideWhenUsed/>
    <w:rsid w:val="00475C66"/>
    <w:pPr>
      <w:tabs>
        <w:tab w:val="center" w:pos="4680"/>
        <w:tab w:val="right" w:pos="9360"/>
      </w:tabs>
      <w:spacing w:after="0"/>
    </w:pPr>
  </w:style>
  <w:style w:type="character" w:customStyle="1" w:styleId="HeaderChar">
    <w:name w:val="Header Char"/>
    <w:basedOn w:val="DefaultParagraphFont"/>
    <w:link w:val="Header"/>
    <w:uiPriority w:val="99"/>
    <w:rsid w:val="00475C66"/>
  </w:style>
  <w:style w:type="paragraph" w:styleId="Footer">
    <w:name w:val="footer"/>
    <w:basedOn w:val="Normal"/>
    <w:link w:val="FooterChar"/>
    <w:uiPriority w:val="99"/>
    <w:unhideWhenUsed/>
    <w:rsid w:val="00475C66"/>
    <w:pPr>
      <w:tabs>
        <w:tab w:val="center" w:pos="4680"/>
        <w:tab w:val="right" w:pos="9360"/>
      </w:tabs>
      <w:spacing w:after="0"/>
    </w:pPr>
  </w:style>
  <w:style w:type="character" w:customStyle="1" w:styleId="FooterChar">
    <w:name w:val="Footer Char"/>
    <w:basedOn w:val="DefaultParagraphFont"/>
    <w:link w:val="Footer"/>
    <w:uiPriority w:val="99"/>
    <w:rsid w:val="00475C66"/>
  </w:style>
  <w:style w:type="character" w:customStyle="1" w:styleId="Heading3Char">
    <w:name w:val="Heading 3 Char"/>
    <w:basedOn w:val="DefaultParagraphFont"/>
    <w:link w:val="Heading3"/>
    <w:rsid w:val="0054567D"/>
    <w:rPr>
      <w:rFonts w:ascii="Times New Roman" w:eastAsia="Times New Roman" w:hAnsi="Times New Roman" w:cs="Times New Roman"/>
      <w:szCs w:val="20"/>
      <w:lang w:val="x-none" w:eastAsia="en-US"/>
    </w:rPr>
  </w:style>
  <w:style w:type="paragraph" w:styleId="Title">
    <w:name w:val="Title"/>
    <w:basedOn w:val="Normal"/>
    <w:link w:val="TitleChar"/>
    <w:qFormat/>
    <w:rsid w:val="0054567D"/>
    <w:pPr>
      <w:spacing w:after="0"/>
      <w:jc w:val="center"/>
    </w:pPr>
    <w:rPr>
      <w:rFonts w:ascii="Arial" w:eastAsia="Batang" w:hAnsi="Arial" w:cs="Times New Roman"/>
      <w:b/>
      <w:bCs/>
      <w:lang w:val="x-none" w:eastAsia="en-US"/>
    </w:rPr>
  </w:style>
  <w:style w:type="character" w:customStyle="1" w:styleId="TitleChar">
    <w:name w:val="Title Char"/>
    <w:basedOn w:val="DefaultParagraphFont"/>
    <w:link w:val="Title"/>
    <w:rsid w:val="0054567D"/>
    <w:rPr>
      <w:rFonts w:ascii="Arial" w:eastAsia="Batang" w:hAnsi="Arial" w:cs="Times New Roman"/>
      <w:b/>
      <w:bCs/>
      <w:lang w:val="x-none" w:eastAsia="en-US"/>
    </w:rPr>
  </w:style>
  <w:style w:type="paragraph" w:customStyle="1" w:styleId="4GCharCharCharChar">
    <w:name w:val="4_G Char Char Char Char"/>
    <w:aliases w:val="ftref Char Char Char Char,-E Fußnotenzeichen Char Char Char Char,16 Point Char Char Char Char,Superscript 6 Point Char Char Char Char,Carattere Char1 Char Char Char Char,ftref,-E Fußnotenzeichen,16 Point,fr"/>
    <w:basedOn w:val="Normal"/>
    <w:link w:val="FootnoteReference"/>
    <w:uiPriority w:val="99"/>
    <w:rsid w:val="008B5EA7"/>
    <w:pPr>
      <w:spacing w:after="160" w:line="240" w:lineRule="exact"/>
    </w:pPr>
    <w:rPr>
      <w:vertAlign w:val="superscript"/>
    </w:rPr>
  </w:style>
  <w:style w:type="paragraph" w:styleId="Revision">
    <w:name w:val="Revision"/>
    <w:hidden/>
    <w:uiPriority w:val="99"/>
    <w:semiHidden/>
    <w:rsid w:val="0054448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82173-48E8-4366-986A-DD83235F99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1595E2B-EE5A-4DED-8340-9B0A95AC4A7E}">
  <ds:schemaRefs>
    <ds:schemaRef ds:uri="http://schemas.microsoft.com/sharepoint/v3/contenttype/forms"/>
  </ds:schemaRefs>
</ds:datastoreItem>
</file>

<file path=customXml/itemProps3.xml><?xml version="1.0" encoding="utf-8"?>
<ds:datastoreItem xmlns:ds="http://schemas.openxmlformats.org/officeDocument/2006/customXml" ds:itemID="{BF9FA320-A0D7-427D-B1E3-4153F2BE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109FF-D683-4745-96C6-92BBD1F3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854</Words>
  <Characters>4872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  on the issue of discrimination against women</dc:creator>
  <cp:lastModifiedBy>Khaled Hassine</cp:lastModifiedBy>
  <cp:revision>3</cp:revision>
  <dcterms:created xsi:type="dcterms:W3CDTF">2020-10-07T16:05:00Z</dcterms:created>
  <dcterms:modified xsi:type="dcterms:W3CDTF">2020-10-07T16:05:00Z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