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98" w:rsidRPr="00766C91" w:rsidRDefault="00D15DC4" w:rsidP="006E5098">
      <w:pPr>
        <w:spacing w:line="240" w:lineRule="auto"/>
        <w:ind w:right="-279"/>
        <w:jc w:val="center"/>
        <w:rPr>
          <w:rFonts w:ascii="Book Antiqua" w:hAnsi="Book Antiqua" w:cs="Arial"/>
          <w:b/>
          <w:sz w:val="28"/>
          <w:szCs w:val="28"/>
        </w:rPr>
      </w:pPr>
      <w:r w:rsidRPr="00766C91">
        <w:rPr>
          <w:rFonts w:ascii="Book Antiqua" w:hAnsi="Book Antiqua" w:cs="Arial"/>
          <w:b/>
          <w:sz w:val="28"/>
          <w:szCs w:val="28"/>
        </w:rPr>
        <w:t>Regional consultation on draft guidelines</w:t>
      </w:r>
      <w:r w:rsidR="006E5098" w:rsidRPr="00766C91">
        <w:rPr>
          <w:rFonts w:ascii="Book Antiqua" w:hAnsi="Book Antiqua" w:cs="Arial"/>
          <w:b/>
          <w:sz w:val="28"/>
          <w:szCs w:val="28"/>
        </w:rPr>
        <w:t xml:space="preserve"> </w:t>
      </w:r>
    </w:p>
    <w:p w:rsidR="006E5098" w:rsidRPr="00766C91" w:rsidRDefault="006E5098" w:rsidP="006E5098">
      <w:pPr>
        <w:spacing w:line="240" w:lineRule="auto"/>
        <w:ind w:right="-279"/>
        <w:jc w:val="center"/>
        <w:rPr>
          <w:rFonts w:ascii="Book Antiqua" w:hAnsi="Book Antiqua" w:cs="Arial"/>
          <w:b/>
          <w:sz w:val="28"/>
          <w:szCs w:val="28"/>
        </w:rPr>
      </w:pPr>
      <w:r w:rsidRPr="00766C91">
        <w:rPr>
          <w:rFonts w:ascii="Book Antiqua" w:hAnsi="Book Antiqua" w:cs="Arial"/>
          <w:b/>
          <w:sz w:val="28"/>
          <w:szCs w:val="28"/>
        </w:rPr>
        <w:t xml:space="preserve">on the effective </w:t>
      </w:r>
      <w:r w:rsidR="00D15DC4" w:rsidRPr="00766C91">
        <w:rPr>
          <w:rFonts w:ascii="Book Antiqua" w:hAnsi="Book Antiqua" w:cs="Arial"/>
          <w:b/>
          <w:sz w:val="28"/>
          <w:szCs w:val="28"/>
        </w:rPr>
        <w:t>implementation of the right to participate in public affairs</w:t>
      </w:r>
      <w:r w:rsidR="000708DE" w:rsidRPr="00766C91">
        <w:rPr>
          <w:rFonts w:ascii="Book Antiqua" w:hAnsi="Book Antiqua" w:cs="Arial"/>
          <w:b/>
          <w:sz w:val="28"/>
          <w:szCs w:val="28"/>
        </w:rPr>
        <w:t xml:space="preserve"> </w:t>
      </w:r>
    </w:p>
    <w:p w:rsidR="00D15DC4" w:rsidRPr="00766C91" w:rsidRDefault="000708DE" w:rsidP="006E5098">
      <w:pPr>
        <w:spacing w:line="240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766C91">
        <w:rPr>
          <w:rFonts w:ascii="Book Antiqua" w:hAnsi="Book Antiqua" w:cs="Arial"/>
          <w:b/>
          <w:sz w:val="28"/>
          <w:szCs w:val="28"/>
        </w:rPr>
        <w:t>for Europe</w:t>
      </w:r>
      <w:r w:rsidR="00304742" w:rsidRPr="00766C91">
        <w:rPr>
          <w:rFonts w:ascii="Book Antiqua" w:hAnsi="Book Antiqua" w:cs="Arial"/>
          <w:b/>
          <w:sz w:val="28"/>
          <w:szCs w:val="28"/>
        </w:rPr>
        <w:t xml:space="preserve"> and</w:t>
      </w:r>
      <w:r w:rsidRPr="00766C91">
        <w:rPr>
          <w:rFonts w:ascii="Book Antiqua" w:hAnsi="Book Antiqua" w:cs="Arial"/>
          <w:b/>
          <w:sz w:val="28"/>
          <w:szCs w:val="28"/>
        </w:rPr>
        <w:t xml:space="preserve"> Central Asia </w:t>
      </w:r>
    </w:p>
    <w:p w:rsidR="0037315C" w:rsidRPr="00766C91" w:rsidRDefault="0037315C" w:rsidP="0037315C">
      <w:pPr>
        <w:spacing w:line="240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766C91">
        <w:rPr>
          <w:rFonts w:ascii="Book Antiqua" w:hAnsi="Book Antiqua" w:cs="Arial"/>
          <w:b/>
          <w:sz w:val="28"/>
          <w:szCs w:val="28"/>
        </w:rPr>
        <w:t>9 and 10 April 2018</w:t>
      </w:r>
    </w:p>
    <w:p w:rsidR="0037315C" w:rsidRPr="003D6E87" w:rsidRDefault="000708DE" w:rsidP="00D15DC4">
      <w:pPr>
        <w:spacing w:line="240" w:lineRule="auto"/>
        <w:jc w:val="center"/>
        <w:rPr>
          <w:rFonts w:ascii="Book Antiqua" w:hAnsi="Book Antiqua" w:cs="Arial"/>
          <w:b/>
          <w:sz w:val="28"/>
          <w:szCs w:val="28"/>
          <w:lang w:val="fr-CH"/>
        </w:rPr>
      </w:pPr>
      <w:r w:rsidRPr="003D6E87">
        <w:rPr>
          <w:rFonts w:ascii="Book Antiqua" w:hAnsi="Book Antiqua" w:cs="Arial"/>
          <w:b/>
          <w:sz w:val="28"/>
          <w:szCs w:val="28"/>
          <w:lang w:val="fr-CH"/>
        </w:rPr>
        <w:t>Palais des Nations</w:t>
      </w:r>
      <w:r w:rsidR="00D15DC4" w:rsidRPr="003D6E87">
        <w:rPr>
          <w:rFonts w:ascii="Book Antiqua" w:hAnsi="Book Antiqua" w:cs="Arial"/>
          <w:b/>
          <w:sz w:val="28"/>
          <w:szCs w:val="28"/>
          <w:lang w:val="fr-CH"/>
        </w:rPr>
        <w:t xml:space="preserve">, </w:t>
      </w:r>
      <w:r w:rsidR="0037315C" w:rsidRPr="003D6E87">
        <w:rPr>
          <w:rFonts w:ascii="Book Antiqua" w:hAnsi="Book Antiqua" w:cs="Arial"/>
          <w:b/>
          <w:sz w:val="28"/>
          <w:szCs w:val="28"/>
          <w:lang w:val="fr-CH"/>
        </w:rPr>
        <w:t>Geneva</w:t>
      </w:r>
      <w:r w:rsidR="0037315C" w:rsidRPr="003D6E87">
        <w:rPr>
          <w:rFonts w:ascii="Book Antiqua" w:hAnsi="Book Antiqua" w:cs="Arial"/>
          <w:b/>
          <w:sz w:val="28"/>
          <w:szCs w:val="28"/>
          <w:lang w:val="fr-CH"/>
        </w:rPr>
        <w:br/>
        <w:t>Room XI</w:t>
      </w:r>
    </w:p>
    <w:p w:rsidR="00144EC2" w:rsidRPr="003D6E87" w:rsidRDefault="00144EC2" w:rsidP="00144EC2">
      <w:pPr>
        <w:pStyle w:val="ListParagraph"/>
        <w:spacing w:line="240" w:lineRule="auto"/>
        <w:ind w:left="3960"/>
        <w:rPr>
          <w:rFonts w:ascii="Book Antiqua" w:hAnsi="Book Antiqua" w:cs="Arial"/>
          <w:b/>
          <w:sz w:val="24"/>
          <w:szCs w:val="24"/>
          <w:lang w:val="fr-CH"/>
        </w:rPr>
      </w:pPr>
    </w:p>
    <w:p w:rsidR="006E5098" w:rsidRPr="00766C91" w:rsidRDefault="006E5098" w:rsidP="00144EC2">
      <w:pPr>
        <w:pStyle w:val="ListParagraph"/>
        <w:spacing w:line="240" w:lineRule="auto"/>
        <w:ind w:left="3960"/>
        <w:rPr>
          <w:rFonts w:ascii="Book Antiqua" w:hAnsi="Book Antiqua" w:cs="Arial"/>
          <w:b/>
          <w:sz w:val="24"/>
          <w:szCs w:val="24"/>
        </w:rPr>
      </w:pPr>
      <w:r w:rsidRPr="00766C91">
        <w:rPr>
          <w:rFonts w:ascii="Book Antiqua" w:hAnsi="Book Antiqua" w:cs="Arial"/>
          <w:b/>
          <w:sz w:val="24"/>
          <w:szCs w:val="24"/>
        </w:rPr>
        <w:t xml:space="preserve">----- </w:t>
      </w:r>
      <w:r w:rsidRPr="00766C91">
        <w:rPr>
          <w:rFonts w:ascii="Book Antiqua" w:hAnsi="Book Antiqua" w:cs="Arial"/>
          <w:b/>
          <w:sz w:val="20"/>
          <w:szCs w:val="20"/>
        </w:rPr>
        <w:t>DRAFT</w:t>
      </w:r>
      <w:r w:rsidRPr="00766C91">
        <w:rPr>
          <w:rFonts w:ascii="Book Antiqua" w:hAnsi="Book Antiqua" w:cs="Arial"/>
          <w:b/>
          <w:sz w:val="24"/>
          <w:szCs w:val="24"/>
        </w:rPr>
        <w:t xml:space="preserve"> -----</w:t>
      </w:r>
    </w:p>
    <w:p w:rsidR="000937BB" w:rsidRPr="00766C91" w:rsidRDefault="000937BB" w:rsidP="00144EC2">
      <w:pPr>
        <w:spacing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766C91">
        <w:rPr>
          <w:rFonts w:ascii="Book Antiqua" w:hAnsi="Book Antiqua" w:cs="Arial"/>
          <w:b/>
          <w:sz w:val="24"/>
          <w:szCs w:val="24"/>
        </w:rPr>
        <w:t>PROVISIONAL AGENDA</w:t>
      </w:r>
      <w:r w:rsidR="00880D60" w:rsidRPr="00766C91">
        <w:rPr>
          <w:rFonts w:ascii="Book Antiqua" w:hAnsi="Book Antiqua" w:cs="Arial"/>
          <w:b/>
          <w:sz w:val="24"/>
          <w:szCs w:val="24"/>
        </w:rPr>
        <w:br/>
      </w:r>
    </w:p>
    <w:tbl>
      <w:tblPr>
        <w:tblStyle w:val="TableGrid"/>
        <w:tblW w:w="0" w:type="auto"/>
        <w:tblInd w:w="1132" w:type="dxa"/>
        <w:tblLook w:val="04A0" w:firstRow="1" w:lastRow="0" w:firstColumn="1" w:lastColumn="0" w:noHBand="0" w:noVBand="1"/>
      </w:tblPr>
      <w:tblGrid>
        <w:gridCol w:w="7111"/>
      </w:tblGrid>
      <w:tr w:rsidR="0094221D" w:rsidRPr="00766C91" w:rsidTr="00F96A47">
        <w:trPr>
          <w:trHeight w:val="765"/>
        </w:trPr>
        <w:tc>
          <w:tcPr>
            <w:tcW w:w="7111" w:type="dxa"/>
            <w:vAlign w:val="center"/>
          </w:tcPr>
          <w:p w:rsidR="00F96A47" w:rsidRPr="00766C91" w:rsidRDefault="00F96A47" w:rsidP="00F96A47">
            <w:pPr>
              <w:pStyle w:val="Default"/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  <w:p w:rsidR="0094221D" w:rsidRPr="00766C91" w:rsidRDefault="000708DE" w:rsidP="00F96A47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66C91">
              <w:rPr>
                <w:rFonts w:cs="Arial"/>
                <w:b/>
                <w:bCs/>
                <w:color w:val="auto"/>
                <w:sz w:val="22"/>
                <w:szCs w:val="22"/>
              </w:rPr>
              <w:t>Monday, 9 April 2018</w:t>
            </w:r>
          </w:p>
          <w:p w:rsidR="0094221D" w:rsidRPr="00766C91" w:rsidRDefault="0094221D" w:rsidP="00F96A47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94221D" w:rsidRPr="00766C91" w:rsidRDefault="0094221D" w:rsidP="00D15E33">
      <w:pPr>
        <w:pStyle w:val="Default"/>
        <w:rPr>
          <w:rFonts w:cs="Arial"/>
          <w:color w:val="auto"/>
          <w:sz w:val="22"/>
          <w:szCs w:val="22"/>
        </w:rPr>
      </w:pPr>
    </w:p>
    <w:p w:rsidR="004C77AB" w:rsidRPr="00766C91" w:rsidRDefault="0094221D" w:rsidP="0094221D">
      <w:pPr>
        <w:pStyle w:val="Default"/>
        <w:rPr>
          <w:rFonts w:cs="Arial"/>
          <w:b/>
          <w:color w:val="auto"/>
          <w:sz w:val="22"/>
          <w:szCs w:val="22"/>
        </w:rPr>
      </w:pPr>
      <w:r w:rsidRPr="00766C91">
        <w:rPr>
          <w:rFonts w:cs="Arial"/>
          <w:b/>
          <w:bCs/>
          <w:color w:val="auto"/>
          <w:sz w:val="22"/>
          <w:szCs w:val="22"/>
        </w:rPr>
        <w:t xml:space="preserve">Morning Session: </w:t>
      </w:r>
      <w:r w:rsidR="00080404" w:rsidRPr="00766C91">
        <w:rPr>
          <w:rFonts w:cs="Arial"/>
          <w:b/>
          <w:bCs/>
          <w:color w:val="auto"/>
          <w:sz w:val="22"/>
          <w:szCs w:val="22"/>
        </w:rPr>
        <w:t>10.00am – 1.00pm</w:t>
      </w:r>
    </w:p>
    <w:p w:rsidR="0094221D" w:rsidRPr="00766C91" w:rsidRDefault="0094221D" w:rsidP="0094221D">
      <w:pPr>
        <w:pStyle w:val="Default"/>
        <w:rPr>
          <w:rFonts w:cs="Arial"/>
          <w:b/>
          <w:color w:val="auto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334"/>
      </w:tblGrid>
      <w:tr w:rsidR="001B0F76" w:rsidRPr="00766C91" w:rsidTr="000708DE">
        <w:trPr>
          <w:trHeight w:val="405"/>
        </w:trPr>
        <w:tc>
          <w:tcPr>
            <w:tcW w:w="1242" w:type="dxa"/>
          </w:tcPr>
          <w:p w:rsidR="00F96A47" w:rsidRPr="00766C91" w:rsidRDefault="00080404" w:rsidP="00F96A47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10.00am-</w:t>
            </w:r>
          </w:p>
          <w:p w:rsidR="00080404" w:rsidRPr="00766C91" w:rsidRDefault="00080404" w:rsidP="00F96A47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</w:rPr>
              <w:t>10.15am</w:t>
            </w:r>
          </w:p>
        </w:tc>
        <w:tc>
          <w:tcPr>
            <w:tcW w:w="8334" w:type="dxa"/>
            <w:vMerge w:val="restart"/>
          </w:tcPr>
          <w:p w:rsidR="00F96A47" w:rsidRPr="00766C91" w:rsidRDefault="00DD0E33" w:rsidP="00F96A47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Welcome, introduction and opening remarks</w:t>
            </w:r>
          </w:p>
          <w:p w:rsidR="004A3DF2" w:rsidRPr="00766C91" w:rsidRDefault="00F96A47" w:rsidP="0094221D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 xml:space="preserve">Opening remarks by </w:t>
            </w:r>
            <w:r w:rsidR="00FB4B44" w:rsidRPr="00766C91">
              <w:rPr>
                <w:rFonts w:ascii="Book Antiqua" w:hAnsi="Book Antiqua" w:cs="Arial"/>
                <w:b/>
              </w:rPr>
              <w:t>Ms Mona Rishmawi</w:t>
            </w:r>
            <w:r w:rsidR="00FB4B44" w:rsidRPr="00766C91">
              <w:rPr>
                <w:rFonts w:ascii="Book Antiqua" w:hAnsi="Book Antiqua" w:cs="Arial"/>
              </w:rPr>
              <w:t>, Chief, Rule of Law, Equality and Non-Discrimination Branch, Office of the High Commissioner for Human Rights (OHCHR)</w:t>
            </w:r>
          </w:p>
          <w:p w:rsidR="004A3DF2" w:rsidRPr="00766C91" w:rsidRDefault="004A3DF2" w:rsidP="004A3DF2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</w:rPr>
            </w:pPr>
          </w:p>
        </w:tc>
      </w:tr>
      <w:tr w:rsidR="001B0F76" w:rsidRPr="00766C91" w:rsidTr="007B2FA5">
        <w:trPr>
          <w:trHeight w:val="700"/>
        </w:trPr>
        <w:tc>
          <w:tcPr>
            <w:tcW w:w="1242" w:type="dxa"/>
          </w:tcPr>
          <w:p w:rsidR="00F96A47" w:rsidRPr="00766C91" w:rsidRDefault="00F96A47" w:rsidP="00C93007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</w:rPr>
            </w:pPr>
          </w:p>
        </w:tc>
        <w:tc>
          <w:tcPr>
            <w:tcW w:w="8334" w:type="dxa"/>
            <w:vMerge/>
          </w:tcPr>
          <w:p w:rsidR="00F96A47" w:rsidRPr="00766C91" w:rsidRDefault="00F96A47" w:rsidP="00C93007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b/>
              </w:rPr>
            </w:pPr>
          </w:p>
        </w:tc>
      </w:tr>
      <w:tr w:rsidR="001B0F76" w:rsidRPr="00766C91" w:rsidTr="000708DE">
        <w:trPr>
          <w:trHeight w:val="448"/>
        </w:trPr>
        <w:tc>
          <w:tcPr>
            <w:tcW w:w="1242" w:type="dxa"/>
          </w:tcPr>
          <w:p w:rsidR="007E6189" w:rsidRPr="00766C91" w:rsidRDefault="00080404" w:rsidP="004A3DF2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10.15am-</w:t>
            </w:r>
          </w:p>
          <w:p w:rsidR="00080404" w:rsidRPr="00766C91" w:rsidRDefault="0081793E" w:rsidP="004A3DF2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</w:rPr>
              <w:t>11.45</w:t>
            </w:r>
            <w:r w:rsidR="00080404" w:rsidRPr="00766C91">
              <w:rPr>
                <w:rFonts w:ascii="Book Antiqua" w:hAnsi="Book Antiqua" w:cs="Arial"/>
              </w:rPr>
              <w:t>am</w:t>
            </w:r>
          </w:p>
        </w:tc>
        <w:tc>
          <w:tcPr>
            <w:tcW w:w="8334" w:type="dxa"/>
            <w:vMerge w:val="restart"/>
          </w:tcPr>
          <w:p w:rsidR="007E6189" w:rsidRPr="00766C91" w:rsidRDefault="00A669C4" w:rsidP="0094221D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Session 1: </w:t>
            </w:r>
            <w:r w:rsidR="009B52B4" w:rsidRPr="00766C91">
              <w:rPr>
                <w:rFonts w:ascii="Book Antiqua" w:hAnsi="Book Antiqua" w:cs="Arial"/>
                <w:b/>
              </w:rPr>
              <w:t>The r</w:t>
            </w:r>
            <w:r w:rsidR="007E6189" w:rsidRPr="00766C91">
              <w:rPr>
                <w:rFonts w:ascii="Book Antiqua" w:hAnsi="Book Antiqua" w:cs="Arial"/>
                <w:b/>
              </w:rPr>
              <w:t>ight to participate in</w:t>
            </w:r>
            <w:r w:rsidR="00F23E94" w:rsidRPr="00766C91">
              <w:rPr>
                <w:rFonts w:ascii="Book Antiqua" w:hAnsi="Book Antiqua" w:cs="Arial"/>
                <w:b/>
              </w:rPr>
              <w:t xml:space="preserve"> </w:t>
            </w:r>
            <w:r w:rsidR="007E6189" w:rsidRPr="00766C91">
              <w:rPr>
                <w:rFonts w:ascii="Book Antiqua" w:hAnsi="Book Antiqua" w:cs="Arial"/>
                <w:b/>
              </w:rPr>
              <w:t>public affairs</w:t>
            </w:r>
            <w:r w:rsidR="00E25537" w:rsidRPr="00766C91">
              <w:rPr>
                <w:rFonts w:ascii="Book Antiqua" w:hAnsi="Book Antiqua" w:cs="Arial"/>
                <w:b/>
              </w:rPr>
              <w:t xml:space="preserve">: </w:t>
            </w:r>
            <w:r w:rsidR="007F7A95" w:rsidRPr="00766C91">
              <w:rPr>
                <w:rFonts w:ascii="Book Antiqua" w:hAnsi="Book Antiqua" w:cs="Arial"/>
                <w:b/>
              </w:rPr>
              <w:t xml:space="preserve">Scope, content, </w:t>
            </w:r>
            <w:r w:rsidR="00BE7EBE" w:rsidRPr="00766C91">
              <w:rPr>
                <w:rFonts w:ascii="Book Antiqua" w:hAnsi="Book Antiqua" w:cs="Arial"/>
                <w:b/>
              </w:rPr>
              <w:t xml:space="preserve">and </w:t>
            </w:r>
            <w:r w:rsidR="007F7A95" w:rsidRPr="00766C91">
              <w:rPr>
                <w:rFonts w:ascii="Book Antiqua" w:hAnsi="Book Antiqua" w:cs="Arial"/>
                <w:b/>
              </w:rPr>
              <w:t xml:space="preserve">related </w:t>
            </w:r>
            <w:r w:rsidR="009B52B4" w:rsidRPr="00766C91">
              <w:rPr>
                <w:rFonts w:ascii="Book Antiqua" w:hAnsi="Book Antiqua" w:cs="Arial"/>
                <w:b/>
              </w:rPr>
              <w:t>guidance</w:t>
            </w:r>
            <w:r w:rsidR="00A26743" w:rsidRPr="00766C91">
              <w:rPr>
                <w:rFonts w:ascii="Book Antiqua" w:hAnsi="Book Antiqua" w:cs="Arial"/>
                <w:b/>
              </w:rPr>
              <w:t xml:space="preserve"> at the international, r</w:t>
            </w:r>
            <w:r w:rsidR="009B52B4" w:rsidRPr="00766C91">
              <w:rPr>
                <w:rFonts w:ascii="Book Antiqua" w:hAnsi="Book Antiqua" w:cs="Arial"/>
                <w:b/>
              </w:rPr>
              <w:t xml:space="preserve">egional </w:t>
            </w:r>
            <w:r w:rsidR="00A26743" w:rsidRPr="00766C91">
              <w:rPr>
                <w:rFonts w:ascii="Book Antiqua" w:hAnsi="Book Antiqua" w:cs="Arial"/>
                <w:b/>
              </w:rPr>
              <w:t xml:space="preserve">and national </w:t>
            </w:r>
            <w:r w:rsidR="009B52B4" w:rsidRPr="00766C91">
              <w:rPr>
                <w:rFonts w:ascii="Book Antiqua" w:hAnsi="Book Antiqua" w:cs="Arial"/>
                <w:b/>
              </w:rPr>
              <w:t>level</w:t>
            </w:r>
            <w:r w:rsidR="00A26743" w:rsidRPr="00766C91">
              <w:rPr>
                <w:rFonts w:ascii="Book Antiqua" w:hAnsi="Book Antiqua" w:cs="Arial"/>
                <w:b/>
              </w:rPr>
              <w:t>s</w:t>
            </w:r>
          </w:p>
          <w:p w:rsidR="009B52B4" w:rsidRPr="00766C91" w:rsidRDefault="009B52B4" w:rsidP="0094221D">
            <w:pPr>
              <w:rPr>
                <w:rFonts w:ascii="Book Antiqua" w:hAnsi="Book Antiqua" w:cs="Arial"/>
              </w:rPr>
            </w:pPr>
          </w:p>
          <w:p w:rsidR="009B52B4" w:rsidRPr="00766C91" w:rsidRDefault="00E25537" w:rsidP="0094221D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Moderator</w:t>
            </w:r>
            <w:r w:rsidR="009B52B4" w:rsidRPr="00766C91">
              <w:rPr>
                <w:rFonts w:ascii="Book Antiqua" w:hAnsi="Book Antiqua" w:cs="Arial"/>
              </w:rPr>
              <w:t xml:space="preserve">: </w:t>
            </w:r>
            <w:r w:rsidR="003D6E87" w:rsidRPr="003D6E87">
              <w:rPr>
                <w:rFonts w:ascii="Book Antiqua" w:hAnsi="Book Antiqua" w:cs="Arial"/>
              </w:rPr>
              <w:t>Ms Mona Rishmawi</w:t>
            </w:r>
            <w:r w:rsidR="003D6E87" w:rsidRPr="00766C91">
              <w:rPr>
                <w:rFonts w:ascii="Book Antiqua" w:hAnsi="Book Antiqua" w:cs="Arial"/>
              </w:rPr>
              <w:t xml:space="preserve"> </w:t>
            </w:r>
            <w:r w:rsidR="003D6E87">
              <w:rPr>
                <w:rFonts w:ascii="Book Antiqua" w:hAnsi="Book Antiqua" w:cs="Arial"/>
              </w:rPr>
              <w:t>(OHCHR)</w:t>
            </w:r>
          </w:p>
          <w:p w:rsidR="009B52B4" w:rsidRPr="00766C91" w:rsidRDefault="009B52B4" w:rsidP="0094221D">
            <w:pPr>
              <w:rPr>
                <w:rFonts w:ascii="Book Antiqua" w:hAnsi="Book Antiqua" w:cs="Arial"/>
              </w:rPr>
            </w:pPr>
          </w:p>
          <w:p w:rsidR="00D079DA" w:rsidRPr="00766C91" w:rsidRDefault="009B52B4" w:rsidP="009B52B4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Introductory remarks</w:t>
            </w:r>
            <w:r w:rsidR="00880D60" w:rsidRPr="00766C91">
              <w:rPr>
                <w:rFonts w:ascii="Book Antiqua" w:hAnsi="Book Antiqua" w:cs="Arial"/>
                <w:b/>
              </w:rPr>
              <w:t xml:space="preserve"> by</w:t>
            </w:r>
            <w:r w:rsidR="00D079DA" w:rsidRPr="00766C91">
              <w:rPr>
                <w:rFonts w:ascii="Book Antiqua" w:hAnsi="Book Antiqua" w:cs="Arial"/>
                <w:b/>
              </w:rPr>
              <w:t xml:space="preserve">: </w:t>
            </w:r>
          </w:p>
          <w:p w:rsidR="00D079DA" w:rsidRPr="00766C91" w:rsidRDefault="00D079DA" w:rsidP="009B52B4">
            <w:pPr>
              <w:rPr>
                <w:rFonts w:ascii="Book Antiqua" w:hAnsi="Book Antiqua" w:cs="Arial"/>
                <w:b/>
              </w:rPr>
            </w:pPr>
          </w:p>
          <w:p w:rsidR="00D079DA" w:rsidRPr="00766C91" w:rsidRDefault="00D079DA" w:rsidP="00D079DA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Mr </w:t>
            </w:r>
            <w:r w:rsidR="004A3DF2" w:rsidRPr="00766C91">
              <w:rPr>
                <w:rFonts w:ascii="Book Antiqua" w:hAnsi="Book Antiqua" w:cs="Arial"/>
                <w:b/>
              </w:rPr>
              <w:t>Ol</w:t>
            </w:r>
            <w:r w:rsidR="0037315C" w:rsidRPr="00766C91">
              <w:rPr>
                <w:rFonts w:ascii="Book Antiqua" w:hAnsi="Book Antiqua" w:cs="Arial"/>
                <w:b/>
              </w:rPr>
              <w:t>i</w:t>
            </w:r>
            <w:r w:rsidRPr="00766C91">
              <w:rPr>
                <w:rFonts w:ascii="Book Antiqua" w:hAnsi="Book Antiqua" w:cs="Arial"/>
                <w:b/>
              </w:rPr>
              <w:t xml:space="preserve">vier de Frouville </w:t>
            </w:r>
            <w:r w:rsidRPr="00766C91">
              <w:rPr>
                <w:rFonts w:ascii="Book Antiqua" w:hAnsi="Book Antiqua" w:cs="Arial"/>
              </w:rPr>
              <w:t>(France), Member of the Human Rights Committee</w:t>
            </w:r>
          </w:p>
          <w:p w:rsidR="00144EC2" w:rsidRPr="00766C91" w:rsidRDefault="00144EC2" w:rsidP="00144EC2">
            <w:pPr>
              <w:rPr>
                <w:rFonts w:ascii="Book Antiqua" w:hAnsi="Book Antiqua" w:cs="Arial"/>
              </w:rPr>
            </w:pPr>
          </w:p>
          <w:p w:rsidR="0056032E" w:rsidRPr="00766C91" w:rsidRDefault="00D079DA" w:rsidP="00D079DA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Ms </w:t>
            </w:r>
            <w:r w:rsidR="004A3DF2" w:rsidRPr="00766C91">
              <w:rPr>
                <w:rFonts w:ascii="Book Antiqua" w:hAnsi="Book Antiqua" w:cs="Arial"/>
                <w:b/>
              </w:rPr>
              <w:t xml:space="preserve">Ilze </w:t>
            </w:r>
            <w:r w:rsidRPr="00766C91">
              <w:rPr>
                <w:rFonts w:ascii="Book Antiqua" w:hAnsi="Book Antiqua" w:cs="Arial"/>
                <w:b/>
              </w:rPr>
              <w:t xml:space="preserve">Brands-Kehris </w:t>
            </w:r>
            <w:r w:rsidRPr="00766C91">
              <w:rPr>
                <w:rFonts w:ascii="Book Antiqua" w:hAnsi="Book Antiqua" w:cs="Arial"/>
              </w:rPr>
              <w:t>(Latvia),</w:t>
            </w:r>
            <w:r w:rsidRPr="00766C91">
              <w:rPr>
                <w:rFonts w:ascii="Book Antiqua" w:hAnsi="Book Antiqua" w:cs="Arial"/>
                <w:b/>
              </w:rPr>
              <w:t xml:space="preserve"> </w:t>
            </w:r>
            <w:r w:rsidRPr="00766C91">
              <w:rPr>
                <w:rFonts w:ascii="Book Antiqua" w:hAnsi="Book Antiqua" w:cs="Arial"/>
              </w:rPr>
              <w:t>Member of the Human Rights Committee</w:t>
            </w:r>
          </w:p>
          <w:p w:rsidR="007E6189" w:rsidRPr="00766C91" w:rsidRDefault="007E6189" w:rsidP="0094221D">
            <w:pPr>
              <w:rPr>
                <w:rFonts w:ascii="Book Antiqua" w:hAnsi="Book Antiqua" w:cs="Arial"/>
                <w:i/>
              </w:rPr>
            </w:pPr>
          </w:p>
          <w:p w:rsidR="007E6189" w:rsidRPr="00766C91" w:rsidRDefault="007E6189" w:rsidP="00602648">
            <w:pPr>
              <w:rPr>
                <w:rFonts w:ascii="Book Antiqua" w:hAnsi="Book Antiqua" w:cs="Arial"/>
                <w:i/>
              </w:rPr>
            </w:pPr>
            <w:r w:rsidRPr="00766C91">
              <w:rPr>
                <w:rFonts w:ascii="Book Antiqua" w:hAnsi="Book Antiqua" w:cs="Arial"/>
                <w:i/>
              </w:rPr>
              <w:t xml:space="preserve">Discussion </w:t>
            </w:r>
          </w:p>
          <w:p w:rsidR="00097C54" w:rsidRPr="00766C91" w:rsidRDefault="00097C54" w:rsidP="00602648">
            <w:pPr>
              <w:rPr>
                <w:rFonts w:ascii="Book Antiqua" w:hAnsi="Book Antiqua" w:cs="Arial"/>
                <w:i/>
              </w:rPr>
            </w:pPr>
          </w:p>
          <w:p w:rsidR="00097C54" w:rsidRPr="00766C91" w:rsidRDefault="00097C54" w:rsidP="00602648">
            <w:pPr>
              <w:rPr>
                <w:rFonts w:ascii="Book Antiqua" w:hAnsi="Book Antiqua" w:cs="Arial"/>
              </w:rPr>
            </w:pPr>
          </w:p>
        </w:tc>
      </w:tr>
      <w:tr w:rsidR="001B0F76" w:rsidRPr="00766C91" w:rsidTr="00F96A47">
        <w:tc>
          <w:tcPr>
            <w:tcW w:w="1242" w:type="dxa"/>
          </w:tcPr>
          <w:p w:rsidR="007E6189" w:rsidRPr="00766C91" w:rsidRDefault="007E6189" w:rsidP="0094221D">
            <w:pPr>
              <w:rPr>
                <w:rFonts w:ascii="Book Antiqua" w:hAnsi="Book Antiqua" w:cs="Arial"/>
              </w:rPr>
            </w:pPr>
          </w:p>
        </w:tc>
        <w:tc>
          <w:tcPr>
            <w:tcW w:w="8334" w:type="dxa"/>
            <w:vMerge/>
          </w:tcPr>
          <w:p w:rsidR="007E6189" w:rsidRPr="00766C91" w:rsidRDefault="007E6189" w:rsidP="004C77AB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</w:rPr>
            </w:pPr>
          </w:p>
        </w:tc>
      </w:tr>
      <w:tr w:rsidR="001B0F76" w:rsidRPr="00766C91" w:rsidTr="007023D5">
        <w:tc>
          <w:tcPr>
            <w:tcW w:w="9576" w:type="dxa"/>
            <w:gridSpan w:val="2"/>
            <w:shd w:val="clear" w:color="auto" w:fill="C6D9F1" w:themeFill="text2" w:themeFillTint="33"/>
          </w:tcPr>
          <w:p w:rsidR="00F96A47" w:rsidRPr="00766C91" w:rsidRDefault="00F96A47" w:rsidP="00F96A47">
            <w:pPr>
              <w:rPr>
                <w:rFonts w:ascii="Book Antiqua" w:hAnsi="Book Antiqua" w:cs="Arial"/>
                <w:b/>
              </w:rPr>
            </w:pPr>
          </w:p>
          <w:p w:rsidR="00F96A47" w:rsidRPr="00766C91" w:rsidRDefault="00080404" w:rsidP="00F96A47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11</w:t>
            </w:r>
            <w:r w:rsidR="0081793E" w:rsidRPr="00766C91">
              <w:rPr>
                <w:rFonts w:ascii="Book Antiqua" w:hAnsi="Book Antiqua" w:cs="Arial"/>
                <w:b/>
              </w:rPr>
              <w:t xml:space="preserve">.45 – 12.00pm </w:t>
            </w:r>
            <w:r w:rsidR="00F96A47" w:rsidRPr="00766C91">
              <w:rPr>
                <w:rFonts w:ascii="Book Antiqua" w:hAnsi="Book Antiqua" w:cs="Arial"/>
                <w:b/>
              </w:rPr>
              <w:t xml:space="preserve">Coffee break </w:t>
            </w:r>
          </w:p>
          <w:p w:rsidR="00F96A47" w:rsidRPr="00766C91" w:rsidRDefault="00F96A47" w:rsidP="00F96A47">
            <w:pPr>
              <w:rPr>
                <w:rFonts w:ascii="Book Antiqua" w:hAnsi="Book Antiqua" w:cs="Arial"/>
              </w:rPr>
            </w:pPr>
          </w:p>
        </w:tc>
      </w:tr>
      <w:tr w:rsidR="001B0F76" w:rsidRPr="00766C91" w:rsidTr="000708DE">
        <w:trPr>
          <w:trHeight w:val="447"/>
        </w:trPr>
        <w:tc>
          <w:tcPr>
            <w:tcW w:w="1242" w:type="dxa"/>
          </w:tcPr>
          <w:p w:rsidR="007E6189" w:rsidRPr="00766C91" w:rsidRDefault="007C453B" w:rsidP="00C93007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12.00pm-1.00pm</w:t>
            </w:r>
          </w:p>
        </w:tc>
        <w:tc>
          <w:tcPr>
            <w:tcW w:w="8334" w:type="dxa"/>
            <w:vMerge w:val="restart"/>
          </w:tcPr>
          <w:p w:rsidR="008B428A" w:rsidRPr="00766C91" w:rsidRDefault="00A669C4" w:rsidP="00C93007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Session 2: </w:t>
            </w:r>
            <w:r w:rsidR="00BE7EBE" w:rsidRPr="00766C91">
              <w:rPr>
                <w:rFonts w:ascii="Book Antiqua" w:hAnsi="Book Antiqua" w:cs="Arial"/>
                <w:b/>
              </w:rPr>
              <w:t xml:space="preserve">Ensuring </w:t>
            </w:r>
            <w:r w:rsidR="007E6189" w:rsidRPr="00766C91">
              <w:rPr>
                <w:rFonts w:ascii="Book Antiqua" w:hAnsi="Book Antiqua" w:cs="Arial"/>
                <w:b/>
              </w:rPr>
              <w:t xml:space="preserve">an enabling environment for the effective </w:t>
            </w:r>
            <w:r w:rsidR="00F23E94" w:rsidRPr="00766C91">
              <w:rPr>
                <w:rFonts w:ascii="Book Antiqua" w:hAnsi="Book Antiqua" w:cs="Arial"/>
                <w:b/>
              </w:rPr>
              <w:t>exercise</w:t>
            </w:r>
            <w:r w:rsidR="007E6189" w:rsidRPr="00766C91">
              <w:rPr>
                <w:rFonts w:ascii="Book Antiqua" w:hAnsi="Book Antiqua" w:cs="Arial"/>
                <w:b/>
              </w:rPr>
              <w:t xml:space="preserve"> of the right to participate in public affairs</w:t>
            </w:r>
            <w:r w:rsidR="007D56AA" w:rsidRPr="00766C91">
              <w:rPr>
                <w:rFonts w:ascii="Book Antiqua" w:hAnsi="Book Antiqua" w:cs="Arial"/>
                <w:b/>
              </w:rPr>
              <w:t>: pre-requisites</w:t>
            </w:r>
          </w:p>
          <w:p w:rsidR="007E6189" w:rsidRPr="00766C91" w:rsidRDefault="007E6189" w:rsidP="00C93007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</w:p>
          <w:p w:rsidR="00E25537" w:rsidRPr="00766C91" w:rsidRDefault="00E25537" w:rsidP="00C93007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lastRenderedPageBreak/>
              <w:t xml:space="preserve">Moderator: </w:t>
            </w:r>
            <w:r w:rsidR="00D079DA" w:rsidRPr="00766C91">
              <w:rPr>
                <w:rFonts w:ascii="Book Antiqua" w:hAnsi="Book Antiqua" w:cs="Arial"/>
              </w:rPr>
              <w:t>Mr Olivier de Frouville</w:t>
            </w:r>
            <w:r w:rsidR="008344A6" w:rsidRPr="00766C91">
              <w:rPr>
                <w:rFonts w:ascii="Book Antiqua" w:hAnsi="Book Antiqua" w:cs="Arial"/>
              </w:rPr>
              <w:br/>
            </w:r>
          </w:p>
          <w:p w:rsidR="00E25537" w:rsidRPr="00766C91" w:rsidRDefault="00C8188A" w:rsidP="00C8188A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This session will focus on the inter-linkages between the right to participate in public affairs and other </w:t>
            </w:r>
            <w:r w:rsidR="00667A79" w:rsidRPr="00766C91">
              <w:rPr>
                <w:rFonts w:ascii="Book Antiqua" w:hAnsi="Book Antiqua" w:cs="Arial"/>
                <w:b/>
              </w:rPr>
              <w:t>human rights</w:t>
            </w:r>
            <w:r w:rsidRPr="00766C91">
              <w:rPr>
                <w:rFonts w:ascii="Book Antiqua" w:hAnsi="Book Antiqua" w:cs="Arial"/>
                <w:b/>
              </w:rPr>
              <w:t xml:space="preserve">, the implementation of which constitutes a pre-requisite for the full enjoyment of the right to participate, in particular, </w:t>
            </w:r>
            <w:r w:rsidR="00E25537" w:rsidRPr="00766C91">
              <w:rPr>
                <w:rFonts w:ascii="Book Antiqua" w:hAnsi="Book Antiqua" w:cs="Arial"/>
                <w:b/>
                <w:lang w:val="en-US"/>
              </w:rPr>
              <w:t xml:space="preserve">the </w:t>
            </w:r>
            <w:r w:rsidR="00E25537" w:rsidRPr="00766C91">
              <w:rPr>
                <w:rFonts w:ascii="Book Antiqua" w:hAnsi="Book Antiqua" w:cs="Arial"/>
                <w:b/>
              </w:rPr>
              <w:t xml:space="preserve">rights to </w:t>
            </w:r>
            <w:r w:rsidR="00E25537" w:rsidRPr="00766C91">
              <w:rPr>
                <w:rFonts w:ascii="Book Antiqua" w:hAnsi="Book Antiqua" w:cs="Arial"/>
                <w:b/>
                <w:lang w:val="en-US"/>
              </w:rPr>
              <w:t>freedom of opinion</w:t>
            </w:r>
            <w:r w:rsidRPr="00766C91">
              <w:rPr>
                <w:rFonts w:ascii="Book Antiqua" w:hAnsi="Book Antiqua" w:cs="Arial"/>
                <w:b/>
                <w:lang w:val="en-US"/>
              </w:rPr>
              <w:t xml:space="preserve"> </w:t>
            </w:r>
            <w:r w:rsidR="00E25537" w:rsidRPr="00766C91">
              <w:rPr>
                <w:rFonts w:ascii="Book Antiqua" w:hAnsi="Book Antiqua" w:cs="Arial"/>
                <w:b/>
                <w:lang w:val="en-US"/>
              </w:rPr>
              <w:t>and expression and freedom of peaceful assembly and association</w:t>
            </w:r>
            <w:r w:rsidR="00CD75DD" w:rsidRPr="00766C91">
              <w:rPr>
                <w:rFonts w:ascii="Book Antiqua" w:hAnsi="Book Antiqua" w:cs="Arial"/>
                <w:b/>
                <w:lang w:val="en-US"/>
              </w:rPr>
              <w:t>.</w:t>
            </w:r>
          </w:p>
          <w:p w:rsidR="00E25537" w:rsidRPr="00766C91" w:rsidRDefault="00E25537" w:rsidP="00E25537">
            <w:pPr>
              <w:pStyle w:val="ListParagraph"/>
              <w:rPr>
                <w:rFonts w:ascii="Book Antiqua" w:hAnsi="Book Antiqua" w:cs="Arial"/>
                <w:b/>
              </w:rPr>
            </w:pPr>
          </w:p>
          <w:p w:rsidR="00C8188A" w:rsidRPr="00766C91" w:rsidRDefault="00E25537" w:rsidP="00E25537">
            <w:pPr>
              <w:pStyle w:val="ListParagraph"/>
              <w:rPr>
                <w:rFonts w:ascii="Book Antiqua" w:hAnsi="Book Antiqua" w:cs="Arial"/>
                <w:b/>
                <w:lang w:val="en-US"/>
              </w:rPr>
            </w:pPr>
            <w:r w:rsidRPr="00766C91">
              <w:rPr>
                <w:rFonts w:ascii="Book Antiqua" w:hAnsi="Book Antiqua" w:cs="Arial"/>
                <w:b/>
                <w:lang w:val="en-US"/>
              </w:rPr>
              <w:t>Introductory remarks</w:t>
            </w:r>
            <w:r w:rsidR="0037315C" w:rsidRPr="00766C91">
              <w:rPr>
                <w:rFonts w:ascii="Book Antiqua" w:hAnsi="Book Antiqua" w:cs="Arial"/>
                <w:b/>
                <w:lang w:val="en-US"/>
              </w:rPr>
              <w:t xml:space="preserve"> by</w:t>
            </w:r>
            <w:r w:rsidRPr="00766C91">
              <w:rPr>
                <w:rFonts w:ascii="Book Antiqua" w:hAnsi="Book Antiqua" w:cs="Arial"/>
                <w:b/>
                <w:lang w:val="en-US"/>
              </w:rPr>
              <w:t xml:space="preserve">: </w:t>
            </w:r>
          </w:p>
          <w:p w:rsidR="00C8188A" w:rsidRPr="00766C91" w:rsidRDefault="00C8188A" w:rsidP="00E25537">
            <w:pPr>
              <w:pStyle w:val="ListParagraph"/>
              <w:rPr>
                <w:rFonts w:ascii="Book Antiqua" w:eastAsia="Times New Roman" w:hAnsi="Book Antiqua" w:cs="Times New Roman"/>
                <w:lang w:eastAsia="en-GB"/>
              </w:rPr>
            </w:pPr>
          </w:p>
          <w:p w:rsidR="009F15BA" w:rsidRPr="00766C91" w:rsidRDefault="00403D23" w:rsidP="00403D23">
            <w:pPr>
              <w:pStyle w:val="ListParagraph"/>
              <w:numPr>
                <w:ilvl w:val="0"/>
                <w:numId w:val="18"/>
              </w:numPr>
              <w:rPr>
                <w:rFonts w:ascii="Book Antiqua" w:eastAsia="Times New Roman" w:hAnsi="Book Antiqua" w:cs="Times New Roman"/>
                <w:lang w:eastAsia="en-GB"/>
              </w:rPr>
            </w:pPr>
            <w:r w:rsidRPr="00766C91">
              <w:rPr>
                <w:rFonts w:ascii="Book Antiqua" w:eastAsia="Times New Roman" w:hAnsi="Book Antiqua" w:cs="Times New Roman"/>
                <w:b/>
                <w:lang w:eastAsia="en-GB"/>
              </w:rPr>
              <w:t>Ms Slavica Banić</w:t>
            </w:r>
            <w:r w:rsidRPr="00766C91">
              <w:rPr>
                <w:rFonts w:ascii="Book Antiqua" w:eastAsia="Times New Roman" w:hAnsi="Book Antiqua" w:cs="Times New Roman"/>
                <w:lang w:eastAsia="en-GB"/>
              </w:rPr>
              <w:t xml:space="preserve"> (Croatia), </w:t>
            </w:r>
            <w:r w:rsidR="00906948" w:rsidRPr="00766C91">
              <w:rPr>
                <w:rFonts w:ascii="Book Antiqua" w:eastAsia="Times New Roman" w:hAnsi="Book Antiqua" w:cs="Times New Roman"/>
                <w:lang w:eastAsia="en-GB"/>
              </w:rPr>
              <w:t xml:space="preserve">former </w:t>
            </w:r>
            <w:r w:rsidRPr="00766C91">
              <w:rPr>
                <w:rFonts w:ascii="Book Antiqua" w:eastAsia="Times New Roman" w:hAnsi="Book Antiqua" w:cs="Times New Roman"/>
                <w:lang w:eastAsia="en-GB"/>
              </w:rPr>
              <w:t xml:space="preserve">Justice of the Constitutional Court, and former </w:t>
            </w:r>
            <w:r w:rsidR="00906948" w:rsidRPr="00766C91">
              <w:rPr>
                <w:rFonts w:ascii="Book Antiqua" w:eastAsia="Times New Roman" w:hAnsi="Book Antiqua" w:cs="Times New Roman"/>
                <w:lang w:eastAsia="en-GB"/>
              </w:rPr>
              <w:t>Substitute Member</w:t>
            </w:r>
            <w:r w:rsidRPr="00766C91">
              <w:rPr>
                <w:rFonts w:ascii="Book Antiqua" w:eastAsia="Times New Roman" w:hAnsi="Book Antiqua" w:cs="Times New Roman"/>
                <w:lang w:eastAsia="en-GB"/>
              </w:rPr>
              <w:t xml:space="preserve"> of the Venice Commission</w:t>
            </w:r>
          </w:p>
          <w:p w:rsidR="00403D23" w:rsidRPr="00766C91" w:rsidRDefault="00403D23" w:rsidP="00403D23">
            <w:pPr>
              <w:pStyle w:val="ListParagraph"/>
              <w:rPr>
                <w:rFonts w:ascii="Book Antiqua" w:eastAsia="Times New Roman" w:hAnsi="Book Antiqua" w:cs="Times New Roman"/>
                <w:b/>
                <w:lang w:eastAsia="en-GB"/>
              </w:rPr>
            </w:pPr>
          </w:p>
          <w:p w:rsidR="0004024F" w:rsidRPr="00766C91" w:rsidRDefault="00304BA5" w:rsidP="00304BA5">
            <w:pPr>
              <w:pStyle w:val="ListParagraph"/>
              <w:numPr>
                <w:ilvl w:val="0"/>
                <w:numId w:val="18"/>
              </w:numPr>
              <w:rPr>
                <w:rFonts w:ascii="Book Antiqua" w:eastAsia="Times New Roman" w:hAnsi="Book Antiqua" w:cs="Times New Roman"/>
                <w:lang w:eastAsia="en-GB"/>
              </w:rPr>
            </w:pPr>
            <w:r w:rsidRPr="00766C91">
              <w:rPr>
                <w:rFonts w:ascii="Book Antiqua" w:eastAsia="Times New Roman" w:hAnsi="Book Antiqua" w:cs="Times New Roman"/>
                <w:b/>
                <w:lang w:eastAsia="en-GB"/>
              </w:rPr>
              <w:t>Ms Tolekan Ismailova</w:t>
            </w:r>
            <w:r w:rsidR="0096574C" w:rsidRPr="00766C91">
              <w:rPr>
                <w:rFonts w:ascii="Book Antiqua" w:eastAsia="Times New Roman" w:hAnsi="Book Antiqua" w:cs="Times New Roman"/>
                <w:lang w:eastAsia="en-GB"/>
              </w:rPr>
              <w:t xml:space="preserve"> (</w:t>
            </w:r>
            <w:r w:rsidR="00640A3E" w:rsidRPr="00640A3E">
              <w:rPr>
                <w:rFonts w:ascii="Book Antiqua" w:eastAsia="Times New Roman" w:hAnsi="Book Antiqua" w:cs="Times New Roman"/>
                <w:lang w:eastAsia="en-GB"/>
              </w:rPr>
              <w:t>Kyrgyz Republic</w:t>
            </w:r>
            <w:r w:rsidR="0096574C" w:rsidRPr="00766C91">
              <w:rPr>
                <w:rFonts w:ascii="Book Antiqua" w:eastAsia="Times New Roman" w:hAnsi="Book Antiqua" w:cs="Times New Roman"/>
                <w:lang w:eastAsia="en-GB"/>
              </w:rPr>
              <w:t>)</w:t>
            </w:r>
            <w:r w:rsidRPr="00766C91">
              <w:rPr>
                <w:rFonts w:ascii="Book Antiqua" w:eastAsia="Times New Roman" w:hAnsi="Book Antiqua" w:cs="Times New Roman"/>
                <w:lang w:eastAsia="en-GB"/>
              </w:rPr>
              <w:t xml:space="preserve">, Chairwomen, </w:t>
            </w:r>
            <w:r w:rsidR="007C453B" w:rsidRPr="00766C91">
              <w:rPr>
                <w:rFonts w:ascii="Book Antiqua" w:eastAsia="Times New Roman" w:hAnsi="Book Antiqua" w:cs="Times New Roman"/>
                <w:lang w:eastAsia="en-GB"/>
              </w:rPr>
              <w:t>Human Rights Movement Bir Duino</w:t>
            </w:r>
            <w:bookmarkStart w:id="0" w:name="_GoBack"/>
            <w:bookmarkEnd w:id="0"/>
          </w:p>
          <w:p w:rsidR="001E49D9" w:rsidRPr="00766C91" w:rsidRDefault="001E49D9" w:rsidP="001E49D9">
            <w:pPr>
              <w:pStyle w:val="ListParagraph"/>
              <w:rPr>
                <w:rFonts w:ascii="Book Antiqua" w:eastAsia="Times New Roman" w:hAnsi="Book Antiqua" w:cs="Times New Roman"/>
                <w:sz w:val="24"/>
                <w:szCs w:val="24"/>
                <w:lang w:eastAsia="en-GB"/>
              </w:rPr>
            </w:pPr>
          </w:p>
          <w:p w:rsidR="0096574C" w:rsidRPr="00766C91" w:rsidRDefault="0096574C" w:rsidP="0096574C">
            <w:pPr>
              <w:pStyle w:val="ListParagraph"/>
              <w:rPr>
                <w:rFonts w:ascii="Book Antiqua" w:hAnsi="Book Antiqua" w:cs="Arial"/>
              </w:rPr>
            </w:pPr>
          </w:p>
          <w:p w:rsidR="00041475" w:rsidRPr="00766C91" w:rsidRDefault="00041475" w:rsidP="00602648">
            <w:pPr>
              <w:rPr>
                <w:rFonts w:ascii="Book Antiqua" w:hAnsi="Book Antiqua" w:cs="Arial"/>
                <w:i/>
              </w:rPr>
            </w:pPr>
          </w:p>
          <w:p w:rsidR="007713D0" w:rsidRPr="00766C91" w:rsidRDefault="007E6189" w:rsidP="00602648">
            <w:pPr>
              <w:rPr>
                <w:rFonts w:ascii="Book Antiqua" w:hAnsi="Book Antiqua" w:cs="Arial"/>
                <w:i/>
              </w:rPr>
            </w:pPr>
            <w:r w:rsidRPr="00766C91">
              <w:rPr>
                <w:rFonts w:ascii="Book Antiqua" w:hAnsi="Book Antiqua" w:cs="Arial"/>
                <w:i/>
              </w:rPr>
              <w:t xml:space="preserve">Discussion </w:t>
            </w:r>
          </w:p>
          <w:p w:rsidR="008344A6" w:rsidRPr="00766C91" w:rsidRDefault="008344A6" w:rsidP="00602648">
            <w:pPr>
              <w:rPr>
                <w:rFonts w:ascii="Book Antiqua" w:hAnsi="Book Antiqua" w:cs="Arial"/>
              </w:rPr>
            </w:pPr>
          </w:p>
        </w:tc>
      </w:tr>
      <w:tr w:rsidR="001B0F76" w:rsidRPr="00766C91" w:rsidTr="00F96A47">
        <w:tc>
          <w:tcPr>
            <w:tcW w:w="1242" w:type="dxa"/>
          </w:tcPr>
          <w:p w:rsidR="007E6189" w:rsidRPr="00766C91" w:rsidRDefault="007E6189" w:rsidP="00C93007">
            <w:pPr>
              <w:ind w:left="1134"/>
              <w:rPr>
                <w:rFonts w:ascii="Book Antiqua" w:hAnsi="Book Antiqua" w:cs="Arial"/>
                <w:lang w:val="en-US"/>
              </w:rPr>
            </w:pPr>
            <w:r w:rsidRPr="00766C91">
              <w:rPr>
                <w:rFonts w:ascii="Book Antiqua" w:hAnsi="Book Antiqua" w:cs="Arial"/>
              </w:rPr>
              <w:t xml:space="preserve"> </w:t>
            </w:r>
          </w:p>
        </w:tc>
        <w:tc>
          <w:tcPr>
            <w:tcW w:w="8334" w:type="dxa"/>
            <w:vMerge/>
          </w:tcPr>
          <w:p w:rsidR="007E6189" w:rsidRPr="00766C91" w:rsidRDefault="007E6189" w:rsidP="00EA6154">
            <w:pPr>
              <w:pStyle w:val="ListParagraph"/>
              <w:ind w:left="786"/>
              <w:rPr>
                <w:rFonts w:ascii="Book Antiqua" w:hAnsi="Book Antiqua" w:cs="Arial"/>
                <w:lang w:val="en-US"/>
              </w:rPr>
            </w:pPr>
          </w:p>
        </w:tc>
      </w:tr>
      <w:tr w:rsidR="001B0F76" w:rsidRPr="00766C91" w:rsidTr="007023D5">
        <w:tc>
          <w:tcPr>
            <w:tcW w:w="9576" w:type="dxa"/>
            <w:gridSpan w:val="2"/>
            <w:shd w:val="clear" w:color="auto" w:fill="C6D9F1" w:themeFill="text2" w:themeFillTint="33"/>
          </w:tcPr>
          <w:p w:rsidR="00F96A47" w:rsidRPr="00766C91" w:rsidRDefault="00F96A47" w:rsidP="00EA6154">
            <w:pPr>
              <w:rPr>
                <w:rStyle w:val="contact-misc"/>
                <w:rFonts w:ascii="Book Antiqua" w:hAnsi="Book Antiqua" w:cs="Arial"/>
                <w:b/>
              </w:rPr>
            </w:pPr>
          </w:p>
          <w:p w:rsidR="00F96A47" w:rsidRPr="00766C91" w:rsidRDefault="00F96A47" w:rsidP="00C74D09">
            <w:pPr>
              <w:rPr>
                <w:rStyle w:val="contact-misc"/>
                <w:rFonts w:ascii="Book Antiqua" w:hAnsi="Book Antiqua" w:cs="Arial"/>
                <w:b/>
              </w:rPr>
            </w:pPr>
            <w:r w:rsidRPr="00766C91">
              <w:rPr>
                <w:rStyle w:val="contact-misc"/>
                <w:rFonts w:ascii="Book Antiqua" w:hAnsi="Book Antiqua" w:cs="Arial"/>
                <w:b/>
              </w:rPr>
              <w:t>Lunch break</w:t>
            </w:r>
            <w:r w:rsidR="007C453B" w:rsidRPr="00766C91">
              <w:rPr>
                <w:rStyle w:val="contact-misc"/>
                <w:rFonts w:ascii="Book Antiqua" w:hAnsi="Book Antiqua" w:cs="Arial"/>
                <w:b/>
              </w:rPr>
              <w:t xml:space="preserve">  1.00pm – 3.00pm</w:t>
            </w:r>
          </w:p>
          <w:p w:rsidR="007023D5" w:rsidRPr="00766C91" w:rsidRDefault="007023D5" w:rsidP="00C74D09">
            <w:pPr>
              <w:rPr>
                <w:rFonts w:ascii="Book Antiqua" w:hAnsi="Book Antiqua" w:cs="Arial"/>
              </w:rPr>
            </w:pPr>
          </w:p>
        </w:tc>
      </w:tr>
    </w:tbl>
    <w:p w:rsidR="00EA6154" w:rsidRPr="00766C91" w:rsidRDefault="00EA6154" w:rsidP="00EA6154">
      <w:pPr>
        <w:spacing w:after="0" w:line="240" w:lineRule="auto"/>
        <w:rPr>
          <w:rFonts w:ascii="Book Antiqua" w:hAnsi="Book Antiqua" w:cs="Arial"/>
          <w:b/>
        </w:rPr>
      </w:pPr>
    </w:p>
    <w:p w:rsidR="008344A6" w:rsidRPr="00766C91" w:rsidRDefault="008344A6" w:rsidP="00880D60">
      <w:pPr>
        <w:spacing w:after="0" w:line="240" w:lineRule="auto"/>
        <w:rPr>
          <w:rFonts w:ascii="Book Antiqua" w:hAnsi="Book Antiqua" w:cs="Arial"/>
          <w:b/>
        </w:rPr>
      </w:pPr>
    </w:p>
    <w:p w:rsidR="003F6A39" w:rsidRPr="00766C91" w:rsidRDefault="00EA6154" w:rsidP="00880D60">
      <w:pPr>
        <w:spacing w:after="0" w:line="240" w:lineRule="auto"/>
        <w:rPr>
          <w:rFonts w:ascii="Book Antiqua" w:hAnsi="Book Antiqua" w:cs="Arial"/>
          <w:b/>
        </w:rPr>
      </w:pPr>
      <w:r w:rsidRPr="00766C91">
        <w:rPr>
          <w:rFonts w:ascii="Book Antiqua" w:hAnsi="Book Antiqua" w:cs="Arial"/>
          <w:b/>
        </w:rPr>
        <w:t>Afternoon session</w:t>
      </w:r>
      <w:r w:rsidR="00F96A47" w:rsidRPr="00766C91">
        <w:rPr>
          <w:rFonts w:ascii="Book Antiqua" w:hAnsi="Book Antiqua" w:cs="Arial"/>
          <w:b/>
        </w:rPr>
        <w:t xml:space="preserve">: </w:t>
      </w:r>
      <w:r w:rsidR="00FC4E94" w:rsidRPr="00766C91">
        <w:rPr>
          <w:rFonts w:ascii="Book Antiqua" w:hAnsi="Book Antiqua" w:cs="Arial"/>
          <w:b/>
        </w:rPr>
        <w:t>3.00pm-6.00pm</w:t>
      </w:r>
      <w:r w:rsidR="00880D60" w:rsidRPr="00766C91">
        <w:rPr>
          <w:rFonts w:ascii="Book Antiqua" w:hAnsi="Book Antiqua" w:cs="Arial"/>
          <w:b/>
        </w:rPr>
        <w:br/>
      </w:r>
    </w:p>
    <w:tbl>
      <w:tblPr>
        <w:tblStyle w:val="TableGrid"/>
        <w:tblW w:w="96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334"/>
      </w:tblGrid>
      <w:tr w:rsidR="001B0F76" w:rsidRPr="00766C91" w:rsidTr="009F5AA4">
        <w:trPr>
          <w:trHeight w:val="505"/>
        </w:trPr>
        <w:tc>
          <w:tcPr>
            <w:tcW w:w="1276" w:type="dxa"/>
          </w:tcPr>
          <w:p w:rsidR="00F96A47" w:rsidRPr="00766C91" w:rsidRDefault="007C453B" w:rsidP="0081305F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3.00pm-4.15pm</w:t>
            </w:r>
          </w:p>
        </w:tc>
        <w:tc>
          <w:tcPr>
            <w:tcW w:w="8334" w:type="dxa"/>
            <w:vMerge w:val="restart"/>
          </w:tcPr>
          <w:p w:rsidR="009B6B8C" w:rsidRPr="00766C91" w:rsidRDefault="00A669C4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Session 3: </w:t>
            </w:r>
            <w:r w:rsidR="009B6B8C" w:rsidRPr="00766C91">
              <w:rPr>
                <w:rFonts w:ascii="Book Antiqua" w:hAnsi="Book Antiqua" w:cs="Arial"/>
                <w:b/>
              </w:rPr>
              <w:t>Enjoyment of the equal right to participate in public affairs</w:t>
            </w:r>
            <w:r w:rsidR="00880D60" w:rsidRPr="00766C91">
              <w:rPr>
                <w:rFonts w:ascii="Book Antiqua" w:hAnsi="Book Antiqua" w:cs="Arial"/>
                <w:b/>
              </w:rPr>
              <w:t xml:space="preserve"> by all</w:t>
            </w:r>
            <w:r w:rsidR="009B6B8C" w:rsidRPr="00766C91">
              <w:rPr>
                <w:rFonts w:ascii="Book Antiqua" w:hAnsi="Book Antiqua" w:cs="Arial"/>
                <w:b/>
              </w:rPr>
              <w:t>:  overcoming challenges, creating opportunities and sharing good practices</w:t>
            </w:r>
          </w:p>
          <w:p w:rsidR="009B6B8C" w:rsidRPr="00766C91" w:rsidRDefault="009B6B8C" w:rsidP="009B6B8C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 xml:space="preserve"> </w:t>
            </w:r>
          </w:p>
          <w:p w:rsidR="009B6B8C" w:rsidRPr="00766C91" w:rsidRDefault="00080404" w:rsidP="009B6B8C">
            <w:pPr>
              <w:autoSpaceDE w:val="0"/>
              <w:autoSpaceDN w:val="0"/>
              <w:adjustRightInd w:val="0"/>
              <w:rPr>
                <w:rFonts w:ascii="Book Antiqua" w:hAnsi="Book Antiqua" w:cs="Arial"/>
                <w:lang w:val="fr-CH"/>
              </w:rPr>
            </w:pPr>
            <w:r w:rsidRPr="00766C91">
              <w:rPr>
                <w:rFonts w:ascii="Book Antiqua" w:hAnsi="Book Antiqua" w:cs="Arial"/>
                <w:lang w:val="fr-CH"/>
              </w:rPr>
              <w:t xml:space="preserve">Moderator: </w:t>
            </w:r>
            <w:r w:rsidR="00D079DA" w:rsidRPr="00766C91">
              <w:rPr>
                <w:rFonts w:ascii="Book Antiqua" w:hAnsi="Book Antiqua" w:cs="Arial"/>
                <w:lang w:val="fr-CH"/>
              </w:rPr>
              <w:t>Ms Nathalie Prouvez (OHCHR)</w:t>
            </w:r>
          </w:p>
          <w:p w:rsidR="009B6B8C" w:rsidRPr="00766C91" w:rsidRDefault="009B6B8C" w:rsidP="009B6B8C">
            <w:pPr>
              <w:rPr>
                <w:rFonts w:ascii="Book Antiqua" w:hAnsi="Book Antiqua" w:cs="Arial"/>
                <w:b/>
                <w:lang w:val="fr-CH"/>
              </w:rPr>
            </w:pPr>
          </w:p>
          <w:p w:rsidR="009B6B8C" w:rsidRPr="00766C91" w:rsidRDefault="009B6B8C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This session will focus on challenges</w:t>
            </w:r>
            <w:r w:rsidR="00667A79" w:rsidRPr="00766C91">
              <w:rPr>
                <w:rFonts w:ascii="Book Antiqua" w:hAnsi="Book Antiqua" w:cs="Arial"/>
                <w:b/>
              </w:rPr>
              <w:t>,</w:t>
            </w:r>
            <w:r w:rsidRPr="00766C91">
              <w:rPr>
                <w:rFonts w:ascii="Book Antiqua" w:hAnsi="Book Antiqua" w:cs="Arial"/>
                <w:b/>
              </w:rPr>
              <w:t xml:space="preserve"> and way</w:t>
            </w:r>
            <w:r w:rsidR="00667A79" w:rsidRPr="00766C91">
              <w:rPr>
                <w:rFonts w:ascii="Book Antiqua" w:hAnsi="Book Antiqua" w:cs="Arial"/>
                <w:b/>
              </w:rPr>
              <w:t>s</w:t>
            </w:r>
            <w:r w:rsidRPr="00766C91">
              <w:rPr>
                <w:rFonts w:ascii="Book Antiqua" w:hAnsi="Book Antiqua" w:cs="Arial"/>
                <w:b/>
              </w:rPr>
              <w:t xml:space="preserve"> to overcome them</w:t>
            </w:r>
            <w:r w:rsidR="00667A79" w:rsidRPr="00766C91">
              <w:rPr>
                <w:rFonts w:ascii="Book Antiqua" w:hAnsi="Book Antiqua" w:cs="Arial"/>
                <w:b/>
              </w:rPr>
              <w:t>,</w:t>
            </w:r>
            <w:r w:rsidRPr="00766C91">
              <w:rPr>
                <w:rFonts w:ascii="Book Antiqua" w:hAnsi="Book Antiqua" w:cs="Arial"/>
                <w:b/>
              </w:rPr>
              <w:t xml:space="preserve"> as well as sharing good national practices</w:t>
            </w:r>
            <w:r w:rsidR="00667A79" w:rsidRPr="00766C91">
              <w:rPr>
                <w:rFonts w:ascii="Book Antiqua" w:hAnsi="Book Antiqua" w:cs="Arial"/>
                <w:b/>
              </w:rPr>
              <w:t>,</w:t>
            </w:r>
            <w:r w:rsidRPr="00766C91">
              <w:rPr>
                <w:rFonts w:ascii="Book Antiqua" w:hAnsi="Book Antiqua" w:cs="Arial"/>
                <w:b/>
              </w:rPr>
              <w:t xml:space="preserve"> with regard to enhancing the right to participate of </w:t>
            </w:r>
            <w:r w:rsidR="00AB1980" w:rsidRPr="00766C91">
              <w:rPr>
                <w:rFonts w:ascii="Book Antiqua" w:hAnsi="Book Antiqua" w:cs="Arial"/>
                <w:b/>
              </w:rPr>
              <w:t xml:space="preserve">women and </w:t>
            </w:r>
            <w:r w:rsidRPr="00766C91">
              <w:rPr>
                <w:rFonts w:ascii="Book Antiqua" w:hAnsi="Book Antiqua" w:cs="Arial"/>
                <w:b/>
              </w:rPr>
              <w:t>various disadvantage</w:t>
            </w:r>
            <w:r w:rsidR="000775B9" w:rsidRPr="00766C91">
              <w:rPr>
                <w:rFonts w:ascii="Book Antiqua" w:hAnsi="Book Antiqua" w:cs="Arial"/>
                <w:b/>
              </w:rPr>
              <w:t xml:space="preserve">d groups, including minorities, young people and persons with </w:t>
            </w:r>
            <w:r w:rsidR="00D02629" w:rsidRPr="00766C91">
              <w:rPr>
                <w:rFonts w:ascii="Book Antiqua" w:hAnsi="Book Antiqua" w:cs="Arial"/>
                <w:b/>
              </w:rPr>
              <w:t>disabilities</w:t>
            </w:r>
            <w:r w:rsidRPr="00766C91">
              <w:rPr>
                <w:rFonts w:ascii="Book Antiqua" w:hAnsi="Book Antiqua" w:cs="Arial"/>
                <w:b/>
              </w:rPr>
              <w:t>. All discussions will include challenges from a gender perspective.</w:t>
            </w:r>
          </w:p>
          <w:p w:rsidR="009B6B8C" w:rsidRPr="00766C91" w:rsidRDefault="009B6B8C" w:rsidP="009B6B8C">
            <w:pPr>
              <w:rPr>
                <w:rFonts w:ascii="Book Antiqua" w:hAnsi="Book Antiqua" w:cs="Arial"/>
                <w:b/>
              </w:rPr>
            </w:pPr>
          </w:p>
          <w:p w:rsidR="009B6B8C" w:rsidRPr="00766C91" w:rsidRDefault="009B6B8C" w:rsidP="009B6B8C">
            <w:pPr>
              <w:pStyle w:val="ListParagraph"/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Introductory remarks</w:t>
            </w:r>
            <w:r w:rsidR="0037315C" w:rsidRPr="00766C91">
              <w:rPr>
                <w:rFonts w:ascii="Book Antiqua" w:hAnsi="Book Antiqua" w:cs="Arial"/>
                <w:b/>
              </w:rPr>
              <w:t xml:space="preserve"> by</w:t>
            </w:r>
            <w:r w:rsidRPr="00766C91">
              <w:rPr>
                <w:rFonts w:ascii="Book Antiqua" w:hAnsi="Book Antiqua" w:cs="Arial"/>
                <w:b/>
              </w:rPr>
              <w:t>:</w:t>
            </w:r>
          </w:p>
          <w:p w:rsidR="008615E9" w:rsidRPr="00766C91" w:rsidRDefault="008615E9" w:rsidP="009B6B8C">
            <w:pPr>
              <w:pStyle w:val="ListParagraph"/>
              <w:rPr>
                <w:rFonts w:ascii="Book Antiqua" w:hAnsi="Book Antiqua" w:cs="Arial"/>
                <w:b/>
              </w:rPr>
            </w:pPr>
          </w:p>
          <w:p w:rsidR="0071652C" w:rsidRPr="00766C91" w:rsidRDefault="008615E9" w:rsidP="0071652C">
            <w:pPr>
              <w:pStyle w:val="Heading2"/>
              <w:numPr>
                <w:ilvl w:val="0"/>
                <w:numId w:val="14"/>
              </w:numPr>
              <w:outlineLvl w:val="1"/>
              <w:rPr>
                <w:rFonts w:ascii="Book Antiqua" w:eastAsiaTheme="minorHAnsi" w:hAnsi="Book Antiqua" w:cs="Arial"/>
                <w:color w:val="auto"/>
                <w:sz w:val="22"/>
                <w:szCs w:val="22"/>
                <w:lang w:val="en-US"/>
              </w:rPr>
            </w:pPr>
            <w:r w:rsidRPr="00766C91">
              <w:rPr>
                <w:rFonts w:ascii="Book Antiqua" w:eastAsiaTheme="minorHAnsi" w:hAnsi="Book Antiqua" w:cs="Arial"/>
                <w:b/>
                <w:color w:val="auto"/>
                <w:sz w:val="22"/>
                <w:szCs w:val="22"/>
                <w:lang w:val="en-US"/>
              </w:rPr>
              <w:t>Ms Drude Dahlerup</w:t>
            </w:r>
            <w:r w:rsidRPr="00766C91">
              <w:rPr>
                <w:rFonts w:ascii="Book Antiqua" w:eastAsiaTheme="minorHAnsi" w:hAnsi="Book Antiqua" w:cs="Arial"/>
                <w:color w:val="auto"/>
                <w:sz w:val="22"/>
                <w:szCs w:val="22"/>
                <w:lang w:val="en-US"/>
              </w:rPr>
              <w:t xml:space="preserve"> (Sweden and Danish), Professor of Political Science at Stockholm University and honorary professor at Roskilde University. </w:t>
            </w:r>
          </w:p>
          <w:p w:rsidR="0071652C" w:rsidRPr="00766C91" w:rsidRDefault="0071652C" w:rsidP="0071652C">
            <w:pPr>
              <w:rPr>
                <w:rFonts w:ascii="Book Antiqua" w:hAnsi="Book Antiqua" w:cs="Arial"/>
                <w:b/>
                <w:bCs/>
                <w:sz w:val="20"/>
                <w:szCs w:val="20"/>
                <w:lang w:val="en-US"/>
              </w:rPr>
            </w:pPr>
          </w:p>
          <w:p w:rsidR="00736A01" w:rsidRPr="00766C91" w:rsidRDefault="00EC67A3" w:rsidP="00736A01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  <w:b/>
              </w:rPr>
              <w:t>Mr Maksim Larionov</w:t>
            </w:r>
            <w:r w:rsidRPr="00766C91">
              <w:rPr>
                <w:rFonts w:ascii="Book Antiqua" w:hAnsi="Book Antiqua" w:cs="Arial"/>
              </w:rPr>
              <w:t xml:space="preserve"> </w:t>
            </w:r>
            <w:r w:rsidRPr="00766C91">
              <w:rPr>
                <w:rFonts w:ascii="Book Antiqua" w:hAnsi="Book Antiqua" w:cs="Arial"/>
                <w:lang w:val="en-US"/>
              </w:rPr>
              <w:t xml:space="preserve">(Russian Federation), </w:t>
            </w:r>
            <w:r w:rsidR="003B02E7" w:rsidRPr="00766C91">
              <w:rPr>
                <w:rFonts w:ascii="Book Antiqua" w:hAnsi="Book Antiqua" w:cs="Arial"/>
                <w:lang w:val="en-US"/>
              </w:rPr>
              <w:t>Deputy Head of Department of social policy and rehabilitation of the All-Russian Society of the Deaf</w:t>
            </w:r>
          </w:p>
          <w:p w:rsidR="00736A01" w:rsidRPr="00766C91" w:rsidRDefault="00736A01" w:rsidP="00736A01">
            <w:pPr>
              <w:pStyle w:val="ListParagraph"/>
              <w:rPr>
                <w:rFonts w:ascii="Book Antiqua" w:hAnsi="Book Antiqua" w:cs="Arial"/>
              </w:rPr>
            </w:pPr>
          </w:p>
          <w:p w:rsidR="0049621C" w:rsidRPr="00766C91" w:rsidRDefault="009B6B8C" w:rsidP="00080404">
            <w:pPr>
              <w:rPr>
                <w:rFonts w:ascii="Book Antiqua" w:hAnsi="Book Antiqua" w:cs="Arial"/>
                <w:i/>
              </w:rPr>
            </w:pPr>
            <w:r w:rsidRPr="00766C91">
              <w:rPr>
                <w:rFonts w:ascii="Book Antiqua" w:hAnsi="Book Antiqua" w:cs="Arial"/>
                <w:i/>
              </w:rPr>
              <w:t xml:space="preserve">Discussion </w:t>
            </w:r>
          </w:p>
          <w:p w:rsidR="0049621C" w:rsidRPr="00766C91" w:rsidRDefault="0049621C" w:rsidP="00080404">
            <w:pPr>
              <w:rPr>
                <w:rFonts w:ascii="Book Antiqua" w:hAnsi="Book Antiqua" w:cs="Arial"/>
                <w:i/>
              </w:rPr>
            </w:pPr>
          </w:p>
          <w:p w:rsidR="0049621C" w:rsidRPr="00766C91" w:rsidRDefault="0049621C" w:rsidP="00080404">
            <w:pPr>
              <w:rPr>
                <w:rFonts w:ascii="Book Antiqua" w:hAnsi="Book Antiqua" w:cs="Arial"/>
                <w:i/>
              </w:rPr>
            </w:pPr>
          </w:p>
        </w:tc>
      </w:tr>
      <w:tr w:rsidR="001B0F76" w:rsidRPr="00766C91" w:rsidTr="009F5AA4">
        <w:trPr>
          <w:trHeight w:val="1134"/>
        </w:trPr>
        <w:tc>
          <w:tcPr>
            <w:tcW w:w="1276" w:type="dxa"/>
          </w:tcPr>
          <w:p w:rsidR="00F96A47" w:rsidRPr="00766C91" w:rsidRDefault="00F96A47" w:rsidP="007E6189">
            <w:pPr>
              <w:ind w:left="1168"/>
              <w:rPr>
                <w:rFonts w:ascii="Book Antiqua" w:hAnsi="Book Antiqua" w:cs="Arial"/>
              </w:rPr>
            </w:pPr>
          </w:p>
          <w:p w:rsidR="00F96A47" w:rsidRPr="00766C91" w:rsidRDefault="00F96A47" w:rsidP="007E6189">
            <w:pPr>
              <w:ind w:left="1168"/>
              <w:rPr>
                <w:rFonts w:ascii="Book Antiqua" w:hAnsi="Book Antiqua" w:cs="Arial"/>
                <w:iCs/>
              </w:rPr>
            </w:pPr>
            <w:r w:rsidRPr="00766C91">
              <w:rPr>
                <w:rFonts w:ascii="Book Antiqua" w:hAnsi="Book Antiqua" w:cs="Arial"/>
                <w:iCs/>
              </w:rPr>
              <w:t>.</w:t>
            </w:r>
          </w:p>
        </w:tc>
        <w:tc>
          <w:tcPr>
            <w:tcW w:w="8334" w:type="dxa"/>
            <w:vMerge/>
          </w:tcPr>
          <w:p w:rsidR="00F96A47" w:rsidRPr="00766C91" w:rsidRDefault="00F96A47" w:rsidP="00DD2208">
            <w:pPr>
              <w:pStyle w:val="ListParagraph"/>
              <w:ind w:left="0"/>
              <w:rPr>
                <w:rFonts w:ascii="Book Antiqua" w:eastAsia="Times New Roman" w:hAnsi="Book Antiqua" w:cs="Arial"/>
                <w:lang w:eastAsia="en-GB"/>
              </w:rPr>
            </w:pPr>
          </w:p>
        </w:tc>
      </w:tr>
      <w:tr w:rsidR="001B0F76" w:rsidRPr="00766C91" w:rsidTr="009F5AA4">
        <w:trPr>
          <w:trHeight w:val="481"/>
        </w:trPr>
        <w:tc>
          <w:tcPr>
            <w:tcW w:w="9610" w:type="dxa"/>
            <w:gridSpan w:val="2"/>
            <w:shd w:val="clear" w:color="auto" w:fill="C6D9F1" w:themeFill="text2" w:themeFillTint="33"/>
            <w:vAlign w:val="center"/>
          </w:tcPr>
          <w:p w:rsidR="005D61CC" w:rsidRPr="00766C91" w:rsidRDefault="005D61CC" w:rsidP="0004024F">
            <w:pPr>
              <w:rPr>
                <w:rFonts w:ascii="Book Antiqua" w:hAnsi="Book Antiqua" w:cs="Arial"/>
                <w:b/>
              </w:rPr>
            </w:pPr>
          </w:p>
          <w:p w:rsidR="00EA6154" w:rsidRPr="00766C91" w:rsidRDefault="00EA6154" w:rsidP="0004024F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Coffee break </w:t>
            </w:r>
            <w:r w:rsidR="007C453B" w:rsidRPr="00766C91">
              <w:rPr>
                <w:rFonts w:ascii="Book Antiqua" w:hAnsi="Book Antiqua" w:cs="Arial"/>
                <w:b/>
              </w:rPr>
              <w:t>4.15</w:t>
            </w:r>
            <w:r w:rsidR="000B26CD" w:rsidRPr="00766C91">
              <w:rPr>
                <w:rFonts w:ascii="Book Antiqua" w:hAnsi="Book Antiqua" w:cs="Arial"/>
                <w:b/>
              </w:rPr>
              <w:t>pm</w:t>
            </w:r>
            <w:r w:rsidR="007C453B" w:rsidRPr="00766C91">
              <w:rPr>
                <w:rFonts w:ascii="Book Antiqua" w:hAnsi="Book Antiqua" w:cs="Arial"/>
                <w:b/>
              </w:rPr>
              <w:t xml:space="preserve"> – 4.30pm </w:t>
            </w:r>
          </w:p>
          <w:p w:rsidR="005D61CC" w:rsidRPr="00766C91" w:rsidRDefault="005D61CC" w:rsidP="0004024F">
            <w:pPr>
              <w:rPr>
                <w:rFonts w:ascii="Book Antiqua" w:hAnsi="Book Antiqua" w:cs="Arial"/>
              </w:rPr>
            </w:pPr>
          </w:p>
        </w:tc>
      </w:tr>
      <w:tr w:rsidR="007C453B" w:rsidRPr="00766C91" w:rsidTr="009F5AA4">
        <w:trPr>
          <w:trHeight w:val="698"/>
        </w:trPr>
        <w:tc>
          <w:tcPr>
            <w:tcW w:w="1276" w:type="dxa"/>
          </w:tcPr>
          <w:p w:rsidR="009F5AA4" w:rsidRPr="00766C91" w:rsidRDefault="009F5AA4" w:rsidP="009F5AA4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4.30pm-</w:t>
            </w:r>
          </w:p>
          <w:p w:rsidR="007C453B" w:rsidRPr="00766C91" w:rsidRDefault="009F5AA4" w:rsidP="009F5AA4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</w:rPr>
              <w:t>5.45pm</w:t>
            </w:r>
          </w:p>
        </w:tc>
        <w:tc>
          <w:tcPr>
            <w:tcW w:w="8334" w:type="dxa"/>
            <w:vMerge w:val="restart"/>
          </w:tcPr>
          <w:p w:rsidR="007C453B" w:rsidRPr="00766C91" w:rsidRDefault="007C453B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Session 3 (continued):  Enjoyment of the equal right to participate in public affairs by all:  overcoming challenges, creating opportunities and sharing good practices</w:t>
            </w:r>
          </w:p>
          <w:p w:rsidR="00097C54" w:rsidRPr="00766C91" w:rsidRDefault="00097C54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</w:p>
          <w:p w:rsidR="007C453B" w:rsidRPr="00766C91" w:rsidRDefault="007C453B" w:rsidP="009B6B8C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Moderator:  Ms Ilze Brands-Kehris</w:t>
            </w:r>
          </w:p>
          <w:p w:rsidR="005164FC" w:rsidRPr="00766C91" w:rsidRDefault="005164FC" w:rsidP="009B6B8C">
            <w:pPr>
              <w:rPr>
                <w:rFonts w:ascii="Book Antiqua" w:hAnsi="Book Antiqua" w:cs="Arial"/>
              </w:rPr>
            </w:pPr>
          </w:p>
          <w:p w:rsidR="005164FC" w:rsidRPr="00766C91" w:rsidRDefault="005164FC" w:rsidP="005164FC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Introductory remarks by:</w:t>
            </w:r>
          </w:p>
          <w:p w:rsidR="005164FC" w:rsidRPr="00766C91" w:rsidRDefault="005164FC" w:rsidP="009B6B8C">
            <w:pPr>
              <w:rPr>
                <w:rFonts w:ascii="Book Antiqua" w:hAnsi="Book Antiqua" w:cs="Arial"/>
              </w:rPr>
            </w:pPr>
          </w:p>
          <w:p w:rsidR="007C453B" w:rsidRPr="00766C91" w:rsidRDefault="007C453B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</w:p>
          <w:p w:rsidR="00800C50" w:rsidRPr="00766C91" w:rsidRDefault="00800C50" w:rsidP="00800C50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 w:cs="Arial"/>
                <w:lang w:val="en-US"/>
              </w:rPr>
            </w:pPr>
            <w:r w:rsidRPr="00766C91">
              <w:rPr>
                <w:rFonts w:ascii="Book Antiqua" w:hAnsi="Book Antiqua" w:cs="Arial"/>
                <w:b/>
                <w:lang w:val="en-US"/>
              </w:rPr>
              <w:t>Mr Dan Doghi</w:t>
            </w:r>
            <w:r w:rsidRPr="00766C91">
              <w:rPr>
                <w:rFonts w:ascii="Book Antiqua" w:hAnsi="Book Antiqua" w:cs="Arial"/>
                <w:lang w:val="en-US"/>
              </w:rPr>
              <w:t>, Chief of the Contact Point for Roma and Sinti Issues at OSCE/ODIHR</w:t>
            </w:r>
          </w:p>
          <w:p w:rsidR="00800C50" w:rsidRPr="00766C91" w:rsidRDefault="00800C50" w:rsidP="00800C50">
            <w:pPr>
              <w:pStyle w:val="ListParagraph"/>
              <w:rPr>
                <w:rFonts w:ascii="Book Antiqua" w:hAnsi="Book Antiqua" w:cs="Arial"/>
                <w:b/>
                <w:lang w:val="en-US"/>
              </w:rPr>
            </w:pPr>
          </w:p>
          <w:p w:rsidR="007C453B" w:rsidRPr="00766C91" w:rsidRDefault="007C453B" w:rsidP="00006AA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 w:cs="Arial"/>
                <w:b/>
                <w:lang w:val="en-US"/>
              </w:rPr>
            </w:pPr>
            <w:r w:rsidRPr="00766C91">
              <w:rPr>
                <w:rFonts w:ascii="Book Antiqua" w:hAnsi="Book Antiqua" w:cs="Arial"/>
                <w:b/>
                <w:lang w:val="en-US"/>
              </w:rPr>
              <w:t>Mr Karl Andreas Sprenk</w:t>
            </w:r>
            <w:r w:rsidRPr="00766C91">
              <w:rPr>
                <w:rFonts w:ascii="Book Antiqua" w:hAnsi="Book Antiqua" w:cs="Arial"/>
                <w:lang w:val="en-US"/>
              </w:rPr>
              <w:t xml:space="preserve"> (Estonia), Youth Policy Advisor  National Youth Council of Estonia </w:t>
            </w:r>
          </w:p>
          <w:p w:rsidR="007C453B" w:rsidRPr="00766C91" w:rsidRDefault="007C453B" w:rsidP="00D846D0">
            <w:pPr>
              <w:rPr>
                <w:rFonts w:ascii="Book Antiqua" w:hAnsi="Book Antiqua" w:cs="Arial"/>
                <w:lang w:val="en-US"/>
              </w:rPr>
            </w:pPr>
          </w:p>
          <w:p w:rsidR="007C453B" w:rsidRPr="00766C91" w:rsidRDefault="007C453B" w:rsidP="00080404">
            <w:pPr>
              <w:pStyle w:val="Heading3"/>
              <w:outlineLvl w:val="2"/>
              <w:rPr>
                <w:rFonts w:ascii="Book Antiqua" w:hAnsi="Book Antiqua" w:cs="Arial"/>
                <w:i/>
              </w:rPr>
            </w:pPr>
            <w:r w:rsidRPr="00766C91">
              <w:rPr>
                <w:rFonts w:ascii="Book Antiqua" w:eastAsiaTheme="minorHAnsi" w:hAnsi="Book Antiqua" w:cs="Arial"/>
                <w:b w:val="0"/>
                <w:bCs w:val="0"/>
                <w:i/>
                <w:sz w:val="22"/>
                <w:szCs w:val="22"/>
                <w:lang w:eastAsia="en-US"/>
              </w:rPr>
              <w:t>Discussion</w:t>
            </w:r>
          </w:p>
        </w:tc>
      </w:tr>
      <w:tr w:rsidR="009F5AA4" w:rsidRPr="00766C91" w:rsidTr="009F5AA4">
        <w:trPr>
          <w:trHeight w:val="4842"/>
        </w:trPr>
        <w:tc>
          <w:tcPr>
            <w:tcW w:w="1276" w:type="dxa"/>
          </w:tcPr>
          <w:p w:rsidR="009F5AA4" w:rsidRPr="00766C91" w:rsidRDefault="009F5AA4" w:rsidP="009F5AA4">
            <w:pPr>
              <w:rPr>
                <w:rFonts w:ascii="Book Antiqua" w:hAnsi="Book Antiqua" w:cs="Arial"/>
              </w:rPr>
            </w:pPr>
          </w:p>
        </w:tc>
        <w:tc>
          <w:tcPr>
            <w:tcW w:w="8334" w:type="dxa"/>
            <w:vMerge/>
          </w:tcPr>
          <w:p w:rsidR="009F5AA4" w:rsidRPr="00766C91" w:rsidRDefault="009F5AA4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</w:p>
        </w:tc>
      </w:tr>
      <w:tr w:rsidR="009F5AA4" w:rsidRPr="00766C91" w:rsidTr="004F72D4">
        <w:trPr>
          <w:trHeight w:val="703"/>
        </w:trPr>
        <w:tc>
          <w:tcPr>
            <w:tcW w:w="1276" w:type="dxa"/>
          </w:tcPr>
          <w:p w:rsidR="009F5AA4" w:rsidRPr="00766C91" w:rsidRDefault="009F5AA4" w:rsidP="009F5AA4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5.45pm-6.00pm</w:t>
            </w:r>
          </w:p>
        </w:tc>
        <w:tc>
          <w:tcPr>
            <w:tcW w:w="8334" w:type="dxa"/>
          </w:tcPr>
          <w:p w:rsidR="009F5AA4" w:rsidRPr="00766C91" w:rsidRDefault="009F5AA4" w:rsidP="009F5AA4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Closing</w:t>
            </w:r>
            <w:r w:rsidR="00244DC9" w:rsidRPr="00766C91">
              <w:rPr>
                <w:rFonts w:ascii="Book Antiqua" w:hAnsi="Book Antiqua" w:cs="Arial"/>
                <w:b/>
              </w:rPr>
              <w:t xml:space="preserve"> of the first day of consultation</w:t>
            </w:r>
            <w:r w:rsidR="00097C54" w:rsidRPr="00766C91">
              <w:rPr>
                <w:rFonts w:ascii="Book Antiqua" w:hAnsi="Book Antiqua" w:cs="Arial"/>
                <w:b/>
              </w:rPr>
              <w:t>s</w:t>
            </w:r>
          </w:p>
          <w:p w:rsidR="009F5AA4" w:rsidRPr="00766C91" w:rsidRDefault="009F5AA4" w:rsidP="004F72D4">
            <w:pPr>
              <w:rPr>
                <w:rFonts w:ascii="Book Antiqua" w:hAnsi="Book Antiqua" w:cs="Arial"/>
                <w:i/>
              </w:rPr>
            </w:pPr>
            <w:r w:rsidRPr="00766C91">
              <w:rPr>
                <w:rFonts w:ascii="Book Antiqua" w:hAnsi="Book Antiqua" w:cs="Arial"/>
                <w:b/>
              </w:rPr>
              <w:br/>
            </w:r>
          </w:p>
        </w:tc>
      </w:tr>
    </w:tbl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5D61CC" w:rsidRPr="00766C91" w:rsidRDefault="005D61CC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Ind w:w="1132" w:type="dxa"/>
        <w:tblLook w:val="04A0" w:firstRow="1" w:lastRow="0" w:firstColumn="1" w:lastColumn="0" w:noHBand="0" w:noVBand="1"/>
      </w:tblPr>
      <w:tblGrid>
        <w:gridCol w:w="7111"/>
      </w:tblGrid>
      <w:tr w:rsidR="0004024F" w:rsidRPr="00766C91" w:rsidTr="003554E7">
        <w:trPr>
          <w:trHeight w:val="765"/>
        </w:trPr>
        <w:tc>
          <w:tcPr>
            <w:tcW w:w="7111" w:type="dxa"/>
            <w:vAlign w:val="center"/>
          </w:tcPr>
          <w:p w:rsidR="0004024F" w:rsidRPr="00766C91" w:rsidRDefault="0004024F" w:rsidP="003554E7">
            <w:pPr>
              <w:pStyle w:val="Default"/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  <w:p w:rsidR="0004024F" w:rsidRPr="00766C91" w:rsidRDefault="0004024F" w:rsidP="003554E7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766C91">
              <w:rPr>
                <w:rFonts w:cs="Arial"/>
                <w:b/>
                <w:bCs/>
                <w:color w:val="auto"/>
                <w:sz w:val="22"/>
                <w:szCs w:val="22"/>
              </w:rPr>
              <w:t>Tuesday, 10 April 2018</w:t>
            </w:r>
          </w:p>
          <w:p w:rsidR="0004024F" w:rsidRPr="00766C91" w:rsidRDefault="0004024F" w:rsidP="003554E7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04024F" w:rsidRPr="00766C91" w:rsidRDefault="0004024F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04024F" w:rsidRPr="00766C91" w:rsidRDefault="0004024F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04024F" w:rsidRPr="00766C91" w:rsidRDefault="0004024F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B644E8" w:rsidRPr="00766C91" w:rsidRDefault="00F96A47" w:rsidP="00496477">
      <w:pPr>
        <w:pStyle w:val="Default"/>
        <w:rPr>
          <w:rFonts w:cs="Arial"/>
          <w:b/>
          <w:bCs/>
          <w:color w:val="auto"/>
          <w:sz w:val="22"/>
          <w:szCs w:val="22"/>
        </w:rPr>
      </w:pPr>
      <w:r w:rsidRPr="00766C91">
        <w:rPr>
          <w:rFonts w:cs="Arial"/>
          <w:b/>
          <w:bCs/>
          <w:color w:val="auto"/>
          <w:sz w:val="22"/>
          <w:szCs w:val="22"/>
        </w:rPr>
        <w:t xml:space="preserve">Morning Session: </w:t>
      </w:r>
      <w:r w:rsidR="00FC4E94" w:rsidRPr="00766C91">
        <w:rPr>
          <w:rFonts w:cs="Arial"/>
          <w:b/>
          <w:bCs/>
          <w:color w:val="auto"/>
          <w:sz w:val="22"/>
          <w:szCs w:val="22"/>
        </w:rPr>
        <w:t>10</w:t>
      </w:r>
      <w:r w:rsidR="007C453B" w:rsidRPr="00766C91">
        <w:rPr>
          <w:rFonts w:cs="Arial"/>
          <w:b/>
          <w:bCs/>
          <w:color w:val="auto"/>
          <w:sz w:val="22"/>
          <w:szCs w:val="22"/>
        </w:rPr>
        <w:t>.00am-1.00pm</w:t>
      </w:r>
    </w:p>
    <w:p w:rsidR="007E6189" w:rsidRPr="00766C91" w:rsidRDefault="00496477" w:rsidP="00496477">
      <w:pPr>
        <w:pStyle w:val="Default"/>
        <w:rPr>
          <w:rFonts w:cs="Arial"/>
          <w:b/>
          <w:color w:val="auto"/>
          <w:sz w:val="22"/>
          <w:szCs w:val="22"/>
        </w:rPr>
      </w:pPr>
      <w:r w:rsidRPr="00766C91">
        <w:rPr>
          <w:rFonts w:cs="Arial"/>
          <w:b/>
          <w:bCs/>
          <w:color w:val="auto"/>
          <w:sz w:val="22"/>
          <w:szCs w:val="22"/>
        </w:rPr>
        <w:br/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266"/>
        <w:gridCol w:w="8118"/>
      </w:tblGrid>
      <w:tr w:rsidR="007C453B" w:rsidRPr="00766C91" w:rsidTr="007C453B">
        <w:trPr>
          <w:trHeight w:val="513"/>
        </w:trPr>
        <w:tc>
          <w:tcPr>
            <w:tcW w:w="1266" w:type="dxa"/>
          </w:tcPr>
          <w:p w:rsidR="007C453B" w:rsidRPr="00766C91" w:rsidRDefault="00FC4E94" w:rsidP="005167C4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10</w:t>
            </w:r>
            <w:r w:rsidR="007C453B" w:rsidRPr="00766C91">
              <w:rPr>
                <w:rFonts w:ascii="Book Antiqua" w:hAnsi="Book Antiqua" w:cs="Arial"/>
              </w:rPr>
              <w:t>.00am-</w:t>
            </w:r>
          </w:p>
          <w:p w:rsidR="007C453B" w:rsidRPr="00766C91" w:rsidRDefault="00FC4E94" w:rsidP="00FC4E94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11.15</w:t>
            </w:r>
            <w:r w:rsidR="007C453B" w:rsidRPr="00766C91">
              <w:rPr>
                <w:rFonts w:ascii="Book Antiqua" w:hAnsi="Book Antiqua" w:cs="Arial"/>
              </w:rPr>
              <w:t>am</w:t>
            </w:r>
          </w:p>
        </w:tc>
        <w:tc>
          <w:tcPr>
            <w:tcW w:w="8118" w:type="dxa"/>
            <w:vMerge w:val="restart"/>
          </w:tcPr>
          <w:p w:rsidR="007C453B" w:rsidRPr="00766C91" w:rsidRDefault="007C453B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Session 4: Various forms and levels of participation,  including emerging new forms</w:t>
            </w:r>
          </w:p>
          <w:p w:rsidR="007C453B" w:rsidRPr="00766C91" w:rsidRDefault="007C453B" w:rsidP="009B6B8C">
            <w:pPr>
              <w:pStyle w:val="ListParagraph"/>
              <w:ind w:left="0"/>
              <w:rPr>
                <w:rFonts w:ascii="Book Antiqua" w:hAnsi="Book Antiqua" w:cs="Arial"/>
              </w:rPr>
            </w:pPr>
          </w:p>
          <w:p w:rsidR="007C453B" w:rsidRPr="00766C91" w:rsidRDefault="007C453B" w:rsidP="009B6B8C">
            <w:pPr>
              <w:autoSpaceDE w:val="0"/>
              <w:autoSpaceDN w:val="0"/>
              <w:adjustRightInd w:val="0"/>
              <w:rPr>
                <w:rFonts w:ascii="Book Antiqua" w:hAnsi="Book Antiqua" w:cs="Arial"/>
                <w:lang w:val="fr-CH"/>
              </w:rPr>
            </w:pPr>
            <w:r w:rsidRPr="00766C91">
              <w:rPr>
                <w:rFonts w:ascii="Book Antiqua" w:hAnsi="Book Antiqua" w:cs="Arial"/>
                <w:lang w:val="fr-CH"/>
              </w:rPr>
              <w:t>Moderator: Ms Nathalie Prouvez (OHCHR)</w:t>
            </w:r>
          </w:p>
          <w:p w:rsidR="007C453B" w:rsidRPr="00766C91" w:rsidRDefault="007C453B" w:rsidP="009B6B8C">
            <w:pPr>
              <w:rPr>
                <w:rFonts w:ascii="Book Antiqua" w:hAnsi="Book Antiqua" w:cs="Arial"/>
                <w:b/>
                <w:lang w:val="fr-CH"/>
              </w:rPr>
            </w:pPr>
          </w:p>
          <w:p w:rsidR="007C453B" w:rsidRPr="00766C91" w:rsidRDefault="007C453B" w:rsidP="004E3B7F">
            <w:pPr>
              <w:rPr>
                <w:rFonts w:ascii="Book Antiqua" w:eastAsia="Times New Roman" w:hAnsi="Book Antiqua" w:cs="Times New Roman"/>
                <w:b/>
                <w:lang w:eastAsia="en-GB"/>
              </w:rPr>
            </w:pPr>
            <w:r w:rsidRPr="00766C91">
              <w:rPr>
                <w:rFonts w:ascii="Book Antiqua" w:eastAsia="Times New Roman" w:hAnsi="Book Antiqua" w:cs="Times New Roman"/>
                <w:b/>
                <w:lang w:eastAsia="en-GB"/>
              </w:rPr>
              <w:t>This session will provide an opportunity to discuss various forms and lev</w:t>
            </w:r>
            <w:r w:rsidR="00097C54" w:rsidRPr="00766C91">
              <w:rPr>
                <w:rFonts w:ascii="Book Antiqua" w:eastAsia="Times New Roman" w:hAnsi="Book Antiqua" w:cs="Times New Roman"/>
                <w:b/>
                <w:lang w:eastAsia="en-GB"/>
              </w:rPr>
              <w:t>els of participation</w:t>
            </w:r>
          </w:p>
          <w:p w:rsidR="007C453B" w:rsidRPr="00766C91" w:rsidRDefault="007C453B" w:rsidP="004E3B7F">
            <w:pPr>
              <w:rPr>
                <w:rFonts w:ascii="Book Antiqua" w:eastAsia="Times New Roman" w:hAnsi="Book Antiqua" w:cs="Times New Roman"/>
                <w:b/>
                <w:lang w:eastAsia="en-GB"/>
              </w:rPr>
            </w:pPr>
          </w:p>
          <w:p w:rsidR="007C453B" w:rsidRPr="00766C91" w:rsidRDefault="007C453B" w:rsidP="004E3B7F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Introductory remarks by: </w:t>
            </w:r>
          </w:p>
          <w:p w:rsidR="007C453B" w:rsidRPr="00766C91" w:rsidRDefault="007C453B" w:rsidP="004E3B7F">
            <w:pPr>
              <w:rPr>
                <w:rFonts w:ascii="Book Antiqua" w:eastAsia="Times New Roman" w:hAnsi="Book Antiqua" w:cs="Times New Roman"/>
                <w:b/>
                <w:lang w:eastAsia="en-GB"/>
              </w:rPr>
            </w:pPr>
          </w:p>
          <w:p w:rsidR="007C453B" w:rsidRPr="00766C91" w:rsidRDefault="007C453B" w:rsidP="008615E9">
            <w:pPr>
              <w:pStyle w:val="ListParagraph"/>
              <w:numPr>
                <w:ilvl w:val="0"/>
                <w:numId w:val="16"/>
              </w:numPr>
              <w:rPr>
                <w:rFonts w:ascii="Book Antiqua" w:eastAsia="Times New Roman" w:hAnsi="Book Antiqua" w:cs="Times New Roman"/>
                <w:lang w:eastAsia="en-GB"/>
              </w:rPr>
            </w:pPr>
            <w:r w:rsidRPr="00766C91">
              <w:rPr>
                <w:rFonts w:ascii="Book Antiqua" w:eastAsia="Times New Roman" w:hAnsi="Book Antiqua" w:cs="Times New Roman"/>
                <w:b/>
                <w:lang w:eastAsia="en-GB"/>
              </w:rPr>
              <w:t>Mr Anthony Zacharzewski</w:t>
            </w:r>
            <w:r w:rsidRPr="00766C91">
              <w:rPr>
                <w:rFonts w:ascii="Book Antiqua" w:eastAsia="Times New Roman" w:hAnsi="Book Antiqua" w:cs="Times New Roman"/>
                <w:lang w:eastAsia="en-GB"/>
              </w:rPr>
              <w:t xml:space="preserve"> (</w:t>
            </w:r>
            <w:r w:rsidR="00097C54" w:rsidRPr="00766C91">
              <w:rPr>
                <w:rFonts w:ascii="Book Antiqua" w:eastAsia="Times New Roman" w:hAnsi="Book Antiqua" w:cs="Times New Roman"/>
                <w:lang w:eastAsia="en-GB"/>
              </w:rPr>
              <w:t>United Kingdom</w:t>
            </w:r>
            <w:r w:rsidRPr="00766C91">
              <w:rPr>
                <w:rFonts w:ascii="Book Antiqua" w:eastAsia="Times New Roman" w:hAnsi="Book Antiqua" w:cs="Times New Roman"/>
                <w:lang w:eastAsia="en-GB"/>
              </w:rPr>
              <w:t xml:space="preserve">), </w:t>
            </w:r>
            <w:r w:rsidR="00C3457B" w:rsidRPr="00766C91">
              <w:rPr>
                <w:rFonts w:ascii="Book Antiqua" w:eastAsia="Times New Roman" w:hAnsi="Book Antiqua" w:cs="Times New Roman"/>
                <w:lang w:eastAsia="en-GB"/>
              </w:rPr>
              <w:t>President, The</w:t>
            </w:r>
            <w:r w:rsidRPr="00766C91">
              <w:rPr>
                <w:rFonts w:ascii="Book Antiqua" w:eastAsia="Times New Roman" w:hAnsi="Book Antiqua" w:cs="Times New Roman"/>
                <w:lang w:eastAsia="en-GB"/>
              </w:rPr>
              <w:t xml:space="preserve"> Democratic Society </w:t>
            </w:r>
          </w:p>
          <w:p w:rsidR="007C453B" w:rsidRPr="00766C91" w:rsidRDefault="007C453B" w:rsidP="008615E9">
            <w:pPr>
              <w:pStyle w:val="ListParagraph"/>
              <w:rPr>
                <w:rFonts w:ascii="Book Antiqua" w:eastAsia="Times New Roman" w:hAnsi="Book Antiqua" w:cs="Times New Roman"/>
                <w:sz w:val="24"/>
                <w:szCs w:val="24"/>
                <w:lang w:eastAsia="en-GB"/>
              </w:rPr>
            </w:pPr>
          </w:p>
          <w:p w:rsidR="00ED6EAC" w:rsidRPr="00766C91" w:rsidRDefault="007C453B" w:rsidP="00ED6EAC">
            <w:pPr>
              <w:pStyle w:val="ListParagraph"/>
              <w:numPr>
                <w:ilvl w:val="0"/>
                <w:numId w:val="16"/>
              </w:numPr>
              <w:rPr>
                <w:rFonts w:ascii="Book Antiqua" w:eastAsia="Times New Roman" w:hAnsi="Book Antiqua" w:cs="Times New Roman"/>
                <w:sz w:val="24"/>
                <w:szCs w:val="24"/>
                <w:lang w:eastAsia="en-GB"/>
              </w:rPr>
            </w:pPr>
            <w:r w:rsidRPr="00766C91">
              <w:rPr>
                <w:rFonts w:ascii="Book Antiqua" w:hAnsi="Book Antiqua" w:cs="Arial"/>
                <w:b/>
              </w:rPr>
              <w:t>Mr Pablo Soto</w:t>
            </w:r>
            <w:r w:rsidRPr="00766C91">
              <w:rPr>
                <w:rFonts w:ascii="Book Antiqua" w:hAnsi="Book Antiqua" w:cs="Arial"/>
              </w:rPr>
              <w:t xml:space="preserve"> (</w:t>
            </w:r>
            <w:r w:rsidR="00097C54" w:rsidRPr="00766C91">
              <w:rPr>
                <w:rFonts w:ascii="Book Antiqua" w:hAnsi="Book Antiqua" w:cs="Arial"/>
              </w:rPr>
              <w:t>Spain</w:t>
            </w:r>
            <w:r w:rsidRPr="00766C91">
              <w:rPr>
                <w:rFonts w:ascii="Book Antiqua" w:hAnsi="Book Antiqua" w:cs="Arial"/>
              </w:rPr>
              <w:t>)</w:t>
            </w:r>
            <w:r w:rsidR="00244DC9" w:rsidRPr="00766C91">
              <w:rPr>
                <w:rFonts w:ascii="Book Antiqua" w:hAnsi="Book Antiqua" w:cs="Arial"/>
              </w:rPr>
              <w:t xml:space="preserve">, </w:t>
            </w:r>
            <w:r w:rsidR="00ED6EAC" w:rsidRPr="00766C91">
              <w:rPr>
                <w:rFonts w:ascii="Book Antiqua" w:eastAsia="Times New Roman" w:hAnsi="Book Antiqua" w:cs="Times New Roman"/>
                <w:sz w:val="24"/>
                <w:szCs w:val="24"/>
                <w:lang w:eastAsia="en-GB"/>
              </w:rPr>
              <w:t>Councillor, City Council of Madrid, member of Madrid Government Board and delegate in the Citizen Participation, Transparency and Open Government Area.</w:t>
            </w:r>
          </w:p>
          <w:p w:rsidR="007C453B" w:rsidRPr="00766C91" w:rsidRDefault="007C453B" w:rsidP="00ED6EAC">
            <w:pPr>
              <w:rPr>
                <w:rFonts w:ascii="Book Antiqua" w:hAnsi="Book Antiqua" w:cs="Arial"/>
              </w:rPr>
            </w:pPr>
          </w:p>
          <w:p w:rsidR="007C453B" w:rsidRPr="00766C91" w:rsidRDefault="007C453B" w:rsidP="008615E9">
            <w:pPr>
              <w:pStyle w:val="ListParagraph"/>
              <w:rPr>
                <w:rFonts w:ascii="Book Antiqua" w:eastAsia="Times New Roman" w:hAnsi="Book Antiqua" w:cs="Times New Roman"/>
                <w:sz w:val="24"/>
                <w:szCs w:val="24"/>
                <w:lang w:eastAsia="en-GB"/>
              </w:rPr>
            </w:pPr>
          </w:p>
          <w:p w:rsidR="007C453B" w:rsidRPr="00766C91" w:rsidRDefault="007C453B" w:rsidP="004E3B7F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  <w:i/>
              </w:rPr>
              <w:t>Discussion</w:t>
            </w:r>
          </w:p>
          <w:p w:rsidR="007C453B" w:rsidRPr="00766C91" w:rsidRDefault="007C453B" w:rsidP="004E3B7F">
            <w:pPr>
              <w:rPr>
                <w:rFonts w:ascii="Book Antiqua" w:hAnsi="Book Antiqua" w:cs="Times New Roman"/>
              </w:rPr>
            </w:pPr>
          </w:p>
          <w:p w:rsidR="005D61CC" w:rsidRPr="00766C91" w:rsidRDefault="005D61CC" w:rsidP="004E3B7F">
            <w:pPr>
              <w:rPr>
                <w:rFonts w:ascii="Book Antiqua" w:hAnsi="Book Antiqua" w:cs="Times New Roman"/>
              </w:rPr>
            </w:pPr>
          </w:p>
          <w:p w:rsidR="005D61CC" w:rsidRPr="00766C91" w:rsidRDefault="005D61CC" w:rsidP="004E3B7F">
            <w:pPr>
              <w:rPr>
                <w:rFonts w:ascii="Book Antiqua" w:hAnsi="Book Antiqua" w:cs="Times New Roman"/>
              </w:rPr>
            </w:pPr>
          </w:p>
          <w:p w:rsidR="005D61CC" w:rsidRPr="00766C91" w:rsidRDefault="005D61CC" w:rsidP="004E3B7F">
            <w:pPr>
              <w:rPr>
                <w:rFonts w:ascii="Book Antiqua" w:hAnsi="Book Antiqua" w:cs="Times New Roman"/>
              </w:rPr>
            </w:pPr>
          </w:p>
          <w:p w:rsidR="005D61CC" w:rsidRPr="00766C91" w:rsidRDefault="005D61CC" w:rsidP="004E3B7F">
            <w:pPr>
              <w:rPr>
                <w:rFonts w:ascii="Book Antiqua" w:hAnsi="Book Antiqua" w:cs="Times New Roman"/>
              </w:rPr>
            </w:pPr>
          </w:p>
        </w:tc>
      </w:tr>
      <w:tr w:rsidR="007C453B" w:rsidRPr="00766C91" w:rsidTr="000708DE">
        <w:trPr>
          <w:trHeight w:val="2707"/>
        </w:trPr>
        <w:tc>
          <w:tcPr>
            <w:tcW w:w="1266" w:type="dxa"/>
          </w:tcPr>
          <w:p w:rsidR="007C453B" w:rsidRPr="00766C91" w:rsidRDefault="007C453B" w:rsidP="005167C4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</w:p>
        </w:tc>
        <w:tc>
          <w:tcPr>
            <w:tcW w:w="8118" w:type="dxa"/>
            <w:vMerge/>
          </w:tcPr>
          <w:p w:rsidR="007C453B" w:rsidRPr="00766C91" w:rsidRDefault="007C453B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</w:p>
        </w:tc>
      </w:tr>
      <w:tr w:rsidR="001B0F76" w:rsidRPr="00766C91" w:rsidTr="000708DE">
        <w:tc>
          <w:tcPr>
            <w:tcW w:w="9384" w:type="dxa"/>
            <w:gridSpan w:val="2"/>
            <w:shd w:val="clear" w:color="auto" w:fill="C6D9F1" w:themeFill="text2" w:themeFillTint="33"/>
          </w:tcPr>
          <w:p w:rsidR="00E02F24" w:rsidRPr="00766C91" w:rsidRDefault="00E02F24" w:rsidP="008344A6">
            <w:pPr>
              <w:rPr>
                <w:rFonts w:ascii="Book Antiqua" w:hAnsi="Book Antiqua" w:cs="Arial"/>
                <w:b/>
              </w:rPr>
            </w:pPr>
          </w:p>
          <w:p w:rsidR="00C93007" w:rsidRPr="00766C91" w:rsidRDefault="00C93007" w:rsidP="008344A6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Coffee break </w:t>
            </w:r>
            <w:r w:rsidR="007C453B" w:rsidRPr="00766C91">
              <w:rPr>
                <w:rFonts w:ascii="Book Antiqua" w:hAnsi="Book Antiqua" w:cs="Arial"/>
                <w:b/>
              </w:rPr>
              <w:t xml:space="preserve"> </w:t>
            </w:r>
            <w:r w:rsidR="00FC4E94" w:rsidRPr="00766C91">
              <w:rPr>
                <w:rFonts w:ascii="Book Antiqua" w:hAnsi="Book Antiqua" w:cs="Arial"/>
                <w:b/>
              </w:rPr>
              <w:t>11.15</w:t>
            </w:r>
            <w:r w:rsidR="007C453B" w:rsidRPr="00766C91">
              <w:rPr>
                <w:rFonts w:ascii="Book Antiqua" w:hAnsi="Book Antiqua" w:cs="Arial"/>
                <w:b/>
              </w:rPr>
              <w:t xml:space="preserve">am- </w:t>
            </w:r>
            <w:r w:rsidR="00FC4E94" w:rsidRPr="00766C91">
              <w:rPr>
                <w:rFonts w:ascii="Book Antiqua" w:hAnsi="Book Antiqua" w:cs="Arial"/>
                <w:b/>
              </w:rPr>
              <w:t>11.30</w:t>
            </w:r>
            <w:r w:rsidR="007C453B" w:rsidRPr="00766C91">
              <w:rPr>
                <w:rFonts w:ascii="Book Antiqua" w:hAnsi="Book Antiqua" w:cs="Arial"/>
                <w:b/>
              </w:rPr>
              <w:t>am</w:t>
            </w:r>
          </w:p>
          <w:p w:rsidR="003E6582" w:rsidRPr="00766C91" w:rsidRDefault="003E6582" w:rsidP="00DB06D1">
            <w:pPr>
              <w:pStyle w:val="ListParagraph"/>
              <w:ind w:left="0"/>
              <w:rPr>
                <w:rFonts w:ascii="Book Antiqua" w:hAnsi="Book Antiqua" w:cs="Arial"/>
                <w:i/>
              </w:rPr>
            </w:pPr>
          </w:p>
        </w:tc>
      </w:tr>
      <w:tr w:rsidR="00097C54" w:rsidRPr="00766C91" w:rsidTr="00097C54">
        <w:trPr>
          <w:trHeight w:val="840"/>
        </w:trPr>
        <w:tc>
          <w:tcPr>
            <w:tcW w:w="1266" w:type="dxa"/>
          </w:tcPr>
          <w:p w:rsidR="00097C54" w:rsidRPr="00766C91" w:rsidRDefault="00097C54" w:rsidP="007C453B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11.30am-1.00pm</w:t>
            </w:r>
          </w:p>
        </w:tc>
        <w:tc>
          <w:tcPr>
            <w:tcW w:w="8118" w:type="dxa"/>
            <w:vMerge w:val="restart"/>
          </w:tcPr>
          <w:p w:rsidR="00097C54" w:rsidRPr="00766C91" w:rsidRDefault="00097C54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Session 4: Various forms and levels of participation,  including emerging new forms (</w:t>
            </w:r>
            <w:r w:rsidRPr="00766C91">
              <w:rPr>
                <w:rFonts w:ascii="Book Antiqua" w:hAnsi="Book Antiqua" w:cs="Arial"/>
                <w:b/>
                <w:i/>
              </w:rPr>
              <w:t>continued)</w:t>
            </w:r>
            <w:r w:rsidRPr="00766C91">
              <w:rPr>
                <w:rFonts w:ascii="Book Antiqua" w:hAnsi="Book Antiqua" w:cs="Arial"/>
                <w:b/>
              </w:rPr>
              <w:t xml:space="preserve"> : </w:t>
            </w:r>
          </w:p>
          <w:p w:rsidR="00097C54" w:rsidRPr="00766C91" w:rsidRDefault="00097C54" w:rsidP="004E3B7F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</w:p>
          <w:p w:rsidR="00097C54" w:rsidRPr="00766C91" w:rsidRDefault="00097C54" w:rsidP="004E3B7F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lastRenderedPageBreak/>
              <w:t>Moderator: Ms Ilze Brands-Kehris</w:t>
            </w:r>
          </w:p>
          <w:p w:rsidR="00097C54" w:rsidRPr="00766C91" w:rsidRDefault="00097C54" w:rsidP="004E3B7F">
            <w:pPr>
              <w:rPr>
                <w:rFonts w:ascii="Book Antiqua" w:hAnsi="Book Antiqua" w:cs="Times New Roman"/>
                <w:b/>
              </w:rPr>
            </w:pPr>
          </w:p>
          <w:p w:rsidR="00097C54" w:rsidRPr="00766C91" w:rsidRDefault="00097C54" w:rsidP="00E41EC7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Good national practices in relation to ensuring accountability </w:t>
            </w:r>
            <w:r w:rsidRPr="00766C91">
              <w:rPr>
                <w:rFonts w:ascii="Book Antiqua" w:hAnsi="Book Antiqua" w:cs="Arial"/>
                <w:b/>
                <w:lang w:val="en-US"/>
              </w:rPr>
              <w:t>and transparency of public decision making institutions</w:t>
            </w:r>
          </w:p>
          <w:p w:rsidR="00097C54" w:rsidRPr="00766C91" w:rsidRDefault="00097C54" w:rsidP="004E3B7F">
            <w:pPr>
              <w:pStyle w:val="ListParagraph"/>
              <w:rPr>
                <w:rFonts w:ascii="Book Antiqua" w:hAnsi="Book Antiqua" w:cs="Arial"/>
                <w:b/>
                <w:lang w:val="en-US"/>
              </w:rPr>
            </w:pPr>
          </w:p>
          <w:p w:rsidR="00097C54" w:rsidRPr="00766C91" w:rsidRDefault="00097C54" w:rsidP="0004024F">
            <w:pPr>
              <w:rPr>
                <w:rFonts w:ascii="Book Antiqua" w:hAnsi="Book Antiqua" w:cs="Arial"/>
                <w:b/>
                <w:lang w:val="en-US"/>
              </w:rPr>
            </w:pPr>
            <w:r w:rsidRPr="00766C91">
              <w:rPr>
                <w:rFonts w:ascii="Book Antiqua" w:hAnsi="Book Antiqua" w:cs="Arial"/>
                <w:lang w:val="en-US"/>
              </w:rPr>
              <w:t>Introductory remarks by</w:t>
            </w:r>
            <w:r w:rsidRPr="00766C91">
              <w:rPr>
                <w:rFonts w:ascii="Book Antiqua" w:hAnsi="Book Antiqua" w:cs="Arial"/>
                <w:b/>
                <w:lang w:val="en-US"/>
              </w:rPr>
              <w:t xml:space="preserve"> </w:t>
            </w:r>
            <w:r w:rsidRPr="00766C91">
              <w:rPr>
                <w:rFonts w:ascii="Book Antiqua" w:hAnsi="Book Antiqua" w:cs="Times New Roman"/>
                <w:b/>
                <w:sz w:val="24"/>
                <w:szCs w:val="24"/>
                <w:lang w:val="en-US"/>
              </w:rPr>
              <w:t>Ms Veronica Cretu</w:t>
            </w:r>
            <w:r w:rsidRPr="00766C91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(Moldova), </w:t>
            </w:r>
            <w:r w:rsidRPr="00766C91">
              <w:rPr>
                <w:rFonts w:ascii="Book Antiqua" w:hAnsi="Book Antiqua" w:cs="Times New Roman"/>
                <w:sz w:val="24"/>
                <w:szCs w:val="24"/>
              </w:rPr>
              <w:t>President of the Open Government Institute</w:t>
            </w:r>
          </w:p>
          <w:p w:rsidR="00097C54" w:rsidRPr="00766C91" w:rsidRDefault="00097C54" w:rsidP="00264AC0">
            <w:pPr>
              <w:rPr>
                <w:rFonts w:ascii="Book Antiqua" w:hAnsi="Book Antiqua" w:cs="Arial"/>
                <w:lang w:val="es-ES"/>
              </w:rPr>
            </w:pPr>
          </w:p>
          <w:p w:rsidR="00097C54" w:rsidRPr="00766C91" w:rsidRDefault="00097C54" w:rsidP="00CA16EE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Lessons learnt from participatory environmental decision- making</w:t>
            </w:r>
          </w:p>
          <w:p w:rsidR="00097C54" w:rsidRPr="00766C91" w:rsidRDefault="00097C54" w:rsidP="00840A8A">
            <w:pPr>
              <w:rPr>
                <w:rFonts w:ascii="Book Antiqua" w:hAnsi="Book Antiqua" w:cs="Arial"/>
              </w:rPr>
            </w:pPr>
          </w:p>
          <w:p w:rsidR="00097C54" w:rsidRPr="00766C91" w:rsidRDefault="00097C54" w:rsidP="00E5130C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766C91">
              <w:rPr>
                <w:rFonts w:ascii="Book Antiqua" w:hAnsi="Book Antiqua" w:cs="Arial"/>
                <w:b/>
                <w:lang w:val="en-US"/>
              </w:rPr>
              <w:t xml:space="preserve">Introductory remarks by </w:t>
            </w:r>
            <w:r w:rsidRPr="00766C91">
              <w:rPr>
                <w:rFonts w:ascii="Book Antiqua" w:hAnsi="Book Antiqua" w:cs="Times New Roman"/>
                <w:b/>
                <w:sz w:val="24"/>
                <w:szCs w:val="24"/>
              </w:rPr>
              <w:t>Mr Martin Skalsky</w:t>
            </w:r>
            <w:r w:rsidRPr="00766C91">
              <w:rPr>
                <w:rFonts w:ascii="Book Antiqua" w:hAnsi="Book Antiqua" w:cs="Times New Roman"/>
                <w:sz w:val="24"/>
                <w:szCs w:val="24"/>
              </w:rPr>
              <w:t xml:space="preserve"> (Czech Republic), Executive Director, Arnika - Citizens Support Centre, Prague</w:t>
            </w:r>
          </w:p>
          <w:p w:rsidR="00097C54" w:rsidRPr="00766C91" w:rsidRDefault="00097C54" w:rsidP="00403D23">
            <w:pPr>
              <w:rPr>
                <w:rFonts w:ascii="Book Antiqua" w:hAnsi="Book Antiqua" w:cs="Times New Roman"/>
                <w:sz w:val="24"/>
                <w:szCs w:val="24"/>
                <w:u w:val="single"/>
              </w:rPr>
            </w:pPr>
          </w:p>
          <w:p w:rsidR="00097C54" w:rsidRPr="00766C91" w:rsidRDefault="00097C54" w:rsidP="00E5130C">
            <w:pPr>
              <w:rPr>
                <w:rFonts w:ascii="Book Antiqua" w:hAnsi="Book Antiqua" w:cs="Arial"/>
                <w:lang w:val="es-ES"/>
              </w:rPr>
            </w:pPr>
            <w:r w:rsidRPr="00766C91">
              <w:rPr>
                <w:rFonts w:ascii="Book Antiqua" w:hAnsi="Book Antiqua" w:cs="Arial"/>
                <w:lang w:val="es-ES"/>
              </w:rPr>
              <w:t xml:space="preserve"> </w:t>
            </w:r>
          </w:p>
          <w:p w:rsidR="00097C54" w:rsidRPr="00766C91" w:rsidRDefault="00097C54" w:rsidP="00E02F24">
            <w:pPr>
              <w:rPr>
                <w:rFonts w:ascii="Book Antiqua" w:hAnsi="Book Antiqua" w:cs="Arial"/>
                <w:i/>
              </w:rPr>
            </w:pPr>
            <w:r w:rsidRPr="00766C91">
              <w:rPr>
                <w:rFonts w:ascii="Book Antiqua" w:hAnsi="Book Antiqua" w:cs="Arial"/>
                <w:i/>
              </w:rPr>
              <w:t xml:space="preserve">Discussion </w:t>
            </w:r>
          </w:p>
          <w:p w:rsidR="00097C54" w:rsidRPr="00766C91" w:rsidRDefault="00097C54" w:rsidP="00E02F24">
            <w:pPr>
              <w:rPr>
                <w:rFonts w:ascii="Book Antiqua" w:hAnsi="Book Antiqua" w:cs="Arial"/>
                <w:i/>
              </w:rPr>
            </w:pPr>
          </w:p>
          <w:p w:rsidR="00097C54" w:rsidRPr="00766C91" w:rsidRDefault="00097C54" w:rsidP="00E02F24">
            <w:pPr>
              <w:rPr>
                <w:rFonts w:ascii="Book Antiqua" w:hAnsi="Book Antiqua" w:cs="Arial"/>
                <w:i/>
              </w:rPr>
            </w:pPr>
          </w:p>
        </w:tc>
      </w:tr>
      <w:tr w:rsidR="00097C54" w:rsidRPr="00766C91" w:rsidTr="000F6B6B">
        <w:trPr>
          <w:trHeight w:val="3512"/>
        </w:trPr>
        <w:tc>
          <w:tcPr>
            <w:tcW w:w="1266" w:type="dxa"/>
          </w:tcPr>
          <w:p w:rsidR="00097C54" w:rsidRPr="00766C91" w:rsidRDefault="00097C54" w:rsidP="007C453B">
            <w:pPr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</w:p>
        </w:tc>
        <w:tc>
          <w:tcPr>
            <w:tcW w:w="8118" w:type="dxa"/>
            <w:vMerge/>
          </w:tcPr>
          <w:p w:rsidR="00097C54" w:rsidRPr="00766C91" w:rsidRDefault="00097C54" w:rsidP="009B6B8C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</w:p>
        </w:tc>
      </w:tr>
      <w:tr w:rsidR="001B0F76" w:rsidRPr="00766C91" w:rsidTr="00D2433A">
        <w:trPr>
          <w:trHeight w:val="585"/>
        </w:trPr>
        <w:tc>
          <w:tcPr>
            <w:tcW w:w="9384" w:type="dxa"/>
            <w:gridSpan w:val="2"/>
            <w:shd w:val="clear" w:color="auto" w:fill="C6D9F1" w:themeFill="text2" w:themeFillTint="33"/>
          </w:tcPr>
          <w:p w:rsidR="007713D0" w:rsidRPr="00766C91" w:rsidRDefault="007713D0" w:rsidP="00C93007">
            <w:pPr>
              <w:rPr>
                <w:rStyle w:val="contact-misc"/>
                <w:rFonts w:ascii="Book Antiqua" w:hAnsi="Book Antiqua" w:cs="Arial"/>
                <w:b/>
              </w:rPr>
            </w:pPr>
          </w:p>
          <w:p w:rsidR="00C93007" w:rsidRPr="00766C91" w:rsidRDefault="00C93007" w:rsidP="00C93007">
            <w:pPr>
              <w:rPr>
                <w:rStyle w:val="contact-misc"/>
                <w:rFonts w:ascii="Book Antiqua" w:hAnsi="Book Antiqua" w:cs="Arial"/>
                <w:b/>
              </w:rPr>
            </w:pPr>
            <w:r w:rsidRPr="00766C91">
              <w:rPr>
                <w:rStyle w:val="contact-misc"/>
                <w:rFonts w:ascii="Book Antiqua" w:hAnsi="Book Antiqua" w:cs="Arial"/>
                <w:b/>
              </w:rPr>
              <w:t>Lunch break</w:t>
            </w:r>
            <w:r w:rsidR="007C453B" w:rsidRPr="00766C91">
              <w:rPr>
                <w:rStyle w:val="contact-misc"/>
                <w:rFonts w:ascii="Book Antiqua" w:hAnsi="Book Antiqua" w:cs="Arial"/>
                <w:b/>
              </w:rPr>
              <w:t xml:space="preserve">   1.00pm-3.00pm</w:t>
            </w:r>
          </w:p>
          <w:p w:rsidR="00C93007" w:rsidRPr="00766C91" w:rsidRDefault="00C93007" w:rsidP="00DB06D1">
            <w:pPr>
              <w:pStyle w:val="ListParagraph"/>
              <w:ind w:left="0"/>
              <w:rPr>
                <w:rFonts w:ascii="Book Antiqua" w:hAnsi="Book Antiqua" w:cs="Arial"/>
                <w:i/>
              </w:rPr>
            </w:pPr>
          </w:p>
        </w:tc>
      </w:tr>
    </w:tbl>
    <w:p w:rsidR="008053E5" w:rsidRPr="00766C91" w:rsidRDefault="008053E5" w:rsidP="00C93007">
      <w:pPr>
        <w:spacing w:after="0" w:line="240" w:lineRule="auto"/>
        <w:rPr>
          <w:rFonts w:ascii="Book Antiqua" w:hAnsi="Book Antiqua" w:cs="Arial"/>
          <w:b/>
        </w:rPr>
      </w:pPr>
    </w:p>
    <w:p w:rsidR="00D2433A" w:rsidRPr="00766C91" w:rsidRDefault="00D2433A" w:rsidP="00C93007">
      <w:pPr>
        <w:spacing w:after="0" w:line="240" w:lineRule="auto"/>
        <w:rPr>
          <w:rFonts w:ascii="Book Antiqua" w:hAnsi="Book Antiqua" w:cs="Arial"/>
          <w:b/>
        </w:rPr>
      </w:pPr>
    </w:p>
    <w:p w:rsidR="00C93007" w:rsidRPr="00766C91" w:rsidRDefault="00D2433A" w:rsidP="00C93007">
      <w:pPr>
        <w:spacing w:after="0" w:line="240" w:lineRule="auto"/>
        <w:rPr>
          <w:rFonts w:ascii="Book Antiqua" w:hAnsi="Book Antiqua" w:cs="Arial"/>
          <w:b/>
        </w:rPr>
      </w:pPr>
      <w:r w:rsidRPr="00766C91">
        <w:rPr>
          <w:rFonts w:ascii="Book Antiqua" w:hAnsi="Book Antiqua" w:cs="Arial"/>
          <w:b/>
        </w:rPr>
        <w:t>A</w:t>
      </w:r>
      <w:r w:rsidR="00C93007" w:rsidRPr="00766C91">
        <w:rPr>
          <w:rFonts w:ascii="Book Antiqua" w:hAnsi="Book Antiqua" w:cs="Arial"/>
          <w:b/>
        </w:rPr>
        <w:t>fternoon session</w:t>
      </w:r>
      <w:r w:rsidR="007713D0" w:rsidRPr="00766C91">
        <w:rPr>
          <w:rFonts w:ascii="Book Antiqua" w:hAnsi="Book Antiqua" w:cs="Arial"/>
          <w:b/>
        </w:rPr>
        <w:t xml:space="preserve">: </w:t>
      </w:r>
      <w:r w:rsidR="00E02F24" w:rsidRPr="00766C91">
        <w:rPr>
          <w:rFonts w:ascii="Book Antiqua" w:hAnsi="Book Antiqua" w:cs="Arial"/>
          <w:b/>
        </w:rPr>
        <w:t>3.00pm-6.00pm</w:t>
      </w:r>
    </w:p>
    <w:p w:rsidR="00097C54" w:rsidRPr="00766C91" w:rsidRDefault="00097C54" w:rsidP="00C93007">
      <w:pPr>
        <w:spacing w:after="0" w:line="240" w:lineRule="auto"/>
        <w:rPr>
          <w:rFonts w:ascii="Book Antiqua" w:hAnsi="Book Antiqua" w:cs="Arial"/>
          <w:b/>
        </w:rPr>
      </w:pPr>
    </w:p>
    <w:p w:rsidR="00AF5387" w:rsidRPr="00766C91" w:rsidRDefault="00AF5387" w:rsidP="00CD4647">
      <w:pPr>
        <w:spacing w:after="0" w:line="240" w:lineRule="auto"/>
        <w:rPr>
          <w:rStyle w:val="contact-misc"/>
          <w:rFonts w:ascii="Book Antiqua" w:hAnsi="Book Antiqua" w:cs="Arial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242"/>
        <w:gridCol w:w="8142"/>
      </w:tblGrid>
      <w:tr w:rsidR="00FC4E94" w:rsidRPr="00766C91" w:rsidTr="004E16B5">
        <w:trPr>
          <w:trHeight w:val="549"/>
        </w:trPr>
        <w:tc>
          <w:tcPr>
            <w:tcW w:w="1242" w:type="dxa"/>
          </w:tcPr>
          <w:p w:rsidR="00FC4E94" w:rsidRPr="00766C91" w:rsidRDefault="00FC4E94" w:rsidP="00FC4E94">
            <w:pPr>
              <w:autoSpaceDE w:val="0"/>
              <w:autoSpaceDN w:val="0"/>
              <w:adjustRightInd w:val="0"/>
              <w:rPr>
                <w:rFonts w:ascii="Book Antiqua" w:hAnsi="Book Antiqua" w:cs="Arial"/>
                <w:lang w:val="en"/>
              </w:rPr>
            </w:pPr>
            <w:r w:rsidRPr="00766C91">
              <w:rPr>
                <w:rFonts w:ascii="Book Antiqua" w:hAnsi="Book Antiqua" w:cs="Arial"/>
                <w:lang w:val="en"/>
              </w:rPr>
              <w:t>3.00pm-4.00pm</w:t>
            </w:r>
          </w:p>
        </w:tc>
        <w:tc>
          <w:tcPr>
            <w:tcW w:w="8142" w:type="dxa"/>
            <w:vMerge w:val="restart"/>
          </w:tcPr>
          <w:p w:rsidR="00FC4E94" w:rsidRPr="00766C91" w:rsidRDefault="00FC4E94" w:rsidP="004E3B7F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Session 4: Various forms and levels of participation,  including emerging new forms (</w:t>
            </w:r>
            <w:r w:rsidRPr="00766C91">
              <w:rPr>
                <w:rFonts w:ascii="Book Antiqua" w:hAnsi="Book Antiqua" w:cs="Arial"/>
                <w:b/>
                <w:i/>
              </w:rPr>
              <w:t>continued) :</w:t>
            </w:r>
            <w:r w:rsidRPr="00766C91">
              <w:rPr>
                <w:rFonts w:ascii="Book Antiqua" w:hAnsi="Book Antiqua" w:cs="Arial"/>
                <w:b/>
              </w:rPr>
              <w:t xml:space="preserve"> </w:t>
            </w:r>
          </w:p>
          <w:p w:rsidR="00FC4E94" w:rsidRPr="00766C91" w:rsidRDefault="00FC4E94" w:rsidP="00F96A47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i/>
              </w:rPr>
            </w:pPr>
          </w:p>
          <w:p w:rsidR="00FC4E94" w:rsidRPr="00766C91" w:rsidRDefault="00FC4E94" w:rsidP="0036486C">
            <w:pPr>
              <w:rPr>
                <w:rFonts w:ascii="Book Antiqua" w:hAnsi="Book Antiqua" w:cs="Arial"/>
                <w:i/>
              </w:rPr>
            </w:pPr>
            <w:r w:rsidRPr="00766C91">
              <w:rPr>
                <w:rFonts w:ascii="Book Antiqua" w:hAnsi="Book Antiqua" w:cs="Arial"/>
              </w:rPr>
              <w:t>Moderator:  Mr Hernan Vales (OHCHR)</w:t>
            </w:r>
          </w:p>
          <w:p w:rsidR="00FC4E94" w:rsidRPr="00766C91" w:rsidRDefault="00FC4E94" w:rsidP="00F96A47">
            <w:pPr>
              <w:pStyle w:val="ListParagraph"/>
              <w:rPr>
                <w:rFonts w:ascii="Book Antiqua" w:hAnsi="Book Antiqua" w:cs="Arial"/>
              </w:rPr>
            </w:pPr>
          </w:p>
          <w:p w:rsidR="00FC4E94" w:rsidRPr="00766C91" w:rsidRDefault="00FC4E94" w:rsidP="00496477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Technology and social media: opportunities and challenges to strengthen equal and meaningful participation </w:t>
            </w:r>
          </w:p>
          <w:p w:rsidR="00FC4E94" w:rsidRPr="00766C91" w:rsidRDefault="00FC4E94" w:rsidP="000937BB">
            <w:pPr>
              <w:pStyle w:val="ListParagraph"/>
              <w:rPr>
                <w:rFonts w:ascii="Book Antiqua" w:hAnsi="Book Antiqua"/>
              </w:rPr>
            </w:pPr>
          </w:p>
          <w:p w:rsidR="00FC4E94" w:rsidRPr="00766C91" w:rsidRDefault="00FC4E94" w:rsidP="00EE6429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Introductory remarks by Ms </w:t>
            </w:r>
            <w:r w:rsidRPr="00766C91">
              <w:rPr>
                <w:rFonts w:ascii="Book Antiqua" w:hAnsi="Book Antiqua"/>
                <w:b/>
                <w:bCs/>
              </w:rPr>
              <w:t>Helene Hahn</w:t>
            </w:r>
            <w:r w:rsidRPr="00766C91">
              <w:rPr>
                <w:rFonts w:ascii="Book Antiqua" w:hAnsi="Book Antiqua"/>
                <w:bCs/>
              </w:rPr>
              <w:t xml:space="preserve"> (Germany), Project Lead, </w:t>
            </w:r>
            <w:r w:rsidRPr="00766C91">
              <w:rPr>
                <w:rFonts w:ascii="Book Antiqua" w:hAnsi="Book Antiqua"/>
              </w:rPr>
              <w:t xml:space="preserve">Open Knowledge Foundation Deutschland </w:t>
            </w:r>
          </w:p>
          <w:p w:rsidR="00FC4E94" w:rsidRPr="00766C91" w:rsidRDefault="00FC4E94" w:rsidP="00EE6429">
            <w:pPr>
              <w:rPr>
                <w:rFonts w:ascii="Book Antiqua" w:hAnsi="Book Antiqua"/>
              </w:rPr>
            </w:pPr>
          </w:p>
          <w:p w:rsidR="00FC4E94" w:rsidRPr="00766C91" w:rsidRDefault="00FC4E94" w:rsidP="00496477">
            <w:pPr>
              <w:pStyle w:val="ListParagraph"/>
              <w:rPr>
                <w:rFonts w:ascii="Book Antiqua" w:hAnsi="Book Antiqua"/>
              </w:rPr>
            </w:pPr>
          </w:p>
          <w:p w:rsidR="00FC4E94" w:rsidRPr="00766C91" w:rsidRDefault="00FC4E94" w:rsidP="00EE6429">
            <w:pPr>
              <w:rPr>
                <w:rFonts w:ascii="Book Antiqua" w:hAnsi="Book Antiqua" w:cs="Arial"/>
                <w:i/>
                <w:lang w:val="es-ES"/>
              </w:rPr>
            </w:pPr>
            <w:r w:rsidRPr="00766C91">
              <w:rPr>
                <w:rFonts w:ascii="Book Antiqua" w:hAnsi="Book Antiqua" w:cs="Arial"/>
                <w:i/>
                <w:lang w:val="es-ES"/>
              </w:rPr>
              <w:t xml:space="preserve">Discussion </w:t>
            </w:r>
          </w:p>
          <w:p w:rsidR="000B3D7F" w:rsidRPr="00766C91" w:rsidRDefault="000B3D7F" w:rsidP="00EE6429">
            <w:pPr>
              <w:rPr>
                <w:rFonts w:ascii="Book Antiqua" w:hAnsi="Book Antiqua" w:cs="Arial"/>
                <w:i/>
                <w:lang w:val="es-ES"/>
              </w:rPr>
            </w:pPr>
          </w:p>
        </w:tc>
      </w:tr>
      <w:tr w:rsidR="00FC4E94" w:rsidRPr="00766C91" w:rsidTr="00FC4E94">
        <w:trPr>
          <w:trHeight w:val="1762"/>
        </w:trPr>
        <w:tc>
          <w:tcPr>
            <w:tcW w:w="1242" w:type="dxa"/>
          </w:tcPr>
          <w:p w:rsidR="00FC4E94" w:rsidRPr="00766C91" w:rsidRDefault="00FC4E94" w:rsidP="00F96A47">
            <w:pPr>
              <w:autoSpaceDE w:val="0"/>
              <w:autoSpaceDN w:val="0"/>
              <w:adjustRightInd w:val="0"/>
              <w:rPr>
                <w:rFonts w:ascii="Book Antiqua" w:hAnsi="Book Antiqua" w:cs="Arial"/>
                <w:lang w:val="en"/>
              </w:rPr>
            </w:pPr>
          </w:p>
        </w:tc>
        <w:tc>
          <w:tcPr>
            <w:tcW w:w="8142" w:type="dxa"/>
            <w:vMerge/>
          </w:tcPr>
          <w:p w:rsidR="00FC4E94" w:rsidRPr="00766C91" w:rsidRDefault="00FC4E94" w:rsidP="004E3B7F">
            <w:pPr>
              <w:pStyle w:val="ListParagraph"/>
              <w:ind w:left="0"/>
              <w:rPr>
                <w:rFonts w:ascii="Book Antiqua" w:hAnsi="Book Antiqua" w:cs="Arial"/>
                <w:b/>
              </w:rPr>
            </w:pPr>
          </w:p>
        </w:tc>
      </w:tr>
      <w:tr w:rsidR="000B3D7F" w:rsidRPr="00766C91" w:rsidTr="00B70FBC">
        <w:tc>
          <w:tcPr>
            <w:tcW w:w="9384" w:type="dxa"/>
            <w:gridSpan w:val="2"/>
            <w:shd w:val="clear" w:color="auto" w:fill="C6D9F1" w:themeFill="text2" w:themeFillTint="33"/>
          </w:tcPr>
          <w:p w:rsidR="000B3D7F" w:rsidRPr="00766C91" w:rsidRDefault="000B3D7F" w:rsidP="00B70FBC">
            <w:pPr>
              <w:rPr>
                <w:rFonts w:ascii="Book Antiqua" w:hAnsi="Book Antiqua" w:cs="Arial"/>
                <w:b/>
              </w:rPr>
            </w:pPr>
          </w:p>
          <w:p w:rsidR="000B3D7F" w:rsidRPr="00766C91" w:rsidRDefault="000B3D7F" w:rsidP="00B70FBC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Coffee break  4.00pm-4.15pm</w:t>
            </w:r>
          </w:p>
          <w:p w:rsidR="000B3D7F" w:rsidRPr="00766C91" w:rsidRDefault="000B3D7F" w:rsidP="00B70FBC">
            <w:pPr>
              <w:pStyle w:val="ListParagraph"/>
              <w:ind w:left="0"/>
              <w:rPr>
                <w:rFonts w:ascii="Book Antiqua" w:hAnsi="Book Antiqua" w:cs="Arial"/>
                <w:i/>
              </w:rPr>
            </w:pPr>
          </w:p>
        </w:tc>
      </w:tr>
      <w:tr w:rsidR="00E02F24" w:rsidRPr="00766C91" w:rsidTr="00097C54">
        <w:trPr>
          <w:trHeight w:val="589"/>
        </w:trPr>
        <w:tc>
          <w:tcPr>
            <w:tcW w:w="1242" w:type="dxa"/>
          </w:tcPr>
          <w:p w:rsidR="00E02F24" w:rsidRPr="00766C91" w:rsidRDefault="000B3D7F" w:rsidP="00894EA5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>4.15</w:t>
            </w:r>
            <w:r w:rsidR="00E02F24" w:rsidRPr="00766C91">
              <w:rPr>
                <w:rFonts w:ascii="Book Antiqua" w:hAnsi="Book Antiqua" w:cs="Arial"/>
              </w:rPr>
              <w:t>pm-</w:t>
            </w:r>
          </w:p>
          <w:p w:rsidR="00E02F24" w:rsidRPr="00766C91" w:rsidRDefault="000B3D7F" w:rsidP="00894EA5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</w:rPr>
              <w:t>5.30</w:t>
            </w:r>
            <w:r w:rsidR="00E02F24" w:rsidRPr="00766C91">
              <w:rPr>
                <w:rFonts w:ascii="Book Antiqua" w:hAnsi="Book Antiqua" w:cs="Arial"/>
              </w:rPr>
              <w:t>pm</w:t>
            </w:r>
          </w:p>
        </w:tc>
        <w:tc>
          <w:tcPr>
            <w:tcW w:w="8142" w:type="dxa"/>
            <w:vMerge w:val="restart"/>
          </w:tcPr>
          <w:p w:rsidR="00E02F24" w:rsidRPr="00766C91" w:rsidRDefault="00E02F24" w:rsidP="00F96A47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Session 5: The right to participate at the regional and international level, including within international organizations</w:t>
            </w:r>
          </w:p>
          <w:p w:rsidR="00E02F24" w:rsidRPr="00766C91" w:rsidRDefault="00E02F24" w:rsidP="00F96A47">
            <w:pPr>
              <w:rPr>
                <w:rFonts w:ascii="Book Antiqua" w:hAnsi="Book Antiqua" w:cs="Arial"/>
                <w:b/>
                <w:lang w:val="en-US"/>
              </w:rPr>
            </w:pPr>
          </w:p>
          <w:p w:rsidR="0097041E" w:rsidRPr="00766C91" w:rsidRDefault="00E02F24" w:rsidP="00C93007">
            <w:pPr>
              <w:rPr>
                <w:rFonts w:ascii="Book Antiqua" w:hAnsi="Book Antiqua" w:cs="Arial"/>
                <w:lang w:val="en-US"/>
              </w:rPr>
            </w:pPr>
            <w:r w:rsidRPr="00766C91">
              <w:rPr>
                <w:rFonts w:ascii="Book Antiqua" w:hAnsi="Book Antiqua" w:cs="Arial"/>
                <w:lang w:val="en-US"/>
              </w:rPr>
              <w:t xml:space="preserve">Moderator: </w:t>
            </w:r>
            <w:r w:rsidR="008332B8" w:rsidRPr="00766C91">
              <w:rPr>
                <w:rFonts w:ascii="Book Antiqua" w:hAnsi="Book Antiqua" w:cs="Arial"/>
                <w:lang w:val="en-US"/>
              </w:rPr>
              <w:t>Mr</w:t>
            </w:r>
            <w:r w:rsidR="0097041E" w:rsidRPr="00766C91">
              <w:rPr>
                <w:rFonts w:ascii="Book Antiqua" w:hAnsi="Book Antiqua" w:cs="Arial"/>
                <w:lang w:val="en-US"/>
              </w:rPr>
              <w:t xml:space="preserve"> Olivier de Frouville </w:t>
            </w:r>
          </w:p>
          <w:p w:rsidR="0097041E" w:rsidRPr="00766C91" w:rsidRDefault="0097041E" w:rsidP="00C93007">
            <w:pPr>
              <w:rPr>
                <w:rFonts w:ascii="Book Antiqua" w:hAnsi="Book Antiqua" w:cs="Arial"/>
                <w:lang w:val="en-US"/>
              </w:rPr>
            </w:pPr>
          </w:p>
          <w:p w:rsidR="00E02F24" w:rsidRPr="00766C91" w:rsidRDefault="00E02F24" w:rsidP="00C93007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lastRenderedPageBreak/>
              <w:t>The right to participate at the regional</w:t>
            </w:r>
            <w:r w:rsidR="00097C54" w:rsidRPr="00766C91">
              <w:rPr>
                <w:rFonts w:ascii="Book Antiqua" w:hAnsi="Book Antiqua" w:cs="Arial"/>
                <w:b/>
              </w:rPr>
              <w:t xml:space="preserve"> level</w:t>
            </w:r>
          </w:p>
          <w:p w:rsidR="00E02F24" w:rsidRPr="00766C91" w:rsidRDefault="00E02F24" w:rsidP="00EE6429">
            <w:pPr>
              <w:pStyle w:val="Heading1"/>
              <w:outlineLvl w:val="0"/>
              <w:rPr>
                <w:rFonts w:ascii="Book Antiqua" w:eastAsiaTheme="minorHAnsi" w:hAnsi="Book Antiqua" w:cs="Arial"/>
                <w:color w:val="auto"/>
                <w:sz w:val="22"/>
                <w:szCs w:val="22"/>
                <w:lang w:val="en-US"/>
              </w:rPr>
            </w:pPr>
            <w:r w:rsidRPr="00766C91">
              <w:rPr>
                <w:rFonts w:ascii="Book Antiqua" w:eastAsiaTheme="minorHAnsi" w:hAnsi="Book Antiqua" w:cs="Arial"/>
                <w:color w:val="auto"/>
                <w:sz w:val="22"/>
                <w:szCs w:val="22"/>
                <w:lang w:val="en-US"/>
              </w:rPr>
              <w:t xml:space="preserve">Introductory remarks by </w:t>
            </w:r>
            <w:r w:rsidRPr="00766C91">
              <w:rPr>
                <w:rFonts w:ascii="Book Antiqua" w:eastAsiaTheme="minorHAnsi" w:hAnsi="Book Antiqua" w:cs="Arial"/>
                <w:b/>
                <w:color w:val="auto"/>
                <w:sz w:val="22"/>
                <w:szCs w:val="22"/>
                <w:lang w:val="en-US"/>
              </w:rPr>
              <w:t>Ms Mary Ann Henne</w:t>
            </w:r>
            <w:r w:rsidRPr="00766C91">
              <w:rPr>
                <w:rFonts w:ascii="Book Antiqua" w:eastAsiaTheme="minorHAnsi" w:hAnsi="Book Antiqua" w:cs="Arial"/>
                <w:b/>
                <w:color w:val="auto"/>
                <w:sz w:val="22"/>
                <w:szCs w:val="22"/>
              </w:rPr>
              <w:t>ssey</w:t>
            </w:r>
            <w:r w:rsidRPr="00766C91">
              <w:rPr>
                <w:rFonts w:ascii="Book Antiqua" w:eastAsiaTheme="minorHAnsi" w:hAnsi="Book Antiqua" w:cs="Arial"/>
                <w:color w:val="auto"/>
                <w:sz w:val="22"/>
                <w:szCs w:val="22"/>
              </w:rPr>
              <w:t xml:space="preserve">, Head of the Civil Society Division at the Council of Europe </w:t>
            </w:r>
          </w:p>
          <w:p w:rsidR="00E02F24" w:rsidRPr="00766C91" w:rsidRDefault="00E02F24" w:rsidP="00C93007">
            <w:pPr>
              <w:rPr>
                <w:rFonts w:ascii="Book Antiqua" w:hAnsi="Book Antiqua" w:cs="Arial"/>
                <w:i/>
                <w:lang w:val="en-US"/>
              </w:rPr>
            </w:pPr>
          </w:p>
          <w:p w:rsidR="00E02F24" w:rsidRPr="00766C91" w:rsidRDefault="00E02F24" w:rsidP="00EE6429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 xml:space="preserve">The right to participate at the </w:t>
            </w:r>
            <w:r w:rsidR="00097C54" w:rsidRPr="00766C91">
              <w:rPr>
                <w:rFonts w:ascii="Book Antiqua" w:hAnsi="Book Antiqua" w:cs="Arial"/>
                <w:b/>
              </w:rPr>
              <w:t>international level</w:t>
            </w:r>
          </w:p>
          <w:p w:rsidR="00E02F24" w:rsidRPr="00766C91" w:rsidRDefault="00E02F24" w:rsidP="00C93007">
            <w:pPr>
              <w:rPr>
                <w:rFonts w:ascii="Book Antiqua" w:hAnsi="Book Antiqua" w:cs="Arial"/>
                <w:lang w:val="en-US"/>
              </w:rPr>
            </w:pPr>
          </w:p>
          <w:p w:rsidR="00E02F24" w:rsidRPr="00766C91" w:rsidRDefault="00E02F24" w:rsidP="00C93007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t xml:space="preserve">Introductory remarks by </w:t>
            </w:r>
            <w:r w:rsidRPr="00766C91">
              <w:rPr>
                <w:rFonts w:ascii="Book Antiqua" w:hAnsi="Book Antiqua" w:cs="Arial"/>
                <w:b/>
              </w:rPr>
              <w:t>Mr Patrick Mutzenberg</w:t>
            </w:r>
            <w:r w:rsidRPr="00766C91">
              <w:rPr>
                <w:rFonts w:ascii="Book Antiqua" w:hAnsi="Book Antiqua" w:cs="Arial"/>
              </w:rPr>
              <w:t xml:space="preserve"> (Switzerland), Director, Centre for Civil and Political Rights</w:t>
            </w:r>
          </w:p>
          <w:p w:rsidR="00E02F24" w:rsidRPr="00766C91" w:rsidRDefault="00E02F24" w:rsidP="00C93007">
            <w:pPr>
              <w:rPr>
                <w:rFonts w:ascii="Book Antiqua" w:hAnsi="Book Antiqua" w:cs="Arial"/>
              </w:rPr>
            </w:pPr>
          </w:p>
          <w:p w:rsidR="00E02F24" w:rsidRPr="00766C91" w:rsidRDefault="00E02F24" w:rsidP="00C93007">
            <w:pPr>
              <w:rPr>
                <w:rFonts w:ascii="Book Antiqua" w:hAnsi="Book Antiqua" w:cs="Arial"/>
              </w:rPr>
            </w:pPr>
          </w:p>
          <w:p w:rsidR="00E02F24" w:rsidRPr="00766C91" w:rsidRDefault="00E02F24" w:rsidP="00496477">
            <w:pPr>
              <w:rPr>
                <w:rFonts w:ascii="Book Antiqua" w:hAnsi="Book Antiqua" w:cs="Arial"/>
                <w:i/>
                <w:lang w:val="en"/>
              </w:rPr>
            </w:pPr>
            <w:r w:rsidRPr="00766C91">
              <w:rPr>
                <w:rFonts w:ascii="Book Antiqua" w:hAnsi="Book Antiqua" w:cs="Arial"/>
                <w:i/>
                <w:lang w:val="en"/>
              </w:rPr>
              <w:t xml:space="preserve">Discussion </w:t>
            </w:r>
          </w:p>
          <w:p w:rsidR="00E02F24" w:rsidRPr="00766C91" w:rsidRDefault="00E02F24" w:rsidP="00496477">
            <w:pPr>
              <w:rPr>
                <w:rFonts w:ascii="Book Antiqua" w:hAnsi="Book Antiqua" w:cs="Arial"/>
                <w:i/>
              </w:rPr>
            </w:pPr>
          </w:p>
        </w:tc>
      </w:tr>
      <w:tr w:rsidR="00E02F24" w:rsidRPr="00766C91" w:rsidTr="00E02F24">
        <w:trPr>
          <w:trHeight w:val="990"/>
        </w:trPr>
        <w:tc>
          <w:tcPr>
            <w:tcW w:w="1242" w:type="dxa"/>
          </w:tcPr>
          <w:p w:rsidR="00E02F24" w:rsidRPr="00766C91" w:rsidRDefault="00E02F24" w:rsidP="00894EA5">
            <w:pPr>
              <w:rPr>
                <w:rFonts w:ascii="Book Antiqua" w:hAnsi="Book Antiqua" w:cs="Arial"/>
              </w:rPr>
            </w:pPr>
          </w:p>
        </w:tc>
        <w:tc>
          <w:tcPr>
            <w:tcW w:w="8142" w:type="dxa"/>
            <w:vMerge/>
          </w:tcPr>
          <w:p w:rsidR="00E02F24" w:rsidRPr="00766C91" w:rsidRDefault="00E02F24" w:rsidP="00F96A47">
            <w:pPr>
              <w:rPr>
                <w:rFonts w:ascii="Book Antiqua" w:hAnsi="Book Antiqua" w:cs="Arial"/>
                <w:b/>
              </w:rPr>
            </w:pPr>
          </w:p>
        </w:tc>
      </w:tr>
      <w:tr w:rsidR="00E02F24" w:rsidRPr="00766C91" w:rsidTr="00D84B22">
        <w:trPr>
          <w:trHeight w:val="3422"/>
        </w:trPr>
        <w:tc>
          <w:tcPr>
            <w:tcW w:w="1242" w:type="dxa"/>
          </w:tcPr>
          <w:p w:rsidR="00E02F24" w:rsidRPr="00766C91" w:rsidRDefault="00E02F24" w:rsidP="00894EA5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8142" w:type="dxa"/>
            <w:vMerge/>
          </w:tcPr>
          <w:p w:rsidR="00E02F24" w:rsidRPr="00766C91" w:rsidRDefault="00E02F24" w:rsidP="00F96A47">
            <w:pPr>
              <w:rPr>
                <w:rFonts w:ascii="Book Antiqua" w:hAnsi="Book Antiqua" w:cs="Arial"/>
                <w:b/>
              </w:rPr>
            </w:pPr>
          </w:p>
        </w:tc>
      </w:tr>
      <w:tr w:rsidR="0036486C" w:rsidRPr="00766C91" w:rsidTr="00FC4E94">
        <w:tc>
          <w:tcPr>
            <w:tcW w:w="1242" w:type="dxa"/>
          </w:tcPr>
          <w:p w:rsidR="0036486C" w:rsidRPr="00766C91" w:rsidRDefault="00FC4E94" w:rsidP="009D45C9">
            <w:pPr>
              <w:rPr>
                <w:rFonts w:ascii="Book Antiqua" w:hAnsi="Book Antiqua" w:cs="Arial"/>
              </w:rPr>
            </w:pPr>
            <w:r w:rsidRPr="00766C91">
              <w:rPr>
                <w:rFonts w:ascii="Book Antiqua" w:hAnsi="Book Antiqua" w:cs="Arial"/>
              </w:rPr>
              <w:lastRenderedPageBreak/>
              <w:t>5.30pm-6.00pm</w:t>
            </w:r>
          </w:p>
        </w:tc>
        <w:tc>
          <w:tcPr>
            <w:tcW w:w="8142" w:type="dxa"/>
          </w:tcPr>
          <w:p w:rsidR="00EE53A8" w:rsidRPr="00766C91" w:rsidRDefault="0036486C" w:rsidP="000708DE">
            <w:pPr>
              <w:rPr>
                <w:rFonts w:ascii="Book Antiqua" w:hAnsi="Book Antiqua" w:cs="Arial"/>
                <w:b/>
              </w:rPr>
            </w:pPr>
            <w:r w:rsidRPr="00766C91">
              <w:rPr>
                <w:rFonts w:ascii="Book Antiqua" w:hAnsi="Book Antiqua" w:cs="Arial"/>
                <w:b/>
              </w:rPr>
              <w:t>Closing session</w:t>
            </w:r>
            <w:r w:rsidR="008344A6" w:rsidRPr="00766C91">
              <w:rPr>
                <w:rFonts w:ascii="Book Antiqua" w:hAnsi="Book Antiqua" w:cs="Arial"/>
                <w:b/>
              </w:rPr>
              <w:t xml:space="preserve">  </w:t>
            </w:r>
          </w:p>
          <w:p w:rsidR="000708DE" w:rsidRPr="00766C91" w:rsidRDefault="008344A6" w:rsidP="000708DE">
            <w:pPr>
              <w:rPr>
                <w:rFonts w:ascii="Book Antiqua" w:hAnsi="Book Antiqua" w:cs="Arial"/>
                <w:i/>
              </w:rPr>
            </w:pPr>
            <w:r w:rsidRPr="00766C91">
              <w:rPr>
                <w:rFonts w:ascii="Book Antiqua" w:hAnsi="Book Antiqua" w:cs="Arial"/>
                <w:b/>
              </w:rPr>
              <w:br/>
            </w:r>
            <w:r w:rsidR="0036486C" w:rsidRPr="00766C91">
              <w:rPr>
                <w:rFonts w:ascii="Book Antiqua" w:hAnsi="Book Antiqua" w:cs="Arial"/>
              </w:rPr>
              <w:t>Moderator</w:t>
            </w:r>
            <w:r w:rsidR="00EE53A8" w:rsidRPr="00766C91">
              <w:rPr>
                <w:rFonts w:ascii="Book Antiqua" w:hAnsi="Book Antiqua" w:cs="Arial"/>
                <w:b/>
              </w:rPr>
              <w:t xml:space="preserve">: </w:t>
            </w:r>
            <w:r w:rsidR="00EE53A8" w:rsidRPr="00766C91">
              <w:rPr>
                <w:rFonts w:ascii="Book Antiqua" w:hAnsi="Book Antiqua" w:cs="Arial"/>
              </w:rPr>
              <w:t xml:space="preserve">Ms Nathalie Prouvez (OHCHR) </w:t>
            </w:r>
          </w:p>
          <w:p w:rsidR="0036486C" w:rsidRPr="00766C91" w:rsidRDefault="0036486C" w:rsidP="008344A6">
            <w:pPr>
              <w:rPr>
                <w:rFonts w:ascii="Book Antiqua" w:hAnsi="Book Antiqua" w:cs="Arial"/>
                <w:i/>
              </w:rPr>
            </w:pPr>
          </w:p>
        </w:tc>
      </w:tr>
    </w:tbl>
    <w:p w:rsidR="008344A6" w:rsidRPr="00766C91" w:rsidRDefault="008344A6" w:rsidP="008344A6">
      <w:pPr>
        <w:spacing w:after="0" w:line="240" w:lineRule="auto"/>
        <w:rPr>
          <w:rFonts w:ascii="Book Antiqua" w:hAnsi="Book Antiqua" w:cs="Arial"/>
        </w:rPr>
      </w:pPr>
    </w:p>
    <w:sectPr w:rsidR="008344A6" w:rsidRPr="00766C91" w:rsidSect="008344A6">
      <w:pgSz w:w="12240" w:h="15840"/>
      <w:pgMar w:top="1134" w:right="1440" w:bottom="107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97" w:rsidRDefault="008C0D97" w:rsidP="000E0456">
      <w:pPr>
        <w:spacing w:after="0" w:line="240" w:lineRule="auto"/>
      </w:pPr>
      <w:r>
        <w:separator/>
      </w:r>
    </w:p>
  </w:endnote>
  <w:endnote w:type="continuationSeparator" w:id="0">
    <w:p w:rsidR="008C0D97" w:rsidRDefault="008C0D97" w:rsidP="000E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97" w:rsidRDefault="008C0D97" w:rsidP="000E0456">
      <w:pPr>
        <w:spacing w:after="0" w:line="240" w:lineRule="auto"/>
      </w:pPr>
      <w:r>
        <w:separator/>
      </w:r>
    </w:p>
  </w:footnote>
  <w:footnote w:type="continuationSeparator" w:id="0">
    <w:p w:rsidR="008C0D97" w:rsidRDefault="008C0D97" w:rsidP="000E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056A"/>
    <w:multiLevelType w:val="hybridMultilevel"/>
    <w:tmpl w:val="1084FB96"/>
    <w:lvl w:ilvl="0" w:tplc="264471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D2D2A"/>
    <w:multiLevelType w:val="hybridMultilevel"/>
    <w:tmpl w:val="E4E239F4"/>
    <w:lvl w:ilvl="0" w:tplc="96BC1F4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B0DDD"/>
    <w:multiLevelType w:val="hybridMultilevel"/>
    <w:tmpl w:val="BE8CB4E4"/>
    <w:lvl w:ilvl="0" w:tplc="B60C8362">
      <w:start w:val="1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42CCC"/>
    <w:multiLevelType w:val="hybridMultilevel"/>
    <w:tmpl w:val="B06CC710"/>
    <w:lvl w:ilvl="0" w:tplc="B60C8362">
      <w:start w:val="1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17F29"/>
    <w:multiLevelType w:val="hybridMultilevel"/>
    <w:tmpl w:val="42A63268"/>
    <w:lvl w:ilvl="0" w:tplc="B55284EE">
      <w:start w:val="1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76A02"/>
    <w:multiLevelType w:val="hybridMultilevel"/>
    <w:tmpl w:val="D5FA5206"/>
    <w:lvl w:ilvl="0" w:tplc="9D26249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39C1E25"/>
    <w:multiLevelType w:val="hybridMultilevel"/>
    <w:tmpl w:val="4E5EF138"/>
    <w:lvl w:ilvl="0" w:tplc="9E22EA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3758C"/>
    <w:multiLevelType w:val="hybridMultilevel"/>
    <w:tmpl w:val="A06CF0C2"/>
    <w:lvl w:ilvl="0" w:tplc="98C2DF0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B2572"/>
    <w:multiLevelType w:val="hybridMultilevel"/>
    <w:tmpl w:val="D1449CFA"/>
    <w:lvl w:ilvl="0" w:tplc="7636576A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A1FB1"/>
    <w:multiLevelType w:val="multilevel"/>
    <w:tmpl w:val="23EE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0D748E"/>
    <w:multiLevelType w:val="hybridMultilevel"/>
    <w:tmpl w:val="0A32970E"/>
    <w:lvl w:ilvl="0" w:tplc="320A232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715A3"/>
    <w:multiLevelType w:val="hybridMultilevel"/>
    <w:tmpl w:val="2BFCD712"/>
    <w:lvl w:ilvl="0" w:tplc="BFCEC76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640E7"/>
    <w:multiLevelType w:val="hybridMultilevel"/>
    <w:tmpl w:val="FCDC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026BE"/>
    <w:multiLevelType w:val="hybridMultilevel"/>
    <w:tmpl w:val="DF2EA6F6"/>
    <w:lvl w:ilvl="0" w:tplc="9D262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E28CB"/>
    <w:multiLevelType w:val="hybridMultilevel"/>
    <w:tmpl w:val="7E608F34"/>
    <w:lvl w:ilvl="0" w:tplc="2BE442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221B0"/>
    <w:multiLevelType w:val="hybridMultilevel"/>
    <w:tmpl w:val="AD3EB0B0"/>
    <w:lvl w:ilvl="0" w:tplc="C4DA6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652E1"/>
    <w:multiLevelType w:val="hybridMultilevel"/>
    <w:tmpl w:val="5C6C3772"/>
    <w:lvl w:ilvl="0" w:tplc="E85221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FD5455"/>
    <w:multiLevelType w:val="hybridMultilevel"/>
    <w:tmpl w:val="F36032D0"/>
    <w:lvl w:ilvl="0" w:tplc="3266E782">
      <w:start w:val="5"/>
      <w:numFmt w:val="bullet"/>
      <w:lvlText w:val="-"/>
      <w:lvlJc w:val="left"/>
      <w:pPr>
        <w:ind w:left="3960" w:hanging="360"/>
      </w:pPr>
      <w:rPr>
        <w:rFonts w:ascii="Book Antiqua" w:eastAsiaTheme="minorHAnsi" w:hAnsi="Book Antiqua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681B1D40"/>
    <w:multiLevelType w:val="hybridMultilevel"/>
    <w:tmpl w:val="2EF4CF52"/>
    <w:lvl w:ilvl="0" w:tplc="7EF60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B2DE5"/>
    <w:multiLevelType w:val="hybridMultilevel"/>
    <w:tmpl w:val="E0246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0C717D"/>
    <w:multiLevelType w:val="hybridMultilevel"/>
    <w:tmpl w:val="E0383E8A"/>
    <w:lvl w:ilvl="0" w:tplc="9F54D5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20"/>
  </w:num>
  <w:num w:numId="5">
    <w:abstractNumId w:val="4"/>
  </w:num>
  <w:num w:numId="6">
    <w:abstractNumId w:val="16"/>
  </w:num>
  <w:num w:numId="7">
    <w:abstractNumId w:val="6"/>
  </w:num>
  <w:num w:numId="8">
    <w:abstractNumId w:val="12"/>
  </w:num>
  <w:num w:numId="9">
    <w:abstractNumId w:val="15"/>
  </w:num>
  <w:num w:numId="10">
    <w:abstractNumId w:val="10"/>
  </w:num>
  <w:num w:numId="11">
    <w:abstractNumId w:val="9"/>
  </w:num>
  <w:num w:numId="12">
    <w:abstractNumId w:val="2"/>
  </w:num>
  <w:num w:numId="13">
    <w:abstractNumId w:val="19"/>
  </w:num>
  <w:num w:numId="14">
    <w:abstractNumId w:val="7"/>
  </w:num>
  <w:num w:numId="15">
    <w:abstractNumId w:val="14"/>
  </w:num>
  <w:num w:numId="16">
    <w:abstractNumId w:val="3"/>
  </w:num>
  <w:num w:numId="17">
    <w:abstractNumId w:val="13"/>
  </w:num>
  <w:num w:numId="18">
    <w:abstractNumId w:val="0"/>
  </w:num>
  <w:num w:numId="19">
    <w:abstractNumId w:val="11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C5"/>
    <w:rsid w:val="000076A5"/>
    <w:rsid w:val="000264C5"/>
    <w:rsid w:val="0004024F"/>
    <w:rsid w:val="00041475"/>
    <w:rsid w:val="0004540E"/>
    <w:rsid w:val="000537F3"/>
    <w:rsid w:val="000545EE"/>
    <w:rsid w:val="000708DE"/>
    <w:rsid w:val="00073964"/>
    <w:rsid w:val="00074249"/>
    <w:rsid w:val="00075851"/>
    <w:rsid w:val="000775B9"/>
    <w:rsid w:val="00080404"/>
    <w:rsid w:val="00083974"/>
    <w:rsid w:val="000925D8"/>
    <w:rsid w:val="000937BB"/>
    <w:rsid w:val="00097C54"/>
    <w:rsid w:val="000A0221"/>
    <w:rsid w:val="000B009D"/>
    <w:rsid w:val="000B26CD"/>
    <w:rsid w:val="000B3D7F"/>
    <w:rsid w:val="000B5039"/>
    <w:rsid w:val="000C14F7"/>
    <w:rsid w:val="000D722D"/>
    <w:rsid w:val="000E0456"/>
    <w:rsid w:val="000E5D01"/>
    <w:rsid w:val="000F061E"/>
    <w:rsid w:val="0012765C"/>
    <w:rsid w:val="001313E1"/>
    <w:rsid w:val="001314AA"/>
    <w:rsid w:val="00144EC2"/>
    <w:rsid w:val="0016561A"/>
    <w:rsid w:val="00181F92"/>
    <w:rsid w:val="00190E63"/>
    <w:rsid w:val="00197EB3"/>
    <w:rsid w:val="001A7CD9"/>
    <w:rsid w:val="001B0F76"/>
    <w:rsid w:val="001B55E7"/>
    <w:rsid w:val="001C71C5"/>
    <w:rsid w:val="001E49D9"/>
    <w:rsid w:val="002072F9"/>
    <w:rsid w:val="00236B36"/>
    <w:rsid w:val="00244DC9"/>
    <w:rsid w:val="002530C7"/>
    <w:rsid w:val="00264AC0"/>
    <w:rsid w:val="0029078F"/>
    <w:rsid w:val="002967E2"/>
    <w:rsid w:val="002C629C"/>
    <w:rsid w:val="002C643F"/>
    <w:rsid w:val="003015B7"/>
    <w:rsid w:val="00304742"/>
    <w:rsid w:val="00304BA5"/>
    <w:rsid w:val="00316C1C"/>
    <w:rsid w:val="00317CF2"/>
    <w:rsid w:val="00326A74"/>
    <w:rsid w:val="00333284"/>
    <w:rsid w:val="00337215"/>
    <w:rsid w:val="00346639"/>
    <w:rsid w:val="0036278E"/>
    <w:rsid w:val="0036486C"/>
    <w:rsid w:val="0037315C"/>
    <w:rsid w:val="00383F94"/>
    <w:rsid w:val="003B02E7"/>
    <w:rsid w:val="003B4D0E"/>
    <w:rsid w:val="003B59FA"/>
    <w:rsid w:val="003C7105"/>
    <w:rsid w:val="003C7D5F"/>
    <w:rsid w:val="003D6E87"/>
    <w:rsid w:val="003E2C07"/>
    <w:rsid w:val="003E6077"/>
    <w:rsid w:val="003E6582"/>
    <w:rsid w:val="003E7C5D"/>
    <w:rsid w:val="003F6A39"/>
    <w:rsid w:val="00402F3A"/>
    <w:rsid w:val="00403123"/>
    <w:rsid w:val="00403D23"/>
    <w:rsid w:val="00403E2F"/>
    <w:rsid w:val="0040461A"/>
    <w:rsid w:val="0042507B"/>
    <w:rsid w:val="00433086"/>
    <w:rsid w:val="00453F91"/>
    <w:rsid w:val="00464FAE"/>
    <w:rsid w:val="00470AD5"/>
    <w:rsid w:val="00493BA8"/>
    <w:rsid w:val="0049621C"/>
    <w:rsid w:val="00496477"/>
    <w:rsid w:val="004A3DF2"/>
    <w:rsid w:val="004B27A8"/>
    <w:rsid w:val="004C6DE0"/>
    <w:rsid w:val="004C7234"/>
    <w:rsid w:val="004C77AB"/>
    <w:rsid w:val="004C7C9D"/>
    <w:rsid w:val="004D40B4"/>
    <w:rsid w:val="004D7F89"/>
    <w:rsid w:val="004E16B5"/>
    <w:rsid w:val="004E1B91"/>
    <w:rsid w:val="004E3B7F"/>
    <w:rsid w:val="004F72D4"/>
    <w:rsid w:val="004F7D86"/>
    <w:rsid w:val="005164FC"/>
    <w:rsid w:val="005167C4"/>
    <w:rsid w:val="0051708C"/>
    <w:rsid w:val="00541558"/>
    <w:rsid w:val="005439AD"/>
    <w:rsid w:val="0056032E"/>
    <w:rsid w:val="00566E8D"/>
    <w:rsid w:val="00570CA6"/>
    <w:rsid w:val="00574725"/>
    <w:rsid w:val="00577F44"/>
    <w:rsid w:val="00581568"/>
    <w:rsid w:val="005A4607"/>
    <w:rsid w:val="005D61CC"/>
    <w:rsid w:val="005F41F8"/>
    <w:rsid w:val="005F72E7"/>
    <w:rsid w:val="006021F9"/>
    <w:rsid w:val="00602648"/>
    <w:rsid w:val="00606F08"/>
    <w:rsid w:val="0063241D"/>
    <w:rsid w:val="00640A3E"/>
    <w:rsid w:val="0066401E"/>
    <w:rsid w:val="00667A79"/>
    <w:rsid w:val="00683AC3"/>
    <w:rsid w:val="00692BB2"/>
    <w:rsid w:val="006A00A5"/>
    <w:rsid w:val="006A4BAD"/>
    <w:rsid w:val="006B1955"/>
    <w:rsid w:val="006B47B0"/>
    <w:rsid w:val="006C312D"/>
    <w:rsid w:val="006C4F55"/>
    <w:rsid w:val="006D1DF2"/>
    <w:rsid w:val="006E12A4"/>
    <w:rsid w:val="006E5098"/>
    <w:rsid w:val="006F3A8B"/>
    <w:rsid w:val="007023D5"/>
    <w:rsid w:val="0071652C"/>
    <w:rsid w:val="00732F58"/>
    <w:rsid w:val="00736A01"/>
    <w:rsid w:val="007520C2"/>
    <w:rsid w:val="0075227C"/>
    <w:rsid w:val="00760485"/>
    <w:rsid w:val="00763146"/>
    <w:rsid w:val="00766C53"/>
    <w:rsid w:val="00766C91"/>
    <w:rsid w:val="007713D0"/>
    <w:rsid w:val="0078371D"/>
    <w:rsid w:val="0079332F"/>
    <w:rsid w:val="00793A38"/>
    <w:rsid w:val="007A3B24"/>
    <w:rsid w:val="007B2FA5"/>
    <w:rsid w:val="007C2CD1"/>
    <w:rsid w:val="007C453B"/>
    <w:rsid w:val="007D17FA"/>
    <w:rsid w:val="007D4B5E"/>
    <w:rsid w:val="007D56AA"/>
    <w:rsid w:val="007E6189"/>
    <w:rsid w:val="007F7A95"/>
    <w:rsid w:val="00800C50"/>
    <w:rsid w:val="008053E5"/>
    <w:rsid w:val="00812DDA"/>
    <w:rsid w:val="0081305F"/>
    <w:rsid w:val="0081793E"/>
    <w:rsid w:val="00826ED3"/>
    <w:rsid w:val="008332B8"/>
    <w:rsid w:val="008344A6"/>
    <w:rsid w:val="00840A8A"/>
    <w:rsid w:val="008417EF"/>
    <w:rsid w:val="008463F6"/>
    <w:rsid w:val="00861080"/>
    <w:rsid w:val="008615E9"/>
    <w:rsid w:val="00874D1E"/>
    <w:rsid w:val="00880D60"/>
    <w:rsid w:val="00881DD6"/>
    <w:rsid w:val="00894EA5"/>
    <w:rsid w:val="008B428A"/>
    <w:rsid w:val="008B61BB"/>
    <w:rsid w:val="008C0D97"/>
    <w:rsid w:val="008D3BD8"/>
    <w:rsid w:val="008D6855"/>
    <w:rsid w:val="008E3E57"/>
    <w:rsid w:val="008F71C2"/>
    <w:rsid w:val="00906948"/>
    <w:rsid w:val="00913FFB"/>
    <w:rsid w:val="009235C7"/>
    <w:rsid w:val="00934E8D"/>
    <w:rsid w:val="0094221D"/>
    <w:rsid w:val="00942471"/>
    <w:rsid w:val="0094417C"/>
    <w:rsid w:val="0096574C"/>
    <w:rsid w:val="009668A9"/>
    <w:rsid w:val="0097025C"/>
    <w:rsid w:val="0097041E"/>
    <w:rsid w:val="009826CF"/>
    <w:rsid w:val="00984790"/>
    <w:rsid w:val="009B52B4"/>
    <w:rsid w:val="009B6B8C"/>
    <w:rsid w:val="009C2FE1"/>
    <w:rsid w:val="009C457A"/>
    <w:rsid w:val="009D206D"/>
    <w:rsid w:val="009D45C9"/>
    <w:rsid w:val="009F15BA"/>
    <w:rsid w:val="009F5AA4"/>
    <w:rsid w:val="00A26743"/>
    <w:rsid w:val="00A343A6"/>
    <w:rsid w:val="00A37A6C"/>
    <w:rsid w:val="00A61F16"/>
    <w:rsid w:val="00A669C4"/>
    <w:rsid w:val="00A73D0F"/>
    <w:rsid w:val="00A74EDC"/>
    <w:rsid w:val="00A774EC"/>
    <w:rsid w:val="00A8056F"/>
    <w:rsid w:val="00A93110"/>
    <w:rsid w:val="00A9449D"/>
    <w:rsid w:val="00A95B61"/>
    <w:rsid w:val="00AA401F"/>
    <w:rsid w:val="00AB1980"/>
    <w:rsid w:val="00AC3802"/>
    <w:rsid w:val="00AD41D4"/>
    <w:rsid w:val="00AE72B7"/>
    <w:rsid w:val="00AF5387"/>
    <w:rsid w:val="00AF6EFB"/>
    <w:rsid w:val="00B0734B"/>
    <w:rsid w:val="00B34BD9"/>
    <w:rsid w:val="00B40A32"/>
    <w:rsid w:val="00B4189D"/>
    <w:rsid w:val="00B522A4"/>
    <w:rsid w:val="00B532A7"/>
    <w:rsid w:val="00B5390A"/>
    <w:rsid w:val="00B55C2F"/>
    <w:rsid w:val="00B56248"/>
    <w:rsid w:val="00B57577"/>
    <w:rsid w:val="00B644E8"/>
    <w:rsid w:val="00B8249D"/>
    <w:rsid w:val="00B83CB3"/>
    <w:rsid w:val="00B84FA3"/>
    <w:rsid w:val="00BC73D7"/>
    <w:rsid w:val="00BE31F0"/>
    <w:rsid w:val="00BE3B46"/>
    <w:rsid w:val="00BE7EBE"/>
    <w:rsid w:val="00C24AF3"/>
    <w:rsid w:val="00C3457B"/>
    <w:rsid w:val="00C74D09"/>
    <w:rsid w:val="00C8188A"/>
    <w:rsid w:val="00C93007"/>
    <w:rsid w:val="00C97D54"/>
    <w:rsid w:val="00CA16EE"/>
    <w:rsid w:val="00CC0D7E"/>
    <w:rsid w:val="00CD1E12"/>
    <w:rsid w:val="00CD4647"/>
    <w:rsid w:val="00CD75DD"/>
    <w:rsid w:val="00CD7890"/>
    <w:rsid w:val="00CE2298"/>
    <w:rsid w:val="00D01936"/>
    <w:rsid w:val="00D02629"/>
    <w:rsid w:val="00D03DA1"/>
    <w:rsid w:val="00D079DA"/>
    <w:rsid w:val="00D15DC4"/>
    <w:rsid w:val="00D15E33"/>
    <w:rsid w:val="00D230EB"/>
    <w:rsid w:val="00D2324E"/>
    <w:rsid w:val="00D2433A"/>
    <w:rsid w:val="00D26710"/>
    <w:rsid w:val="00D7335E"/>
    <w:rsid w:val="00D846D0"/>
    <w:rsid w:val="00D85E4A"/>
    <w:rsid w:val="00DA3144"/>
    <w:rsid w:val="00DB06D1"/>
    <w:rsid w:val="00DB7D7B"/>
    <w:rsid w:val="00DD0E33"/>
    <w:rsid w:val="00DD2208"/>
    <w:rsid w:val="00DE64C6"/>
    <w:rsid w:val="00E02F24"/>
    <w:rsid w:val="00E25537"/>
    <w:rsid w:val="00E27B60"/>
    <w:rsid w:val="00E4008E"/>
    <w:rsid w:val="00E41EC7"/>
    <w:rsid w:val="00E50B50"/>
    <w:rsid w:val="00E5130C"/>
    <w:rsid w:val="00E52252"/>
    <w:rsid w:val="00E52E13"/>
    <w:rsid w:val="00E91E93"/>
    <w:rsid w:val="00EA3FB1"/>
    <w:rsid w:val="00EA6154"/>
    <w:rsid w:val="00EA6CC4"/>
    <w:rsid w:val="00EA6E5A"/>
    <w:rsid w:val="00EB217C"/>
    <w:rsid w:val="00EC67A3"/>
    <w:rsid w:val="00EC6BAF"/>
    <w:rsid w:val="00EC7DDC"/>
    <w:rsid w:val="00ED5DF7"/>
    <w:rsid w:val="00ED6EAC"/>
    <w:rsid w:val="00EE4DC2"/>
    <w:rsid w:val="00EE53A8"/>
    <w:rsid w:val="00EE6429"/>
    <w:rsid w:val="00F23E94"/>
    <w:rsid w:val="00F34955"/>
    <w:rsid w:val="00F446D2"/>
    <w:rsid w:val="00F55B16"/>
    <w:rsid w:val="00F5632E"/>
    <w:rsid w:val="00F57DEC"/>
    <w:rsid w:val="00F70D9C"/>
    <w:rsid w:val="00F74078"/>
    <w:rsid w:val="00F750A4"/>
    <w:rsid w:val="00F836F6"/>
    <w:rsid w:val="00F96A47"/>
    <w:rsid w:val="00FA194D"/>
    <w:rsid w:val="00FB4B44"/>
    <w:rsid w:val="00FB7077"/>
    <w:rsid w:val="00FC4E94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6CA8DD49-CF50-42F1-9B6D-9F124F4B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7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7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E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4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456"/>
  </w:style>
  <w:style w:type="paragraph" w:styleId="Footer">
    <w:name w:val="footer"/>
    <w:basedOn w:val="Normal"/>
    <w:link w:val="FooterChar"/>
    <w:uiPriority w:val="99"/>
    <w:unhideWhenUsed/>
    <w:rsid w:val="000E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456"/>
  </w:style>
  <w:style w:type="character" w:customStyle="1" w:styleId="contact-misc">
    <w:name w:val="contact-misc"/>
    <w:basedOn w:val="DefaultParagraphFont"/>
    <w:rsid w:val="00EA6E5A"/>
  </w:style>
  <w:style w:type="table" w:styleId="TableGrid">
    <w:name w:val="Table Grid"/>
    <w:basedOn w:val="TableNormal"/>
    <w:uiPriority w:val="59"/>
    <w:rsid w:val="002C6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5E3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F6A3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4D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4D0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t">
    <w:name w:val="st"/>
    <w:basedOn w:val="DefaultParagraphFont"/>
    <w:rsid w:val="00A61F16"/>
  </w:style>
  <w:style w:type="character" w:styleId="Emphasis">
    <w:name w:val="Emphasis"/>
    <w:basedOn w:val="DefaultParagraphFont"/>
    <w:uiPriority w:val="20"/>
    <w:qFormat/>
    <w:rsid w:val="00A61F1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32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73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3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05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0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657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E6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sually-hidden">
    <w:name w:val="visually-hidden"/>
    <w:basedOn w:val="DefaultParagraphFont"/>
    <w:rsid w:val="00EE6429"/>
  </w:style>
  <w:style w:type="character" w:customStyle="1" w:styleId="Heading4Char">
    <w:name w:val="Heading 4 Char"/>
    <w:basedOn w:val="DefaultParagraphFont"/>
    <w:link w:val="Heading4"/>
    <w:uiPriority w:val="9"/>
    <w:semiHidden/>
    <w:rsid w:val="00E52E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gmail-im">
    <w:name w:val="gmail-im"/>
    <w:basedOn w:val="DefaultParagraphFont"/>
    <w:rsid w:val="0091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B43C42-56DB-4B56-81D6-5206271649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60C18-0D09-47F4-8BDE-171347173AD0}"/>
</file>

<file path=customXml/itemProps3.xml><?xml version="1.0" encoding="utf-8"?>
<ds:datastoreItem xmlns:ds="http://schemas.openxmlformats.org/officeDocument/2006/customXml" ds:itemID="{4FD85AF1-172B-4F61-A7F7-6360FD5F59F1}"/>
</file>

<file path=customXml/itemProps4.xml><?xml version="1.0" encoding="utf-8"?>
<ds:datastoreItem xmlns:ds="http://schemas.openxmlformats.org/officeDocument/2006/customXml" ds:itemID="{A1A54933-60E9-4433-AFE3-11540BAF3E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Regional Wester Europe April 2018</dc:title>
  <dc:creator>Federica Morvay</dc:creator>
  <cp:lastModifiedBy>Federica Morvay</cp:lastModifiedBy>
  <cp:revision>5</cp:revision>
  <cp:lastPrinted>2018-04-04T13:30:00Z</cp:lastPrinted>
  <dcterms:created xsi:type="dcterms:W3CDTF">2018-04-04T15:39:00Z</dcterms:created>
  <dcterms:modified xsi:type="dcterms:W3CDTF">2018-04-04T15:44:00Z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