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2F" w:rsidRPr="00BF1F9E" w:rsidRDefault="0090035A" w:rsidP="003E3C2F">
      <w:pPr>
        <w:tabs>
          <w:tab w:val="left" w:pos="9720"/>
        </w:tabs>
        <w:ind w:left="567" w:right="565"/>
        <w:jc w:val="right"/>
        <w:rPr>
          <w:b/>
          <w:i/>
          <w:sz w:val="28"/>
          <w:szCs w:val="28"/>
        </w:rPr>
      </w:pPr>
      <w:r>
        <w:rPr>
          <w:b/>
          <w:i/>
          <w:sz w:val="28"/>
          <w:szCs w:val="28"/>
        </w:rPr>
        <w:t xml:space="preserve">     </w:t>
      </w:r>
      <w:r w:rsidR="003E3C2F" w:rsidRPr="00BF1F9E">
        <w:rPr>
          <w:b/>
          <w:i/>
          <w:sz w:val="28"/>
          <w:szCs w:val="28"/>
        </w:rPr>
        <w:t>Check against delivery</w:t>
      </w:r>
    </w:p>
    <w:p w:rsidR="003E3C2F" w:rsidRDefault="003E3C2F" w:rsidP="003E3C2F">
      <w:pPr>
        <w:tabs>
          <w:tab w:val="left" w:pos="9720"/>
        </w:tabs>
        <w:ind w:left="567" w:right="565"/>
        <w:jc w:val="center"/>
        <w:rPr>
          <w:sz w:val="28"/>
          <w:szCs w:val="28"/>
        </w:rPr>
      </w:pPr>
    </w:p>
    <w:p w:rsidR="002E2BBE" w:rsidRDefault="002E2BBE" w:rsidP="003E3C2F">
      <w:pPr>
        <w:tabs>
          <w:tab w:val="left" w:pos="9720"/>
        </w:tabs>
        <w:ind w:left="567" w:right="565"/>
        <w:jc w:val="center"/>
        <w:rPr>
          <w:sz w:val="28"/>
          <w:szCs w:val="28"/>
        </w:rPr>
      </w:pPr>
    </w:p>
    <w:p w:rsidR="002E2BBE" w:rsidRPr="00BF1F9E" w:rsidRDefault="002E2BBE" w:rsidP="003E3C2F">
      <w:pPr>
        <w:tabs>
          <w:tab w:val="left" w:pos="9720"/>
        </w:tabs>
        <w:ind w:left="567" w:right="565"/>
        <w:jc w:val="center"/>
        <w:rPr>
          <w:sz w:val="28"/>
          <w:szCs w:val="28"/>
        </w:rPr>
      </w:pPr>
    </w:p>
    <w:bookmarkStart w:id="0" w:name="_MON_988039042"/>
    <w:bookmarkEnd w:id="0"/>
    <w:p w:rsidR="003E3C2F" w:rsidRPr="00BF1F9E" w:rsidRDefault="003E3C2F" w:rsidP="002E2BBE">
      <w:pPr>
        <w:tabs>
          <w:tab w:val="left" w:pos="9720"/>
        </w:tabs>
        <w:ind w:left="567" w:right="565"/>
        <w:jc w:val="center"/>
        <w:rPr>
          <w:b/>
          <w:sz w:val="28"/>
          <w:szCs w:val="28"/>
        </w:rPr>
      </w:pPr>
      <w:r w:rsidRPr="00BF1F9E">
        <w:rPr>
          <w:b/>
          <w:sz w:val="28"/>
          <w:szCs w:val="28"/>
        </w:rPr>
        <w:object w:dxaOrig="1441" w:dyaOrig="1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1pt" o:ole="" fillcolor="window">
            <v:imagedata r:id="rId11" o:title=""/>
          </v:shape>
          <o:OLEObject Type="Embed" ProgID="Word.Picture.8" ShapeID="_x0000_i1025" DrawAspect="Content" ObjectID="_1596301156" r:id="rId12"/>
        </w:object>
      </w:r>
    </w:p>
    <w:p w:rsidR="003E3C2F" w:rsidRDefault="003E3C2F" w:rsidP="003E3C2F">
      <w:pPr>
        <w:spacing w:line="420" w:lineRule="atLeast"/>
        <w:jc w:val="center"/>
        <w:rPr>
          <w:sz w:val="28"/>
          <w:szCs w:val="28"/>
          <w:u w:val="single"/>
        </w:rPr>
      </w:pPr>
    </w:p>
    <w:p w:rsidR="002E2BBE" w:rsidRDefault="002E2BBE" w:rsidP="003E3C2F">
      <w:pPr>
        <w:spacing w:line="420" w:lineRule="atLeast"/>
        <w:jc w:val="center"/>
        <w:rPr>
          <w:sz w:val="28"/>
          <w:szCs w:val="28"/>
          <w:u w:val="single"/>
        </w:rPr>
      </w:pPr>
    </w:p>
    <w:p w:rsidR="002E2BBE" w:rsidRDefault="002E2BBE" w:rsidP="003E3C2F">
      <w:pPr>
        <w:spacing w:line="420" w:lineRule="atLeast"/>
        <w:jc w:val="center"/>
        <w:rPr>
          <w:sz w:val="28"/>
          <w:szCs w:val="28"/>
          <w:u w:val="single"/>
        </w:rPr>
      </w:pPr>
    </w:p>
    <w:p w:rsidR="002E2BBE" w:rsidRPr="00BF1F9E" w:rsidRDefault="002E2BBE" w:rsidP="003E3C2F">
      <w:pPr>
        <w:spacing w:line="420" w:lineRule="atLeast"/>
        <w:jc w:val="center"/>
        <w:rPr>
          <w:sz w:val="28"/>
          <w:szCs w:val="28"/>
          <w:u w:val="single"/>
        </w:rPr>
      </w:pPr>
    </w:p>
    <w:p w:rsidR="003E3C2F" w:rsidRPr="00BF1F9E" w:rsidRDefault="003E3C2F" w:rsidP="003E3C2F">
      <w:pPr>
        <w:spacing w:line="420" w:lineRule="atLeast"/>
        <w:jc w:val="center"/>
        <w:rPr>
          <w:sz w:val="28"/>
          <w:szCs w:val="28"/>
          <w:u w:val="single"/>
        </w:rPr>
      </w:pPr>
    </w:p>
    <w:p w:rsidR="00FA1D08" w:rsidRDefault="009B643A" w:rsidP="00FA1D08">
      <w:pPr>
        <w:jc w:val="center"/>
        <w:rPr>
          <w:b/>
          <w:caps/>
          <w:sz w:val="28"/>
          <w:szCs w:val="28"/>
        </w:rPr>
      </w:pPr>
      <w:r w:rsidRPr="002E2BBE">
        <w:rPr>
          <w:b/>
          <w:caps/>
          <w:sz w:val="28"/>
          <w:szCs w:val="28"/>
        </w:rPr>
        <w:t xml:space="preserve">STATEMENT BY </w:t>
      </w:r>
      <w:r w:rsidR="007369DC">
        <w:rPr>
          <w:b/>
          <w:caps/>
          <w:sz w:val="28"/>
          <w:szCs w:val="28"/>
        </w:rPr>
        <w:t>MR.</w:t>
      </w:r>
      <w:r w:rsidR="00225842">
        <w:rPr>
          <w:b/>
          <w:caps/>
          <w:sz w:val="28"/>
          <w:szCs w:val="28"/>
        </w:rPr>
        <w:t xml:space="preserve"> </w:t>
      </w:r>
      <w:r w:rsidR="008D2FC3">
        <w:rPr>
          <w:b/>
          <w:caps/>
          <w:sz w:val="28"/>
          <w:szCs w:val="28"/>
        </w:rPr>
        <w:t>MICHAL BALCERZAK</w:t>
      </w:r>
    </w:p>
    <w:p w:rsidR="009B643A" w:rsidRPr="002E2BBE" w:rsidRDefault="00FA1D08" w:rsidP="00FA1D08">
      <w:pPr>
        <w:jc w:val="center"/>
        <w:rPr>
          <w:b/>
          <w:caps/>
          <w:sz w:val="28"/>
          <w:szCs w:val="28"/>
        </w:rPr>
      </w:pPr>
      <w:r>
        <w:rPr>
          <w:b/>
          <w:caps/>
          <w:sz w:val="28"/>
          <w:szCs w:val="28"/>
        </w:rPr>
        <w:t>CHAIR</w:t>
      </w:r>
      <w:r w:rsidR="00E2127E">
        <w:rPr>
          <w:b/>
          <w:caps/>
          <w:sz w:val="28"/>
          <w:szCs w:val="28"/>
        </w:rPr>
        <w:t>PERSON</w:t>
      </w:r>
      <w:r>
        <w:rPr>
          <w:b/>
          <w:caps/>
          <w:sz w:val="28"/>
          <w:szCs w:val="28"/>
        </w:rPr>
        <w:t xml:space="preserve"> </w:t>
      </w:r>
      <w:r w:rsidR="009B643A" w:rsidRPr="002E2BBE">
        <w:rPr>
          <w:b/>
          <w:caps/>
          <w:sz w:val="28"/>
          <w:szCs w:val="28"/>
        </w:rPr>
        <w:t xml:space="preserve">OF THE WORKING GROUP OF EXPERTS ON PEOPLE OF aFRICAN DESCENT </w:t>
      </w:r>
    </w:p>
    <w:p w:rsidR="002E2BBE" w:rsidRDefault="002E2BBE" w:rsidP="009B643A">
      <w:pPr>
        <w:pStyle w:val="MediumGrid21"/>
        <w:jc w:val="center"/>
        <w:rPr>
          <w:rFonts w:eastAsia="Times New Roman"/>
          <w:sz w:val="28"/>
          <w:szCs w:val="28"/>
          <w:lang w:val="en-GB"/>
        </w:rPr>
      </w:pPr>
    </w:p>
    <w:p w:rsidR="002E2BBE" w:rsidRDefault="002E2BBE" w:rsidP="009B643A">
      <w:pPr>
        <w:pStyle w:val="MediumGrid21"/>
        <w:jc w:val="center"/>
        <w:rPr>
          <w:rFonts w:eastAsia="Times New Roman"/>
          <w:sz w:val="28"/>
          <w:szCs w:val="28"/>
          <w:lang w:val="en-GB"/>
        </w:rPr>
      </w:pPr>
    </w:p>
    <w:p w:rsidR="006F2E9C" w:rsidRPr="008D2FC3" w:rsidRDefault="00C27BA6" w:rsidP="006F2E9C">
      <w:pPr>
        <w:pStyle w:val="MediumGrid21"/>
        <w:jc w:val="center"/>
        <w:rPr>
          <w:rFonts w:eastAsia="Times New Roman"/>
          <w:sz w:val="28"/>
          <w:szCs w:val="28"/>
          <w:lang w:val="en-GB"/>
        </w:rPr>
      </w:pPr>
      <w:r w:rsidRPr="00C27BA6">
        <w:rPr>
          <w:rFonts w:eastAsia="Times New Roman"/>
          <w:sz w:val="28"/>
          <w:szCs w:val="28"/>
          <w:lang w:val="en-GB"/>
        </w:rPr>
        <w:t xml:space="preserve">Item 7: </w:t>
      </w:r>
      <w:proofErr w:type="spellStart"/>
      <w:r w:rsidR="008D2FC3" w:rsidRPr="008D2FC3">
        <w:rPr>
          <w:sz w:val="28"/>
          <w:szCs w:val="28"/>
        </w:rPr>
        <w:t>Discussion</w:t>
      </w:r>
      <w:proofErr w:type="spellEnd"/>
      <w:r w:rsidR="008D2FC3" w:rsidRPr="008D2FC3">
        <w:rPr>
          <w:sz w:val="28"/>
          <w:szCs w:val="28"/>
        </w:rPr>
        <w:t xml:space="preserve"> </w:t>
      </w:r>
      <w:proofErr w:type="spellStart"/>
      <w:r w:rsidR="008D2FC3" w:rsidRPr="008D2FC3">
        <w:rPr>
          <w:sz w:val="28"/>
          <w:szCs w:val="28"/>
        </w:rPr>
        <w:t>on</w:t>
      </w:r>
      <w:proofErr w:type="spellEnd"/>
      <w:r w:rsidR="008D2FC3" w:rsidRPr="008D2FC3">
        <w:rPr>
          <w:sz w:val="28"/>
          <w:szCs w:val="28"/>
        </w:rPr>
        <w:t xml:space="preserve"> </w:t>
      </w:r>
      <w:proofErr w:type="spellStart"/>
      <w:r w:rsidR="008D2FC3" w:rsidRPr="008D2FC3">
        <w:rPr>
          <w:sz w:val="28"/>
          <w:szCs w:val="28"/>
        </w:rPr>
        <w:t>the</w:t>
      </w:r>
      <w:proofErr w:type="spellEnd"/>
      <w:r w:rsidR="008D2FC3" w:rsidRPr="008D2FC3">
        <w:rPr>
          <w:sz w:val="28"/>
          <w:szCs w:val="28"/>
        </w:rPr>
        <w:t xml:space="preserve"> </w:t>
      </w:r>
      <w:proofErr w:type="spellStart"/>
      <w:r w:rsidR="008D2FC3" w:rsidRPr="008D2FC3">
        <w:rPr>
          <w:sz w:val="28"/>
          <w:szCs w:val="28"/>
        </w:rPr>
        <w:t>situation</w:t>
      </w:r>
      <w:proofErr w:type="spellEnd"/>
      <w:r w:rsidR="008D2FC3" w:rsidRPr="008D2FC3">
        <w:rPr>
          <w:sz w:val="28"/>
          <w:szCs w:val="28"/>
        </w:rPr>
        <w:t xml:space="preserve"> of racial </w:t>
      </w:r>
      <w:proofErr w:type="spellStart"/>
      <w:r w:rsidR="008D2FC3" w:rsidRPr="008D2FC3">
        <w:rPr>
          <w:sz w:val="28"/>
          <w:szCs w:val="28"/>
        </w:rPr>
        <w:t>discrimination</w:t>
      </w:r>
      <w:proofErr w:type="spellEnd"/>
      <w:r w:rsidR="008D2FC3" w:rsidRPr="008D2FC3">
        <w:rPr>
          <w:sz w:val="28"/>
          <w:szCs w:val="28"/>
        </w:rPr>
        <w:t xml:space="preserve"> </w:t>
      </w:r>
      <w:proofErr w:type="spellStart"/>
      <w:r w:rsidR="008D2FC3" w:rsidRPr="008D2FC3">
        <w:rPr>
          <w:sz w:val="28"/>
          <w:szCs w:val="28"/>
        </w:rPr>
        <w:t>worldwide</w:t>
      </w:r>
      <w:proofErr w:type="spellEnd"/>
    </w:p>
    <w:p w:rsidR="008D2FC3" w:rsidRDefault="008D2FC3" w:rsidP="006F2E9C">
      <w:pPr>
        <w:pStyle w:val="MediumGrid21"/>
        <w:jc w:val="center"/>
        <w:rPr>
          <w:rFonts w:eastAsia="Times New Roman"/>
          <w:sz w:val="28"/>
          <w:szCs w:val="28"/>
          <w:lang w:val="en-GB"/>
        </w:rPr>
      </w:pPr>
    </w:p>
    <w:p w:rsidR="008D2FC3" w:rsidRDefault="008D2FC3" w:rsidP="006F2E9C">
      <w:pPr>
        <w:pStyle w:val="MediumGrid21"/>
        <w:jc w:val="center"/>
        <w:rPr>
          <w:rFonts w:eastAsia="Times New Roman"/>
          <w:sz w:val="28"/>
          <w:szCs w:val="28"/>
          <w:lang w:val="en-GB"/>
        </w:rPr>
      </w:pPr>
    </w:p>
    <w:p w:rsidR="003E3C2F" w:rsidRPr="00BF1F9E" w:rsidRDefault="006F2E9C" w:rsidP="006F2E9C">
      <w:pPr>
        <w:pStyle w:val="MediumGrid21"/>
        <w:jc w:val="center"/>
        <w:rPr>
          <w:rFonts w:eastAsia="Times New Roman"/>
          <w:b/>
          <w:lang w:val="en-GB"/>
        </w:rPr>
      </w:pPr>
      <w:r w:rsidRPr="006F2E9C">
        <w:rPr>
          <w:rFonts w:eastAsia="Times New Roman"/>
          <w:sz w:val="28"/>
          <w:szCs w:val="28"/>
          <w:lang w:val="en-GB"/>
        </w:rPr>
        <w:t>1</w:t>
      </w:r>
      <w:r w:rsidR="008D2FC3">
        <w:rPr>
          <w:rFonts w:eastAsia="Times New Roman"/>
          <w:sz w:val="28"/>
          <w:szCs w:val="28"/>
          <w:lang w:val="en-GB"/>
        </w:rPr>
        <w:t>6</w:t>
      </w:r>
      <w:r w:rsidR="008D2FC3" w:rsidRPr="008D2FC3">
        <w:rPr>
          <w:rFonts w:eastAsia="Times New Roman"/>
          <w:sz w:val="28"/>
          <w:szCs w:val="28"/>
          <w:vertAlign w:val="superscript"/>
          <w:lang w:val="en-GB"/>
        </w:rPr>
        <w:t>th</w:t>
      </w:r>
      <w:r w:rsidR="008D2FC3">
        <w:rPr>
          <w:rFonts w:eastAsia="Times New Roman"/>
          <w:sz w:val="28"/>
          <w:szCs w:val="28"/>
          <w:lang w:val="en-GB"/>
        </w:rPr>
        <w:t xml:space="preserve"> </w:t>
      </w:r>
      <w:r w:rsidRPr="006F2E9C">
        <w:rPr>
          <w:rFonts w:eastAsia="Times New Roman"/>
          <w:sz w:val="28"/>
          <w:szCs w:val="28"/>
          <w:lang w:val="en-GB"/>
        </w:rPr>
        <w:t>session of the Intergovernmental Working Group on the Effective Implementation of the Durban Declaration and Programme of Action</w:t>
      </w:r>
    </w:p>
    <w:p w:rsidR="003E3C2F" w:rsidRPr="00BF1F9E" w:rsidRDefault="003E3C2F" w:rsidP="003E3C2F">
      <w:pPr>
        <w:rPr>
          <w:sz w:val="28"/>
          <w:szCs w:val="28"/>
        </w:rPr>
      </w:pPr>
    </w:p>
    <w:p w:rsidR="003E3C2F" w:rsidRPr="00BF1F9E" w:rsidRDefault="003E3C2F" w:rsidP="003E3C2F">
      <w:pPr>
        <w:rPr>
          <w:sz w:val="28"/>
          <w:szCs w:val="28"/>
        </w:rPr>
      </w:pPr>
    </w:p>
    <w:p w:rsidR="003E3C2F" w:rsidRPr="00BF1F9E" w:rsidRDefault="003E3C2F" w:rsidP="003E3C2F">
      <w:pPr>
        <w:rPr>
          <w:sz w:val="28"/>
          <w:szCs w:val="28"/>
        </w:rPr>
      </w:pPr>
    </w:p>
    <w:p w:rsidR="003E3C2F" w:rsidRPr="00BF1F9E" w:rsidRDefault="003E3C2F" w:rsidP="003E3C2F">
      <w:pPr>
        <w:rPr>
          <w:sz w:val="28"/>
          <w:szCs w:val="28"/>
        </w:rPr>
      </w:pPr>
    </w:p>
    <w:p w:rsidR="009B643A" w:rsidRPr="00594E14" w:rsidRDefault="007369DC" w:rsidP="009B643A">
      <w:pPr>
        <w:jc w:val="center"/>
        <w:rPr>
          <w:sz w:val="28"/>
          <w:szCs w:val="28"/>
        </w:rPr>
      </w:pPr>
      <w:r>
        <w:rPr>
          <w:sz w:val="28"/>
          <w:szCs w:val="28"/>
        </w:rPr>
        <w:t>Geneva</w:t>
      </w:r>
      <w:r w:rsidR="003E3C2F" w:rsidRPr="00BF1F9E">
        <w:rPr>
          <w:sz w:val="28"/>
          <w:szCs w:val="28"/>
        </w:rPr>
        <w:t xml:space="preserve">, </w:t>
      </w:r>
      <w:r w:rsidR="008D2FC3">
        <w:rPr>
          <w:sz w:val="28"/>
          <w:szCs w:val="28"/>
        </w:rPr>
        <w:t>27 August 2018</w:t>
      </w:r>
    </w:p>
    <w:p w:rsidR="009B643A" w:rsidRPr="00594E14" w:rsidRDefault="009B643A" w:rsidP="009B643A">
      <w:pPr>
        <w:jc w:val="center"/>
        <w:rPr>
          <w:sz w:val="28"/>
          <w:szCs w:val="28"/>
        </w:rPr>
      </w:pPr>
    </w:p>
    <w:p w:rsidR="009B643A" w:rsidRPr="00594E14" w:rsidRDefault="009B643A" w:rsidP="009B643A">
      <w:pPr>
        <w:jc w:val="center"/>
        <w:rPr>
          <w:sz w:val="28"/>
          <w:szCs w:val="28"/>
        </w:rPr>
      </w:pPr>
    </w:p>
    <w:p w:rsidR="009B643A" w:rsidRPr="00594E14" w:rsidRDefault="009B643A" w:rsidP="009B643A">
      <w:pPr>
        <w:jc w:val="center"/>
        <w:rPr>
          <w:sz w:val="28"/>
          <w:szCs w:val="28"/>
        </w:rPr>
      </w:pPr>
    </w:p>
    <w:p w:rsidR="009B643A" w:rsidRPr="00594E14" w:rsidRDefault="009B643A" w:rsidP="009B643A">
      <w:pPr>
        <w:jc w:val="center"/>
        <w:rPr>
          <w:sz w:val="24"/>
          <w:szCs w:val="24"/>
        </w:rPr>
      </w:pPr>
    </w:p>
    <w:p w:rsidR="009B643A" w:rsidRPr="00594E14" w:rsidRDefault="009B643A" w:rsidP="009B643A">
      <w:pPr>
        <w:jc w:val="center"/>
        <w:rPr>
          <w:sz w:val="24"/>
          <w:szCs w:val="24"/>
        </w:rPr>
      </w:pPr>
    </w:p>
    <w:p w:rsidR="001C36FC" w:rsidRDefault="009B643A" w:rsidP="009B643A">
      <w:pPr>
        <w:spacing w:line="420" w:lineRule="atLeast"/>
        <w:jc w:val="center"/>
        <w:rPr>
          <w:sz w:val="28"/>
          <w:szCs w:val="28"/>
        </w:rPr>
      </w:pPr>
      <w:r w:rsidRPr="00594E14">
        <w:rPr>
          <w:sz w:val="24"/>
          <w:szCs w:val="24"/>
        </w:rPr>
        <w:object w:dxaOrig="2028" w:dyaOrig="2149">
          <v:shape id="_x0000_i1026" type="#_x0000_t75" style="width:75.75pt;height:73.5pt" o:ole="" fillcolor="window">
            <v:imagedata r:id="rId13" o:title="" croptop="-91f" cropbottom="-91f" cropleft="-258f" cropright="-258f"/>
          </v:shape>
          <o:OLEObject Type="Embed" ProgID="WPDraw30.Drawing" ShapeID="_x0000_i1026" DrawAspect="Content" ObjectID="_1596301157" r:id="rId14">
            <o:FieldCodes>\* MERGEFORMAT</o:FieldCodes>
          </o:OLEObject>
        </w:object>
      </w:r>
    </w:p>
    <w:p w:rsidR="003E3C2F" w:rsidRPr="00BF1F9E" w:rsidRDefault="003E3C2F" w:rsidP="003E3C2F">
      <w:pPr>
        <w:rPr>
          <w:sz w:val="28"/>
          <w:szCs w:val="28"/>
        </w:rPr>
      </w:pPr>
      <w:r w:rsidRPr="00BF1F9E">
        <w:br w:type="page"/>
      </w:r>
      <w:r w:rsidR="008D2848" w:rsidRPr="0064718D">
        <w:rPr>
          <w:rFonts w:ascii="Times New Roman" w:hAnsi="Times New Roman" w:cs="Times New Roman"/>
          <w:sz w:val="28"/>
          <w:szCs w:val="28"/>
        </w:rPr>
        <w:lastRenderedPageBreak/>
        <w:t>Chairperson,</w:t>
      </w:r>
    </w:p>
    <w:p w:rsidR="005D6EB0" w:rsidRPr="0064718D" w:rsidRDefault="005D6EB0" w:rsidP="0064718D">
      <w:pPr>
        <w:pStyle w:val="NoSpacing"/>
        <w:rPr>
          <w:rFonts w:ascii="Times New Roman" w:hAnsi="Times New Roman" w:cs="Times New Roman"/>
          <w:sz w:val="28"/>
          <w:szCs w:val="28"/>
        </w:rPr>
      </w:pPr>
    </w:p>
    <w:p w:rsidR="001058FE" w:rsidRPr="0064718D" w:rsidRDefault="001058FE"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 xml:space="preserve">Distinguished </w:t>
      </w:r>
      <w:r w:rsidR="009B643A" w:rsidRPr="0064718D">
        <w:rPr>
          <w:rFonts w:ascii="Times New Roman" w:hAnsi="Times New Roman" w:cs="Times New Roman"/>
          <w:sz w:val="28"/>
          <w:szCs w:val="28"/>
        </w:rPr>
        <w:t>representatives</w:t>
      </w:r>
    </w:p>
    <w:p w:rsidR="005D6EB0" w:rsidRPr="0064718D" w:rsidRDefault="005D6EB0" w:rsidP="0064718D">
      <w:pPr>
        <w:pStyle w:val="NoSpacing"/>
        <w:rPr>
          <w:rFonts w:ascii="Times New Roman" w:hAnsi="Times New Roman" w:cs="Times New Roman"/>
          <w:sz w:val="28"/>
          <w:szCs w:val="28"/>
        </w:rPr>
      </w:pPr>
    </w:p>
    <w:p w:rsidR="001058FE" w:rsidRPr="0064718D" w:rsidRDefault="001058FE"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Ladies and Gentlemen</w:t>
      </w:r>
    </w:p>
    <w:p w:rsidR="001058FE" w:rsidRPr="0064718D" w:rsidRDefault="001058FE" w:rsidP="0064718D">
      <w:pPr>
        <w:pStyle w:val="NoSpacing"/>
        <w:rPr>
          <w:rFonts w:ascii="Times New Roman" w:hAnsi="Times New Roman" w:cs="Times New Roman"/>
          <w:sz w:val="28"/>
          <w:szCs w:val="28"/>
        </w:rPr>
      </w:pPr>
    </w:p>
    <w:p w:rsidR="00A464A2" w:rsidRPr="0064718D" w:rsidRDefault="00A464A2"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It is</w:t>
      </w:r>
      <w:r w:rsidR="00252636" w:rsidRPr="0064718D">
        <w:rPr>
          <w:rFonts w:ascii="Times New Roman" w:hAnsi="Times New Roman" w:cs="Times New Roman"/>
          <w:sz w:val="28"/>
          <w:szCs w:val="28"/>
        </w:rPr>
        <w:t xml:space="preserve"> an honour for me </w:t>
      </w:r>
      <w:r w:rsidR="00563DFB" w:rsidRPr="0064718D">
        <w:rPr>
          <w:rFonts w:ascii="Times New Roman" w:hAnsi="Times New Roman" w:cs="Times New Roman"/>
          <w:sz w:val="28"/>
          <w:szCs w:val="28"/>
        </w:rPr>
        <w:t xml:space="preserve">to address you </w:t>
      </w:r>
      <w:r w:rsidR="00054F79" w:rsidRPr="0064718D">
        <w:rPr>
          <w:rFonts w:ascii="Times New Roman" w:hAnsi="Times New Roman" w:cs="Times New Roman"/>
          <w:sz w:val="28"/>
          <w:szCs w:val="28"/>
        </w:rPr>
        <w:t xml:space="preserve">as Chairperson </w:t>
      </w:r>
      <w:r w:rsidR="00252636" w:rsidRPr="0064718D">
        <w:rPr>
          <w:rFonts w:ascii="Times New Roman" w:hAnsi="Times New Roman" w:cs="Times New Roman"/>
          <w:sz w:val="28"/>
          <w:szCs w:val="28"/>
        </w:rPr>
        <w:t>of</w:t>
      </w:r>
      <w:r w:rsidRPr="0064718D">
        <w:rPr>
          <w:rFonts w:ascii="Times New Roman" w:hAnsi="Times New Roman" w:cs="Times New Roman"/>
          <w:sz w:val="28"/>
          <w:szCs w:val="28"/>
        </w:rPr>
        <w:t xml:space="preserve"> the Working Group of Exper</w:t>
      </w:r>
      <w:r w:rsidR="00280242" w:rsidRPr="0064718D">
        <w:rPr>
          <w:rFonts w:ascii="Times New Roman" w:hAnsi="Times New Roman" w:cs="Times New Roman"/>
          <w:sz w:val="28"/>
          <w:szCs w:val="28"/>
        </w:rPr>
        <w:t>ts on People of African Descent</w:t>
      </w:r>
      <w:r w:rsidR="00B20556" w:rsidRPr="0064718D">
        <w:rPr>
          <w:rFonts w:ascii="Times New Roman" w:hAnsi="Times New Roman" w:cs="Times New Roman"/>
          <w:sz w:val="28"/>
          <w:szCs w:val="28"/>
        </w:rPr>
        <w:t>.</w:t>
      </w:r>
      <w:r w:rsidR="004F5A21" w:rsidRPr="0064718D">
        <w:rPr>
          <w:rFonts w:ascii="Times New Roman" w:hAnsi="Times New Roman" w:cs="Times New Roman"/>
          <w:sz w:val="28"/>
          <w:szCs w:val="28"/>
        </w:rPr>
        <w:t xml:space="preserve"> </w:t>
      </w:r>
    </w:p>
    <w:p w:rsidR="005D6EB0" w:rsidRPr="0064718D" w:rsidRDefault="005D6EB0" w:rsidP="0064718D">
      <w:pPr>
        <w:pStyle w:val="NoSpacing"/>
        <w:rPr>
          <w:rFonts w:ascii="Times New Roman" w:hAnsi="Times New Roman" w:cs="Times New Roman"/>
          <w:sz w:val="28"/>
          <w:szCs w:val="28"/>
        </w:rPr>
      </w:pPr>
    </w:p>
    <w:p w:rsidR="005D6EB0" w:rsidRPr="0064718D" w:rsidRDefault="00A02B56"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Mister/</w:t>
      </w:r>
      <w:r w:rsidR="005D6EB0" w:rsidRPr="0064718D">
        <w:rPr>
          <w:rFonts w:ascii="Times New Roman" w:hAnsi="Times New Roman" w:cs="Times New Roman"/>
          <w:sz w:val="28"/>
          <w:szCs w:val="28"/>
        </w:rPr>
        <w:t>Madame Chairperson, allow me to firstly congratulate you on your appointment as Chairperson of</w:t>
      </w:r>
      <w:r w:rsidR="00951A06" w:rsidRPr="0064718D">
        <w:rPr>
          <w:rFonts w:ascii="Times New Roman" w:hAnsi="Times New Roman" w:cs="Times New Roman"/>
          <w:sz w:val="28"/>
          <w:szCs w:val="28"/>
        </w:rPr>
        <w:t xml:space="preserve"> the Intergovernmental Working G</w:t>
      </w:r>
      <w:r w:rsidR="005D6EB0" w:rsidRPr="0064718D">
        <w:rPr>
          <w:rFonts w:ascii="Times New Roman" w:hAnsi="Times New Roman" w:cs="Times New Roman"/>
          <w:sz w:val="28"/>
          <w:szCs w:val="28"/>
        </w:rPr>
        <w:t xml:space="preserve">roup on the Effective Implementation of the Durban Declaration and Programme of Action. </w:t>
      </w:r>
    </w:p>
    <w:p w:rsidR="00D75523" w:rsidRPr="0064718D" w:rsidRDefault="00D75523" w:rsidP="0064718D">
      <w:pPr>
        <w:pStyle w:val="NoSpacing"/>
        <w:rPr>
          <w:rFonts w:ascii="Times New Roman" w:hAnsi="Times New Roman" w:cs="Times New Roman"/>
          <w:sz w:val="28"/>
          <w:szCs w:val="28"/>
        </w:rPr>
      </w:pPr>
    </w:p>
    <w:p w:rsidR="00700774" w:rsidRPr="0064718D" w:rsidRDefault="00700774" w:rsidP="0064718D">
      <w:pPr>
        <w:pStyle w:val="NoSpacing"/>
        <w:rPr>
          <w:rFonts w:ascii="Times New Roman" w:hAnsi="Times New Roman" w:cs="Times New Roman"/>
          <w:color w:val="000000"/>
          <w:sz w:val="28"/>
          <w:szCs w:val="28"/>
          <w:shd w:val="clear" w:color="auto" w:fill="FFFFFF"/>
        </w:rPr>
      </w:pPr>
      <w:r w:rsidRPr="0064718D">
        <w:rPr>
          <w:rFonts w:ascii="Times New Roman" w:hAnsi="Times New Roman" w:cs="Times New Roman"/>
          <w:sz w:val="28"/>
          <w:szCs w:val="28"/>
        </w:rPr>
        <w:t>As indicated in a joint statement on the occasion of the International Day for the elimination of racial discrimination on 21</w:t>
      </w:r>
      <w:r w:rsidRPr="0064718D">
        <w:rPr>
          <w:rFonts w:ascii="Times New Roman" w:hAnsi="Times New Roman" w:cs="Times New Roman"/>
          <w:sz w:val="28"/>
          <w:szCs w:val="28"/>
          <w:vertAlign w:val="superscript"/>
        </w:rPr>
        <w:t>st</w:t>
      </w:r>
      <w:r w:rsidRPr="0064718D">
        <w:rPr>
          <w:rFonts w:ascii="Times New Roman" w:hAnsi="Times New Roman" w:cs="Times New Roman"/>
          <w:sz w:val="28"/>
          <w:szCs w:val="28"/>
        </w:rPr>
        <w:t xml:space="preserve"> of March, </w:t>
      </w:r>
      <w:r w:rsidRPr="0064718D">
        <w:rPr>
          <w:rFonts w:ascii="Times New Roman" w:hAnsi="Times New Roman" w:cs="Times New Roman"/>
          <w:bCs/>
          <w:color w:val="000000"/>
          <w:sz w:val="28"/>
          <w:szCs w:val="28"/>
          <w:shd w:val="clear" w:color="auto" w:fill="FFFFFF"/>
        </w:rPr>
        <w:t xml:space="preserve">resurgent hate and structural discrimination has meant that </w:t>
      </w:r>
      <w:r w:rsidRPr="0064718D">
        <w:rPr>
          <w:rFonts w:ascii="Times New Roman" w:hAnsi="Times New Roman" w:cs="Times New Roman"/>
          <w:color w:val="000000"/>
          <w:sz w:val="28"/>
          <w:szCs w:val="28"/>
          <w:shd w:val="clear" w:color="auto" w:fill="FFFFFF"/>
        </w:rPr>
        <w:t>globally, racial equality is under attack. Extremism </w:t>
      </w:r>
      <w:r w:rsidRPr="0064718D">
        <w:rPr>
          <w:rStyle w:val="Emphasis"/>
          <w:rFonts w:ascii="Times New Roman" w:hAnsi="Times New Roman" w:cs="Times New Roman"/>
          <w:i w:val="0"/>
          <w:color w:val="000000"/>
          <w:sz w:val="28"/>
          <w:szCs w:val="28"/>
          <w:shd w:val="clear" w:color="auto" w:fill="FFFFFF"/>
        </w:rPr>
        <w:t>and</w:t>
      </w:r>
      <w:r w:rsidRPr="0064718D">
        <w:rPr>
          <w:rFonts w:ascii="Times New Roman" w:hAnsi="Times New Roman" w:cs="Times New Roman"/>
          <w:color w:val="000000"/>
          <w:sz w:val="28"/>
          <w:szCs w:val="28"/>
          <w:shd w:val="clear" w:color="auto" w:fill="FFFFFF"/>
        </w:rPr>
        <w:t> systemic racial exclusion threaten the very political and legal foundations of every single state that forms a part of our international order.</w:t>
      </w:r>
    </w:p>
    <w:p w:rsidR="00700774" w:rsidRPr="0064718D" w:rsidRDefault="00700774" w:rsidP="0064718D">
      <w:pPr>
        <w:pStyle w:val="NoSpacing"/>
        <w:rPr>
          <w:rFonts w:ascii="Times New Roman" w:hAnsi="Times New Roman" w:cs="Times New Roman"/>
          <w:sz w:val="28"/>
          <w:szCs w:val="28"/>
        </w:rPr>
      </w:pPr>
    </w:p>
    <w:p w:rsidR="0023143A" w:rsidRPr="0064718D" w:rsidRDefault="0023143A"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 xml:space="preserve">In particular, the Working Group is </w:t>
      </w:r>
      <w:r w:rsidR="00700774" w:rsidRPr="0064718D">
        <w:rPr>
          <w:rFonts w:ascii="Times New Roman" w:hAnsi="Times New Roman" w:cs="Times New Roman"/>
          <w:sz w:val="28"/>
          <w:szCs w:val="28"/>
        </w:rPr>
        <w:t xml:space="preserve">extremely concerned by the rise in xenophobia and attacks against refugees, asylum seekers and migrants, and over the racist language increasingly being used about them by </w:t>
      </w:r>
      <w:r w:rsidRPr="0064718D">
        <w:rPr>
          <w:rFonts w:ascii="Times New Roman" w:hAnsi="Times New Roman" w:cs="Times New Roman"/>
          <w:sz w:val="28"/>
          <w:szCs w:val="28"/>
        </w:rPr>
        <w:t xml:space="preserve">representatives of </w:t>
      </w:r>
      <w:r w:rsidR="00700774" w:rsidRPr="0064718D">
        <w:rPr>
          <w:rFonts w:ascii="Times New Roman" w:hAnsi="Times New Roman" w:cs="Times New Roman"/>
          <w:sz w:val="28"/>
          <w:szCs w:val="28"/>
        </w:rPr>
        <w:t xml:space="preserve"> political parties</w:t>
      </w:r>
      <w:r w:rsidRPr="0064718D">
        <w:rPr>
          <w:rFonts w:ascii="Times New Roman" w:hAnsi="Times New Roman" w:cs="Times New Roman"/>
          <w:sz w:val="28"/>
          <w:szCs w:val="28"/>
        </w:rPr>
        <w:t xml:space="preserve"> including at the highest levels of Government, across countries and continents</w:t>
      </w:r>
      <w:r w:rsidR="00700774" w:rsidRPr="0064718D">
        <w:rPr>
          <w:rFonts w:ascii="Times New Roman" w:hAnsi="Times New Roman" w:cs="Times New Roman"/>
          <w:sz w:val="28"/>
          <w:szCs w:val="28"/>
        </w:rPr>
        <w:t xml:space="preserve">. </w:t>
      </w:r>
      <w:r w:rsidRPr="0064718D">
        <w:rPr>
          <w:rFonts w:ascii="Times New Roman" w:hAnsi="Times New Roman" w:cs="Times New Roman"/>
          <w:sz w:val="28"/>
          <w:szCs w:val="28"/>
        </w:rPr>
        <w:t xml:space="preserve">It spans </w:t>
      </w:r>
      <w:r w:rsidR="00700774" w:rsidRPr="0064718D">
        <w:rPr>
          <w:rFonts w:ascii="Times New Roman" w:hAnsi="Times New Roman" w:cs="Times New Roman"/>
          <w:sz w:val="28"/>
          <w:szCs w:val="28"/>
        </w:rPr>
        <w:t xml:space="preserve">across the political spectrum and </w:t>
      </w:r>
      <w:r w:rsidRPr="0064718D">
        <w:rPr>
          <w:rFonts w:ascii="Times New Roman" w:hAnsi="Times New Roman" w:cs="Times New Roman"/>
          <w:sz w:val="28"/>
          <w:szCs w:val="28"/>
        </w:rPr>
        <w:t>is magnified through</w:t>
      </w:r>
      <w:r w:rsidR="00700774" w:rsidRPr="0064718D">
        <w:rPr>
          <w:rFonts w:ascii="Times New Roman" w:hAnsi="Times New Roman" w:cs="Times New Roman"/>
          <w:sz w:val="28"/>
          <w:szCs w:val="28"/>
        </w:rPr>
        <w:t xml:space="preserve"> social media.</w:t>
      </w:r>
      <w:r w:rsidRPr="0064718D">
        <w:rPr>
          <w:rFonts w:ascii="Times New Roman" w:hAnsi="Times New Roman" w:cs="Times New Roman"/>
          <w:sz w:val="28"/>
          <w:szCs w:val="28"/>
        </w:rPr>
        <w:t xml:space="preserve"> </w:t>
      </w:r>
    </w:p>
    <w:p w:rsidR="0023143A" w:rsidRPr="0064718D" w:rsidRDefault="0023143A" w:rsidP="0064718D">
      <w:pPr>
        <w:pStyle w:val="NoSpacing"/>
        <w:rPr>
          <w:rFonts w:ascii="Times New Roman" w:hAnsi="Times New Roman" w:cs="Times New Roman"/>
          <w:sz w:val="28"/>
          <w:szCs w:val="28"/>
        </w:rPr>
      </w:pPr>
    </w:p>
    <w:p w:rsidR="0023143A" w:rsidRPr="0064718D" w:rsidRDefault="0023143A"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As a Working Group which focuses on the human rights situation of people of African descent, the situation is no less different, if not more troubling. Despite the</w:t>
      </w:r>
      <w:r w:rsidR="00700774" w:rsidRPr="0064718D">
        <w:rPr>
          <w:rFonts w:ascii="Times New Roman" w:hAnsi="Times New Roman" w:cs="Times New Roman"/>
          <w:sz w:val="28"/>
          <w:szCs w:val="28"/>
        </w:rPr>
        <w:t xml:space="preserve"> </w:t>
      </w:r>
      <w:r w:rsidRPr="0064718D">
        <w:rPr>
          <w:rFonts w:ascii="Times New Roman" w:hAnsi="Times New Roman" w:cs="Times New Roman"/>
          <w:sz w:val="28"/>
          <w:szCs w:val="28"/>
        </w:rPr>
        <w:t xml:space="preserve">existence of a </w:t>
      </w:r>
      <w:r w:rsidR="00700774" w:rsidRPr="0064718D">
        <w:rPr>
          <w:rFonts w:ascii="Times New Roman" w:hAnsi="Times New Roman" w:cs="Times New Roman"/>
          <w:sz w:val="28"/>
          <w:szCs w:val="28"/>
        </w:rPr>
        <w:t>framework for combating racism, racial discrimination, xenophobia, and related intolerance faced by people of African descent</w:t>
      </w:r>
      <w:r w:rsidRPr="0064718D">
        <w:rPr>
          <w:rFonts w:ascii="Times New Roman" w:hAnsi="Times New Roman" w:cs="Times New Roman"/>
          <w:sz w:val="28"/>
          <w:szCs w:val="28"/>
        </w:rPr>
        <w:t>, t</w:t>
      </w:r>
      <w:r w:rsidR="00700774" w:rsidRPr="0064718D">
        <w:rPr>
          <w:rFonts w:ascii="Times New Roman" w:hAnsi="Times New Roman" w:cs="Times New Roman"/>
          <w:sz w:val="28"/>
          <w:szCs w:val="28"/>
        </w:rPr>
        <w:t>he challenge lies in</w:t>
      </w:r>
      <w:r w:rsidRPr="0064718D">
        <w:rPr>
          <w:rFonts w:ascii="Times New Roman" w:hAnsi="Times New Roman" w:cs="Times New Roman"/>
          <w:sz w:val="28"/>
          <w:szCs w:val="28"/>
        </w:rPr>
        <w:t xml:space="preserve"> addressing </w:t>
      </w:r>
      <w:proofErr w:type="spellStart"/>
      <w:r w:rsidRPr="0064718D">
        <w:rPr>
          <w:rFonts w:ascii="Times New Roman" w:hAnsi="Times New Roman" w:cs="Times New Roman"/>
          <w:sz w:val="28"/>
          <w:szCs w:val="28"/>
        </w:rPr>
        <w:t>Afrophobia</w:t>
      </w:r>
      <w:proofErr w:type="spellEnd"/>
      <w:r w:rsidR="00143642" w:rsidRPr="0064718D">
        <w:rPr>
          <w:rFonts w:ascii="Times New Roman" w:hAnsi="Times New Roman" w:cs="Times New Roman"/>
          <w:sz w:val="28"/>
          <w:szCs w:val="28"/>
        </w:rPr>
        <w:t xml:space="preserve">; in combating the multiple forms of discrimination which people of African descent suffer; by the lack of accountability for acts of racial discrimination and violence, </w:t>
      </w:r>
      <w:r w:rsidRPr="0064718D">
        <w:rPr>
          <w:rFonts w:ascii="Times New Roman" w:hAnsi="Times New Roman" w:cs="Times New Roman"/>
          <w:sz w:val="28"/>
          <w:szCs w:val="28"/>
        </w:rPr>
        <w:t>and in</w:t>
      </w:r>
      <w:r w:rsidR="00700774" w:rsidRPr="0064718D">
        <w:rPr>
          <w:rFonts w:ascii="Times New Roman" w:hAnsi="Times New Roman" w:cs="Times New Roman"/>
          <w:sz w:val="28"/>
          <w:szCs w:val="28"/>
        </w:rPr>
        <w:t xml:space="preserve"> maintaining a specific focus on people of African descent as a particular victim group. </w:t>
      </w:r>
    </w:p>
    <w:p w:rsidR="0023143A" w:rsidRPr="0064718D" w:rsidRDefault="0023143A" w:rsidP="0064718D">
      <w:pPr>
        <w:pStyle w:val="NoSpacing"/>
        <w:rPr>
          <w:rFonts w:ascii="Times New Roman" w:hAnsi="Times New Roman" w:cs="Times New Roman"/>
          <w:sz w:val="28"/>
          <w:szCs w:val="28"/>
        </w:rPr>
      </w:pPr>
    </w:p>
    <w:p w:rsidR="00810869" w:rsidRPr="0064718D" w:rsidRDefault="0023143A" w:rsidP="0064718D">
      <w:pPr>
        <w:pStyle w:val="NoSpacing"/>
        <w:rPr>
          <w:rFonts w:ascii="Times New Roman" w:hAnsi="Times New Roman" w:cs="Times New Roman"/>
          <w:color w:val="000000"/>
          <w:sz w:val="28"/>
          <w:szCs w:val="28"/>
          <w:shd w:val="clear" w:color="auto" w:fill="FFFFFF"/>
        </w:rPr>
      </w:pPr>
      <w:r w:rsidRPr="0064718D">
        <w:rPr>
          <w:rFonts w:ascii="Times New Roman" w:hAnsi="Times New Roman" w:cs="Times New Roman"/>
          <w:sz w:val="28"/>
          <w:szCs w:val="28"/>
        </w:rPr>
        <w:t xml:space="preserve">During the many </w:t>
      </w:r>
      <w:proofErr w:type="spellStart"/>
      <w:r w:rsidRPr="0064718D">
        <w:rPr>
          <w:rFonts w:ascii="Times New Roman" w:hAnsi="Times New Roman" w:cs="Times New Roman"/>
          <w:sz w:val="28"/>
          <w:szCs w:val="28"/>
        </w:rPr>
        <w:t>factfinding</w:t>
      </w:r>
      <w:proofErr w:type="spellEnd"/>
      <w:r w:rsidRPr="0064718D">
        <w:rPr>
          <w:rFonts w:ascii="Times New Roman" w:hAnsi="Times New Roman" w:cs="Times New Roman"/>
          <w:sz w:val="28"/>
          <w:szCs w:val="28"/>
        </w:rPr>
        <w:t xml:space="preserve"> visits conducted by the Working Group</w:t>
      </w:r>
      <w:r w:rsidR="009305B2" w:rsidRPr="0064718D">
        <w:rPr>
          <w:rFonts w:ascii="Times New Roman" w:hAnsi="Times New Roman" w:cs="Times New Roman"/>
          <w:sz w:val="28"/>
          <w:szCs w:val="28"/>
        </w:rPr>
        <w:t xml:space="preserve"> in different parts of the world</w:t>
      </w:r>
      <w:r w:rsidR="0064718D" w:rsidRPr="0064718D">
        <w:rPr>
          <w:rFonts w:ascii="Times New Roman" w:hAnsi="Times New Roman" w:cs="Times New Roman"/>
          <w:sz w:val="28"/>
          <w:szCs w:val="28"/>
        </w:rPr>
        <w:t>, as well as the allegations of human rights violations received by the Working Group,</w:t>
      </w:r>
      <w:r w:rsidR="009305B2" w:rsidRPr="0064718D">
        <w:rPr>
          <w:rFonts w:ascii="Times New Roman" w:hAnsi="Times New Roman" w:cs="Times New Roman"/>
          <w:sz w:val="28"/>
          <w:szCs w:val="28"/>
        </w:rPr>
        <w:t xml:space="preserve"> the accounts </w:t>
      </w:r>
      <w:r w:rsidR="00810869" w:rsidRPr="0064718D">
        <w:rPr>
          <w:rFonts w:ascii="Times New Roman" w:hAnsi="Times New Roman" w:cs="Times New Roman"/>
          <w:sz w:val="28"/>
          <w:szCs w:val="28"/>
        </w:rPr>
        <w:t>of racism</w:t>
      </w:r>
      <w:r w:rsidR="009305B2" w:rsidRPr="0064718D">
        <w:rPr>
          <w:rFonts w:ascii="Times New Roman" w:hAnsi="Times New Roman" w:cs="Times New Roman"/>
          <w:sz w:val="28"/>
          <w:szCs w:val="28"/>
        </w:rPr>
        <w:t xml:space="preserve"> and </w:t>
      </w:r>
      <w:r w:rsidR="00143642" w:rsidRPr="0064718D">
        <w:rPr>
          <w:rFonts w:ascii="Times New Roman" w:hAnsi="Times New Roman" w:cs="Times New Roman"/>
          <w:sz w:val="28"/>
          <w:szCs w:val="28"/>
        </w:rPr>
        <w:t xml:space="preserve">racial discrimination </w:t>
      </w:r>
      <w:r w:rsidR="00810869" w:rsidRPr="0064718D">
        <w:rPr>
          <w:rFonts w:ascii="Times New Roman" w:hAnsi="Times New Roman" w:cs="Times New Roman"/>
          <w:sz w:val="28"/>
          <w:szCs w:val="28"/>
        </w:rPr>
        <w:t>shared</w:t>
      </w:r>
      <w:r w:rsidR="00143642" w:rsidRPr="0064718D">
        <w:rPr>
          <w:rFonts w:ascii="Times New Roman" w:hAnsi="Times New Roman" w:cs="Times New Roman"/>
          <w:sz w:val="28"/>
          <w:szCs w:val="28"/>
        </w:rPr>
        <w:t xml:space="preserve"> by people of African descent are </w:t>
      </w:r>
      <w:r w:rsidR="009305B2" w:rsidRPr="0064718D">
        <w:rPr>
          <w:rFonts w:ascii="Times New Roman" w:hAnsi="Times New Roman" w:cs="Times New Roman"/>
          <w:sz w:val="28"/>
          <w:szCs w:val="28"/>
        </w:rPr>
        <w:t xml:space="preserve">strikingly </w:t>
      </w:r>
      <w:r w:rsidR="00143642" w:rsidRPr="0064718D">
        <w:rPr>
          <w:rFonts w:ascii="Times New Roman" w:hAnsi="Times New Roman" w:cs="Times New Roman"/>
          <w:sz w:val="28"/>
          <w:szCs w:val="28"/>
        </w:rPr>
        <w:t xml:space="preserve">similar. They </w:t>
      </w:r>
      <w:r w:rsidR="00C454D2" w:rsidRPr="0064718D">
        <w:rPr>
          <w:rFonts w:ascii="Times New Roman" w:hAnsi="Times New Roman" w:cs="Times New Roman"/>
          <w:sz w:val="28"/>
          <w:szCs w:val="28"/>
        </w:rPr>
        <w:t xml:space="preserve">all have experiences of having been victims of racism, racial discrimination, xenophobia, </w:t>
      </w:r>
      <w:proofErr w:type="spellStart"/>
      <w:r w:rsidR="00C454D2" w:rsidRPr="0064718D">
        <w:rPr>
          <w:rFonts w:ascii="Times New Roman" w:hAnsi="Times New Roman" w:cs="Times New Roman"/>
          <w:sz w:val="28"/>
          <w:szCs w:val="28"/>
        </w:rPr>
        <w:t>Afrophobia</w:t>
      </w:r>
      <w:proofErr w:type="spellEnd"/>
      <w:r w:rsidR="00C454D2" w:rsidRPr="0064718D">
        <w:rPr>
          <w:rFonts w:ascii="Times New Roman" w:hAnsi="Times New Roman" w:cs="Times New Roman"/>
          <w:sz w:val="28"/>
          <w:szCs w:val="28"/>
        </w:rPr>
        <w:t xml:space="preserve">, </w:t>
      </w:r>
      <w:r w:rsidR="00810869" w:rsidRPr="0064718D">
        <w:rPr>
          <w:rFonts w:ascii="Times New Roman" w:hAnsi="Times New Roman" w:cs="Times New Roman"/>
          <w:color w:val="000000"/>
          <w:sz w:val="28"/>
          <w:szCs w:val="28"/>
          <w:shd w:val="clear" w:color="auto" w:fill="FFFFFF"/>
        </w:rPr>
        <w:t>racist violence and hate crimes.</w:t>
      </w:r>
      <w:r w:rsidR="00810869" w:rsidRPr="0064718D">
        <w:rPr>
          <w:rFonts w:ascii="Times New Roman" w:hAnsi="Times New Roman" w:cs="Times New Roman"/>
          <w:sz w:val="28"/>
          <w:szCs w:val="28"/>
        </w:rPr>
        <w:t xml:space="preserve"> </w:t>
      </w:r>
      <w:r w:rsidR="00810869" w:rsidRPr="0064718D">
        <w:rPr>
          <w:rFonts w:ascii="Times New Roman" w:hAnsi="Times New Roman" w:cs="Times New Roman"/>
          <w:color w:val="000000"/>
          <w:sz w:val="28"/>
          <w:szCs w:val="28"/>
          <w:shd w:val="clear" w:color="auto" w:fill="FFFFFF"/>
        </w:rPr>
        <w:t xml:space="preserve">They fear for their safety as they experience confrontation with law enforcement </w:t>
      </w:r>
      <w:r w:rsidR="00C454D2" w:rsidRPr="0064718D">
        <w:rPr>
          <w:rFonts w:ascii="Times New Roman" w:hAnsi="Times New Roman" w:cs="Times New Roman"/>
          <w:color w:val="000000"/>
          <w:sz w:val="28"/>
          <w:szCs w:val="28"/>
          <w:shd w:val="clear" w:color="auto" w:fill="FFFFFF"/>
        </w:rPr>
        <w:t xml:space="preserve">while being </w:t>
      </w:r>
      <w:r w:rsidR="00810869" w:rsidRPr="0064718D">
        <w:rPr>
          <w:rFonts w:ascii="Times New Roman" w:hAnsi="Times New Roman" w:cs="Times New Roman"/>
          <w:color w:val="000000"/>
          <w:sz w:val="28"/>
          <w:szCs w:val="28"/>
          <w:shd w:val="clear" w:color="auto" w:fill="FFFFFF"/>
        </w:rPr>
        <w:t xml:space="preserve">subjected to racial profiling with a high risk of imprisonment. They are </w:t>
      </w:r>
      <w:r w:rsidR="00C454D2" w:rsidRPr="0064718D">
        <w:rPr>
          <w:rFonts w:ascii="Times New Roman" w:hAnsi="Times New Roman" w:cs="Times New Roman"/>
          <w:color w:val="000000"/>
          <w:sz w:val="28"/>
          <w:szCs w:val="28"/>
          <w:shd w:val="clear" w:color="auto" w:fill="FFFFFF"/>
        </w:rPr>
        <w:t xml:space="preserve">often </w:t>
      </w:r>
      <w:r w:rsidR="00810869" w:rsidRPr="0064718D">
        <w:rPr>
          <w:rFonts w:ascii="Times New Roman" w:hAnsi="Times New Roman" w:cs="Times New Roman"/>
          <w:color w:val="000000"/>
          <w:sz w:val="28"/>
          <w:szCs w:val="28"/>
          <w:shd w:val="clear" w:color="auto" w:fill="FFFFFF"/>
        </w:rPr>
        <w:t xml:space="preserve">subjected to racial discrimination by their classmates, teachers, workmates, and structural racism by the government and criminal justice system. They are </w:t>
      </w:r>
      <w:r w:rsidR="00357E6C" w:rsidRPr="0064718D">
        <w:rPr>
          <w:rFonts w:ascii="Times New Roman" w:hAnsi="Times New Roman" w:cs="Times New Roman"/>
          <w:color w:val="000000"/>
          <w:sz w:val="28"/>
          <w:szCs w:val="28"/>
          <w:shd w:val="clear" w:color="auto" w:fill="FFFFFF"/>
        </w:rPr>
        <w:t xml:space="preserve">stigmatized and </w:t>
      </w:r>
      <w:r w:rsidR="00357E6C" w:rsidRPr="0064718D">
        <w:rPr>
          <w:rFonts w:ascii="Times New Roman" w:hAnsi="Times New Roman" w:cs="Times New Roman"/>
          <w:color w:val="000000"/>
          <w:sz w:val="28"/>
          <w:szCs w:val="28"/>
          <w:shd w:val="clear" w:color="auto" w:fill="FFFFFF"/>
        </w:rPr>
        <w:lastRenderedPageBreak/>
        <w:t xml:space="preserve">marginalized at the societal level and consequently, they are </w:t>
      </w:r>
      <w:r w:rsidR="00810869" w:rsidRPr="0064718D">
        <w:rPr>
          <w:rFonts w:ascii="Times New Roman" w:hAnsi="Times New Roman" w:cs="Times New Roman"/>
          <w:color w:val="000000"/>
          <w:sz w:val="28"/>
          <w:szCs w:val="28"/>
          <w:shd w:val="clear" w:color="auto" w:fill="FFFFFF"/>
        </w:rPr>
        <w:t>disproportionally at the lowest rungs of societies they live in</w:t>
      </w:r>
      <w:r w:rsidR="00357E6C" w:rsidRPr="0064718D">
        <w:rPr>
          <w:rFonts w:ascii="Times New Roman" w:hAnsi="Times New Roman" w:cs="Times New Roman"/>
          <w:color w:val="000000"/>
          <w:sz w:val="28"/>
          <w:szCs w:val="28"/>
          <w:shd w:val="clear" w:color="auto" w:fill="FFFFFF"/>
        </w:rPr>
        <w:t>,</w:t>
      </w:r>
      <w:r w:rsidR="00810869" w:rsidRPr="0064718D">
        <w:rPr>
          <w:rFonts w:ascii="Times New Roman" w:hAnsi="Times New Roman" w:cs="Times New Roman"/>
          <w:color w:val="000000"/>
          <w:sz w:val="28"/>
          <w:szCs w:val="28"/>
          <w:shd w:val="clear" w:color="auto" w:fill="FFFFFF"/>
        </w:rPr>
        <w:t xml:space="preserve"> often end</w:t>
      </w:r>
      <w:r w:rsidR="00357E6C" w:rsidRPr="0064718D">
        <w:rPr>
          <w:rFonts w:ascii="Times New Roman" w:hAnsi="Times New Roman" w:cs="Times New Roman"/>
          <w:color w:val="000000"/>
          <w:sz w:val="28"/>
          <w:szCs w:val="28"/>
          <w:shd w:val="clear" w:color="auto" w:fill="FFFFFF"/>
        </w:rPr>
        <w:t>ing</w:t>
      </w:r>
      <w:r w:rsidR="00810869" w:rsidRPr="0064718D">
        <w:rPr>
          <w:rFonts w:ascii="Times New Roman" w:hAnsi="Times New Roman" w:cs="Times New Roman"/>
          <w:color w:val="000000"/>
          <w:sz w:val="28"/>
          <w:szCs w:val="28"/>
          <w:shd w:val="clear" w:color="auto" w:fill="FFFFFF"/>
        </w:rPr>
        <w:t xml:space="preserve"> up with t</w:t>
      </w:r>
      <w:r w:rsidR="00357E6C" w:rsidRPr="0064718D">
        <w:rPr>
          <w:rFonts w:ascii="Times New Roman" w:hAnsi="Times New Roman" w:cs="Times New Roman"/>
          <w:color w:val="000000"/>
          <w:sz w:val="28"/>
          <w:szCs w:val="28"/>
          <w:shd w:val="clear" w:color="auto" w:fill="FFFFFF"/>
        </w:rPr>
        <w:t xml:space="preserve">he jobs which nobody else wants, living in poor neighbourhoods with constant fear of gentrification and in poor health in sharp contrast to other racial groups. </w:t>
      </w:r>
    </w:p>
    <w:p w:rsidR="00810869" w:rsidRPr="0064718D" w:rsidRDefault="00810869" w:rsidP="0064718D">
      <w:pPr>
        <w:pStyle w:val="NoSpacing"/>
        <w:rPr>
          <w:rFonts w:ascii="Times New Roman" w:hAnsi="Times New Roman" w:cs="Times New Roman"/>
          <w:color w:val="000000"/>
          <w:sz w:val="28"/>
          <w:szCs w:val="28"/>
          <w:shd w:val="clear" w:color="auto" w:fill="FFFFFF"/>
        </w:rPr>
      </w:pPr>
    </w:p>
    <w:p w:rsidR="00810869" w:rsidRPr="0064718D" w:rsidRDefault="00357E6C" w:rsidP="0064718D">
      <w:pPr>
        <w:pStyle w:val="NoSpacing"/>
        <w:rPr>
          <w:rFonts w:ascii="Times New Roman" w:hAnsi="Times New Roman" w:cs="Times New Roman"/>
          <w:color w:val="000000"/>
          <w:sz w:val="28"/>
          <w:szCs w:val="28"/>
          <w:shd w:val="clear" w:color="auto" w:fill="FFFFFF"/>
        </w:rPr>
      </w:pPr>
      <w:r w:rsidRPr="0064718D">
        <w:rPr>
          <w:rFonts w:ascii="Times New Roman" w:hAnsi="Times New Roman" w:cs="Times New Roman"/>
          <w:color w:val="000000"/>
          <w:sz w:val="28"/>
          <w:szCs w:val="28"/>
          <w:shd w:val="clear" w:color="auto" w:fill="FFFFFF"/>
        </w:rPr>
        <w:t xml:space="preserve">It is no coincidence that the similar experiences are matched by the absence of policies in many countries to collect disaggregated data based on ethnicity or race. The data collected on foreign born or on people of a migrant background as a measure to guarantee equality in reality, leads to the invisibility of the communities of persons of African descent and prevents racism, racial discrimination and social exclusion from being effectively addressed. </w:t>
      </w:r>
      <w:r w:rsidR="0090298E" w:rsidRPr="0064718D">
        <w:rPr>
          <w:rFonts w:ascii="Times New Roman" w:hAnsi="Times New Roman" w:cs="Times New Roman"/>
          <w:color w:val="000000"/>
          <w:sz w:val="28"/>
          <w:szCs w:val="28"/>
          <w:shd w:val="clear" w:color="auto" w:fill="FFFFFF"/>
        </w:rPr>
        <w:t>Time and again, the Working Group has emphasized that d</w:t>
      </w:r>
      <w:r w:rsidRPr="0064718D">
        <w:rPr>
          <w:rFonts w:ascii="Times New Roman" w:hAnsi="Times New Roman" w:cs="Times New Roman"/>
          <w:color w:val="000000"/>
          <w:sz w:val="28"/>
          <w:szCs w:val="28"/>
          <w:shd w:val="clear" w:color="auto" w:fill="FFFFFF"/>
        </w:rPr>
        <w:t>ata disaggregated along ethnicity is vital in understanding the severity and scope of</w:t>
      </w:r>
      <w:r w:rsidR="0090298E" w:rsidRPr="0064718D">
        <w:rPr>
          <w:rFonts w:ascii="Times New Roman" w:hAnsi="Times New Roman" w:cs="Times New Roman"/>
          <w:color w:val="000000"/>
          <w:sz w:val="28"/>
          <w:szCs w:val="28"/>
          <w:shd w:val="clear" w:color="auto" w:fill="FFFFFF"/>
        </w:rPr>
        <w:t xml:space="preserve"> racism and</w:t>
      </w:r>
      <w:r w:rsidRPr="0064718D">
        <w:rPr>
          <w:rFonts w:ascii="Times New Roman" w:hAnsi="Times New Roman" w:cs="Times New Roman"/>
          <w:color w:val="000000"/>
          <w:sz w:val="28"/>
          <w:szCs w:val="28"/>
          <w:shd w:val="clear" w:color="auto" w:fill="FFFFFF"/>
        </w:rPr>
        <w:t xml:space="preserve"> racial discrimination against people of African descent, and to develop targeted and holistic responses. </w:t>
      </w:r>
      <w:r w:rsidR="0090298E" w:rsidRPr="0064718D">
        <w:rPr>
          <w:rFonts w:ascii="Times New Roman" w:hAnsi="Times New Roman" w:cs="Times New Roman"/>
          <w:color w:val="000000"/>
          <w:sz w:val="28"/>
          <w:szCs w:val="28"/>
          <w:shd w:val="clear" w:color="auto" w:fill="FFFFFF"/>
        </w:rPr>
        <w:t>People of African descent are calling for equality data to be gathered on the basis of self-identification as an important step in addressing racism they face.</w:t>
      </w:r>
    </w:p>
    <w:p w:rsidR="00810869" w:rsidRPr="0064718D" w:rsidRDefault="00810869" w:rsidP="0064718D">
      <w:pPr>
        <w:pStyle w:val="NoSpacing"/>
        <w:rPr>
          <w:rFonts w:ascii="Times New Roman" w:hAnsi="Times New Roman" w:cs="Times New Roman"/>
          <w:color w:val="000000"/>
          <w:sz w:val="28"/>
          <w:szCs w:val="28"/>
          <w:shd w:val="clear" w:color="auto" w:fill="FFFFFF"/>
        </w:rPr>
      </w:pPr>
    </w:p>
    <w:p w:rsidR="00647CA4" w:rsidRPr="0064718D" w:rsidRDefault="000A2DCC"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 xml:space="preserve">The Working Group </w:t>
      </w:r>
      <w:r w:rsidR="0090298E" w:rsidRPr="0064718D">
        <w:rPr>
          <w:rFonts w:ascii="Times New Roman" w:hAnsi="Times New Roman" w:cs="Times New Roman"/>
          <w:sz w:val="28"/>
          <w:szCs w:val="28"/>
        </w:rPr>
        <w:t xml:space="preserve">also </w:t>
      </w:r>
      <w:r w:rsidRPr="0064718D">
        <w:rPr>
          <w:rFonts w:ascii="Times New Roman" w:hAnsi="Times New Roman" w:cs="Times New Roman"/>
          <w:sz w:val="28"/>
          <w:szCs w:val="28"/>
        </w:rPr>
        <w:t xml:space="preserve">urges States to take action and adopt national action plans against racial discrimination and to introduce special measures, to address systemic racial discrimination against people of African descent, in line with General Recommendation 32 adopted by CERD. </w:t>
      </w:r>
      <w:r w:rsidR="00647CA4" w:rsidRPr="0064718D">
        <w:rPr>
          <w:rFonts w:ascii="Times New Roman" w:hAnsi="Times New Roman" w:cs="Times New Roman"/>
          <w:sz w:val="28"/>
          <w:szCs w:val="28"/>
        </w:rPr>
        <w:t xml:space="preserve">In addressing the root causes of racism and racial discrimination, an honest debate about history and its connection to modern day racism is unavoidable.  In fact, this is what Recognition- one of the three pillars of the International Decade- implies.  The Working Group recognizes that some States have taken steps to improve the protection of the rights of people of African descent however; there is a pressing need to intensify efforts in order to ensure that all States and regions take action. </w:t>
      </w:r>
    </w:p>
    <w:p w:rsidR="000A2DCC" w:rsidRPr="0064718D" w:rsidRDefault="000A2DCC" w:rsidP="0064718D">
      <w:pPr>
        <w:pStyle w:val="NoSpacing"/>
        <w:rPr>
          <w:rFonts w:ascii="Times New Roman" w:hAnsi="Times New Roman" w:cs="Times New Roman"/>
          <w:sz w:val="28"/>
          <w:szCs w:val="28"/>
        </w:rPr>
      </w:pPr>
    </w:p>
    <w:p w:rsidR="00647CA4" w:rsidRPr="0064718D" w:rsidRDefault="00647CA4"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Chairperson,</w:t>
      </w:r>
    </w:p>
    <w:p w:rsidR="00647CA4" w:rsidRPr="0064718D" w:rsidRDefault="00647CA4"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Ladies and Gentlemen,</w:t>
      </w:r>
    </w:p>
    <w:p w:rsidR="00647CA4" w:rsidRPr="0064718D" w:rsidRDefault="00647CA4" w:rsidP="0064718D">
      <w:pPr>
        <w:pStyle w:val="NoSpacing"/>
        <w:rPr>
          <w:rFonts w:ascii="Times New Roman" w:eastAsiaTheme="minorEastAsia" w:hAnsi="Times New Roman" w:cs="Times New Roman"/>
          <w:sz w:val="28"/>
          <w:szCs w:val="28"/>
          <w:lang w:eastAsia="ko-KR"/>
        </w:rPr>
      </w:pPr>
    </w:p>
    <w:p w:rsidR="008F5BDB" w:rsidRPr="0064718D" w:rsidRDefault="00647CA4"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 xml:space="preserve">The Working Group of Experts on People of African Descent has actively promoted the International Decade for people of African descent and the  importance of the draft Declaration and we will continue to do so. </w:t>
      </w:r>
      <w:r w:rsidR="00227792" w:rsidRPr="0064718D">
        <w:rPr>
          <w:rFonts w:ascii="Times New Roman" w:hAnsi="Times New Roman" w:cs="Times New Roman"/>
          <w:sz w:val="28"/>
          <w:szCs w:val="28"/>
        </w:rPr>
        <w:t xml:space="preserve">We welcome the focus of </w:t>
      </w:r>
      <w:r w:rsidR="00A02B56" w:rsidRPr="0064718D">
        <w:rPr>
          <w:rFonts w:ascii="Times New Roman" w:hAnsi="Times New Roman" w:cs="Times New Roman"/>
          <w:sz w:val="28"/>
          <w:szCs w:val="28"/>
        </w:rPr>
        <w:t xml:space="preserve">Member States on the </w:t>
      </w:r>
      <w:r w:rsidR="00227792" w:rsidRPr="0064718D">
        <w:rPr>
          <w:rFonts w:ascii="Times New Roman" w:hAnsi="Times New Roman" w:cs="Times New Roman"/>
          <w:sz w:val="28"/>
          <w:szCs w:val="28"/>
        </w:rPr>
        <w:t>International Decade for People of African Descent</w:t>
      </w:r>
      <w:r w:rsidR="00A02B56" w:rsidRPr="0064718D">
        <w:rPr>
          <w:rFonts w:ascii="Times New Roman" w:hAnsi="Times New Roman" w:cs="Times New Roman"/>
          <w:sz w:val="28"/>
          <w:szCs w:val="28"/>
        </w:rPr>
        <w:t>. To this end, I would like to thank the Permanent Missions of Azerbaijan, Brazil, Costa Rica, Haiti and Peru, together with OHCHR, for organizing  a meeting on the 2</w:t>
      </w:r>
      <w:r w:rsidR="00A02B56" w:rsidRPr="0064718D">
        <w:rPr>
          <w:rFonts w:ascii="Times New Roman" w:hAnsi="Times New Roman" w:cs="Times New Roman"/>
          <w:sz w:val="28"/>
          <w:szCs w:val="28"/>
          <w:vertAlign w:val="superscript"/>
        </w:rPr>
        <w:t>nd</w:t>
      </w:r>
      <w:r w:rsidR="00A02B56" w:rsidRPr="0064718D">
        <w:rPr>
          <w:rFonts w:ascii="Times New Roman" w:hAnsi="Times New Roman" w:cs="Times New Roman"/>
          <w:sz w:val="28"/>
          <w:szCs w:val="28"/>
        </w:rPr>
        <w:t xml:space="preserve"> of July to discuss the future of the draft Declaration on the Promotion and Full Respect of the Human Rights of People of African Descent, which I participated in. </w:t>
      </w:r>
    </w:p>
    <w:p w:rsidR="008F5BDB" w:rsidRPr="0064718D" w:rsidRDefault="008F5BDB" w:rsidP="0064718D">
      <w:pPr>
        <w:pStyle w:val="NoSpacing"/>
        <w:rPr>
          <w:rFonts w:ascii="Times New Roman" w:hAnsi="Times New Roman" w:cs="Times New Roman"/>
          <w:sz w:val="28"/>
          <w:szCs w:val="28"/>
        </w:rPr>
      </w:pPr>
    </w:p>
    <w:p w:rsidR="008F5BDB" w:rsidRPr="0064718D" w:rsidRDefault="00647CA4"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 xml:space="preserve">I </w:t>
      </w:r>
      <w:proofErr w:type="spellStart"/>
      <w:r w:rsidRPr="0064718D">
        <w:rPr>
          <w:rFonts w:ascii="Times New Roman" w:hAnsi="Times New Roman" w:cs="Times New Roman"/>
          <w:sz w:val="28"/>
          <w:szCs w:val="28"/>
        </w:rPr>
        <w:t>also</w:t>
      </w:r>
      <w:proofErr w:type="spellEnd"/>
      <w:r w:rsidRPr="0064718D">
        <w:rPr>
          <w:rFonts w:ascii="Times New Roman" w:hAnsi="Times New Roman" w:cs="Times New Roman"/>
          <w:sz w:val="28"/>
          <w:szCs w:val="28"/>
        </w:rPr>
        <w:t xml:space="preserve"> </w:t>
      </w:r>
      <w:proofErr w:type="spellStart"/>
      <w:r w:rsidRPr="0064718D">
        <w:rPr>
          <w:rFonts w:ascii="Times New Roman" w:hAnsi="Times New Roman" w:cs="Times New Roman"/>
          <w:sz w:val="28"/>
          <w:szCs w:val="28"/>
        </w:rPr>
        <w:t>welcome</w:t>
      </w:r>
      <w:proofErr w:type="spellEnd"/>
      <w:r w:rsidRPr="0064718D">
        <w:rPr>
          <w:rFonts w:ascii="Times New Roman" w:hAnsi="Times New Roman" w:cs="Times New Roman"/>
          <w:sz w:val="28"/>
          <w:szCs w:val="28"/>
        </w:rPr>
        <w:t xml:space="preserve"> </w:t>
      </w:r>
      <w:proofErr w:type="spellStart"/>
      <w:r w:rsidRPr="0064718D">
        <w:rPr>
          <w:rFonts w:ascii="Times New Roman" w:hAnsi="Times New Roman" w:cs="Times New Roman"/>
          <w:sz w:val="28"/>
          <w:szCs w:val="28"/>
        </w:rPr>
        <w:t>the</w:t>
      </w:r>
      <w:proofErr w:type="spellEnd"/>
      <w:r w:rsidRPr="0064718D">
        <w:rPr>
          <w:rFonts w:ascii="Times New Roman" w:hAnsi="Times New Roman" w:cs="Times New Roman"/>
          <w:sz w:val="28"/>
          <w:szCs w:val="28"/>
        </w:rPr>
        <w:t xml:space="preserve"> Human Rights Council’s resolution 35/30, adopted last year, which requested the IGWG to include in its next programme of work a one-day meeting to consider the elaboration of a draft United Nations Declaration on the </w:t>
      </w:r>
      <w:r w:rsidRPr="0064718D">
        <w:rPr>
          <w:rFonts w:ascii="Times New Roman" w:hAnsi="Times New Roman" w:cs="Times New Roman"/>
          <w:sz w:val="28"/>
          <w:szCs w:val="28"/>
        </w:rPr>
        <w:lastRenderedPageBreak/>
        <w:t xml:space="preserve">Promotion and Full Respect of Human Rights of People of African descent. My fellow Working Group Member Sabelo Gumedze will be actively participating in that meeting day after tomorrow. </w:t>
      </w:r>
      <w:r w:rsidR="008F5BDB" w:rsidRPr="0064718D">
        <w:rPr>
          <w:rFonts w:ascii="Times New Roman" w:hAnsi="Times New Roman" w:cs="Times New Roman"/>
          <w:sz w:val="28"/>
          <w:szCs w:val="28"/>
        </w:rPr>
        <w:t xml:space="preserve">The Working Group calls on all relevant actors to work together at national, regional and international levels to make the International Decade for People of African descent effective. We stand ready to support all efforts in this regard. </w:t>
      </w:r>
    </w:p>
    <w:p w:rsidR="008F5BDB" w:rsidRPr="0064718D" w:rsidRDefault="008F5BDB" w:rsidP="0064718D">
      <w:pPr>
        <w:pStyle w:val="NoSpacing"/>
        <w:rPr>
          <w:rFonts w:ascii="Times New Roman" w:hAnsi="Times New Roman" w:cs="Times New Roman"/>
          <w:sz w:val="28"/>
          <w:szCs w:val="28"/>
        </w:rPr>
      </w:pPr>
    </w:p>
    <w:p w:rsidR="00DB024A" w:rsidRPr="0064718D" w:rsidRDefault="00647CA4"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 xml:space="preserve">We are also in the early years of the </w:t>
      </w:r>
      <w:r w:rsidR="008F5BDB" w:rsidRPr="0064718D">
        <w:rPr>
          <w:rFonts w:ascii="Times New Roman" w:hAnsi="Times New Roman" w:cs="Times New Roman"/>
          <w:sz w:val="28"/>
          <w:szCs w:val="28"/>
        </w:rPr>
        <w:t xml:space="preserve">2030 </w:t>
      </w:r>
      <w:r w:rsidR="00BD459D" w:rsidRPr="0064718D">
        <w:rPr>
          <w:rFonts w:ascii="Times New Roman" w:hAnsi="Times New Roman" w:cs="Times New Roman"/>
          <w:sz w:val="28"/>
          <w:szCs w:val="28"/>
        </w:rPr>
        <w:t xml:space="preserve">Sustainable Development </w:t>
      </w:r>
      <w:r w:rsidRPr="0064718D">
        <w:rPr>
          <w:rFonts w:ascii="Times New Roman" w:hAnsi="Times New Roman" w:cs="Times New Roman"/>
          <w:sz w:val="28"/>
          <w:szCs w:val="28"/>
        </w:rPr>
        <w:t xml:space="preserve">Agenda, which, </w:t>
      </w:r>
      <w:r w:rsidR="001E7D69" w:rsidRPr="0064718D">
        <w:rPr>
          <w:rFonts w:ascii="Times New Roman" w:hAnsi="Times New Roman" w:cs="Times New Roman"/>
          <w:sz w:val="28"/>
          <w:szCs w:val="28"/>
        </w:rPr>
        <w:t xml:space="preserve">together with </w:t>
      </w:r>
      <w:r w:rsidR="00BD459D" w:rsidRPr="0064718D">
        <w:rPr>
          <w:rFonts w:ascii="Times New Roman" w:hAnsi="Times New Roman" w:cs="Times New Roman"/>
          <w:sz w:val="28"/>
          <w:szCs w:val="28"/>
        </w:rPr>
        <w:t xml:space="preserve">the International Decade for People of African Descent present </w:t>
      </w:r>
      <w:r w:rsidR="00DB024A" w:rsidRPr="0064718D">
        <w:rPr>
          <w:rFonts w:ascii="Times New Roman" w:hAnsi="Times New Roman" w:cs="Times New Roman"/>
          <w:sz w:val="28"/>
          <w:szCs w:val="28"/>
        </w:rPr>
        <w:t xml:space="preserve">excellent </w:t>
      </w:r>
      <w:r w:rsidR="00BD459D" w:rsidRPr="0064718D">
        <w:rPr>
          <w:rFonts w:ascii="Times New Roman" w:hAnsi="Times New Roman" w:cs="Times New Roman"/>
          <w:sz w:val="28"/>
          <w:szCs w:val="28"/>
        </w:rPr>
        <w:t>op</w:t>
      </w:r>
      <w:r w:rsidR="006957BB" w:rsidRPr="0064718D">
        <w:rPr>
          <w:rFonts w:ascii="Times New Roman" w:hAnsi="Times New Roman" w:cs="Times New Roman"/>
          <w:sz w:val="28"/>
          <w:szCs w:val="28"/>
        </w:rPr>
        <w:t>portunities for concrete action</w:t>
      </w:r>
      <w:r w:rsidR="00DB024A" w:rsidRPr="0064718D">
        <w:rPr>
          <w:rFonts w:ascii="Times New Roman" w:hAnsi="Times New Roman" w:cs="Times New Roman"/>
          <w:sz w:val="28"/>
          <w:szCs w:val="28"/>
        </w:rPr>
        <w:t xml:space="preserve"> to combat racism, racial discrimination, xenophobia, </w:t>
      </w:r>
      <w:proofErr w:type="spellStart"/>
      <w:r w:rsidR="00DB024A" w:rsidRPr="0064718D">
        <w:rPr>
          <w:rFonts w:ascii="Times New Roman" w:hAnsi="Times New Roman" w:cs="Times New Roman"/>
          <w:sz w:val="28"/>
          <w:szCs w:val="28"/>
        </w:rPr>
        <w:t>Afrophobia</w:t>
      </w:r>
      <w:proofErr w:type="spellEnd"/>
      <w:r w:rsidR="00DB024A" w:rsidRPr="0064718D">
        <w:rPr>
          <w:rFonts w:ascii="Times New Roman" w:hAnsi="Times New Roman" w:cs="Times New Roman"/>
          <w:sz w:val="28"/>
          <w:szCs w:val="28"/>
        </w:rPr>
        <w:t xml:space="preserve"> and related intolerance</w:t>
      </w:r>
      <w:r w:rsidR="006957BB" w:rsidRPr="0064718D">
        <w:rPr>
          <w:rFonts w:ascii="Times New Roman" w:hAnsi="Times New Roman" w:cs="Times New Roman"/>
          <w:sz w:val="28"/>
          <w:szCs w:val="28"/>
        </w:rPr>
        <w:t xml:space="preserve">. </w:t>
      </w:r>
      <w:r w:rsidR="00DB024A" w:rsidRPr="0064718D">
        <w:rPr>
          <w:rFonts w:ascii="Times New Roman" w:hAnsi="Times New Roman" w:cs="Times New Roman"/>
          <w:sz w:val="28"/>
          <w:szCs w:val="28"/>
        </w:rPr>
        <w:t>The slogan- leaving no one behind- is most apt when it comes to people of African who are among the most marginalized.</w:t>
      </w:r>
    </w:p>
    <w:p w:rsidR="00DB024A" w:rsidRPr="0064718D" w:rsidRDefault="00DB024A" w:rsidP="0064718D">
      <w:pPr>
        <w:pStyle w:val="NoSpacing"/>
        <w:rPr>
          <w:rFonts w:ascii="Times New Roman" w:hAnsi="Times New Roman" w:cs="Times New Roman"/>
          <w:sz w:val="28"/>
          <w:szCs w:val="28"/>
        </w:rPr>
      </w:pPr>
    </w:p>
    <w:p w:rsidR="006957BB" w:rsidRPr="0064718D" w:rsidRDefault="008F5BDB"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In this connection, the Working Group is also intensifying its engagement with international financial and development institutions</w:t>
      </w:r>
      <w:r w:rsidR="00DB024A" w:rsidRPr="0064718D">
        <w:rPr>
          <w:rFonts w:ascii="Times New Roman" w:hAnsi="Times New Roman" w:cs="Times New Roman"/>
          <w:sz w:val="28"/>
          <w:szCs w:val="28"/>
        </w:rPr>
        <w:t>. We are currently developing an Operational Guideline on the SDGs with relevance to people of African descent, which we intend to field test</w:t>
      </w:r>
      <w:r w:rsidRPr="0064718D">
        <w:rPr>
          <w:rFonts w:ascii="Times New Roman" w:hAnsi="Times New Roman" w:cs="Times New Roman"/>
          <w:sz w:val="28"/>
          <w:szCs w:val="28"/>
        </w:rPr>
        <w:t xml:space="preserve">, so that national programming processes </w:t>
      </w:r>
      <w:r w:rsidR="00DB024A" w:rsidRPr="0064718D">
        <w:rPr>
          <w:rFonts w:ascii="Times New Roman" w:hAnsi="Times New Roman" w:cs="Times New Roman"/>
          <w:sz w:val="28"/>
          <w:szCs w:val="28"/>
        </w:rPr>
        <w:t>are inclusive and also address</w:t>
      </w:r>
      <w:r w:rsidRPr="0064718D">
        <w:rPr>
          <w:rFonts w:ascii="Times New Roman" w:hAnsi="Times New Roman" w:cs="Times New Roman"/>
          <w:sz w:val="28"/>
          <w:szCs w:val="28"/>
        </w:rPr>
        <w:t xml:space="preserve"> the needs</w:t>
      </w:r>
      <w:r w:rsidR="00DB024A" w:rsidRPr="0064718D">
        <w:rPr>
          <w:rFonts w:ascii="Times New Roman" w:hAnsi="Times New Roman" w:cs="Times New Roman"/>
          <w:sz w:val="28"/>
          <w:szCs w:val="28"/>
        </w:rPr>
        <w:t xml:space="preserve"> of people of African descent, among others. </w:t>
      </w:r>
      <w:r w:rsidRPr="0064718D">
        <w:rPr>
          <w:rFonts w:ascii="Times New Roman" w:hAnsi="Times New Roman" w:cs="Times New Roman"/>
          <w:sz w:val="28"/>
          <w:szCs w:val="28"/>
        </w:rPr>
        <w:t xml:space="preserve"> </w:t>
      </w:r>
    </w:p>
    <w:p w:rsidR="00DB024A" w:rsidRPr="0064718D" w:rsidRDefault="00DB024A" w:rsidP="0064718D">
      <w:pPr>
        <w:pStyle w:val="NoSpacing"/>
        <w:rPr>
          <w:rFonts w:ascii="Times New Roman" w:hAnsi="Times New Roman" w:cs="Times New Roman"/>
          <w:sz w:val="28"/>
          <w:szCs w:val="28"/>
        </w:rPr>
      </w:pPr>
    </w:p>
    <w:p w:rsidR="00DB024A" w:rsidRPr="0064718D" w:rsidRDefault="00DB024A"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In conclusion, the Working Group reiterates the importance of unifying our efforts in combating racism and racial discrimination.</w:t>
      </w:r>
      <w:r w:rsidR="0064718D" w:rsidRPr="0064718D">
        <w:rPr>
          <w:rFonts w:ascii="Times New Roman" w:hAnsi="Times New Roman" w:cs="Times New Roman"/>
          <w:sz w:val="28"/>
          <w:szCs w:val="28"/>
        </w:rPr>
        <w:t xml:space="preserve"> As part of the international anti-racism architecture, we have a very important responsibility to respond resolutely against </w:t>
      </w:r>
      <w:r w:rsidR="0064718D" w:rsidRPr="0064718D">
        <w:rPr>
          <w:rFonts w:ascii="Times New Roman" w:hAnsi="Times New Roman" w:cs="Times New Roman"/>
          <w:sz w:val="28"/>
          <w:szCs w:val="28"/>
          <w:lang w:val="en-US" w:eastAsia="zh-CN"/>
        </w:rPr>
        <w:t>racism, racial discrimination, xenophobia and related intolerance, including their contemporary forms and manifestations.</w:t>
      </w:r>
      <w:r w:rsidRPr="0064718D">
        <w:rPr>
          <w:rFonts w:ascii="Times New Roman" w:hAnsi="Times New Roman" w:cs="Times New Roman"/>
          <w:sz w:val="28"/>
          <w:szCs w:val="28"/>
        </w:rPr>
        <w:t xml:space="preserve"> I wish us all very rich and outcome oriented deliberations in the coming days. </w:t>
      </w:r>
    </w:p>
    <w:p w:rsidR="00846CFD" w:rsidRPr="0064718D" w:rsidRDefault="00846CFD" w:rsidP="0064718D">
      <w:pPr>
        <w:pStyle w:val="NoSpacing"/>
        <w:rPr>
          <w:rFonts w:ascii="Times New Roman" w:hAnsi="Times New Roman" w:cs="Times New Roman"/>
          <w:sz w:val="28"/>
          <w:szCs w:val="28"/>
        </w:rPr>
      </w:pPr>
    </w:p>
    <w:p w:rsidR="00A464A2" w:rsidRPr="0064718D" w:rsidRDefault="008F5BDB" w:rsidP="0064718D">
      <w:pPr>
        <w:pStyle w:val="NoSpacing"/>
        <w:rPr>
          <w:rFonts w:ascii="Times New Roman" w:hAnsi="Times New Roman" w:cs="Times New Roman"/>
          <w:sz w:val="28"/>
          <w:szCs w:val="28"/>
        </w:rPr>
      </w:pPr>
      <w:r w:rsidRPr="0064718D">
        <w:rPr>
          <w:rFonts w:ascii="Times New Roman" w:hAnsi="Times New Roman" w:cs="Times New Roman"/>
          <w:sz w:val="28"/>
          <w:szCs w:val="28"/>
        </w:rPr>
        <w:t>I t</w:t>
      </w:r>
      <w:r w:rsidR="00D36C42" w:rsidRPr="0064718D">
        <w:rPr>
          <w:rFonts w:ascii="Times New Roman" w:hAnsi="Times New Roman" w:cs="Times New Roman"/>
          <w:sz w:val="28"/>
          <w:szCs w:val="28"/>
        </w:rPr>
        <w:t>hank you</w:t>
      </w:r>
      <w:r w:rsidR="00411347" w:rsidRPr="0064718D">
        <w:rPr>
          <w:rFonts w:ascii="Times New Roman" w:hAnsi="Times New Roman" w:cs="Times New Roman"/>
          <w:sz w:val="28"/>
          <w:szCs w:val="28"/>
        </w:rPr>
        <w:t xml:space="preserve"> for your attention.</w:t>
      </w:r>
    </w:p>
    <w:sectPr w:rsidR="00A464A2" w:rsidRPr="0064718D" w:rsidSect="0064718D">
      <w:headerReference w:type="even" r:id="rId15"/>
      <w:headerReference w:type="default" r:id="rId16"/>
      <w:footerReference w:type="default" r:id="rId17"/>
      <w:pgSz w:w="11906" w:h="16838"/>
      <w:pgMar w:top="900" w:right="1440" w:bottom="63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57" w:rsidRDefault="00115557" w:rsidP="00CE2E78">
      <w:pPr>
        <w:spacing w:line="240" w:lineRule="auto"/>
      </w:pPr>
      <w:r>
        <w:separator/>
      </w:r>
    </w:p>
  </w:endnote>
  <w:endnote w:type="continuationSeparator" w:id="0">
    <w:p w:rsidR="00115557" w:rsidRDefault="00115557" w:rsidP="00CE2E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56" w:rsidRDefault="00B05556">
    <w:pPr>
      <w:pStyle w:val="Footer"/>
      <w:jc w:val="right"/>
    </w:pPr>
    <w:fldSimple w:instr=" PAGE   \* MERGEFORMAT ">
      <w:r w:rsidR="00A93D8C">
        <w:rPr>
          <w:noProof/>
        </w:rPr>
        <w:t>4</w:t>
      </w:r>
    </w:fldSimple>
  </w:p>
  <w:p w:rsidR="00315262" w:rsidRDefault="003152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57" w:rsidRDefault="00115557" w:rsidP="00CE2E78">
      <w:pPr>
        <w:spacing w:line="240" w:lineRule="auto"/>
      </w:pPr>
      <w:r>
        <w:separator/>
      </w:r>
    </w:p>
  </w:footnote>
  <w:footnote w:type="continuationSeparator" w:id="0">
    <w:p w:rsidR="00115557" w:rsidRDefault="00115557" w:rsidP="00CE2E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62" w:rsidRDefault="00315262" w:rsidP="00947AA2">
    <w:pPr>
      <w:pStyle w:val="Header"/>
      <w:framePr w:wrap="around" w:vAnchor="text" w:hAnchor="margin" w:xAlign="right" w:y="1"/>
      <w:rPr>
        <w:rStyle w:val="PageNumber"/>
      </w:rPr>
    </w:pPr>
    <w:r>
      <w:rPr>
        <w:rStyle w:val="PageNumber"/>
      </w:rPr>
      <w:fldChar w:fldCharType="begin"/>
    </w:r>
    <w:r w:rsidR="003E45DB">
      <w:rPr>
        <w:rStyle w:val="PageNumber"/>
      </w:rPr>
      <w:instrText>PAGE</w:instrText>
    </w:r>
    <w:r>
      <w:rPr>
        <w:rStyle w:val="PageNumber"/>
      </w:rPr>
      <w:instrText xml:space="preserve">  </w:instrText>
    </w:r>
    <w:r>
      <w:rPr>
        <w:rStyle w:val="PageNumber"/>
      </w:rPr>
      <w:fldChar w:fldCharType="end"/>
    </w:r>
  </w:p>
  <w:p w:rsidR="00315262" w:rsidRDefault="00315262" w:rsidP="00D936B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262" w:rsidRDefault="00315262" w:rsidP="00947AA2">
    <w:pPr>
      <w:pStyle w:val="Header"/>
      <w:framePr w:wrap="around" w:vAnchor="text" w:hAnchor="margin" w:xAlign="right" w:y="1"/>
      <w:rPr>
        <w:rStyle w:val="PageNumber"/>
      </w:rPr>
    </w:pPr>
  </w:p>
  <w:p w:rsidR="00315262" w:rsidRDefault="00315262" w:rsidP="00D936B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C28EB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8A4430"/>
    <w:multiLevelType w:val="hybridMultilevel"/>
    <w:tmpl w:val="645A4B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9B560EF"/>
    <w:multiLevelType w:val="hybridMultilevel"/>
    <w:tmpl w:val="1736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8528E"/>
    <w:multiLevelType w:val="hybridMultilevel"/>
    <w:tmpl w:val="940E7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3A6797"/>
    <w:multiLevelType w:val="hybridMultilevel"/>
    <w:tmpl w:val="C068E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C95406"/>
    <w:multiLevelType w:val="hybridMultilevel"/>
    <w:tmpl w:val="3D02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8766B"/>
    <w:multiLevelType w:val="hybridMultilevel"/>
    <w:tmpl w:val="097653CC"/>
    <w:lvl w:ilvl="0" w:tplc="FDCE5DE0">
      <w:start w:val="1"/>
      <w:numFmt w:val="lowerLetter"/>
      <w:lvlText w:val="(%1)"/>
      <w:lvlJc w:val="left"/>
      <w:pPr>
        <w:tabs>
          <w:tab w:val="num" w:pos="-2475"/>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E67B0D"/>
    <w:multiLevelType w:val="hybridMultilevel"/>
    <w:tmpl w:val="E86A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CD540E"/>
    <w:multiLevelType w:val="hybridMultilevel"/>
    <w:tmpl w:val="7C60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A90BDC"/>
    <w:rsid w:val="000006F9"/>
    <w:rsid w:val="00001174"/>
    <w:rsid w:val="000018BD"/>
    <w:rsid w:val="00001F91"/>
    <w:rsid w:val="000036A0"/>
    <w:rsid w:val="00007421"/>
    <w:rsid w:val="00011D4E"/>
    <w:rsid w:val="00012814"/>
    <w:rsid w:val="000136E3"/>
    <w:rsid w:val="00016750"/>
    <w:rsid w:val="0002657E"/>
    <w:rsid w:val="00027836"/>
    <w:rsid w:val="000279CF"/>
    <w:rsid w:val="00030E07"/>
    <w:rsid w:val="00032D24"/>
    <w:rsid w:val="000407CE"/>
    <w:rsid w:val="00041830"/>
    <w:rsid w:val="0004673A"/>
    <w:rsid w:val="00051B6A"/>
    <w:rsid w:val="0005444E"/>
    <w:rsid w:val="00054F79"/>
    <w:rsid w:val="00055D79"/>
    <w:rsid w:val="00056AD7"/>
    <w:rsid w:val="00057259"/>
    <w:rsid w:val="00057FA1"/>
    <w:rsid w:val="00064EF6"/>
    <w:rsid w:val="00070A98"/>
    <w:rsid w:val="000849D8"/>
    <w:rsid w:val="00085B2F"/>
    <w:rsid w:val="00087364"/>
    <w:rsid w:val="00087DD4"/>
    <w:rsid w:val="000A1EF9"/>
    <w:rsid w:val="000A2DCC"/>
    <w:rsid w:val="000A3966"/>
    <w:rsid w:val="000B2EE4"/>
    <w:rsid w:val="000B2F9A"/>
    <w:rsid w:val="000B42BB"/>
    <w:rsid w:val="000C0056"/>
    <w:rsid w:val="000C040A"/>
    <w:rsid w:val="000C2F56"/>
    <w:rsid w:val="000C689C"/>
    <w:rsid w:val="000C7684"/>
    <w:rsid w:val="000D2D77"/>
    <w:rsid w:val="000D5257"/>
    <w:rsid w:val="000D54FE"/>
    <w:rsid w:val="000D564B"/>
    <w:rsid w:val="000E0279"/>
    <w:rsid w:val="000E59D1"/>
    <w:rsid w:val="000E653E"/>
    <w:rsid w:val="000E7E3E"/>
    <w:rsid w:val="000F3760"/>
    <w:rsid w:val="00102362"/>
    <w:rsid w:val="00102FBA"/>
    <w:rsid w:val="00103F71"/>
    <w:rsid w:val="00104703"/>
    <w:rsid w:val="001058FE"/>
    <w:rsid w:val="00105F66"/>
    <w:rsid w:val="0011015B"/>
    <w:rsid w:val="00111A05"/>
    <w:rsid w:val="00115557"/>
    <w:rsid w:val="00116A43"/>
    <w:rsid w:val="00117454"/>
    <w:rsid w:val="00120117"/>
    <w:rsid w:val="00124B1E"/>
    <w:rsid w:val="0013165D"/>
    <w:rsid w:val="00133E86"/>
    <w:rsid w:val="001351B0"/>
    <w:rsid w:val="00137889"/>
    <w:rsid w:val="00143642"/>
    <w:rsid w:val="0014410D"/>
    <w:rsid w:val="00144C93"/>
    <w:rsid w:val="00146434"/>
    <w:rsid w:val="00146E37"/>
    <w:rsid w:val="00151250"/>
    <w:rsid w:val="00152B95"/>
    <w:rsid w:val="0016116D"/>
    <w:rsid w:val="00164427"/>
    <w:rsid w:val="00165256"/>
    <w:rsid w:val="00173FAE"/>
    <w:rsid w:val="0017403C"/>
    <w:rsid w:val="00175C73"/>
    <w:rsid w:val="0017706A"/>
    <w:rsid w:val="00180C13"/>
    <w:rsid w:val="00181DDE"/>
    <w:rsid w:val="0019050E"/>
    <w:rsid w:val="0019135A"/>
    <w:rsid w:val="001934CC"/>
    <w:rsid w:val="001A0CEB"/>
    <w:rsid w:val="001A4CAA"/>
    <w:rsid w:val="001A6A68"/>
    <w:rsid w:val="001B5247"/>
    <w:rsid w:val="001B7B70"/>
    <w:rsid w:val="001C0F14"/>
    <w:rsid w:val="001C36FC"/>
    <w:rsid w:val="001C5B92"/>
    <w:rsid w:val="001D3BA7"/>
    <w:rsid w:val="001E6155"/>
    <w:rsid w:val="001E7035"/>
    <w:rsid w:val="001E7D69"/>
    <w:rsid w:val="001F12A9"/>
    <w:rsid w:val="001F2E8A"/>
    <w:rsid w:val="001F5784"/>
    <w:rsid w:val="001F5F5D"/>
    <w:rsid w:val="001F71E2"/>
    <w:rsid w:val="00201124"/>
    <w:rsid w:val="002047BF"/>
    <w:rsid w:val="00204A94"/>
    <w:rsid w:val="0021299F"/>
    <w:rsid w:val="0021483C"/>
    <w:rsid w:val="0022084D"/>
    <w:rsid w:val="002215A0"/>
    <w:rsid w:val="002223D0"/>
    <w:rsid w:val="00223ABE"/>
    <w:rsid w:val="00225842"/>
    <w:rsid w:val="00227792"/>
    <w:rsid w:val="0022783E"/>
    <w:rsid w:val="0023143A"/>
    <w:rsid w:val="00232DF9"/>
    <w:rsid w:val="00233F83"/>
    <w:rsid w:val="002419AB"/>
    <w:rsid w:val="00242052"/>
    <w:rsid w:val="002441A3"/>
    <w:rsid w:val="002504BF"/>
    <w:rsid w:val="00252636"/>
    <w:rsid w:val="002642D4"/>
    <w:rsid w:val="00264A28"/>
    <w:rsid w:val="002670AC"/>
    <w:rsid w:val="00267403"/>
    <w:rsid w:val="002676DA"/>
    <w:rsid w:val="00267AE3"/>
    <w:rsid w:val="00267B82"/>
    <w:rsid w:val="00271965"/>
    <w:rsid w:val="00273981"/>
    <w:rsid w:val="002761D7"/>
    <w:rsid w:val="002765E8"/>
    <w:rsid w:val="00280242"/>
    <w:rsid w:val="00281517"/>
    <w:rsid w:val="0028158E"/>
    <w:rsid w:val="00282ECF"/>
    <w:rsid w:val="002843C1"/>
    <w:rsid w:val="00286CC8"/>
    <w:rsid w:val="002871F2"/>
    <w:rsid w:val="0028743A"/>
    <w:rsid w:val="00287ED7"/>
    <w:rsid w:val="00291782"/>
    <w:rsid w:val="00293C24"/>
    <w:rsid w:val="00297B6F"/>
    <w:rsid w:val="002A02D7"/>
    <w:rsid w:val="002A5ADC"/>
    <w:rsid w:val="002A7B44"/>
    <w:rsid w:val="002B24B3"/>
    <w:rsid w:val="002B295D"/>
    <w:rsid w:val="002B41A0"/>
    <w:rsid w:val="002B6484"/>
    <w:rsid w:val="002B6536"/>
    <w:rsid w:val="002B713A"/>
    <w:rsid w:val="002B7D21"/>
    <w:rsid w:val="002C1331"/>
    <w:rsid w:val="002C51E6"/>
    <w:rsid w:val="002C57A9"/>
    <w:rsid w:val="002D1697"/>
    <w:rsid w:val="002D4C3D"/>
    <w:rsid w:val="002D7B22"/>
    <w:rsid w:val="002E2BBE"/>
    <w:rsid w:val="002E43D2"/>
    <w:rsid w:val="002E65F8"/>
    <w:rsid w:val="002E7BBD"/>
    <w:rsid w:val="002F3061"/>
    <w:rsid w:val="002F6065"/>
    <w:rsid w:val="002F66B1"/>
    <w:rsid w:val="00301E0A"/>
    <w:rsid w:val="003021C9"/>
    <w:rsid w:val="00302BDC"/>
    <w:rsid w:val="003035EC"/>
    <w:rsid w:val="00304237"/>
    <w:rsid w:val="0030614C"/>
    <w:rsid w:val="00315262"/>
    <w:rsid w:val="003240E8"/>
    <w:rsid w:val="003255D1"/>
    <w:rsid w:val="00325651"/>
    <w:rsid w:val="00330118"/>
    <w:rsid w:val="00330A8E"/>
    <w:rsid w:val="00330EAB"/>
    <w:rsid w:val="00334DE7"/>
    <w:rsid w:val="0033546D"/>
    <w:rsid w:val="00340FE4"/>
    <w:rsid w:val="00344D0B"/>
    <w:rsid w:val="00345D0D"/>
    <w:rsid w:val="003460DE"/>
    <w:rsid w:val="00353D54"/>
    <w:rsid w:val="00357E6C"/>
    <w:rsid w:val="00361FF5"/>
    <w:rsid w:val="00364CBE"/>
    <w:rsid w:val="003669BE"/>
    <w:rsid w:val="00371B73"/>
    <w:rsid w:val="00375898"/>
    <w:rsid w:val="00375CDA"/>
    <w:rsid w:val="0038201C"/>
    <w:rsid w:val="003829C0"/>
    <w:rsid w:val="003830C4"/>
    <w:rsid w:val="003833F2"/>
    <w:rsid w:val="003870FA"/>
    <w:rsid w:val="00387191"/>
    <w:rsid w:val="003922A8"/>
    <w:rsid w:val="00392ECD"/>
    <w:rsid w:val="003933B7"/>
    <w:rsid w:val="003967E8"/>
    <w:rsid w:val="0039774E"/>
    <w:rsid w:val="003A0E1F"/>
    <w:rsid w:val="003A1154"/>
    <w:rsid w:val="003A1CC3"/>
    <w:rsid w:val="003A600A"/>
    <w:rsid w:val="003B153E"/>
    <w:rsid w:val="003B25DC"/>
    <w:rsid w:val="003B32F9"/>
    <w:rsid w:val="003B4499"/>
    <w:rsid w:val="003B5B99"/>
    <w:rsid w:val="003B6ED3"/>
    <w:rsid w:val="003C1784"/>
    <w:rsid w:val="003C64CC"/>
    <w:rsid w:val="003C66F9"/>
    <w:rsid w:val="003C6862"/>
    <w:rsid w:val="003D0FD7"/>
    <w:rsid w:val="003D1441"/>
    <w:rsid w:val="003D15A8"/>
    <w:rsid w:val="003D286A"/>
    <w:rsid w:val="003D3C74"/>
    <w:rsid w:val="003D78AE"/>
    <w:rsid w:val="003E0A92"/>
    <w:rsid w:val="003E191F"/>
    <w:rsid w:val="003E2094"/>
    <w:rsid w:val="003E2553"/>
    <w:rsid w:val="003E36FA"/>
    <w:rsid w:val="003E3C2F"/>
    <w:rsid w:val="003E45DB"/>
    <w:rsid w:val="003E48CD"/>
    <w:rsid w:val="003E4D54"/>
    <w:rsid w:val="003E713F"/>
    <w:rsid w:val="003E788B"/>
    <w:rsid w:val="003E7CE3"/>
    <w:rsid w:val="003F1DDD"/>
    <w:rsid w:val="003F3FCA"/>
    <w:rsid w:val="003F6CBC"/>
    <w:rsid w:val="00400B51"/>
    <w:rsid w:val="00404910"/>
    <w:rsid w:val="004049FD"/>
    <w:rsid w:val="0040662C"/>
    <w:rsid w:val="00410251"/>
    <w:rsid w:val="00411347"/>
    <w:rsid w:val="00415056"/>
    <w:rsid w:val="00421413"/>
    <w:rsid w:val="0042312E"/>
    <w:rsid w:val="00424295"/>
    <w:rsid w:val="00427F8B"/>
    <w:rsid w:val="004310C6"/>
    <w:rsid w:val="004311B3"/>
    <w:rsid w:val="004318EE"/>
    <w:rsid w:val="0044118F"/>
    <w:rsid w:val="00444FEC"/>
    <w:rsid w:val="004539E1"/>
    <w:rsid w:val="00454842"/>
    <w:rsid w:val="0045567B"/>
    <w:rsid w:val="004615B4"/>
    <w:rsid w:val="0046444D"/>
    <w:rsid w:val="00465FCE"/>
    <w:rsid w:val="00467482"/>
    <w:rsid w:val="00477C62"/>
    <w:rsid w:val="00480B60"/>
    <w:rsid w:val="004817DE"/>
    <w:rsid w:val="0048250A"/>
    <w:rsid w:val="00483A40"/>
    <w:rsid w:val="00484728"/>
    <w:rsid w:val="00494422"/>
    <w:rsid w:val="0049545D"/>
    <w:rsid w:val="00496053"/>
    <w:rsid w:val="00496225"/>
    <w:rsid w:val="004A06BA"/>
    <w:rsid w:val="004A430F"/>
    <w:rsid w:val="004A4A76"/>
    <w:rsid w:val="004B01B4"/>
    <w:rsid w:val="004B03E3"/>
    <w:rsid w:val="004B1B83"/>
    <w:rsid w:val="004B23BE"/>
    <w:rsid w:val="004B280B"/>
    <w:rsid w:val="004B3721"/>
    <w:rsid w:val="004B3BD3"/>
    <w:rsid w:val="004B5681"/>
    <w:rsid w:val="004B59C0"/>
    <w:rsid w:val="004C097E"/>
    <w:rsid w:val="004C2D9A"/>
    <w:rsid w:val="004C400D"/>
    <w:rsid w:val="004C4215"/>
    <w:rsid w:val="004C4F4E"/>
    <w:rsid w:val="004C550E"/>
    <w:rsid w:val="004C56C2"/>
    <w:rsid w:val="004D0A26"/>
    <w:rsid w:val="004D4939"/>
    <w:rsid w:val="004D54C0"/>
    <w:rsid w:val="004D5623"/>
    <w:rsid w:val="004E03C8"/>
    <w:rsid w:val="004E4AB8"/>
    <w:rsid w:val="004E4D69"/>
    <w:rsid w:val="004F0590"/>
    <w:rsid w:val="004F4565"/>
    <w:rsid w:val="004F5A21"/>
    <w:rsid w:val="00501D55"/>
    <w:rsid w:val="005054A4"/>
    <w:rsid w:val="00506F60"/>
    <w:rsid w:val="0050727B"/>
    <w:rsid w:val="00507AB7"/>
    <w:rsid w:val="00512205"/>
    <w:rsid w:val="0051461D"/>
    <w:rsid w:val="00515EAD"/>
    <w:rsid w:val="00517A18"/>
    <w:rsid w:val="00520CEF"/>
    <w:rsid w:val="00525D4E"/>
    <w:rsid w:val="00531FB5"/>
    <w:rsid w:val="0053471A"/>
    <w:rsid w:val="005442B4"/>
    <w:rsid w:val="00554F34"/>
    <w:rsid w:val="00557906"/>
    <w:rsid w:val="00560EE3"/>
    <w:rsid w:val="0056255B"/>
    <w:rsid w:val="00562BBA"/>
    <w:rsid w:val="00563DFB"/>
    <w:rsid w:val="00564158"/>
    <w:rsid w:val="00575E59"/>
    <w:rsid w:val="005774CA"/>
    <w:rsid w:val="005827DC"/>
    <w:rsid w:val="00582AF9"/>
    <w:rsid w:val="00582B4C"/>
    <w:rsid w:val="0059477E"/>
    <w:rsid w:val="005A28D0"/>
    <w:rsid w:val="005B292F"/>
    <w:rsid w:val="005B459F"/>
    <w:rsid w:val="005B5F26"/>
    <w:rsid w:val="005B678E"/>
    <w:rsid w:val="005C3F3D"/>
    <w:rsid w:val="005C7430"/>
    <w:rsid w:val="005D3067"/>
    <w:rsid w:val="005D3794"/>
    <w:rsid w:val="005D534A"/>
    <w:rsid w:val="005D6EB0"/>
    <w:rsid w:val="005E0F85"/>
    <w:rsid w:val="005E3D29"/>
    <w:rsid w:val="005E5A4F"/>
    <w:rsid w:val="005E69F8"/>
    <w:rsid w:val="005E72B7"/>
    <w:rsid w:val="005F2011"/>
    <w:rsid w:val="005F671A"/>
    <w:rsid w:val="00604C1F"/>
    <w:rsid w:val="006057E8"/>
    <w:rsid w:val="00605E89"/>
    <w:rsid w:val="006107DF"/>
    <w:rsid w:val="00611BEF"/>
    <w:rsid w:val="00613BAA"/>
    <w:rsid w:val="0062308A"/>
    <w:rsid w:val="00630C1D"/>
    <w:rsid w:val="006419C8"/>
    <w:rsid w:val="00641AFD"/>
    <w:rsid w:val="00641ECF"/>
    <w:rsid w:val="00646E62"/>
    <w:rsid w:val="0064718D"/>
    <w:rsid w:val="0064778C"/>
    <w:rsid w:val="00647CA4"/>
    <w:rsid w:val="00651704"/>
    <w:rsid w:val="00655971"/>
    <w:rsid w:val="006577A2"/>
    <w:rsid w:val="00660CCE"/>
    <w:rsid w:val="00660E57"/>
    <w:rsid w:val="00661925"/>
    <w:rsid w:val="006666B4"/>
    <w:rsid w:val="00667ADC"/>
    <w:rsid w:val="0067053B"/>
    <w:rsid w:val="00677158"/>
    <w:rsid w:val="00683A0D"/>
    <w:rsid w:val="0068541E"/>
    <w:rsid w:val="00690B7A"/>
    <w:rsid w:val="006957BB"/>
    <w:rsid w:val="00695A70"/>
    <w:rsid w:val="006A2B2E"/>
    <w:rsid w:val="006A31D4"/>
    <w:rsid w:val="006A3284"/>
    <w:rsid w:val="006A33EA"/>
    <w:rsid w:val="006A44A8"/>
    <w:rsid w:val="006A4F17"/>
    <w:rsid w:val="006A5A01"/>
    <w:rsid w:val="006B47F9"/>
    <w:rsid w:val="006C1ABB"/>
    <w:rsid w:val="006C2D7E"/>
    <w:rsid w:val="006C2F6C"/>
    <w:rsid w:val="006C5E0A"/>
    <w:rsid w:val="006D0D36"/>
    <w:rsid w:val="006D7FED"/>
    <w:rsid w:val="006E53E3"/>
    <w:rsid w:val="006F2E9C"/>
    <w:rsid w:val="006F301B"/>
    <w:rsid w:val="006F4CF6"/>
    <w:rsid w:val="006F4D4C"/>
    <w:rsid w:val="006F7DCC"/>
    <w:rsid w:val="00700774"/>
    <w:rsid w:val="0070140A"/>
    <w:rsid w:val="0070491C"/>
    <w:rsid w:val="00705C4F"/>
    <w:rsid w:val="00711404"/>
    <w:rsid w:val="00711497"/>
    <w:rsid w:val="0072073A"/>
    <w:rsid w:val="00720CA8"/>
    <w:rsid w:val="007213F1"/>
    <w:rsid w:val="007224AD"/>
    <w:rsid w:val="00723408"/>
    <w:rsid w:val="007275AE"/>
    <w:rsid w:val="00727BF8"/>
    <w:rsid w:val="007320EF"/>
    <w:rsid w:val="007325B0"/>
    <w:rsid w:val="00733B30"/>
    <w:rsid w:val="007369DC"/>
    <w:rsid w:val="00736F47"/>
    <w:rsid w:val="0074306A"/>
    <w:rsid w:val="00747928"/>
    <w:rsid w:val="00747D92"/>
    <w:rsid w:val="00751AFF"/>
    <w:rsid w:val="007524EC"/>
    <w:rsid w:val="00753029"/>
    <w:rsid w:val="007546E7"/>
    <w:rsid w:val="0075579C"/>
    <w:rsid w:val="007558D3"/>
    <w:rsid w:val="0075603A"/>
    <w:rsid w:val="0075644B"/>
    <w:rsid w:val="00757173"/>
    <w:rsid w:val="00761CC6"/>
    <w:rsid w:val="00762200"/>
    <w:rsid w:val="0076790B"/>
    <w:rsid w:val="0077197A"/>
    <w:rsid w:val="00775F56"/>
    <w:rsid w:val="00777D0A"/>
    <w:rsid w:val="007810FE"/>
    <w:rsid w:val="0079496E"/>
    <w:rsid w:val="00794A3C"/>
    <w:rsid w:val="00795944"/>
    <w:rsid w:val="007A46F1"/>
    <w:rsid w:val="007A596A"/>
    <w:rsid w:val="007A6A2B"/>
    <w:rsid w:val="007B0B99"/>
    <w:rsid w:val="007B114A"/>
    <w:rsid w:val="007B54E2"/>
    <w:rsid w:val="007B7C4B"/>
    <w:rsid w:val="007C12D8"/>
    <w:rsid w:val="007C44EE"/>
    <w:rsid w:val="007D0396"/>
    <w:rsid w:val="007D7327"/>
    <w:rsid w:val="007E3374"/>
    <w:rsid w:val="007E42CA"/>
    <w:rsid w:val="007E5A43"/>
    <w:rsid w:val="007E784C"/>
    <w:rsid w:val="007E7C00"/>
    <w:rsid w:val="007F1D75"/>
    <w:rsid w:val="007F2647"/>
    <w:rsid w:val="007F28FA"/>
    <w:rsid w:val="007F4841"/>
    <w:rsid w:val="007F5361"/>
    <w:rsid w:val="008002DE"/>
    <w:rsid w:val="00801550"/>
    <w:rsid w:val="00804296"/>
    <w:rsid w:val="008048EA"/>
    <w:rsid w:val="00806792"/>
    <w:rsid w:val="00810869"/>
    <w:rsid w:val="00811D8F"/>
    <w:rsid w:val="00813959"/>
    <w:rsid w:val="008145C6"/>
    <w:rsid w:val="00823B45"/>
    <w:rsid w:val="0082513A"/>
    <w:rsid w:val="00830100"/>
    <w:rsid w:val="0084193D"/>
    <w:rsid w:val="008438B1"/>
    <w:rsid w:val="00843DCF"/>
    <w:rsid w:val="00843E22"/>
    <w:rsid w:val="008443A0"/>
    <w:rsid w:val="008454A8"/>
    <w:rsid w:val="00846CFD"/>
    <w:rsid w:val="008513E7"/>
    <w:rsid w:val="00852A54"/>
    <w:rsid w:val="0086384B"/>
    <w:rsid w:val="00863961"/>
    <w:rsid w:val="00863EC2"/>
    <w:rsid w:val="00864097"/>
    <w:rsid w:val="00864D37"/>
    <w:rsid w:val="0086502A"/>
    <w:rsid w:val="0086513E"/>
    <w:rsid w:val="008712E0"/>
    <w:rsid w:val="00873564"/>
    <w:rsid w:val="00876E92"/>
    <w:rsid w:val="00877AF8"/>
    <w:rsid w:val="00881E2D"/>
    <w:rsid w:val="00884BDF"/>
    <w:rsid w:val="00887D44"/>
    <w:rsid w:val="008937C3"/>
    <w:rsid w:val="008A25C0"/>
    <w:rsid w:val="008B0302"/>
    <w:rsid w:val="008B3568"/>
    <w:rsid w:val="008B3C5D"/>
    <w:rsid w:val="008B5213"/>
    <w:rsid w:val="008B5376"/>
    <w:rsid w:val="008C1693"/>
    <w:rsid w:val="008C1C90"/>
    <w:rsid w:val="008C1DA0"/>
    <w:rsid w:val="008C1F8A"/>
    <w:rsid w:val="008C433A"/>
    <w:rsid w:val="008D075A"/>
    <w:rsid w:val="008D2848"/>
    <w:rsid w:val="008D2FC3"/>
    <w:rsid w:val="008D4247"/>
    <w:rsid w:val="008D66EF"/>
    <w:rsid w:val="008D68EA"/>
    <w:rsid w:val="008E4306"/>
    <w:rsid w:val="008E5AB4"/>
    <w:rsid w:val="008F4DCD"/>
    <w:rsid w:val="008F513D"/>
    <w:rsid w:val="008F5BDB"/>
    <w:rsid w:val="0090035A"/>
    <w:rsid w:val="00901F50"/>
    <w:rsid w:val="00902343"/>
    <w:rsid w:val="0090298E"/>
    <w:rsid w:val="00905071"/>
    <w:rsid w:val="00906C87"/>
    <w:rsid w:val="00911275"/>
    <w:rsid w:val="009114DC"/>
    <w:rsid w:val="00912BDC"/>
    <w:rsid w:val="009150FF"/>
    <w:rsid w:val="009225D9"/>
    <w:rsid w:val="00922A91"/>
    <w:rsid w:val="00922AD8"/>
    <w:rsid w:val="0093054A"/>
    <w:rsid w:val="009305B2"/>
    <w:rsid w:val="00946813"/>
    <w:rsid w:val="00947906"/>
    <w:rsid w:val="00947AA2"/>
    <w:rsid w:val="00951A06"/>
    <w:rsid w:val="00951AB6"/>
    <w:rsid w:val="009538A5"/>
    <w:rsid w:val="00953D6B"/>
    <w:rsid w:val="0096689C"/>
    <w:rsid w:val="00967D84"/>
    <w:rsid w:val="00970460"/>
    <w:rsid w:val="00970897"/>
    <w:rsid w:val="00970ED2"/>
    <w:rsid w:val="00971A71"/>
    <w:rsid w:val="00972D73"/>
    <w:rsid w:val="00973F9E"/>
    <w:rsid w:val="00975B81"/>
    <w:rsid w:val="0097688B"/>
    <w:rsid w:val="00976C1B"/>
    <w:rsid w:val="0098011D"/>
    <w:rsid w:val="009803EE"/>
    <w:rsid w:val="00981A42"/>
    <w:rsid w:val="00983D6E"/>
    <w:rsid w:val="00983DFC"/>
    <w:rsid w:val="009876A9"/>
    <w:rsid w:val="00991157"/>
    <w:rsid w:val="00992CCC"/>
    <w:rsid w:val="00992F8A"/>
    <w:rsid w:val="009941C5"/>
    <w:rsid w:val="009958B4"/>
    <w:rsid w:val="009A2196"/>
    <w:rsid w:val="009A481E"/>
    <w:rsid w:val="009A7F8B"/>
    <w:rsid w:val="009B06FE"/>
    <w:rsid w:val="009B643A"/>
    <w:rsid w:val="009B7BD1"/>
    <w:rsid w:val="009C2C1A"/>
    <w:rsid w:val="009C3A23"/>
    <w:rsid w:val="009C766F"/>
    <w:rsid w:val="009C7ED7"/>
    <w:rsid w:val="009D1C18"/>
    <w:rsid w:val="009D3349"/>
    <w:rsid w:val="009D63C9"/>
    <w:rsid w:val="009E0876"/>
    <w:rsid w:val="009E1C87"/>
    <w:rsid w:val="009F33ED"/>
    <w:rsid w:val="009F4DC7"/>
    <w:rsid w:val="009F4EC1"/>
    <w:rsid w:val="009F6FEF"/>
    <w:rsid w:val="00A0205B"/>
    <w:rsid w:val="00A028BA"/>
    <w:rsid w:val="00A02B56"/>
    <w:rsid w:val="00A02B86"/>
    <w:rsid w:val="00A0547E"/>
    <w:rsid w:val="00A06F7C"/>
    <w:rsid w:val="00A0785E"/>
    <w:rsid w:val="00A112F5"/>
    <w:rsid w:val="00A154AB"/>
    <w:rsid w:val="00A27A3E"/>
    <w:rsid w:val="00A3274D"/>
    <w:rsid w:val="00A34B0B"/>
    <w:rsid w:val="00A36E35"/>
    <w:rsid w:val="00A418EB"/>
    <w:rsid w:val="00A43EA0"/>
    <w:rsid w:val="00A464A2"/>
    <w:rsid w:val="00A47539"/>
    <w:rsid w:val="00A50011"/>
    <w:rsid w:val="00A50776"/>
    <w:rsid w:val="00A50C01"/>
    <w:rsid w:val="00A5206D"/>
    <w:rsid w:val="00A541AF"/>
    <w:rsid w:val="00A575EC"/>
    <w:rsid w:val="00A57B53"/>
    <w:rsid w:val="00A60A22"/>
    <w:rsid w:val="00A62904"/>
    <w:rsid w:val="00A6309E"/>
    <w:rsid w:val="00A63B9E"/>
    <w:rsid w:val="00A67810"/>
    <w:rsid w:val="00A71653"/>
    <w:rsid w:val="00A82D8A"/>
    <w:rsid w:val="00A83310"/>
    <w:rsid w:val="00A84494"/>
    <w:rsid w:val="00A85B5B"/>
    <w:rsid w:val="00A862AD"/>
    <w:rsid w:val="00A8676C"/>
    <w:rsid w:val="00A906F1"/>
    <w:rsid w:val="00A90BDC"/>
    <w:rsid w:val="00A90BEA"/>
    <w:rsid w:val="00A91254"/>
    <w:rsid w:val="00A931AA"/>
    <w:rsid w:val="00A93D8C"/>
    <w:rsid w:val="00AA0BE9"/>
    <w:rsid w:val="00AA6342"/>
    <w:rsid w:val="00AA6CD2"/>
    <w:rsid w:val="00AB3FE3"/>
    <w:rsid w:val="00AC089D"/>
    <w:rsid w:val="00AC5FCA"/>
    <w:rsid w:val="00AD301B"/>
    <w:rsid w:val="00AD54B6"/>
    <w:rsid w:val="00AD7B20"/>
    <w:rsid w:val="00AE1D59"/>
    <w:rsid w:val="00AE5394"/>
    <w:rsid w:val="00AE77CB"/>
    <w:rsid w:val="00AF03AC"/>
    <w:rsid w:val="00AF046E"/>
    <w:rsid w:val="00AF0513"/>
    <w:rsid w:val="00AF5A01"/>
    <w:rsid w:val="00AF5CC0"/>
    <w:rsid w:val="00B015E3"/>
    <w:rsid w:val="00B04941"/>
    <w:rsid w:val="00B05556"/>
    <w:rsid w:val="00B07328"/>
    <w:rsid w:val="00B10547"/>
    <w:rsid w:val="00B10581"/>
    <w:rsid w:val="00B118CF"/>
    <w:rsid w:val="00B12B1B"/>
    <w:rsid w:val="00B139D8"/>
    <w:rsid w:val="00B143E1"/>
    <w:rsid w:val="00B20556"/>
    <w:rsid w:val="00B20795"/>
    <w:rsid w:val="00B239BA"/>
    <w:rsid w:val="00B23A55"/>
    <w:rsid w:val="00B31DEE"/>
    <w:rsid w:val="00B37181"/>
    <w:rsid w:val="00B37731"/>
    <w:rsid w:val="00B508FA"/>
    <w:rsid w:val="00B51994"/>
    <w:rsid w:val="00B51C41"/>
    <w:rsid w:val="00B5508D"/>
    <w:rsid w:val="00B56B16"/>
    <w:rsid w:val="00B5788D"/>
    <w:rsid w:val="00B57F06"/>
    <w:rsid w:val="00B6394C"/>
    <w:rsid w:val="00B6582E"/>
    <w:rsid w:val="00B65F9B"/>
    <w:rsid w:val="00B65FB7"/>
    <w:rsid w:val="00B665B6"/>
    <w:rsid w:val="00B66CD4"/>
    <w:rsid w:val="00B708E3"/>
    <w:rsid w:val="00B71EE3"/>
    <w:rsid w:val="00B743A0"/>
    <w:rsid w:val="00B75EA0"/>
    <w:rsid w:val="00B770B1"/>
    <w:rsid w:val="00B802A0"/>
    <w:rsid w:val="00B80838"/>
    <w:rsid w:val="00B821AC"/>
    <w:rsid w:val="00B832A6"/>
    <w:rsid w:val="00B835BB"/>
    <w:rsid w:val="00B8741A"/>
    <w:rsid w:val="00B97C6E"/>
    <w:rsid w:val="00BA2A52"/>
    <w:rsid w:val="00BA6383"/>
    <w:rsid w:val="00BB101B"/>
    <w:rsid w:val="00BB1A9F"/>
    <w:rsid w:val="00BB2C93"/>
    <w:rsid w:val="00BB3B89"/>
    <w:rsid w:val="00BC141B"/>
    <w:rsid w:val="00BC2902"/>
    <w:rsid w:val="00BC2D63"/>
    <w:rsid w:val="00BC637C"/>
    <w:rsid w:val="00BC64D7"/>
    <w:rsid w:val="00BC7FD7"/>
    <w:rsid w:val="00BD148A"/>
    <w:rsid w:val="00BD459D"/>
    <w:rsid w:val="00BD484A"/>
    <w:rsid w:val="00BD5FDB"/>
    <w:rsid w:val="00BD66EB"/>
    <w:rsid w:val="00BD6894"/>
    <w:rsid w:val="00BD6D92"/>
    <w:rsid w:val="00BD71FD"/>
    <w:rsid w:val="00BD76C5"/>
    <w:rsid w:val="00BE3098"/>
    <w:rsid w:val="00BE3B72"/>
    <w:rsid w:val="00BE69A4"/>
    <w:rsid w:val="00BF0ECB"/>
    <w:rsid w:val="00BF0FB1"/>
    <w:rsid w:val="00BF1033"/>
    <w:rsid w:val="00BF1F9E"/>
    <w:rsid w:val="00BF2C68"/>
    <w:rsid w:val="00BF6136"/>
    <w:rsid w:val="00BF6A94"/>
    <w:rsid w:val="00C01161"/>
    <w:rsid w:val="00C053D2"/>
    <w:rsid w:val="00C07B0E"/>
    <w:rsid w:val="00C103E9"/>
    <w:rsid w:val="00C144B8"/>
    <w:rsid w:val="00C17C18"/>
    <w:rsid w:val="00C2175D"/>
    <w:rsid w:val="00C22FB1"/>
    <w:rsid w:val="00C237DB"/>
    <w:rsid w:val="00C23A24"/>
    <w:rsid w:val="00C25AB3"/>
    <w:rsid w:val="00C27BA6"/>
    <w:rsid w:val="00C31254"/>
    <w:rsid w:val="00C34BE5"/>
    <w:rsid w:val="00C352B7"/>
    <w:rsid w:val="00C4249B"/>
    <w:rsid w:val="00C42B63"/>
    <w:rsid w:val="00C454D2"/>
    <w:rsid w:val="00C5024C"/>
    <w:rsid w:val="00C505DA"/>
    <w:rsid w:val="00C52DF9"/>
    <w:rsid w:val="00C6165C"/>
    <w:rsid w:val="00C64D34"/>
    <w:rsid w:val="00C6546E"/>
    <w:rsid w:val="00C6652B"/>
    <w:rsid w:val="00C66B59"/>
    <w:rsid w:val="00C673FC"/>
    <w:rsid w:val="00C6767D"/>
    <w:rsid w:val="00C72C96"/>
    <w:rsid w:val="00C73790"/>
    <w:rsid w:val="00C7580C"/>
    <w:rsid w:val="00C760DF"/>
    <w:rsid w:val="00C764EF"/>
    <w:rsid w:val="00C773B3"/>
    <w:rsid w:val="00C803C6"/>
    <w:rsid w:val="00C86259"/>
    <w:rsid w:val="00C91793"/>
    <w:rsid w:val="00C956D0"/>
    <w:rsid w:val="00C97214"/>
    <w:rsid w:val="00CA209C"/>
    <w:rsid w:val="00CA330C"/>
    <w:rsid w:val="00CB0178"/>
    <w:rsid w:val="00CB1086"/>
    <w:rsid w:val="00CB4060"/>
    <w:rsid w:val="00CB524B"/>
    <w:rsid w:val="00CB6152"/>
    <w:rsid w:val="00CB6779"/>
    <w:rsid w:val="00CB6FF7"/>
    <w:rsid w:val="00CC3F5B"/>
    <w:rsid w:val="00CC7C4C"/>
    <w:rsid w:val="00CD4935"/>
    <w:rsid w:val="00CE0709"/>
    <w:rsid w:val="00CE2E78"/>
    <w:rsid w:val="00CF15B7"/>
    <w:rsid w:val="00CF3E89"/>
    <w:rsid w:val="00CF62BB"/>
    <w:rsid w:val="00CF6D01"/>
    <w:rsid w:val="00CF7BA7"/>
    <w:rsid w:val="00D00987"/>
    <w:rsid w:val="00D14C50"/>
    <w:rsid w:val="00D20841"/>
    <w:rsid w:val="00D2156A"/>
    <w:rsid w:val="00D2171C"/>
    <w:rsid w:val="00D221B2"/>
    <w:rsid w:val="00D231F0"/>
    <w:rsid w:val="00D23CB6"/>
    <w:rsid w:val="00D24CCB"/>
    <w:rsid w:val="00D25281"/>
    <w:rsid w:val="00D335E7"/>
    <w:rsid w:val="00D36ACC"/>
    <w:rsid w:val="00D36BBE"/>
    <w:rsid w:val="00D36C42"/>
    <w:rsid w:val="00D40C26"/>
    <w:rsid w:val="00D4142D"/>
    <w:rsid w:val="00D4190C"/>
    <w:rsid w:val="00D43E20"/>
    <w:rsid w:val="00D47FEF"/>
    <w:rsid w:val="00D57695"/>
    <w:rsid w:val="00D60A23"/>
    <w:rsid w:val="00D6199A"/>
    <w:rsid w:val="00D62632"/>
    <w:rsid w:val="00D732A4"/>
    <w:rsid w:val="00D73BDB"/>
    <w:rsid w:val="00D75523"/>
    <w:rsid w:val="00D8337F"/>
    <w:rsid w:val="00D85B8F"/>
    <w:rsid w:val="00D936BE"/>
    <w:rsid w:val="00DA0CA2"/>
    <w:rsid w:val="00DA0DBE"/>
    <w:rsid w:val="00DA27B0"/>
    <w:rsid w:val="00DA59D6"/>
    <w:rsid w:val="00DB024A"/>
    <w:rsid w:val="00DB0A5E"/>
    <w:rsid w:val="00DB2063"/>
    <w:rsid w:val="00DB23CF"/>
    <w:rsid w:val="00DB6C22"/>
    <w:rsid w:val="00DB6EC9"/>
    <w:rsid w:val="00DC0D5F"/>
    <w:rsid w:val="00DC0E2E"/>
    <w:rsid w:val="00DC2F61"/>
    <w:rsid w:val="00DC32FF"/>
    <w:rsid w:val="00DC47DB"/>
    <w:rsid w:val="00DC6213"/>
    <w:rsid w:val="00DD0781"/>
    <w:rsid w:val="00DD2A2D"/>
    <w:rsid w:val="00DD2A7B"/>
    <w:rsid w:val="00DD2CEE"/>
    <w:rsid w:val="00DD4E53"/>
    <w:rsid w:val="00DD7EEA"/>
    <w:rsid w:val="00DE16F6"/>
    <w:rsid w:val="00DE4023"/>
    <w:rsid w:val="00DE5E79"/>
    <w:rsid w:val="00DE70B3"/>
    <w:rsid w:val="00DF245C"/>
    <w:rsid w:val="00DF415D"/>
    <w:rsid w:val="00DF478A"/>
    <w:rsid w:val="00DF55F8"/>
    <w:rsid w:val="00DF6D35"/>
    <w:rsid w:val="00E008A7"/>
    <w:rsid w:val="00E0529F"/>
    <w:rsid w:val="00E0551B"/>
    <w:rsid w:val="00E11449"/>
    <w:rsid w:val="00E1374A"/>
    <w:rsid w:val="00E158CD"/>
    <w:rsid w:val="00E163A7"/>
    <w:rsid w:val="00E16E5D"/>
    <w:rsid w:val="00E2127E"/>
    <w:rsid w:val="00E21780"/>
    <w:rsid w:val="00E21B91"/>
    <w:rsid w:val="00E264F2"/>
    <w:rsid w:val="00E27178"/>
    <w:rsid w:val="00E31A7B"/>
    <w:rsid w:val="00E337A5"/>
    <w:rsid w:val="00E3612A"/>
    <w:rsid w:val="00E369BE"/>
    <w:rsid w:val="00E42DA4"/>
    <w:rsid w:val="00E43804"/>
    <w:rsid w:val="00E446FF"/>
    <w:rsid w:val="00E460FE"/>
    <w:rsid w:val="00E505FC"/>
    <w:rsid w:val="00E515D0"/>
    <w:rsid w:val="00E5170C"/>
    <w:rsid w:val="00E52D49"/>
    <w:rsid w:val="00E54970"/>
    <w:rsid w:val="00E57461"/>
    <w:rsid w:val="00E62A88"/>
    <w:rsid w:val="00E64899"/>
    <w:rsid w:val="00E67067"/>
    <w:rsid w:val="00E67676"/>
    <w:rsid w:val="00E67E14"/>
    <w:rsid w:val="00E74977"/>
    <w:rsid w:val="00E74D01"/>
    <w:rsid w:val="00E80880"/>
    <w:rsid w:val="00E83FB0"/>
    <w:rsid w:val="00E9576B"/>
    <w:rsid w:val="00E95AA5"/>
    <w:rsid w:val="00E96CDC"/>
    <w:rsid w:val="00EA0517"/>
    <w:rsid w:val="00EB43C7"/>
    <w:rsid w:val="00EC008F"/>
    <w:rsid w:val="00EC228D"/>
    <w:rsid w:val="00EC3935"/>
    <w:rsid w:val="00ED0885"/>
    <w:rsid w:val="00ED1C37"/>
    <w:rsid w:val="00ED235C"/>
    <w:rsid w:val="00ED26E9"/>
    <w:rsid w:val="00ED7388"/>
    <w:rsid w:val="00EE0123"/>
    <w:rsid w:val="00EE14E4"/>
    <w:rsid w:val="00EE1917"/>
    <w:rsid w:val="00EE5677"/>
    <w:rsid w:val="00EF10A3"/>
    <w:rsid w:val="00EF537F"/>
    <w:rsid w:val="00F05011"/>
    <w:rsid w:val="00F07DA6"/>
    <w:rsid w:val="00F1140B"/>
    <w:rsid w:val="00F11FBF"/>
    <w:rsid w:val="00F20E6E"/>
    <w:rsid w:val="00F21CB2"/>
    <w:rsid w:val="00F22025"/>
    <w:rsid w:val="00F24D99"/>
    <w:rsid w:val="00F33922"/>
    <w:rsid w:val="00F35D71"/>
    <w:rsid w:val="00F374F8"/>
    <w:rsid w:val="00F402F3"/>
    <w:rsid w:val="00F40F49"/>
    <w:rsid w:val="00F4730A"/>
    <w:rsid w:val="00F5035A"/>
    <w:rsid w:val="00F50DDF"/>
    <w:rsid w:val="00F604A5"/>
    <w:rsid w:val="00F62A81"/>
    <w:rsid w:val="00F67B6E"/>
    <w:rsid w:val="00F7028C"/>
    <w:rsid w:val="00F72096"/>
    <w:rsid w:val="00F73346"/>
    <w:rsid w:val="00F74C1D"/>
    <w:rsid w:val="00F74F67"/>
    <w:rsid w:val="00F77352"/>
    <w:rsid w:val="00F82712"/>
    <w:rsid w:val="00F8436F"/>
    <w:rsid w:val="00F85469"/>
    <w:rsid w:val="00F8775C"/>
    <w:rsid w:val="00F87CA7"/>
    <w:rsid w:val="00F90586"/>
    <w:rsid w:val="00F9220C"/>
    <w:rsid w:val="00F9365A"/>
    <w:rsid w:val="00FA0AE1"/>
    <w:rsid w:val="00FA181E"/>
    <w:rsid w:val="00FA1D08"/>
    <w:rsid w:val="00FA1D8A"/>
    <w:rsid w:val="00FA2AA1"/>
    <w:rsid w:val="00FA5E0D"/>
    <w:rsid w:val="00FB00CB"/>
    <w:rsid w:val="00FB060E"/>
    <w:rsid w:val="00FB435C"/>
    <w:rsid w:val="00FC0299"/>
    <w:rsid w:val="00FC2A1F"/>
    <w:rsid w:val="00FC427D"/>
    <w:rsid w:val="00FD305F"/>
    <w:rsid w:val="00FD31E6"/>
    <w:rsid w:val="00FD6317"/>
    <w:rsid w:val="00FF1022"/>
    <w:rsid w:val="00FF10F2"/>
    <w:rsid w:val="00FF2328"/>
    <w:rsid w:val="00FF3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2E78"/>
    <w:pPr>
      <w:suppressAutoHyphens/>
      <w:spacing w:line="240" w:lineRule="atLeast"/>
    </w:pPr>
    <w:rPr>
      <w:rFonts w:ascii="Times New Roman" w:eastAsia="Times New Roman" w:hAnsi="Times New Roman"/>
      <w:lang w:val="en-GB"/>
    </w:rPr>
  </w:style>
  <w:style w:type="paragraph" w:styleId="Heading1">
    <w:name w:val="heading 1"/>
    <w:aliases w:val="Table_G"/>
    <w:basedOn w:val="SingleTxtG"/>
    <w:next w:val="SingleTxtG"/>
    <w:link w:val="Heading1Char"/>
    <w:uiPriority w:val="99"/>
    <w:qFormat/>
    <w:rsid w:val="00947906"/>
    <w:pPr>
      <w:spacing w:after="0" w:line="240" w:lineRule="auto"/>
      <w:ind w:right="0"/>
      <w:jc w:val="left"/>
      <w:outlineLvl w:val="0"/>
    </w:pPr>
    <w:rPr>
      <w:lang/>
    </w:rPr>
  </w:style>
  <w:style w:type="paragraph" w:styleId="Heading2">
    <w:name w:val="heading 2"/>
    <w:basedOn w:val="Normal"/>
    <w:next w:val="Normal"/>
    <w:link w:val="Heading2Char"/>
    <w:uiPriority w:val="9"/>
    <w:qFormat/>
    <w:rsid w:val="00905071"/>
    <w:pPr>
      <w:keepNext/>
      <w:spacing w:before="240" w:after="60"/>
      <w:outlineLvl w:val="1"/>
    </w:pPr>
    <w:rPr>
      <w:rFonts w:ascii="Cambria" w:hAnsi="Cambria"/>
      <w:b/>
      <w:bCs/>
      <w:i/>
      <w:iCs/>
      <w:sz w:val="28"/>
      <w:szCs w:val="28"/>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90BDC"/>
    <w:rPr>
      <w:rFonts w:ascii="Times New Roman" w:hAnsi="Times New Roman"/>
      <w:sz w:val="22"/>
      <w:szCs w:val="22"/>
      <w:lang w:val="es-ES"/>
    </w:rPr>
  </w:style>
  <w:style w:type="paragraph" w:customStyle="1" w:styleId="SingleTxtG">
    <w:name w:val="_ Single Txt_G"/>
    <w:basedOn w:val="Normal"/>
    <w:uiPriority w:val="99"/>
    <w:rsid w:val="00A90BDC"/>
    <w:pPr>
      <w:spacing w:after="120"/>
      <w:ind w:left="1134" w:right="1134"/>
      <w:jc w:val="both"/>
    </w:pPr>
  </w:style>
  <w:style w:type="character" w:styleId="FootnoteReference">
    <w:name w:val="footnote reference"/>
    <w:aliases w:val="4_G"/>
    <w:rsid w:val="00CE2E78"/>
    <w:rPr>
      <w:rFonts w:ascii="Times New Roman" w:hAnsi="Times New Roman"/>
      <w:sz w:val="18"/>
      <w:vertAlign w:val="superscript"/>
    </w:rPr>
  </w:style>
  <w:style w:type="paragraph" w:styleId="FootnoteText">
    <w:name w:val="footnote text"/>
    <w:aliases w:val="5_G,Footnote Text Char1,Footnote Text Char Char,Footnote Text Char1 Char Char,Footnote Text Char Char Char Char,Footnote Text Char Char1"/>
    <w:basedOn w:val="Normal"/>
    <w:link w:val="FootnoteTextChar"/>
    <w:rsid w:val="00CE2E78"/>
    <w:pPr>
      <w:tabs>
        <w:tab w:val="right" w:pos="1021"/>
      </w:tabs>
      <w:spacing w:line="220" w:lineRule="exact"/>
      <w:ind w:left="1134" w:right="1134" w:hanging="1134"/>
    </w:pPr>
    <w:rPr>
      <w:sz w:val="18"/>
      <w:lang/>
    </w:rPr>
  </w:style>
  <w:style w:type="character" w:customStyle="1" w:styleId="FootnoteTextChar">
    <w:name w:val="Footnote Text Char"/>
    <w:aliases w:val="5_G Char,Footnote Text Char1 Char,Footnote Text Char Char Char,Footnote Text Char1 Char Char Char,Footnote Text Char Char Char Char Char,Footnote Text Char Char1 Char"/>
    <w:link w:val="FootnoteText"/>
    <w:rsid w:val="00CE2E78"/>
    <w:rPr>
      <w:rFonts w:ascii="Times New Roman" w:eastAsia="Times New Roman" w:hAnsi="Times New Roman" w:cs="Times New Roman"/>
      <w:sz w:val="18"/>
      <w:szCs w:val="20"/>
    </w:rPr>
  </w:style>
  <w:style w:type="paragraph" w:customStyle="1" w:styleId="H1G">
    <w:name w:val="_ H_1_G"/>
    <w:basedOn w:val="Normal"/>
    <w:next w:val="Normal"/>
    <w:rsid w:val="0022783E"/>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F0ECB"/>
    <w:pPr>
      <w:keepNext/>
      <w:keepLines/>
      <w:tabs>
        <w:tab w:val="right" w:pos="851"/>
      </w:tabs>
      <w:spacing w:before="240" w:after="120" w:line="240" w:lineRule="exact"/>
      <w:ind w:left="1134" w:right="1134" w:hanging="1134"/>
    </w:pPr>
    <w:rPr>
      <w:b/>
    </w:rPr>
  </w:style>
  <w:style w:type="paragraph" w:styleId="BalloonText">
    <w:name w:val="Balloon Text"/>
    <w:basedOn w:val="Normal"/>
    <w:link w:val="BalloonTextChar"/>
    <w:uiPriority w:val="99"/>
    <w:semiHidden/>
    <w:unhideWhenUsed/>
    <w:rsid w:val="00BD148A"/>
    <w:pPr>
      <w:spacing w:line="240" w:lineRule="auto"/>
    </w:pPr>
    <w:rPr>
      <w:rFonts w:ascii="Tahoma" w:hAnsi="Tahoma"/>
      <w:sz w:val="16"/>
      <w:szCs w:val="16"/>
      <w:lang/>
    </w:rPr>
  </w:style>
  <w:style w:type="character" w:customStyle="1" w:styleId="BalloonTextChar">
    <w:name w:val="Balloon Text Char"/>
    <w:link w:val="BalloonText"/>
    <w:uiPriority w:val="99"/>
    <w:semiHidden/>
    <w:rsid w:val="00BD148A"/>
    <w:rPr>
      <w:rFonts w:ascii="Tahoma" w:eastAsia="Times New Roman" w:hAnsi="Tahoma" w:cs="Tahoma"/>
      <w:sz w:val="16"/>
      <w:szCs w:val="16"/>
    </w:rPr>
  </w:style>
  <w:style w:type="paragraph" w:styleId="Header">
    <w:name w:val="header"/>
    <w:basedOn w:val="Normal"/>
    <w:link w:val="HeaderChar"/>
    <w:uiPriority w:val="99"/>
    <w:unhideWhenUsed/>
    <w:rsid w:val="00087364"/>
    <w:pPr>
      <w:tabs>
        <w:tab w:val="center" w:pos="4513"/>
        <w:tab w:val="right" w:pos="9026"/>
      </w:tabs>
      <w:spacing w:line="240" w:lineRule="auto"/>
    </w:pPr>
    <w:rPr>
      <w:lang/>
    </w:rPr>
  </w:style>
  <w:style w:type="character" w:customStyle="1" w:styleId="HeaderChar">
    <w:name w:val="Header Char"/>
    <w:link w:val="Header"/>
    <w:uiPriority w:val="99"/>
    <w:rsid w:val="000873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7364"/>
    <w:pPr>
      <w:tabs>
        <w:tab w:val="center" w:pos="4513"/>
        <w:tab w:val="right" w:pos="9026"/>
      </w:tabs>
      <w:spacing w:line="240" w:lineRule="auto"/>
    </w:pPr>
    <w:rPr>
      <w:lang/>
    </w:rPr>
  </w:style>
  <w:style w:type="character" w:customStyle="1" w:styleId="FooterChar">
    <w:name w:val="Footer Char"/>
    <w:link w:val="Footer"/>
    <w:uiPriority w:val="99"/>
    <w:rsid w:val="00087364"/>
    <w:rPr>
      <w:rFonts w:ascii="Times New Roman" w:eastAsia="Times New Roman" w:hAnsi="Times New Roman" w:cs="Times New Roman"/>
      <w:sz w:val="20"/>
      <w:szCs w:val="20"/>
    </w:rPr>
  </w:style>
  <w:style w:type="character" w:styleId="PageNumber">
    <w:name w:val="page number"/>
    <w:basedOn w:val="DefaultParagraphFont"/>
    <w:rsid w:val="00D936BE"/>
  </w:style>
  <w:style w:type="paragraph" w:customStyle="1" w:styleId="Default">
    <w:name w:val="Default"/>
    <w:rsid w:val="00BF1F9E"/>
    <w:pPr>
      <w:autoSpaceDE w:val="0"/>
      <w:autoSpaceDN w:val="0"/>
      <w:adjustRightInd w:val="0"/>
    </w:pPr>
    <w:rPr>
      <w:rFonts w:ascii="Times New Roman" w:hAnsi="Times New Roman"/>
      <w:color w:val="000000"/>
      <w:sz w:val="24"/>
      <w:szCs w:val="24"/>
      <w:lang w:val="en-GB" w:eastAsia="en-GB"/>
    </w:rPr>
  </w:style>
  <w:style w:type="paragraph" w:customStyle="1" w:styleId="HMG">
    <w:name w:val="_ H __M_G"/>
    <w:basedOn w:val="Normal"/>
    <w:next w:val="Normal"/>
    <w:rsid w:val="00297B6F"/>
    <w:pPr>
      <w:keepNext/>
      <w:keepLines/>
      <w:tabs>
        <w:tab w:val="right" w:pos="851"/>
      </w:tabs>
      <w:spacing w:before="240" w:after="240" w:line="360" w:lineRule="exact"/>
      <w:ind w:left="1134" w:right="1134" w:hanging="1134"/>
    </w:pPr>
    <w:rPr>
      <w:b/>
      <w:sz w:val="34"/>
    </w:rPr>
  </w:style>
  <w:style w:type="character" w:customStyle="1" w:styleId="Heading1Char">
    <w:name w:val="Heading 1 Char"/>
    <w:aliases w:val="Table_G Char"/>
    <w:link w:val="Heading1"/>
    <w:uiPriority w:val="99"/>
    <w:rsid w:val="00947906"/>
    <w:rPr>
      <w:rFonts w:ascii="Times New Roman" w:eastAsia="Times New Roman" w:hAnsi="Times New Roman"/>
      <w:lang w:eastAsia="en-US"/>
    </w:rPr>
  </w:style>
  <w:style w:type="character" w:customStyle="1" w:styleId="Heading2Char">
    <w:name w:val="Heading 2 Char"/>
    <w:link w:val="Heading2"/>
    <w:uiPriority w:val="9"/>
    <w:semiHidden/>
    <w:rsid w:val="00905071"/>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64778C"/>
    <w:pPr>
      <w:suppressAutoHyphens w:val="0"/>
      <w:spacing w:before="100" w:beforeAutospacing="1" w:after="100" w:afterAutospacing="1" w:line="240" w:lineRule="auto"/>
    </w:pPr>
    <w:rPr>
      <w:sz w:val="24"/>
      <w:szCs w:val="24"/>
      <w:lang w:val="es-ES" w:eastAsia="es-ES"/>
    </w:rPr>
  </w:style>
  <w:style w:type="character" w:styleId="CommentReference">
    <w:name w:val="annotation reference"/>
    <w:uiPriority w:val="99"/>
    <w:semiHidden/>
    <w:unhideWhenUsed/>
    <w:rsid w:val="00C72C96"/>
    <w:rPr>
      <w:sz w:val="16"/>
      <w:szCs w:val="16"/>
    </w:rPr>
  </w:style>
  <w:style w:type="paragraph" w:styleId="CommentText">
    <w:name w:val="annotation text"/>
    <w:basedOn w:val="Normal"/>
    <w:link w:val="CommentTextChar"/>
    <w:uiPriority w:val="99"/>
    <w:semiHidden/>
    <w:unhideWhenUsed/>
    <w:rsid w:val="00C72C96"/>
    <w:rPr>
      <w:lang/>
    </w:rPr>
  </w:style>
  <w:style w:type="character" w:customStyle="1" w:styleId="CommentTextChar">
    <w:name w:val="Comment Text Char"/>
    <w:link w:val="CommentText"/>
    <w:uiPriority w:val="99"/>
    <w:semiHidden/>
    <w:rsid w:val="00C72C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72C96"/>
    <w:rPr>
      <w:b/>
      <w:bCs/>
    </w:rPr>
  </w:style>
  <w:style w:type="character" w:customStyle="1" w:styleId="CommentSubjectChar">
    <w:name w:val="Comment Subject Char"/>
    <w:link w:val="CommentSubject"/>
    <w:uiPriority w:val="99"/>
    <w:semiHidden/>
    <w:rsid w:val="00C72C96"/>
    <w:rPr>
      <w:rFonts w:ascii="Times New Roman" w:eastAsia="Times New Roman" w:hAnsi="Times New Roman"/>
      <w:b/>
      <w:bCs/>
      <w:lang w:eastAsia="en-US"/>
    </w:rPr>
  </w:style>
  <w:style w:type="character" w:styleId="Hyperlink">
    <w:name w:val="Hyperlink"/>
    <w:uiPriority w:val="99"/>
    <w:semiHidden/>
    <w:unhideWhenUsed/>
    <w:rsid w:val="00A84494"/>
    <w:rPr>
      <w:color w:val="0000FF"/>
      <w:u w:val="single"/>
    </w:rPr>
  </w:style>
  <w:style w:type="paragraph" w:customStyle="1" w:styleId="MediumGrid22">
    <w:name w:val="Medium Grid 22"/>
    <w:uiPriority w:val="1"/>
    <w:qFormat/>
    <w:rsid w:val="009876A9"/>
    <w:rPr>
      <w:sz w:val="22"/>
      <w:szCs w:val="22"/>
      <w:lang w:val="en-GB"/>
    </w:rPr>
  </w:style>
  <w:style w:type="paragraph" w:styleId="EndnoteText">
    <w:name w:val="endnote text"/>
    <w:basedOn w:val="Normal"/>
    <w:link w:val="EndnoteTextChar"/>
    <w:rsid w:val="00A464A2"/>
    <w:pPr>
      <w:suppressAutoHyphens w:val="0"/>
      <w:spacing w:line="240" w:lineRule="auto"/>
    </w:pPr>
    <w:rPr>
      <w:lang/>
    </w:rPr>
  </w:style>
  <w:style w:type="character" w:customStyle="1" w:styleId="EndnoteTextChar">
    <w:name w:val="Endnote Text Char"/>
    <w:link w:val="EndnoteText"/>
    <w:rsid w:val="00A464A2"/>
    <w:rPr>
      <w:rFonts w:ascii="Times New Roman" w:eastAsia="Times New Roman" w:hAnsi="Times New Roman"/>
    </w:rPr>
  </w:style>
  <w:style w:type="character" w:styleId="EndnoteReference">
    <w:name w:val="endnote reference"/>
    <w:rsid w:val="00A464A2"/>
    <w:rPr>
      <w:vertAlign w:val="superscript"/>
    </w:rPr>
  </w:style>
  <w:style w:type="paragraph" w:customStyle="1" w:styleId="MediumGrid2">
    <w:name w:val="Medium Grid 2"/>
    <w:qFormat/>
    <w:rsid w:val="00A464A2"/>
    <w:rPr>
      <w:rFonts w:ascii="Times New Roman" w:hAnsi="Times New Roman"/>
      <w:sz w:val="22"/>
      <w:szCs w:val="22"/>
      <w:lang w:val="es-ES"/>
    </w:rPr>
  </w:style>
  <w:style w:type="character" w:styleId="Emphasis">
    <w:name w:val="Emphasis"/>
    <w:basedOn w:val="DefaultParagraphFont"/>
    <w:uiPriority w:val="20"/>
    <w:qFormat/>
    <w:rsid w:val="00700774"/>
    <w:rPr>
      <w:i/>
      <w:iCs/>
    </w:rPr>
  </w:style>
  <w:style w:type="paragraph" w:styleId="NoSpacing">
    <w:name w:val="No Spacing"/>
    <w:uiPriority w:val="1"/>
    <w:qFormat/>
    <w:rsid w:val="00647CA4"/>
    <w:rPr>
      <w:rFonts w:asciiTheme="minorHAnsi" w:eastAsiaTheme="minorHAnsi" w:hAnsiTheme="minorHAnsi" w:cstheme="minorBidi"/>
      <w:sz w:val="22"/>
      <w:szCs w:val="22"/>
      <w:lang w:val="pt-BR"/>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032F-BDEC-4D75-90DB-CEF5ADE6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99C45-2B01-482B-B702-B94EBFE7BBB8}">
  <ds:schemaRefs>
    <ds:schemaRef ds:uri="http://schemas.microsoft.com/sharepoint/v3/contenttype/forms"/>
  </ds:schemaRefs>
</ds:datastoreItem>
</file>

<file path=customXml/itemProps3.xml><?xml version="1.0" encoding="utf-8"?>
<ds:datastoreItem xmlns:ds="http://schemas.openxmlformats.org/officeDocument/2006/customXml" ds:itemID="{377331D6-E4F4-4562-8B14-771ED42D3186}">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E99C5CC1-F375-4E50-957C-83FB45FF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2018-08-20T14:28:00Z</dcterms:created>
  <dcterms:modified xsi:type="dcterms:W3CDTF">2018-08-20T14:28:00Z</dcterms:modified>
</cp:coreProperties>
</file>