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78" w:rsidRDefault="00B113E3" w:rsidP="001760BC">
      <w:pPr>
        <w:jc w:val="center"/>
        <w:rPr>
          <w:rFonts w:ascii="Times New Roman" w:hAnsi="Times New Roman" w:cs="Times New Roman"/>
          <w:sz w:val="24"/>
          <w:szCs w:val="24"/>
        </w:rPr>
      </w:pPr>
      <w:proofErr w:type="spellStart"/>
      <w:r>
        <w:rPr>
          <w:rFonts w:ascii="Times New Roman" w:hAnsi="Times New Roman" w:cs="Times New Roman"/>
          <w:sz w:val="24"/>
          <w:szCs w:val="24"/>
        </w:rPr>
        <w:t>Banglar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Manabadhikar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Suraksha</w:t>
      </w:r>
      <w:proofErr w:type="spellEnd"/>
      <w:r>
        <w:rPr>
          <w:rFonts w:ascii="Times New Roman" w:hAnsi="Times New Roman" w:cs="Times New Roman"/>
          <w:sz w:val="24"/>
          <w:szCs w:val="24"/>
        </w:rPr>
        <w:t xml:space="preserve"> Mancha (MASUM)</w:t>
      </w:r>
    </w:p>
    <w:p w:rsidR="0093100F" w:rsidRPr="00CB0178" w:rsidRDefault="0093100F" w:rsidP="001760BC">
      <w:pPr>
        <w:jc w:val="center"/>
        <w:rPr>
          <w:rFonts w:ascii="Times New Roman" w:hAnsi="Times New Roman" w:cs="Times New Roman"/>
          <w:b/>
          <w:sz w:val="24"/>
          <w:szCs w:val="24"/>
        </w:rPr>
      </w:pPr>
      <w:r w:rsidRPr="00CB0178">
        <w:rPr>
          <w:rFonts w:ascii="Times New Roman" w:hAnsi="Times New Roman" w:cs="Times New Roman"/>
          <w:b/>
          <w:sz w:val="24"/>
          <w:szCs w:val="24"/>
        </w:rPr>
        <w:t>Submission to the Special Rapporteur on Freedom of Religion or Belief</w:t>
      </w:r>
    </w:p>
    <w:p w:rsidR="00396A6B" w:rsidRDefault="005B36AD" w:rsidP="001760BC">
      <w:pPr>
        <w:jc w:val="both"/>
        <w:rPr>
          <w:rFonts w:ascii="Times New Roman" w:hAnsi="Times New Roman" w:cs="Times New Roman"/>
          <w:sz w:val="24"/>
          <w:szCs w:val="24"/>
        </w:rPr>
      </w:pPr>
      <w:r>
        <w:rPr>
          <w:rFonts w:ascii="Times New Roman" w:hAnsi="Times New Roman" w:cs="Times New Roman"/>
          <w:sz w:val="24"/>
          <w:szCs w:val="24"/>
        </w:rPr>
        <w:t xml:space="preserve">Atrocities and discrimination against religious minorities, especially Muslims, has become rampant </w:t>
      </w:r>
      <w:r w:rsidR="00282D63">
        <w:rPr>
          <w:rFonts w:ascii="Times New Roman" w:hAnsi="Times New Roman" w:cs="Times New Roman"/>
          <w:sz w:val="24"/>
          <w:szCs w:val="24"/>
        </w:rPr>
        <w:t xml:space="preserve">in India </w:t>
      </w:r>
      <w:r>
        <w:rPr>
          <w:rFonts w:ascii="Times New Roman" w:hAnsi="Times New Roman" w:cs="Times New Roman"/>
          <w:sz w:val="24"/>
          <w:szCs w:val="24"/>
        </w:rPr>
        <w:t xml:space="preserve">under the rule of the </w:t>
      </w:r>
      <w:proofErr w:type="spellStart"/>
      <w:r>
        <w:rPr>
          <w:rFonts w:ascii="Times New Roman" w:hAnsi="Times New Roman" w:cs="Times New Roman"/>
          <w:sz w:val="24"/>
          <w:szCs w:val="24"/>
        </w:rPr>
        <w:t>Bharatiya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w:t>
      </w:r>
      <w:proofErr w:type="spellEnd"/>
      <w:r>
        <w:rPr>
          <w:rFonts w:ascii="Times New Roman" w:hAnsi="Times New Roman" w:cs="Times New Roman"/>
          <w:sz w:val="24"/>
          <w:szCs w:val="24"/>
        </w:rPr>
        <w:t xml:space="preserve"> Party </w:t>
      </w:r>
      <w:r w:rsidR="0037186C">
        <w:rPr>
          <w:rFonts w:ascii="Times New Roman" w:hAnsi="Times New Roman" w:cs="Times New Roman"/>
          <w:sz w:val="24"/>
          <w:szCs w:val="24"/>
        </w:rPr>
        <w:t xml:space="preserve">(BJP) </w:t>
      </w:r>
      <w:r>
        <w:rPr>
          <w:rFonts w:ascii="Times New Roman" w:hAnsi="Times New Roman" w:cs="Times New Roman"/>
          <w:sz w:val="24"/>
          <w:szCs w:val="24"/>
        </w:rPr>
        <w:t xml:space="preserve">since 2014. </w:t>
      </w:r>
      <w:r w:rsidR="0037186C">
        <w:rPr>
          <w:rFonts w:ascii="Times New Roman" w:hAnsi="Times New Roman" w:cs="Times New Roman"/>
          <w:sz w:val="24"/>
          <w:szCs w:val="24"/>
        </w:rPr>
        <w:t xml:space="preserve">The BJP is a right leaning political party that </w:t>
      </w:r>
      <w:r w:rsidR="00597408">
        <w:rPr>
          <w:rFonts w:ascii="Times New Roman" w:hAnsi="Times New Roman" w:cs="Times New Roman"/>
          <w:sz w:val="24"/>
          <w:szCs w:val="24"/>
        </w:rPr>
        <w:t xml:space="preserve">promotes </w:t>
      </w:r>
      <w:r w:rsidR="0037186C">
        <w:rPr>
          <w:rFonts w:ascii="Times New Roman" w:hAnsi="Times New Roman" w:cs="Times New Roman"/>
          <w:sz w:val="24"/>
          <w:szCs w:val="24"/>
        </w:rPr>
        <w:t>‘</w:t>
      </w:r>
      <w:proofErr w:type="spellStart"/>
      <w:r w:rsidR="0037186C">
        <w:rPr>
          <w:rFonts w:ascii="Times New Roman" w:hAnsi="Times New Roman" w:cs="Times New Roman"/>
          <w:sz w:val="24"/>
          <w:szCs w:val="24"/>
        </w:rPr>
        <w:t>Hindutva</w:t>
      </w:r>
      <w:proofErr w:type="spellEnd"/>
      <w:r w:rsidR="0037186C">
        <w:rPr>
          <w:rFonts w:ascii="Times New Roman" w:hAnsi="Times New Roman" w:cs="Times New Roman"/>
          <w:sz w:val="24"/>
          <w:szCs w:val="24"/>
        </w:rPr>
        <w:t>’</w:t>
      </w:r>
      <w:r w:rsidR="00597408">
        <w:rPr>
          <w:rFonts w:ascii="Times New Roman" w:hAnsi="Times New Roman" w:cs="Times New Roman"/>
          <w:sz w:val="24"/>
          <w:szCs w:val="24"/>
        </w:rPr>
        <w:t xml:space="preserve"> </w:t>
      </w:r>
      <w:r w:rsidR="0037186C">
        <w:rPr>
          <w:rFonts w:ascii="Times New Roman" w:hAnsi="Times New Roman" w:cs="Times New Roman"/>
          <w:sz w:val="24"/>
          <w:szCs w:val="24"/>
        </w:rPr>
        <w:t xml:space="preserve">which proposes the belief that India originally belongs to the Hindus </w:t>
      </w:r>
      <w:r w:rsidR="00597408">
        <w:rPr>
          <w:rFonts w:ascii="Times New Roman" w:hAnsi="Times New Roman" w:cs="Times New Roman"/>
          <w:sz w:val="24"/>
          <w:szCs w:val="24"/>
        </w:rPr>
        <w:t>while</w:t>
      </w:r>
      <w:r w:rsidR="0037186C">
        <w:rPr>
          <w:rFonts w:ascii="Times New Roman" w:hAnsi="Times New Roman" w:cs="Times New Roman"/>
          <w:sz w:val="24"/>
          <w:szCs w:val="24"/>
        </w:rPr>
        <w:t xml:space="preserve"> religious minorities such as Muslims and Christi</w:t>
      </w:r>
      <w:r w:rsidR="00597408">
        <w:rPr>
          <w:rFonts w:ascii="Times New Roman" w:hAnsi="Times New Roman" w:cs="Times New Roman"/>
          <w:sz w:val="24"/>
          <w:szCs w:val="24"/>
        </w:rPr>
        <w:t>ans are foreign invaders on the Indian soil. Given that Hindus constitute more than 80% of India’s population, t</w:t>
      </w:r>
      <w:r>
        <w:rPr>
          <w:rFonts w:ascii="Times New Roman" w:hAnsi="Times New Roman" w:cs="Times New Roman"/>
          <w:sz w:val="24"/>
          <w:szCs w:val="24"/>
        </w:rPr>
        <w:t>he Party has consisten</w:t>
      </w:r>
      <w:r w:rsidR="00DE1D20">
        <w:rPr>
          <w:rFonts w:ascii="Times New Roman" w:hAnsi="Times New Roman" w:cs="Times New Roman"/>
          <w:sz w:val="24"/>
          <w:szCs w:val="24"/>
        </w:rPr>
        <w:t xml:space="preserve">tly enjoyed a </w:t>
      </w:r>
      <w:r>
        <w:rPr>
          <w:rFonts w:ascii="Times New Roman" w:hAnsi="Times New Roman" w:cs="Times New Roman"/>
          <w:sz w:val="24"/>
          <w:szCs w:val="24"/>
        </w:rPr>
        <w:t xml:space="preserve">majority </w:t>
      </w:r>
      <w:r w:rsidR="00DE1D20">
        <w:rPr>
          <w:rFonts w:ascii="Times New Roman" w:hAnsi="Times New Roman" w:cs="Times New Roman"/>
          <w:sz w:val="24"/>
          <w:szCs w:val="24"/>
        </w:rPr>
        <w:t xml:space="preserve">leadership </w:t>
      </w:r>
      <w:r w:rsidR="001908F1">
        <w:rPr>
          <w:rFonts w:ascii="Times New Roman" w:hAnsi="Times New Roman" w:cs="Times New Roman"/>
          <w:sz w:val="24"/>
          <w:szCs w:val="24"/>
        </w:rPr>
        <w:t xml:space="preserve">in the Parliament, has thwarted limited opposition and has implemented legislations and policies that openly disregard the constitutional ideals of equality and secularism. </w:t>
      </w:r>
    </w:p>
    <w:p w:rsidR="00396A6B" w:rsidRPr="00CB0178" w:rsidRDefault="00396A6B" w:rsidP="001760BC">
      <w:pPr>
        <w:jc w:val="both"/>
        <w:rPr>
          <w:rFonts w:ascii="Times New Roman" w:hAnsi="Times New Roman" w:cs="Times New Roman"/>
          <w:b/>
          <w:sz w:val="24"/>
          <w:szCs w:val="24"/>
        </w:rPr>
      </w:pPr>
      <w:r w:rsidRPr="00CB0178">
        <w:rPr>
          <w:rFonts w:ascii="Times New Roman" w:hAnsi="Times New Roman" w:cs="Times New Roman"/>
          <w:b/>
          <w:sz w:val="24"/>
          <w:szCs w:val="24"/>
        </w:rPr>
        <w:t xml:space="preserve">Observations from MASUM’s work </w:t>
      </w:r>
    </w:p>
    <w:p w:rsidR="00396A6B" w:rsidRDefault="00396A6B" w:rsidP="001760BC">
      <w:pPr>
        <w:jc w:val="both"/>
        <w:rPr>
          <w:rFonts w:ascii="Times New Roman" w:hAnsi="Times New Roman" w:cs="Times New Roman"/>
          <w:sz w:val="24"/>
          <w:szCs w:val="24"/>
        </w:rPr>
      </w:pPr>
      <w:r>
        <w:rPr>
          <w:rFonts w:ascii="Times New Roman" w:hAnsi="Times New Roman" w:cs="Times New Roman"/>
          <w:sz w:val="24"/>
          <w:szCs w:val="24"/>
        </w:rPr>
        <w:t>At the Indo-Bangladesh border which is the focal point of MASUM’s work, increasing hostility has been obs</w:t>
      </w:r>
      <w:r w:rsidR="00B41FBC">
        <w:rPr>
          <w:rFonts w:ascii="Times New Roman" w:hAnsi="Times New Roman" w:cs="Times New Roman"/>
          <w:sz w:val="24"/>
          <w:szCs w:val="24"/>
        </w:rPr>
        <w:t xml:space="preserve">erved against Muslims. </w:t>
      </w:r>
      <w:r w:rsidR="00B41FBC" w:rsidRPr="00CB0178">
        <w:rPr>
          <w:rFonts w:ascii="Times New Roman" w:hAnsi="Times New Roman" w:cs="Times New Roman"/>
          <w:b/>
          <w:sz w:val="24"/>
          <w:szCs w:val="24"/>
        </w:rPr>
        <w:t xml:space="preserve">From January 2018 to April </w:t>
      </w:r>
      <w:r w:rsidRPr="00CB0178">
        <w:rPr>
          <w:rFonts w:ascii="Times New Roman" w:hAnsi="Times New Roman" w:cs="Times New Roman"/>
          <w:b/>
          <w:sz w:val="24"/>
          <w:szCs w:val="24"/>
        </w:rPr>
        <w:t>2020, MASUM monitored incidents of torture, physical assault, illegal detention, extrajudicial execution and other infringement o</w:t>
      </w:r>
      <w:r w:rsidR="00B41FBC" w:rsidRPr="00CB0178">
        <w:rPr>
          <w:rFonts w:ascii="Times New Roman" w:hAnsi="Times New Roman" w:cs="Times New Roman"/>
          <w:b/>
          <w:sz w:val="24"/>
          <w:szCs w:val="24"/>
        </w:rPr>
        <w:t xml:space="preserve">f civil liberties involving 702 </w:t>
      </w:r>
      <w:r w:rsidRPr="00CB0178">
        <w:rPr>
          <w:rFonts w:ascii="Times New Roman" w:hAnsi="Times New Roman" w:cs="Times New Roman"/>
          <w:b/>
          <w:sz w:val="24"/>
          <w:szCs w:val="24"/>
        </w:rPr>
        <w:t>victims out of wh</w:t>
      </w:r>
      <w:r w:rsidR="00B41FBC" w:rsidRPr="00CB0178">
        <w:rPr>
          <w:rFonts w:ascii="Times New Roman" w:hAnsi="Times New Roman" w:cs="Times New Roman"/>
          <w:b/>
          <w:sz w:val="24"/>
          <w:szCs w:val="24"/>
        </w:rPr>
        <w:t xml:space="preserve">ich 543 </w:t>
      </w:r>
      <w:r w:rsidRPr="00CB0178">
        <w:rPr>
          <w:rFonts w:ascii="Times New Roman" w:hAnsi="Times New Roman" w:cs="Times New Roman"/>
          <w:b/>
          <w:sz w:val="24"/>
          <w:szCs w:val="24"/>
        </w:rPr>
        <w:t>were Muslims</w:t>
      </w:r>
      <w:r>
        <w:rPr>
          <w:rFonts w:ascii="Times New Roman" w:hAnsi="Times New Roman" w:cs="Times New Roman"/>
          <w:sz w:val="24"/>
          <w:szCs w:val="24"/>
        </w:rPr>
        <w:t xml:space="preserve">. The perpetrators of most of these human rights violations are the personnel of the Border Security Force (BSF), a paramilitary force under the command of the Central government. In almost all the cases, the </w:t>
      </w:r>
      <w:r w:rsidRPr="00CB0178">
        <w:rPr>
          <w:rFonts w:ascii="Times New Roman" w:hAnsi="Times New Roman" w:cs="Times New Roman"/>
          <w:b/>
          <w:sz w:val="24"/>
          <w:szCs w:val="24"/>
        </w:rPr>
        <w:t xml:space="preserve">police refrained from filing a complaint against the perpetrators and in some cases, filed false complaints against the victims </w:t>
      </w:r>
      <w:r>
        <w:rPr>
          <w:rFonts w:ascii="Times New Roman" w:hAnsi="Times New Roman" w:cs="Times New Roman"/>
          <w:sz w:val="24"/>
          <w:szCs w:val="24"/>
        </w:rPr>
        <w:t xml:space="preserve">instead, for crimes such as cattle smuggling across the border to Bangladesh. </w:t>
      </w:r>
    </w:p>
    <w:p w:rsidR="00396A6B" w:rsidRPr="00CB0178" w:rsidRDefault="00396A6B" w:rsidP="001760BC">
      <w:pPr>
        <w:jc w:val="both"/>
        <w:rPr>
          <w:rFonts w:ascii="Times New Roman" w:hAnsi="Times New Roman" w:cs="Times New Roman"/>
          <w:b/>
          <w:sz w:val="24"/>
          <w:szCs w:val="24"/>
        </w:rPr>
      </w:pPr>
      <w:r>
        <w:rPr>
          <w:rFonts w:ascii="Times New Roman" w:hAnsi="Times New Roman" w:cs="Times New Roman"/>
          <w:sz w:val="24"/>
          <w:szCs w:val="24"/>
        </w:rPr>
        <w:t xml:space="preserve">Our work is largely focused on three districts of West Bengal that share their borders with Bangladesh and have about 27.01% Muslims residing in them. These people live in utmost penury and mainly derive their income from agriculture, farming, fishing and so on. They are consistently exposed to </w:t>
      </w:r>
      <w:r w:rsidRPr="00CB0178">
        <w:rPr>
          <w:rFonts w:ascii="Times New Roman" w:hAnsi="Times New Roman" w:cs="Times New Roman"/>
          <w:b/>
          <w:sz w:val="24"/>
          <w:szCs w:val="24"/>
        </w:rPr>
        <w:t>arbitrary restrictions imposed on their livelihood</w:t>
      </w:r>
      <w:r>
        <w:rPr>
          <w:rFonts w:ascii="Times New Roman" w:hAnsi="Times New Roman" w:cs="Times New Roman"/>
          <w:sz w:val="24"/>
          <w:szCs w:val="24"/>
        </w:rPr>
        <w:t xml:space="preserve"> by the Border Security Force (BSF). </w:t>
      </w:r>
      <w:r w:rsidRPr="00CB0178">
        <w:rPr>
          <w:rFonts w:ascii="Times New Roman" w:hAnsi="Times New Roman" w:cs="Times New Roman"/>
          <w:b/>
          <w:sz w:val="24"/>
          <w:szCs w:val="24"/>
        </w:rPr>
        <w:t>Muslims from the erstwhile enclaves in India</w:t>
      </w:r>
      <w:r w:rsidR="00A746B1" w:rsidRPr="00CB0178">
        <w:rPr>
          <w:rStyle w:val="FootnoteReference"/>
          <w:rFonts w:ascii="Times New Roman" w:hAnsi="Times New Roman" w:cs="Times New Roman"/>
          <w:b/>
          <w:sz w:val="24"/>
          <w:szCs w:val="24"/>
        </w:rPr>
        <w:footnoteReference w:id="1"/>
      </w:r>
      <w:r w:rsidRPr="00CB0178">
        <w:rPr>
          <w:rFonts w:ascii="Times New Roman" w:hAnsi="Times New Roman" w:cs="Times New Roman"/>
          <w:b/>
          <w:sz w:val="24"/>
          <w:szCs w:val="24"/>
        </w:rPr>
        <w:t xml:space="preserve"> still do not possess valid identity documents</w:t>
      </w:r>
      <w:r>
        <w:rPr>
          <w:rFonts w:ascii="Times New Roman" w:hAnsi="Times New Roman" w:cs="Times New Roman"/>
          <w:sz w:val="24"/>
          <w:szCs w:val="24"/>
        </w:rPr>
        <w:t xml:space="preserve"> proving their nationality even though the Land Boundary Agreement</w:t>
      </w:r>
      <w:r w:rsidR="00A746B1">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clearly recognizes them as citizens of India. They live under perpetual fear of being written out of the process of National Register of Citizens (NRC), one of BJP’s major political agendas. </w:t>
      </w:r>
      <w:r w:rsidRPr="00CB0178">
        <w:rPr>
          <w:rFonts w:ascii="Times New Roman" w:hAnsi="Times New Roman" w:cs="Times New Roman"/>
          <w:b/>
          <w:sz w:val="24"/>
          <w:szCs w:val="24"/>
        </w:rPr>
        <w:t xml:space="preserve">Thousands of erstwhile enclave residents </w:t>
      </w:r>
      <w:r w:rsidR="00AD2F1C" w:rsidRPr="00CB0178">
        <w:rPr>
          <w:rFonts w:ascii="Times New Roman" w:hAnsi="Times New Roman" w:cs="Times New Roman"/>
          <w:b/>
          <w:sz w:val="24"/>
          <w:szCs w:val="24"/>
        </w:rPr>
        <w:t xml:space="preserve">currently </w:t>
      </w:r>
      <w:r w:rsidRPr="00CB0178">
        <w:rPr>
          <w:rFonts w:ascii="Times New Roman" w:hAnsi="Times New Roman" w:cs="Times New Roman"/>
          <w:b/>
          <w:sz w:val="24"/>
          <w:szCs w:val="24"/>
        </w:rPr>
        <w:t xml:space="preserve">face the risk of statelessness. </w:t>
      </w:r>
    </w:p>
    <w:p w:rsidR="00396A6B" w:rsidRPr="00CB0178" w:rsidRDefault="0006796F" w:rsidP="001760BC">
      <w:pPr>
        <w:jc w:val="both"/>
        <w:rPr>
          <w:rFonts w:ascii="Times New Roman" w:hAnsi="Times New Roman" w:cs="Times New Roman"/>
          <w:b/>
          <w:sz w:val="26"/>
          <w:szCs w:val="26"/>
        </w:rPr>
      </w:pPr>
      <w:r w:rsidRPr="00CB0178">
        <w:rPr>
          <w:rFonts w:ascii="Times New Roman" w:hAnsi="Times New Roman" w:cs="Times New Roman"/>
          <w:b/>
          <w:sz w:val="26"/>
          <w:szCs w:val="26"/>
        </w:rPr>
        <w:t xml:space="preserve">Discrimination in law and practice </w:t>
      </w:r>
    </w:p>
    <w:p w:rsidR="00286FC7" w:rsidRPr="00CB0178" w:rsidRDefault="0006796F" w:rsidP="001760BC">
      <w:pPr>
        <w:jc w:val="both"/>
        <w:rPr>
          <w:rFonts w:ascii="Times New Roman" w:hAnsi="Times New Roman" w:cs="Times New Roman"/>
          <w:b/>
          <w:sz w:val="24"/>
          <w:szCs w:val="24"/>
        </w:rPr>
      </w:pPr>
      <w:r w:rsidRPr="00CB0178">
        <w:rPr>
          <w:rFonts w:ascii="Times New Roman" w:hAnsi="Times New Roman" w:cs="Times New Roman"/>
          <w:b/>
          <w:sz w:val="24"/>
          <w:szCs w:val="24"/>
        </w:rPr>
        <w:t xml:space="preserve">Access to Public Spaces </w:t>
      </w:r>
    </w:p>
    <w:p w:rsidR="00974D8A" w:rsidRDefault="00286FC7" w:rsidP="001760BC">
      <w:pPr>
        <w:jc w:val="both"/>
        <w:rPr>
          <w:rFonts w:ascii="Times New Roman" w:hAnsi="Times New Roman" w:cs="Times New Roman"/>
          <w:sz w:val="24"/>
          <w:szCs w:val="24"/>
        </w:rPr>
      </w:pPr>
      <w:r>
        <w:rPr>
          <w:rFonts w:ascii="Times New Roman" w:hAnsi="Times New Roman" w:cs="Times New Roman"/>
          <w:sz w:val="24"/>
          <w:szCs w:val="24"/>
        </w:rPr>
        <w:t>A</w:t>
      </w:r>
      <w:r w:rsidR="00774CFB" w:rsidRPr="00286FC7">
        <w:rPr>
          <w:rFonts w:ascii="Times New Roman" w:hAnsi="Times New Roman" w:cs="Times New Roman"/>
          <w:sz w:val="24"/>
          <w:szCs w:val="24"/>
        </w:rPr>
        <w:t xml:space="preserve">ccess to public spaces for Muslims has been shrinking with the rise in hate crimes against them. </w:t>
      </w:r>
      <w:r w:rsidR="00597408" w:rsidRPr="00286FC7">
        <w:rPr>
          <w:rFonts w:ascii="Times New Roman" w:hAnsi="Times New Roman" w:cs="Times New Roman"/>
          <w:sz w:val="24"/>
          <w:szCs w:val="24"/>
        </w:rPr>
        <w:t xml:space="preserve">These crimes constitute physical assault, mob violence, threats, harassment, hate speech, lynching and attacks on religious infrastructure. Many of these attacks have been associated with </w:t>
      </w:r>
      <w:r w:rsidR="00597408" w:rsidRPr="00CB0178">
        <w:rPr>
          <w:rFonts w:ascii="Times New Roman" w:hAnsi="Times New Roman" w:cs="Times New Roman"/>
          <w:b/>
          <w:sz w:val="24"/>
          <w:szCs w:val="24"/>
        </w:rPr>
        <w:t xml:space="preserve">cow vigilantism wherein right wing groups often affiliated with the BJP </w:t>
      </w:r>
      <w:r w:rsidR="00381ED1" w:rsidRPr="00CB0178">
        <w:rPr>
          <w:rFonts w:ascii="Times New Roman" w:hAnsi="Times New Roman" w:cs="Times New Roman"/>
          <w:b/>
          <w:sz w:val="24"/>
          <w:szCs w:val="24"/>
        </w:rPr>
        <w:t>threaten, humiliate and attack those who they suspect of cow slaughter/trade.</w:t>
      </w:r>
      <w:r w:rsidRPr="00CB0178">
        <w:rPr>
          <w:rFonts w:ascii="Times New Roman" w:hAnsi="Times New Roman" w:cs="Times New Roman"/>
          <w:b/>
          <w:sz w:val="24"/>
          <w:szCs w:val="24"/>
        </w:rPr>
        <w:t xml:space="preserve"> </w:t>
      </w:r>
      <w:r>
        <w:rPr>
          <w:rFonts w:ascii="Times New Roman" w:hAnsi="Times New Roman" w:cs="Times New Roman"/>
          <w:sz w:val="24"/>
          <w:szCs w:val="24"/>
        </w:rPr>
        <w:t xml:space="preserve">According to news reports, </w:t>
      </w:r>
      <w:r w:rsidRPr="00CB0178">
        <w:rPr>
          <w:rFonts w:ascii="Times New Roman" w:hAnsi="Times New Roman" w:cs="Times New Roman"/>
          <w:b/>
          <w:sz w:val="24"/>
          <w:szCs w:val="24"/>
        </w:rPr>
        <w:t xml:space="preserve">at least </w:t>
      </w:r>
      <w:r w:rsidRPr="00CB0178">
        <w:rPr>
          <w:rFonts w:ascii="Times New Roman" w:hAnsi="Times New Roman" w:cs="Times New Roman"/>
          <w:b/>
          <w:sz w:val="24"/>
          <w:szCs w:val="24"/>
        </w:rPr>
        <w:lastRenderedPageBreak/>
        <w:t>50 people have been killed in such attacks since 2015 while 250 have been injured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In most cases of cow-related violence, the police have often sided with the attackers by charging the victims under laws that penalize cow slaughter, </w:t>
      </w:r>
      <w:r w:rsidR="000F250C">
        <w:rPr>
          <w:rFonts w:ascii="Times New Roman" w:hAnsi="Times New Roman" w:cs="Times New Roman"/>
          <w:sz w:val="24"/>
          <w:szCs w:val="24"/>
        </w:rPr>
        <w:t>indicate</w:t>
      </w:r>
      <w:r>
        <w:rPr>
          <w:rFonts w:ascii="Times New Roman" w:hAnsi="Times New Roman" w:cs="Times New Roman"/>
          <w:sz w:val="24"/>
          <w:szCs w:val="24"/>
        </w:rPr>
        <w:t xml:space="preserve"> that such violence motivated by hate is condoned by the State. </w:t>
      </w:r>
      <w:r w:rsidRPr="00286FC7">
        <w:rPr>
          <w:rFonts w:ascii="Times New Roman" w:hAnsi="Times New Roman" w:cs="Times New Roman"/>
          <w:sz w:val="24"/>
          <w:szCs w:val="24"/>
        </w:rPr>
        <w:t xml:space="preserve">Article 48 of Indian Constitution provides that cows are considered sacred for Hinduism. The Article along with </w:t>
      </w:r>
      <w:r w:rsidRPr="00CB0178">
        <w:rPr>
          <w:rFonts w:ascii="Times New Roman" w:hAnsi="Times New Roman" w:cs="Times New Roman"/>
          <w:b/>
          <w:sz w:val="24"/>
          <w:szCs w:val="24"/>
        </w:rPr>
        <w:t>most Indian states (24 out of 29) specifically restrict or ban cow slaughter.</w:t>
      </w:r>
      <w:r w:rsidRPr="00286FC7">
        <w:rPr>
          <w:rFonts w:ascii="Times New Roman" w:hAnsi="Times New Roman" w:cs="Times New Roman"/>
          <w:sz w:val="24"/>
          <w:szCs w:val="24"/>
        </w:rPr>
        <w:t xml:space="preserve"> </w:t>
      </w:r>
    </w:p>
    <w:p w:rsidR="00774CFB" w:rsidRDefault="00381ED1" w:rsidP="001760BC">
      <w:pPr>
        <w:jc w:val="both"/>
        <w:rPr>
          <w:rFonts w:ascii="Times New Roman" w:hAnsi="Times New Roman" w:cs="Times New Roman"/>
          <w:sz w:val="24"/>
          <w:szCs w:val="24"/>
        </w:rPr>
      </w:pPr>
      <w:r>
        <w:rPr>
          <w:rFonts w:ascii="Times New Roman" w:hAnsi="Times New Roman" w:cs="Times New Roman"/>
          <w:sz w:val="24"/>
          <w:szCs w:val="24"/>
        </w:rPr>
        <w:t>Muslim men who marry Hindu women are often targeted by Hindu extremists who accuse them of “love jihad” or fo</w:t>
      </w:r>
      <w:r w:rsidR="00282D63">
        <w:rPr>
          <w:rFonts w:ascii="Times New Roman" w:hAnsi="Times New Roman" w:cs="Times New Roman"/>
          <w:sz w:val="24"/>
          <w:szCs w:val="24"/>
        </w:rPr>
        <w:t xml:space="preserve">rcibly marrying Hindu women with an intention of </w:t>
      </w:r>
      <w:r>
        <w:rPr>
          <w:rFonts w:ascii="Times New Roman" w:hAnsi="Times New Roman" w:cs="Times New Roman"/>
          <w:sz w:val="24"/>
          <w:szCs w:val="24"/>
        </w:rPr>
        <w:t>converting them to Islam. Moreover, Muslims are often forced by Hindu mobs</w:t>
      </w:r>
      <w:r w:rsidR="00AC3082">
        <w:rPr>
          <w:rFonts w:ascii="Times New Roman" w:hAnsi="Times New Roman" w:cs="Times New Roman"/>
          <w:sz w:val="24"/>
          <w:szCs w:val="24"/>
        </w:rPr>
        <w:t>—often through violent means—</w:t>
      </w:r>
      <w:r>
        <w:rPr>
          <w:rFonts w:ascii="Times New Roman" w:hAnsi="Times New Roman" w:cs="Times New Roman"/>
          <w:sz w:val="24"/>
          <w:szCs w:val="24"/>
        </w:rPr>
        <w:t>to prove their patriotism to the country by chanting “Jai Shri Ram”</w:t>
      </w:r>
      <w:r w:rsidR="00AD2F1C">
        <w:rPr>
          <w:rFonts w:ascii="Times New Roman" w:hAnsi="Times New Roman" w:cs="Times New Roman"/>
          <w:sz w:val="24"/>
          <w:szCs w:val="24"/>
        </w:rPr>
        <w:t xml:space="preserve"> or “Bharat Mata </w:t>
      </w:r>
      <w:proofErr w:type="spellStart"/>
      <w:r w:rsidR="00AD2F1C">
        <w:rPr>
          <w:rFonts w:ascii="Times New Roman" w:hAnsi="Times New Roman" w:cs="Times New Roman"/>
          <w:sz w:val="24"/>
          <w:szCs w:val="24"/>
        </w:rPr>
        <w:t>ki</w:t>
      </w:r>
      <w:proofErr w:type="spellEnd"/>
      <w:r w:rsidR="00AD2F1C">
        <w:rPr>
          <w:rFonts w:ascii="Times New Roman" w:hAnsi="Times New Roman" w:cs="Times New Roman"/>
          <w:sz w:val="24"/>
          <w:szCs w:val="24"/>
        </w:rPr>
        <w:t xml:space="preserve"> Jai”.</w:t>
      </w:r>
      <w:r w:rsidR="00AD2F1C">
        <w:rPr>
          <w:rStyle w:val="FootnoteReference"/>
          <w:rFonts w:ascii="Times New Roman" w:hAnsi="Times New Roman" w:cs="Times New Roman"/>
          <w:sz w:val="24"/>
          <w:szCs w:val="24"/>
        </w:rPr>
        <w:footnoteReference w:id="4"/>
      </w:r>
    </w:p>
    <w:p w:rsidR="00CC51F1" w:rsidRDefault="00CC51F1" w:rsidP="001760BC">
      <w:pPr>
        <w:jc w:val="both"/>
        <w:rPr>
          <w:rFonts w:ascii="Times New Roman" w:hAnsi="Times New Roman" w:cs="Times New Roman"/>
          <w:sz w:val="24"/>
          <w:szCs w:val="24"/>
        </w:rPr>
      </w:pPr>
      <w:r w:rsidRPr="00CC51F1">
        <w:rPr>
          <w:rFonts w:ascii="Times New Roman" w:hAnsi="Times New Roman" w:cs="Times New Roman"/>
          <w:sz w:val="24"/>
          <w:szCs w:val="24"/>
        </w:rPr>
        <w:t>While the attacks against Muslims has attracted most media and civil society attention, data reveals that in 2019</w:t>
      </w:r>
      <w:r>
        <w:rPr>
          <w:rFonts w:ascii="Times New Roman" w:hAnsi="Times New Roman" w:cs="Times New Roman"/>
          <w:sz w:val="24"/>
          <w:szCs w:val="24"/>
        </w:rPr>
        <w:t>,</w:t>
      </w:r>
      <w:r w:rsidRPr="00CC51F1">
        <w:rPr>
          <w:rFonts w:ascii="Times New Roman" w:hAnsi="Times New Roman" w:cs="Times New Roman"/>
          <w:sz w:val="24"/>
          <w:szCs w:val="24"/>
        </w:rPr>
        <w:t xml:space="preserve"> </w:t>
      </w:r>
      <w:r w:rsidRPr="00CC51F1">
        <w:rPr>
          <w:rFonts w:ascii="Times New Roman" w:hAnsi="Times New Roman" w:cs="Times New Roman"/>
          <w:b/>
          <w:sz w:val="24"/>
          <w:szCs w:val="24"/>
        </w:rPr>
        <w:t>328 violent attacks against Christians in India were reported.</w:t>
      </w:r>
      <w:r w:rsidRPr="00CC51F1">
        <w:rPr>
          <w:rFonts w:ascii="Times New Roman" w:hAnsi="Times New Roman" w:cs="Times New Roman"/>
          <w:sz w:val="24"/>
          <w:szCs w:val="24"/>
        </w:rPr>
        <w:t xml:space="preserve"> The Alliance Defending Freedom (ADF), a Christian NGO says more than 300 Christians were detained without trial for their faith and countless businesses, homes and schools were looted, burnt down and vandalized. Churches have also been torched. Out of the 328 violent attacks, only 36 resulted in police filing a case but not one incident has yet resulted in prosecution. Instead, the police commonly arrest the victims and charge them with trying to convert Hindus - a charge which can be punishable by seven years imprisonment. India was ranked in the tenth place in Open Doors International’s 2020 Watch List for Christian persecution. Before the BJP came to power, India was ranked outside of the top 30 nations. The ADF has also recorded </w:t>
      </w:r>
      <w:r w:rsidRPr="00CC51F1">
        <w:rPr>
          <w:rFonts w:ascii="Times New Roman" w:hAnsi="Times New Roman" w:cs="Times New Roman"/>
          <w:b/>
          <w:sz w:val="24"/>
          <w:szCs w:val="24"/>
        </w:rPr>
        <w:t>a 220 per cent increase in violent attacks on Christians since 2014 when the BJP formed the government at the Centre</w:t>
      </w:r>
      <w:r w:rsidRPr="00CC51F1">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CC51F1">
        <w:rPr>
          <w:rFonts w:ascii="Times New Roman" w:hAnsi="Times New Roman" w:cs="Times New Roman"/>
          <w:sz w:val="24"/>
          <w:szCs w:val="24"/>
        </w:rPr>
        <w:t xml:space="preserve"> </w:t>
      </w:r>
    </w:p>
    <w:p w:rsidR="0006796F" w:rsidRPr="00CB0178" w:rsidRDefault="0006796F" w:rsidP="001760BC">
      <w:pPr>
        <w:jc w:val="both"/>
        <w:rPr>
          <w:rFonts w:ascii="Times New Roman" w:hAnsi="Times New Roman" w:cs="Times New Roman"/>
          <w:b/>
          <w:sz w:val="24"/>
          <w:szCs w:val="24"/>
        </w:rPr>
      </w:pPr>
      <w:r w:rsidRPr="00CB0178">
        <w:rPr>
          <w:rFonts w:ascii="Times New Roman" w:hAnsi="Times New Roman" w:cs="Times New Roman"/>
          <w:b/>
          <w:sz w:val="24"/>
          <w:szCs w:val="24"/>
        </w:rPr>
        <w:t xml:space="preserve">Human rights violations and Communication blockade in Kashmir </w:t>
      </w:r>
    </w:p>
    <w:p w:rsidR="00521D5C" w:rsidRDefault="000C2C63" w:rsidP="001760BC">
      <w:pPr>
        <w:jc w:val="both"/>
        <w:rPr>
          <w:rFonts w:ascii="Times New Roman" w:hAnsi="Times New Roman" w:cs="Times New Roman"/>
          <w:sz w:val="24"/>
          <w:szCs w:val="24"/>
        </w:rPr>
      </w:pPr>
      <w:r>
        <w:rPr>
          <w:rFonts w:ascii="Times New Roman" w:hAnsi="Times New Roman" w:cs="Times New Roman"/>
          <w:sz w:val="24"/>
          <w:szCs w:val="24"/>
        </w:rPr>
        <w:t xml:space="preserve">In August 2019, the </w:t>
      </w:r>
      <w:r w:rsidRPr="00CB0178">
        <w:rPr>
          <w:rFonts w:ascii="Times New Roman" w:hAnsi="Times New Roman" w:cs="Times New Roman"/>
          <w:b/>
          <w:sz w:val="24"/>
          <w:szCs w:val="24"/>
        </w:rPr>
        <w:t xml:space="preserve">Central government abrogated Article 370 of the Constitution of India that had granted a special status </w:t>
      </w:r>
      <w:r w:rsidR="0092290A" w:rsidRPr="00CB0178">
        <w:rPr>
          <w:rFonts w:ascii="Times New Roman" w:hAnsi="Times New Roman" w:cs="Times New Roman"/>
          <w:b/>
          <w:sz w:val="24"/>
          <w:szCs w:val="24"/>
        </w:rPr>
        <w:t>to the state of Jammu &amp; Kashmir.</w:t>
      </w:r>
      <w:r w:rsidR="0092290A">
        <w:rPr>
          <w:rFonts w:ascii="Times New Roman" w:hAnsi="Times New Roman" w:cs="Times New Roman"/>
          <w:sz w:val="24"/>
          <w:szCs w:val="24"/>
        </w:rPr>
        <w:t xml:space="preserve"> The former Muslim-dominated state was bifurcated into two Union Territories—Jammu &amp; Kashmir and </w:t>
      </w:r>
      <w:proofErr w:type="spellStart"/>
      <w:r w:rsidR="0092290A">
        <w:rPr>
          <w:rFonts w:ascii="Times New Roman" w:hAnsi="Times New Roman" w:cs="Times New Roman"/>
          <w:sz w:val="24"/>
          <w:szCs w:val="24"/>
        </w:rPr>
        <w:t>Ladakh</w:t>
      </w:r>
      <w:proofErr w:type="spellEnd"/>
      <w:r w:rsidR="0092290A">
        <w:rPr>
          <w:rFonts w:ascii="Times New Roman" w:hAnsi="Times New Roman" w:cs="Times New Roman"/>
          <w:sz w:val="24"/>
          <w:szCs w:val="24"/>
        </w:rPr>
        <w:t>.</w:t>
      </w:r>
      <w:r w:rsidR="00D962A0">
        <w:rPr>
          <w:rFonts w:ascii="Times New Roman" w:hAnsi="Times New Roman" w:cs="Times New Roman"/>
          <w:sz w:val="24"/>
          <w:szCs w:val="24"/>
        </w:rPr>
        <w:t xml:space="preserve"> This was an autocratic decision taken by the Centre which involved infiltrating Kashmir (which is already the world’s most densely militarized zone) with army troops overnight, shutting down the internet and communication </w:t>
      </w:r>
      <w:r w:rsidR="003542AE">
        <w:rPr>
          <w:rFonts w:ascii="Times New Roman" w:hAnsi="Times New Roman" w:cs="Times New Roman"/>
          <w:sz w:val="24"/>
          <w:szCs w:val="24"/>
        </w:rPr>
        <w:t xml:space="preserve">services </w:t>
      </w:r>
      <w:r w:rsidR="00D962A0">
        <w:rPr>
          <w:rFonts w:ascii="Times New Roman" w:hAnsi="Times New Roman" w:cs="Times New Roman"/>
          <w:sz w:val="24"/>
          <w:szCs w:val="24"/>
        </w:rPr>
        <w:t>and putting Kashmir’s political</w:t>
      </w:r>
      <w:r w:rsidR="0092290A">
        <w:rPr>
          <w:rFonts w:ascii="Times New Roman" w:hAnsi="Times New Roman" w:cs="Times New Roman"/>
          <w:sz w:val="24"/>
          <w:szCs w:val="24"/>
        </w:rPr>
        <w:t xml:space="preserve"> </w:t>
      </w:r>
      <w:r w:rsidR="00D962A0">
        <w:rPr>
          <w:rFonts w:ascii="Times New Roman" w:hAnsi="Times New Roman" w:cs="Times New Roman"/>
          <w:sz w:val="24"/>
          <w:szCs w:val="24"/>
        </w:rPr>
        <w:t>leaders under house arrest</w:t>
      </w:r>
      <w:r w:rsidR="00AD2F1C">
        <w:rPr>
          <w:rFonts w:ascii="Times New Roman" w:hAnsi="Times New Roman" w:cs="Times New Roman"/>
          <w:sz w:val="24"/>
          <w:szCs w:val="24"/>
        </w:rPr>
        <w:t xml:space="preserve"> for months on end.</w:t>
      </w:r>
      <w:r w:rsidR="003542AE">
        <w:rPr>
          <w:rFonts w:ascii="Times New Roman" w:hAnsi="Times New Roman" w:cs="Times New Roman"/>
          <w:sz w:val="24"/>
          <w:szCs w:val="24"/>
        </w:rPr>
        <w:t xml:space="preserve"> </w:t>
      </w:r>
      <w:r w:rsidR="003542AE" w:rsidRPr="00CB0178">
        <w:rPr>
          <w:rFonts w:ascii="Times New Roman" w:hAnsi="Times New Roman" w:cs="Times New Roman"/>
          <w:b/>
          <w:sz w:val="24"/>
          <w:szCs w:val="24"/>
        </w:rPr>
        <w:t>There were reports of torture, illegal detention, enforced disappearances and other human rights abuses committed on civilians (including children) by the armed forces.</w:t>
      </w:r>
      <w:r w:rsidR="00AD2F1C">
        <w:rPr>
          <w:rStyle w:val="FootnoteReference"/>
          <w:rFonts w:ascii="Times New Roman" w:hAnsi="Times New Roman" w:cs="Times New Roman"/>
          <w:sz w:val="24"/>
          <w:szCs w:val="24"/>
        </w:rPr>
        <w:footnoteReference w:id="6"/>
      </w:r>
      <w:r w:rsidR="00AD2F1C">
        <w:rPr>
          <w:rFonts w:ascii="Times New Roman" w:hAnsi="Times New Roman" w:cs="Times New Roman"/>
          <w:sz w:val="24"/>
          <w:szCs w:val="24"/>
        </w:rPr>
        <w:t xml:space="preserve"> </w:t>
      </w:r>
      <w:r w:rsidR="003542AE">
        <w:rPr>
          <w:rFonts w:ascii="Times New Roman" w:hAnsi="Times New Roman" w:cs="Times New Roman"/>
          <w:sz w:val="24"/>
          <w:szCs w:val="24"/>
        </w:rPr>
        <w:t>Even during the lockdown imposed in the wake of COVID-19 when internet services became extremely essential, only 2G internet service</w:t>
      </w:r>
      <w:r w:rsidR="00AD2F1C">
        <w:rPr>
          <w:rFonts w:ascii="Times New Roman" w:hAnsi="Times New Roman" w:cs="Times New Roman"/>
          <w:sz w:val="24"/>
          <w:szCs w:val="24"/>
        </w:rPr>
        <w:t>s have been allowed in Kashmir.</w:t>
      </w:r>
      <w:r w:rsidR="00AD2F1C">
        <w:rPr>
          <w:rStyle w:val="FootnoteReference"/>
          <w:rFonts w:ascii="Times New Roman" w:hAnsi="Times New Roman" w:cs="Times New Roman"/>
          <w:sz w:val="24"/>
          <w:szCs w:val="24"/>
        </w:rPr>
        <w:footnoteReference w:id="7"/>
      </w:r>
      <w:r w:rsidR="00AD2F1C">
        <w:rPr>
          <w:rFonts w:ascii="Times New Roman" w:hAnsi="Times New Roman" w:cs="Times New Roman"/>
          <w:sz w:val="24"/>
          <w:szCs w:val="24"/>
        </w:rPr>
        <w:t xml:space="preserve"> </w:t>
      </w:r>
      <w:r w:rsidR="0006796F">
        <w:rPr>
          <w:rFonts w:ascii="Times New Roman" w:hAnsi="Times New Roman" w:cs="Times New Roman"/>
          <w:sz w:val="24"/>
          <w:szCs w:val="24"/>
        </w:rPr>
        <w:t xml:space="preserve">During the lockdown, </w:t>
      </w:r>
      <w:r w:rsidR="0006796F" w:rsidRPr="00B113E3">
        <w:rPr>
          <w:rFonts w:ascii="Times New Roman" w:hAnsi="Times New Roman" w:cs="Times New Roman"/>
          <w:b/>
          <w:sz w:val="24"/>
          <w:szCs w:val="24"/>
        </w:rPr>
        <w:t xml:space="preserve">the state has initiated a crackdown on Kashmiri journalists </w:t>
      </w:r>
      <w:r w:rsidR="0006796F" w:rsidRPr="00B113E3">
        <w:rPr>
          <w:rFonts w:ascii="Times New Roman" w:hAnsi="Times New Roman" w:cs="Times New Roman"/>
          <w:b/>
          <w:sz w:val="24"/>
          <w:szCs w:val="24"/>
        </w:rPr>
        <w:lastRenderedPageBreak/>
        <w:t>to crush the presence of Press freedom in Kashmir.</w:t>
      </w:r>
      <w:r w:rsidR="0006796F">
        <w:rPr>
          <w:rFonts w:ascii="Times New Roman" w:hAnsi="Times New Roman" w:cs="Times New Roman"/>
          <w:sz w:val="24"/>
          <w:szCs w:val="24"/>
        </w:rPr>
        <w:t xml:space="preserve"> Photojournalist </w:t>
      </w:r>
      <w:proofErr w:type="spellStart"/>
      <w:r w:rsidR="0006796F">
        <w:rPr>
          <w:rFonts w:ascii="Times New Roman" w:hAnsi="Times New Roman" w:cs="Times New Roman"/>
          <w:sz w:val="24"/>
          <w:szCs w:val="24"/>
        </w:rPr>
        <w:t>Masrat</w:t>
      </w:r>
      <w:proofErr w:type="spellEnd"/>
      <w:r w:rsidR="0006796F">
        <w:rPr>
          <w:rFonts w:ascii="Times New Roman" w:hAnsi="Times New Roman" w:cs="Times New Roman"/>
          <w:sz w:val="24"/>
          <w:szCs w:val="24"/>
        </w:rPr>
        <w:t xml:space="preserve"> Zahra and Journalist </w:t>
      </w:r>
      <w:proofErr w:type="spellStart"/>
      <w:r w:rsidR="0006796F">
        <w:rPr>
          <w:rFonts w:ascii="Times New Roman" w:hAnsi="Times New Roman" w:cs="Times New Roman"/>
          <w:sz w:val="24"/>
          <w:szCs w:val="24"/>
        </w:rPr>
        <w:t>Gowhar</w:t>
      </w:r>
      <w:proofErr w:type="spellEnd"/>
      <w:r w:rsidR="0006796F">
        <w:rPr>
          <w:rFonts w:ascii="Times New Roman" w:hAnsi="Times New Roman" w:cs="Times New Roman"/>
          <w:sz w:val="24"/>
          <w:szCs w:val="24"/>
        </w:rPr>
        <w:t xml:space="preserve"> </w:t>
      </w:r>
      <w:proofErr w:type="spellStart"/>
      <w:r w:rsidR="0006796F">
        <w:rPr>
          <w:rFonts w:ascii="Times New Roman" w:hAnsi="Times New Roman" w:cs="Times New Roman"/>
          <w:sz w:val="24"/>
          <w:szCs w:val="24"/>
        </w:rPr>
        <w:t>Geelani</w:t>
      </w:r>
      <w:proofErr w:type="spellEnd"/>
      <w:r w:rsidR="0006796F">
        <w:rPr>
          <w:rFonts w:ascii="Times New Roman" w:hAnsi="Times New Roman" w:cs="Times New Roman"/>
          <w:sz w:val="24"/>
          <w:szCs w:val="24"/>
        </w:rPr>
        <w:t xml:space="preserve"> have arbitrarily been booked under the Unlawful Activities (Prevention) Act, India’s draconian counter-terrorism legislation.</w:t>
      </w:r>
      <w:r w:rsidR="00AD2F1C">
        <w:rPr>
          <w:rStyle w:val="FootnoteReference"/>
          <w:rFonts w:ascii="Times New Roman" w:hAnsi="Times New Roman" w:cs="Times New Roman"/>
          <w:sz w:val="24"/>
          <w:szCs w:val="24"/>
        </w:rPr>
        <w:footnoteReference w:id="8"/>
      </w:r>
      <w:r w:rsidR="0006796F">
        <w:rPr>
          <w:rFonts w:ascii="Times New Roman" w:hAnsi="Times New Roman" w:cs="Times New Roman"/>
          <w:sz w:val="24"/>
          <w:szCs w:val="24"/>
        </w:rPr>
        <w:t xml:space="preserve"> </w:t>
      </w:r>
    </w:p>
    <w:p w:rsidR="0006796F" w:rsidRPr="00CB0178" w:rsidRDefault="0006796F" w:rsidP="001760BC">
      <w:pPr>
        <w:jc w:val="both"/>
        <w:rPr>
          <w:rFonts w:ascii="Times New Roman" w:hAnsi="Times New Roman" w:cs="Times New Roman"/>
          <w:b/>
          <w:sz w:val="24"/>
          <w:szCs w:val="24"/>
        </w:rPr>
      </w:pPr>
      <w:r w:rsidRPr="00CB0178">
        <w:rPr>
          <w:rFonts w:ascii="Times New Roman" w:hAnsi="Times New Roman" w:cs="Times New Roman"/>
          <w:b/>
          <w:sz w:val="24"/>
          <w:szCs w:val="24"/>
        </w:rPr>
        <w:t xml:space="preserve">Prison Statistics </w:t>
      </w:r>
    </w:p>
    <w:p w:rsidR="00EA311B" w:rsidRDefault="00EA311B" w:rsidP="001760BC">
      <w:pPr>
        <w:jc w:val="both"/>
        <w:rPr>
          <w:rFonts w:ascii="Times New Roman" w:hAnsi="Times New Roman" w:cs="Times New Roman"/>
          <w:sz w:val="24"/>
          <w:szCs w:val="24"/>
        </w:rPr>
      </w:pPr>
      <w:r>
        <w:rPr>
          <w:rFonts w:ascii="Times New Roman" w:hAnsi="Times New Roman" w:cs="Times New Roman"/>
          <w:sz w:val="24"/>
          <w:szCs w:val="24"/>
        </w:rPr>
        <w:t xml:space="preserve">According to the National Crime Records Bureau, </w:t>
      </w:r>
      <w:r w:rsidRPr="00B113E3">
        <w:rPr>
          <w:rFonts w:ascii="Times New Roman" w:hAnsi="Times New Roman" w:cs="Times New Roman"/>
          <w:b/>
          <w:sz w:val="24"/>
          <w:szCs w:val="24"/>
        </w:rPr>
        <w:t xml:space="preserve">Muslims constituted 30% of detainees and 20% of </w:t>
      </w:r>
      <w:proofErr w:type="spellStart"/>
      <w:r w:rsidRPr="00B113E3">
        <w:rPr>
          <w:rFonts w:ascii="Times New Roman" w:hAnsi="Times New Roman" w:cs="Times New Roman"/>
          <w:b/>
          <w:sz w:val="24"/>
          <w:szCs w:val="24"/>
        </w:rPr>
        <w:t>undertrials</w:t>
      </w:r>
      <w:proofErr w:type="spellEnd"/>
      <w:r w:rsidRPr="00B113E3">
        <w:rPr>
          <w:rFonts w:ascii="Times New Roman" w:hAnsi="Times New Roman" w:cs="Times New Roman"/>
          <w:b/>
          <w:sz w:val="24"/>
          <w:szCs w:val="24"/>
        </w:rPr>
        <w:t xml:space="preserve"> in Indian prisons in 2018 whereas their total population in India amounts to </w:t>
      </w:r>
      <w:r w:rsidR="00AD2F1C" w:rsidRPr="00B113E3">
        <w:rPr>
          <w:rFonts w:ascii="Times New Roman" w:hAnsi="Times New Roman" w:cs="Times New Roman"/>
          <w:b/>
          <w:sz w:val="24"/>
          <w:szCs w:val="24"/>
        </w:rPr>
        <w:t>merely 14.2%.</w:t>
      </w:r>
      <w:r w:rsidR="00AD2F1C">
        <w:rPr>
          <w:rStyle w:val="FootnoteReference"/>
          <w:rFonts w:ascii="Times New Roman" w:hAnsi="Times New Roman" w:cs="Times New Roman"/>
          <w:sz w:val="24"/>
          <w:szCs w:val="24"/>
        </w:rPr>
        <w:footnoteReference w:id="9"/>
      </w:r>
      <w:r w:rsidR="00AD2F1C">
        <w:rPr>
          <w:rFonts w:ascii="Times New Roman" w:hAnsi="Times New Roman" w:cs="Times New Roman"/>
          <w:sz w:val="24"/>
          <w:szCs w:val="24"/>
        </w:rPr>
        <w:t xml:space="preserve"> </w:t>
      </w:r>
      <w:r>
        <w:rPr>
          <w:rFonts w:ascii="Times New Roman" w:hAnsi="Times New Roman" w:cs="Times New Roman"/>
          <w:sz w:val="24"/>
          <w:szCs w:val="24"/>
        </w:rPr>
        <w:t xml:space="preserve">This is not because of high delinquency rates amongst Muslims but due to their poor socio-economic status, lack of access to legal services and the prejudice of the criminal justice system against them. </w:t>
      </w:r>
    </w:p>
    <w:p w:rsidR="0006796F" w:rsidRPr="00CB0178" w:rsidRDefault="0006796F" w:rsidP="001760BC">
      <w:pPr>
        <w:jc w:val="both"/>
        <w:rPr>
          <w:rFonts w:ascii="Times New Roman" w:hAnsi="Times New Roman" w:cs="Times New Roman"/>
          <w:b/>
          <w:sz w:val="24"/>
          <w:szCs w:val="24"/>
        </w:rPr>
      </w:pPr>
      <w:r w:rsidRPr="00CB0178">
        <w:rPr>
          <w:rFonts w:ascii="Times New Roman" w:hAnsi="Times New Roman" w:cs="Times New Roman"/>
          <w:b/>
          <w:sz w:val="24"/>
          <w:szCs w:val="24"/>
        </w:rPr>
        <w:t>CAA-NRC and the risk of Statelessness</w:t>
      </w:r>
    </w:p>
    <w:p w:rsidR="00291119" w:rsidRDefault="00347C4E" w:rsidP="001760BC">
      <w:pPr>
        <w:jc w:val="both"/>
        <w:rPr>
          <w:rFonts w:ascii="Times New Roman" w:hAnsi="Times New Roman" w:cs="Times New Roman"/>
          <w:sz w:val="24"/>
          <w:szCs w:val="24"/>
        </w:rPr>
      </w:pPr>
      <w:r>
        <w:rPr>
          <w:rFonts w:ascii="Times New Roman" w:hAnsi="Times New Roman" w:cs="Times New Roman"/>
          <w:sz w:val="24"/>
          <w:szCs w:val="24"/>
        </w:rPr>
        <w:t xml:space="preserve">After the implementation of the National Register of Citizens (NRC)—a citizenship verification process—in Assam, the BJP’s next agenda is to implement it throughout the country. </w:t>
      </w:r>
      <w:r w:rsidRPr="00B113E3">
        <w:rPr>
          <w:rFonts w:ascii="Times New Roman" w:hAnsi="Times New Roman" w:cs="Times New Roman"/>
          <w:b/>
          <w:sz w:val="24"/>
          <w:szCs w:val="24"/>
        </w:rPr>
        <w:t>The NRC in Assam has rendered 19 lakh former citizens stateless</w:t>
      </w:r>
      <w:r w:rsidR="00974D8A">
        <w:rPr>
          <w:rFonts w:ascii="Times New Roman" w:hAnsi="Times New Roman" w:cs="Times New Roman"/>
          <w:b/>
          <w:sz w:val="24"/>
          <w:szCs w:val="24"/>
        </w:rPr>
        <w:t xml:space="preserve"> which includes both Hindus and Muslims.</w:t>
      </w:r>
      <w:r w:rsidR="005F0D08" w:rsidRPr="00B113E3">
        <w:rPr>
          <w:rFonts w:ascii="Times New Roman" w:hAnsi="Times New Roman" w:cs="Times New Roman"/>
          <w:b/>
          <w:sz w:val="24"/>
          <w:szCs w:val="24"/>
        </w:rPr>
        <w:t xml:space="preserve"> </w:t>
      </w:r>
      <w:r w:rsidR="005F0D08">
        <w:rPr>
          <w:rFonts w:ascii="Times New Roman" w:hAnsi="Times New Roman" w:cs="Times New Roman"/>
          <w:sz w:val="24"/>
          <w:szCs w:val="24"/>
        </w:rPr>
        <w:t>India’s Home Minister Amit Shah has expressed hostile sentiments against ‘illegal immigrants’ calling them “termites” to be thrown out of the country</w:t>
      </w:r>
      <w:r w:rsidR="00723C46">
        <w:rPr>
          <w:rFonts w:ascii="Times New Roman" w:hAnsi="Times New Roman" w:cs="Times New Roman"/>
          <w:sz w:val="24"/>
          <w:szCs w:val="24"/>
        </w:rPr>
        <w:t>.</w:t>
      </w:r>
      <w:r w:rsidR="00CC5B9B">
        <w:rPr>
          <w:rStyle w:val="FootnoteReference"/>
          <w:rFonts w:ascii="Times New Roman" w:hAnsi="Times New Roman" w:cs="Times New Roman"/>
          <w:sz w:val="24"/>
          <w:szCs w:val="24"/>
        </w:rPr>
        <w:footnoteReference w:id="10"/>
      </w:r>
      <w:r w:rsidR="00723C46">
        <w:rPr>
          <w:rFonts w:ascii="Times New Roman" w:hAnsi="Times New Roman" w:cs="Times New Roman"/>
          <w:sz w:val="24"/>
          <w:szCs w:val="24"/>
        </w:rPr>
        <w:t xml:space="preserve"> </w:t>
      </w:r>
    </w:p>
    <w:p w:rsidR="004946CC" w:rsidRDefault="00723C46" w:rsidP="001760BC">
      <w:pPr>
        <w:jc w:val="both"/>
        <w:rPr>
          <w:rFonts w:ascii="Times New Roman" w:hAnsi="Times New Roman" w:cs="Times New Roman"/>
          <w:sz w:val="24"/>
          <w:szCs w:val="24"/>
        </w:rPr>
      </w:pPr>
      <w:r>
        <w:rPr>
          <w:rFonts w:ascii="Times New Roman" w:hAnsi="Times New Roman" w:cs="Times New Roman"/>
          <w:sz w:val="24"/>
          <w:szCs w:val="24"/>
        </w:rPr>
        <w:t xml:space="preserve">However, it is with enacting the </w:t>
      </w:r>
      <w:r w:rsidR="005F0D08">
        <w:rPr>
          <w:rFonts w:ascii="Times New Roman" w:hAnsi="Times New Roman" w:cs="Times New Roman"/>
          <w:sz w:val="24"/>
          <w:szCs w:val="24"/>
        </w:rPr>
        <w:t>Citizenship Amendment Act (</w:t>
      </w:r>
      <w:r w:rsidR="00745AD1">
        <w:rPr>
          <w:rFonts w:ascii="Times New Roman" w:hAnsi="Times New Roman" w:cs="Times New Roman"/>
          <w:sz w:val="24"/>
          <w:szCs w:val="24"/>
        </w:rPr>
        <w:t>CAA</w:t>
      </w:r>
      <w:r w:rsidR="005F0D08">
        <w:rPr>
          <w:rFonts w:ascii="Times New Roman" w:hAnsi="Times New Roman" w:cs="Times New Roman"/>
          <w:sz w:val="24"/>
          <w:szCs w:val="24"/>
        </w:rPr>
        <w:t>)</w:t>
      </w:r>
      <w:r w:rsidR="00745AD1">
        <w:rPr>
          <w:rFonts w:ascii="Times New Roman" w:hAnsi="Times New Roman" w:cs="Times New Roman"/>
          <w:sz w:val="24"/>
          <w:szCs w:val="24"/>
        </w:rPr>
        <w:t xml:space="preserve"> </w:t>
      </w:r>
      <w:r w:rsidR="004946CC">
        <w:rPr>
          <w:rFonts w:ascii="Times New Roman" w:hAnsi="Times New Roman" w:cs="Times New Roman"/>
          <w:sz w:val="24"/>
          <w:szCs w:val="24"/>
        </w:rPr>
        <w:t xml:space="preserve">of 2019 that the Centre has orchestrated a plan to specifically </w:t>
      </w:r>
      <w:r>
        <w:rPr>
          <w:rFonts w:ascii="Times New Roman" w:hAnsi="Times New Roman" w:cs="Times New Roman"/>
          <w:sz w:val="24"/>
          <w:szCs w:val="24"/>
        </w:rPr>
        <w:t>strip Muslims off their India</w:t>
      </w:r>
      <w:r w:rsidR="00490203">
        <w:rPr>
          <w:rFonts w:ascii="Times New Roman" w:hAnsi="Times New Roman" w:cs="Times New Roman"/>
          <w:sz w:val="24"/>
          <w:szCs w:val="24"/>
        </w:rPr>
        <w:t xml:space="preserve">n citizenship. </w:t>
      </w:r>
      <w:r w:rsidR="00490203" w:rsidRPr="00B113E3">
        <w:rPr>
          <w:rFonts w:ascii="Times New Roman" w:hAnsi="Times New Roman" w:cs="Times New Roman"/>
          <w:b/>
          <w:sz w:val="24"/>
          <w:szCs w:val="24"/>
        </w:rPr>
        <w:t>The Act has provisions for ensuring citizenship to immigrants of all religions except Islam from Muslim-dominated countries—Afghanistan, Pakistan and Bangladesh.</w:t>
      </w:r>
      <w:r w:rsidR="00CC5B9B">
        <w:rPr>
          <w:rStyle w:val="FootnoteReference"/>
          <w:rFonts w:ascii="Times New Roman" w:hAnsi="Times New Roman" w:cs="Times New Roman"/>
          <w:sz w:val="24"/>
          <w:szCs w:val="24"/>
        </w:rPr>
        <w:footnoteReference w:id="11"/>
      </w:r>
      <w:r w:rsidR="00490203">
        <w:rPr>
          <w:rFonts w:ascii="Times New Roman" w:hAnsi="Times New Roman" w:cs="Times New Roman"/>
          <w:sz w:val="24"/>
          <w:szCs w:val="24"/>
        </w:rPr>
        <w:t xml:space="preserve"> </w:t>
      </w:r>
      <w:r w:rsidR="00291119">
        <w:rPr>
          <w:rFonts w:ascii="Times New Roman" w:hAnsi="Times New Roman" w:cs="Times New Roman"/>
          <w:sz w:val="24"/>
          <w:szCs w:val="24"/>
        </w:rPr>
        <w:t xml:space="preserve">This is the first Act in independent India that blatantly discriminates against a particular religion and makes religion a criterion for citizenship. Combined with the NRC, the CAA puts the entire population of Indian Muslims at the risk of statelessness. </w:t>
      </w:r>
    </w:p>
    <w:p w:rsidR="0006796F" w:rsidRPr="00CB0178" w:rsidRDefault="0006796F" w:rsidP="001760BC">
      <w:pPr>
        <w:jc w:val="both"/>
        <w:rPr>
          <w:rFonts w:ascii="Times New Roman" w:hAnsi="Times New Roman" w:cs="Times New Roman"/>
          <w:b/>
          <w:sz w:val="24"/>
          <w:szCs w:val="24"/>
        </w:rPr>
      </w:pPr>
      <w:r w:rsidRPr="00CB0178">
        <w:rPr>
          <w:rFonts w:ascii="Times New Roman" w:hAnsi="Times New Roman" w:cs="Times New Roman"/>
          <w:b/>
          <w:sz w:val="24"/>
          <w:szCs w:val="24"/>
        </w:rPr>
        <w:t>Anti-CAA protests and crackdown of the state on Muslims</w:t>
      </w:r>
    </w:p>
    <w:p w:rsidR="0006796F" w:rsidRDefault="00C072F0" w:rsidP="001760BC">
      <w:pPr>
        <w:jc w:val="both"/>
        <w:rPr>
          <w:rFonts w:ascii="Times New Roman" w:hAnsi="Times New Roman" w:cs="Times New Roman"/>
          <w:sz w:val="24"/>
          <w:szCs w:val="24"/>
        </w:rPr>
      </w:pPr>
      <w:r>
        <w:rPr>
          <w:rFonts w:ascii="Times New Roman" w:hAnsi="Times New Roman" w:cs="Times New Roman"/>
          <w:sz w:val="24"/>
          <w:szCs w:val="24"/>
        </w:rPr>
        <w:t>Protests erupted all over the country</w:t>
      </w:r>
      <w:r w:rsidR="00291119">
        <w:rPr>
          <w:rFonts w:ascii="Times New Roman" w:hAnsi="Times New Roman" w:cs="Times New Roman"/>
          <w:sz w:val="24"/>
          <w:szCs w:val="24"/>
        </w:rPr>
        <w:t xml:space="preserve"> in the wake of the enactment of CAA by the government. Students, activists and women </w:t>
      </w:r>
      <w:r>
        <w:rPr>
          <w:rFonts w:ascii="Times New Roman" w:hAnsi="Times New Roman" w:cs="Times New Roman"/>
          <w:sz w:val="24"/>
          <w:szCs w:val="24"/>
        </w:rPr>
        <w:t>regardless of their religion</w:t>
      </w:r>
      <w:r w:rsidR="00291119">
        <w:rPr>
          <w:rFonts w:ascii="Times New Roman" w:hAnsi="Times New Roman" w:cs="Times New Roman"/>
          <w:sz w:val="24"/>
          <w:szCs w:val="24"/>
        </w:rPr>
        <w:t xml:space="preserve"> were at the forefront of these protests. In New</w:t>
      </w:r>
      <w:r>
        <w:rPr>
          <w:rFonts w:ascii="Times New Roman" w:hAnsi="Times New Roman" w:cs="Times New Roman"/>
          <w:sz w:val="24"/>
          <w:szCs w:val="24"/>
        </w:rPr>
        <w:t xml:space="preserve"> Delhi, the government with </w:t>
      </w:r>
      <w:r w:rsidR="00291119">
        <w:rPr>
          <w:rFonts w:ascii="Times New Roman" w:hAnsi="Times New Roman" w:cs="Times New Roman"/>
          <w:sz w:val="24"/>
          <w:szCs w:val="24"/>
        </w:rPr>
        <w:t xml:space="preserve">help of </w:t>
      </w:r>
      <w:r>
        <w:rPr>
          <w:rFonts w:ascii="Times New Roman" w:hAnsi="Times New Roman" w:cs="Times New Roman"/>
          <w:sz w:val="24"/>
          <w:szCs w:val="24"/>
        </w:rPr>
        <w:t xml:space="preserve">the </w:t>
      </w:r>
      <w:r w:rsidR="00291119">
        <w:rPr>
          <w:rFonts w:ascii="Times New Roman" w:hAnsi="Times New Roman" w:cs="Times New Roman"/>
          <w:sz w:val="24"/>
          <w:szCs w:val="24"/>
        </w:rPr>
        <w:t xml:space="preserve">Delhi Police responded to the protests with violence and brutality. </w:t>
      </w:r>
      <w:r w:rsidR="00291119" w:rsidRPr="00B113E3">
        <w:rPr>
          <w:rFonts w:ascii="Times New Roman" w:hAnsi="Times New Roman" w:cs="Times New Roman"/>
          <w:b/>
          <w:sz w:val="24"/>
          <w:szCs w:val="24"/>
        </w:rPr>
        <w:t xml:space="preserve">The Police opened fire at </w:t>
      </w:r>
      <w:r w:rsidR="00CC5B9B" w:rsidRPr="00B113E3">
        <w:rPr>
          <w:rFonts w:ascii="Times New Roman" w:hAnsi="Times New Roman" w:cs="Times New Roman"/>
          <w:b/>
          <w:sz w:val="24"/>
          <w:szCs w:val="24"/>
        </w:rPr>
        <w:t xml:space="preserve">unarmed </w:t>
      </w:r>
      <w:r w:rsidR="00BD5628" w:rsidRPr="00B113E3">
        <w:rPr>
          <w:rFonts w:ascii="Times New Roman" w:hAnsi="Times New Roman" w:cs="Times New Roman"/>
          <w:b/>
          <w:sz w:val="24"/>
          <w:szCs w:val="24"/>
        </w:rPr>
        <w:t xml:space="preserve">students in </w:t>
      </w:r>
      <w:proofErr w:type="spellStart"/>
      <w:r w:rsidR="00BD5628" w:rsidRPr="00B113E3">
        <w:rPr>
          <w:rFonts w:ascii="Times New Roman" w:hAnsi="Times New Roman" w:cs="Times New Roman"/>
          <w:b/>
          <w:sz w:val="24"/>
          <w:szCs w:val="24"/>
        </w:rPr>
        <w:t>Jamia</w:t>
      </w:r>
      <w:proofErr w:type="spellEnd"/>
      <w:r w:rsidR="00BD5628" w:rsidRPr="00B113E3">
        <w:rPr>
          <w:rFonts w:ascii="Times New Roman" w:hAnsi="Times New Roman" w:cs="Times New Roman"/>
          <w:b/>
          <w:sz w:val="24"/>
          <w:szCs w:val="24"/>
        </w:rPr>
        <w:t xml:space="preserve"> </w:t>
      </w:r>
      <w:proofErr w:type="spellStart"/>
      <w:r w:rsidR="00BD5628" w:rsidRPr="00B113E3">
        <w:rPr>
          <w:rFonts w:ascii="Times New Roman" w:hAnsi="Times New Roman" w:cs="Times New Roman"/>
          <w:b/>
          <w:sz w:val="24"/>
          <w:szCs w:val="24"/>
        </w:rPr>
        <w:t>Milia</w:t>
      </w:r>
      <w:proofErr w:type="spellEnd"/>
      <w:r w:rsidR="00BD5628" w:rsidRPr="00B113E3">
        <w:rPr>
          <w:rFonts w:ascii="Times New Roman" w:hAnsi="Times New Roman" w:cs="Times New Roman"/>
          <w:b/>
          <w:sz w:val="24"/>
          <w:szCs w:val="24"/>
        </w:rPr>
        <w:t xml:space="preserve"> </w:t>
      </w:r>
      <w:proofErr w:type="spellStart"/>
      <w:r w:rsidR="00BD5628" w:rsidRPr="00B113E3">
        <w:rPr>
          <w:rFonts w:ascii="Times New Roman" w:hAnsi="Times New Roman" w:cs="Times New Roman"/>
          <w:b/>
          <w:sz w:val="24"/>
          <w:szCs w:val="24"/>
        </w:rPr>
        <w:t>Islamia</w:t>
      </w:r>
      <w:proofErr w:type="spellEnd"/>
      <w:r w:rsidR="00BD5628" w:rsidRPr="00B113E3">
        <w:rPr>
          <w:rFonts w:ascii="Times New Roman" w:hAnsi="Times New Roman" w:cs="Times New Roman"/>
          <w:b/>
          <w:sz w:val="24"/>
          <w:szCs w:val="24"/>
        </w:rPr>
        <w:t xml:space="preserve"> University </w:t>
      </w:r>
      <w:r w:rsidR="00CC5B9B" w:rsidRPr="00B113E3">
        <w:rPr>
          <w:rFonts w:ascii="Times New Roman" w:hAnsi="Times New Roman" w:cs="Times New Roman"/>
          <w:b/>
          <w:sz w:val="24"/>
          <w:szCs w:val="24"/>
        </w:rPr>
        <w:t>who are overwhelmingly Muslim</w:t>
      </w:r>
      <w:r w:rsidR="00BD5628" w:rsidRPr="00B113E3">
        <w:rPr>
          <w:rFonts w:ascii="Times New Roman" w:hAnsi="Times New Roman" w:cs="Times New Roman"/>
          <w:b/>
          <w:sz w:val="24"/>
          <w:szCs w:val="24"/>
        </w:rPr>
        <w:t xml:space="preserve">, </w:t>
      </w:r>
      <w:proofErr w:type="spellStart"/>
      <w:r w:rsidR="00BD5628" w:rsidRPr="00B113E3">
        <w:rPr>
          <w:rFonts w:ascii="Times New Roman" w:hAnsi="Times New Roman" w:cs="Times New Roman"/>
          <w:b/>
          <w:sz w:val="24"/>
          <w:szCs w:val="24"/>
        </w:rPr>
        <w:t>lathi</w:t>
      </w:r>
      <w:proofErr w:type="spellEnd"/>
      <w:r w:rsidR="00BD5628" w:rsidRPr="00B113E3">
        <w:rPr>
          <w:rFonts w:ascii="Times New Roman" w:hAnsi="Times New Roman" w:cs="Times New Roman"/>
          <w:b/>
          <w:sz w:val="24"/>
          <w:szCs w:val="24"/>
        </w:rPr>
        <w:t xml:space="preserve">-charged </w:t>
      </w:r>
      <w:r w:rsidRPr="00B113E3">
        <w:rPr>
          <w:rFonts w:ascii="Times New Roman" w:hAnsi="Times New Roman" w:cs="Times New Roman"/>
          <w:b/>
          <w:sz w:val="24"/>
          <w:szCs w:val="24"/>
        </w:rPr>
        <w:t xml:space="preserve">protestors </w:t>
      </w:r>
      <w:r w:rsidR="00BD5628" w:rsidRPr="00B113E3">
        <w:rPr>
          <w:rFonts w:ascii="Times New Roman" w:hAnsi="Times New Roman" w:cs="Times New Roman"/>
          <w:b/>
          <w:sz w:val="24"/>
          <w:szCs w:val="24"/>
        </w:rPr>
        <w:t>and broke the University’s infrastructure, gravely injuring many</w:t>
      </w:r>
      <w:r w:rsidR="00BD5628">
        <w:rPr>
          <w:rFonts w:ascii="Times New Roman" w:hAnsi="Times New Roman" w:cs="Times New Roman"/>
          <w:sz w:val="24"/>
          <w:szCs w:val="24"/>
        </w:rPr>
        <w:t>.</w:t>
      </w:r>
      <w:r w:rsidR="00CC5B9B">
        <w:rPr>
          <w:rStyle w:val="FootnoteReference"/>
          <w:rFonts w:ascii="Times New Roman" w:hAnsi="Times New Roman" w:cs="Times New Roman"/>
          <w:sz w:val="24"/>
          <w:szCs w:val="24"/>
        </w:rPr>
        <w:footnoteReference w:id="12"/>
      </w:r>
      <w:r w:rsidR="00BD5628">
        <w:rPr>
          <w:rFonts w:ascii="Times New Roman" w:hAnsi="Times New Roman" w:cs="Times New Roman"/>
          <w:sz w:val="24"/>
          <w:szCs w:val="24"/>
        </w:rPr>
        <w:t xml:space="preserve"> </w:t>
      </w:r>
      <w:r w:rsidR="00252B02">
        <w:rPr>
          <w:rFonts w:ascii="Times New Roman" w:hAnsi="Times New Roman" w:cs="Times New Roman"/>
          <w:sz w:val="24"/>
          <w:szCs w:val="24"/>
        </w:rPr>
        <w:t xml:space="preserve">During Delhi’s election campaign in </w:t>
      </w:r>
      <w:r>
        <w:rPr>
          <w:rFonts w:ascii="Times New Roman" w:hAnsi="Times New Roman" w:cs="Times New Roman"/>
          <w:sz w:val="24"/>
          <w:szCs w:val="24"/>
        </w:rPr>
        <w:t xml:space="preserve">January 2020, the BJP party spokespersons including the Home Minister focused all their attention towards peddling hate towards the protesters, specifically towards </w:t>
      </w:r>
      <w:proofErr w:type="spellStart"/>
      <w:r>
        <w:rPr>
          <w:rFonts w:ascii="Times New Roman" w:hAnsi="Times New Roman" w:cs="Times New Roman"/>
          <w:sz w:val="24"/>
          <w:szCs w:val="24"/>
        </w:rPr>
        <w:t>Shaheen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Bagh</w:t>
      </w:r>
      <w:proofErr w:type="spellEnd"/>
      <w:r>
        <w:rPr>
          <w:rFonts w:ascii="Times New Roman" w:hAnsi="Times New Roman" w:cs="Times New Roman"/>
          <w:sz w:val="24"/>
          <w:szCs w:val="24"/>
        </w:rPr>
        <w:t xml:space="preserve">, a </w:t>
      </w:r>
      <w:r>
        <w:rPr>
          <w:rFonts w:ascii="Times New Roman" w:hAnsi="Times New Roman" w:cs="Times New Roman"/>
          <w:sz w:val="24"/>
          <w:szCs w:val="24"/>
        </w:rPr>
        <w:lastRenderedPageBreak/>
        <w:t>protest site led by Muslim women</w:t>
      </w:r>
      <w:r w:rsidR="00A11E17">
        <w:rPr>
          <w:rFonts w:ascii="Times New Roman" w:hAnsi="Times New Roman" w:cs="Times New Roman"/>
          <w:sz w:val="24"/>
          <w:szCs w:val="24"/>
        </w:rPr>
        <w:t xml:space="preserve">. Slogans such as “shoot the country’s traitors” </w:t>
      </w:r>
      <w:r w:rsidR="005D6002">
        <w:rPr>
          <w:rFonts w:ascii="Times New Roman" w:hAnsi="Times New Roman" w:cs="Times New Roman"/>
          <w:sz w:val="24"/>
          <w:szCs w:val="24"/>
        </w:rPr>
        <w:t>were raised by BJP’s leaders.</w:t>
      </w:r>
      <w:r w:rsidR="00CC5B9B">
        <w:rPr>
          <w:rStyle w:val="FootnoteReference"/>
          <w:rFonts w:ascii="Times New Roman" w:hAnsi="Times New Roman" w:cs="Times New Roman"/>
          <w:sz w:val="24"/>
          <w:szCs w:val="24"/>
        </w:rPr>
        <w:footnoteReference w:id="13"/>
      </w:r>
      <w:r w:rsidR="005D6002">
        <w:rPr>
          <w:rFonts w:ascii="Times New Roman" w:hAnsi="Times New Roman" w:cs="Times New Roman"/>
          <w:sz w:val="24"/>
          <w:szCs w:val="24"/>
        </w:rPr>
        <w:t xml:space="preserve"> </w:t>
      </w:r>
    </w:p>
    <w:p w:rsidR="00BD5628" w:rsidRDefault="005D6002" w:rsidP="001760BC">
      <w:pPr>
        <w:jc w:val="both"/>
        <w:rPr>
          <w:rFonts w:ascii="Times New Roman" w:hAnsi="Times New Roman" w:cs="Times New Roman"/>
          <w:sz w:val="24"/>
          <w:szCs w:val="24"/>
        </w:rPr>
      </w:pPr>
      <w:r>
        <w:rPr>
          <w:rFonts w:ascii="Times New Roman" w:hAnsi="Times New Roman" w:cs="Times New Roman"/>
          <w:sz w:val="24"/>
          <w:szCs w:val="24"/>
        </w:rPr>
        <w:t>Day af</w:t>
      </w:r>
      <w:r w:rsidR="00B113E3">
        <w:rPr>
          <w:rFonts w:ascii="Times New Roman" w:hAnsi="Times New Roman" w:cs="Times New Roman"/>
          <w:sz w:val="24"/>
          <w:szCs w:val="24"/>
        </w:rPr>
        <w:t>ter the BJP lost t</w:t>
      </w:r>
      <w:r w:rsidR="005179F0">
        <w:rPr>
          <w:rFonts w:ascii="Times New Roman" w:hAnsi="Times New Roman" w:cs="Times New Roman"/>
          <w:sz w:val="24"/>
          <w:szCs w:val="24"/>
        </w:rPr>
        <w:t xml:space="preserve">he Delhi elections, </w:t>
      </w:r>
      <w:r w:rsidR="005179F0" w:rsidRPr="00B113E3">
        <w:rPr>
          <w:rFonts w:ascii="Times New Roman" w:hAnsi="Times New Roman" w:cs="Times New Roman"/>
          <w:b/>
          <w:sz w:val="24"/>
          <w:szCs w:val="24"/>
        </w:rPr>
        <w:t>a state sponsored pogrom broke out in Northeast Delhi in which many Muslims were killed, their shops, houses and businesses were burnt and mosques were demolished</w:t>
      </w:r>
      <w:r w:rsidR="005179F0">
        <w:rPr>
          <w:rFonts w:ascii="Times New Roman" w:hAnsi="Times New Roman" w:cs="Times New Roman"/>
          <w:sz w:val="24"/>
          <w:szCs w:val="24"/>
        </w:rPr>
        <w:t>. The violence was followed by a BJP leader’s public and violent threat to put an end to the anti-CAA protests in Northeast Delhi.</w:t>
      </w:r>
      <w:r w:rsidR="00480AC6">
        <w:rPr>
          <w:rStyle w:val="FootnoteReference"/>
          <w:rFonts w:ascii="Times New Roman" w:hAnsi="Times New Roman" w:cs="Times New Roman"/>
          <w:sz w:val="24"/>
          <w:szCs w:val="24"/>
        </w:rPr>
        <w:footnoteReference w:id="14"/>
      </w:r>
      <w:r w:rsidR="005179F0">
        <w:rPr>
          <w:rFonts w:ascii="Times New Roman" w:hAnsi="Times New Roman" w:cs="Times New Roman"/>
          <w:sz w:val="24"/>
          <w:szCs w:val="24"/>
        </w:rPr>
        <w:t xml:space="preserve"> The Delhi police was a mere onlooker while right wing mobs ransacked the area and took lives. </w:t>
      </w:r>
      <w:r w:rsidR="005179F0" w:rsidRPr="00B113E3">
        <w:rPr>
          <w:rFonts w:ascii="Times New Roman" w:hAnsi="Times New Roman" w:cs="Times New Roman"/>
          <w:b/>
          <w:sz w:val="24"/>
          <w:szCs w:val="24"/>
        </w:rPr>
        <w:t>More than 50 people were killed in the pogrom while an</w:t>
      </w:r>
      <w:r w:rsidR="00480AC6" w:rsidRPr="00B113E3">
        <w:rPr>
          <w:rFonts w:ascii="Times New Roman" w:hAnsi="Times New Roman" w:cs="Times New Roman"/>
          <w:b/>
          <w:sz w:val="24"/>
          <w:szCs w:val="24"/>
        </w:rPr>
        <w:t>other 200 were gravely injured</w:t>
      </w:r>
      <w:r w:rsidR="00480AC6">
        <w:rPr>
          <w:rFonts w:ascii="Times New Roman" w:hAnsi="Times New Roman" w:cs="Times New Roman"/>
          <w:sz w:val="24"/>
          <w:szCs w:val="24"/>
        </w:rPr>
        <w:t>.</w:t>
      </w:r>
      <w:r w:rsidR="00480AC6">
        <w:rPr>
          <w:rStyle w:val="FootnoteReference"/>
          <w:rFonts w:ascii="Times New Roman" w:hAnsi="Times New Roman" w:cs="Times New Roman"/>
          <w:sz w:val="24"/>
          <w:szCs w:val="24"/>
        </w:rPr>
        <w:footnoteReference w:id="15"/>
      </w:r>
      <w:r w:rsidR="00480AC6">
        <w:rPr>
          <w:rFonts w:ascii="Times New Roman" w:hAnsi="Times New Roman" w:cs="Times New Roman"/>
          <w:sz w:val="24"/>
          <w:szCs w:val="24"/>
        </w:rPr>
        <w:t xml:space="preserve"> </w:t>
      </w:r>
      <w:r w:rsidR="005179F0">
        <w:rPr>
          <w:rFonts w:ascii="Times New Roman" w:hAnsi="Times New Roman" w:cs="Times New Roman"/>
          <w:sz w:val="24"/>
          <w:szCs w:val="24"/>
        </w:rPr>
        <w:t>The State also ordered an overnight transfer of a Delhi High Court judge that had ordered the police to lodge FIRs against the political leaders who incited the violence and conduct an unbiased</w:t>
      </w:r>
      <w:r w:rsidR="00480AC6">
        <w:rPr>
          <w:rFonts w:ascii="Times New Roman" w:hAnsi="Times New Roman" w:cs="Times New Roman"/>
          <w:sz w:val="24"/>
          <w:szCs w:val="24"/>
        </w:rPr>
        <w:t xml:space="preserve"> investigation of the violence.</w:t>
      </w:r>
      <w:r w:rsidR="00480AC6">
        <w:rPr>
          <w:rStyle w:val="FootnoteReference"/>
          <w:rFonts w:ascii="Times New Roman" w:hAnsi="Times New Roman" w:cs="Times New Roman"/>
          <w:sz w:val="24"/>
          <w:szCs w:val="24"/>
        </w:rPr>
        <w:footnoteReference w:id="16"/>
      </w:r>
      <w:r w:rsidR="00480AC6">
        <w:rPr>
          <w:rFonts w:ascii="Times New Roman" w:hAnsi="Times New Roman" w:cs="Times New Roman"/>
          <w:sz w:val="24"/>
          <w:szCs w:val="24"/>
        </w:rPr>
        <w:t xml:space="preserve"> </w:t>
      </w:r>
      <w:r w:rsidR="00A01150">
        <w:rPr>
          <w:rFonts w:ascii="Times New Roman" w:hAnsi="Times New Roman" w:cs="Times New Roman"/>
          <w:sz w:val="24"/>
          <w:szCs w:val="24"/>
        </w:rPr>
        <w:t xml:space="preserve">Many Muslim leaders of the anti-CAA protests were arrested by the police </w:t>
      </w:r>
      <w:r w:rsidR="00480AC6">
        <w:rPr>
          <w:rFonts w:ascii="Times New Roman" w:hAnsi="Times New Roman" w:cs="Times New Roman"/>
          <w:sz w:val="24"/>
          <w:szCs w:val="24"/>
        </w:rPr>
        <w:t xml:space="preserve">and allegedly tortured in custody </w:t>
      </w:r>
      <w:r w:rsidR="00A01150">
        <w:rPr>
          <w:rFonts w:ascii="Times New Roman" w:hAnsi="Times New Roman" w:cs="Times New Roman"/>
          <w:sz w:val="24"/>
          <w:szCs w:val="24"/>
        </w:rPr>
        <w:t>following the violence instead of arresting the BJP leaders for hate s</w:t>
      </w:r>
      <w:r w:rsidR="00480AC6">
        <w:rPr>
          <w:rFonts w:ascii="Times New Roman" w:hAnsi="Times New Roman" w:cs="Times New Roman"/>
          <w:sz w:val="24"/>
          <w:szCs w:val="24"/>
        </w:rPr>
        <w:t>peech and instigation of riots.</w:t>
      </w:r>
      <w:r w:rsidR="00480AC6">
        <w:rPr>
          <w:rStyle w:val="FootnoteReference"/>
          <w:rFonts w:ascii="Times New Roman" w:hAnsi="Times New Roman" w:cs="Times New Roman"/>
          <w:sz w:val="24"/>
          <w:szCs w:val="24"/>
        </w:rPr>
        <w:footnoteReference w:id="17"/>
      </w:r>
    </w:p>
    <w:p w:rsidR="0006796F" w:rsidRPr="00CB0178" w:rsidRDefault="00B113E3" w:rsidP="001760BC">
      <w:pPr>
        <w:jc w:val="both"/>
        <w:rPr>
          <w:rFonts w:ascii="Times New Roman" w:hAnsi="Times New Roman" w:cs="Times New Roman"/>
          <w:b/>
          <w:sz w:val="24"/>
          <w:szCs w:val="24"/>
        </w:rPr>
      </w:pPr>
      <w:r>
        <w:rPr>
          <w:rFonts w:ascii="Times New Roman" w:hAnsi="Times New Roman" w:cs="Times New Roman"/>
          <w:b/>
          <w:sz w:val="24"/>
          <w:szCs w:val="24"/>
        </w:rPr>
        <w:t>Post</w:t>
      </w:r>
      <w:r w:rsidR="0006796F" w:rsidRPr="00CB0178">
        <w:rPr>
          <w:rFonts w:ascii="Times New Roman" w:hAnsi="Times New Roman" w:cs="Times New Roman"/>
          <w:b/>
          <w:sz w:val="24"/>
          <w:szCs w:val="24"/>
        </w:rPr>
        <w:t>-lockdown arrests of Anti-CAA Activists</w:t>
      </w:r>
    </w:p>
    <w:p w:rsidR="00A01150" w:rsidRDefault="005179F0" w:rsidP="001760BC">
      <w:pPr>
        <w:jc w:val="both"/>
        <w:rPr>
          <w:rFonts w:ascii="Times New Roman" w:hAnsi="Times New Roman" w:cs="Times New Roman"/>
          <w:sz w:val="24"/>
          <w:szCs w:val="24"/>
        </w:rPr>
      </w:pPr>
      <w:r>
        <w:rPr>
          <w:rFonts w:ascii="Times New Roman" w:hAnsi="Times New Roman" w:cs="Times New Roman"/>
          <w:sz w:val="24"/>
          <w:szCs w:val="24"/>
        </w:rPr>
        <w:t xml:space="preserve">After Prime Minister </w:t>
      </w:r>
      <w:proofErr w:type="spellStart"/>
      <w:r>
        <w:rPr>
          <w:rFonts w:ascii="Times New Roman" w:hAnsi="Times New Roman" w:cs="Times New Roman"/>
          <w:sz w:val="24"/>
          <w:szCs w:val="24"/>
        </w:rPr>
        <w:t>Narendra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Modi</w:t>
      </w:r>
      <w:proofErr w:type="spellEnd"/>
      <w:r>
        <w:rPr>
          <w:rFonts w:ascii="Times New Roman" w:hAnsi="Times New Roman" w:cs="Times New Roman"/>
          <w:sz w:val="24"/>
          <w:szCs w:val="24"/>
        </w:rPr>
        <w:t xml:space="preserve"> announced the nationwide lockdown in the third week of March, the Delhi Police </w:t>
      </w:r>
      <w:r w:rsidR="00A01150">
        <w:rPr>
          <w:rFonts w:ascii="Times New Roman" w:hAnsi="Times New Roman" w:cs="Times New Roman"/>
          <w:sz w:val="24"/>
          <w:szCs w:val="24"/>
        </w:rPr>
        <w:t xml:space="preserve">have started making arbitrary arrests in the name of investigating the pogrom in Delhi. Unsurprisingly, </w:t>
      </w:r>
      <w:r w:rsidR="00A01150" w:rsidRPr="00B113E3">
        <w:rPr>
          <w:rFonts w:ascii="Times New Roman" w:hAnsi="Times New Roman" w:cs="Times New Roman"/>
          <w:b/>
          <w:sz w:val="24"/>
          <w:szCs w:val="24"/>
        </w:rPr>
        <w:t>they have arrested the Muslim student activists, journalists and youth leaders at the forefront of the anti-CAA protests including many women activists.</w:t>
      </w:r>
      <w:r w:rsidR="00A01150">
        <w:rPr>
          <w:rFonts w:ascii="Times New Roman" w:hAnsi="Times New Roman" w:cs="Times New Roman"/>
          <w:sz w:val="24"/>
          <w:szCs w:val="24"/>
        </w:rPr>
        <w:t xml:space="preserve"> </w:t>
      </w:r>
      <w:r w:rsidR="00A01150" w:rsidRPr="00B113E3">
        <w:rPr>
          <w:rFonts w:ascii="Times New Roman" w:hAnsi="Times New Roman" w:cs="Times New Roman"/>
          <w:b/>
          <w:sz w:val="24"/>
          <w:szCs w:val="24"/>
        </w:rPr>
        <w:t xml:space="preserve">Most of these people have been charged under the </w:t>
      </w:r>
      <w:r w:rsidR="00974D8A">
        <w:rPr>
          <w:rFonts w:ascii="Times New Roman" w:hAnsi="Times New Roman" w:cs="Times New Roman"/>
          <w:b/>
          <w:sz w:val="24"/>
          <w:szCs w:val="24"/>
        </w:rPr>
        <w:t>Unlawful Activities (Prevention) Act (UAPA), a</w:t>
      </w:r>
      <w:r w:rsidR="00A01150" w:rsidRPr="00B113E3">
        <w:rPr>
          <w:rFonts w:ascii="Times New Roman" w:hAnsi="Times New Roman" w:cs="Times New Roman"/>
          <w:b/>
          <w:sz w:val="24"/>
          <w:szCs w:val="24"/>
        </w:rPr>
        <w:t>llowing detention without trial for up to 180 days.</w:t>
      </w:r>
      <w:r w:rsidR="00A01150">
        <w:rPr>
          <w:rFonts w:ascii="Times New Roman" w:hAnsi="Times New Roman" w:cs="Times New Roman"/>
          <w:sz w:val="24"/>
          <w:szCs w:val="24"/>
        </w:rPr>
        <w:t xml:space="preserve"> </w:t>
      </w:r>
      <w:proofErr w:type="spellStart"/>
      <w:r w:rsidR="00A01150">
        <w:rPr>
          <w:rFonts w:ascii="Times New Roman" w:hAnsi="Times New Roman" w:cs="Times New Roman"/>
          <w:sz w:val="24"/>
          <w:szCs w:val="24"/>
        </w:rPr>
        <w:t>Safoora</w:t>
      </w:r>
      <w:proofErr w:type="spellEnd"/>
      <w:r w:rsidR="00A01150">
        <w:rPr>
          <w:rFonts w:ascii="Times New Roman" w:hAnsi="Times New Roman" w:cs="Times New Roman"/>
          <w:sz w:val="24"/>
          <w:szCs w:val="24"/>
        </w:rPr>
        <w:t xml:space="preserve"> </w:t>
      </w:r>
      <w:proofErr w:type="spellStart"/>
      <w:r w:rsidR="00A01150">
        <w:rPr>
          <w:rFonts w:ascii="Times New Roman" w:hAnsi="Times New Roman" w:cs="Times New Roman"/>
          <w:sz w:val="24"/>
          <w:szCs w:val="24"/>
        </w:rPr>
        <w:t>Zargar</w:t>
      </w:r>
      <w:proofErr w:type="spellEnd"/>
      <w:r w:rsidR="00A01150">
        <w:rPr>
          <w:rFonts w:ascii="Times New Roman" w:hAnsi="Times New Roman" w:cs="Times New Roman"/>
          <w:sz w:val="24"/>
          <w:szCs w:val="24"/>
        </w:rPr>
        <w:t>, a Muslim woman who participated in the protests has also been charged with the UAPA and put under solitary confinement in the middle of her pregnancy.</w:t>
      </w:r>
      <w:r w:rsidR="002873C2">
        <w:rPr>
          <w:rStyle w:val="FootnoteReference"/>
          <w:rFonts w:ascii="Times New Roman" w:hAnsi="Times New Roman" w:cs="Times New Roman"/>
          <w:sz w:val="24"/>
          <w:szCs w:val="24"/>
        </w:rPr>
        <w:footnoteReference w:id="18"/>
      </w:r>
      <w:r w:rsidR="00A01150">
        <w:rPr>
          <w:rFonts w:ascii="Times New Roman" w:hAnsi="Times New Roman" w:cs="Times New Roman"/>
          <w:sz w:val="24"/>
          <w:szCs w:val="24"/>
        </w:rPr>
        <w:t xml:space="preserve"> </w:t>
      </w:r>
      <w:r w:rsidR="00480AC6">
        <w:rPr>
          <w:rFonts w:ascii="Times New Roman" w:hAnsi="Times New Roman" w:cs="Times New Roman"/>
          <w:sz w:val="24"/>
          <w:szCs w:val="24"/>
        </w:rPr>
        <w:t xml:space="preserve">News reports also narrate that </w:t>
      </w:r>
      <w:r w:rsidR="00480AC6" w:rsidRPr="00B113E3">
        <w:rPr>
          <w:rFonts w:ascii="Times New Roman" w:hAnsi="Times New Roman" w:cs="Times New Roman"/>
          <w:b/>
          <w:sz w:val="24"/>
          <w:szCs w:val="24"/>
        </w:rPr>
        <w:t>Muslims who were victims of Delhi violence and had filed complaints with the police have been accused instead of rioting and instigating violence and have subsequently been arrested</w:t>
      </w:r>
      <w:r w:rsidR="00480AC6">
        <w:rPr>
          <w:rFonts w:ascii="Times New Roman" w:hAnsi="Times New Roman" w:cs="Times New Roman"/>
          <w:sz w:val="24"/>
          <w:szCs w:val="24"/>
        </w:rPr>
        <w:t>.</w:t>
      </w:r>
      <w:r w:rsidR="00480AC6">
        <w:rPr>
          <w:rStyle w:val="FootnoteReference"/>
          <w:rFonts w:ascii="Times New Roman" w:hAnsi="Times New Roman" w:cs="Times New Roman"/>
          <w:sz w:val="24"/>
          <w:szCs w:val="24"/>
        </w:rPr>
        <w:footnoteReference w:id="19"/>
      </w:r>
      <w:r w:rsidR="00480AC6">
        <w:rPr>
          <w:rFonts w:ascii="Times New Roman" w:hAnsi="Times New Roman" w:cs="Times New Roman"/>
          <w:sz w:val="24"/>
          <w:szCs w:val="24"/>
        </w:rPr>
        <w:t xml:space="preserve"> </w:t>
      </w:r>
      <w:r w:rsidR="00A01150">
        <w:rPr>
          <w:rFonts w:ascii="Times New Roman" w:hAnsi="Times New Roman" w:cs="Times New Roman"/>
          <w:sz w:val="24"/>
          <w:szCs w:val="24"/>
        </w:rPr>
        <w:t xml:space="preserve">The state is using the lack of access to legal services and the curtailment of freedoms of association during the lockdown as a devious tool to launch a systemic attack on the country’s Muslims and crush the voices against its divisive policies. </w:t>
      </w:r>
    </w:p>
    <w:p w:rsidR="00161647" w:rsidRPr="001760BC" w:rsidRDefault="00161647" w:rsidP="001760BC">
      <w:pPr>
        <w:jc w:val="both"/>
        <w:rPr>
          <w:rFonts w:ascii="Times New Roman" w:hAnsi="Times New Roman" w:cs="Times New Roman"/>
          <w:b/>
          <w:sz w:val="24"/>
          <w:szCs w:val="24"/>
        </w:rPr>
      </w:pPr>
      <w:r w:rsidRPr="001760BC">
        <w:rPr>
          <w:rFonts w:ascii="Times New Roman" w:hAnsi="Times New Roman" w:cs="Times New Roman"/>
          <w:b/>
          <w:sz w:val="24"/>
          <w:szCs w:val="24"/>
        </w:rPr>
        <w:t>Attack on educational and democratic institutions</w:t>
      </w:r>
    </w:p>
    <w:p w:rsidR="00161647" w:rsidRDefault="00161647" w:rsidP="001760BC">
      <w:pPr>
        <w:jc w:val="both"/>
        <w:rPr>
          <w:rFonts w:ascii="Times New Roman" w:hAnsi="Times New Roman" w:cs="Times New Roman"/>
          <w:sz w:val="24"/>
          <w:szCs w:val="24"/>
        </w:rPr>
      </w:pPr>
      <w:r>
        <w:rPr>
          <w:rFonts w:ascii="Times New Roman" w:hAnsi="Times New Roman" w:cs="Times New Roman"/>
          <w:sz w:val="24"/>
          <w:szCs w:val="24"/>
        </w:rPr>
        <w:t xml:space="preserve">Apart from </w:t>
      </w:r>
      <w:r w:rsidR="00013A6A">
        <w:rPr>
          <w:rFonts w:ascii="Times New Roman" w:hAnsi="Times New Roman" w:cs="Times New Roman"/>
          <w:sz w:val="24"/>
          <w:szCs w:val="24"/>
        </w:rPr>
        <w:t xml:space="preserve">the violence inflicted on religious and caste minorities, the country has seen the suppression of dissent, crackdown on democratic institutions and interference in public </w:t>
      </w:r>
      <w:r w:rsidR="00013A6A">
        <w:rPr>
          <w:rFonts w:ascii="Times New Roman" w:hAnsi="Times New Roman" w:cs="Times New Roman"/>
          <w:sz w:val="24"/>
          <w:szCs w:val="24"/>
        </w:rPr>
        <w:lastRenderedPageBreak/>
        <w:t xml:space="preserve">education. The Supreme Court of India, the principal body for ensuring justice in India has now become increasingly complacent with the government’s legislations and policies. </w:t>
      </w:r>
      <w:r w:rsidR="00013A6A" w:rsidRPr="001760BC">
        <w:rPr>
          <w:rFonts w:ascii="Times New Roman" w:hAnsi="Times New Roman" w:cs="Times New Roman"/>
          <w:b/>
          <w:sz w:val="24"/>
          <w:szCs w:val="24"/>
        </w:rPr>
        <w:t xml:space="preserve">The Court has delivered many judgments in the favour of the ruling party and the majoritarian sentiment including in the </w:t>
      </w:r>
      <w:proofErr w:type="spellStart"/>
      <w:r w:rsidR="00013A6A" w:rsidRPr="001760BC">
        <w:rPr>
          <w:rFonts w:ascii="Times New Roman" w:hAnsi="Times New Roman" w:cs="Times New Roman"/>
          <w:b/>
          <w:sz w:val="24"/>
          <w:szCs w:val="24"/>
        </w:rPr>
        <w:t>Ayodhya-Babri</w:t>
      </w:r>
      <w:proofErr w:type="spellEnd"/>
      <w:r w:rsidR="00013A6A" w:rsidRPr="001760BC">
        <w:rPr>
          <w:rFonts w:ascii="Times New Roman" w:hAnsi="Times New Roman" w:cs="Times New Roman"/>
          <w:b/>
          <w:sz w:val="24"/>
          <w:szCs w:val="24"/>
        </w:rPr>
        <w:t xml:space="preserve"> Masjid dispute, the Triple </w:t>
      </w:r>
      <w:proofErr w:type="spellStart"/>
      <w:r w:rsidR="00013A6A" w:rsidRPr="001760BC">
        <w:rPr>
          <w:rFonts w:ascii="Times New Roman" w:hAnsi="Times New Roman" w:cs="Times New Roman"/>
          <w:b/>
          <w:sz w:val="24"/>
          <w:szCs w:val="24"/>
        </w:rPr>
        <w:t>Talaq</w:t>
      </w:r>
      <w:proofErr w:type="spellEnd"/>
      <w:r w:rsidR="00013A6A" w:rsidRPr="001760BC">
        <w:rPr>
          <w:rFonts w:ascii="Times New Roman" w:hAnsi="Times New Roman" w:cs="Times New Roman"/>
          <w:b/>
          <w:sz w:val="24"/>
          <w:szCs w:val="24"/>
        </w:rPr>
        <w:t xml:space="preserve"> judgment, the process of NRC in Assam and the abrogation of Article 370 and internet shutdown in Kashmir.</w:t>
      </w:r>
      <w:r w:rsidR="00013A6A">
        <w:rPr>
          <w:rFonts w:ascii="Times New Roman" w:hAnsi="Times New Roman" w:cs="Times New Roman"/>
          <w:sz w:val="24"/>
          <w:szCs w:val="24"/>
        </w:rPr>
        <w:t xml:space="preserve"> Public universities such as Jawaharlal Nehru University, </w:t>
      </w:r>
      <w:proofErr w:type="spellStart"/>
      <w:r w:rsidR="00013A6A">
        <w:rPr>
          <w:rFonts w:ascii="Times New Roman" w:hAnsi="Times New Roman" w:cs="Times New Roman"/>
          <w:sz w:val="24"/>
          <w:szCs w:val="24"/>
        </w:rPr>
        <w:t>Jamia</w:t>
      </w:r>
      <w:proofErr w:type="spellEnd"/>
      <w:r w:rsidR="00013A6A">
        <w:rPr>
          <w:rFonts w:ascii="Times New Roman" w:hAnsi="Times New Roman" w:cs="Times New Roman"/>
          <w:sz w:val="24"/>
          <w:szCs w:val="24"/>
        </w:rPr>
        <w:t xml:space="preserve"> </w:t>
      </w:r>
      <w:proofErr w:type="spellStart"/>
      <w:r w:rsidR="00013A6A">
        <w:rPr>
          <w:rFonts w:ascii="Times New Roman" w:hAnsi="Times New Roman" w:cs="Times New Roman"/>
          <w:sz w:val="24"/>
          <w:szCs w:val="24"/>
        </w:rPr>
        <w:t>Milia</w:t>
      </w:r>
      <w:proofErr w:type="spellEnd"/>
      <w:r w:rsidR="00013A6A">
        <w:rPr>
          <w:rFonts w:ascii="Times New Roman" w:hAnsi="Times New Roman" w:cs="Times New Roman"/>
          <w:sz w:val="24"/>
          <w:szCs w:val="24"/>
        </w:rPr>
        <w:t xml:space="preserve"> </w:t>
      </w:r>
      <w:proofErr w:type="spellStart"/>
      <w:r w:rsidR="00013A6A">
        <w:rPr>
          <w:rFonts w:ascii="Times New Roman" w:hAnsi="Times New Roman" w:cs="Times New Roman"/>
          <w:sz w:val="24"/>
          <w:szCs w:val="24"/>
        </w:rPr>
        <w:t>Islamia</w:t>
      </w:r>
      <w:proofErr w:type="spellEnd"/>
      <w:r w:rsidR="00013A6A">
        <w:rPr>
          <w:rFonts w:ascii="Times New Roman" w:hAnsi="Times New Roman" w:cs="Times New Roman"/>
          <w:sz w:val="24"/>
          <w:szCs w:val="24"/>
        </w:rPr>
        <w:t xml:space="preserve"> University and Delhi University have seen </w:t>
      </w:r>
      <w:r w:rsidR="00013A6A" w:rsidRPr="001760BC">
        <w:rPr>
          <w:rFonts w:ascii="Times New Roman" w:hAnsi="Times New Roman" w:cs="Times New Roman"/>
          <w:b/>
          <w:sz w:val="24"/>
          <w:szCs w:val="24"/>
        </w:rPr>
        <w:t xml:space="preserve">infiltration of right-wing fringe elements </w:t>
      </w:r>
      <w:r w:rsidR="00013A6A">
        <w:rPr>
          <w:rFonts w:ascii="Times New Roman" w:hAnsi="Times New Roman" w:cs="Times New Roman"/>
          <w:sz w:val="24"/>
          <w:szCs w:val="24"/>
        </w:rPr>
        <w:t>and interference by the Centre in relation to their educational curriculum.</w:t>
      </w:r>
      <w:r w:rsidR="001760BC">
        <w:rPr>
          <w:rStyle w:val="FootnoteReference"/>
          <w:rFonts w:ascii="Times New Roman" w:hAnsi="Times New Roman" w:cs="Times New Roman"/>
          <w:sz w:val="24"/>
          <w:szCs w:val="24"/>
        </w:rPr>
        <w:footnoteReference w:id="20"/>
      </w:r>
      <w:r w:rsidR="00013A6A">
        <w:rPr>
          <w:rFonts w:ascii="Times New Roman" w:hAnsi="Times New Roman" w:cs="Times New Roman"/>
          <w:sz w:val="24"/>
          <w:szCs w:val="24"/>
        </w:rPr>
        <w:t xml:space="preserve"> </w:t>
      </w:r>
      <w:r w:rsidR="001760BC">
        <w:rPr>
          <w:rFonts w:ascii="Times New Roman" w:hAnsi="Times New Roman" w:cs="Times New Roman"/>
          <w:sz w:val="24"/>
          <w:szCs w:val="24"/>
        </w:rPr>
        <w:t xml:space="preserve">It is important to read these actions of the ruling party as an attempt to corrupt the secular ideals of the Constitution of India. </w:t>
      </w:r>
    </w:p>
    <w:p w:rsidR="00425382" w:rsidRPr="00510D92" w:rsidRDefault="00425382" w:rsidP="001760BC">
      <w:pPr>
        <w:jc w:val="both"/>
        <w:rPr>
          <w:rFonts w:ascii="Times New Roman" w:hAnsi="Times New Roman" w:cs="Times New Roman"/>
          <w:b/>
          <w:color w:val="000000" w:themeColor="text1"/>
          <w:sz w:val="24"/>
          <w:szCs w:val="24"/>
        </w:rPr>
      </w:pPr>
      <w:r w:rsidRPr="00510D92">
        <w:rPr>
          <w:rFonts w:ascii="Times New Roman" w:hAnsi="Times New Roman" w:cs="Times New Roman"/>
          <w:b/>
          <w:color w:val="000000" w:themeColor="text1"/>
          <w:sz w:val="24"/>
          <w:szCs w:val="24"/>
        </w:rPr>
        <w:t>India’s anti-Pakistan stance</w:t>
      </w:r>
    </w:p>
    <w:p w:rsidR="00425382" w:rsidRDefault="00425382" w:rsidP="001760BC">
      <w:pPr>
        <w:jc w:val="both"/>
        <w:rPr>
          <w:rFonts w:ascii="Times New Roman" w:hAnsi="Times New Roman" w:cs="Times New Roman"/>
          <w:sz w:val="24"/>
          <w:szCs w:val="24"/>
        </w:rPr>
      </w:pPr>
      <w:r w:rsidRPr="00510D92">
        <w:rPr>
          <w:rFonts w:ascii="Times New Roman" w:hAnsi="Times New Roman" w:cs="Times New Roman"/>
          <w:sz w:val="24"/>
          <w:szCs w:val="24"/>
        </w:rPr>
        <w:t xml:space="preserve">The BJP’s idea of nationalism feeds on the historic rivalry between India and Pakistan. </w:t>
      </w:r>
      <w:r w:rsidRPr="001760BC">
        <w:rPr>
          <w:rFonts w:ascii="Times New Roman" w:hAnsi="Times New Roman" w:cs="Times New Roman"/>
          <w:b/>
          <w:sz w:val="24"/>
          <w:szCs w:val="24"/>
        </w:rPr>
        <w:t xml:space="preserve">BJP leaders have shown extreme hostility towards Pakistan </w:t>
      </w:r>
      <w:r w:rsidR="001760BC">
        <w:rPr>
          <w:rFonts w:ascii="Times New Roman" w:hAnsi="Times New Roman" w:cs="Times New Roman"/>
          <w:b/>
          <w:sz w:val="24"/>
          <w:szCs w:val="24"/>
        </w:rPr>
        <w:t>along with</w:t>
      </w:r>
      <w:r w:rsidRPr="001760BC">
        <w:rPr>
          <w:rFonts w:ascii="Times New Roman" w:hAnsi="Times New Roman" w:cs="Times New Roman"/>
          <w:b/>
          <w:sz w:val="24"/>
          <w:szCs w:val="24"/>
        </w:rPr>
        <w:t xml:space="preserve"> shaming Indian Muslims by </w:t>
      </w:r>
      <w:r w:rsidR="001760BC">
        <w:rPr>
          <w:rFonts w:ascii="Times New Roman" w:hAnsi="Times New Roman" w:cs="Times New Roman"/>
          <w:b/>
          <w:sz w:val="24"/>
          <w:szCs w:val="24"/>
        </w:rPr>
        <w:t>deeming them to be</w:t>
      </w:r>
      <w:r w:rsidRPr="001760BC">
        <w:rPr>
          <w:rFonts w:ascii="Times New Roman" w:hAnsi="Times New Roman" w:cs="Times New Roman"/>
          <w:b/>
          <w:sz w:val="24"/>
          <w:szCs w:val="24"/>
        </w:rPr>
        <w:t xml:space="preserve"> supporters of Pakistan</w:t>
      </w:r>
      <w:r w:rsidRPr="00510D92">
        <w:rPr>
          <w:rFonts w:ascii="Times New Roman" w:hAnsi="Times New Roman" w:cs="Times New Roman"/>
          <w:sz w:val="24"/>
          <w:szCs w:val="24"/>
        </w:rPr>
        <w:t xml:space="preserve">. India’s foreign policy towards its neighbor has become increasingly hostile over the years. In 2016, militants in Kashmir attacked an Indian Army brigade headquarters in Uri, killing 17 soldiers. In response, India troops crossed the Line of Control on September 29 in a move that was widely dubbed a “surgical strike” in the Indian media. Again, in February, 2019, over 40 Central Reserve Police Force soldiers were killed in </w:t>
      </w:r>
      <w:proofErr w:type="spellStart"/>
      <w:r w:rsidRPr="00510D92">
        <w:rPr>
          <w:rFonts w:ascii="Times New Roman" w:hAnsi="Times New Roman" w:cs="Times New Roman"/>
          <w:sz w:val="24"/>
          <w:szCs w:val="24"/>
        </w:rPr>
        <w:t>Pulwama</w:t>
      </w:r>
      <w:proofErr w:type="spellEnd"/>
      <w:r w:rsidRPr="00510D92">
        <w:rPr>
          <w:rFonts w:ascii="Times New Roman" w:hAnsi="Times New Roman" w:cs="Times New Roman"/>
          <w:sz w:val="24"/>
          <w:szCs w:val="24"/>
        </w:rPr>
        <w:t>, Kashmir by a car bomber</w:t>
      </w:r>
      <w:r w:rsidR="000E39D6" w:rsidRPr="00510D92">
        <w:rPr>
          <w:rFonts w:ascii="Times New Roman" w:hAnsi="Times New Roman" w:cs="Times New Roman"/>
          <w:sz w:val="24"/>
          <w:szCs w:val="24"/>
        </w:rPr>
        <w:t>.</w:t>
      </w:r>
      <w:bookmarkStart w:id="0" w:name="_GoBack"/>
      <w:bookmarkEnd w:id="0"/>
      <w:r w:rsidR="000E39D6" w:rsidRPr="00510D92">
        <w:rPr>
          <w:rFonts w:ascii="Times New Roman" w:hAnsi="Times New Roman" w:cs="Times New Roman"/>
          <w:sz w:val="24"/>
          <w:szCs w:val="24"/>
        </w:rPr>
        <w:t xml:space="preserve"> </w:t>
      </w:r>
      <w:r w:rsidRPr="00510D92">
        <w:rPr>
          <w:rFonts w:ascii="Times New Roman" w:hAnsi="Times New Roman" w:cs="Times New Roman"/>
          <w:sz w:val="24"/>
          <w:szCs w:val="24"/>
        </w:rPr>
        <w:t>Tw</w:t>
      </w:r>
      <w:r w:rsidR="000E39D6" w:rsidRPr="00510D92">
        <w:rPr>
          <w:rFonts w:ascii="Times New Roman" w:hAnsi="Times New Roman" w:cs="Times New Roman"/>
          <w:sz w:val="24"/>
          <w:szCs w:val="24"/>
        </w:rPr>
        <w:t>elve days later,</w:t>
      </w:r>
      <w:r w:rsidRPr="00510D92">
        <w:rPr>
          <w:rFonts w:ascii="Times New Roman" w:hAnsi="Times New Roman" w:cs="Times New Roman"/>
          <w:sz w:val="24"/>
          <w:szCs w:val="24"/>
        </w:rPr>
        <w:t xml:space="preserve"> </w:t>
      </w:r>
      <w:r w:rsidRPr="001760BC">
        <w:rPr>
          <w:rFonts w:ascii="Times New Roman" w:hAnsi="Times New Roman" w:cs="Times New Roman"/>
          <w:b/>
          <w:sz w:val="24"/>
          <w:szCs w:val="24"/>
        </w:rPr>
        <w:t xml:space="preserve">Indian Air Force crossed into Pakistan for what the government called a “non-military preemptive strike” on a terrorist camp of the </w:t>
      </w:r>
      <w:proofErr w:type="spellStart"/>
      <w:r w:rsidRPr="001760BC">
        <w:rPr>
          <w:rFonts w:ascii="Times New Roman" w:hAnsi="Times New Roman" w:cs="Times New Roman"/>
          <w:b/>
          <w:sz w:val="24"/>
          <w:szCs w:val="24"/>
        </w:rPr>
        <w:t>Jaish</w:t>
      </w:r>
      <w:proofErr w:type="spellEnd"/>
      <w:r w:rsidRPr="001760BC">
        <w:rPr>
          <w:rFonts w:ascii="Times New Roman" w:hAnsi="Times New Roman" w:cs="Times New Roman"/>
          <w:b/>
          <w:sz w:val="24"/>
          <w:szCs w:val="24"/>
        </w:rPr>
        <w:t>-E-Mohammed</w:t>
      </w:r>
      <w:r w:rsidRPr="00510D92">
        <w:rPr>
          <w:rFonts w:ascii="Times New Roman" w:hAnsi="Times New Roman" w:cs="Times New Roman"/>
          <w:sz w:val="24"/>
          <w:szCs w:val="24"/>
        </w:rPr>
        <w:t xml:space="preserve">, which had taken responsibility for the </w:t>
      </w:r>
      <w:proofErr w:type="spellStart"/>
      <w:r w:rsidRPr="00510D92">
        <w:rPr>
          <w:rFonts w:ascii="Times New Roman" w:hAnsi="Times New Roman" w:cs="Times New Roman"/>
          <w:sz w:val="24"/>
          <w:szCs w:val="24"/>
        </w:rPr>
        <w:t>Pulwama</w:t>
      </w:r>
      <w:proofErr w:type="spellEnd"/>
      <w:r w:rsidRPr="00510D92">
        <w:rPr>
          <w:rFonts w:ascii="Times New Roman" w:hAnsi="Times New Roman" w:cs="Times New Roman"/>
          <w:sz w:val="24"/>
          <w:szCs w:val="24"/>
        </w:rPr>
        <w:t xml:space="preserve"> attack.</w:t>
      </w:r>
      <w:r w:rsidR="000E39D6" w:rsidRPr="00510D92">
        <w:rPr>
          <w:rStyle w:val="FootnoteReference"/>
          <w:rFonts w:ascii="Times New Roman" w:hAnsi="Times New Roman" w:cs="Times New Roman"/>
          <w:sz w:val="24"/>
          <w:szCs w:val="24"/>
        </w:rPr>
        <w:footnoteReference w:id="21"/>
      </w:r>
      <w:r w:rsidR="000E39D6" w:rsidRPr="00510D92">
        <w:rPr>
          <w:rFonts w:ascii="Times New Roman" w:hAnsi="Times New Roman" w:cs="Times New Roman"/>
          <w:sz w:val="24"/>
          <w:szCs w:val="24"/>
        </w:rPr>
        <w:t xml:space="preserve"> This breach of the Line of Control is an extremely sensitive issue for bilateral relations and international law, which the BJP government has little regard for. Any opposition to the display of political and military clout towards Pakistan meets with the ire of BJP leaders and the accusation of being “anti-national”. </w:t>
      </w:r>
    </w:p>
    <w:p w:rsidR="00A4035D" w:rsidRPr="00CB0178" w:rsidRDefault="00A4035D" w:rsidP="001760BC">
      <w:pPr>
        <w:tabs>
          <w:tab w:val="left" w:pos="3780"/>
        </w:tabs>
        <w:jc w:val="both"/>
        <w:rPr>
          <w:rFonts w:ascii="Times New Roman" w:hAnsi="Times New Roman" w:cs="Times New Roman"/>
          <w:b/>
          <w:sz w:val="26"/>
          <w:szCs w:val="26"/>
        </w:rPr>
      </w:pPr>
      <w:r w:rsidRPr="00CB0178">
        <w:rPr>
          <w:rFonts w:ascii="Times New Roman" w:hAnsi="Times New Roman" w:cs="Times New Roman"/>
          <w:b/>
          <w:sz w:val="26"/>
          <w:szCs w:val="26"/>
        </w:rPr>
        <w:t xml:space="preserve">Socio-economic status </w:t>
      </w:r>
      <w:r w:rsidR="0006796F" w:rsidRPr="00CB0178">
        <w:rPr>
          <w:rFonts w:ascii="Times New Roman" w:hAnsi="Times New Roman" w:cs="Times New Roman"/>
          <w:b/>
          <w:sz w:val="26"/>
          <w:szCs w:val="26"/>
        </w:rPr>
        <w:t xml:space="preserve">of Muslims </w:t>
      </w:r>
      <w:r w:rsidR="00CB0178" w:rsidRPr="00CB0178">
        <w:rPr>
          <w:rFonts w:ascii="Times New Roman" w:hAnsi="Times New Roman" w:cs="Times New Roman"/>
          <w:b/>
          <w:sz w:val="26"/>
          <w:szCs w:val="26"/>
        </w:rPr>
        <w:tab/>
      </w:r>
    </w:p>
    <w:p w:rsidR="00684988" w:rsidRDefault="00A4035D" w:rsidP="001760BC">
      <w:pPr>
        <w:jc w:val="both"/>
        <w:rPr>
          <w:rFonts w:ascii="Times New Roman" w:hAnsi="Times New Roman" w:cs="Times New Roman"/>
          <w:sz w:val="24"/>
          <w:szCs w:val="24"/>
        </w:rPr>
      </w:pPr>
      <w:r>
        <w:rPr>
          <w:rFonts w:ascii="Times New Roman" w:hAnsi="Times New Roman" w:cs="Times New Roman"/>
          <w:sz w:val="24"/>
          <w:szCs w:val="24"/>
        </w:rPr>
        <w:t xml:space="preserve">According to a 2016 evaluation of the </w:t>
      </w:r>
      <w:proofErr w:type="spellStart"/>
      <w:r>
        <w:rPr>
          <w:rFonts w:ascii="Times New Roman" w:hAnsi="Times New Roman" w:cs="Times New Roman"/>
          <w:sz w:val="24"/>
          <w:szCs w:val="24"/>
        </w:rPr>
        <w:t>Sachar</w:t>
      </w:r>
      <w:proofErr w:type="spellEnd"/>
      <w:r>
        <w:rPr>
          <w:rFonts w:ascii="Times New Roman" w:hAnsi="Times New Roman" w:cs="Times New Roman"/>
          <w:sz w:val="24"/>
          <w:szCs w:val="24"/>
        </w:rPr>
        <w:t xml:space="preserve"> Committee Report (a committee that established Muslims as a socially and economically backward community in India in 2006), the status of Muslims has further deteriorated in terms of their participation in political, social and economic arenas.</w:t>
      </w:r>
      <w:r w:rsidR="002873C2">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rsidR="00684988" w:rsidRDefault="00684988" w:rsidP="001760BC">
      <w:pPr>
        <w:jc w:val="both"/>
        <w:rPr>
          <w:rFonts w:ascii="Times New Roman" w:hAnsi="Times New Roman" w:cs="Times New Roman"/>
          <w:sz w:val="24"/>
          <w:szCs w:val="24"/>
        </w:rPr>
      </w:pPr>
      <w:r>
        <w:rPr>
          <w:rFonts w:ascii="Times New Roman" w:hAnsi="Times New Roman" w:cs="Times New Roman"/>
          <w:sz w:val="24"/>
          <w:szCs w:val="24"/>
        </w:rPr>
        <w:t xml:space="preserve">Muslims have seen a marginal rise in their monthly per capita income as the work participation rate for Muslim men has increased from 47.5% to 49.5% while for Muslim women the rate was even slower—from 14.1% to 14.8%. </w:t>
      </w:r>
      <w:r w:rsidRPr="00B113E3">
        <w:rPr>
          <w:rFonts w:ascii="Times New Roman" w:hAnsi="Times New Roman" w:cs="Times New Roman"/>
          <w:b/>
          <w:sz w:val="24"/>
          <w:szCs w:val="24"/>
        </w:rPr>
        <w:t>Representation of Muslims in Police forces has fallen from 7.63% to 6.27%.</w:t>
      </w:r>
      <w:r>
        <w:rPr>
          <w:rFonts w:ascii="Times New Roman" w:hAnsi="Times New Roman" w:cs="Times New Roman"/>
          <w:sz w:val="24"/>
          <w:szCs w:val="24"/>
        </w:rPr>
        <w:t xml:space="preserve"> </w:t>
      </w:r>
      <w:r w:rsidR="00510D92" w:rsidRPr="00510D92">
        <w:rPr>
          <w:rFonts w:ascii="Times New Roman" w:hAnsi="Times New Roman" w:cs="Times New Roman"/>
          <w:color w:val="000000" w:themeColor="text1"/>
          <w:sz w:val="24"/>
          <w:szCs w:val="24"/>
          <w:shd w:val="clear" w:color="auto" w:fill="FFFFFF"/>
        </w:rPr>
        <w:t>A survey conducted by the Ministry of Minority Affairs shows that the proportion of Muslims in the government services is just 2.5 per cent. In the central paramilitary forces, the figure is 3.2 per cent.</w:t>
      </w:r>
      <w:r w:rsidR="00510D92" w:rsidRPr="00510D92">
        <w:rPr>
          <w:rFonts w:ascii="Times New Roman" w:hAnsi="Times New Roman" w:cs="Times New Roman"/>
          <w:color w:val="000000" w:themeColor="text1"/>
          <w:sz w:val="24"/>
          <w:szCs w:val="24"/>
        </w:rPr>
        <w:t xml:space="preserve"> </w:t>
      </w:r>
      <w:r w:rsidR="00510D92" w:rsidRPr="00510D92">
        <w:rPr>
          <w:rFonts w:ascii="Times New Roman" w:hAnsi="Times New Roman" w:cs="Times New Roman"/>
          <w:color w:val="000000" w:themeColor="text1"/>
          <w:sz w:val="24"/>
          <w:szCs w:val="24"/>
          <w:shd w:val="clear" w:color="auto" w:fill="FFFFFF"/>
        </w:rPr>
        <w:t xml:space="preserve">Minority groups made up just 6.24 per cent of employees in </w:t>
      </w:r>
      <w:r w:rsidR="00510D92" w:rsidRPr="00510D92">
        <w:rPr>
          <w:rFonts w:ascii="Times New Roman" w:hAnsi="Times New Roman" w:cs="Times New Roman"/>
          <w:color w:val="000000" w:themeColor="text1"/>
          <w:sz w:val="24"/>
          <w:szCs w:val="24"/>
          <w:shd w:val="clear" w:color="auto" w:fill="FFFFFF"/>
        </w:rPr>
        <w:lastRenderedPageBreak/>
        <w:t>government institutions like banks, public sector units, railways and paramilitary forces.</w:t>
      </w:r>
      <w:r w:rsidR="00510D92">
        <w:rPr>
          <w:rStyle w:val="FootnoteReference"/>
          <w:rFonts w:ascii="Times New Roman" w:hAnsi="Times New Roman" w:cs="Times New Roman"/>
          <w:color w:val="000000" w:themeColor="text1"/>
          <w:sz w:val="24"/>
          <w:szCs w:val="24"/>
          <w:shd w:val="clear" w:color="auto" w:fill="FFFFFF"/>
        </w:rPr>
        <w:footnoteReference w:id="23"/>
      </w:r>
      <w:r w:rsidR="00510D92">
        <w:rPr>
          <w:rFonts w:ascii="Arial" w:hAnsi="Arial" w:cs="Arial"/>
          <w:color w:val="FF0000"/>
          <w:sz w:val="20"/>
          <w:szCs w:val="20"/>
          <w:shd w:val="clear" w:color="auto" w:fill="FFFFFF"/>
        </w:rPr>
        <w:t xml:space="preserve"> </w:t>
      </w:r>
      <w:r>
        <w:rPr>
          <w:rFonts w:ascii="Times New Roman" w:hAnsi="Times New Roman" w:cs="Times New Roman"/>
          <w:sz w:val="24"/>
          <w:szCs w:val="24"/>
        </w:rPr>
        <w:t>The report reveals that Muslims earn even less than Hindu Dalits who themselves are an exceptionally marginalized community in India.</w:t>
      </w:r>
      <w:r w:rsidR="002873C2">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p>
    <w:p w:rsidR="00684988" w:rsidRDefault="00684988" w:rsidP="001760BC">
      <w:pPr>
        <w:jc w:val="both"/>
        <w:rPr>
          <w:rFonts w:ascii="Times New Roman" w:hAnsi="Times New Roman" w:cs="Times New Roman"/>
          <w:sz w:val="24"/>
          <w:szCs w:val="24"/>
        </w:rPr>
      </w:pPr>
      <w:r>
        <w:rPr>
          <w:rFonts w:ascii="Times New Roman" w:hAnsi="Times New Roman" w:cs="Times New Roman"/>
          <w:sz w:val="24"/>
          <w:szCs w:val="24"/>
        </w:rPr>
        <w:t xml:space="preserve">According to the census of 2011, Muslims constitute 14.2% of India’s population and are the largest religious minority in the country. In spite of this, </w:t>
      </w:r>
      <w:r w:rsidRPr="00B113E3">
        <w:rPr>
          <w:rFonts w:ascii="Times New Roman" w:hAnsi="Times New Roman" w:cs="Times New Roman"/>
          <w:b/>
          <w:sz w:val="24"/>
          <w:szCs w:val="24"/>
        </w:rPr>
        <w:t xml:space="preserve">the number of Muslim members of Parliament has been less than 5% since 2014. </w:t>
      </w:r>
      <w:r>
        <w:rPr>
          <w:rFonts w:ascii="Times New Roman" w:hAnsi="Times New Roman" w:cs="Times New Roman"/>
          <w:sz w:val="24"/>
          <w:szCs w:val="24"/>
        </w:rPr>
        <w:t xml:space="preserve">In 10 years, the </w:t>
      </w:r>
      <w:r w:rsidR="00A4035D">
        <w:rPr>
          <w:rFonts w:ascii="Times New Roman" w:hAnsi="Times New Roman" w:cs="Times New Roman"/>
          <w:sz w:val="24"/>
          <w:szCs w:val="24"/>
        </w:rPr>
        <w:t xml:space="preserve">Muslim population has seen an increase from 13.4% to 14.2%. </w:t>
      </w:r>
      <w:r>
        <w:rPr>
          <w:rFonts w:ascii="Times New Roman" w:hAnsi="Times New Roman" w:cs="Times New Roman"/>
          <w:sz w:val="24"/>
          <w:szCs w:val="24"/>
        </w:rPr>
        <w:t xml:space="preserve">This growth in population is the smallest ever recorded for the community. </w:t>
      </w:r>
    </w:p>
    <w:p w:rsidR="00A01150" w:rsidRDefault="00A01150" w:rsidP="001760BC">
      <w:pPr>
        <w:jc w:val="both"/>
        <w:rPr>
          <w:rFonts w:ascii="Times New Roman" w:hAnsi="Times New Roman" w:cs="Times New Roman"/>
          <w:sz w:val="24"/>
          <w:szCs w:val="24"/>
        </w:rPr>
      </w:pPr>
    </w:p>
    <w:p w:rsidR="00B113E3" w:rsidRPr="00B113E3" w:rsidRDefault="00B113E3" w:rsidP="001760BC">
      <w:pPr>
        <w:jc w:val="both"/>
        <w:rPr>
          <w:rFonts w:ascii="Times New Roman" w:hAnsi="Times New Roman" w:cs="Times New Roman"/>
          <w:i/>
          <w:sz w:val="24"/>
          <w:szCs w:val="24"/>
        </w:rPr>
      </w:pPr>
      <w:proofErr w:type="spellStart"/>
      <w:r w:rsidRPr="00B113E3">
        <w:rPr>
          <w:rFonts w:ascii="Times New Roman" w:hAnsi="Times New Roman" w:cs="Times New Roman"/>
          <w:i/>
          <w:sz w:val="24"/>
          <w:szCs w:val="24"/>
        </w:rPr>
        <w:t>Banglar</w:t>
      </w:r>
      <w:proofErr w:type="spellEnd"/>
      <w:r w:rsidRPr="00B113E3">
        <w:rPr>
          <w:rFonts w:ascii="Times New Roman" w:hAnsi="Times New Roman" w:cs="Times New Roman"/>
          <w:i/>
          <w:sz w:val="24"/>
          <w:szCs w:val="24"/>
        </w:rPr>
        <w:t xml:space="preserve"> </w:t>
      </w:r>
      <w:proofErr w:type="spellStart"/>
      <w:r w:rsidRPr="00B113E3">
        <w:rPr>
          <w:rFonts w:ascii="Times New Roman" w:hAnsi="Times New Roman" w:cs="Times New Roman"/>
          <w:i/>
          <w:sz w:val="24"/>
          <w:szCs w:val="24"/>
        </w:rPr>
        <w:t>Manabadhikar</w:t>
      </w:r>
      <w:proofErr w:type="spellEnd"/>
      <w:r w:rsidRPr="00B113E3">
        <w:rPr>
          <w:rFonts w:ascii="Times New Roman" w:hAnsi="Times New Roman" w:cs="Times New Roman"/>
          <w:i/>
          <w:sz w:val="24"/>
          <w:szCs w:val="24"/>
        </w:rPr>
        <w:t xml:space="preserve"> </w:t>
      </w:r>
      <w:proofErr w:type="spellStart"/>
      <w:r w:rsidRPr="00B113E3">
        <w:rPr>
          <w:rFonts w:ascii="Times New Roman" w:hAnsi="Times New Roman" w:cs="Times New Roman"/>
          <w:i/>
          <w:sz w:val="24"/>
          <w:szCs w:val="24"/>
        </w:rPr>
        <w:t>Suraksha</w:t>
      </w:r>
      <w:proofErr w:type="spellEnd"/>
      <w:r w:rsidRPr="00B113E3">
        <w:rPr>
          <w:rFonts w:ascii="Times New Roman" w:hAnsi="Times New Roman" w:cs="Times New Roman"/>
          <w:i/>
          <w:sz w:val="24"/>
          <w:szCs w:val="24"/>
        </w:rPr>
        <w:t xml:space="preserve"> Mancha (MASUM) is a human rights organization based in West Bengal and is committed to the strengthening of the state and judicial mechanisms for the benefit of citizens, especially the marginalized and vulnerable sections of society. Since our inception in 1997, our primary work revolves around the atrocities committed by the State, including torture, extrajudicial executions, </w:t>
      </w:r>
      <w:proofErr w:type="gramStart"/>
      <w:r w:rsidRPr="00B113E3">
        <w:rPr>
          <w:rFonts w:ascii="Times New Roman" w:hAnsi="Times New Roman" w:cs="Times New Roman"/>
          <w:i/>
          <w:sz w:val="24"/>
          <w:szCs w:val="24"/>
        </w:rPr>
        <w:t>failure</w:t>
      </w:r>
      <w:proofErr w:type="gramEnd"/>
      <w:r w:rsidRPr="00B113E3">
        <w:rPr>
          <w:rFonts w:ascii="Times New Roman" w:hAnsi="Times New Roman" w:cs="Times New Roman"/>
          <w:i/>
          <w:sz w:val="24"/>
          <w:szCs w:val="24"/>
        </w:rPr>
        <w:t xml:space="preserve"> of the criminal justice system, impunity, custodial deaths, illegal arrests and detention.</w:t>
      </w:r>
    </w:p>
    <w:p w:rsidR="00B113E3" w:rsidRDefault="00B113E3" w:rsidP="001760BC">
      <w:pPr>
        <w:jc w:val="both"/>
        <w:rPr>
          <w:rFonts w:ascii="Times New Roman" w:hAnsi="Times New Roman" w:cs="Times New Roman"/>
          <w:sz w:val="24"/>
          <w:szCs w:val="24"/>
        </w:rPr>
      </w:pPr>
    </w:p>
    <w:p w:rsidR="00EA311B" w:rsidRPr="00150349" w:rsidRDefault="00EA311B" w:rsidP="001760BC">
      <w:pPr>
        <w:jc w:val="both"/>
        <w:rPr>
          <w:rFonts w:ascii="Times New Roman" w:hAnsi="Times New Roman" w:cs="Times New Roman"/>
          <w:sz w:val="24"/>
          <w:szCs w:val="24"/>
        </w:rPr>
      </w:pPr>
    </w:p>
    <w:sectPr w:rsidR="00EA311B" w:rsidRPr="00150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B66" w:rsidRDefault="004A7B66" w:rsidP="00A746B1">
      <w:pPr>
        <w:spacing w:after="0" w:line="240" w:lineRule="auto"/>
      </w:pPr>
      <w:r>
        <w:separator/>
      </w:r>
    </w:p>
  </w:endnote>
  <w:endnote w:type="continuationSeparator" w:id="0">
    <w:p w:rsidR="004A7B66" w:rsidRDefault="004A7B66" w:rsidP="00A7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B66" w:rsidRDefault="004A7B66" w:rsidP="00A746B1">
      <w:pPr>
        <w:spacing w:after="0" w:line="240" w:lineRule="auto"/>
      </w:pPr>
      <w:r>
        <w:separator/>
      </w:r>
    </w:p>
  </w:footnote>
  <w:footnote w:type="continuationSeparator" w:id="0">
    <w:p w:rsidR="004A7B66" w:rsidRDefault="004A7B66" w:rsidP="00A746B1">
      <w:pPr>
        <w:spacing w:after="0" w:line="240" w:lineRule="auto"/>
      </w:pPr>
      <w:r>
        <w:continuationSeparator/>
      </w:r>
    </w:p>
  </w:footnote>
  <w:footnote w:id="1">
    <w:p w:rsidR="00510D92" w:rsidRDefault="00510D92">
      <w:pPr>
        <w:pStyle w:val="FootnoteText"/>
      </w:pPr>
      <w:r>
        <w:rPr>
          <w:rStyle w:val="FootnoteReference"/>
        </w:rPr>
        <w:footnoteRef/>
      </w:r>
      <w:r>
        <w:t xml:space="preserve"> </w:t>
      </w:r>
      <w:hyperlink r:id="rId1" w:history="1">
        <w:r>
          <w:rPr>
            <w:rStyle w:val="Hyperlink"/>
          </w:rPr>
          <w:t>https://www.forum-asia.org/uploads/wp/2019/12/Enclave-Report-Final-2.pdf</w:t>
        </w:r>
      </w:hyperlink>
    </w:p>
  </w:footnote>
  <w:footnote w:id="2">
    <w:p w:rsidR="00510D92" w:rsidRDefault="00510D92">
      <w:pPr>
        <w:pStyle w:val="FootnoteText"/>
      </w:pPr>
      <w:r>
        <w:rPr>
          <w:rStyle w:val="FootnoteReference"/>
        </w:rPr>
        <w:footnoteRef/>
      </w:r>
      <w:r>
        <w:t xml:space="preserve"> </w:t>
      </w:r>
      <w:hyperlink r:id="rId2" w:history="1">
        <w:r>
          <w:rPr>
            <w:rStyle w:val="Hyperlink"/>
          </w:rPr>
          <w:t>https://www.mea.gov.in/Uploads/PublicationDocs/24529_LBA_MEA_Booklet_final.pdf</w:t>
        </w:r>
      </w:hyperlink>
    </w:p>
  </w:footnote>
  <w:footnote w:id="3">
    <w:p w:rsidR="00510D92" w:rsidRDefault="00510D92" w:rsidP="00286FC7">
      <w:pPr>
        <w:pStyle w:val="FootnoteText"/>
      </w:pPr>
      <w:r>
        <w:rPr>
          <w:rStyle w:val="FootnoteReference"/>
        </w:rPr>
        <w:footnoteRef/>
      </w:r>
      <w:r>
        <w:t xml:space="preserve"> </w:t>
      </w:r>
      <w:hyperlink r:id="rId3" w:history="1">
        <w:r>
          <w:rPr>
            <w:rStyle w:val="Hyperlink"/>
          </w:rPr>
          <w:t>https://www.hrw.org/world-report/2020/country-chapters/india</w:t>
        </w:r>
      </w:hyperlink>
    </w:p>
  </w:footnote>
  <w:footnote w:id="4">
    <w:p w:rsidR="00510D92" w:rsidRDefault="00510D92">
      <w:pPr>
        <w:pStyle w:val="FootnoteText"/>
      </w:pPr>
      <w:r>
        <w:rPr>
          <w:rStyle w:val="FootnoteReference"/>
        </w:rPr>
        <w:footnoteRef/>
      </w:r>
      <w:r>
        <w:t xml:space="preserve"> </w:t>
      </w:r>
      <w:hyperlink r:id="rId4" w:history="1">
        <w:r>
          <w:rPr>
            <w:rStyle w:val="Hyperlink"/>
          </w:rPr>
          <w:t>https://www.hrw.org/report/2019/02/18/violent-cow-protection-india/vigilante-groups-attack-minorities</w:t>
        </w:r>
      </w:hyperlink>
    </w:p>
  </w:footnote>
  <w:footnote w:id="5">
    <w:p w:rsidR="00510D92" w:rsidRDefault="00510D92">
      <w:pPr>
        <w:pStyle w:val="FootnoteText"/>
      </w:pPr>
      <w:r>
        <w:rPr>
          <w:rStyle w:val="FootnoteReference"/>
        </w:rPr>
        <w:footnoteRef/>
      </w:r>
      <w:r>
        <w:t xml:space="preserve"> </w:t>
      </w:r>
      <w:hyperlink r:id="rId5" w:history="1">
        <w:r>
          <w:rPr>
            <w:rStyle w:val="Hyperlink"/>
          </w:rPr>
          <w:t>https://www.telegraph.co.uk/news/2020/02/16/narendra-modis-hindu-nationalism-gives-rise-vigilante-attacks/</w:t>
        </w:r>
      </w:hyperlink>
    </w:p>
  </w:footnote>
  <w:footnote w:id="6">
    <w:p w:rsidR="00510D92" w:rsidRDefault="00510D92">
      <w:pPr>
        <w:pStyle w:val="FootnoteText"/>
      </w:pPr>
      <w:r>
        <w:rPr>
          <w:rStyle w:val="FootnoteReference"/>
        </w:rPr>
        <w:footnoteRef/>
      </w:r>
      <w:r>
        <w:t xml:space="preserve"> </w:t>
      </w:r>
      <w:hyperlink r:id="rId6" w:history="1">
        <w:r>
          <w:rPr>
            <w:rStyle w:val="Hyperlink"/>
          </w:rPr>
          <w:t>https://www.telegraph.co.uk/news/2019/09/25/young-boys-tortured-kashmir-clampdown-new-figures-show-13000/</w:t>
        </w:r>
      </w:hyperlink>
    </w:p>
  </w:footnote>
  <w:footnote w:id="7">
    <w:p w:rsidR="00510D92" w:rsidRDefault="00510D92">
      <w:pPr>
        <w:pStyle w:val="FootnoteText"/>
      </w:pPr>
      <w:r>
        <w:rPr>
          <w:rStyle w:val="FootnoteReference"/>
        </w:rPr>
        <w:footnoteRef/>
      </w:r>
      <w:r>
        <w:t xml:space="preserve"> </w:t>
      </w:r>
      <w:hyperlink r:id="rId7" w:history="1">
        <w:r>
          <w:rPr>
            <w:rStyle w:val="Hyperlink"/>
          </w:rPr>
          <w:t>https://www.newindianexpress.com/nation/2020/may/28/only-2g-mobile-internet-services-across-jammu-and-kashmir-to-continue-till-june-17-2149078.html</w:t>
        </w:r>
      </w:hyperlink>
    </w:p>
  </w:footnote>
  <w:footnote w:id="8">
    <w:p w:rsidR="00510D92" w:rsidRDefault="00510D92">
      <w:pPr>
        <w:pStyle w:val="FootnoteText"/>
      </w:pPr>
      <w:r>
        <w:rPr>
          <w:rStyle w:val="FootnoteReference"/>
        </w:rPr>
        <w:footnoteRef/>
      </w:r>
      <w:r>
        <w:t xml:space="preserve"> </w:t>
      </w:r>
      <w:hyperlink r:id="rId8" w:history="1">
        <w:r>
          <w:rPr>
            <w:rStyle w:val="Hyperlink"/>
          </w:rPr>
          <w:t>https://thewire.in/media/use-of-uapa-against-journalists-is-last-nail-in-coffin-for-press-freedom-in-kashmir</w:t>
        </w:r>
      </w:hyperlink>
    </w:p>
  </w:footnote>
  <w:footnote w:id="9">
    <w:p w:rsidR="00510D92" w:rsidRDefault="00510D92">
      <w:pPr>
        <w:pStyle w:val="FootnoteText"/>
      </w:pPr>
      <w:r>
        <w:rPr>
          <w:rStyle w:val="FootnoteReference"/>
        </w:rPr>
        <w:footnoteRef/>
      </w:r>
      <w:r>
        <w:t xml:space="preserve"> </w:t>
      </w:r>
      <w:hyperlink r:id="rId9" w:history="1">
        <w:r>
          <w:rPr>
            <w:rStyle w:val="Hyperlink"/>
          </w:rPr>
          <w:t>https://timesofindia.indiatimes.com/india/in-a-minority-but-a-major-presence-in-our-prisons/articleshow/73266299.cms</w:t>
        </w:r>
      </w:hyperlink>
    </w:p>
  </w:footnote>
  <w:footnote w:id="10">
    <w:p w:rsidR="00510D92" w:rsidRDefault="00510D92">
      <w:pPr>
        <w:pStyle w:val="FootnoteText"/>
      </w:pPr>
      <w:r>
        <w:rPr>
          <w:rStyle w:val="FootnoteReference"/>
        </w:rPr>
        <w:footnoteRef/>
      </w:r>
      <w:r>
        <w:t xml:space="preserve"> </w:t>
      </w:r>
      <w:hyperlink r:id="rId10" w:history="1">
        <w:r>
          <w:rPr>
            <w:rStyle w:val="Hyperlink"/>
          </w:rPr>
          <w:t>https://www.thehindu.com/elections/lok-sabha-2019/infiltrators-are-termites-will-throw-them-out-amit-shah/article26805646.ece</w:t>
        </w:r>
      </w:hyperlink>
    </w:p>
  </w:footnote>
  <w:footnote w:id="11">
    <w:p w:rsidR="00510D92" w:rsidRDefault="00510D92">
      <w:pPr>
        <w:pStyle w:val="FootnoteText"/>
      </w:pPr>
      <w:r>
        <w:rPr>
          <w:rStyle w:val="FootnoteReference"/>
        </w:rPr>
        <w:footnoteRef/>
      </w:r>
      <w:r>
        <w:t xml:space="preserve"> </w:t>
      </w:r>
      <w:hyperlink r:id="rId11" w:history="1">
        <w:r>
          <w:rPr>
            <w:rStyle w:val="Hyperlink"/>
          </w:rPr>
          <w:t>https://www.telegraphindia.com/opinion/border-of-unreason-caa/cid/1751891</w:t>
        </w:r>
      </w:hyperlink>
    </w:p>
  </w:footnote>
  <w:footnote w:id="12">
    <w:p w:rsidR="00510D92" w:rsidRDefault="00510D92">
      <w:pPr>
        <w:pStyle w:val="FootnoteText"/>
      </w:pPr>
      <w:r>
        <w:rPr>
          <w:rStyle w:val="FootnoteReference"/>
        </w:rPr>
        <w:footnoteRef/>
      </w:r>
      <w:r>
        <w:t xml:space="preserve"> </w:t>
      </w:r>
      <w:hyperlink r:id="rId12" w:history="1">
        <w:r>
          <w:rPr>
            <w:rStyle w:val="Hyperlink"/>
          </w:rPr>
          <w:t>https://thewire.in/government/jamia-millia-islamia-caa-protest-police-firing</w:t>
        </w:r>
      </w:hyperlink>
    </w:p>
  </w:footnote>
  <w:footnote w:id="13">
    <w:p w:rsidR="00510D92" w:rsidRDefault="00510D92">
      <w:pPr>
        <w:pStyle w:val="FootnoteText"/>
      </w:pPr>
      <w:r>
        <w:rPr>
          <w:rStyle w:val="FootnoteReference"/>
        </w:rPr>
        <w:footnoteRef/>
      </w:r>
      <w:r>
        <w:t xml:space="preserve"> </w:t>
      </w:r>
      <w:hyperlink r:id="rId13" w:history="1">
        <w:r>
          <w:rPr>
            <w:rStyle w:val="Hyperlink"/>
          </w:rPr>
          <w:t>https://www.hrw.org/report/2020/04/09/shoot-traitors/discrimination-against-muslims-under-indias-new-citizenship-policy</w:t>
        </w:r>
      </w:hyperlink>
    </w:p>
  </w:footnote>
  <w:footnote w:id="14">
    <w:p w:rsidR="00510D92" w:rsidRDefault="00510D92">
      <w:pPr>
        <w:pStyle w:val="FootnoteText"/>
      </w:pPr>
      <w:r>
        <w:rPr>
          <w:rStyle w:val="FootnoteReference"/>
        </w:rPr>
        <w:footnoteRef/>
      </w:r>
      <w:r>
        <w:t xml:space="preserve"> </w:t>
      </w:r>
      <w:hyperlink r:id="rId14" w:history="1">
        <w:r>
          <w:rPr>
            <w:rStyle w:val="Hyperlink"/>
          </w:rPr>
          <w:t>https://www.tribuneindia.com/news/nation/bjps-kapil-mishra-gives-ultimatum-to-delhi-police-clear-the-streets-in-three-days-46682</w:t>
        </w:r>
      </w:hyperlink>
    </w:p>
  </w:footnote>
  <w:footnote w:id="15">
    <w:p w:rsidR="00510D92" w:rsidRDefault="00510D92">
      <w:pPr>
        <w:pStyle w:val="FootnoteText"/>
      </w:pPr>
      <w:r>
        <w:rPr>
          <w:rStyle w:val="FootnoteReference"/>
        </w:rPr>
        <w:footnoteRef/>
      </w:r>
      <w:r>
        <w:t xml:space="preserve"> </w:t>
      </w:r>
      <w:hyperlink r:id="rId15" w:history="1">
        <w:r>
          <w:rPr>
            <w:rStyle w:val="Hyperlink"/>
          </w:rPr>
          <w:t>https://www.theatlantic.com/ideas/archive/2020/02/what-happened-delhi-was-pogrom/607198/</w:t>
        </w:r>
      </w:hyperlink>
    </w:p>
  </w:footnote>
  <w:footnote w:id="16">
    <w:p w:rsidR="00510D92" w:rsidRDefault="00510D92">
      <w:pPr>
        <w:pStyle w:val="FootnoteText"/>
      </w:pPr>
      <w:r>
        <w:rPr>
          <w:rStyle w:val="FootnoteReference"/>
        </w:rPr>
        <w:footnoteRef/>
      </w:r>
      <w:r>
        <w:t xml:space="preserve"> </w:t>
      </w:r>
      <w:hyperlink r:id="rId16" w:history="1">
        <w:r>
          <w:rPr>
            <w:rStyle w:val="Hyperlink"/>
          </w:rPr>
          <w:t>https://www.livemint.com/news/india/row-erupts-over-transfer-of-judge-hours-after-he-pulls-up-delhi-cops-11582853787313.html</w:t>
        </w:r>
      </w:hyperlink>
    </w:p>
  </w:footnote>
  <w:footnote w:id="17">
    <w:p w:rsidR="00510D92" w:rsidRDefault="00510D92">
      <w:pPr>
        <w:pStyle w:val="FootnoteText"/>
      </w:pPr>
      <w:r>
        <w:rPr>
          <w:rStyle w:val="FootnoteReference"/>
        </w:rPr>
        <w:footnoteRef/>
      </w:r>
      <w:r>
        <w:t xml:space="preserve"> </w:t>
      </w:r>
      <w:hyperlink r:id="rId17" w:history="1">
        <w:r>
          <w:rPr>
            <w:rStyle w:val="Hyperlink"/>
          </w:rPr>
          <w:t>https://scroll.in/article/954538/two-anti-caa-activists-arrested-by-delhi-police-were-tortured-in-custody-allege-family-members</w:t>
        </w:r>
      </w:hyperlink>
    </w:p>
  </w:footnote>
  <w:footnote w:id="18">
    <w:p w:rsidR="00510D92" w:rsidRDefault="00510D92">
      <w:pPr>
        <w:pStyle w:val="FootnoteText"/>
      </w:pPr>
      <w:r>
        <w:rPr>
          <w:rStyle w:val="FootnoteReference"/>
        </w:rPr>
        <w:footnoteRef/>
      </w:r>
      <w:r>
        <w:t xml:space="preserve"> </w:t>
      </w:r>
      <w:hyperlink r:id="rId18" w:history="1">
        <w:r>
          <w:rPr>
            <w:rStyle w:val="Hyperlink"/>
          </w:rPr>
          <w:t>https://indianexpress.com/article/cities/delhi/umar-khalid-uapa-delhi-police-jamia-violence-6372997/</w:t>
        </w:r>
      </w:hyperlink>
    </w:p>
  </w:footnote>
  <w:footnote w:id="19">
    <w:p w:rsidR="00510D92" w:rsidRDefault="00510D92">
      <w:pPr>
        <w:pStyle w:val="FootnoteText"/>
      </w:pPr>
      <w:r>
        <w:rPr>
          <w:rStyle w:val="FootnoteReference"/>
        </w:rPr>
        <w:footnoteRef/>
      </w:r>
      <w:r>
        <w:t xml:space="preserve"> </w:t>
      </w:r>
      <w:hyperlink r:id="rId19" w:history="1">
        <w:r>
          <w:rPr>
            <w:rStyle w:val="Hyperlink"/>
          </w:rPr>
          <w:t>https://scroll.in/article/962526/in-delhi-violence-investigation-a-disturbing-pattern-victims-end-up-being-arrested-by-police</w:t>
        </w:r>
      </w:hyperlink>
    </w:p>
  </w:footnote>
  <w:footnote w:id="20">
    <w:p w:rsidR="001760BC" w:rsidRDefault="001760BC">
      <w:pPr>
        <w:pStyle w:val="FootnoteText"/>
      </w:pPr>
      <w:r>
        <w:rPr>
          <w:rStyle w:val="FootnoteReference"/>
        </w:rPr>
        <w:footnoteRef/>
      </w:r>
      <w:r>
        <w:t xml:space="preserve"> </w:t>
      </w:r>
      <w:hyperlink r:id="rId20" w:history="1">
        <w:r>
          <w:rPr>
            <w:rStyle w:val="Hyperlink"/>
          </w:rPr>
          <w:t>https://www.newsclick.in/students-movement-needs-renewed-focus-education-issues-fight-back-bjps-policy-attacks</w:t>
        </w:r>
      </w:hyperlink>
    </w:p>
  </w:footnote>
  <w:footnote w:id="21">
    <w:p w:rsidR="00510D92" w:rsidRDefault="00510D92">
      <w:pPr>
        <w:pStyle w:val="FootnoteText"/>
      </w:pPr>
      <w:r>
        <w:rPr>
          <w:rStyle w:val="FootnoteReference"/>
        </w:rPr>
        <w:footnoteRef/>
      </w:r>
      <w:r>
        <w:t xml:space="preserve"> </w:t>
      </w:r>
      <w:hyperlink r:id="rId21" w:history="1">
        <w:r>
          <w:rPr>
            <w:rStyle w:val="Hyperlink"/>
          </w:rPr>
          <w:t>https://scroll.in/article/914369/the-modi-years-where-does-indias-pakistan-policy-stand</w:t>
        </w:r>
      </w:hyperlink>
    </w:p>
  </w:footnote>
  <w:footnote w:id="22">
    <w:p w:rsidR="00510D92" w:rsidRDefault="00510D92">
      <w:pPr>
        <w:pStyle w:val="FootnoteText"/>
      </w:pPr>
      <w:r>
        <w:rPr>
          <w:rStyle w:val="FootnoteReference"/>
        </w:rPr>
        <w:footnoteRef/>
      </w:r>
      <w:r>
        <w:t xml:space="preserve"> </w:t>
      </w:r>
      <w:hyperlink r:id="rId22" w:history="1">
        <w:r>
          <w:rPr>
            <w:rStyle w:val="Hyperlink"/>
          </w:rPr>
          <w:t>https://indianexpress.com/article/explained/ten-years-after-sachar-report-no-major-change-in-the-condition-of-indias-muslims-4444809/</w:t>
        </w:r>
      </w:hyperlink>
    </w:p>
  </w:footnote>
  <w:footnote w:id="23">
    <w:p w:rsidR="00510D92" w:rsidRPr="00510D92" w:rsidRDefault="00510D92" w:rsidP="00510D92">
      <w:pPr>
        <w:jc w:val="both"/>
        <w:rPr>
          <w:rFonts w:ascii="Times New Roman" w:hAnsi="Times New Roman" w:cs="Times New Roman"/>
          <w:color w:val="FF0000"/>
          <w:sz w:val="20"/>
          <w:szCs w:val="20"/>
        </w:rPr>
      </w:pPr>
      <w:r>
        <w:rPr>
          <w:rStyle w:val="FootnoteReference"/>
        </w:rPr>
        <w:footnoteRef/>
      </w:r>
      <w:r>
        <w:t xml:space="preserve"> </w:t>
      </w:r>
      <w:hyperlink r:id="rId23" w:history="1">
        <w:r>
          <w:rPr>
            <w:rStyle w:val="Hyperlink"/>
          </w:rPr>
          <w:t>https://www.freepressjournal.in/india/govt-jobs-still-a-dream-for-muslims</w:t>
        </w:r>
      </w:hyperlink>
    </w:p>
  </w:footnote>
  <w:footnote w:id="24">
    <w:p w:rsidR="00510D92" w:rsidRDefault="00510D92">
      <w:pPr>
        <w:pStyle w:val="FootnoteText"/>
      </w:pPr>
      <w:r>
        <w:rPr>
          <w:rStyle w:val="FootnoteReference"/>
        </w:rPr>
        <w:footnoteRef/>
      </w:r>
      <w:r>
        <w:t xml:space="preserve"> </w:t>
      </w:r>
      <w:hyperlink r:id="rId24" w:history="1">
        <w:r>
          <w:rPr>
            <w:rStyle w:val="Hyperlink"/>
          </w:rPr>
          <w:t>https://indianexpress.com/article/opinion/columns/muslims-socio-economic-development-5144318/</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327A7"/>
    <w:multiLevelType w:val="hybridMultilevel"/>
    <w:tmpl w:val="8804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49"/>
    <w:rsid w:val="00013A6A"/>
    <w:rsid w:val="0006796F"/>
    <w:rsid w:val="000C2C63"/>
    <w:rsid w:val="000D027A"/>
    <w:rsid w:val="000E39D6"/>
    <w:rsid w:val="000F250C"/>
    <w:rsid w:val="00150349"/>
    <w:rsid w:val="00161647"/>
    <w:rsid w:val="0016678A"/>
    <w:rsid w:val="001760BC"/>
    <w:rsid w:val="001908F1"/>
    <w:rsid w:val="00252B02"/>
    <w:rsid w:val="00282D63"/>
    <w:rsid w:val="00286FC7"/>
    <w:rsid w:val="002873C2"/>
    <w:rsid w:val="00291119"/>
    <w:rsid w:val="00347C4E"/>
    <w:rsid w:val="003542AE"/>
    <w:rsid w:val="0037186C"/>
    <w:rsid w:val="00381ED1"/>
    <w:rsid w:val="00396A6B"/>
    <w:rsid w:val="003B1200"/>
    <w:rsid w:val="003C77A5"/>
    <w:rsid w:val="00425382"/>
    <w:rsid w:val="00460ACF"/>
    <w:rsid w:val="00480AC6"/>
    <w:rsid w:val="00490203"/>
    <w:rsid w:val="004946CC"/>
    <w:rsid w:val="004A7B66"/>
    <w:rsid w:val="004C7AAC"/>
    <w:rsid w:val="00510D92"/>
    <w:rsid w:val="005179F0"/>
    <w:rsid w:val="00521D5C"/>
    <w:rsid w:val="00597408"/>
    <w:rsid w:val="005B36AD"/>
    <w:rsid w:val="005D6002"/>
    <w:rsid w:val="005F0D08"/>
    <w:rsid w:val="00684988"/>
    <w:rsid w:val="006A5C35"/>
    <w:rsid w:val="0071578C"/>
    <w:rsid w:val="00723C46"/>
    <w:rsid w:val="00745AD1"/>
    <w:rsid w:val="00756086"/>
    <w:rsid w:val="00774CFB"/>
    <w:rsid w:val="007910D2"/>
    <w:rsid w:val="008030C1"/>
    <w:rsid w:val="00874E29"/>
    <w:rsid w:val="008F4E62"/>
    <w:rsid w:val="0092290A"/>
    <w:rsid w:val="0093100F"/>
    <w:rsid w:val="00974D8A"/>
    <w:rsid w:val="009A07DB"/>
    <w:rsid w:val="009B56E9"/>
    <w:rsid w:val="00A01150"/>
    <w:rsid w:val="00A0199A"/>
    <w:rsid w:val="00A11E17"/>
    <w:rsid w:val="00A4035D"/>
    <w:rsid w:val="00A746B1"/>
    <w:rsid w:val="00AC3082"/>
    <w:rsid w:val="00AD2F1C"/>
    <w:rsid w:val="00B113E3"/>
    <w:rsid w:val="00B261F7"/>
    <w:rsid w:val="00B41FBC"/>
    <w:rsid w:val="00BD5628"/>
    <w:rsid w:val="00C072F0"/>
    <w:rsid w:val="00C1748F"/>
    <w:rsid w:val="00CB0178"/>
    <w:rsid w:val="00CC51F1"/>
    <w:rsid w:val="00CC5B9B"/>
    <w:rsid w:val="00CD21A7"/>
    <w:rsid w:val="00CD6E68"/>
    <w:rsid w:val="00D962A0"/>
    <w:rsid w:val="00DE1D20"/>
    <w:rsid w:val="00E551AD"/>
    <w:rsid w:val="00EA311B"/>
    <w:rsid w:val="00FE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7DE3D-6E76-47E2-9FD4-A68B332C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D1"/>
    <w:rPr>
      <w:color w:val="0563C1" w:themeColor="hyperlink"/>
      <w:u w:val="single"/>
    </w:rPr>
  </w:style>
  <w:style w:type="paragraph" w:styleId="EndnoteText">
    <w:name w:val="endnote text"/>
    <w:basedOn w:val="Normal"/>
    <w:link w:val="EndnoteTextChar"/>
    <w:uiPriority w:val="99"/>
    <w:semiHidden/>
    <w:unhideWhenUsed/>
    <w:rsid w:val="00A746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6B1"/>
    <w:rPr>
      <w:sz w:val="20"/>
      <w:szCs w:val="20"/>
    </w:rPr>
  </w:style>
  <w:style w:type="character" w:styleId="EndnoteReference">
    <w:name w:val="endnote reference"/>
    <w:basedOn w:val="DefaultParagraphFont"/>
    <w:uiPriority w:val="99"/>
    <w:semiHidden/>
    <w:unhideWhenUsed/>
    <w:rsid w:val="00A746B1"/>
    <w:rPr>
      <w:vertAlign w:val="superscript"/>
    </w:rPr>
  </w:style>
  <w:style w:type="paragraph" w:styleId="FootnoteText">
    <w:name w:val="footnote text"/>
    <w:basedOn w:val="Normal"/>
    <w:link w:val="FootnoteTextChar"/>
    <w:uiPriority w:val="99"/>
    <w:semiHidden/>
    <w:unhideWhenUsed/>
    <w:rsid w:val="00A74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6B1"/>
    <w:rPr>
      <w:sz w:val="20"/>
      <w:szCs w:val="20"/>
    </w:rPr>
  </w:style>
  <w:style w:type="character" w:styleId="FootnoteReference">
    <w:name w:val="footnote reference"/>
    <w:basedOn w:val="DefaultParagraphFont"/>
    <w:uiPriority w:val="99"/>
    <w:semiHidden/>
    <w:unhideWhenUsed/>
    <w:rsid w:val="00A746B1"/>
    <w:rPr>
      <w:vertAlign w:val="superscript"/>
    </w:rPr>
  </w:style>
  <w:style w:type="character" w:styleId="FollowedHyperlink">
    <w:name w:val="FollowedHyperlink"/>
    <w:basedOn w:val="DefaultParagraphFont"/>
    <w:uiPriority w:val="99"/>
    <w:semiHidden/>
    <w:unhideWhenUsed/>
    <w:rsid w:val="00AD2F1C"/>
    <w:rPr>
      <w:color w:val="954F72" w:themeColor="followedHyperlink"/>
      <w:u w:val="single"/>
    </w:rPr>
  </w:style>
  <w:style w:type="paragraph" w:styleId="ListParagraph">
    <w:name w:val="List Paragraph"/>
    <w:basedOn w:val="Normal"/>
    <w:uiPriority w:val="34"/>
    <w:qFormat/>
    <w:rsid w:val="00286FC7"/>
    <w:pPr>
      <w:spacing w:after="200" w:line="276" w:lineRule="auto"/>
      <w:ind w:left="720"/>
      <w:contextualSpacing/>
    </w:pPr>
  </w:style>
  <w:style w:type="paragraph" w:styleId="NormalWeb">
    <w:name w:val="Normal (Web)"/>
    <w:basedOn w:val="Normal"/>
    <w:uiPriority w:val="99"/>
    <w:semiHidden/>
    <w:unhideWhenUsed/>
    <w:rsid w:val="00CC51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8344">
      <w:bodyDiv w:val="1"/>
      <w:marLeft w:val="0"/>
      <w:marRight w:val="0"/>
      <w:marTop w:val="0"/>
      <w:marBottom w:val="0"/>
      <w:divBdr>
        <w:top w:val="none" w:sz="0" w:space="0" w:color="auto"/>
        <w:left w:val="none" w:sz="0" w:space="0" w:color="auto"/>
        <w:bottom w:val="none" w:sz="0" w:space="0" w:color="auto"/>
        <w:right w:val="none" w:sz="0" w:space="0" w:color="auto"/>
      </w:divBdr>
    </w:div>
    <w:div w:id="1604335606">
      <w:bodyDiv w:val="1"/>
      <w:marLeft w:val="0"/>
      <w:marRight w:val="0"/>
      <w:marTop w:val="0"/>
      <w:marBottom w:val="0"/>
      <w:divBdr>
        <w:top w:val="none" w:sz="0" w:space="0" w:color="auto"/>
        <w:left w:val="none" w:sz="0" w:space="0" w:color="auto"/>
        <w:bottom w:val="none" w:sz="0" w:space="0" w:color="auto"/>
        <w:right w:val="none" w:sz="0" w:space="0" w:color="auto"/>
      </w:divBdr>
    </w:div>
    <w:div w:id="17464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hewire.in/media/use-of-uapa-against-journalists-is-last-nail-in-coffin-for-press-freedom-in-kashmir" TargetMode="External"/><Relationship Id="rId13" Type="http://schemas.openxmlformats.org/officeDocument/2006/relationships/hyperlink" Target="https://www.hrw.org/report/2020/04/09/shoot-traitors/discrimination-against-muslims-under-indias-new-citizenship-policy" TargetMode="External"/><Relationship Id="rId18" Type="http://schemas.openxmlformats.org/officeDocument/2006/relationships/hyperlink" Target="https://indianexpress.com/article/cities/delhi/umar-khalid-uapa-delhi-police-jamia-violence-6372997/" TargetMode="External"/><Relationship Id="rId3" Type="http://schemas.openxmlformats.org/officeDocument/2006/relationships/hyperlink" Target="https://www.hrw.org/world-report/2020/country-chapters/india" TargetMode="External"/><Relationship Id="rId21" Type="http://schemas.openxmlformats.org/officeDocument/2006/relationships/hyperlink" Target="https://scroll.in/article/914369/the-modi-years-where-does-indias-pakistan-policy-stand" TargetMode="External"/><Relationship Id="rId7" Type="http://schemas.openxmlformats.org/officeDocument/2006/relationships/hyperlink" Target="https://www.newindianexpress.com/nation/2020/may/28/only-2g-mobile-internet-services-across-jammu-and-kashmir-to-continue-till-june-17-2149078.html" TargetMode="External"/><Relationship Id="rId12" Type="http://schemas.openxmlformats.org/officeDocument/2006/relationships/hyperlink" Target="https://thewire.in/government/jamia-millia-islamia-caa-protest-police-firing" TargetMode="External"/><Relationship Id="rId17" Type="http://schemas.openxmlformats.org/officeDocument/2006/relationships/hyperlink" Target="https://scroll.in/article/954538/two-anti-caa-activists-arrested-by-delhi-police-were-tortured-in-custody-allege-family-members" TargetMode="External"/><Relationship Id="rId2" Type="http://schemas.openxmlformats.org/officeDocument/2006/relationships/hyperlink" Target="https://www.mea.gov.in/Uploads/PublicationDocs/24529_LBA_MEA_Booklet_final.pdf" TargetMode="External"/><Relationship Id="rId16" Type="http://schemas.openxmlformats.org/officeDocument/2006/relationships/hyperlink" Target="https://www.livemint.com/news/india/row-erupts-over-transfer-of-judge-hours-after-he-pulls-up-delhi-cops-11582853787313.html" TargetMode="External"/><Relationship Id="rId20" Type="http://schemas.openxmlformats.org/officeDocument/2006/relationships/hyperlink" Target="https://www.newsclick.in/students-movement-needs-renewed-focus-education-issues-fight-back-bjps-policy-attacks" TargetMode="External"/><Relationship Id="rId1" Type="http://schemas.openxmlformats.org/officeDocument/2006/relationships/hyperlink" Target="https://www.forum-asia.org/uploads/wp/2019/12/Enclave-Report-Final-2.pdf" TargetMode="External"/><Relationship Id="rId6" Type="http://schemas.openxmlformats.org/officeDocument/2006/relationships/hyperlink" Target="https://www.telegraph.co.uk/news/2019/09/25/young-boys-tortured-kashmir-clampdown-new-figures-show-13000/" TargetMode="External"/><Relationship Id="rId11" Type="http://schemas.openxmlformats.org/officeDocument/2006/relationships/hyperlink" Target="https://www.telegraphindia.com/opinion/border-of-unreason-caa/cid/1751891" TargetMode="External"/><Relationship Id="rId24" Type="http://schemas.openxmlformats.org/officeDocument/2006/relationships/hyperlink" Target="https://indianexpress.com/article/opinion/columns/muslims-socio-economic-development-5144318/" TargetMode="External"/><Relationship Id="rId5" Type="http://schemas.openxmlformats.org/officeDocument/2006/relationships/hyperlink" Target="https://www.telegraph.co.uk/news/2020/02/16/narendra-modis-hindu-nationalism-gives-rise-vigilante-attacks/" TargetMode="External"/><Relationship Id="rId15" Type="http://schemas.openxmlformats.org/officeDocument/2006/relationships/hyperlink" Target="https://www.theatlantic.com/ideas/archive/2020/02/what-happened-delhi-was-pogrom/607198/" TargetMode="External"/><Relationship Id="rId23" Type="http://schemas.openxmlformats.org/officeDocument/2006/relationships/hyperlink" Target="https://www.freepressjournal.in/india/govt-jobs-still-a-dream-for-muslims" TargetMode="External"/><Relationship Id="rId10" Type="http://schemas.openxmlformats.org/officeDocument/2006/relationships/hyperlink" Target="https://www.thehindu.com/elections/lok-sabha-2019/infiltrators-are-termites-will-throw-them-out-amit-shah/article26805646.ece" TargetMode="External"/><Relationship Id="rId19" Type="http://schemas.openxmlformats.org/officeDocument/2006/relationships/hyperlink" Target="https://scroll.in/article/962526/in-delhi-violence-investigation-a-disturbing-pattern-victims-end-up-being-arrested-by-police" TargetMode="External"/><Relationship Id="rId4" Type="http://schemas.openxmlformats.org/officeDocument/2006/relationships/hyperlink" Target="https://www.hrw.org/report/2019/02/18/violent-cow-protection-india/vigilante-groups-attack-minorities" TargetMode="External"/><Relationship Id="rId9" Type="http://schemas.openxmlformats.org/officeDocument/2006/relationships/hyperlink" Target="https://timesofindia.indiatimes.com/india/in-a-minority-but-a-major-presence-in-our-prisons/articleshow/73266299.cms" TargetMode="External"/><Relationship Id="rId14" Type="http://schemas.openxmlformats.org/officeDocument/2006/relationships/hyperlink" Target="https://www.tribuneindia.com/news/nation/bjps-kapil-mishra-gives-ultimatum-to-delhi-police-clear-the-streets-in-three-days-46682" TargetMode="External"/><Relationship Id="rId22" Type="http://schemas.openxmlformats.org/officeDocument/2006/relationships/hyperlink" Target="https://indianexpress.com/article/explained/ten-years-after-sachar-report-no-major-change-in-the-condition-of-indias-muslims-4444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077606-BDAC-45AF-B806-A91F5ECE00B3}">
  <ds:schemaRefs>
    <ds:schemaRef ds:uri="http://schemas.openxmlformats.org/officeDocument/2006/bibliography"/>
  </ds:schemaRefs>
</ds:datastoreItem>
</file>

<file path=customXml/itemProps2.xml><?xml version="1.0" encoding="utf-8"?>
<ds:datastoreItem xmlns:ds="http://schemas.openxmlformats.org/officeDocument/2006/customXml" ds:itemID="{42DDCD83-BCB8-4C20-AAE5-2BD9AC635564}"/>
</file>

<file path=customXml/itemProps3.xml><?xml version="1.0" encoding="utf-8"?>
<ds:datastoreItem xmlns:ds="http://schemas.openxmlformats.org/officeDocument/2006/customXml" ds:itemID="{7612C606-EF07-42E1-928C-459D45F1180F}"/>
</file>

<file path=customXml/itemProps4.xml><?xml version="1.0" encoding="utf-8"?>
<ds:datastoreItem xmlns:ds="http://schemas.openxmlformats.org/officeDocument/2006/customXml" ds:itemID="{E3F9F2D4-EE0B-4468-A4CD-B3370F331232}"/>
</file>

<file path=docProps/app.xml><?xml version="1.0" encoding="utf-8"?>
<Properties xmlns="http://schemas.openxmlformats.org/officeDocument/2006/extended-properties" xmlns:vt="http://schemas.openxmlformats.org/officeDocument/2006/docPropsVTypes">
  <Template>Normal</Template>
  <TotalTime>5402</TotalTime>
  <Pages>6</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2020-05-21T11:56:00Z</dcterms:created>
  <dcterms:modified xsi:type="dcterms:W3CDTF">2020-05-29T11:38:00Z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