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2E2" w:rsidRPr="000E1D9A" w:rsidRDefault="000E1D9A" w:rsidP="000E1D9A">
      <w:pPr>
        <w:pStyle w:val="Strategymeeting"/>
        <w:ind w:left="2880" w:firstLine="720"/>
        <w:rPr>
          <w:rFonts w:ascii="Verdana" w:hAnsi="Verdana"/>
          <w:sz w:val="22"/>
          <w:szCs w:val="22"/>
        </w:rPr>
      </w:pPr>
      <w:r w:rsidRPr="000E1D9A">
        <w:rPr>
          <w:rFonts w:ascii="Verdana" w:hAnsi="Verdana"/>
          <w:sz w:val="22"/>
          <w:szCs w:val="22"/>
        </w:rPr>
        <w:t xml:space="preserve">Unofficial </w:t>
      </w:r>
      <w:r w:rsidR="00564C4D" w:rsidRPr="000E1D9A">
        <w:rPr>
          <w:rFonts w:ascii="Verdana" w:hAnsi="Verdana"/>
          <w:sz w:val="22"/>
          <w:szCs w:val="22"/>
        </w:rPr>
        <w:t xml:space="preserve">Transcript </w:t>
      </w:r>
    </w:p>
    <w:p w:rsidR="000E1D9A" w:rsidRPr="000E1D9A" w:rsidRDefault="000E1D9A" w:rsidP="000E1D9A">
      <w:pPr>
        <w:pStyle w:val="Strategymeeting"/>
        <w:ind w:left="2880" w:firstLine="720"/>
        <w:rPr>
          <w:rFonts w:ascii="Verdana" w:hAnsi="Verdana"/>
          <w:sz w:val="22"/>
          <w:szCs w:val="22"/>
        </w:rPr>
      </w:pPr>
    </w:p>
    <w:p w:rsidR="000E1D9A" w:rsidRPr="000E1D9A" w:rsidRDefault="000E1D9A" w:rsidP="000E1D9A">
      <w:pPr>
        <w:suppressAutoHyphens w:val="0"/>
        <w:spacing w:line="240" w:lineRule="auto"/>
        <w:jc w:val="center"/>
        <w:rPr>
          <w:rFonts w:ascii="Verdana" w:eastAsia="Times New Roman" w:hAnsi="Verdana"/>
          <w:color w:val="000000"/>
          <w:sz w:val="22"/>
          <w:szCs w:val="22"/>
          <w:shd w:val="clear" w:color="auto" w:fill="FFFFFF"/>
          <w:lang w:val="en-US" w:eastAsia="zh-CN"/>
        </w:rPr>
      </w:pPr>
      <w:r w:rsidRPr="000E1D9A">
        <w:rPr>
          <w:rFonts w:ascii="Verdana" w:eastAsia="Times New Roman" w:hAnsi="Verdana"/>
          <w:b/>
          <w:bCs/>
          <w:color w:val="000000"/>
          <w:sz w:val="22"/>
          <w:szCs w:val="22"/>
          <w:shd w:val="clear" w:color="auto" w:fill="FFFFFF"/>
          <w:lang w:val="en-US" w:eastAsia="zh-CN"/>
        </w:rPr>
        <w:t>Concluding comments by the Assistant Secretary-General for Human Rights of the report of the Secretary-General on cooperation with the UN, its representatives and mechanisms in the field of human rights</w:t>
      </w:r>
      <w:r w:rsidRPr="000E1D9A">
        <w:rPr>
          <w:rFonts w:ascii="Verdana" w:eastAsia="Times New Roman" w:hAnsi="Verdana"/>
          <w:color w:val="000000"/>
          <w:sz w:val="22"/>
          <w:szCs w:val="22"/>
          <w:lang w:val="en-US" w:eastAsia="zh-CN"/>
        </w:rPr>
        <w:br/>
      </w:r>
    </w:p>
    <w:p w:rsidR="000E1D9A" w:rsidRPr="000E1D9A" w:rsidRDefault="000E1D9A" w:rsidP="000E1D9A">
      <w:pPr>
        <w:suppressAutoHyphens w:val="0"/>
        <w:spacing w:before="100" w:beforeAutospacing="1" w:after="100" w:afterAutospacing="1" w:line="240" w:lineRule="auto"/>
        <w:jc w:val="center"/>
        <w:rPr>
          <w:rFonts w:ascii="Verdana" w:eastAsia="Times New Roman" w:hAnsi="Verdana"/>
          <w:sz w:val="22"/>
          <w:szCs w:val="22"/>
          <w:lang w:val="en-US" w:eastAsia="zh-CN"/>
        </w:rPr>
      </w:pPr>
      <w:r w:rsidRPr="000E1D9A">
        <w:rPr>
          <w:rFonts w:ascii="Verdana" w:eastAsia="Times New Roman" w:hAnsi="Verdana"/>
          <w:b/>
          <w:bCs/>
          <w:color w:val="000000"/>
          <w:sz w:val="22"/>
          <w:szCs w:val="22"/>
          <w:shd w:val="clear" w:color="auto" w:fill="FFFFFF"/>
          <w:lang w:val="en-US" w:eastAsia="zh-CN"/>
        </w:rPr>
        <w:t>39th Session Human Rights Council </w:t>
      </w:r>
      <w:r w:rsidRPr="000E1D9A">
        <w:rPr>
          <w:rFonts w:ascii="Verdana" w:eastAsia="Times New Roman" w:hAnsi="Verdana"/>
          <w:b/>
          <w:bCs/>
          <w:color w:val="000000"/>
          <w:sz w:val="22"/>
          <w:szCs w:val="22"/>
          <w:shd w:val="clear" w:color="auto" w:fill="FFFFFF"/>
          <w:lang w:val="en-US" w:eastAsia="zh-CN"/>
        </w:rPr>
        <w:br/>
        <w:t>Agenda Item 5</w:t>
      </w:r>
    </w:p>
    <w:p w:rsidR="008D3005" w:rsidRPr="000E1D9A" w:rsidRDefault="000E1D9A" w:rsidP="000E1D9A">
      <w:pPr>
        <w:suppressAutoHyphens w:val="0"/>
        <w:spacing w:before="100" w:beforeAutospacing="1" w:after="100" w:afterAutospacing="1" w:line="240" w:lineRule="auto"/>
        <w:rPr>
          <w:rFonts w:ascii="Verdana" w:eastAsia="Times New Roman" w:hAnsi="Verdana"/>
          <w:color w:val="000000"/>
          <w:sz w:val="22"/>
          <w:szCs w:val="22"/>
          <w:shd w:val="clear" w:color="auto" w:fill="FFFFFF"/>
          <w:lang w:val="en-US" w:eastAsia="zh-CN"/>
        </w:rPr>
      </w:pPr>
      <w:r w:rsidRPr="000E1D9A">
        <w:rPr>
          <w:rFonts w:ascii="Verdana" w:eastAsia="Times New Roman" w:hAnsi="Verdana"/>
          <w:color w:val="000000"/>
          <w:sz w:val="22"/>
          <w:szCs w:val="22"/>
          <w:shd w:val="clear" w:color="auto" w:fill="FFFFFF"/>
          <w:lang w:val="en-US" w:eastAsia="zh-CN"/>
        </w:rPr>
        <w:t>Geneva, 19 September 2018</w:t>
      </w:r>
    </w:p>
    <w:p w:rsidR="001F3F43" w:rsidRPr="000E1D9A" w:rsidRDefault="001F3F43" w:rsidP="00033A8E">
      <w:pPr>
        <w:pBdr>
          <w:bottom w:val="single" w:sz="4" w:space="1" w:color="auto"/>
        </w:pBdr>
        <w:jc w:val="both"/>
        <w:rPr>
          <w:rFonts w:ascii="Verdana" w:hAnsi="Verdana"/>
          <w:sz w:val="22"/>
          <w:szCs w:val="22"/>
        </w:rPr>
      </w:pPr>
    </w:p>
    <w:p w:rsidR="003206F9" w:rsidRPr="000E1D9A" w:rsidRDefault="003206F9" w:rsidP="003206F9">
      <w:pPr>
        <w:rPr>
          <w:rFonts w:ascii="Verdana" w:hAnsi="Verdana"/>
          <w:b/>
          <w:sz w:val="22"/>
          <w:szCs w:val="22"/>
        </w:rPr>
      </w:pPr>
    </w:p>
    <w:p w:rsidR="003206F9" w:rsidRPr="000E1D9A" w:rsidRDefault="00564C4D" w:rsidP="003206F9">
      <w:pPr>
        <w:rPr>
          <w:rFonts w:ascii="Verdana" w:hAnsi="Verdana"/>
          <w:sz w:val="22"/>
          <w:szCs w:val="22"/>
        </w:rPr>
      </w:pPr>
      <w:r w:rsidRPr="000E1D9A">
        <w:rPr>
          <w:rFonts w:ascii="Verdana" w:hAnsi="Verdana"/>
          <w:sz w:val="22"/>
          <w:szCs w:val="22"/>
        </w:rPr>
        <w:t>Thank you very much indeed, Mr</w:t>
      </w:r>
      <w:r w:rsidR="00580FA9">
        <w:rPr>
          <w:rFonts w:ascii="Verdana" w:hAnsi="Verdana"/>
          <w:sz w:val="22"/>
          <w:szCs w:val="22"/>
        </w:rPr>
        <w:t>.</w:t>
      </w:r>
      <w:r w:rsidRPr="000E1D9A">
        <w:rPr>
          <w:rFonts w:ascii="Verdana" w:hAnsi="Verdana"/>
          <w:sz w:val="22"/>
          <w:szCs w:val="22"/>
        </w:rPr>
        <w:t xml:space="preserve"> P</w:t>
      </w:r>
      <w:r w:rsidR="00740E4F" w:rsidRPr="000E1D9A">
        <w:rPr>
          <w:rFonts w:ascii="Verdana" w:hAnsi="Verdana"/>
          <w:sz w:val="22"/>
          <w:szCs w:val="22"/>
        </w:rPr>
        <w:t>resident</w:t>
      </w:r>
      <w:r w:rsidRPr="000E1D9A">
        <w:rPr>
          <w:rFonts w:ascii="Verdana" w:hAnsi="Verdana"/>
          <w:sz w:val="22"/>
          <w:szCs w:val="22"/>
        </w:rPr>
        <w:t>, I might say at the outset that your role in the issue of reprisals is a very important one and a number of people have come to you</w:t>
      </w:r>
      <w:r w:rsidR="000E1D9A" w:rsidRPr="000E1D9A">
        <w:rPr>
          <w:rFonts w:ascii="Verdana" w:hAnsi="Verdana"/>
          <w:sz w:val="22"/>
          <w:szCs w:val="22"/>
        </w:rPr>
        <w:t>,</w:t>
      </w:r>
      <w:r w:rsidRPr="000E1D9A">
        <w:rPr>
          <w:rFonts w:ascii="Verdana" w:hAnsi="Verdana"/>
          <w:sz w:val="22"/>
          <w:szCs w:val="22"/>
        </w:rPr>
        <w:t xml:space="preserve"> as they have done to your predecessors, particularly when they have suffered reprisals or intimidation in event</w:t>
      </w:r>
      <w:r w:rsidR="000E1D9A" w:rsidRPr="000E1D9A">
        <w:rPr>
          <w:rFonts w:ascii="Verdana" w:hAnsi="Verdana"/>
          <w:sz w:val="22"/>
          <w:szCs w:val="22"/>
        </w:rPr>
        <w:t xml:space="preserve">s in the connection of the </w:t>
      </w:r>
      <w:r w:rsidR="00580FA9">
        <w:rPr>
          <w:rFonts w:ascii="Verdana" w:hAnsi="Verdana"/>
          <w:sz w:val="22"/>
          <w:szCs w:val="22"/>
        </w:rPr>
        <w:t>Human Rights Council</w:t>
      </w:r>
      <w:r w:rsidR="000E1D9A" w:rsidRPr="000E1D9A">
        <w:rPr>
          <w:rFonts w:ascii="Verdana" w:hAnsi="Verdana"/>
          <w:sz w:val="22"/>
          <w:szCs w:val="22"/>
        </w:rPr>
        <w:t xml:space="preserve">.  </w:t>
      </w:r>
      <w:r w:rsidRPr="000E1D9A">
        <w:rPr>
          <w:rFonts w:ascii="Verdana" w:hAnsi="Verdana"/>
          <w:sz w:val="22"/>
          <w:szCs w:val="22"/>
        </w:rPr>
        <w:t>I have to say that you sir, since you took over in January, have been especially supportive of those victims</w:t>
      </w:r>
      <w:r w:rsidR="00A4156B">
        <w:rPr>
          <w:rFonts w:ascii="Verdana" w:hAnsi="Verdana"/>
          <w:sz w:val="22"/>
          <w:szCs w:val="22"/>
        </w:rPr>
        <w:t>, but</w:t>
      </w:r>
      <w:r w:rsidRPr="000E1D9A">
        <w:rPr>
          <w:rFonts w:ascii="Verdana" w:hAnsi="Verdana"/>
          <w:sz w:val="22"/>
          <w:szCs w:val="22"/>
        </w:rPr>
        <w:t xml:space="preserve"> also of my mandate and I appreciate that very much.</w:t>
      </w:r>
    </w:p>
    <w:p w:rsidR="00564C4D" w:rsidRPr="000E1D9A" w:rsidRDefault="00564C4D" w:rsidP="003206F9">
      <w:pPr>
        <w:rPr>
          <w:rFonts w:ascii="Verdana" w:hAnsi="Verdana"/>
          <w:sz w:val="22"/>
          <w:szCs w:val="22"/>
        </w:rPr>
      </w:pPr>
    </w:p>
    <w:p w:rsidR="00564C4D" w:rsidRPr="000E1D9A" w:rsidRDefault="00564C4D" w:rsidP="003206F9">
      <w:pPr>
        <w:rPr>
          <w:rFonts w:ascii="Verdana" w:hAnsi="Verdana"/>
          <w:sz w:val="22"/>
          <w:szCs w:val="22"/>
        </w:rPr>
      </w:pPr>
      <w:r w:rsidRPr="000E1D9A">
        <w:rPr>
          <w:rFonts w:ascii="Verdana" w:hAnsi="Verdana"/>
          <w:sz w:val="22"/>
          <w:szCs w:val="22"/>
        </w:rPr>
        <w:t>I am also grateful for the fact that we have just had a very large of number of substantive and thoughtful comments and questions</w:t>
      </w:r>
      <w:r w:rsidR="00A4156B">
        <w:rPr>
          <w:rFonts w:ascii="Verdana" w:hAnsi="Verdana"/>
          <w:sz w:val="22"/>
          <w:szCs w:val="22"/>
        </w:rPr>
        <w:t>,</w:t>
      </w:r>
      <w:r w:rsidRPr="000E1D9A">
        <w:rPr>
          <w:rFonts w:ascii="Verdana" w:hAnsi="Verdana"/>
          <w:sz w:val="22"/>
          <w:szCs w:val="22"/>
        </w:rPr>
        <w:t xml:space="preserve"> and w</w:t>
      </w:r>
      <w:r w:rsidR="000E1D9A" w:rsidRPr="000E1D9A">
        <w:rPr>
          <w:rFonts w:ascii="Verdana" w:hAnsi="Verdana"/>
          <w:sz w:val="22"/>
          <w:szCs w:val="22"/>
        </w:rPr>
        <w:t>e appreciate that</w:t>
      </w:r>
      <w:r w:rsidR="00A4156B">
        <w:rPr>
          <w:rFonts w:ascii="Verdana" w:hAnsi="Verdana"/>
          <w:sz w:val="22"/>
          <w:szCs w:val="22"/>
        </w:rPr>
        <w:t>.</w:t>
      </w:r>
      <w:r w:rsidR="000E1D9A" w:rsidRPr="000E1D9A">
        <w:rPr>
          <w:rFonts w:ascii="Verdana" w:hAnsi="Verdana"/>
          <w:sz w:val="22"/>
          <w:szCs w:val="22"/>
        </w:rPr>
        <w:t xml:space="preserve"> </w:t>
      </w:r>
      <w:r w:rsidR="00A4156B">
        <w:rPr>
          <w:rFonts w:ascii="Verdana" w:hAnsi="Verdana"/>
          <w:sz w:val="22"/>
          <w:szCs w:val="22"/>
        </w:rPr>
        <w:t xml:space="preserve">There were </w:t>
      </w:r>
      <w:r w:rsidRPr="000E1D9A">
        <w:rPr>
          <w:rFonts w:ascii="Verdana" w:hAnsi="Verdana"/>
          <w:sz w:val="22"/>
          <w:szCs w:val="22"/>
        </w:rPr>
        <w:t>47 speakers</w:t>
      </w:r>
      <w:r w:rsidR="00580FA9">
        <w:rPr>
          <w:rFonts w:ascii="Verdana" w:hAnsi="Verdana"/>
          <w:sz w:val="22"/>
          <w:szCs w:val="22"/>
        </w:rPr>
        <w:t>,</w:t>
      </w:r>
      <w:r w:rsidRPr="000E1D9A">
        <w:rPr>
          <w:rFonts w:ascii="Verdana" w:hAnsi="Verdana"/>
          <w:sz w:val="22"/>
          <w:szCs w:val="22"/>
        </w:rPr>
        <w:t xml:space="preserve"> and most of them put questions.  I am not going to be able to answer all of them but </w:t>
      </w:r>
      <w:r w:rsidR="00354AB7" w:rsidRPr="000E1D9A">
        <w:rPr>
          <w:rFonts w:ascii="Verdana" w:hAnsi="Verdana"/>
          <w:sz w:val="22"/>
          <w:szCs w:val="22"/>
        </w:rPr>
        <w:t>will</w:t>
      </w:r>
      <w:r w:rsidR="00A4156B">
        <w:rPr>
          <w:rFonts w:ascii="Verdana" w:hAnsi="Verdana"/>
          <w:sz w:val="22"/>
          <w:szCs w:val="22"/>
        </w:rPr>
        <w:t xml:space="preserve"> try to</w:t>
      </w:r>
      <w:r w:rsidRPr="000E1D9A">
        <w:rPr>
          <w:rFonts w:ascii="Verdana" w:hAnsi="Verdana"/>
          <w:sz w:val="22"/>
          <w:szCs w:val="22"/>
        </w:rPr>
        <w:t xml:space="preserve"> group them together. </w:t>
      </w:r>
    </w:p>
    <w:p w:rsidR="00564C4D" w:rsidRPr="000E1D9A" w:rsidRDefault="00564C4D" w:rsidP="003206F9">
      <w:pPr>
        <w:rPr>
          <w:rFonts w:ascii="Verdana" w:hAnsi="Verdana"/>
          <w:sz w:val="22"/>
          <w:szCs w:val="22"/>
        </w:rPr>
      </w:pPr>
    </w:p>
    <w:p w:rsidR="00564C4D" w:rsidRPr="000E1D9A" w:rsidRDefault="00564C4D" w:rsidP="003206F9">
      <w:pPr>
        <w:rPr>
          <w:rFonts w:ascii="Verdana" w:hAnsi="Verdana"/>
          <w:sz w:val="22"/>
          <w:szCs w:val="22"/>
        </w:rPr>
      </w:pPr>
      <w:r w:rsidRPr="000E1D9A">
        <w:rPr>
          <w:rFonts w:ascii="Verdana" w:hAnsi="Verdana"/>
          <w:sz w:val="22"/>
          <w:szCs w:val="22"/>
        </w:rPr>
        <w:t>Listening to the questions, they seem</w:t>
      </w:r>
      <w:r w:rsidR="000E1D9A" w:rsidRPr="000E1D9A">
        <w:rPr>
          <w:rFonts w:ascii="Verdana" w:hAnsi="Verdana"/>
          <w:sz w:val="22"/>
          <w:szCs w:val="22"/>
        </w:rPr>
        <w:t>ed</w:t>
      </w:r>
      <w:r w:rsidRPr="000E1D9A">
        <w:rPr>
          <w:rFonts w:ascii="Verdana" w:hAnsi="Verdana"/>
          <w:sz w:val="22"/>
          <w:szCs w:val="22"/>
        </w:rPr>
        <w:t xml:space="preserve"> to come in three categories: </w:t>
      </w:r>
    </w:p>
    <w:p w:rsidR="00564C4D" w:rsidRPr="000E1D9A" w:rsidRDefault="00564C4D" w:rsidP="003206F9">
      <w:pPr>
        <w:rPr>
          <w:rFonts w:ascii="Verdana" w:hAnsi="Verdana"/>
          <w:sz w:val="22"/>
          <w:szCs w:val="22"/>
        </w:rPr>
      </w:pPr>
      <w:r w:rsidRPr="000E1D9A">
        <w:rPr>
          <w:rFonts w:ascii="Verdana" w:hAnsi="Verdana"/>
          <w:sz w:val="22"/>
          <w:szCs w:val="22"/>
        </w:rPr>
        <w:t xml:space="preserve"> </w:t>
      </w:r>
    </w:p>
    <w:p w:rsidR="00564C4D" w:rsidRPr="000E1D9A" w:rsidRDefault="00564C4D" w:rsidP="00564C4D">
      <w:pPr>
        <w:numPr>
          <w:ilvl w:val="0"/>
          <w:numId w:val="34"/>
        </w:numPr>
        <w:rPr>
          <w:rFonts w:ascii="Verdana" w:hAnsi="Verdana"/>
          <w:sz w:val="22"/>
          <w:szCs w:val="22"/>
        </w:rPr>
      </w:pPr>
      <w:r w:rsidRPr="000E1D9A">
        <w:rPr>
          <w:rFonts w:ascii="Verdana" w:hAnsi="Verdana"/>
          <w:sz w:val="22"/>
          <w:szCs w:val="22"/>
        </w:rPr>
        <w:t>There were those</w:t>
      </w:r>
      <w:r w:rsidR="000E1D9A" w:rsidRPr="000E1D9A">
        <w:rPr>
          <w:rFonts w:ascii="Verdana" w:hAnsi="Verdana"/>
          <w:sz w:val="22"/>
          <w:szCs w:val="22"/>
        </w:rPr>
        <w:t>,</w:t>
      </w:r>
      <w:r w:rsidRPr="000E1D9A">
        <w:rPr>
          <w:rFonts w:ascii="Verdana" w:hAnsi="Verdana"/>
          <w:sz w:val="22"/>
          <w:szCs w:val="22"/>
        </w:rPr>
        <w:t xml:space="preserve"> a large number, who were unequivocally supportive of th</w:t>
      </w:r>
      <w:r w:rsidR="00A4156B">
        <w:rPr>
          <w:rFonts w:ascii="Verdana" w:hAnsi="Verdana"/>
          <w:sz w:val="22"/>
          <w:szCs w:val="22"/>
        </w:rPr>
        <w:t>e mandate and asked questions as to</w:t>
      </w:r>
      <w:r w:rsidRPr="000E1D9A">
        <w:rPr>
          <w:rFonts w:ascii="Verdana" w:hAnsi="Verdana"/>
          <w:sz w:val="22"/>
          <w:szCs w:val="22"/>
        </w:rPr>
        <w:t xml:space="preserve"> what more could be done. </w:t>
      </w:r>
    </w:p>
    <w:p w:rsidR="00564C4D" w:rsidRPr="000E1D9A" w:rsidRDefault="00564C4D" w:rsidP="003206F9">
      <w:pPr>
        <w:rPr>
          <w:rFonts w:ascii="Verdana" w:hAnsi="Verdana"/>
          <w:sz w:val="22"/>
          <w:szCs w:val="22"/>
        </w:rPr>
      </w:pPr>
    </w:p>
    <w:p w:rsidR="00564C4D" w:rsidRPr="000E1D9A" w:rsidRDefault="000E1D9A" w:rsidP="00564C4D">
      <w:pPr>
        <w:numPr>
          <w:ilvl w:val="0"/>
          <w:numId w:val="34"/>
        </w:numPr>
        <w:rPr>
          <w:rFonts w:ascii="Verdana" w:hAnsi="Verdana"/>
          <w:sz w:val="22"/>
          <w:szCs w:val="22"/>
        </w:rPr>
      </w:pPr>
      <w:r w:rsidRPr="000E1D9A">
        <w:rPr>
          <w:rFonts w:ascii="Verdana" w:hAnsi="Verdana"/>
          <w:sz w:val="22"/>
          <w:szCs w:val="22"/>
        </w:rPr>
        <w:t>The second category was composed of S</w:t>
      </w:r>
      <w:r w:rsidR="00564C4D" w:rsidRPr="000E1D9A">
        <w:rPr>
          <w:rFonts w:ascii="Verdana" w:hAnsi="Verdana"/>
          <w:sz w:val="22"/>
          <w:szCs w:val="22"/>
        </w:rPr>
        <w:t xml:space="preserve">tates who said </w:t>
      </w:r>
      <w:r w:rsidR="00A4156B">
        <w:rPr>
          <w:rFonts w:ascii="Verdana" w:hAnsi="Verdana"/>
          <w:sz w:val="22"/>
          <w:szCs w:val="22"/>
        </w:rPr>
        <w:t xml:space="preserve">that </w:t>
      </w:r>
      <w:r w:rsidR="00564C4D" w:rsidRPr="000E1D9A">
        <w:rPr>
          <w:rFonts w:ascii="Verdana" w:hAnsi="Verdana"/>
          <w:sz w:val="22"/>
          <w:szCs w:val="22"/>
        </w:rPr>
        <w:t xml:space="preserve">they were supportive of the mandate, but complained about the fact that they appeared in the report, and protested in varying degrees of anger about that; and </w:t>
      </w:r>
    </w:p>
    <w:p w:rsidR="00564C4D" w:rsidRPr="000E1D9A" w:rsidRDefault="00564C4D" w:rsidP="00564C4D">
      <w:pPr>
        <w:pStyle w:val="ListParagraph"/>
        <w:rPr>
          <w:rFonts w:ascii="Verdana" w:hAnsi="Verdana"/>
          <w:sz w:val="22"/>
          <w:szCs w:val="22"/>
        </w:rPr>
      </w:pPr>
    </w:p>
    <w:p w:rsidR="00564C4D" w:rsidRPr="000E1D9A" w:rsidRDefault="00564C4D" w:rsidP="00564C4D">
      <w:pPr>
        <w:numPr>
          <w:ilvl w:val="0"/>
          <w:numId w:val="34"/>
        </w:numPr>
        <w:rPr>
          <w:rFonts w:ascii="Verdana" w:hAnsi="Verdana"/>
          <w:sz w:val="22"/>
          <w:szCs w:val="22"/>
        </w:rPr>
      </w:pPr>
      <w:r w:rsidRPr="000E1D9A">
        <w:rPr>
          <w:rFonts w:ascii="Verdana" w:hAnsi="Verdana"/>
          <w:sz w:val="22"/>
          <w:szCs w:val="22"/>
        </w:rPr>
        <w:t>There was a third and small category that</w:t>
      </w:r>
      <w:r w:rsidR="00E803F0">
        <w:rPr>
          <w:rFonts w:ascii="Verdana" w:hAnsi="Verdana"/>
          <w:sz w:val="22"/>
          <w:szCs w:val="22"/>
        </w:rPr>
        <w:t xml:space="preserve"> was opposed to the mandate and </w:t>
      </w:r>
      <w:r w:rsidRPr="000E1D9A">
        <w:rPr>
          <w:rFonts w:ascii="Verdana" w:hAnsi="Verdana"/>
          <w:sz w:val="22"/>
          <w:szCs w:val="22"/>
        </w:rPr>
        <w:t xml:space="preserve">everything about it. </w:t>
      </w:r>
    </w:p>
    <w:p w:rsidR="00564C4D" w:rsidRPr="000E1D9A" w:rsidRDefault="00564C4D" w:rsidP="00564C4D">
      <w:pPr>
        <w:pStyle w:val="ListParagraph"/>
        <w:rPr>
          <w:rFonts w:ascii="Verdana" w:hAnsi="Verdana"/>
          <w:sz w:val="22"/>
          <w:szCs w:val="22"/>
        </w:rPr>
      </w:pPr>
    </w:p>
    <w:p w:rsidR="00564C4D" w:rsidRPr="000E1D9A" w:rsidRDefault="00473091" w:rsidP="00564C4D">
      <w:pPr>
        <w:rPr>
          <w:rFonts w:ascii="Verdana" w:hAnsi="Verdana"/>
          <w:sz w:val="22"/>
          <w:szCs w:val="22"/>
        </w:rPr>
      </w:pPr>
      <w:r>
        <w:rPr>
          <w:rFonts w:ascii="Verdana" w:hAnsi="Verdana"/>
          <w:sz w:val="22"/>
          <w:szCs w:val="22"/>
          <w:lang w:val="en-US"/>
        </w:rPr>
        <w:t xml:space="preserve">So, </w:t>
      </w:r>
      <w:r w:rsidR="00446CCE" w:rsidRPr="00A4156B">
        <w:rPr>
          <w:rFonts w:ascii="Verdana" w:hAnsi="Verdana"/>
          <w:sz w:val="22"/>
          <w:szCs w:val="22"/>
        </w:rPr>
        <w:t xml:space="preserve">to deal with </w:t>
      </w:r>
      <w:r w:rsidR="00A4156B">
        <w:rPr>
          <w:rFonts w:ascii="Verdana" w:hAnsi="Verdana"/>
          <w:sz w:val="22"/>
          <w:szCs w:val="22"/>
        </w:rPr>
        <w:t>the</w:t>
      </w:r>
      <w:r w:rsidR="00446CCE" w:rsidRPr="00A4156B">
        <w:rPr>
          <w:rFonts w:ascii="Verdana" w:hAnsi="Verdana"/>
          <w:sz w:val="22"/>
          <w:szCs w:val="22"/>
        </w:rPr>
        <w:t xml:space="preserve"> first </w:t>
      </w:r>
      <w:r w:rsidR="004C6BA8">
        <w:rPr>
          <w:rFonts w:ascii="Verdana" w:hAnsi="Verdana"/>
          <w:sz w:val="22"/>
          <w:szCs w:val="22"/>
        </w:rPr>
        <w:t>category</w:t>
      </w:r>
      <w:r w:rsidR="00446CCE" w:rsidRPr="00A4156B">
        <w:rPr>
          <w:rFonts w:ascii="Verdana" w:hAnsi="Verdana"/>
          <w:sz w:val="22"/>
          <w:szCs w:val="22"/>
        </w:rPr>
        <w:t xml:space="preserve"> (</w:t>
      </w:r>
      <w:r w:rsidR="00564C4D" w:rsidRPr="00A4156B">
        <w:rPr>
          <w:rFonts w:ascii="Verdana" w:hAnsi="Verdana"/>
          <w:sz w:val="22"/>
          <w:szCs w:val="22"/>
        </w:rPr>
        <w:t xml:space="preserve">without specifying </w:t>
      </w:r>
      <w:r w:rsidR="00580FA9" w:rsidRPr="00A4156B">
        <w:rPr>
          <w:rFonts w:ascii="Verdana" w:hAnsi="Verdana"/>
          <w:sz w:val="22"/>
          <w:szCs w:val="22"/>
        </w:rPr>
        <w:t xml:space="preserve">all </w:t>
      </w:r>
      <w:r w:rsidR="00564C4D" w:rsidRPr="00A4156B">
        <w:rPr>
          <w:rFonts w:ascii="Verdana" w:hAnsi="Verdana"/>
          <w:sz w:val="22"/>
          <w:szCs w:val="22"/>
        </w:rPr>
        <w:t xml:space="preserve">the questions, because a lot of the questions were </w:t>
      </w:r>
      <w:proofErr w:type="gramStart"/>
      <w:r w:rsidR="00564C4D" w:rsidRPr="00A4156B">
        <w:rPr>
          <w:rFonts w:ascii="Verdana" w:hAnsi="Verdana"/>
          <w:sz w:val="22"/>
          <w:szCs w:val="22"/>
        </w:rPr>
        <w:t>fairly similar</w:t>
      </w:r>
      <w:proofErr w:type="gramEnd"/>
      <w:r w:rsidR="00446CCE" w:rsidRPr="00A4156B">
        <w:rPr>
          <w:rFonts w:ascii="Verdana" w:hAnsi="Verdana"/>
          <w:sz w:val="22"/>
          <w:szCs w:val="22"/>
        </w:rPr>
        <w:t>), related to</w:t>
      </w:r>
      <w:r w:rsidR="00564C4D" w:rsidRPr="00A4156B">
        <w:rPr>
          <w:rFonts w:ascii="Verdana" w:hAnsi="Verdana"/>
          <w:sz w:val="22"/>
          <w:szCs w:val="22"/>
        </w:rPr>
        <w:t xml:space="preserve"> the</w:t>
      </w:r>
      <w:r w:rsidR="00A4156B">
        <w:rPr>
          <w:rFonts w:ascii="Verdana" w:hAnsi="Verdana"/>
          <w:sz w:val="22"/>
          <w:szCs w:val="22"/>
        </w:rPr>
        <w:t xml:space="preserve"> </w:t>
      </w:r>
      <w:r>
        <w:rPr>
          <w:rFonts w:ascii="Verdana" w:hAnsi="Verdana"/>
          <w:sz w:val="22"/>
          <w:szCs w:val="22"/>
        </w:rPr>
        <w:t>trends</w:t>
      </w:r>
      <w:r w:rsidR="00580FA9" w:rsidRPr="00A4156B">
        <w:rPr>
          <w:rFonts w:ascii="Verdana" w:hAnsi="Verdana"/>
          <w:sz w:val="22"/>
          <w:szCs w:val="22"/>
        </w:rPr>
        <w:t xml:space="preserve"> by S</w:t>
      </w:r>
      <w:r w:rsidR="00564C4D" w:rsidRPr="00A4156B">
        <w:rPr>
          <w:rFonts w:ascii="Verdana" w:hAnsi="Verdana"/>
          <w:sz w:val="22"/>
          <w:szCs w:val="22"/>
        </w:rPr>
        <w:t>tates to tackle what’s going on in international meetings of the UN</w:t>
      </w:r>
      <w:r w:rsidR="004C6BA8">
        <w:rPr>
          <w:rFonts w:ascii="Verdana" w:hAnsi="Verdana"/>
          <w:sz w:val="22"/>
          <w:szCs w:val="22"/>
        </w:rPr>
        <w:t>, and also</w:t>
      </w:r>
      <w:r w:rsidR="00564C4D" w:rsidRPr="00A4156B">
        <w:rPr>
          <w:rFonts w:ascii="Verdana" w:hAnsi="Verdana"/>
          <w:sz w:val="22"/>
          <w:szCs w:val="22"/>
        </w:rPr>
        <w:t xml:space="preserve"> </w:t>
      </w:r>
      <w:r w:rsidR="004C6BA8">
        <w:rPr>
          <w:rFonts w:ascii="Verdana" w:hAnsi="Verdana"/>
          <w:sz w:val="22"/>
          <w:szCs w:val="22"/>
        </w:rPr>
        <w:t>to</w:t>
      </w:r>
      <w:r w:rsidR="004257BE" w:rsidRPr="00A4156B">
        <w:rPr>
          <w:rFonts w:ascii="Verdana" w:hAnsi="Verdana"/>
          <w:sz w:val="22"/>
          <w:szCs w:val="22"/>
        </w:rPr>
        <w:t xml:space="preserve"> </w:t>
      </w:r>
      <w:r w:rsidR="00580FA9" w:rsidRPr="00A4156B">
        <w:rPr>
          <w:rFonts w:ascii="Verdana" w:hAnsi="Verdana"/>
          <w:sz w:val="22"/>
          <w:szCs w:val="22"/>
        </w:rPr>
        <w:t>address</w:t>
      </w:r>
      <w:r w:rsidR="00564C4D" w:rsidRPr="00A4156B">
        <w:rPr>
          <w:rFonts w:ascii="Verdana" w:hAnsi="Verdana"/>
          <w:sz w:val="22"/>
          <w:szCs w:val="22"/>
        </w:rPr>
        <w:t xml:space="preserve"> matters diplomatically.</w:t>
      </w:r>
      <w:r w:rsidR="00564C4D" w:rsidRPr="000E1D9A">
        <w:rPr>
          <w:rFonts w:ascii="Verdana" w:hAnsi="Verdana"/>
          <w:sz w:val="22"/>
          <w:szCs w:val="22"/>
        </w:rPr>
        <w:t xml:space="preserve"> </w:t>
      </w:r>
      <w:r w:rsidR="00A4156B">
        <w:rPr>
          <w:rFonts w:ascii="Verdana" w:hAnsi="Verdana"/>
          <w:sz w:val="22"/>
          <w:szCs w:val="22"/>
        </w:rPr>
        <w:t xml:space="preserve"> </w:t>
      </w:r>
      <w:proofErr w:type="gramStart"/>
      <w:r w:rsidR="00A4156B">
        <w:rPr>
          <w:rFonts w:ascii="Verdana" w:hAnsi="Verdana"/>
          <w:sz w:val="22"/>
          <w:szCs w:val="22"/>
        </w:rPr>
        <w:t>A number of</w:t>
      </w:r>
      <w:proofErr w:type="gramEnd"/>
      <w:r w:rsidR="00A4156B">
        <w:rPr>
          <w:rFonts w:ascii="Verdana" w:hAnsi="Verdana"/>
          <w:sz w:val="22"/>
          <w:szCs w:val="22"/>
        </w:rPr>
        <w:t xml:space="preserve"> States have been doing that, and w</w:t>
      </w:r>
      <w:r w:rsidR="00564C4D" w:rsidRPr="000E1D9A">
        <w:rPr>
          <w:rFonts w:ascii="Verdana" w:hAnsi="Verdana"/>
          <w:sz w:val="22"/>
          <w:szCs w:val="22"/>
        </w:rPr>
        <w:t xml:space="preserve">e are really grateful that they do, </w:t>
      </w:r>
      <w:r w:rsidR="004C6BA8">
        <w:rPr>
          <w:rFonts w:ascii="Verdana" w:hAnsi="Verdana"/>
          <w:sz w:val="22"/>
          <w:szCs w:val="22"/>
        </w:rPr>
        <w:t>including</w:t>
      </w:r>
      <w:r w:rsidR="00564C4D" w:rsidRPr="000E1D9A">
        <w:rPr>
          <w:rFonts w:ascii="Verdana" w:hAnsi="Verdana"/>
          <w:sz w:val="22"/>
          <w:szCs w:val="22"/>
        </w:rPr>
        <w:t xml:space="preserve"> raising issues bilaterall</w:t>
      </w:r>
      <w:r w:rsidR="000E1D9A">
        <w:rPr>
          <w:rFonts w:ascii="Verdana" w:hAnsi="Verdana"/>
          <w:sz w:val="22"/>
          <w:szCs w:val="22"/>
        </w:rPr>
        <w:t>y or during sessions of the UPR.  T</w:t>
      </w:r>
      <w:r w:rsidR="00564C4D" w:rsidRPr="000E1D9A">
        <w:rPr>
          <w:rFonts w:ascii="Verdana" w:hAnsi="Verdana"/>
          <w:sz w:val="22"/>
          <w:szCs w:val="22"/>
        </w:rPr>
        <w:t xml:space="preserve">his is something that we very much hope will continue. </w:t>
      </w:r>
    </w:p>
    <w:p w:rsidR="00564C4D" w:rsidRPr="000E1D9A" w:rsidRDefault="00564C4D" w:rsidP="00564C4D">
      <w:pPr>
        <w:rPr>
          <w:rFonts w:ascii="Verdana" w:hAnsi="Verdana"/>
          <w:sz w:val="22"/>
          <w:szCs w:val="22"/>
        </w:rPr>
      </w:pPr>
    </w:p>
    <w:p w:rsidR="000E1D9A" w:rsidRDefault="00564C4D" w:rsidP="00564C4D">
      <w:pPr>
        <w:rPr>
          <w:rFonts w:ascii="Verdana" w:hAnsi="Verdana"/>
          <w:sz w:val="22"/>
          <w:szCs w:val="22"/>
        </w:rPr>
      </w:pPr>
      <w:r w:rsidRPr="000E1D9A">
        <w:rPr>
          <w:rFonts w:ascii="Verdana" w:hAnsi="Verdana"/>
          <w:sz w:val="22"/>
          <w:szCs w:val="22"/>
        </w:rPr>
        <w:t xml:space="preserve">The African </w:t>
      </w:r>
      <w:r w:rsidR="000E1D9A">
        <w:rPr>
          <w:rFonts w:ascii="Verdana" w:hAnsi="Verdana"/>
          <w:sz w:val="22"/>
          <w:szCs w:val="22"/>
        </w:rPr>
        <w:t>Group</w:t>
      </w:r>
      <w:r w:rsidR="004C6BA8">
        <w:rPr>
          <w:rFonts w:ascii="Verdana" w:hAnsi="Verdana"/>
          <w:sz w:val="22"/>
          <w:szCs w:val="22"/>
        </w:rPr>
        <w:t>,</w:t>
      </w:r>
      <w:r w:rsidRPr="000E1D9A">
        <w:rPr>
          <w:rFonts w:ascii="Verdana" w:hAnsi="Verdana"/>
          <w:sz w:val="22"/>
          <w:szCs w:val="22"/>
        </w:rPr>
        <w:t xml:space="preserve"> and I particularly welcomed Togo</w:t>
      </w:r>
      <w:r w:rsidR="000E1D9A">
        <w:rPr>
          <w:rFonts w:ascii="Verdana" w:hAnsi="Verdana"/>
          <w:sz w:val="22"/>
          <w:szCs w:val="22"/>
        </w:rPr>
        <w:t>’s statement on behalf of the African Group</w:t>
      </w:r>
      <w:r w:rsidRPr="000E1D9A">
        <w:rPr>
          <w:rFonts w:ascii="Verdana" w:hAnsi="Verdana"/>
          <w:sz w:val="22"/>
          <w:szCs w:val="22"/>
        </w:rPr>
        <w:t xml:space="preserve"> which was </w:t>
      </w:r>
      <w:r w:rsidR="004257BE" w:rsidRPr="000E1D9A">
        <w:rPr>
          <w:rFonts w:ascii="Verdana" w:hAnsi="Verdana"/>
          <w:sz w:val="22"/>
          <w:szCs w:val="22"/>
        </w:rPr>
        <w:t xml:space="preserve">supportive </w:t>
      </w:r>
      <w:r w:rsidR="00473091">
        <w:rPr>
          <w:rFonts w:ascii="Verdana" w:hAnsi="Verdana"/>
          <w:sz w:val="22"/>
          <w:szCs w:val="22"/>
        </w:rPr>
        <w:t>but</w:t>
      </w:r>
      <w:r w:rsidR="004257BE" w:rsidRPr="000E1D9A">
        <w:rPr>
          <w:rFonts w:ascii="Verdana" w:hAnsi="Verdana"/>
          <w:sz w:val="22"/>
          <w:szCs w:val="22"/>
        </w:rPr>
        <w:t xml:space="preserve"> </w:t>
      </w:r>
      <w:r w:rsidRPr="000E1D9A">
        <w:rPr>
          <w:rFonts w:ascii="Verdana" w:hAnsi="Verdana"/>
          <w:sz w:val="22"/>
          <w:szCs w:val="22"/>
        </w:rPr>
        <w:t xml:space="preserve">very constructive </w:t>
      </w:r>
      <w:r w:rsidR="004B08CD" w:rsidRPr="000E1D9A">
        <w:rPr>
          <w:rFonts w:ascii="Verdana" w:hAnsi="Verdana"/>
          <w:sz w:val="22"/>
          <w:szCs w:val="22"/>
        </w:rPr>
        <w:t>in terms of how to improve the mandate</w:t>
      </w:r>
      <w:r w:rsidR="00473091">
        <w:rPr>
          <w:rFonts w:ascii="Verdana" w:hAnsi="Verdana"/>
          <w:sz w:val="22"/>
          <w:szCs w:val="22"/>
        </w:rPr>
        <w:t>.  T</w:t>
      </w:r>
      <w:r w:rsidR="004B08CD" w:rsidRPr="000E1D9A">
        <w:rPr>
          <w:rFonts w:ascii="Verdana" w:hAnsi="Verdana"/>
          <w:sz w:val="22"/>
          <w:szCs w:val="22"/>
        </w:rPr>
        <w:t xml:space="preserve">here was an idea that Togo gave that </w:t>
      </w:r>
      <w:r w:rsidR="004257BE" w:rsidRPr="000E1D9A">
        <w:rPr>
          <w:rFonts w:ascii="Verdana" w:hAnsi="Verdana"/>
          <w:sz w:val="22"/>
          <w:szCs w:val="22"/>
        </w:rPr>
        <w:t xml:space="preserve">I think </w:t>
      </w:r>
      <w:r w:rsidR="004B08CD" w:rsidRPr="000E1D9A">
        <w:rPr>
          <w:rFonts w:ascii="Verdana" w:hAnsi="Verdana"/>
          <w:sz w:val="22"/>
          <w:szCs w:val="22"/>
        </w:rPr>
        <w:t xml:space="preserve">we will </w:t>
      </w:r>
      <w:proofErr w:type="gramStart"/>
      <w:r w:rsidR="004B08CD" w:rsidRPr="000E1D9A">
        <w:rPr>
          <w:rFonts w:ascii="Verdana" w:hAnsi="Verdana"/>
          <w:sz w:val="22"/>
          <w:szCs w:val="22"/>
        </w:rPr>
        <w:t>definitely follow</w:t>
      </w:r>
      <w:proofErr w:type="gramEnd"/>
      <w:r w:rsidR="004B08CD" w:rsidRPr="000E1D9A">
        <w:rPr>
          <w:rFonts w:ascii="Verdana" w:hAnsi="Verdana"/>
          <w:sz w:val="22"/>
          <w:szCs w:val="22"/>
        </w:rPr>
        <w:t xml:space="preserve"> up, which was how could future reports feature best practices </w:t>
      </w:r>
      <w:r w:rsidR="00473091">
        <w:rPr>
          <w:rFonts w:ascii="Verdana" w:hAnsi="Verdana"/>
          <w:sz w:val="22"/>
          <w:szCs w:val="22"/>
        </w:rPr>
        <w:t xml:space="preserve">in </w:t>
      </w:r>
      <w:r w:rsidR="00473091">
        <w:rPr>
          <w:rFonts w:ascii="Verdana" w:hAnsi="Verdana"/>
          <w:sz w:val="22"/>
          <w:szCs w:val="22"/>
        </w:rPr>
        <w:lastRenderedPageBreak/>
        <w:t xml:space="preserve">how we deal with this issue.  </w:t>
      </w:r>
      <w:r w:rsidR="004B08CD" w:rsidRPr="000E1D9A">
        <w:rPr>
          <w:rFonts w:ascii="Verdana" w:hAnsi="Verdana"/>
          <w:sz w:val="22"/>
          <w:szCs w:val="22"/>
        </w:rPr>
        <w:t>In th</w:t>
      </w:r>
      <w:r w:rsidR="004257BE" w:rsidRPr="000E1D9A">
        <w:rPr>
          <w:rFonts w:ascii="Verdana" w:hAnsi="Verdana"/>
          <w:sz w:val="22"/>
          <w:szCs w:val="22"/>
        </w:rPr>
        <w:t>at</w:t>
      </w:r>
      <w:r w:rsidR="004B08CD" w:rsidRPr="000E1D9A">
        <w:rPr>
          <w:rFonts w:ascii="Verdana" w:hAnsi="Verdana"/>
          <w:sz w:val="22"/>
          <w:szCs w:val="22"/>
        </w:rPr>
        <w:t xml:space="preserve"> connection, we would appreciate from the </w:t>
      </w:r>
      <w:r w:rsidR="004C6BA8">
        <w:rPr>
          <w:rFonts w:ascii="Verdana" w:hAnsi="Verdana"/>
          <w:sz w:val="22"/>
          <w:szCs w:val="22"/>
        </w:rPr>
        <w:t xml:space="preserve">African </w:t>
      </w:r>
      <w:r w:rsidR="000E1D9A">
        <w:rPr>
          <w:rFonts w:ascii="Verdana" w:hAnsi="Verdana"/>
          <w:sz w:val="22"/>
          <w:szCs w:val="22"/>
        </w:rPr>
        <w:t>Group</w:t>
      </w:r>
      <w:r w:rsidR="004B08CD" w:rsidRPr="000E1D9A">
        <w:rPr>
          <w:rFonts w:ascii="Verdana" w:hAnsi="Verdana"/>
          <w:sz w:val="22"/>
          <w:szCs w:val="22"/>
        </w:rPr>
        <w:t xml:space="preserve"> who proposed it</w:t>
      </w:r>
      <w:r w:rsidR="00473091">
        <w:rPr>
          <w:rFonts w:ascii="Verdana" w:hAnsi="Verdana"/>
          <w:sz w:val="22"/>
          <w:szCs w:val="22"/>
        </w:rPr>
        <w:t>, but</w:t>
      </w:r>
      <w:r w:rsidR="004B08CD" w:rsidRPr="000E1D9A">
        <w:rPr>
          <w:rFonts w:ascii="Verdana" w:hAnsi="Verdana"/>
          <w:sz w:val="22"/>
          <w:szCs w:val="22"/>
        </w:rPr>
        <w:t xml:space="preserve"> also from other supportive entities, how we should go about that. </w:t>
      </w:r>
    </w:p>
    <w:p w:rsidR="000E1D9A" w:rsidRDefault="000E1D9A" w:rsidP="00564C4D">
      <w:pPr>
        <w:rPr>
          <w:rFonts w:ascii="Verdana" w:hAnsi="Verdana"/>
          <w:sz w:val="22"/>
          <w:szCs w:val="22"/>
        </w:rPr>
      </w:pPr>
    </w:p>
    <w:p w:rsidR="00564C4D" w:rsidRPr="000E1D9A" w:rsidRDefault="000E1D9A" w:rsidP="000E1D9A">
      <w:pPr>
        <w:rPr>
          <w:rFonts w:ascii="Verdana" w:hAnsi="Verdana"/>
          <w:sz w:val="22"/>
          <w:szCs w:val="22"/>
        </w:rPr>
      </w:pPr>
      <w:r>
        <w:rPr>
          <w:rFonts w:ascii="Verdana" w:hAnsi="Verdana"/>
          <w:sz w:val="22"/>
          <w:szCs w:val="22"/>
        </w:rPr>
        <w:t>We were also asked h</w:t>
      </w:r>
      <w:r w:rsidR="004B08CD" w:rsidRPr="000E1D9A">
        <w:rPr>
          <w:rFonts w:ascii="Verdana" w:hAnsi="Verdana"/>
          <w:sz w:val="22"/>
          <w:szCs w:val="22"/>
        </w:rPr>
        <w:t>ow to address accoun</w:t>
      </w:r>
      <w:r>
        <w:rPr>
          <w:rFonts w:ascii="Verdana" w:hAnsi="Verdana"/>
          <w:sz w:val="22"/>
          <w:szCs w:val="22"/>
        </w:rPr>
        <w:t xml:space="preserve">tability at the national level.  </w:t>
      </w:r>
      <w:r w:rsidR="004B08CD" w:rsidRPr="000E1D9A">
        <w:rPr>
          <w:rFonts w:ascii="Verdana" w:hAnsi="Verdana"/>
          <w:sz w:val="22"/>
          <w:szCs w:val="22"/>
        </w:rPr>
        <w:t xml:space="preserve">Accountability for reprisals will only </w:t>
      </w:r>
      <w:r w:rsidR="004257BE" w:rsidRPr="000E1D9A">
        <w:rPr>
          <w:rFonts w:ascii="Verdana" w:hAnsi="Verdana"/>
          <w:sz w:val="22"/>
          <w:szCs w:val="22"/>
        </w:rPr>
        <w:t xml:space="preserve">really </w:t>
      </w:r>
      <w:r w:rsidR="004B08CD" w:rsidRPr="000E1D9A">
        <w:rPr>
          <w:rFonts w:ascii="Verdana" w:hAnsi="Verdana"/>
          <w:sz w:val="22"/>
          <w:szCs w:val="22"/>
        </w:rPr>
        <w:t xml:space="preserve">be </w:t>
      </w:r>
      <w:r w:rsidR="004257BE" w:rsidRPr="000E1D9A">
        <w:rPr>
          <w:rFonts w:ascii="Verdana" w:hAnsi="Verdana"/>
          <w:sz w:val="22"/>
          <w:szCs w:val="22"/>
        </w:rPr>
        <w:t xml:space="preserve">improved if States take the issue </w:t>
      </w:r>
      <w:r w:rsidR="004B08CD" w:rsidRPr="000E1D9A">
        <w:rPr>
          <w:rFonts w:ascii="Verdana" w:hAnsi="Verdana"/>
          <w:sz w:val="22"/>
          <w:szCs w:val="22"/>
        </w:rPr>
        <w:t xml:space="preserve">seriously by stating unequivocally a </w:t>
      </w:r>
      <w:r w:rsidR="004257BE" w:rsidRPr="000E1D9A">
        <w:rPr>
          <w:rFonts w:ascii="Verdana" w:hAnsi="Verdana"/>
          <w:sz w:val="22"/>
          <w:szCs w:val="22"/>
        </w:rPr>
        <w:t>no</w:t>
      </w:r>
      <w:r w:rsidR="004B08CD" w:rsidRPr="000E1D9A">
        <w:rPr>
          <w:rFonts w:ascii="Verdana" w:hAnsi="Verdana"/>
          <w:sz w:val="22"/>
          <w:szCs w:val="22"/>
        </w:rPr>
        <w:t xml:space="preserve"> tolerance policy</w:t>
      </w:r>
      <w:r w:rsidR="004257BE" w:rsidRPr="000E1D9A">
        <w:rPr>
          <w:rFonts w:ascii="Verdana" w:hAnsi="Verdana"/>
          <w:sz w:val="22"/>
          <w:szCs w:val="22"/>
        </w:rPr>
        <w:t>,</w:t>
      </w:r>
      <w:r w:rsidR="004C6BA8">
        <w:rPr>
          <w:rFonts w:ascii="Verdana" w:hAnsi="Verdana"/>
          <w:sz w:val="22"/>
          <w:szCs w:val="22"/>
        </w:rPr>
        <w:t xml:space="preserve"> not just in</w:t>
      </w:r>
      <w:r w:rsidR="004B08CD" w:rsidRPr="000E1D9A">
        <w:rPr>
          <w:rFonts w:ascii="Verdana" w:hAnsi="Verdana"/>
          <w:sz w:val="22"/>
          <w:szCs w:val="22"/>
        </w:rPr>
        <w:t xml:space="preserve"> general term</w:t>
      </w:r>
      <w:r w:rsidR="00E04059">
        <w:rPr>
          <w:rFonts w:ascii="Verdana" w:hAnsi="Verdana"/>
          <w:sz w:val="22"/>
          <w:szCs w:val="22"/>
        </w:rPr>
        <w:t>s here (</w:t>
      </w:r>
      <w:r>
        <w:rPr>
          <w:rFonts w:ascii="Verdana" w:hAnsi="Verdana"/>
          <w:sz w:val="22"/>
          <w:szCs w:val="22"/>
        </w:rPr>
        <w:t>that is</w:t>
      </w:r>
      <w:r w:rsidR="004B08CD" w:rsidRPr="000E1D9A">
        <w:rPr>
          <w:rFonts w:ascii="Verdana" w:hAnsi="Verdana"/>
          <w:sz w:val="22"/>
          <w:szCs w:val="22"/>
        </w:rPr>
        <w:t xml:space="preserve"> fairly easy</w:t>
      </w:r>
      <w:proofErr w:type="gramStart"/>
      <w:r w:rsidR="00E04059">
        <w:rPr>
          <w:rFonts w:ascii="Verdana" w:hAnsi="Verdana"/>
          <w:sz w:val="22"/>
          <w:szCs w:val="22"/>
        </w:rPr>
        <w:t>)</w:t>
      </w:r>
      <w:r w:rsidR="00B72935">
        <w:rPr>
          <w:rFonts w:ascii="Verdana" w:hAnsi="Verdana"/>
          <w:sz w:val="22"/>
          <w:szCs w:val="22"/>
        </w:rPr>
        <w:t xml:space="preserve">, </w:t>
      </w:r>
      <w:r w:rsidR="004B08CD" w:rsidRPr="000E1D9A">
        <w:rPr>
          <w:rFonts w:ascii="Verdana" w:hAnsi="Verdana"/>
          <w:sz w:val="22"/>
          <w:szCs w:val="22"/>
        </w:rPr>
        <w:t>but</w:t>
      </w:r>
      <w:proofErr w:type="gramEnd"/>
      <w:r w:rsidR="004B08CD" w:rsidRPr="000E1D9A">
        <w:rPr>
          <w:rFonts w:ascii="Verdana" w:hAnsi="Verdana"/>
          <w:sz w:val="22"/>
          <w:szCs w:val="22"/>
        </w:rPr>
        <w:t xml:space="preserve"> doing it at home as well. T</w:t>
      </w:r>
      <w:r w:rsidR="00446CCE">
        <w:rPr>
          <w:rFonts w:ascii="Verdana" w:hAnsi="Verdana"/>
          <w:sz w:val="22"/>
          <w:szCs w:val="22"/>
        </w:rPr>
        <w:t>hey must t</w:t>
      </w:r>
      <w:r w:rsidR="004B08CD" w:rsidRPr="000E1D9A">
        <w:rPr>
          <w:rFonts w:ascii="Verdana" w:hAnsi="Verdana"/>
          <w:sz w:val="22"/>
          <w:szCs w:val="22"/>
        </w:rPr>
        <w:t>ake p</w:t>
      </w:r>
      <w:r w:rsidR="004257BE" w:rsidRPr="000E1D9A">
        <w:rPr>
          <w:rFonts w:ascii="Verdana" w:hAnsi="Verdana"/>
          <w:sz w:val="22"/>
          <w:szCs w:val="22"/>
        </w:rPr>
        <w:t>rompt measures to investigate</w:t>
      </w:r>
      <w:r>
        <w:rPr>
          <w:rFonts w:ascii="Verdana" w:hAnsi="Verdana"/>
          <w:sz w:val="22"/>
          <w:szCs w:val="22"/>
        </w:rPr>
        <w:t xml:space="preserve"> all allegations; </w:t>
      </w:r>
      <w:r w:rsidR="004B08CD" w:rsidRPr="000E1D9A">
        <w:rPr>
          <w:rFonts w:ascii="Verdana" w:hAnsi="Verdana"/>
          <w:sz w:val="22"/>
          <w:szCs w:val="22"/>
        </w:rPr>
        <w:t xml:space="preserve">engage directly with victims to ensure </w:t>
      </w:r>
      <w:r>
        <w:rPr>
          <w:rFonts w:ascii="Verdana" w:hAnsi="Verdana"/>
          <w:sz w:val="22"/>
          <w:szCs w:val="22"/>
        </w:rPr>
        <w:t>their protection (</w:t>
      </w:r>
      <w:r w:rsidR="004B08CD" w:rsidRPr="000E1D9A">
        <w:rPr>
          <w:rFonts w:ascii="Verdana" w:hAnsi="Verdana"/>
          <w:sz w:val="22"/>
          <w:szCs w:val="22"/>
        </w:rPr>
        <w:t>I am not sure that happens that often</w:t>
      </w:r>
      <w:r>
        <w:rPr>
          <w:rFonts w:ascii="Verdana" w:hAnsi="Verdana"/>
          <w:sz w:val="22"/>
          <w:szCs w:val="22"/>
        </w:rPr>
        <w:t>); e</w:t>
      </w:r>
      <w:r w:rsidR="004B08CD" w:rsidRPr="000E1D9A">
        <w:rPr>
          <w:rFonts w:ascii="Verdana" w:hAnsi="Verdana"/>
          <w:sz w:val="22"/>
          <w:szCs w:val="22"/>
        </w:rPr>
        <w:t xml:space="preserve">nsure judicial independence </w:t>
      </w:r>
      <w:r w:rsidR="004257BE" w:rsidRPr="000E1D9A">
        <w:rPr>
          <w:rFonts w:ascii="Verdana" w:hAnsi="Verdana"/>
          <w:sz w:val="22"/>
          <w:szCs w:val="22"/>
        </w:rPr>
        <w:t>so</w:t>
      </w:r>
      <w:r w:rsidR="004B08CD" w:rsidRPr="000E1D9A">
        <w:rPr>
          <w:rFonts w:ascii="Verdana" w:hAnsi="Verdana"/>
          <w:sz w:val="22"/>
          <w:szCs w:val="22"/>
        </w:rPr>
        <w:t xml:space="preserve"> tha</w:t>
      </w:r>
      <w:r>
        <w:rPr>
          <w:rFonts w:ascii="Verdana" w:hAnsi="Verdana"/>
          <w:sz w:val="22"/>
          <w:szCs w:val="22"/>
        </w:rPr>
        <w:t xml:space="preserve">t the perpetrators of reprisals, </w:t>
      </w:r>
      <w:r w:rsidR="004B08CD" w:rsidRPr="000E1D9A">
        <w:rPr>
          <w:rFonts w:ascii="Verdana" w:hAnsi="Verdana"/>
          <w:sz w:val="22"/>
          <w:szCs w:val="22"/>
        </w:rPr>
        <w:t>whether they are state or non-state</w:t>
      </w:r>
      <w:r>
        <w:rPr>
          <w:rFonts w:ascii="Verdana" w:hAnsi="Verdana"/>
          <w:sz w:val="22"/>
          <w:szCs w:val="22"/>
        </w:rPr>
        <w:t xml:space="preserve">, are brought to justice; </w:t>
      </w:r>
      <w:r w:rsidR="004B08CD" w:rsidRPr="000E1D9A">
        <w:rPr>
          <w:rFonts w:ascii="Verdana" w:hAnsi="Verdana"/>
          <w:sz w:val="22"/>
          <w:szCs w:val="22"/>
        </w:rPr>
        <w:t>and</w:t>
      </w:r>
      <w:r w:rsidR="004257BE" w:rsidRPr="000E1D9A">
        <w:rPr>
          <w:rFonts w:ascii="Verdana" w:hAnsi="Verdana"/>
          <w:sz w:val="22"/>
          <w:szCs w:val="22"/>
        </w:rPr>
        <w:t xml:space="preserve"> then</w:t>
      </w:r>
      <w:r w:rsidR="004B08CD" w:rsidRPr="000E1D9A">
        <w:rPr>
          <w:rFonts w:ascii="Verdana" w:hAnsi="Verdana"/>
          <w:sz w:val="22"/>
          <w:szCs w:val="22"/>
        </w:rPr>
        <w:t xml:space="preserve"> provide remedy for the victims. </w:t>
      </w:r>
      <w:r w:rsidR="00162BBE" w:rsidRPr="000E1D9A">
        <w:rPr>
          <w:rFonts w:ascii="Verdana" w:hAnsi="Verdana"/>
          <w:sz w:val="22"/>
          <w:szCs w:val="22"/>
        </w:rPr>
        <w:t xml:space="preserve">All of these are very important measures. </w:t>
      </w:r>
    </w:p>
    <w:p w:rsidR="00162BBE" w:rsidRPr="000E1D9A" w:rsidRDefault="00162BBE" w:rsidP="00564C4D">
      <w:pPr>
        <w:rPr>
          <w:rFonts w:ascii="Verdana" w:hAnsi="Verdana"/>
          <w:sz w:val="22"/>
          <w:szCs w:val="22"/>
        </w:rPr>
      </w:pPr>
    </w:p>
    <w:p w:rsidR="00162BBE" w:rsidRPr="000E1D9A" w:rsidRDefault="00162BBE" w:rsidP="00564C4D">
      <w:pPr>
        <w:rPr>
          <w:rFonts w:ascii="Verdana" w:hAnsi="Verdana"/>
          <w:sz w:val="22"/>
          <w:szCs w:val="22"/>
        </w:rPr>
      </w:pPr>
      <w:r w:rsidRPr="000E1D9A">
        <w:rPr>
          <w:rFonts w:ascii="Verdana" w:hAnsi="Verdana"/>
          <w:sz w:val="22"/>
          <w:szCs w:val="22"/>
        </w:rPr>
        <w:t>When States respond</w:t>
      </w:r>
      <w:r w:rsidR="004B109C">
        <w:rPr>
          <w:rFonts w:ascii="Verdana" w:hAnsi="Verdana"/>
          <w:sz w:val="22"/>
          <w:szCs w:val="22"/>
        </w:rPr>
        <w:t>,</w:t>
      </w:r>
      <w:r w:rsidRPr="000E1D9A">
        <w:rPr>
          <w:rFonts w:ascii="Verdana" w:hAnsi="Verdana"/>
          <w:sz w:val="22"/>
          <w:szCs w:val="22"/>
        </w:rPr>
        <w:t xml:space="preserve"> we would welcome them to describe their national</w:t>
      </w:r>
      <w:r w:rsidR="004257BE" w:rsidRPr="000E1D9A">
        <w:rPr>
          <w:rFonts w:ascii="Verdana" w:hAnsi="Verdana"/>
          <w:sz w:val="22"/>
          <w:szCs w:val="22"/>
        </w:rPr>
        <w:t>-</w:t>
      </w:r>
      <w:r w:rsidR="00B72935">
        <w:rPr>
          <w:rFonts w:ascii="Verdana" w:hAnsi="Verdana"/>
          <w:sz w:val="22"/>
          <w:szCs w:val="22"/>
        </w:rPr>
        <w:t>level practic</w:t>
      </w:r>
      <w:r w:rsidRPr="000E1D9A">
        <w:rPr>
          <w:rFonts w:ascii="Verdana" w:hAnsi="Verdana"/>
          <w:sz w:val="22"/>
          <w:szCs w:val="22"/>
        </w:rPr>
        <w:t>es</w:t>
      </w:r>
      <w:r w:rsidR="004C6BA8">
        <w:rPr>
          <w:rFonts w:ascii="Verdana" w:hAnsi="Verdana"/>
          <w:sz w:val="22"/>
          <w:szCs w:val="22"/>
        </w:rPr>
        <w:t>,</w:t>
      </w:r>
      <w:r w:rsidRPr="000E1D9A">
        <w:rPr>
          <w:rFonts w:ascii="Verdana" w:hAnsi="Verdana"/>
          <w:sz w:val="22"/>
          <w:szCs w:val="22"/>
        </w:rPr>
        <w:t xml:space="preserve"> such as which measures </w:t>
      </w:r>
      <w:r w:rsidR="00E04059">
        <w:rPr>
          <w:rFonts w:ascii="Verdana" w:hAnsi="Verdana"/>
          <w:sz w:val="22"/>
          <w:szCs w:val="22"/>
        </w:rPr>
        <w:t xml:space="preserve">they </w:t>
      </w:r>
      <w:r w:rsidRPr="000E1D9A">
        <w:rPr>
          <w:rFonts w:ascii="Verdana" w:hAnsi="Verdana"/>
          <w:sz w:val="22"/>
          <w:szCs w:val="22"/>
        </w:rPr>
        <w:t>have put in place to address intimidation and reprisals</w:t>
      </w:r>
      <w:r w:rsidR="004257BE" w:rsidRPr="000E1D9A">
        <w:rPr>
          <w:rFonts w:ascii="Verdana" w:hAnsi="Verdana"/>
          <w:sz w:val="22"/>
          <w:szCs w:val="22"/>
        </w:rPr>
        <w:t>,</w:t>
      </w:r>
      <w:r w:rsidRPr="000E1D9A">
        <w:rPr>
          <w:rFonts w:ascii="Verdana" w:hAnsi="Verdana"/>
          <w:sz w:val="22"/>
          <w:szCs w:val="22"/>
        </w:rPr>
        <w:t xml:space="preserve"> and what have they done to prevent the reoccurrence o</w:t>
      </w:r>
      <w:r w:rsidR="00E04059">
        <w:rPr>
          <w:rFonts w:ascii="Verdana" w:hAnsi="Verdana"/>
          <w:sz w:val="22"/>
          <w:szCs w:val="22"/>
        </w:rPr>
        <w:t>f such acts in the first place.</w:t>
      </w:r>
    </w:p>
    <w:p w:rsidR="00162BBE" w:rsidRPr="000E1D9A" w:rsidRDefault="00162BBE" w:rsidP="00564C4D">
      <w:pPr>
        <w:rPr>
          <w:rFonts w:ascii="Verdana" w:hAnsi="Verdana"/>
          <w:sz w:val="22"/>
          <w:szCs w:val="22"/>
        </w:rPr>
      </w:pPr>
    </w:p>
    <w:p w:rsidR="00162BBE" w:rsidRPr="000E1D9A" w:rsidRDefault="004C6BA8" w:rsidP="00564C4D">
      <w:pPr>
        <w:rPr>
          <w:rFonts w:ascii="Verdana" w:hAnsi="Verdana"/>
          <w:sz w:val="22"/>
          <w:szCs w:val="22"/>
        </w:rPr>
      </w:pPr>
      <w:r>
        <w:rPr>
          <w:rFonts w:ascii="Verdana" w:hAnsi="Verdana"/>
          <w:sz w:val="22"/>
          <w:szCs w:val="22"/>
        </w:rPr>
        <w:t>The second category of S</w:t>
      </w:r>
      <w:r w:rsidR="00162BBE" w:rsidRPr="000E1D9A">
        <w:rPr>
          <w:rFonts w:ascii="Verdana" w:hAnsi="Verdana"/>
          <w:sz w:val="22"/>
          <w:szCs w:val="22"/>
        </w:rPr>
        <w:t>tates were those who said they were supportive</w:t>
      </w:r>
      <w:r w:rsidR="00E04059">
        <w:rPr>
          <w:rFonts w:ascii="Verdana" w:hAnsi="Verdana"/>
          <w:sz w:val="22"/>
          <w:szCs w:val="22"/>
        </w:rPr>
        <w:t>,</w:t>
      </w:r>
      <w:r w:rsidR="00162BBE" w:rsidRPr="000E1D9A">
        <w:rPr>
          <w:rFonts w:ascii="Verdana" w:hAnsi="Verdana"/>
          <w:sz w:val="22"/>
          <w:szCs w:val="22"/>
        </w:rPr>
        <w:t xml:space="preserve"> but then complained about the fact that their countries were included in the report and in many </w:t>
      </w:r>
      <w:proofErr w:type="gramStart"/>
      <w:r w:rsidR="004257BE" w:rsidRPr="000E1D9A">
        <w:rPr>
          <w:rFonts w:ascii="Verdana" w:hAnsi="Verdana"/>
          <w:sz w:val="22"/>
          <w:szCs w:val="22"/>
        </w:rPr>
        <w:t>cases</w:t>
      </w:r>
      <w:proofErr w:type="gramEnd"/>
      <w:r w:rsidR="00162BBE" w:rsidRPr="000E1D9A">
        <w:rPr>
          <w:rFonts w:ascii="Verdana" w:hAnsi="Verdana"/>
          <w:sz w:val="22"/>
          <w:szCs w:val="22"/>
        </w:rPr>
        <w:t xml:space="preserve"> this led to complaints about the methodology we use. And we need to talk a little about that I think.</w:t>
      </w:r>
    </w:p>
    <w:p w:rsidR="004257BE" w:rsidRPr="000E1D9A" w:rsidRDefault="004257BE" w:rsidP="00564C4D">
      <w:pPr>
        <w:rPr>
          <w:rFonts w:ascii="Verdana" w:hAnsi="Verdana"/>
          <w:sz w:val="22"/>
          <w:szCs w:val="22"/>
        </w:rPr>
      </w:pPr>
    </w:p>
    <w:p w:rsidR="004B786A" w:rsidRPr="000E1D9A" w:rsidRDefault="004257BE" w:rsidP="00564C4D">
      <w:pPr>
        <w:rPr>
          <w:rFonts w:ascii="Verdana" w:hAnsi="Verdana"/>
          <w:sz w:val="22"/>
          <w:szCs w:val="22"/>
        </w:rPr>
      </w:pPr>
      <w:r w:rsidRPr="000E1D9A">
        <w:rPr>
          <w:rFonts w:ascii="Verdana" w:hAnsi="Verdana"/>
          <w:sz w:val="22"/>
          <w:szCs w:val="22"/>
        </w:rPr>
        <w:t>Government responses are included in this report if they are rec</w:t>
      </w:r>
      <w:r w:rsidR="00E04059">
        <w:rPr>
          <w:rFonts w:ascii="Verdana" w:hAnsi="Verdana"/>
          <w:sz w:val="22"/>
          <w:szCs w:val="22"/>
        </w:rPr>
        <w:t>eived on time (</w:t>
      </w:r>
      <w:r w:rsidRPr="000E1D9A">
        <w:rPr>
          <w:rFonts w:ascii="Verdana" w:hAnsi="Verdana"/>
          <w:sz w:val="22"/>
          <w:szCs w:val="22"/>
        </w:rPr>
        <w:t>we got one just after the report had been totally finalized by the Secretary-General and was at the printers, that one was not included</w:t>
      </w:r>
      <w:r w:rsidR="00E04059">
        <w:rPr>
          <w:rFonts w:ascii="Verdana" w:hAnsi="Verdana"/>
          <w:sz w:val="22"/>
          <w:szCs w:val="22"/>
        </w:rPr>
        <w:t>)</w:t>
      </w:r>
      <w:r w:rsidRPr="000E1D9A">
        <w:rPr>
          <w:rFonts w:ascii="Verdana" w:hAnsi="Verdana"/>
          <w:sz w:val="22"/>
          <w:szCs w:val="22"/>
        </w:rPr>
        <w:t>. Every other one that we received, is included. However</w:t>
      </w:r>
      <w:r w:rsidR="00E04059">
        <w:rPr>
          <w:rFonts w:ascii="Verdana" w:hAnsi="Verdana"/>
          <w:sz w:val="22"/>
          <w:szCs w:val="22"/>
        </w:rPr>
        <w:t>,</w:t>
      </w:r>
      <w:r w:rsidRPr="000E1D9A">
        <w:rPr>
          <w:rFonts w:ascii="Verdana" w:hAnsi="Verdana"/>
          <w:sz w:val="22"/>
          <w:szCs w:val="22"/>
        </w:rPr>
        <w:t xml:space="preserve"> that only accounts for about half the cases menti</w:t>
      </w:r>
      <w:r w:rsidR="00E04059">
        <w:rPr>
          <w:rFonts w:ascii="Verdana" w:hAnsi="Verdana"/>
          <w:sz w:val="22"/>
          <w:szCs w:val="22"/>
        </w:rPr>
        <w:t>oned in this report. For t</w:t>
      </w:r>
      <w:r w:rsidR="00446CCE">
        <w:rPr>
          <w:rFonts w:ascii="Verdana" w:hAnsi="Verdana"/>
          <w:sz w:val="22"/>
          <w:szCs w:val="22"/>
        </w:rPr>
        <w:t>he other half, S</w:t>
      </w:r>
      <w:r w:rsidRPr="000E1D9A">
        <w:rPr>
          <w:rFonts w:ascii="Verdana" w:hAnsi="Verdana"/>
          <w:sz w:val="22"/>
          <w:szCs w:val="22"/>
        </w:rPr>
        <w:t xml:space="preserve">tates did not send us any inputs for inclusion. </w:t>
      </w:r>
    </w:p>
    <w:p w:rsidR="004B786A" w:rsidRPr="000E1D9A" w:rsidRDefault="004B786A" w:rsidP="00564C4D">
      <w:pPr>
        <w:rPr>
          <w:rFonts w:ascii="Verdana" w:hAnsi="Verdana"/>
          <w:sz w:val="22"/>
          <w:szCs w:val="22"/>
        </w:rPr>
      </w:pPr>
    </w:p>
    <w:p w:rsidR="004257BE" w:rsidRPr="000E1D9A" w:rsidRDefault="004257BE" w:rsidP="00564C4D">
      <w:pPr>
        <w:rPr>
          <w:rFonts w:ascii="Verdana" w:hAnsi="Verdana"/>
          <w:sz w:val="22"/>
          <w:szCs w:val="22"/>
        </w:rPr>
      </w:pPr>
      <w:r w:rsidRPr="000E1D9A">
        <w:rPr>
          <w:rFonts w:ascii="Verdana" w:hAnsi="Verdana"/>
          <w:sz w:val="22"/>
          <w:szCs w:val="22"/>
        </w:rPr>
        <w:t>Given that this report, perhaps more than any other in the entire UN system</w:t>
      </w:r>
      <w:r w:rsidR="00E04059">
        <w:rPr>
          <w:rFonts w:ascii="Verdana" w:hAnsi="Verdana"/>
          <w:sz w:val="22"/>
          <w:szCs w:val="22"/>
        </w:rPr>
        <w:t>,</w:t>
      </w:r>
      <w:r w:rsidRPr="000E1D9A">
        <w:rPr>
          <w:rFonts w:ascii="Verdana" w:hAnsi="Verdana"/>
          <w:sz w:val="22"/>
          <w:szCs w:val="22"/>
        </w:rPr>
        <w:t xml:space="preserve"> </w:t>
      </w:r>
      <w:r w:rsidR="004B786A" w:rsidRPr="000E1D9A">
        <w:rPr>
          <w:rFonts w:ascii="Verdana" w:hAnsi="Verdana"/>
          <w:sz w:val="22"/>
          <w:szCs w:val="22"/>
        </w:rPr>
        <w:t>is about p</w:t>
      </w:r>
      <w:r w:rsidRPr="000E1D9A">
        <w:rPr>
          <w:rFonts w:ascii="Verdana" w:hAnsi="Verdana"/>
          <w:sz w:val="22"/>
          <w:szCs w:val="22"/>
        </w:rPr>
        <w:t>rot</w:t>
      </w:r>
      <w:r w:rsidR="00B72935">
        <w:rPr>
          <w:rFonts w:ascii="Verdana" w:hAnsi="Verdana"/>
          <w:sz w:val="22"/>
          <w:szCs w:val="22"/>
        </w:rPr>
        <w:t xml:space="preserve">ecting victims, named victims, it </w:t>
      </w:r>
      <w:r w:rsidRPr="000E1D9A">
        <w:rPr>
          <w:rFonts w:ascii="Verdana" w:hAnsi="Verdana"/>
          <w:sz w:val="22"/>
          <w:szCs w:val="22"/>
        </w:rPr>
        <w:t>does imply that victim</w:t>
      </w:r>
      <w:r w:rsidR="004B786A" w:rsidRPr="000E1D9A">
        <w:rPr>
          <w:rFonts w:ascii="Verdana" w:hAnsi="Verdana"/>
          <w:sz w:val="22"/>
          <w:szCs w:val="22"/>
        </w:rPr>
        <w:t>s</w:t>
      </w:r>
      <w:r w:rsidR="00E04059">
        <w:rPr>
          <w:rFonts w:ascii="Verdana" w:hAnsi="Verdana"/>
          <w:sz w:val="22"/>
          <w:szCs w:val="22"/>
        </w:rPr>
        <w:t>’</w:t>
      </w:r>
      <w:r w:rsidRPr="000E1D9A">
        <w:rPr>
          <w:rFonts w:ascii="Verdana" w:hAnsi="Verdana"/>
          <w:sz w:val="22"/>
          <w:szCs w:val="22"/>
        </w:rPr>
        <w:t xml:space="preserve"> protection is our priority and that </w:t>
      </w:r>
      <w:proofErr w:type="gramStart"/>
      <w:r w:rsidRPr="000E1D9A">
        <w:rPr>
          <w:rFonts w:ascii="Verdana" w:hAnsi="Verdana"/>
          <w:sz w:val="22"/>
          <w:szCs w:val="22"/>
        </w:rPr>
        <w:t xml:space="preserve">actually </w:t>
      </w:r>
      <w:r w:rsidR="00BF5684" w:rsidRPr="000E1D9A">
        <w:rPr>
          <w:rFonts w:ascii="Verdana" w:hAnsi="Verdana"/>
          <w:sz w:val="22"/>
          <w:szCs w:val="22"/>
        </w:rPr>
        <w:t>does</w:t>
      </w:r>
      <w:proofErr w:type="gramEnd"/>
      <w:r w:rsidR="00BF5684" w:rsidRPr="000E1D9A">
        <w:rPr>
          <w:rFonts w:ascii="Verdana" w:hAnsi="Verdana"/>
          <w:sz w:val="22"/>
          <w:szCs w:val="22"/>
        </w:rPr>
        <w:t xml:space="preserve"> mean that when we</w:t>
      </w:r>
      <w:r w:rsidR="004B786A" w:rsidRPr="000E1D9A">
        <w:rPr>
          <w:rFonts w:ascii="Verdana" w:hAnsi="Verdana"/>
          <w:sz w:val="22"/>
          <w:szCs w:val="22"/>
        </w:rPr>
        <w:t xml:space="preserve"> have to</w:t>
      </w:r>
      <w:r w:rsidR="00BF5684" w:rsidRPr="000E1D9A">
        <w:rPr>
          <w:rFonts w:ascii="Verdana" w:hAnsi="Verdana"/>
          <w:sz w:val="22"/>
          <w:szCs w:val="22"/>
        </w:rPr>
        <w:t xml:space="preserve"> err,</w:t>
      </w:r>
      <w:r w:rsidR="00E04059">
        <w:rPr>
          <w:rFonts w:ascii="Verdana" w:hAnsi="Verdana"/>
          <w:sz w:val="22"/>
          <w:szCs w:val="22"/>
        </w:rPr>
        <w:t xml:space="preserve"> we </w:t>
      </w:r>
      <w:r w:rsidR="00446CCE">
        <w:rPr>
          <w:rFonts w:ascii="Verdana" w:hAnsi="Verdana"/>
          <w:sz w:val="22"/>
          <w:szCs w:val="22"/>
        </w:rPr>
        <w:t>err</w:t>
      </w:r>
      <w:r w:rsidR="00E04059">
        <w:rPr>
          <w:rFonts w:ascii="Verdana" w:hAnsi="Verdana"/>
          <w:sz w:val="22"/>
          <w:szCs w:val="22"/>
        </w:rPr>
        <w:t xml:space="preserve"> on the side of victims.  T</w:t>
      </w:r>
      <w:r w:rsidR="00BF5684" w:rsidRPr="000E1D9A">
        <w:rPr>
          <w:rFonts w:ascii="Verdana" w:hAnsi="Verdana"/>
          <w:sz w:val="22"/>
          <w:szCs w:val="22"/>
        </w:rPr>
        <w:t xml:space="preserve">his is not the case for all UN reports and it might account for why this report gets </w:t>
      </w:r>
      <w:r w:rsidR="004B786A" w:rsidRPr="000E1D9A">
        <w:rPr>
          <w:rFonts w:ascii="Verdana" w:hAnsi="Verdana"/>
          <w:sz w:val="22"/>
          <w:szCs w:val="22"/>
        </w:rPr>
        <w:t>such</w:t>
      </w:r>
      <w:r w:rsidR="00BF5684" w:rsidRPr="000E1D9A">
        <w:rPr>
          <w:rFonts w:ascii="Verdana" w:hAnsi="Verdana"/>
          <w:sz w:val="22"/>
          <w:szCs w:val="22"/>
        </w:rPr>
        <w:t xml:space="preserve"> </w:t>
      </w:r>
      <w:proofErr w:type="spellStart"/>
      <w:r w:rsidR="00BF5684" w:rsidRPr="000E1D9A">
        <w:rPr>
          <w:rFonts w:ascii="Verdana" w:hAnsi="Verdana"/>
          <w:sz w:val="22"/>
          <w:szCs w:val="22"/>
        </w:rPr>
        <w:t>flack</w:t>
      </w:r>
      <w:proofErr w:type="spellEnd"/>
      <w:r w:rsidR="00BF5684" w:rsidRPr="000E1D9A">
        <w:rPr>
          <w:rFonts w:ascii="Verdana" w:hAnsi="Verdana"/>
          <w:sz w:val="22"/>
          <w:szCs w:val="22"/>
        </w:rPr>
        <w:t xml:space="preserve"> from </w:t>
      </w:r>
      <w:r w:rsidR="007A480D">
        <w:rPr>
          <w:rFonts w:ascii="Verdana" w:hAnsi="Verdana"/>
          <w:sz w:val="22"/>
          <w:szCs w:val="22"/>
        </w:rPr>
        <w:t>various</w:t>
      </w:r>
      <w:r w:rsidR="00BF5684" w:rsidRPr="000E1D9A">
        <w:rPr>
          <w:rFonts w:ascii="Verdana" w:hAnsi="Verdana"/>
          <w:sz w:val="22"/>
          <w:szCs w:val="22"/>
        </w:rPr>
        <w:t xml:space="preserve"> people</w:t>
      </w:r>
      <w:r w:rsidR="00E04059">
        <w:rPr>
          <w:rFonts w:ascii="Verdana" w:hAnsi="Verdana"/>
          <w:sz w:val="22"/>
          <w:szCs w:val="22"/>
        </w:rPr>
        <w:t>,</w:t>
      </w:r>
      <w:r w:rsidR="00BF5684" w:rsidRPr="000E1D9A">
        <w:rPr>
          <w:rFonts w:ascii="Verdana" w:hAnsi="Verdana"/>
          <w:sz w:val="22"/>
          <w:szCs w:val="22"/>
        </w:rPr>
        <w:t xml:space="preserve"> </w:t>
      </w:r>
      <w:r w:rsidR="00E04059">
        <w:rPr>
          <w:rFonts w:ascii="Verdana" w:hAnsi="Verdana"/>
          <w:sz w:val="22"/>
          <w:szCs w:val="22"/>
        </w:rPr>
        <w:t>but that is what we have done.  W</w:t>
      </w:r>
      <w:r w:rsidR="00BF5684" w:rsidRPr="000E1D9A">
        <w:rPr>
          <w:rFonts w:ascii="Verdana" w:hAnsi="Verdana"/>
          <w:sz w:val="22"/>
          <w:szCs w:val="22"/>
        </w:rPr>
        <w:t>e believe that victims who have been targeted for having cooperated with the UN are particularly worthy of protection</w:t>
      </w:r>
      <w:r w:rsidR="007A480D">
        <w:rPr>
          <w:rFonts w:ascii="Verdana" w:hAnsi="Verdana"/>
          <w:sz w:val="22"/>
          <w:szCs w:val="22"/>
        </w:rPr>
        <w:t>.  W</w:t>
      </w:r>
      <w:r w:rsidR="00BF5684" w:rsidRPr="000E1D9A">
        <w:rPr>
          <w:rFonts w:ascii="Verdana" w:hAnsi="Verdana"/>
          <w:sz w:val="22"/>
          <w:szCs w:val="22"/>
        </w:rPr>
        <w:t>e always check to see that there was a link with the UN</w:t>
      </w:r>
      <w:r w:rsidR="00E04059">
        <w:rPr>
          <w:rFonts w:ascii="Verdana" w:hAnsi="Verdana"/>
          <w:sz w:val="22"/>
          <w:szCs w:val="22"/>
        </w:rPr>
        <w:t>,</w:t>
      </w:r>
      <w:r w:rsidR="00BF5684" w:rsidRPr="000E1D9A">
        <w:rPr>
          <w:rFonts w:ascii="Verdana" w:hAnsi="Verdana"/>
          <w:sz w:val="22"/>
          <w:szCs w:val="22"/>
        </w:rPr>
        <w:t xml:space="preserve"> otherwise the </w:t>
      </w:r>
      <w:r w:rsidR="004B786A" w:rsidRPr="000E1D9A">
        <w:rPr>
          <w:rFonts w:ascii="Verdana" w:hAnsi="Verdana"/>
          <w:sz w:val="22"/>
          <w:szCs w:val="22"/>
        </w:rPr>
        <w:t xml:space="preserve">allegation </w:t>
      </w:r>
      <w:r w:rsidR="00BF5684" w:rsidRPr="000E1D9A">
        <w:rPr>
          <w:rFonts w:ascii="Verdana" w:hAnsi="Verdana"/>
          <w:sz w:val="22"/>
          <w:szCs w:val="22"/>
        </w:rPr>
        <w:t xml:space="preserve">does not get included. That brings me to the fact that we do not treat all information as fact, whether we got it from governments or whether we got it from </w:t>
      </w:r>
      <w:r w:rsidR="004B786A" w:rsidRPr="000E1D9A">
        <w:rPr>
          <w:rFonts w:ascii="Verdana" w:hAnsi="Verdana"/>
          <w:sz w:val="22"/>
          <w:szCs w:val="22"/>
        </w:rPr>
        <w:t>civil society</w:t>
      </w:r>
      <w:r w:rsidR="00BF5684" w:rsidRPr="000E1D9A">
        <w:rPr>
          <w:rFonts w:ascii="Verdana" w:hAnsi="Verdana"/>
          <w:sz w:val="22"/>
          <w:szCs w:val="22"/>
        </w:rPr>
        <w:t xml:space="preserve"> or victims, it is our duty to respond to allegations and they are presented as such in the report.  We then present the government’s case. </w:t>
      </w:r>
    </w:p>
    <w:p w:rsidR="00BF5684" w:rsidRPr="000E1D9A" w:rsidRDefault="00BF5684" w:rsidP="00564C4D">
      <w:pPr>
        <w:rPr>
          <w:rFonts w:ascii="Verdana" w:hAnsi="Verdana"/>
          <w:sz w:val="22"/>
          <w:szCs w:val="22"/>
        </w:rPr>
      </w:pPr>
    </w:p>
    <w:p w:rsidR="00BF5684" w:rsidRPr="000E1D9A" w:rsidRDefault="00BF5684" w:rsidP="00564C4D">
      <w:pPr>
        <w:rPr>
          <w:rFonts w:ascii="Verdana" w:hAnsi="Verdana"/>
          <w:sz w:val="22"/>
          <w:szCs w:val="22"/>
        </w:rPr>
      </w:pPr>
      <w:r w:rsidRPr="000E1D9A">
        <w:rPr>
          <w:rFonts w:ascii="Verdana" w:hAnsi="Verdana"/>
          <w:sz w:val="22"/>
          <w:szCs w:val="22"/>
        </w:rPr>
        <w:t xml:space="preserve">We </w:t>
      </w:r>
      <w:proofErr w:type="gramStart"/>
      <w:r w:rsidRPr="000E1D9A">
        <w:rPr>
          <w:rFonts w:ascii="Verdana" w:hAnsi="Verdana"/>
          <w:sz w:val="22"/>
          <w:szCs w:val="22"/>
        </w:rPr>
        <w:t>take into account</w:t>
      </w:r>
      <w:proofErr w:type="gramEnd"/>
      <w:r w:rsidRPr="000E1D9A">
        <w:rPr>
          <w:rFonts w:ascii="Verdana" w:hAnsi="Verdana"/>
          <w:sz w:val="22"/>
          <w:szCs w:val="22"/>
        </w:rPr>
        <w:t xml:space="preserve"> the reprisal in full</w:t>
      </w:r>
      <w:r w:rsidR="00E04059">
        <w:rPr>
          <w:rFonts w:ascii="Verdana" w:hAnsi="Verdana"/>
          <w:sz w:val="22"/>
          <w:szCs w:val="22"/>
        </w:rPr>
        <w:t>,</w:t>
      </w:r>
      <w:r w:rsidRPr="000E1D9A">
        <w:rPr>
          <w:rFonts w:ascii="Verdana" w:hAnsi="Verdana"/>
          <w:sz w:val="22"/>
          <w:szCs w:val="22"/>
        </w:rPr>
        <w:t xml:space="preserve"> but we summarize. Some countries have complained that we did not </w:t>
      </w:r>
      <w:r w:rsidR="00E04059">
        <w:rPr>
          <w:rFonts w:ascii="Verdana" w:hAnsi="Verdana"/>
          <w:sz w:val="22"/>
          <w:szCs w:val="22"/>
        </w:rPr>
        <w:t xml:space="preserve">publish the entire reply.  But </w:t>
      </w:r>
      <w:r w:rsidRPr="000E1D9A">
        <w:rPr>
          <w:rFonts w:ascii="Verdana" w:hAnsi="Verdana"/>
          <w:sz w:val="22"/>
          <w:szCs w:val="22"/>
        </w:rPr>
        <w:t>we received some responses</w:t>
      </w:r>
      <w:r w:rsidR="004B786A" w:rsidRPr="000E1D9A">
        <w:rPr>
          <w:rFonts w:ascii="Verdana" w:hAnsi="Verdana"/>
          <w:sz w:val="22"/>
          <w:szCs w:val="22"/>
        </w:rPr>
        <w:t xml:space="preserve"> from governments that were</w:t>
      </w:r>
      <w:r w:rsidR="00E04059">
        <w:rPr>
          <w:rFonts w:ascii="Verdana" w:hAnsi="Verdana"/>
          <w:sz w:val="22"/>
          <w:szCs w:val="22"/>
        </w:rPr>
        <w:t xml:space="preserve"> </w:t>
      </w:r>
      <w:r w:rsidRPr="000E1D9A">
        <w:rPr>
          <w:rFonts w:ascii="Verdana" w:hAnsi="Verdana"/>
          <w:sz w:val="22"/>
          <w:szCs w:val="22"/>
        </w:rPr>
        <w:t xml:space="preserve">10 pages long, </w:t>
      </w:r>
      <w:r w:rsidR="004B786A" w:rsidRPr="000E1D9A">
        <w:rPr>
          <w:rFonts w:ascii="Verdana" w:hAnsi="Verdana"/>
          <w:sz w:val="22"/>
          <w:szCs w:val="22"/>
        </w:rPr>
        <w:t>that conc</w:t>
      </w:r>
      <w:r w:rsidRPr="000E1D9A">
        <w:rPr>
          <w:rFonts w:ascii="Verdana" w:hAnsi="Verdana"/>
          <w:sz w:val="22"/>
          <w:szCs w:val="22"/>
        </w:rPr>
        <w:t>luded with a rather threatening message insist</w:t>
      </w:r>
      <w:r w:rsidR="00E04059">
        <w:rPr>
          <w:rFonts w:ascii="Verdana" w:hAnsi="Verdana"/>
          <w:sz w:val="22"/>
          <w:szCs w:val="22"/>
        </w:rPr>
        <w:t>ing</w:t>
      </w:r>
      <w:r w:rsidRPr="000E1D9A">
        <w:rPr>
          <w:rFonts w:ascii="Verdana" w:hAnsi="Verdana"/>
          <w:sz w:val="22"/>
          <w:szCs w:val="22"/>
        </w:rPr>
        <w:t xml:space="preserve"> every word be included in the report</w:t>
      </w:r>
      <w:r w:rsidR="004B786A" w:rsidRPr="000E1D9A">
        <w:rPr>
          <w:rFonts w:ascii="Verdana" w:hAnsi="Verdana"/>
          <w:sz w:val="22"/>
          <w:szCs w:val="22"/>
        </w:rPr>
        <w:t xml:space="preserve">, </w:t>
      </w:r>
      <w:r w:rsidRPr="000E1D9A">
        <w:rPr>
          <w:rFonts w:ascii="Verdana" w:hAnsi="Verdana"/>
          <w:sz w:val="22"/>
          <w:szCs w:val="22"/>
        </w:rPr>
        <w:t xml:space="preserve">which </w:t>
      </w:r>
      <w:r w:rsidR="004B786A" w:rsidRPr="000E1D9A">
        <w:rPr>
          <w:rFonts w:ascii="Verdana" w:hAnsi="Verdana"/>
          <w:sz w:val="22"/>
          <w:szCs w:val="22"/>
        </w:rPr>
        <w:t>clearly was not</w:t>
      </w:r>
      <w:r w:rsidRPr="000E1D9A">
        <w:rPr>
          <w:rFonts w:ascii="Verdana" w:hAnsi="Verdana"/>
          <w:sz w:val="22"/>
          <w:szCs w:val="22"/>
        </w:rPr>
        <w:t xml:space="preserve"> </w:t>
      </w:r>
      <w:proofErr w:type="gramStart"/>
      <w:r w:rsidRPr="000E1D9A">
        <w:rPr>
          <w:rFonts w:ascii="Verdana" w:hAnsi="Verdana"/>
          <w:sz w:val="22"/>
          <w:szCs w:val="22"/>
        </w:rPr>
        <w:t>possible</w:t>
      </w:r>
      <w:proofErr w:type="gramEnd"/>
      <w:r w:rsidRPr="000E1D9A">
        <w:rPr>
          <w:rFonts w:ascii="Verdana" w:hAnsi="Verdana"/>
          <w:sz w:val="22"/>
          <w:szCs w:val="22"/>
        </w:rPr>
        <w:t xml:space="preserve"> or </w:t>
      </w:r>
      <w:r w:rsidR="00E04059">
        <w:rPr>
          <w:rFonts w:ascii="Verdana" w:hAnsi="Verdana"/>
          <w:sz w:val="22"/>
          <w:szCs w:val="22"/>
        </w:rPr>
        <w:t>the report would be 500 pages.  B</w:t>
      </w:r>
      <w:r w:rsidRPr="000E1D9A">
        <w:rPr>
          <w:rFonts w:ascii="Verdana" w:hAnsi="Verdana"/>
          <w:sz w:val="22"/>
          <w:szCs w:val="22"/>
        </w:rPr>
        <w:t>ut we have do</w:t>
      </w:r>
      <w:r w:rsidR="004B786A" w:rsidRPr="000E1D9A">
        <w:rPr>
          <w:rFonts w:ascii="Verdana" w:hAnsi="Verdana"/>
          <w:sz w:val="22"/>
          <w:szCs w:val="22"/>
        </w:rPr>
        <w:t xml:space="preserve">ne a very good faith effort, we believe, </w:t>
      </w:r>
      <w:r w:rsidRPr="000E1D9A">
        <w:rPr>
          <w:rFonts w:ascii="Verdana" w:hAnsi="Verdana"/>
          <w:sz w:val="22"/>
          <w:szCs w:val="22"/>
        </w:rPr>
        <w:t xml:space="preserve">in summarizing the key points that present the government’s case in the fairest way. </w:t>
      </w:r>
    </w:p>
    <w:p w:rsidR="00BF5684" w:rsidRPr="000E1D9A" w:rsidRDefault="00BF5684" w:rsidP="00564C4D">
      <w:pPr>
        <w:rPr>
          <w:rFonts w:ascii="Verdana" w:hAnsi="Verdana"/>
          <w:sz w:val="22"/>
          <w:szCs w:val="22"/>
        </w:rPr>
      </w:pPr>
    </w:p>
    <w:p w:rsidR="00BF5684" w:rsidRPr="000E1D9A" w:rsidRDefault="00BF5684" w:rsidP="00564C4D">
      <w:pPr>
        <w:rPr>
          <w:rFonts w:ascii="Verdana" w:hAnsi="Verdana"/>
          <w:sz w:val="22"/>
          <w:szCs w:val="22"/>
        </w:rPr>
      </w:pPr>
      <w:r w:rsidRPr="000E1D9A">
        <w:rPr>
          <w:rFonts w:ascii="Verdana" w:hAnsi="Verdana"/>
          <w:sz w:val="22"/>
          <w:szCs w:val="22"/>
        </w:rPr>
        <w:lastRenderedPageBreak/>
        <w:t xml:space="preserve">What was interesting </w:t>
      </w:r>
      <w:r w:rsidR="00E04059">
        <w:rPr>
          <w:rFonts w:ascii="Verdana" w:hAnsi="Verdana"/>
          <w:sz w:val="22"/>
          <w:szCs w:val="22"/>
        </w:rPr>
        <w:t>was that</w:t>
      </w:r>
      <w:r w:rsidRPr="000E1D9A">
        <w:rPr>
          <w:rFonts w:ascii="Verdana" w:hAnsi="Verdana"/>
          <w:sz w:val="22"/>
          <w:szCs w:val="22"/>
        </w:rPr>
        <w:t xml:space="preserve"> the large majority of the 38 co</w:t>
      </w:r>
      <w:r w:rsidR="00446CCE">
        <w:rPr>
          <w:rFonts w:ascii="Verdana" w:hAnsi="Verdana"/>
          <w:sz w:val="22"/>
          <w:szCs w:val="22"/>
        </w:rPr>
        <w:t>untries mentioned in the report</w:t>
      </w:r>
      <w:r w:rsidRPr="000E1D9A">
        <w:rPr>
          <w:rFonts w:ascii="Verdana" w:hAnsi="Verdana"/>
          <w:sz w:val="22"/>
          <w:szCs w:val="22"/>
        </w:rPr>
        <w:t xml:space="preserve"> spoke today.  Not one of them, you will have noticed, said, </w:t>
      </w:r>
      <w:r w:rsidR="004B786A" w:rsidRPr="000E1D9A">
        <w:rPr>
          <w:rFonts w:ascii="Verdana" w:hAnsi="Verdana"/>
          <w:sz w:val="22"/>
          <w:szCs w:val="22"/>
        </w:rPr>
        <w:t>‘</w:t>
      </w:r>
      <w:r w:rsidRPr="000E1D9A">
        <w:rPr>
          <w:rFonts w:ascii="Verdana" w:hAnsi="Verdana"/>
          <w:sz w:val="22"/>
          <w:szCs w:val="22"/>
        </w:rPr>
        <w:t xml:space="preserve">yes </w:t>
      </w:r>
      <w:r w:rsidR="004B786A" w:rsidRPr="000E1D9A">
        <w:rPr>
          <w:rFonts w:ascii="Verdana" w:hAnsi="Verdana"/>
          <w:sz w:val="22"/>
          <w:szCs w:val="22"/>
        </w:rPr>
        <w:t>that was a</w:t>
      </w:r>
      <w:r w:rsidRPr="000E1D9A">
        <w:rPr>
          <w:rFonts w:ascii="Verdana" w:hAnsi="Verdana"/>
          <w:sz w:val="22"/>
          <w:szCs w:val="22"/>
        </w:rPr>
        <w:t xml:space="preserve"> reprisal</w:t>
      </w:r>
      <w:r w:rsidR="00E04059">
        <w:rPr>
          <w:rFonts w:ascii="Verdana" w:hAnsi="Verdana"/>
          <w:sz w:val="22"/>
          <w:szCs w:val="22"/>
        </w:rPr>
        <w:t>.</w:t>
      </w:r>
      <w:r w:rsidR="004B786A" w:rsidRPr="000E1D9A">
        <w:rPr>
          <w:rFonts w:ascii="Verdana" w:hAnsi="Verdana"/>
          <w:sz w:val="22"/>
          <w:szCs w:val="22"/>
        </w:rPr>
        <w:t>’</w:t>
      </w:r>
      <w:r w:rsidR="00E04059">
        <w:rPr>
          <w:rFonts w:ascii="Verdana" w:hAnsi="Verdana"/>
          <w:sz w:val="22"/>
          <w:szCs w:val="22"/>
        </w:rPr>
        <w:t xml:space="preserve">  S</w:t>
      </w:r>
      <w:r w:rsidRPr="000E1D9A">
        <w:rPr>
          <w:rFonts w:ascii="Verdana" w:hAnsi="Verdana"/>
          <w:sz w:val="22"/>
          <w:szCs w:val="22"/>
        </w:rPr>
        <w:t xml:space="preserve">o that is one of the common features of how </w:t>
      </w:r>
      <w:r w:rsidR="00446CCE">
        <w:rPr>
          <w:rFonts w:ascii="Verdana" w:hAnsi="Verdana"/>
          <w:sz w:val="22"/>
          <w:szCs w:val="22"/>
        </w:rPr>
        <w:t>S</w:t>
      </w:r>
      <w:r w:rsidRPr="000E1D9A">
        <w:rPr>
          <w:rFonts w:ascii="Verdana" w:hAnsi="Verdana"/>
          <w:sz w:val="22"/>
          <w:szCs w:val="22"/>
        </w:rPr>
        <w:t xml:space="preserve">tates respond, with a blanket </w:t>
      </w:r>
      <w:r w:rsidR="004B786A" w:rsidRPr="000E1D9A">
        <w:rPr>
          <w:rFonts w:ascii="Verdana" w:hAnsi="Verdana"/>
          <w:sz w:val="22"/>
          <w:szCs w:val="22"/>
        </w:rPr>
        <w:t>denial</w:t>
      </w:r>
      <w:r w:rsidRPr="000E1D9A">
        <w:rPr>
          <w:rFonts w:ascii="Verdana" w:hAnsi="Verdana"/>
          <w:sz w:val="22"/>
          <w:szCs w:val="22"/>
        </w:rPr>
        <w:t xml:space="preserve">, often with the </w:t>
      </w:r>
      <w:r w:rsidR="004B786A" w:rsidRPr="000E1D9A">
        <w:rPr>
          <w:rFonts w:ascii="Verdana" w:hAnsi="Verdana"/>
          <w:sz w:val="22"/>
          <w:szCs w:val="22"/>
        </w:rPr>
        <w:t>accusation</w:t>
      </w:r>
      <w:r w:rsidRPr="000E1D9A">
        <w:rPr>
          <w:rFonts w:ascii="Verdana" w:hAnsi="Verdana"/>
          <w:sz w:val="22"/>
          <w:szCs w:val="22"/>
        </w:rPr>
        <w:t xml:space="preserve"> </w:t>
      </w:r>
      <w:r w:rsidR="004B786A" w:rsidRPr="000E1D9A">
        <w:rPr>
          <w:rFonts w:ascii="Verdana" w:hAnsi="Verdana"/>
          <w:sz w:val="22"/>
          <w:szCs w:val="22"/>
        </w:rPr>
        <w:t>‘he’s a</w:t>
      </w:r>
      <w:r w:rsidRPr="000E1D9A">
        <w:rPr>
          <w:rFonts w:ascii="Verdana" w:hAnsi="Verdana"/>
          <w:sz w:val="22"/>
          <w:szCs w:val="22"/>
        </w:rPr>
        <w:t xml:space="preserve"> terrorist</w:t>
      </w:r>
      <w:r w:rsidR="004B786A" w:rsidRPr="000E1D9A">
        <w:rPr>
          <w:rFonts w:ascii="Verdana" w:hAnsi="Verdana"/>
          <w:sz w:val="22"/>
          <w:szCs w:val="22"/>
        </w:rPr>
        <w:t xml:space="preserve">’, ‘she’s </w:t>
      </w:r>
      <w:r w:rsidR="004B786A" w:rsidRPr="00B72935">
        <w:rPr>
          <w:rFonts w:ascii="Verdana" w:hAnsi="Verdana"/>
          <w:sz w:val="22"/>
          <w:szCs w:val="22"/>
        </w:rPr>
        <w:t>a</w:t>
      </w:r>
      <w:r w:rsidRPr="00B72935">
        <w:rPr>
          <w:rFonts w:ascii="Verdana" w:hAnsi="Verdana"/>
          <w:sz w:val="22"/>
          <w:szCs w:val="22"/>
        </w:rPr>
        <w:t xml:space="preserve"> criminal</w:t>
      </w:r>
      <w:r w:rsidR="00E04059" w:rsidRPr="00B72935">
        <w:rPr>
          <w:rFonts w:ascii="Verdana" w:hAnsi="Verdana"/>
          <w:sz w:val="22"/>
          <w:szCs w:val="22"/>
        </w:rPr>
        <w:t>.</w:t>
      </w:r>
      <w:r w:rsidR="004B786A" w:rsidRPr="00B72935">
        <w:rPr>
          <w:rFonts w:ascii="Verdana" w:hAnsi="Verdana"/>
          <w:sz w:val="22"/>
          <w:szCs w:val="22"/>
        </w:rPr>
        <w:t>’</w:t>
      </w:r>
      <w:r w:rsidR="00E04059" w:rsidRPr="00B72935">
        <w:rPr>
          <w:rFonts w:ascii="Verdana" w:hAnsi="Verdana"/>
          <w:sz w:val="22"/>
          <w:szCs w:val="22"/>
        </w:rPr>
        <w:t xml:space="preserve">  I</w:t>
      </w:r>
      <w:r w:rsidR="004B786A" w:rsidRPr="00B72935">
        <w:rPr>
          <w:rFonts w:ascii="Verdana" w:hAnsi="Verdana"/>
          <w:sz w:val="22"/>
          <w:szCs w:val="22"/>
        </w:rPr>
        <w:t>t appears that t</w:t>
      </w:r>
      <w:r w:rsidRPr="00B72935">
        <w:rPr>
          <w:rFonts w:ascii="Verdana" w:hAnsi="Verdana"/>
          <w:sz w:val="22"/>
          <w:szCs w:val="22"/>
        </w:rPr>
        <w:t xml:space="preserve">here is an expectation on us that we should just </w:t>
      </w:r>
      <w:r w:rsidR="00B72935" w:rsidRPr="00B72935">
        <w:rPr>
          <w:rFonts w:ascii="Verdana" w:hAnsi="Verdana"/>
          <w:sz w:val="22"/>
          <w:szCs w:val="22"/>
        </w:rPr>
        <w:t>take that</w:t>
      </w:r>
      <w:r w:rsidRPr="00B72935">
        <w:rPr>
          <w:rFonts w:ascii="Verdana" w:hAnsi="Verdana"/>
          <w:sz w:val="22"/>
          <w:szCs w:val="22"/>
        </w:rPr>
        <w:t xml:space="preserve">, </w:t>
      </w:r>
      <w:r w:rsidR="00690C24" w:rsidRPr="00B72935">
        <w:rPr>
          <w:rFonts w:ascii="Verdana" w:hAnsi="Verdana"/>
          <w:sz w:val="22"/>
          <w:szCs w:val="22"/>
        </w:rPr>
        <w:t xml:space="preserve">and </w:t>
      </w:r>
      <w:r w:rsidRPr="00B72935">
        <w:rPr>
          <w:rFonts w:ascii="Verdana" w:hAnsi="Verdana"/>
          <w:sz w:val="22"/>
          <w:szCs w:val="22"/>
        </w:rPr>
        <w:t>accept it</w:t>
      </w:r>
      <w:r w:rsidR="004B786A" w:rsidRPr="00B72935">
        <w:rPr>
          <w:rFonts w:ascii="Verdana" w:hAnsi="Verdana"/>
          <w:sz w:val="22"/>
          <w:szCs w:val="22"/>
        </w:rPr>
        <w:t>,</w:t>
      </w:r>
      <w:r w:rsidR="004B786A" w:rsidRPr="000E1D9A">
        <w:rPr>
          <w:rFonts w:ascii="Verdana" w:hAnsi="Verdana"/>
          <w:sz w:val="22"/>
          <w:szCs w:val="22"/>
        </w:rPr>
        <w:t xml:space="preserve"> regardless of whether there is really any serious evidence whatsoever</w:t>
      </w:r>
      <w:r w:rsidR="00690C24" w:rsidRPr="000E1D9A">
        <w:rPr>
          <w:rFonts w:ascii="Verdana" w:hAnsi="Verdana"/>
          <w:sz w:val="22"/>
          <w:szCs w:val="22"/>
        </w:rPr>
        <w:t xml:space="preserve">, and regardless of whether the country concerned has a pattern of doing such things. </w:t>
      </w:r>
    </w:p>
    <w:p w:rsidR="00690C24" w:rsidRPr="000E1D9A" w:rsidRDefault="00690C24" w:rsidP="00564C4D">
      <w:pPr>
        <w:rPr>
          <w:rFonts w:ascii="Verdana" w:hAnsi="Verdana"/>
          <w:sz w:val="22"/>
          <w:szCs w:val="22"/>
        </w:rPr>
      </w:pPr>
    </w:p>
    <w:p w:rsidR="00690C24" w:rsidRPr="000E1D9A" w:rsidRDefault="00690C24" w:rsidP="00564C4D">
      <w:pPr>
        <w:rPr>
          <w:rFonts w:ascii="Verdana" w:hAnsi="Verdana"/>
          <w:sz w:val="22"/>
          <w:szCs w:val="22"/>
        </w:rPr>
      </w:pPr>
      <w:proofErr w:type="gramStart"/>
      <w:r w:rsidRPr="000E1D9A">
        <w:rPr>
          <w:rFonts w:ascii="Verdana" w:hAnsi="Verdana"/>
          <w:sz w:val="22"/>
          <w:szCs w:val="22"/>
        </w:rPr>
        <w:t>So</w:t>
      </w:r>
      <w:proofErr w:type="gramEnd"/>
      <w:r w:rsidRPr="000E1D9A">
        <w:rPr>
          <w:rFonts w:ascii="Verdana" w:hAnsi="Verdana"/>
          <w:sz w:val="22"/>
          <w:szCs w:val="22"/>
        </w:rPr>
        <w:t xml:space="preserve"> as I said, we don’t take the original complaint by the victim or the NGO as the absolute unquestioned truth, but nor do we take the government’s invariable denial of</w:t>
      </w:r>
      <w:r w:rsidR="00F9683A">
        <w:rPr>
          <w:rFonts w:ascii="Verdana" w:hAnsi="Verdana"/>
          <w:sz w:val="22"/>
          <w:szCs w:val="22"/>
        </w:rPr>
        <w:t xml:space="preserve"> the event as an unquestioned truth.  W</w:t>
      </w:r>
      <w:r w:rsidRPr="000E1D9A">
        <w:rPr>
          <w:rFonts w:ascii="Verdana" w:hAnsi="Verdana"/>
          <w:sz w:val="22"/>
          <w:szCs w:val="22"/>
        </w:rPr>
        <w:t xml:space="preserve">e present them both.  </w:t>
      </w:r>
    </w:p>
    <w:p w:rsidR="00690C24" w:rsidRPr="000E1D9A" w:rsidRDefault="00690C24" w:rsidP="00564C4D">
      <w:pPr>
        <w:rPr>
          <w:rFonts w:ascii="Verdana" w:hAnsi="Verdana"/>
          <w:sz w:val="22"/>
          <w:szCs w:val="22"/>
        </w:rPr>
      </w:pPr>
    </w:p>
    <w:p w:rsidR="00690C24" w:rsidRPr="000E1D9A" w:rsidRDefault="00690C24" w:rsidP="00564C4D">
      <w:pPr>
        <w:rPr>
          <w:rFonts w:ascii="Verdana" w:hAnsi="Verdana"/>
          <w:sz w:val="22"/>
          <w:szCs w:val="22"/>
        </w:rPr>
      </w:pPr>
      <w:r w:rsidRPr="000E1D9A">
        <w:rPr>
          <w:rFonts w:ascii="Verdana" w:hAnsi="Verdana"/>
          <w:sz w:val="22"/>
          <w:szCs w:val="22"/>
        </w:rPr>
        <w:t xml:space="preserve">In that connection of how we presented cases, I would like to flag Rwanda for taking </w:t>
      </w:r>
      <w:r w:rsidR="00281E1F">
        <w:rPr>
          <w:rFonts w:ascii="Verdana" w:hAnsi="Verdana"/>
          <w:sz w:val="22"/>
          <w:szCs w:val="22"/>
        </w:rPr>
        <w:t xml:space="preserve">this in </w:t>
      </w:r>
      <w:r w:rsidRPr="000E1D9A">
        <w:rPr>
          <w:rFonts w:ascii="Verdana" w:hAnsi="Verdana"/>
          <w:sz w:val="22"/>
          <w:szCs w:val="22"/>
        </w:rPr>
        <w:t>a very constructive way</w:t>
      </w:r>
      <w:r w:rsidR="00F9683A">
        <w:rPr>
          <w:rFonts w:ascii="Verdana" w:hAnsi="Verdana"/>
          <w:sz w:val="22"/>
          <w:szCs w:val="22"/>
        </w:rPr>
        <w:t xml:space="preserve"> and we have responded in kind.  </w:t>
      </w:r>
      <w:r w:rsidRPr="000E1D9A">
        <w:rPr>
          <w:rFonts w:ascii="Verdana" w:hAnsi="Verdana"/>
          <w:sz w:val="22"/>
          <w:szCs w:val="22"/>
        </w:rPr>
        <w:t>I know Rwanda is not very happy with the cas</w:t>
      </w:r>
      <w:r w:rsidR="00F9683A">
        <w:rPr>
          <w:rFonts w:ascii="Verdana" w:hAnsi="Verdana"/>
          <w:sz w:val="22"/>
          <w:szCs w:val="22"/>
        </w:rPr>
        <w:t>es in the report</w:t>
      </w:r>
      <w:r w:rsidRPr="000E1D9A">
        <w:rPr>
          <w:rFonts w:ascii="Verdana" w:hAnsi="Verdana"/>
          <w:sz w:val="22"/>
          <w:szCs w:val="22"/>
        </w:rPr>
        <w:t xml:space="preserve">, but I do regard it as particularly useful </w:t>
      </w:r>
      <w:r w:rsidR="00F9683A">
        <w:rPr>
          <w:rFonts w:ascii="Verdana" w:hAnsi="Verdana"/>
          <w:sz w:val="22"/>
          <w:szCs w:val="22"/>
        </w:rPr>
        <w:t xml:space="preserve">and serious way </w:t>
      </w:r>
      <w:r w:rsidRPr="000E1D9A">
        <w:rPr>
          <w:rFonts w:ascii="Verdana" w:hAnsi="Verdana"/>
          <w:sz w:val="22"/>
          <w:szCs w:val="22"/>
        </w:rPr>
        <w:t>in which a government dealt with accusations, which in this case came from the S</w:t>
      </w:r>
      <w:r w:rsidR="00F9683A">
        <w:rPr>
          <w:rFonts w:ascii="Verdana" w:hAnsi="Verdana"/>
          <w:sz w:val="22"/>
          <w:szCs w:val="22"/>
        </w:rPr>
        <w:t>ub-Committee on the Prevention of Torture (S</w:t>
      </w:r>
      <w:r w:rsidRPr="000E1D9A">
        <w:rPr>
          <w:rFonts w:ascii="Verdana" w:hAnsi="Verdana"/>
          <w:sz w:val="22"/>
          <w:szCs w:val="22"/>
        </w:rPr>
        <w:t>PT</w:t>
      </w:r>
      <w:r w:rsidR="00F9683A">
        <w:rPr>
          <w:rFonts w:ascii="Verdana" w:hAnsi="Verdana"/>
          <w:sz w:val="22"/>
          <w:szCs w:val="22"/>
        </w:rPr>
        <w:t>)</w:t>
      </w:r>
      <w:r w:rsidRPr="000E1D9A">
        <w:rPr>
          <w:rFonts w:ascii="Verdana" w:hAnsi="Verdana"/>
          <w:sz w:val="22"/>
          <w:szCs w:val="22"/>
        </w:rPr>
        <w:t xml:space="preserve">. </w:t>
      </w:r>
    </w:p>
    <w:p w:rsidR="00690C24" w:rsidRPr="000E1D9A" w:rsidRDefault="00690C24" w:rsidP="00564C4D">
      <w:pPr>
        <w:rPr>
          <w:rFonts w:ascii="Verdana" w:hAnsi="Verdana"/>
          <w:sz w:val="22"/>
          <w:szCs w:val="22"/>
        </w:rPr>
      </w:pPr>
    </w:p>
    <w:p w:rsidR="00690C24" w:rsidRPr="000E1D9A" w:rsidRDefault="00F54D5D" w:rsidP="00564C4D">
      <w:pPr>
        <w:rPr>
          <w:rFonts w:ascii="Verdana" w:hAnsi="Verdana"/>
          <w:sz w:val="22"/>
          <w:szCs w:val="22"/>
        </w:rPr>
      </w:pPr>
      <w:r>
        <w:rPr>
          <w:rFonts w:ascii="Verdana" w:hAnsi="Verdana"/>
          <w:sz w:val="22"/>
          <w:szCs w:val="22"/>
        </w:rPr>
        <w:t>W</w:t>
      </w:r>
      <w:r w:rsidR="00690C24" w:rsidRPr="000E1D9A">
        <w:rPr>
          <w:rFonts w:ascii="Verdana" w:hAnsi="Verdana"/>
          <w:sz w:val="22"/>
          <w:szCs w:val="22"/>
        </w:rPr>
        <w:t xml:space="preserve">e </w:t>
      </w:r>
      <w:r>
        <w:rPr>
          <w:rFonts w:ascii="Verdana" w:hAnsi="Verdana"/>
          <w:sz w:val="22"/>
          <w:szCs w:val="22"/>
        </w:rPr>
        <w:t xml:space="preserve">also </w:t>
      </w:r>
      <w:r w:rsidR="00690C24" w:rsidRPr="000E1D9A">
        <w:rPr>
          <w:rFonts w:ascii="Verdana" w:hAnsi="Verdana"/>
          <w:sz w:val="22"/>
          <w:szCs w:val="22"/>
        </w:rPr>
        <w:t>don’t remove an allegation just because a government says it</w:t>
      </w:r>
      <w:r w:rsidR="00281E1F">
        <w:rPr>
          <w:rFonts w:ascii="Verdana" w:hAnsi="Verdana"/>
          <w:sz w:val="22"/>
          <w:szCs w:val="22"/>
        </w:rPr>
        <w:t xml:space="preserve"> does not consider it</w:t>
      </w:r>
      <w:r w:rsidR="00690C24" w:rsidRPr="000E1D9A">
        <w:rPr>
          <w:rFonts w:ascii="Verdana" w:hAnsi="Verdana"/>
          <w:sz w:val="22"/>
          <w:szCs w:val="22"/>
        </w:rPr>
        <w:t xml:space="preserve"> a reprisal, or</w:t>
      </w:r>
      <w:r w:rsidR="00F9683A">
        <w:rPr>
          <w:rFonts w:ascii="Verdana" w:hAnsi="Verdana"/>
          <w:sz w:val="22"/>
          <w:szCs w:val="22"/>
        </w:rPr>
        <w:t xml:space="preserve"> that the person is a terrorist.</w:t>
      </w:r>
      <w:r w:rsidR="00690C24" w:rsidRPr="000E1D9A">
        <w:rPr>
          <w:rFonts w:ascii="Verdana" w:hAnsi="Verdana"/>
          <w:sz w:val="22"/>
          <w:szCs w:val="22"/>
        </w:rPr>
        <w:t xml:space="preserve"> I go back to the f</w:t>
      </w:r>
      <w:r w:rsidR="00F9683A">
        <w:rPr>
          <w:rFonts w:ascii="Verdana" w:hAnsi="Verdana"/>
          <w:sz w:val="22"/>
          <w:szCs w:val="22"/>
        </w:rPr>
        <w:t>act that we do listen to victim</w:t>
      </w:r>
      <w:r w:rsidR="00690C24" w:rsidRPr="000E1D9A">
        <w:rPr>
          <w:rFonts w:ascii="Verdana" w:hAnsi="Verdana"/>
          <w:sz w:val="22"/>
          <w:szCs w:val="22"/>
        </w:rPr>
        <w:t>s</w:t>
      </w:r>
      <w:r w:rsidR="00F9683A">
        <w:rPr>
          <w:rFonts w:ascii="Verdana" w:hAnsi="Verdana"/>
          <w:sz w:val="22"/>
          <w:szCs w:val="22"/>
        </w:rPr>
        <w:t>’</w:t>
      </w:r>
      <w:r w:rsidR="00690C24" w:rsidRPr="000E1D9A">
        <w:rPr>
          <w:rFonts w:ascii="Verdana" w:hAnsi="Verdana"/>
          <w:sz w:val="22"/>
          <w:szCs w:val="22"/>
        </w:rPr>
        <w:t xml:space="preserve"> concerns and we don’t necessarily put one higher than</w:t>
      </w:r>
      <w:r w:rsidR="00F9683A">
        <w:rPr>
          <w:rFonts w:ascii="Verdana" w:hAnsi="Verdana"/>
          <w:sz w:val="22"/>
          <w:szCs w:val="22"/>
        </w:rPr>
        <w:t xml:space="preserve"> the other, although we do err o</w:t>
      </w:r>
      <w:r w:rsidR="00690C24" w:rsidRPr="000E1D9A">
        <w:rPr>
          <w:rFonts w:ascii="Verdana" w:hAnsi="Verdana"/>
          <w:sz w:val="22"/>
          <w:szCs w:val="22"/>
        </w:rPr>
        <w:t xml:space="preserve">n the </w:t>
      </w:r>
      <w:r w:rsidR="00F9683A">
        <w:rPr>
          <w:rFonts w:ascii="Verdana" w:hAnsi="Verdana"/>
          <w:sz w:val="22"/>
          <w:szCs w:val="22"/>
        </w:rPr>
        <w:t>side</w:t>
      </w:r>
      <w:r w:rsidR="00690C24" w:rsidRPr="000E1D9A">
        <w:rPr>
          <w:rFonts w:ascii="Verdana" w:hAnsi="Verdana"/>
          <w:sz w:val="22"/>
          <w:szCs w:val="22"/>
        </w:rPr>
        <w:t xml:space="preserve"> of the victim. </w:t>
      </w:r>
    </w:p>
    <w:p w:rsidR="00690C24" w:rsidRPr="000E1D9A" w:rsidRDefault="00690C24" w:rsidP="00564C4D">
      <w:pPr>
        <w:rPr>
          <w:rFonts w:ascii="Verdana" w:hAnsi="Verdana"/>
          <w:sz w:val="22"/>
          <w:szCs w:val="22"/>
        </w:rPr>
      </w:pPr>
    </w:p>
    <w:p w:rsidR="00690C24" w:rsidRPr="000E1D9A" w:rsidRDefault="00690C24" w:rsidP="00564C4D">
      <w:pPr>
        <w:rPr>
          <w:rFonts w:ascii="Verdana" w:hAnsi="Verdana"/>
          <w:sz w:val="22"/>
          <w:szCs w:val="22"/>
        </w:rPr>
      </w:pPr>
      <w:r w:rsidRPr="000E1D9A">
        <w:rPr>
          <w:rFonts w:ascii="Verdana" w:hAnsi="Verdana"/>
          <w:sz w:val="22"/>
          <w:szCs w:val="22"/>
        </w:rPr>
        <w:t>We also do not decide, because a couple of people have mentioned this, who should be</w:t>
      </w:r>
      <w:r w:rsidR="00F9683A">
        <w:rPr>
          <w:rFonts w:ascii="Verdana" w:hAnsi="Verdana"/>
          <w:sz w:val="22"/>
          <w:szCs w:val="22"/>
        </w:rPr>
        <w:t xml:space="preserve"> </w:t>
      </w:r>
      <w:r w:rsidR="00281E1F">
        <w:rPr>
          <w:rFonts w:ascii="Verdana" w:hAnsi="Verdana"/>
          <w:sz w:val="22"/>
          <w:szCs w:val="22"/>
        </w:rPr>
        <w:t>considered</w:t>
      </w:r>
      <w:r w:rsidR="00F9683A">
        <w:rPr>
          <w:rFonts w:ascii="Verdana" w:hAnsi="Verdana"/>
          <w:sz w:val="22"/>
          <w:szCs w:val="22"/>
        </w:rPr>
        <w:t xml:space="preserve"> a human rights defender</w:t>
      </w:r>
      <w:r w:rsidR="00A0106D" w:rsidRPr="000E1D9A">
        <w:rPr>
          <w:rFonts w:ascii="Verdana" w:hAnsi="Verdana"/>
          <w:sz w:val="22"/>
          <w:szCs w:val="22"/>
        </w:rPr>
        <w:t xml:space="preserve"> </w:t>
      </w:r>
      <w:r w:rsidR="00F9683A">
        <w:rPr>
          <w:rFonts w:ascii="Verdana" w:hAnsi="Verdana"/>
          <w:sz w:val="22"/>
          <w:szCs w:val="22"/>
        </w:rPr>
        <w:t>or not.</w:t>
      </w:r>
      <w:r w:rsidRPr="000E1D9A">
        <w:rPr>
          <w:rFonts w:ascii="Verdana" w:hAnsi="Verdana"/>
          <w:sz w:val="22"/>
          <w:szCs w:val="22"/>
        </w:rPr>
        <w:t xml:space="preserve"> Nor do we exclude victims</w:t>
      </w:r>
      <w:r w:rsidR="00F9683A">
        <w:rPr>
          <w:rFonts w:ascii="Verdana" w:hAnsi="Verdana"/>
          <w:sz w:val="22"/>
          <w:szCs w:val="22"/>
        </w:rPr>
        <w:t>’</w:t>
      </w:r>
      <w:r w:rsidRPr="000E1D9A">
        <w:rPr>
          <w:rFonts w:ascii="Verdana" w:hAnsi="Verdana"/>
          <w:sz w:val="22"/>
          <w:szCs w:val="22"/>
        </w:rPr>
        <w:t xml:space="preserve"> concerns</w:t>
      </w:r>
      <w:r w:rsidR="00F9683A">
        <w:rPr>
          <w:rFonts w:ascii="Verdana" w:hAnsi="Verdana"/>
          <w:sz w:val="22"/>
          <w:szCs w:val="22"/>
        </w:rPr>
        <w:t xml:space="preserve"> </w:t>
      </w:r>
      <w:r w:rsidRPr="000E1D9A">
        <w:rPr>
          <w:rFonts w:ascii="Verdana" w:hAnsi="Verdana"/>
          <w:sz w:val="22"/>
          <w:szCs w:val="22"/>
        </w:rPr>
        <w:t>because</w:t>
      </w:r>
      <w:r w:rsidR="00F54D5D">
        <w:rPr>
          <w:rFonts w:ascii="Verdana" w:hAnsi="Verdana"/>
          <w:sz w:val="22"/>
          <w:szCs w:val="22"/>
        </w:rPr>
        <w:t>,</w:t>
      </w:r>
      <w:r w:rsidRPr="000E1D9A">
        <w:rPr>
          <w:rFonts w:ascii="Verdana" w:hAnsi="Verdana"/>
          <w:sz w:val="22"/>
          <w:szCs w:val="22"/>
        </w:rPr>
        <w:t xml:space="preserve"> in addition to </w:t>
      </w:r>
      <w:proofErr w:type="gramStart"/>
      <w:r w:rsidRPr="000E1D9A">
        <w:rPr>
          <w:rFonts w:ascii="Verdana" w:hAnsi="Verdana"/>
          <w:sz w:val="22"/>
          <w:szCs w:val="22"/>
        </w:rPr>
        <w:t>being</w:t>
      </w:r>
      <w:proofErr w:type="gramEnd"/>
      <w:r w:rsidRPr="000E1D9A">
        <w:rPr>
          <w:rFonts w:ascii="Verdana" w:hAnsi="Verdana"/>
          <w:sz w:val="22"/>
          <w:szCs w:val="22"/>
        </w:rPr>
        <w:t xml:space="preserve"> a </w:t>
      </w:r>
      <w:r w:rsidR="00F9683A">
        <w:rPr>
          <w:rFonts w:ascii="Verdana" w:hAnsi="Verdana"/>
          <w:sz w:val="22"/>
          <w:szCs w:val="22"/>
        </w:rPr>
        <w:t>human rights defender</w:t>
      </w:r>
      <w:r w:rsidR="00F54D5D">
        <w:rPr>
          <w:rFonts w:ascii="Verdana" w:hAnsi="Verdana"/>
          <w:sz w:val="22"/>
          <w:szCs w:val="22"/>
        </w:rPr>
        <w:t>,</w:t>
      </w:r>
      <w:r w:rsidRPr="000E1D9A">
        <w:rPr>
          <w:rFonts w:ascii="Verdana" w:hAnsi="Verdana"/>
          <w:sz w:val="22"/>
          <w:szCs w:val="22"/>
        </w:rPr>
        <w:t xml:space="preserve"> they may have </w:t>
      </w:r>
      <w:proofErr w:type="spellStart"/>
      <w:r w:rsidR="00F9683A">
        <w:rPr>
          <w:rFonts w:ascii="Verdana" w:hAnsi="Verdana"/>
          <w:sz w:val="22"/>
          <w:szCs w:val="22"/>
        </w:rPr>
        <w:t>have</w:t>
      </w:r>
      <w:proofErr w:type="spellEnd"/>
      <w:r w:rsidR="00F9683A">
        <w:rPr>
          <w:rFonts w:ascii="Verdana" w:hAnsi="Verdana"/>
          <w:sz w:val="22"/>
          <w:szCs w:val="22"/>
        </w:rPr>
        <w:t xml:space="preserve"> </w:t>
      </w:r>
      <w:r w:rsidRPr="000E1D9A">
        <w:rPr>
          <w:rFonts w:ascii="Verdana" w:hAnsi="Verdana"/>
          <w:sz w:val="22"/>
          <w:szCs w:val="22"/>
        </w:rPr>
        <w:t xml:space="preserve">political or personal agendas.  When Member States carefully negotiated the </w:t>
      </w:r>
      <w:r w:rsidR="00F3432E" w:rsidRPr="000E1D9A">
        <w:rPr>
          <w:rFonts w:ascii="Verdana" w:hAnsi="Verdana"/>
          <w:sz w:val="22"/>
          <w:szCs w:val="22"/>
        </w:rPr>
        <w:t xml:space="preserve">UN </w:t>
      </w:r>
      <w:r w:rsidRPr="000E1D9A">
        <w:rPr>
          <w:rFonts w:ascii="Verdana" w:hAnsi="Verdana"/>
          <w:sz w:val="22"/>
          <w:szCs w:val="22"/>
        </w:rPr>
        <w:t xml:space="preserve">Declaration on </w:t>
      </w:r>
      <w:r w:rsidR="00F9683A">
        <w:rPr>
          <w:rFonts w:ascii="Verdana" w:hAnsi="Verdana"/>
          <w:sz w:val="22"/>
          <w:szCs w:val="22"/>
        </w:rPr>
        <w:t>Human Rights Defenders</w:t>
      </w:r>
      <w:r w:rsidRPr="000E1D9A">
        <w:rPr>
          <w:rFonts w:ascii="Verdana" w:hAnsi="Verdana"/>
          <w:sz w:val="22"/>
          <w:szCs w:val="22"/>
        </w:rPr>
        <w:t xml:space="preserve">, they deliberately did not define who is a </w:t>
      </w:r>
      <w:r w:rsidR="00281E1F">
        <w:rPr>
          <w:rFonts w:ascii="Verdana" w:hAnsi="Verdana"/>
          <w:sz w:val="22"/>
          <w:szCs w:val="22"/>
        </w:rPr>
        <w:t xml:space="preserve">human rights </w:t>
      </w:r>
      <w:r w:rsidR="00F9683A">
        <w:rPr>
          <w:rFonts w:ascii="Verdana" w:hAnsi="Verdana"/>
          <w:sz w:val="22"/>
          <w:szCs w:val="22"/>
        </w:rPr>
        <w:t>defender</w:t>
      </w:r>
      <w:r w:rsidRPr="000E1D9A">
        <w:rPr>
          <w:rFonts w:ascii="Verdana" w:hAnsi="Verdana"/>
          <w:sz w:val="22"/>
          <w:szCs w:val="22"/>
        </w:rPr>
        <w:t>, because no one is a</w:t>
      </w:r>
      <w:r w:rsidR="00281E1F">
        <w:rPr>
          <w:rFonts w:ascii="Verdana" w:hAnsi="Verdana"/>
          <w:sz w:val="22"/>
          <w:szCs w:val="22"/>
        </w:rPr>
        <w:t xml:space="preserve"> human rights</w:t>
      </w:r>
      <w:r w:rsidRPr="000E1D9A">
        <w:rPr>
          <w:rFonts w:ascii="Verdana" w:hAnsi="Verdana"/>
          <w:sz w:val="22"/>
          <w:szCs w:val="22"/>
        </w:rPr>
        <w:t xml:space="preserve"> </w:t>
      </w:r>
      <w:r w:rsidR="00F9683A">
        <w:rPr>
          <w:rFonts w:ascii="Verdana" w:hAnsi="Verdana"/>
          <w:sz w:val="22"/>
          <w:szCs w:val="22"/>
        </w:rPr>
        <w:t>defender</w:t>
      </w:r>
      <w:r w:rsidRPr="000E1D9A">
        <w:rPr>
          <w:rFonts w:ascii="Verdana" w:hAnsi="Verdana"/>
          <w:sz w:val="22"/>
          <w:szCs w:val="22"/>
        </w:rPr>
        <w:t xml:space="preserve"> because of </w:t>
      </w:r>
      <w:r w:rsidR="00F3432E" w:rsidRPr="000E1D9A">
        <w:rPr>
          <w:rFonts w:ascii="Verdana" w:hAnsi="Verdana"/>
          <w:sz w:val="22"/>
          <w:szCs w:val="22"/>
        </w:rPr>
        <w:t>what</w:t>
      </w:r>
      <w:r w:rsidRPr="000E1D9A">
        <w:rPr>
          <w:rFonts w:ascii="Verdana" w:hAnsi="Verdana"/>
          <w:sz w:val="22"/>
          <w:szCs w:val="22"/>
        </w:rPr>
        <w:t xml:space="preserve"> s/he is, but of what s/he does</w:t>
      </w:r>
      <w:r w:rsidR="00281E1F">
        <w:rPr>
          <w:rFonts w:ascii="Verdana" w:hAnsi="Verdana"/>
          <w:sz w:val="22"/>
          <w:szCs w:val="22"/>
        </w:rPr>
        <w:t xml:space="preserve">.  </w:t>
      </w:r>
      <w:bookmarkStart w:id="0" w:name="_Hlk526871485"/>
      <w:proofErr w:type="gramStart"/>
      <w:r w:rsidR="00281E1F" w:rsidRPr="00281E1F">
        <w:rPr>
          <w:rFonts w:ascii="Verdana" w:hAnsi="Verdana"/>
          <w:sz w:val="22"/>
          <w:szCs w:val="22"/>
        </w:rPr>
        <w:t>And</w:t>
      </w:r>
      <w:proofErr w:type="gramEnd"/>
      <w:r w:rsidRPr="00281E1F">
        <w:rPr>
          <w:rFonts w:ascii="Verdana" w:hAnsi="Verdana"/>
          <w:sz w:val="22"/>
          <w:szCs w:val="22"/>
        </w:rPr>
        <w:t xml:space="preserve"> everyone has the right to participate and this is very important.</w:t>
      </w:r>
      <w:r w:rsidRPr="000E1D9A">
        <w:rPr>
          <w:rFonts w:ascii="Verdana" w:hAnsi="Verdana"/>
          <w:sz w:val="22"/>
          <w:szCs w:val="22"/>
        </w:rPr>
        <w:t xml:space="preserve"> </w:t>
      </w:r>
      <w:bookmarkEnd w:id="0"/>
      <w:r w:rsidRPr="000E1D9A">
        <w:rPr>
          <w:rFonts w:ascii="Verdana" w:hAnsi="Verdana"/>
          <w:sz w:val="22"/>
          <w:szCs w:val="22"/>
        </w:rPr>
        <w:t xml:space="preserve">Everyone has the right individually and in association with others to promote and </w:t>
      </w:r>
      <w:r w:rsidR="00281E1F">
        <w:rPr>
          <w:rFonts w:ascii="Verdana" w:hAnsi="Verdana"/>
          <w:sz w:val="22"/>
          <w:szCs w:val="22"/>
        </w:rPr>
        <w:t xml:space="preserve">to </w:t>
      </w:r>
      <w:r w:rsidRPr="000E1D9A">
        <w:rPr>
          <w:rFonts w:ascii="Verdana" w:hAnsi="Verdana"/>
          <w:sz w:val="22"/>
          <w:szCs w:val="22"/>
        </w:rPr>
        <w:t xml:space="preserve">strive for the protection </w:t>
      </w:r>
      <w:r w:rsidR="00F3432E" w:rsidRPr="000E1D9A">
        <w:rPr>
          <w:rFonts w:ascii="Verdana" w:hAnsi="Verdana"/>
          <w:sz w:val="22"/>
          <w:szCs w:val="22"/>
        </w:rPr>
        <w:t xml:space="preserve">and realization </w:t>
      </w:r>
      <w:r w:rsidRPr="000E1D9A">
        <w:rPr>
          <w:rFonts w:ascii="Verdana" w:hAnsi="Verdana"/>
          <w:sz w:val="22"/>
          <w:szCs w:val="22"/>
        </w:rPr>
        <w:t xml:space="preserve">of human rights and fundamental freedoms. </w:t>
      </w:r>
    </w:p>
    <w:p w:rsidR="00690C24" w:rsidRPr="000E1D9A" w:rsidRDefault="00690C24" w:rsidP="00564C4D">
      <w:pPr>
        <w:rPr>
          <w:rFonts w:ascii="Verdana" w:hAnsi="Verdana"/>
          <w:sz w:val="22"/>
          <w:szCs w:val="22"/>
        </w:rPr>
      </w:pPr>
    </w:p>
    <w:p w:rsidR="00690C24" w:rsidRPr="000E1D9A" w:rsidRDefault="00690C24" w:rsidP="00564C4D">
      <w:pPr>
        <w:rPr>
          <w:rFonts w:ascii="Verdana" w:hAnsi="Verdana"/>
          <w:sz w:val="22"/>
          <w:szCs w:val="22"/>
        </w:rPr>
      </w:pPr>
      <w:proofErr w:type="gramStart"/>
      <w:r w:rsidRPr="000E1D9A">
        <w:rPr>
          <w:rFonts w:ascii="Verdana" w:hAnsi="Verdana"/>
          <w:sz w:val="22"/>
          <w:szCs w:val="22"/>
        </w:rPr>
        <w:t>As regard</w:t>
      </w:r>
      <w:r w:rsidR="00F54D5D">
        <w:rPr>
          <w:rFonts w:ascii="Verdana" w:hAnsi="Verdana"/>
          <w:sz w:val="22"/>
          <w:szCs w:val="22"/>
        </w:rPr>
        <w:t>s</w:t>
      </w:r>
      <w:proofErr w:type="gramEnd"/>
      <w:r w:rsidR="00F54D5D">
        <w:rPr>
          <w:rFonts w:ascii="Verdana" w:hAnsi="Verdana"/>
          <w:sz w:val="22"/>
          <w:szCs w:val="22"/>
        </w:rPr>
        <w:t xml:space="preserve"> the UN systemw</w:t>
      </w:r>
      <w:r w:rsidR="00F3432E" w:rsidRPr="000E1D9A">
        <w:rPr>
          <w:rFonts w:ascii="Verdana" w:hAnsi="Verdana"/>
          <w:sz w:val="22"/>
          <w:szCs w:val="22"/>
        </w:rPr>
        <w:t xml:space="preserve">ide response, </w:t>
      </w:r>
      <w:r w:rsidR="00C962A3">
        <w:rPr>
          <w:rFonts w:ascii="Verdana" w:hAnsi="Verdana"/>
          <w:sz w:val="22"/>
          <w:szCs w:val="22"/>
        </w:rPr>
        <w:t xml:space="preserve">we received </w:t>
      </w:r>
      <w:r w:rsidR="00F9683A">
        <w:rPr>
          <w:rFonts w:ascii="Verdana" w:hAnsi="Verdana"/>
          <w:sz w:val="22"/>
          <w:szCs w:val="22"/>
        </w:rPr>
        <w:t>questions on that.  W</w:t>
      </w:r>
      <w:r w:rsidRPr="000E1D9A">
        <w:rPr>
          <w:rFonts w:ascii="Verdana" w:hAnsi="Verdana"/>
          <w:sz w:val="22"/>
          <w:szCs w:val="22"/>
        </w:rPr>
        <w:t xml:space="preserve">e are </w:t>
      </w:r>
      <w:proofErr w:type="gramStart"/>
      <w:r w:rsidRPr="000E1D9A">
        <w:rPr>
          <w:rFonts w:ascii="Verdana" w:hAnsi="Verdana"/>
          <w:sz w:val="22"/>
          <w:szCs w:val="22"/>
        </w:rPr>
        <w:t>increasing</w:t>
      </w:r>
      <w:proofErr w:type="gramEnd"/>
      <w:r w:rsidRPr="000E1D9A">
        <w:rPr>
          <w:rFonts w:ascii="Verdana" w:hAnsi="Verdana"/>
          <w:sz w:val="22"/>
          <w:szCs w:val="22"/>
        </w:rPr>
        <w:t xml:space="preserve"> and </w:t>
      </w:r>
      <w:r w:rsidR="00257BC4">
        <w:rPr>
          <w:rFonts w:ascii="Verdana" w:hAnsi="Verdana"/>
          <w:sz w:val="22"/>
          <w:szCs w:val="22"/>
        </w:rPr>
        <w:t>we</w:t>
      </w:r>
      <w:r w:rsidR="00F3432E" w:rsidRPr="000E1D9A">
        <w:rPr>
          <w:rFonts w:ascii="Verdana" w:hAnsi="Verdana"/>
          <w:sz w:val="22"/>
          <w:szCs w:val="22"/>
        </w:rPr>
        <w:t xml:space="preserve"> increased our coordination with several UN actors and </w:t>
      </w:r>
      <w:r w:rsidR="00257BC4">
        <w:rPr>
          <w:rFonts w:ascii="Verdana" w:hAnsi="Verdana"/>
          <w:sz w:val="22"/>
          <w:szCs w:val="22"/>
        </w:rPr>
        <w:t xml:space="preserve">are </w:t>
      </w:r>
      <w:r w:rsidR="00F3432E" w:rsidRPr="000E1D9A">
        <w:rPr>
          <w:rFonts w:ascii="Verdana" w:hAnsi="Verdana"/>
          <w:sz w:val="22"/>
          <w:szCs w:val="22"/>
        </w:rPr>
        <w:t xml:space="preserve">trying to get them to take the issue as seriously as we do. I would say it is not </w:t>
      </w:r>
      <w:r w:rsidR="00F54D5D">
        <w:rPr>
          <w:rFonts w:ascii="Verdana" w:hAnsi="Verdana"/>
          <w:sz w:val="22"/>
          <w:szCs w:val="22"/>
        </w:rPr>
        <w:t xml:space="preserve">always </w:t>
      </w:r>
      <w:r w:rsidR="00F3432E" w:rsidRPr="000E1D9A">
        <w:rPr>
          <w:rFonts w:ascii="Verdana" w:hAnsi="Verdana"/>
          <w:sz w:val="22"/>
          <w:szCs w:val="22"/>
        </w:rPr>
        <w:t xml:space="preserve">plain sailing, some UN entities are less enthused about getting involved in this issue as we are, but nevertheless this is ongoing work and we are continuing to do that. </w:t>
      </w:r>
    </w:p>
    <w:p w:rsidR="00F3432E" w:rsidRPr="000E1D9A" w:rsidRDefault="00F3432E" w:rsidP="00564C4D">
      <w:pPr>
        <w:rPr>
          <w:rFonts w:ascii="Verdana" w:hAnsi="Verdana"/>
          <w:sz w:val="22"/>
          <w:szCs w:val="22"/>
        </w:rPr>
      </w:pPr>
    </w:p>
    <w:p w:rsidR="00F3432E" w:rsidRPr="000E1D9A" w:rsidRDefault="00F3432E" w:rsidP="00257BC4">
      <w:pPr>
        <w:rPr>
          <w:rFonts w:ascii="Verdana" w:hAnsi="Verdana"/>
          <w:sz w:val="22"/>
          <w:szCs w:val="22"/>
          <w:lang w:val="en-US"/>
        </w:rPr>
      </w:pPr>
      <w:r w:rsidRPr="000E1D9A">
        <w:rPr>
          <w:rFonts w:ascii="Verdana" w:hAnsi="Verdana"/>
          <w:sz w:val="22"/>
          <w:szCs w:val="22"/>
        </w:rPr>
        <w:t>Moreover</w:t>
      </w:r>
      <w:r w:rsidR="00F54D5D">
        <w:rPr>
          <w:rFonts w:ascii="Verdana" w:hAnsi="Verdana"/>
          <w:sz w:val="22"/>
          <w:szCs w:val="22"/>
        </w:rPr>
        <w:t>,</w:t>
      </w:r>
      <w:r w:rsidRPr="000E1D9A">
        <w:rPr>
          <w:rFonts w:ascii="Verdana" w:hAnsi="Verdana"/>
          <w:sz w:val="22"/>
          <w:szCs w:val="22"/>
        </w:rPr>
        <w:t xml:space="preserve"> a question about </w:t>
      </w:r>
      <w:r w:rsidRPr="000E1D9A">
        <w:rPr>
          <w:rFonts w:ascii="Verdana" w:hAnsi="Verdana"/>
          <w:sz w:val="22"/>
          <w:szCs w:val="22"/>
          <w:lang w:val="en-US"/>
        </w:rPr>
        <w:t>New York and Geneva, how can we do better</w:t>
      </w:r>
      <w:r w:rsidR="00257BC4">
        <w:rPr>
          <w:rFonts w:ascii="Verdana" w:hAnsi="Verdana"/>
          <w:sz w:val="22"/>
          <w:szCs w:val="22"/>
          <w:lang w:val="en-US"/>
        </w:rPr>
        <w:t>?</w:t>
      </w:r>
      <w:r w:rsidRPr="000E1D9A">
        <w:rPr>
          <w:rFonts w:ascii="Verdana" w:hAnsi="Verdana"/>
          <w:sz w:val="22"/>
          <w:szCs w:val="22"/>
          <w:lang w:val="en-US"/>
        </w:rPr>
        <w:t xml:space="preserve">  I have colleagues in Geneva and New York who are consulting every</w:t>
      </w:r>
      <w:r w:rsidR="00257BC4">
        <w:rPr>
          <w:rFonts w:ascii="Verdana" w:hAnsi="Verdana"/>
          <w:sz w:val="22"/>
          <w:szCs w:val="22"/>
          <w:lang w:val="en-US"/>
        </w:rPr>
        <w:t xml:space="preserve"> </w:t>
      </w:r>
      <w:r w:rsidRPr="000E1D9A">
        <w:rPr>
          <w:rFonts w:ascii="Verdana" w:hAnsi="Verdana"/>
          <w:sz w:val="22"/>
          <w:szCs w:val="22"/>
          <w:lang w:val="en-US"/>
        </w:rPr>
        <w:t>day on thi</w:t>
      </w:r>
      <w:r w:rsidR="00257BC4">
        <w:rPr>
          <w:rFonts w:ascii="Verdana" w:hAnsi="Verdana"/>
          <w:sz w:val="22"/>
          <w:szCs w:val="22"/>
          <w:lang w:val="en-US"/>
        </w:rPr>
        <w:t>s issue.  What we have seen, if w</w:t>
      </w:r>
      <w:r w:rsidRPr="000E1D9A">
        <w:rPr>
          <w:rFonts w:ascii="Verdana" w:hAnsi="Verdana"/>
          <w:sz w:val="22"/>
          <w:szCs w:val="22"/>
          <w:lang w:val="en-US"/>
        </w:rPr>
        <w:t>e are talking</w:t>
      </w:r>
      <w:r w:rsidR="00C962A3">
        <w:rPr>
          <w:rFonts w:ascii="Verdana" w:hAnsi="Verdana"/>
          <w:sz w:val="22"/>
          <w:szCs w:val="22"/>
          <w:lang w:val="en-US"/>
        </w:rPr>
        <w:t xml:space="preserve"> about not</w:t>
      </w:r>
      <w:r w:rsidRPr="000E1D9A">
        <w:rPr>
          <w:rFonts w:ascii="Verdana" w:hAnsi="Verdana"/>
          <w:sz w:val="22"/>
          <w:szCs w:val="22"/>
          <w:lang w:val="en-US"/>
        </w:rPr>
        <w:t xml:space="preserve"> </w:t>
      </w:r>
      <w:r w:rsidR="00257BC4">
        <w:rPr>
          <w:rFonts w:ascii="Verdana" w:hAnsi="Verdana"/>
          <w:sz w:val="22"/>
          <w:szCs w:val="22"/>
          <w:lang w:val="en-US"/>
        </w:rPr>
        <w:t xml:space="preserve">just </w:t>
      </w:r>
      <w:r w:rsidRPr="000E1D9A">
        <w:rPr>
          <w:rFonts w:ascii="Verdana" w:hAnsi="Verdana"/>
          <w:sz w:val="22"/>
          <w:szCs w:val="22"/>
          <w:lang w:val="en-US"/>
        </w:rPr>
        <w:t xml:space="preserve">UN Secretariat or OHCHR staff but Member States, that </w:t>
      </w:r>
      <w:r w:rsidR="00F54D5D">
        <w:rPr>
          <w:rFonts w:ascii="Verdana" w:hAnsi="Verdana"/>
          <w:sz w:val="22"/>
          <w:szCs w:val="22"/>
          <w:lang w:val="en-US"/>
        </w:rPr>
        <w:t xml:space="preserve">there is </w:t>
      </w:r>
      <w:r w:rsidRPr="000E1D9A">
        <w:rPr>
          <w:rFonts w:ascii="Verdana" w:hAnsi="Verdana"/>
          <w:sz w:val="22"/>
          <w:szCs w:val="22"/>
          <w:lang w:val="en-US"/>
        </w:rPr>
        <w:t>sometimes a difference in the position in diplom</w:t>
      </w:r>
      <w:r w:rsidR="00257BC4">
        <w:rPr>
          <w:rFonts w:ascii="Verdana" w:hAnsi="Verdana"/>
          <w:sz w:val="22"/>
          <w:szCs w:val="22"/>
          <w:lang w:val="en-US"/>
        </w:rPr>
        <w:t>ats in N</w:t>
      </w:r>
      <w:r w:rsidR="00F54D5D">
        <w:rPr>
          <w:rFonts w:ascii="Verdana" w:hAnsi="Verdana"/>
          <w:sz w:val="22"/>
          <w:szCs w:val="22"/>
          <w:lang w:val="en-US"/>
        </w:rPr>
        <w:t>ew York</w:t>
      </w:r>
      <w:r w:rsidR="00257BC4">
        <w:rPr>
          <w:rFonts w:ascii="Verdana" w:hAnsi="Verdana"/>
          <w:sz w:val="22"/>
          <w:szCs w:val="22"/>
          <w:lang w:val="en-US"/>
        </w:rPr>
        <w:t xml:space="preserve"> and in Geneva, where </w:t>
      </w:r>
      <w:r w:rsidRPr="000E1D9A">
        <w:rPr>
          <w:rFonts w:ascii="Verdana" w:hAnsi="Verdana"/>
          <w:sz w:val="22"/>
          <w:szCs w:val="22"/>
          <w:lang w:val="en-US"/>
        </w:rPr>
        <w:t>those in Geneva are often readier to take a human rights approach than their colleagues in New York</w:t>
      </w:r>
      <w:r w:rsidR="00257BC4">
        <w:rPr>
          <w:rFonts w:ascii="Verdana" w:hAnsi="Verdana"/>
          <w:sz w:val="22"/>
          <w:szCs w:val="22"/>
          <w:lang w:val="en-US"/>
        </w:rPr>
        <w:t>.  W</w:t>
      </w:r>
      <w:r w:rsidRPr="000E1D9A">
        <w:rPr>
          <w:rFonts w:ascii="Verdana" w:hAnsi="Verdana"/>
          <w:sz w:val="22"/>
          <w:szCs w:val="22"/>
          <w:lang w:val="en-US"/>
        </w:rPr>
        <w:t>e certainly see that in the activities of the NGO Committee</w:t>
      </w:r>
      <w:r w:rsidR="00257BC4">
        <w:rPr>
          <w:rFonts w:ascii="Verdana" w:hAnsi="Verdana"/>
          <w:sz w:val="22"/>
          <w:szCs w:val="22"/>
          <w:lang w:val="en-US"/>
        </w:rPr>
        <w:t>, where</w:t>
      </w:r>
      <w:r w:rsidRPr="000E1D9A">
        <w:rPr>
          <w:rFonts w:ascii="Verdana" w:hAnsi="Verdana"/>
          <w:sz w:val="22"/>
          <w:szCs w:val="22"/>
          <w:lang w:val="en-US"/>
        </w:rPr>
        <w:t xml:space="preserve"> there is not exactly a g</w:t>
      </w:r>
      <w:r w:rsidR="00C962A3">
        <w:rPr>
          <w:rFonts w:ascii="Verdana" w:hAnsi="Verdana"/>
          <w:sz w:val="22"/>
          <w:szCs w:val="22"/>
          <w:lang w:val="en-US"/>
        </w:rPr>
        <w:t xml:space="preserve">reat openness to consider civil </w:t>
      </w:r>
      <w:r w:rsidRPr="000E1D9A">
        <w:rPr>
          <w:rFonts w:ascii="Verdana" w:hAnsi="Verdana"/>
          <w:sz w:val="22"/>
          <w:szCs w:val="22"/>
          <w:lang w:val="en-US"/>
        </w:rPr>
        <w:t>society space being enlarged at the UN</w:t>
      </w:r>
      <w:r w:rsidR="00C962A3">
        <w:rPr>
          <w:rFonts w:ascii="Verdana" w:hAnsi="Verdana"/>
          <w:sz w:val="22"/>
          <w:szCs w:val="22"/>
          <w:lang w:val="en-US"/>
        </w:rPr>
        <w:t>,</w:t>
      </w:r>
      <w:r w:rsidRPr="000E1D9A">
        <w:rPr>
          <w:rFonts w:ascii="Verdana" w:hAnsi="Verdana"/>
          <w:sz w:val="22"/>
          <w:szCs w:val="22"/>
          <w:lang w:val="en-US"/>
        </w:rPr>
        <w:t xml:space="preserve"> nor the role of </w:t>
      </w:r>
      <w:r w:rsidR="00F54D5D">
        <w:rPr>
          <w:rFonts w:ascii="Verdana" w:hAnsi="Verdana"/>
          <w:sz w:val="22"/>
          <w:szCs w:val="22"/>
          <w:lang w:val="en-US"/>
        </w:rPr>
        <w:t>human rights defender</w:t>
      </w:r>
      <w:r w:rsidRPr="000E1D9A">
        <w:rPr>
          <w:rFonts w:ascii="Verdana" w:hAnsi="Verdana"/>
          <w:sz w:val="22"/>
          <w:szCs w:val="22"/>
          <w:lang w:val="en-US"/>
        </w:rPr>
        <w:t xml:space="preserve">s. </w:t>
      </w:r>
    </w:p>
    <w:p w:rsidR="00F3432E" w:rsidRPr="000E1D9A" w:rsidRDefault="00F3432E" w:rsidP="00F3432E">
      <w:pPr>
        <w:rPr>
          <w:rFonts w:ascii="Verdana" w:hAnsi="Verdana"/>
          <w:sz w:val="22"/>
          <w:szCs w:val="22"/>
          <w:lang w:val="en-US"/>
        </w:rPr>
      </w:pPr>
    </w:p>
    <w:p w:rsidR="00F3432E" w:rsidRPr="000E1D9A" w:rsidRDefault="00F3432E" w:rsidP="00564C4D">
      <w:pPr>
        <w:rPr>
          <w:rFonts w:ascii="Verdana" w:hAnsi="Verdana"/>
          <w:sz w:val="22"/>
          <w:szCs w:val="22"/>
          <w:lang w:val="en-US"/>
        </w:rPr>
      </w:pPr>
      <w:r w:rsidRPr="000E1D9A">
        <w:rPr>
          <w:rFonts w:ascii="Verdana" w:hAnsi="Verdana"/>
          <w:sz w:val="22"/>
          <w:szCs w:val="22"/>
          <w:lang w:val="en-US"/>
        </w:rPr>
        <w:t xml:space="preserve">The last category of countries </w:t>
      </w:r>
      <w:proofErr w:type="gramStart"/>
      <w:r w:rsidRPr="000E1D9A">
        <w:rPr>
          <w:rFonts w:ascii="Verdana" w:hAnsi="Verdana"/>
          <w:sz w:val="22"/>
          <w:szCs w:val="22"/>
          <w:lang w:val="en-US"/>
        </w:rPr>
        <w:t>were</w:t>
      </w:r>
      <w:proofErr w:type="gramEnd"/>
      <w:r w:rsidRPr="000E1D9A">
        <w:rPr>
          <w:rFonts w:ascii="Verdana" w:hAnsi="Verdana"/>
          <w:sz w:val="22"/>
          <w:szCs w:val="22"/>
          <w:lang w:val="en-US"/>
        </w:rPr>
        <w:t xml:space="preserve"> those who didn’t</w:t>
      </w:r>
      <w:r w:rsidR="00257BC4">
        <w:rPr>
          <w:rFonts w:ascii="Verdana" w:hAnsi="Verdana"/>
          <w:sz w:val="22"/>
          <w:szCs w:val="22"/>
          <w:lang w:val="en-US"/>
        </w:rPr>
        <w:t xml:space="preserve"> </w:t>
      </w:r>
      <w:r w:rsidR="00C962A3">
        <w:rPr>
          <w:rFonts w:ascii="Verdana" w:hAnsi="Verdana"/>
          <w:sz w:val="22"/>
          <w:szCs w:val="22"/>
          <w:lang w:val="en-US"/>
        </w:rPr>
        <w:t xml:space="preserve">even </w:t>
      </w:r>
      <w:r w:rsidRPr="000E1D9A">
        <w:rPr>
          <w:rFonts w:ascii="Verdana" w:hAnsi="Verdana"/>
          <w:sz w:val="22"/>
          <w:szCs w:val="22"/>
          <w:lang w:val="en-US"/>
        </w:rPr>
        <w:t xml:space="preserve">pretend to like </w:t>
      </w:r>
      <w:r w:rsidR="00257BC4">
        <w:rPr>
          <w:rFonts w:ascii="Verdana" w:hAnsi="Verdana"/>
          <w:sz w:val="22"/>
          <w:szCs w:val="22"/>
          <w:lang w:val="en-US"/>
        </w:rPr>
        <w:t xml:space="preserve">the mandate, </w:t>
      </w:r>
      <w:r w:rsidRPr="000E1D9A">
        <w:rPr>
          <w:rFonts w:ascii="Verdana" w:hAnsi="Verdana"/>
          <w:sz w:val="22"/>
          <w:szCs w:val="22"/>
          <w:lang w:val="en-US"/>
        </w:rPr>
        <w:t>but criticized</w:t>
      </w:r>
      <w:r w:rsidR="00257BC4">
        <w:rPr>
          <w:rFonts w:ascii="Verdana" w:hAnsi="Verdana"/>
          <w:sz w:val="22"/>
          <w:szCs w:val="22"/>
          <w:lang w:val="en-US"/>
        </w:rPr>
        <w:t xml:space="preserve"> both</w:t>
      </w:r>
      <w:r w:rsidRPr="000E1D9A">
        <w:rPr>
          <w:rFonts w:ascii="Verdana" w:hAnsi="Verdana"/>
          <w:sz w:val="22"/>
          <w:szCs w:val="22"/>
          <w:lang w:val="en-US"/>
        </w:rPr>
        <w:t xml:space="preserve"> the manda</w:t>
      </w:r>
      <w:r w:rsidR="00C962A3">
        <w:rPr>
          <w:rFonts w:ascii="Verdana" w:hAnsi="Verdana"/>
          <w:sz w:val="22"/>
          <w:szCs w:val="22"/>
          <w:lang w:val="en-US"/>
        </w:rPr>
        <w:t xml:space="preserve">te as well as the way I do it.  </w:t>
      </w:r>
      <w:r w:rsidRPr="000E1D9A">
        <w:rPr>
          <w:rFonts w:ascii="Verdana" w:hAnsi="Verdana"/>
          <w:sz w:val="22"/>
          <w:szCs w:val="22"/>
          <w:lang w:val="en-US"/>
        </w:rPr>
        <w:t xml:space="preserve">I would say probably the most vocal </w:t>
      </w:r>
      <w:r w:rsidRPr="00F54D5D">
        <w:rPr>
          <w:rFonts w:ascii="Verdana" w:hAnsi="Verdana"/>
          <w:sz w:val="22"/>
          <w:szCs w:val="22"/>
          <w:lang w:val="en-US"/>
        </w:rPr>
        <w:t>elements</w:t>
      </w:r>
      <w:r w:rsidRPr="000E1D9A">
        <w:rPr>
          <w:rFonts w:ascii="Verdana" w:hAnsi="Verdana"/>
          <w:sz w:val="22"/>
          <w:szCs w:val="22"/>
          <w:lang w:val="en-US"/>
        </w:rPr>
        <w:t xml:space="preserve"> of that were China and Cuba. </w:t>
      </w:r>
    </w:p>
    <w:p w:rsidR="00F3432E" w:rsidRPr="000E1D9A" w:rsidRDefault="00F3432E" w:rsidP="00564C4D">
      <w:pPr>
        <w:rPr>
          <w:rFonts w:ascii="Verdana" w:hAnsi="Verdana"/>
          <w:sz w:val="22"/>
          <w:szCs w:val="22"/>
          <w:lang w:val="en-US"/>
        </w:rPr>
      </w:pPr>
    </w:p>
    <w:p w:rsidR="00F3432E" w:rsidRPr="000E1D9A" w:rsidRDefault="00257BC4" w:rsidP="00564C4D">
      <w:pPr>
        <w:rPr>
          <w:rFonts w:ascii="Verdana" w:hAnsi="Verdana"/>
          <w:sz w:val="22"/>
          <w:szCs w:val="22"/>
          <w:lang w:val="en-US"/>
        </w:rPr>
      </w:pPr>
      <w:r>
        <w:rPr>
          <w:rFonts w:ascii="Verdana" w:hAnsi="Verdana"/>
          <w:sz w:val="22"/>
          <w:szCs w:val="22"/>
          <w:lang w:val="en-US"/>
        </w:rPr>
        <w:t>China’s case is clear:</w:t>
      </w:r>
      <w:r w:rsidR="00F3432E" w:rsidRPr="000E1D9A">
        <w:rPr>
          <w:rFonts w:ascii="Verdana" w:hAnsi="Verdana"/>
          <w:sz w:val="22"/>
          <w:szCs w:val="22"/>
          <w:lang w:val="en-US"/>
        </w:rPr>
        <w:t xml:space="preserve"> it’s a very principled position that even dealing with the issue of reprisals against </w:t>
      </w:r>
      <w:r w:rsidR="00091CE0" w:rsidRPr="000E1D9A">
        <w:rPr>
          <w:rFonts w:ascii="Verdana" w:hAnsi="Verdana"/>
          <w:sz w:val="22"/>
          <w:szCs w:val="22"/>
          <w:lang w:val="en-US"/>
        </w:rPr>
        <w:t>a civil society defender in a country is a</w:t>
      </w:r>
      <w:r>
        <w:rPr>
          <w:rFonts w:ascii="Verdana" w:hAnsi="Verdana"/>
          <w:sz w:val="22"/>
          <w:szCs w:val="22"/>
          <w:lang w:val="en-US"/>
        </w:rPr>
        <w:t>n infringement of sovereignty.  T</w:t>
      </w:r>
      <w:r w:rsidR="00091CE0" w:rsidRPr="000E1D9A">
        <w:rPr>
          <w:rFonts w:ascii="Verdana" w:hAnsi="Verdana"/>
          <w:sz w:val="22"/>
          <w:szCs w:val="22"/>
          <w:lang w:val="en-US"/>
        </w:rPr>
        <w:t>hat is China’s position on many issues, it is not the Se</w:t>
      </w:r>
      <w:r>
        <w:rPr>
          <w:rFonts w:ascii="Verdana" w:hAnsi="Verdana"/>
          <w:sz w:val="22"/>
          <w:szCs w:val="22"/>
          <w:lang w:val="en-US"/>
        </w:rPr>
        <w:t>cretariat’s and nor is it most Member S</w:t>
      </w:r>
      <w:r w:rsidR="00091CE0" w:rsidRPr="000E1D9A">
        <w:rPr>
          <w:rFonts w:ascii="Verdana" w:hAnsi="Verdana"/>
          <w:sz w:val="22"/>
          <w:szCs w:val="22"/>
          <w:lang w:val="en-US"/>
        </w:rPr>
        <w:t>tates</w:t>
      </w:r>
      <w:r w:rsidR="00F54D5D">
        <w:rPr>
          <w:rFonts w:ascii="Verdana" w:hAnsi="Verdana"/>
          <w:sz w:val="22"/>
          <w:szCs w:val="22"/>
          <w:lang w:val="en-US"/>
        </w:rPr>
        <w:t>’</w:t>
      </w:r>
      <w:r w:rsidR="00091CE0" w:rsidRPr="000E1D9A">
        <w:rPr>
          <w:rFonts w:ascii="Verdana" w:hAnsi="Verdana"/>
          <w:sz w:val="22"/>
          <w:szCs w:val="22"/>
          <w:lang w:val="en-US"/>
        </w:rPr>
        <w:t xml:space="preserve">. </w:t>
      </w:r>
    </w:p>
    <w:p w:rsidR="00091CE0" w:rsidRPr="000E1D9A" w:rsidRDefault="00091CE0" w:rsidP="00564C4D">
      <w:pPr>
        <w:rPr>
          <w:rFonts w:ascii="Verdana" w:hAnsi="Verdana"/>
          <w:sz w:val="22"/>
          <w:szCs w:val="22"/>
          <w:lang w:val="en-US"/>
        </w:rPr>
      </w:pPr>
    </w:p>
    <w:p w:rsidR="00091CE0" w:rsidRPr="000E1D9A" w:rsidRDefault="00091CE0" w:rsidP="00564C4D">
      <w:pPr>
        <w:rPr>
          <w:rFonts w:ascii="Verdana" w:hAnsi="Verdana"/>
          <w:sz w:val="22"/>
          <w:szCs w:val="22"/>
          <w:lang w:val="en-US"/>
        </w:rPr>
      </w:pPr>
      <w:r w:rsidRPr="000E1D9A">
        <w:rPr>
          <w:rFonts w:ascii="Verdana" w:hAnsi="Verdana"/>
          <w:sz w:val="22"/>
          <w:szCs w:val="22"/>
          <w:lang w:val="en-US"/>
        </w:rPr>
        <w:t xml:space="preserve">Cuba accused us of having a very selective approach against countries of </w:t>
      </w:r>
      <w:r w:rsidR="00257BC4">
        <w:rPr>
          <w:rFonts w:ascii="Verdana" w:hAnsi="Verdana"/>
          <w:sz w:val="22"/>
          <w:szCs w:val="22"/>
          <w:lang w:val="en-US"/>
        </w:rPr>
        <w:t>“</w:t>
      </w:r>
      <w:r w:rsidRPr="000E1D9A">
        <w:rPr>
          <w:rFonts w:ascii="Verdana" w:hAnsi="Verdana"/>
          <w:sz w:val="22"/>
          <w:szCs w:val="22"/>
          <w:lang w:val="en-US"/>
        </w:rPr>
        <w:t>the south</w:t>
      </w:r>
      <w:r w:rsidR="00257BC4">
        <w:rPr>
          <w:rFonts w:ascii="Verdana" w:hAnsi="Verdana"/>
          <w:sz w:val="22"/>
          <w:szCs w:val="22"/>
          <w:lang w:val="en-US"/>
        </w:rPr>
        <w:t>”</w:t>
      </w:r>
      <w:r w:rsidRPr="000E1D9A">
        <w:rPr>
          <w:rFonts w:ascii="Verdana" w:hAnsi="Verdana"/>
          <w:sz w:val="22"/>
          <w:szCs w:val="22"/>
          <w:lang w:val="en-US"/>
        </w:rPr>
        <w:t xml:space="preserve"> and</w:t>
      </w:r>
      <w:r w:rsidR="00257BC4">
        <w:rPr>
          <w:rFonts w:ascii="Verdana" w:hAnsi="Verdana"/>
          <w:sz w:val="22"/>
          <w:szCs w:val="22"/>
          <w:lang w:val="en-US"/>
        </w:rPr>
        <w:t xml:space="preserve"> moreover it characterized human rights defender</w:t>
      </w:r>
      <w:r w:rsidRPr="000E1D9A">
        <w:rPr>
          <w:rFonts w:ascii="Verdana" w:hAnsi="Verdana"/>
          <w:sz w:val="22"/>
          <w:szCs w:val="22"/>
          <w:lang w:val="en-US"/>
        </w:rPr>
        <w:t xml:space="preserve">s as </w:t>
      </w:r>
      <w:r w:rsidR="00257BC4">
        <w:rPr>
          <w:rFonts w:ascii="Verdana" w:hAnsi="Verdana"/>
          <w:sz w:val="22"/>
          <w:szCs w:val="22"/>
          <w:lang w:val="en-US"/>
        </w:rPr>
        <w:t>“mercenaries of foreign powers” (at least if I heard correctly through the translation).</w:t>
      </w:r>
      <w:r w:rsidRPr="000E1D9A">
        <w:rPr>
          <w:rFonts w:ascii="Verdana" w:hAnsi="Verdana"/>
          <w:sz w:val="22"/>
          <w:szCs w:val="22"/>
          <w:lang w:val="en-US"/>
        </w:rPr>
        <w:t xml:space="preserve"> I respectfully would say that </w:t>
      </w:r>
      <w:r w:rsidR="00257BC4">
        <w:rPr>
          <w:rFonts w:ascii="Verdana" w:hAnsi="Verdana"/>
          <w:sz w:val="22"/>
          <w:szCs w:val="22"/>
          <w:lang w:val="en-US"/>
        </w:rPr>
        <w:t xml:space="preserve">this </w:t>
      </w:r>
      <w:r w:rsidRPr="000E1D9A">
        <w:rPr>
          <w:rFonts w:ascii="Verdana" w:hAnsi="Verdana"/>
          <w:sz w:val="22"/>
          <w:szCs w:val="22"/>
          <w:lang w:val="en-US"/>
        </w:rPr>
        <w:t xml:space="preserve">might say more about Cuba than it says either about </w:t>
      </w:r>
      <w:r w:rsidR="00257BC4">
        <w:rPr>
          <w:rFonts w:ascii="Verdana" w:hAnsi="Verdana"/>
          <w:sz w:val="22"/>
          <w:szCs w:val="22"/>
          <w:lang w:val="en-US"/>
        </w:rPr>
        <w:t>human rights defenders</w:t>
      </w:r>
      <w:r w:rsidRPr="000E1D9A">
        <w:rPr>
          <w:rFonts w:ascii="Verdana" w:hAnsi="Verdana"/>
          <w:sz w:val="22"/>
          <w:szCs w:val="22"/>
          <w:lang w:val="en-US"/>
        </w:rPr>
        <w:t xml:space="preserve"> or </w:t>
      </w:r>
      <w:r w:rsidR="00C962A3">
        <w:rPr>
          <w:rFonts w:ascii="Verdana" w:hAnsi="Verdana"/>
          <w:sz w:val="22"/>
          <w:szCs w:val="22"/>
          <w:lang w:val="en-US"/>
        </w:rPr>
        <w:t>than</w:t>
      </w:r>
      <w:r w:rsidR="00F54D5D">
        <w:rPr>
          <w:rFonts w:ascii="Verdana" w:hAnsi="Verdana"/>
          <w:sz w:val="22"/>
          <w:szCs w:val="22"/>
          <w:lang w:val="en-US"/>
        </w:rPr>
        <w:t xml:space="preserve"> </w:t>
      </w:r>
      <w:r w:rsidRPr="000E1D9A">
        <w:rPr>
          <w:rFonts w:ascii="Verdana" w:hAnsi="Verdana"/>
          <w:sz w:val="22"/>
          <w:szCs w:val="22"/>
          <w:lang w:val="en-US"/>
        </w:rPr>
        <w:t xml:space="preserve">it says about our mandate. </w:t>
      </w:r>
    </w:p>
    <w:p w:rsidR="00091CE0" w:rsidRPr="000E1D9A" w:rsidRDefault="00091CE0" w:rsidP="00564C4D">
      <w:pPr>
        <w:rPr>
          <w:rFonts w:ascii="Verdana" w:hAnsi="Verdana"/>
          <w:sz w:val="22"/>
          <w:szCs w:val="22"/>
          <w:lang w:val="en-US"/>
        </w:rPr>
      </w:pPr>
    </w:p>
    <w:p w:rsidR="00091CE0" w:rsidRPr="000E1D9A" w:rsidRDefault="00091CE0" w:rsidP="00564C4D">
      <w:pPr>
        <w:rPr>
          <w:rFonts w:ascii="Verdana" w:hAnsi="Verdana"/>
          <w:sz w:val="22"/>
          <w:szCs w:val="22"/>
          <w:lang w:val="en-US"/>
        </w:rPr>
      </w:pPr>
      <w:r w:rsidRPr="000E1D9A">
        <w:rPr>
          <w:rFonts w:ascii="Verdana" w:hAnsi="Verdana"/>
          <w:sz w:val="22"/>
          <w:szCs w:val="22"/>
          <w:lang w:val="en-US"/>
        </w:rPr>
        <w:t xml:space="preserve">But if I could take the point </w:t>
      </w:r>
      <w:r w:rsidR="00F54D5D">
        <w:rPr>
          <w:rFonts w:ascii="Verdana" w:hAnsi="Verdana"/>
          <w:sz w:val="22"/>
          <w:szCs w:val="22"/>
          <w:lang w:val="en-US"/>
        </w:rPr>
        <w:t xml:space="preserve">raised </w:t>
      </w:r>
      <w:r w:rsidRPr="000E1D9A">
        <w:rPr>
          <w:rFonts w:ascii="Verdana" w:hAnsi="Verdana"/>
          <w:sz w:val="22"/>
          <w:szCs w:val="22"/>
          <w:lang w:val="en-US"/>
        </w:rPr>
        <w:t>by Cu</w:t>
      </w:r>
      <w:r w:rsidR="00C962A3">
        <w:rPr>
          <w:rFonts w:ascii="Verdana" w:hAnsi="Verdana"/>
          <w:sz w:val="22"/>
          <w:szCs w:val="22"/>
          <w:lang w:val="en-US"/>
        </w:rPr>
        <w:t xml:space="preserve">ba that we only take cases from </w:t>
      </w:r>
      <w:r w:rsidRPr="000E1D9A">
        <w:rPr>
          <w:rFonts w:ascii="Verdana" w:hAnsi="Verdana"/>
          <w:sz w:val="22"/>
          <w:szCs w:val="22"/>
          <w:lang w:val="en-US"/>
        </w:rPr>
        <w:t>the south, you would have heard the strong statement by Hungary. Hungary not only is not a member of the global south, but Hungary has been consistently one of the two or three most supportive countries anywhere in the world</w:t>
      </w:r>
      <w:r w:rsidR="00257BC4">
        <w:rPr>
          <w:rFonts w:ascii="Verdana" w:hAnsi="Verdana"/>
          <w:sz w:val="22"/>
          <w:szCs w:val="22"/>
          <w:lang w:val="en-US"/>
        </w:rPr>
        <w:t xml:space="preserve"> supporting this mandate.  But we</w:t>
      </w:r>
      <w:r w:rsidR="00F54D5D">
        <w:rPr>
          <w:rFonts w:ascii="Verdana" w:hAnsi="Verdana"/>
          <w:sz w:val="22"/>
          <w:szCs w:val="22"/>
          <w:lang w:val="en-US"/>
        </w:rPr>
        <w:t xml:space="preserve"> take</w:t>
      </w:r>
      <w:r w:rsidR="00257BC4">
        <w:rPr>
          <w:rFonts w:ascii="Verdana" w:hAnsi="Verdana"/>
          <w:sz w:val="22"/>
          <w:szCs w:val="22"/>
          <w:lang w:val="en-US"/>
        </w:rPr>
        <w:t xml:space="preserve"> </w:t>
      </w:r>
      <w:r w:rsidR="00F54D5D">
        <w:rPr>
          <w:rFonts w:ascii="Verdana" w:hAnsi="Verdana"/>
          <w:sz w:val="22"/>
          <w:szCs w:val="22"/>
          <w:lang w:val="en-US"/>
        </w:rPr>
        <w:t>it</w:t>
      </w:r>
      <w:r w:rsidR="00257BC4">
        <w:rPr>
          <w:rFonts w:ascii="Verdana" w:hAnsi="Verdana"/>
          <w:sz w:val="22"/>
          <w:szCs w:val="22"/>
          <w:lang w:val="en-US"/>
        </w:rPr>
        <w:t xml:space="preserve"> </w:t>
      </w:r>
      <w:r w:rsidRPr="000E1D9A">
        <w:rPr>
          <w:rFonts w:ascii="Verdana" w:hAnsi="Verdana"/>
          <w:sz w:val="22"/>
          <w:szCs w:val="22"/>
          <w:lang w:val="en-US"/>
        </w:rPr>
        <w:t>seriously and no country gets devoid o</w:t>
      </w:r>
      <w:r w:rsidR="00257BC4">
        <w:rPr>
          <w:rFonts w:ascii="Verdana" w:hAnsi="Verdana"/>
          <w:sz w:val="22"/>
          <w:szCs w:val="22"/>
          <w:lang w:val="en-US"/>
        </w:rPr>
        <w:t xml:space="preserve">f </w:t>
      </w:r>
      <w:r w:rsidR="00C962A3">
        <w:rPr>
          <w:rFonts w:ascii="Verdana" w:hAnsi="Verdana"/>
          <w:sz w:val="22"/>
          <w:szCs w:val="22"/>
          <w:lang w:val="en-US"/>
        </w:rPr>
        <w:t>examination</w:t>
      </w:r>
      <w:r w:rsidR="00257BC4">
        <w:rPr>
          <w:rFonts w:ascii="Verdana" w:hAnsi="Verdana"/>
          <w:sz w:val="22"/>
          <w:szCs w:val="22"/>
          <w:lang w:val="en-US"/>
        </w:rPr>
        <w:t xml:space="preserve"> in this context</w:t>
      </w:r>
      <w:r w:rsidRPr="000E1D9A">
        <w:rPr>
          <w:rFonts w:ascii="Verdana" w:hAnsi="Verdana"/>
          <w:sz w:val="22"/>
          <w:szCs w:val="22"/>
          <w:lang w:val="en-US"/>
        </w:rPr>
        <w:t xml:space="preserve"> just because it has been very supportive. </w:t>
      </w:r>
    </w:p>
    <w:p w:rsidR="00091CE0" w:rsidRPr="000E1D9A" w:rsidRDefault="00091CE0" w:rsidP="00564C4D">
      <w:pPr>
        <w:rPr>
          <w:rFonts w:ascii="Verdana" w:hAnsi="Verdana"/>
          <w:sz w:val="22"/>
          <w:szCs w:val="22"/>
          <w:lang w:val="en-US"/>
        </w:rPr>
      </w:pPr>
    </w:p>
    <w:p w:rsidR="00BB5D9E" w:rsidRDefault="00091CE0" w:rsidP="00564C4D">
      <w:pPr>
        <w:rPr>
          <w:rFonts w:ascii="Verdana" w:hAnsi="Verdana"/>
          <w:sz w:val="22"/>
          <w:szCs w:val="22"/>
          <w:lang w:val="en-US"/>
        </w:rPr>
      </w:pPr>
      <w:r w:rsidRPr="00C962A3">
        <w:rPr>
          <w:rFonts w:ascii="Verdana" w:hAnsi="Verdana"/>
          <w:sz w:val="22"/>
          <w:szCs w:val="22"/>
          <w:lang w:val="en-US"/>
        </w:rPr>
        <w:t xml:space="preserve">Hungary made </w:t>
      </w:r>
      <w:r w:rsidR="00C962A3">
        <w:rPr>
          <w:rFonts w:ascii="Verdana" w:hAnsi="Verdana"/>
          <w:sz w:val="22"/>
          <w:szCs w:val="22"/>
          <w:lang w:val="en-US"/>
        </w:rPr>
        <w:t>a</w:t>
      </w:r>
      <w:r w:rsidRPr="00C962A3">
        <w:rPr>
          <w:rFonts w:ascii="Verdana" w:hAnsi="Verdana"/>
          <w:sz w:val="22"/>
          <w:szCs w:val="22"/>
          <w:lang w:val="en-US"/>
        </w:rPr>
        <w:t xml:space="preserve"> point that </w:t>
      </w:r>
      <w:r w:rsidR="00257BC4" w:rsidRPr="00C962A3">
        <w:rPr>
          <w:rFonts w:ascii="Verdana" w:hAnsi="Verdana"/>
          <w:sz w:val="22"/>
          <w:szCs w:val="22"/>
          <w:lang w:val="en-US"/>
        </w:rPr>
        <w:t>needs considering</w:t>
      </w:r>
      <w:r w:rsidR="00C962A3" w:rsidRPr="00C962A3">
        <w:rPr>
          <w:rFonts w:ascii="Verdana" w:hAnsi="Verdana"/>
          <w:sz w:val="22"/>
          <w:szCs w:val="22"/>
          <w:lang w:val="en-US"/>
        </w:rPr>
        <w:t xml:space="preserve"> (at least in its written statement, </w:t>
      </w:r>
      <w:r w:rsidR="00C962A3" w:rsidRPr="00C962A3">
        <w:rPr>
          <w:rFonts w:ascii="Verdana" w:hAnsi="Verdana"/>
          <w:sz w:val="22"/>
          <w:szCs w:val="22"/>
          <w:lang w:val="en-US"/>
        </w:rPr>
        <w:t>I am not sure if it was read out),</w:t>
      </w:r>
      <w:r w:rsidR="00C962A3" w:rsidRPr="00C962A3">
        <w:rPr>
          <w:rFonts w:ascii="Verdana" w:hAnsi="Verdana"/>
          <w:sz w:val="22"/>
          <w:szCs w:val="22"/>
          <w:lang w:val="en-US"/>
        </w:rPr>
        <w:t xml:space="preserve"> that </w:t>
      </w:r>
      <w:r w:rsidRPr="00C962A3">
        <w:rPr>
          <w:rFonts w:ascii="Verdana" w:hAnsi="Verdana"/>
          <w:sz w:val="22"/>
          <w:szCs w:val="22"/>
          <w:lang w:val="en-US"/>
        </w:rPr>
        <w:t>if a country like H</w:t>
      </w:r>
      <w:r w:rsidR="00257BC4" w:rsidRPr="00C962A3">
        <w:rPr>
          <w:rFonts w:ascii="Verdana" w:hAnsi="Verdana"/>
          <w:sz w:val="22"/>
          <w:szCs w:val="22"/>
          <w:lang w:val="en-US"/>
        </w:rPr>
        <w:t>ungary is ups</w:t>
      </w:r>
      <w:r w:rsidR="00C962A3" w:rsidRPr="00C962A3">
        <w:rPr>
          <w:rFonts w:ascii="Verdana" w:hAnsi="Verdana"/>
          <w:sz w:val="22"/>
          <w:szCs w:val="22"/>
          <w:lang w:val="en-US"/>
        </w:rPr>
        <w:t xml:space="preserve">et about this, </w:t>
      </w:r>
      <w:r w:rsidRPr="00C962A3">
        <w:rPr>
          <w:rFonts w:ascii="Verdana" w:hAnsi="Verdana"/>
          <w:sz w:val="22"/>
          <w:szCs w:val="22"/>
          <w:lang w:val="en-US"/>
        </w:rPr>
        <w:t>other countries might follow the example of the United Sta</w:t>
      </w:r>
      <w:r w:rsidR="00257BC4" w:rsidRPr="00C962A3">
        <w:rPr>
          <w:rFonts w:ascii="Verdana" w:hAnsi="Verdana"/>
          <w:sz w:val="22"/>
          <w:szCs w:val="22"/>
          <w:lang w:val="en-US"/>
        </w:rPr>
        <w:t>tes and presumably leave the Human Rights Council</w:t>
      </w:r>
      <w:r w:rsidRPr="00C962A3">
        <w:rPr>
          <w:rFonts w:ascii="Verdana" w:hAnsi="Verdana"/>
          <w:sz w:val="22"/>
          <w:szCs w:val="22"/>
          <w:lang w:val="en-US"/>
        </w:rPr>
        <w:t xml:space="preserve"> if w</w:t>
      </w:r>
      <w:r w:rsidR="00257BC4" w:rsidRPr="00C962A3">
        <w:rPr>
          <w:rFonts w:ascii="Verdana" w:hAnsi="Verdana"/>
          <w:sz w:val="22"/>
          <w:szCs w:val="22"/>
          <w:lang w:val="en-US"/>
        </w:rPr>
        <w:t>e carried on behaving this way.</w:t>
      </w:r>
      <w:r w:rsidR="00257BC4">
        <w:rPr>
          <w:rFonts w:ascii="Verdana" w:hAnsi="Verdana"/>
          <w:sz w:val="22"/>
          <w:szCs w:val="22"/>
          <w:lang w:val="en-US"/>
        </w:rPr>
        <w:t xml:space="preserve">  </w:t>
      </w:r>
    </w:p>
    <w:p w:rsidR="00BB5D9E" w:rsidRDefault="00BB5D9E" w:rsidP="00564C4D">
      <w:pPr>
        <w:rPr>
          <w:rFonts w:ascii="Verdana" w:hAnsi="Verdana"/>
          <w:sz w:val="22"/>
          <w:szCs w:val="22"/>
          <w:lang w:val="en-US"/>
        </w:rPr>
      </w:pPr>
    </w:p>
    <w:p w:rsidR="00091CE0" w:rsidRPr="000E1D9A" w:rsidRDefault="00257BC4" w:rsidP="00564C4D">
      <w:pPr>
        <w:rPr>
          <w:rFonts w:ascii="Verdana" w:hAnsi="Verdana"/>
          <w:sz w:val="22"/>
          <w:szCs w:val="22"/>
          <w:lang w:val="en-US"/>
        </w:rPr>
      </w:pPr>
      <w:r>
        <w:rPr>
          <w:rFonts w:ascii="Verdana" w:hAnsi="Verdana"/>
          <w:sz w:val="22"/>
          <w:szCs w:val="22"/>
          <w:lang w:val="en-US"/>
        </w:rPr>
        <w:t>T</w:t>
      </w:r>
      <w:r w:rsidR="00091CE0" w:rsidRPr="000E1D9A">
        <w:rPr>
          <w:rFonts w:ascii="Verdana" w:hAnsi="Verdana"/>
          <w:sz w:val="22"/>
          <w:szCs w:val="22"/>
          <w:lang w:val="en-US"/>
        </w:rPr>
        <w:t xml:space="preserve">his obviously brings us to a conundrum in dealing with this issue, because the more </w:t>
      </w:r>
      <w:r w:rsidR="00DF1278" w:rsidRPr="000E1D9A">
        <w:rPr>
          <w:rFonts w:ascii="Verdana" w:hAnsi="Verdana"/>
          <w:sz w:val="22"/>
          <w:szCs w:val="22"/>
          <w:lang w:val="en-US"/>
        </w:rPr>
        <w:t>assiduous</w:t>
      </w:r>
      <w:r>
        <w:rPr>
          <w:rFonts w:ascii="Verdana" w:hAnsi="Verdana"/>
          <w:sz w:val="22"/>
          <w:szCs w:val="22"/>
          <w:lang w:val="en-US"/>
        </w:rPr>
        <w:t xml:space="preserve"> I am, the more seriously I</w:t>
      </w:r>
      <w:r w:rsidR="00091CE0" w:rsidRPr="000E1D9A">
        <w:rPr>
          <w:rFonts w:ascii="Verdana" w:hAnsi="Verdana"/>
          <w:sz w:val="22"/>
          <w:szCs w:val="22"/>
          <w:lang w:val="en-US"/>
        </w:rPr>
        <w:t xml:space="preserve"> and </w:t>
      </w:r>
      <w:r>
        <w:rPr>
          <w:rFonts w:ascii="Verdana" w:hAnsi="Verdana"/>
          <w:sz w:val="22"/>
          <w:szCs w:val="22"/>
          <w:lang w:val="en-US"/>
        </w:rPr>
        <w:t>my colleagues take this mandate (</w:t>
      </w:r>
      <w:r w:rsidR="00091CE0" w:rsidRPr="000E1D9A">
        <w:rPr>
          <w:rFonts w:ascii="Verdana" w:hAnsi="Verdana"/>
          <w:sz w:val="22"/>
          <w:szCs w:val="22"/>
          <w:lang w:val="en-US"/>
        </w:rPr>
        <w:t xml:space="preserve">which </w:t>
      </w:r>
      <w:r>
        <w:rPr>
          <w:rFonts w:ascii="Verdana" w:hAnsi="Verdana"/>
          <w:sz w:val="22"/>
          <w:szCs w:val="22"/>
          <w:lang w:val="en-US"/>
        </w:rPr>
        <w:t xml:space="preserve">is </w:t>
      </w:r>
      <w:r w:rsidR="00091CE0" w:rsidRPr="000E1D9A">
        <w:rPr>
          <w:rFonts w:ascii="Verdana" w:hAnsi="Verdana"/>
          <w:sz w:val="22"/>
          <w:szCs w:val="22"/>
          <w:lang w:val="en-US"/>
        </w:rPr>
        <w:t xml:space="preserve">presumably why we </w:t>
      </w:r>
      <w:r>
        <w:rPr>
          <w:rFonts w:ascii="Verdana" w:hAnsi="Verdana"/>
          <w:sz w:val="22"/>
          <w:szCs w:val="22"/>
          <w:lang w:val="en-US"/>
        </w:rPr>
        <w:t>took it on in</w:t>
      </w:r>
      <w:r w:rsidR="00091CE0" w:rsidRPr="000E1D9A">
        <w:rPr>
          <w:rFonts w:ascii="Verdana" w:hAnsi="Verdana"/>
          <w:sz w:val="22"/>
          <w:szCs w:val="22"/>
          <w:lang w:val="en-US"/>
        </w:rPr>
        <w:t xml:space="preserve"> the first place, other</w:t>
      </w:r>
      <w:r>
        <w:rPr>
          <w:rFonts w:ascii="Verdana" w:hAnsi="Verdana"/>
          <w:sz w:val="22"/>
          <w:szCs w:val="22"/>
          <w:lang w:val="en-US"/>
        </w:rPr>
        <w:t>wise there is no point doing it),</w:t>
      </w:r>
      <w:r w:rsidR="00091CE0" w:rsidRPr="000E1D9A">
        <w:rPr>
          <w:rFonts w:ascii="Verdana" w:hAnsi="Verdana"/>
          <w:sz w:val="22"/>
          <w:szCs w:val="22"/>
          <w:lang w:val="en-US"/>
        </w:rPr>
        <w:t xml:space="preserve"> well then the more likely we </w:t>
      </w:r>
      <w:r>
        <w:rPr>
          <w:rFonts w:ascii="Verdana" w:hAnsi="Verdana"/>
          <w:sz w:val="22"/>
          <w:szCs w:val="22"/>
          <w:lang w:val="en-US"/>
        </w:rPr>
        <w:t>are going to get criticized by Member S</w:t>
      </w:r>
      <w:r w:rsidR="00091CE0" w:rsidRPr="000E1D9A">
        <w:rPr>
          <w:rFonts w:ascii="Verdana" w:hAnsi="Verdana"/>
          <w:sz w:val="22"/>
          <w:szCs w:val="22"/>
          <w:lang w:val="en-US"/>
        </w:rPr>
        <w:t>tates</w:t>
      </w:r>
      <w:r>
        <w:rPr>
          <w:rFonts w:ascii="Verdana" w:hAnsi="Verdana"/>
          <w:sz w:val="22"/>
          <w:szCs w:val="22"/>
          <w:lang w:val="en-US"/>
        </w:rPr>
        <w:t>.  An</w:t>
      </w:r>
      <w:r w:rsidR="00091CE0" w:rsidRPr="000E1D9A">
        <w:rPr>
          <w:rFonts w:ascii="Verdana" w:hAnsi="Verdana"/>
          <w:sz w:val="22"/>
          <w:szCs w:val="22"/>
          <w:lang w:val="en-US"/>
        </w:rPr>
        <w:t xml:space="preserve">d the more countries </w:t>
      </w:r>
      <w:r w:rsidR="00DF1278" w:rsidRPr="000E1D9A">
        <w:rPr>
          <w:rFonts w:ascii="Verdana" w:hAnsi="Verdana"/>
          <w:sz w:val="22"/>
          <w:szCs w:val="22"/>
          <w:lang w:val="en-US"/>
        </w:rPr>
        <w:t xml:space="preserve">that </w:t>
      </w:r>
      <w:r w:rsidR="00091CE0" w:rsidRPr="000E1D9A">
        <w:rPr>
          <w:rFonts w:ascii="Verdana" w:hAnsi="Verdana"/>
          <w:sz w:val="22"/>
          <w:szCs w:val="22"/>
          <w:lang w:val="en-US"/>
        </w:rPr>
        <w:t>we find information about where intimidation or reprisals may have taken place, then as we saw today, the more likely they are to speak</w:t>
      </w:r>
      <w:r w:rsidR="00DF1278" w:rsidRPr="000E1D9A">
        <w:rPr>
          <w:rFonts w:ascii="Verdana" w:hAnsi="Verdana"/>
          <w:sz w:val="22"/>
          <w:szCs w:val="22"/>
          <w:lang w:val="en-US"/>
        </w:rPr>
        <w:t xml:space="preserve"> in</w:t>
      </w:r>
      <w:r w:rsidR="00091CE0" w:rsidRPr="000E1D9A">
        <w:rPr>
          <w:rFonts w:ascii="Verdana" w:hAnsi="Verdana"/>
          <w:sz w:val="22"/>
          <w:szCs w:val="22"/>
          <w:lang w:val="en-US"/>
        </w:rPr>
        <w:t xml:space="preserve"> the </w:t>
      </w:r>
      <w:r w:rsidR="0092548F">
        <w:rPr>
          <w:rFonts w:ascii="Verdana" w:hAnsi="Verdana"/>
          <w:sz w:val="22"/>
          <w:szCs w:val="22"/>
          <w:lang w:val="en-US"/>
        </w:rPr>
        <w:t xml:space="preserve">Human Rights </w:t>
      </w:r>
      <w:r>
        <w:rPr>
          <w:rFonts w:ascii="Verdana" w:hAnsi="Verdana"/>
          <w:sz w:val="22"/>
          <w:szCs w:val="22"/>
          <w:lang w:val="en-US"/>
        </w:rPr>
        <w:t>Council</w:t>
      </w:r>
      <w:r w:rsidR="00091CE0" w:rsidRPr="000E1D9A">
        <w:rPr>
          <w:rFonts w:ascii="Verdana" w:hAnsi="Verdana"/>
          <w:sz w:val="22"/>
          <w:szCs w:val="22"/>
          <w:lang w:val="en-US"/>
        </w:rPr>
        <w:t xml:space="preserve"> and complain</w:t>
      </w:r>
      <w:r w:rsidR="00C962A3">
        <w:rPr>
          <w:rFonts w:ascii="Verdana" w:hAnsi="Verdana"/>
          <w:sz w:val="22"/>
          <w:szCs w:val="22"/>
          <w:lang w:val="en-US"/>
        </w:rPr>
        <w:t xml:space="preserve">, </w:t>
      </w:r>
      <w:r w:rsidR="00091CE0" w:rsidRPr="000E1D9A">
        <w:rPr>
          <w:rFonts w:ascii="Verdana" w:hAnsi="Verdana"/>
          <w:sz w:val="22"/>
          <w:szCs w:val="22"/>
          <w:lang w:val="en-US"/>
        </w:rPr>
        <w:t xml:space="preserve">either about the mandate in principle or </w:t>
      </w:r>
      <w:r w:rsidR="00DF1278" w:rsidRPr="000E1D9A">
        <w:rPr>
          <w:rFonts w:ascii="Verdana" w:hAnsi="Verdana"/>
          <w:sz w:val="22"/>
          <w:szCs w:val="22"/>
          <w:lang w:val="en-US"/>
        </w:rPr>
        <w:t xml:space="preserve">more </w:t>
      </w:r>
      <w:r w:rsidR="00091CE0" w:rsidRPr="000E1D9A">
        <w:rPr>
          <w:rFonts w:ascii="Verdana" w:hAnsi="Verdana"/>
          <w:sz w:val="22"/>
          <w:szCs w:val="22"/>
          <w:lang w:val="en-US"/>
        </w:rPr>
        <w:t>often the way we do it. Frankly</w:t>
      </w:r>
      <w:r w:rsidR="00BB5D9E">
        <w:rPr>
          <w:rFonts w:ascii="Verdana" w:hAnsi="Verdana"/>
          <w:sz w:val="22"/>
          <w:szCs w:val="22"/>
          <w:lang w:val="en-US"/>
        </w:rPr>
        <w:t>,</w:t>
      </w:r>
      <w:r w:rsidR="00091CE0" w:rsidRPr="000E1D9A">
        <w:rPr>
          <w:rFonts w:ascii="Verdana" w:hAnsi="Verdana"/>
          <w:sz w:val="22"/>
          <w:szCs w:val="22"/>
          <w:lang w:val="en-US"/>
        </w:rPr>
        <w:t xml:space="preserve"> it is a conundrum that I haven’t </w:t>
      </w:r>
      <w:r w:rsidR="0092548F">
        <w:rPr>
          <w:rFonts w:ascii="Verdana" w:hAnsi="Verdana"/>
          <w:sz w:val="22"/>
          <w:szCs w:val="22"/>
          <w:lang w:val="en-US"/>
        </w:rPr>
        <w:t xml:space="preserve">really </w:t>
      </w:r>
      <w:r w:rsidR="00091CE0" w:rsidRPr="000E1D9A">
        <w:rPr>
          <w:rFonts w:ascii="Verdana" w:hAnsi="Verdana"/>
          <w:sz w:val="22"/>
          <w:szCs w:val="22"/>
          <w:lang w:val="en-US"/>
        </w:rPr>
        <w:t>managed to resolve</w:t>
      </w:r>
      <w:r w:rsidR="00BB5D9E">
        <w:rPr>
          <w:rFonts w:ascii="Verdana" w:hAnsi="Verdana"/>
          <w:sz w:val="22"/>
          <w:szCs w:val="22"/>
          <w:lang w:val="en-US"/>
        </w:rPr>
        <w:t>. A</w:t>
      </w:r>
      <w:r w:rsidR="00DF1278" w:rsidRPr="000E1D9A">
        <w:rPr>
          <w:rFonts w:ascii="Verdana" w:hAnsi="Verdana"/>
          <w:sz w:val="22"/>
          <w:szCs w:val="22"/>
          <w:lang w:val="en-US"/>
        </w:rPr>
        <w:t xml:space="preserve">ll </w:t>
      </w:r>
      <w:r w:rsidR="00091CE0" w:rsidRPr="000E1D9A">
        <w:rPr>
          <w:rFonts w:ascii="Verdana" w:hAnsi="Verdana"/>
          <w:sz w:val="22"/>
          <w:szCs w:val="22"/>
          <w:lang w:val="en-US"/>
        </w:rPr>
        <w:t>I know is that we</w:t>
      </w:r>
      <w:r w:rsidR="00BB5D9E">
        <w:rPr>
          <w:rFonts w:ascii="Verdana" w:hAnsi="Verdana"/>
          <w:sz w:val="22"/>
          <w:szCs w:val="22"/>
          <w:lang w:val="en-US"/>
        </w:rPr>
        <w:t xml:space="preserve"> are</w:t>
      </w:r>
      <w:r w:rsidR="00091CE0" w:rsidRPr="000E1D9A">
        <w:rPr>
          <w:rFonts w:ascii="Verdana" w:hAnsi="Verdana"/>
          <w:sz w:val="22"/>
          <w:szCs w:val="22"/>
          <w:lang w:val="en-US"/>
        </w:rPr>
        <w:t xml:space="preserve"> going to carry on referring to all incidents </w:t>
      </w:r>
      <w:r w:rsidR="00DF1278" w:rsidRPr="000E1D9A">
        <w:rPr>
          <w:rFonts w:ascii="Verdana" w:hAnsi="Verdana"/>
          <w:sz w:val="22"/>
          <w:szCs w:val="22"/>
          <w:lang w:val="en-US"/>
        </w:rPr>
        <w:t xml:space="preserve">where we believe there is a credible case. </w:t>
      </w:r>
    </w:p>
    <w:p w:rsidR="00DF1278" w:rsidRPr="000E1D9A" w:rsidRDefault="00DF1278" w:rsidP="00564C4D">
      <w:pPr>
        <w:rPr>
          <w:rFonts w:ascii="Verdana" w:hAnsi="Verdana"/>
          <w:sz w:val="22"/>
          <w:szCs w:val="22"/>
          <w:lang w:val="en-US"/>
        </w:rPr>
      </w:pPr>
    </w:p>
    <w:p w:rsidR="00BB5D9E" w:rsidRDefault="00BB5D9E" w:rsidP="00BB5D9E">
      <w:pPr>
        <w:rPr>
          <w:rFonts w:ascii="Verdana" w:hAnsi="Verdana"/>
          <w:sz w:val="22"/>
          <w:szCs w:val="22"/>
          <w:lang w:val="en-US"/>
        </w:rPr>
      </w:pPr>
      <w:r>
        <w:rPr>
          <w:rFonts w:ascii="Verdana" w:hAnsi="Verdana"/>
          <w:sz w:val="22"/>
          <w:szCs w:val="22"/>
          <w:lang w:val="en-US"/>
        </w:rPr>
        <w:t>I was asked by one Member State what are</w:t>
      </w:r>
      <w:r w:rsidR="00DF1278" w:rsidRPr="000E1D9A">
        <w:rPr>
          <w:rFonts w:ascii="Verdana" w:hAnsi="Verdana"/>
          <w:sz w:val="22"/>
          <w:szCs w:val="22"/>
          <w:lang w:val="en-US"/>
        </w:rPr>
        <w:t xml:space="preserve"> the biggest risk</w:t>
      </w:r>
      <w:r>
        <w:rPr>
          <w:rFonts w:ascii="Verdana" w:hAnsi="Verdana"/>
          <w:sz w:val="22"/>
          <w:szCs w:val="22"/>
          <w:lang w:val="en-US"/>
        </w:rPr>
        <w:t>s</w:t>
      </w:r>
      <w:r w:rsidR="00DF1278" w:rsidRPr="000E1D9A">
        <w:rPr>
          <w:rFonts w:ascii="Verdana" w:hAnsi="Verdana"/>
          <w:sz w:val="22"/>
          <w:szCs w:val="22"/>
          <w:lang w:val="en-US"/>
        </w:rPr>
        <w:t xml:space="preserve"> to </w:t>
      </w:r>
      <w:r>
        <w:rPr>
          <w:rFonts w:ascii="Verdana" w:hAnsi="Verdana"/>
          <w:sz w:val="22"/>
          <w:szCs w:val="22"/>
          <w:lang w:val="en-US"/>
        </w:rPr>
        <w:t>human rights defenders and civil society. I would say</w:t>
      </w:r>
      <w:r w:rsidR="00DF1278" w:rsidRPr="000E1D9A">
        <w:rPr>
          <w:rFonts w:ascii="Verdana" w:hAnsi="Verdana"/>
          <w:sz w:val="22"/>
          <w:szCs w:val="22"/>
          <w:lang w:val="en-US"/>
        </w:rPr>
        <w:t xml:space="preserve"> it is the</w:t>
      </w:r>
      <w:r>
        <w:rPr>
          <w:rFonts w:ascii="Verdana" w:hAnsi="Verdana"/>
          <w:sz w:val="22"/>
          <w:szCs w:val="22"/>
          <w:lang w:val="en-US"/>
        </w:rPr>
        <w:t xml:space="preserve"> closing of civil society space;</w:t>
      </w:r>
      <w:r w:rsidR="00DF1278" w:rsidRPr="000E1D9A">
        <w:rPr>
          <w:rFonts w:ascii="Verdana" w:hAnsi="Verdana"/>
          <w:sz w:val="22"/>
          <w:szCs w:val="22"/>
          <w:lang w:val="en-US"/>
        </w:rPr>
        <w:t xml:space="preserve"> it</w:t>
      </w:r>
      <w:r>
        <w:rPr>
          <w:rFonts w:ascii="Verdana" w:hAnsi="Verdana"/>
          <w:sz w:val="22"/>
          <w:szCs w:val="22"/>
          <w:lang w:val="en-US"/>
        </w:rPr>
        <w:t xml:space="preserve"> is the electronic surveillance;</w:t>
      </w:r>
      <w:r w:rsidR="00DF1278" w:rsidRPr="000E1D9A">
        <w:rPr>
          <w:rFonts w:ascii="Verdana" w:hAnsi="Verdana"/>
          <w:sz w:val="22"/>
          <w:szCs w:val="22"/>
          <w:lang w:val="en-US"/>
        </w:rPr>
        <w:t xml:space="preserve"> it is the laws that are being passed to make life difficult, also to prevent their funding</w:t>
      </w:r>
      <w:r>
        <w:rPr>
          <w:rFonts w:ascii="Verdana" w:hAnsi="Verdana"/>
          <w:sz w:val="22"/>
          <w:szCs w:val="22"/>
          <w:lang w:val="en-US"/>
        </w:rPr>
        <w:t>;</w:t>
      </w:r>
      <w:r w:rsidR="00DF1278" w:rsidRPr="000E1D9A">
        <w:rPr>
          <w:rFonts w:ascii="Verdana" w:hAnsi="Verdana"/>
          <w:sz w:val="22"/>
          <w:szCs w:val="22"/>
          <w:lang w:val="en-US"/>
        </w:rPr>
        <w:t xml:space="preserve"> and the systematic denigra</w:t>
      </w:r>
      <w:r>
        <w:rPr>
          <w:rFonts w:ascii="Verdana" w:hAnsi="Verdana"/>
          <w:sz w:val="22"/>
          <w:szCs w:val="22"/>
          <w:lang w:val="en-US"/>
        </w:rPr>
        <w:t>tion of people, the denunciation</w:t>
      </w:r>
      <w:r w:rsidR="00DF1278" w:rsidRPr="000E1D9A">
        <w:rPr>
          <w:rFonts w:ascii="Verdana" w:hAnsi="Verdana"/>
          <w:sz w:val="22"/>
          <w:szCs w:val="22"/>
          <w:lang w:val="en-US"/>
        </w:rPr>
        <w:t xml:space="preserve"> of them as terrorists or criminals to somehow weaken their credibility</w:t>
      </w:r>
      <w:r>
        <w:rPr>
          <w:rFonts w:ascii="Verdana" w:hAnsi="Verdana"/>
          <w:sz w:val="22"/>
          <w:szCs w:val="22"/>
          <w:lang w:val="en-US"/>
        </w:rPr>
        <w:t>;</w:t>
      </w:r>
      <w:r w:rsidR="00DF1278" w:rsidRPr="000E1D9A">
        <w:rPr>
          <w:rFonts w:ascii="Verdana" w:hAnsi="Verdana"/>
          <w:sz w:val="22"/>
          <w:szCs w:val="22"/>
          <w:lang w:val="en-US"/>
        </w:rPr>
        <w:t xml:space="preserve"> and in some cases to punish them with the full force of the law, not because they have broken any law in reality</w:t>
      </w:r>
      <w:r w:rsidR="00C962A3">
        <w:rPr>
          <w:rFonts w:ascii="Verdana" w:hAnsi="Verdana"/>
          <w:sz w:val="22"/>
          <w:szCs w:val="22"/>
          <w:lang w:val="en-US"/>
        </w:rPr>
        <w:t>,</w:t>
      </w:r>
      <w:r w:rsidR="00DF1278" w:rsidRPr="000E1D9A">
        <w:rPr>
          <w:rFonts w:ascii="Verdana" w:hAnsi="Verdana"/>
          <w:sz w:val="22"/>
          <w:szCs w:val="22"/>
          <w:lang w:val="en-US"/>
        </w:rPr>
        <w:t xml:space="preserve"> but because they have stood up for human rights tha</w:t>
      </w:r>
      <w:r>
        <w:rPr>
          <w:rFonts w:ascii="Verdana" w:hAnsi="Verdana"/>
          <w:sz w:val="22"/>
          <w:szCs w:val="22"/>
          <w:lang w:val="en-US"/>
        </w:rPr>
        <w:t>t has drawn the bad attention from</w:t>
      </w:r>
      <w:r w:rsidR="00DF1278" w:rsidRPr="000E1D9A">
        <w:rPr>
          <w:rFonts w:ascii="Verdana" w:hAnsi="Verdana"/>
          <w:sz w:val="22"/>
          <w:szCs w:val="22"/>
          <w:lang w:val="en-US"/>
        </w:rPr>
        <w:t xml:space="preserve"> members of the government. So</w:t>
      </w:r>
      <w:r>
        <w:rPr>
          <w:rFonts w:ascii="Verdana" w:hAnsi="Verdana"/>
          <w:sz w:val="22"/>
          <w:szCs w:val="22"/>
          <w:lang w:val="en-US"/>
        </w:rPr>
        <w:t>, all</w:t>
      </w:r>
      <w:r w:rsidR="00DF1278" w:rsidRPr="000E1D9A">
        <w:rPr>
          <w:rFonts w:ascii="Verdana" w:hAnsi="Verdana"/>
          <w:sz w:val="22"/>
          <w:szCs w:val="22"/>
          <w:lang w:val="en-US"/>
        </w:rPr>
        <w:t xml:space="preserve"> that I would regard as the biggest threat</w:t>
      </w:r>
      <w:r>
        <w:rPr>
          <w:rFonts w:ascii="Verdana" w:hAnsi="Verdana"/>
          <w:sz w:val="22"/>
          <w:szCs w:val="22"/>
          <w:lang w:val="en-US"/>
        </w:rPr>
        <w:t xml:space="preserve">s.  </w:t>
      </w:r>
    </w:p>
    <w:p w:rsidR="00BB5D9E" w:rsidRDefault="00BB5D9E" w:rsidP="00BB5D9E">
      <w:pPr>
        <w:rPr>
          <w:rFonts w:ascii="Verdana" w:hAnsi="Verdana"/>
          <w:sz w:val="22"/>
          <w:szCs w:val="22"/>
          <w:lang w:val="en-US"/>
        </w:rPr>
      </w:pPr>
    </w:p>
    <w:p w:rsidR="00DF1278" w:rsidRPr="000E1D9A" w:rsidRDefault="00BB5D9E" w:rsidP="00BB5D9E">
      <w:pPr>
        <w:rPr>
          <w:rFonts w:ascii="Verdana" w:hAnsi="Verdana"/>
          <w:sz w:val="22"/>
          <w:szCs w:val="22"/>
          <w:lang w:val="en-US"/>
        </w:rPr>
      </w:pPr>
      <w:r>
        <w:rPr>
          <w:rFonts w:ascii="Verdana" w:hAnsi="Verdana"/>
          <w:sz w:val="22"/>
          <w:szCs w:val="22"/>
          <w:lang w:val="en-US"/>
        </w:rPr>
        <w:t>My last point to conclude</w:t>
      </w:r>
      <w:r w:rsidR="00DF1278" w:rsidRPr="000E1D9A">
        <w:rPr>
          <w:rFonts w:ascii="Verdana" w:hAnsi="Verdana"/>
          <w:sz w:val="22"/>
          <w:szCs w:val="22"/>
          <w:lang w:val="en-US"/>
        </w:rPr>
        <w:t xml:space="preserve"> is related to the closing of space</w:t>
      </w:r>
      <w:r w:rsidR="00C516D3" w:rsidRPr="000E1D9A">
        <w:rPr>
          <w:rFonts w:ascii="Verdana" w:hAnsi="Verdana"/>
          <w:sz w:val="22"/>
          <w:szCs w:val="22"/>
          <w:lang w:val="en-US"/>
        </w:rPr>
        <w:t>. D</w:t>
      </w:r>
      <w:r w:rsidR="00DF1278" w:rsidRPr="000E1D9A">
        <w:rPr>
          <w:rFonts w:ascii="Verdana" w:hAnsi="Verdana"/>
          <w:sz w:val="22"/>
          <w:szCs w:val="22"/>
          <w:lang w:val="en-US"/>
        </w:rPr>
        <w:t xml:space="preserve">uring the two years I have been doing this, </w:t>
      </w:r>
      <w:r>
        <w:rPr>
          <w:rFonts w:ascii="Verdana" w:hAnsi="Verdana"/>
          <w:sz w:val="22"/>
          <w:szCs w:val="22"/>
          <w:lang w:val="en-US"/>
        </w:rPr>
        <w:t xml:space="preserve">I have noted </w:t>
      </w:r>
      <w:r w:rsidR="00DF1278" w:rsidRPr="000E1D9A">
        <w:rPr>
          <w:rFonts w:ascii="Verdana" w:hAnsi="Verdana"/>
          <w:sz w:val="22"/>
          <w:szCs w:val="22"/>
          <w:lang w:val="en-US"/>
        </w:rPr>
        <w:t>quite a close correlation on three things</w:t>
      </w:r>
      <w:r w:rsidR="00C516D3" w:rsidRPr="000E1D9A">
        <w:rPr>
          <w:rFonts w:ascii="Verdana" w:hAnsi="Verdana"/>
          <w:sz w:val="22"/>
          <w:szCs w:val="22"/>
          <w:lang w:val="en-US"/>
        </w:rPr>
        <w:t xml:space="preserve">: </w:t>
      </w:r>
      <w:r w:rsidR="00F66FFE">
        <w:rPr>
          <w:rFonts w:ascii="Verdana" w:hAnsi="Verdana"/>
          <w:sz w:val="22"/>
          <w:szCs w:val="22"/>
          <w:lang w:val="en-US"/>
        </w:rPr>
        <w:lastRenderedPageBreak/>
        <w:t xml:space="preserve">one, </w:t>
      </w:r>
      <w:r w:rsidR="00DF1278" w:rsidRPr="000E1D9A">
        <w:rPr>
          <w:rFonts w:ascii="Verdana" w:hAnsi="Verdana"/>
          <w:sz w:val="22"/>
          <w:szCs w:val="22"/>
          <w:lang w:val="en-US"/>
        </w:rPr>
        <w:t xml:space="preserve">the countries that are most involved in passing legislation and other ways of creating obstacles for </w:t>
      </w:r>
      <w:r>
        <w:rPr>
          <w:rFonts w:ascii="Verdana" w:hAnsi="Verdana"/>
          <w:sz w:val="22"/>
          <w:szCs w:val="22"/>
          <w:lang w:val="en-US"/>
        </w:rPr>
        <w:t>human rights defenders</w:t>
      </w:r>
      <w:r w:rsidR="00DF1278" w:rsidRPr="000E1D9A">
        <w:rPr>
          <w:rFonts w:ascii="Verdana" w:hAnsi="Verdana"/>
          <w:sz w:val="22"/>
          <w:szCs w:val="22"/>
          <w:lang w:val="en-US"/>
        </w:rPr>
        <w:t xml:space="preserve"> and civil society are those that are </w:t>
      </w:r>
      <w:r w:rsidR="00F66FFE">
        <w:rPr>
          <w:rFonts w:ascii="Verdana" w:hAnsi="Verdana"/>
          <w:sz w:val="22"/>
          <w:szCs w:val="22"/>
          <w:lang w:val="en-US"/>
        </w:rPr>
        <w:t xml:space="preserve">those </w:t>
      </w:r>
      <w:r w:rsidR="00DF1278" w:rsidRPr="000E1D9A">
        <w:rPr>
          <w:rFonts w:ascii="Verdana" w:hAnsi="Verdana"/>
          <w:sz w:val="22"/>
          <w:szCs w:val="22"/>
          <w:lang w:val="en-US"/>
        </w:rPr>
        <w:t>most likely to be</w:t>
      </w:r>
      <w:r>
        <w:rPr>
          <w:rFonts w:ascii="Verdana" w:hAnsi="Verdana"/>
          <w:sz w:val="22"/>
          <w:szCs w:val="22"/>
          <w:lang w:val="en-US"/>
        </w:rPr>
        <w:t xml:space="preserve"> cited</w:t>
      </w:r>
      <w:r w:rsidR="00DF1278" w:rsidRPr="000E1D9A">
        <w:rPr>
          <w:rFonts w:ascii="Verdana" w:hAnsi="Verdana"/>
          <w:sz w:val="22"/>
          <w:szCs w:val="22"/>
          <w:lang w:val="en-US"/>
        </w:rPr>
        <w:t xml:space="preserve"> in this report as ha</w:t>
      </w:r>
      <w:r w:rsidR="0092548F">
        <w:rPr>
          <w:rFonts w:ascii="Verdana" w:hAnsi="Verdana"/>
          <w:sz w:val="22"/>
          <w:szCs w:val="22"/>
          <w:lang w:val="en-US"/>
        </w:rPr>
        <w:t>ving carried out intimidation or</w:t>
      </w:r>
      <w:r w:rsidR="00DF1278" w:rsidRPr="000E1D9A">
        <w:rPr>
          <w:rFonts w:ascii="Verdana" w:hAnsi="Verdana"/>
          <w:sz w:val="22"/>
          <w:szCs w:val="22"/>
          <w:lang w:val="en-US"/>
        </w:rPr>
        <w:t xml:space="preserve"> reprisals against individuals and gro</w:t>
      </w:r>
      <w:r w:rsidR="00C516D3" w:rsidRPr="000E1D9A">
        <w:rPr>
          <w:rFonts w:ascii="Verdana" w:hAnsi="Verdana"/>
          <w:sz w:val="22"/>
          <w:szCs w:val="22"/>
          <w:lang w:val="en-US"/>
        </w:rPr>
        <w:t>ups, and</w:t>
      </w:r>
      <w:r w:rsidR="00DF1278" w:rsidRPr="000E1D9A">
        <w:rPr>
          <w:rFonts w:ascii="Verdana" w:hAnsi="Verdana"/>
          <w:sz w:val="22"/>
          <w:szCs w:val="22"/>
          <w:lang w:val="en-US"/>
        </w:rPr>
        <w:t xml:space="preserve"> </w:t>
      </w:r>
      <w:r w:rsidR="00F66FFE">
        <w:rPr>
          <w:rFonts w:ascii="Verdana" w:hAnsi="Verdana"/>
          <w:sz w:val="22"/>
          <w:szCs w:val="22"/>
          <w:lang w:val="en-US"/>
        </w:rPr>
        <w:t xml:space="preserve">thirdly, </w:t>
      </w:r>
      <w:bookmarkStart w:id="1" w:name="_GoBack"/>
      <w:bookmarkEnd w:id="1"/>
      <w:r w:rsidR="00DF1278" w:rsidRPr="000E1D9A">
        <w:rPr>
          <w:rFonts w:ascii="Verdana" w:hAnsi="Verdana"/>
          <w:sz w:val="22"/>
          <w:szCs w:val="22"/>
          <w:lang w:val="en-US"/>
        </w:rPr>
        <w:t xml:space="preserve">they are </w:t>
      </w:r>
      <w:r>
        <w:rPr>
          <w:rFonts w:ascii="Verdana" w:hAnsi="Verdana"/>
          <w:sz w:val="22"/>
          <w:szCs w:val="22"/>
          <w:lang w:val="en-US"/>
        </w:rPr>
        <w:t xml:space="preserve">also </w:t>
      </w:r>
      <w:r w:rsidR="00DF1278" w:rsidRPr="000E1D9A">
        <w:rPr>
          <w:rFonts w:ascii="Verdana" w:hAnsi="Verdana"/>
          <w:sz w:val="22"/>
          <w:szCs w:val="22"/>
          <w:lang w:val="en-US"/>
        </w:rPr>
        <w:t>the ones who are most likel</w:t>
      </w:r>
      <w:r>
        <w:rPr>
          <w:rFonts w:ascii="Verdana" w:hAnsi="Verdana"/>
          <w:sz w:val="22"/>
          <w:szCs w:val="22"/>
          <w:lang w:val="en-US"/>
        </w:rPr>
        <w:t>y to criticize this report. There</w:t>
      </w:r>
      <w:r w:rsidR="00DF1278" w:rsidRPr="000E1D9A">
        <w:rPr>
          <w:rFonts w:ascii="Verdana" w:hAnsi="Verdana"/>
          <w:sz w:val="22"/>
          <w:szCs w:val="22"/>
          <w:lang w:val="en-US"/>
        </w:rPr>
        <w:t xml:space="preserve"> is a close correlation</w:t>
      </w:r>
      <w:r>
        <w:rPr>
          <w:rFonts w:ascii="Verdana" w:hAnsi="Verdana"/>
          <w:sz w:val="22"/>
          <w:szCs w:val="22"/>
          <w:lang w:val="en-US"/>
        </w:rPr>
        <w:t xml:space="preserve"> on these three points,</w:t>
      </w:r>
      <w:r w:rsidR="00DF1278" w:rsidRPr="000E1D9A">
        <w:rPr>
          <w:rFonts w:ascii="Verdana" w:hAnsi="Verdana"/>
          <w:sz w:val="22"/>
          <w:szCs w:val="22"/>
          <w:lang w:val="en-US"/>
        </w:rPr>
        <w:t xml:space="preserve"> and I suppose it didn’t take rocket science to notice that there would be </w:t>
      </w:r>
      <w:r>
        <w:rPr>
          <w:rFonts w:ascii="Verdana" w:hAnsi="Verdana"/>
          <w:sz w:val="22"/>
          <w:szCs w:val="22"/>
          <w:lang w:val="en-US"/>
        </w:rPr>
        <w:t xml:space="preserve">such </w:t>
      </w:r>
      <w:r w:rsidR="00DF1278" w:rsidRPr="000E1D9A">
        <w:rPr>
          <w:rFonts w:ascii="Verdana" w:hAnsi="Verdana"/>
          <w:sz w:val="22"/>
          <w:szCs w:val="22"/>
          <w:lang w:val="en-US"/>
        </w:rPr>
        <w:t>correlation in that regard</w:t>
      </w:r>
      <w:r>
        <w:rPr>
          <w:rFonts w:ascii="Verdana" w:hAnsi="Verdana"/>
          <w:sz w:val="22"/>
          <w:szCs w:val="22"/>
          <w:lang w:val="en-US"/>
        </w:rPr>
        <w:t>,</w:t>
      </w:r>
      <w:r w:rsidR="00DF1278" w:rsidRPr="000E1D9A">
        <w:rPr>
          <w:rFonts w:ascii="Verdana" w:hAnsi="Verdana"/>
          <w:sz w:val="22"/>
          <w:szCs w:val="22"/>
          <w:lang w:val="en-US"/>
        </w:rPr>
        <w:t xml:space="preserve"> but just to say that is my final observation having done this for two years. </w:t>
      </w:r>
    </w:p>
    <w:p w:rsidR="00DF1278" w:rsidRPr="000E1D9A" w:rsidRDefault="00DF1278" w:rsidP="00564C4D">
      <w:pPr>
        <w:rPr>
          <w:rFonts w:ascii="Verdana" w:hAnsi="Verdana"/>
          <w:sz w:val="22"/>
          <w:szCs w:val="22"/>
          <w:lang w:val="en-US"/>
        </w:rPr>
      </w:pPr>
    </w:p>
    <w:p w:rsidR="00DF1278" w:rsidRPr="000E1D9A" w:rsidRDefault="00DF1278" w:rsidP="00564C4D">
      <w:pPr>
        <w:rPr>
          <w:rFonts w:ascii="Verdana" w:hAnsi="Verdana"/>
          <w:sz w:val="22"/>
          <w:szCs w:val="22"/>
          <w:lang w:val="en-US"/>
        </w:rPr>
      </w:pPr>
      <w:r w:rsidRPr="000E1D9A">
        <w:rPr>
          <w:rFonts w:ascii="Verdana" w:hAnsi="Verdana"/>
          <w:sz w:val="22"/>
          <w:szCs w:val="22"/>
          <w:lang w:val="en-US"/>
        </w:rPr>
        <w:t>Once again, thank you, Mr</w:t>
      </w:r>
      <w:r w:rsidR="00BB5D9E">
        <w:rPr>
          <w:rFonts w:ascii="Verdana" w:hAnsi="Verdana"/>
          <w:sz w:val="22"/>
          <w:szCs w:val="22"/>
          <w:lang w:val="en-US"/>
        </w:rPr>
        <w:t>.</w:t>
      </w:r>
      <w:r w:rsidRPr="000E1D9A">
        <w:rPr>
          <w:rFonts w:ascii="Verdana" w:hAnsi="Verdana"/>
          <w:sz w:val="22"/>
          <w:szCs w:val="22"/>
          <w:lang w:val="en-US"/>
        </w:rPr>
        <w:t xml:space="preserve"> President for your personal support and the Bureau and everyone else who has contributed to this. </w:t>
      </w:r>
    </w:p>
    <w:p w:rsidR="004257BE" w:rsidRPr="000E1D9A" w:rsidRDefault="004257BE" w:rsidP="00564C4D">
      <w:pPr>
        <w:rPr>
          <w:rFonts w:ascii="Verdana" w:hAnsi="Verdana"/>
          <w:sz w:val="22"/>
          <w:szCs w:val="22"/>
        </w:rPr>
      </w:pPr>
    </w:p>
    <w:p w:rsidR="00516026" w:rsidRPr="000E1D9A" w:rsidRDefault="00516026" w:rsidP="003206F9">
      <w:pPr>
        <w:rPr>
          <w:rFonts w:ascii="Verdana" w:hAnsi="Verdana"/>
          <w:sz w:val="22"/>
          <w:szCs w:val="22"/>
        </w:rPr>
      </w:pPr>
    </w:p>
    <w:p w:rsidR="002B6615" w:rsidRPr="000E1D9A" w:rsidRDefault="002B6615" w:rsidP="003206F9">
      <w:pPr>
        <w:jc w:val="right"/>
        <w:rPr>
          <w:rFonts w:ascii="Verdana" w:hAnsi="Verdana"/>
          <w:i/>
          <w:sz w:val="22"/>
          <w:szCs w:val="22"/>
        </w:rPr>
      </w:pPr>
    </w:p>
    <w:sectPr w:rsidR="002B6615" w:rsidRPr="000E1D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050" w:rsidRDefault="00312050" w:rsidP="00F84E74">
      <w:pPr>
        <w:spacing w:line="240" w:lineRule="auto"/>
      </w:pPr>
      <w:r>
        <w:separator/>
      </w:r>
    </w:p>
  </w:endnote>
  <w:endnote w:type="continuationSeparator" w:id="0">
    <w:p w:rsidR="00312050" w:rsidRDefault="00312050" w:rsidP="00F84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C24" w:rsidRDefault="00690C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010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106D">
      <w:rPr>
        <w:b/>
        <w:bCs/>
        <w:noProof/>
      </w:rPr>
      <w:t>4</w:t>
    </w:r>
    <w:r>
      <w:rPr>
        <w:b/>
        <w:bCs/>
        <w:sz w:val="24"/>
        <w:szCs w:val="24"/>
      </w:rPr>
      <w:fldChar w:fldCharType="end"/>
    </w:r>
  </w:p>
  <w:p w:rsidR="00F84E74" w:rsidRDefault="00F8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050" w:rsidRDefault="00312050" w:rsidP="00F84E74">
      <w:pPr>
        <w:spacing w:line="240" w:lineRule="auto"/>
      </w:pPr>
      <w:r>
        <w:separator/>
      </w:r>
    </w:p>
  </w:footnote>
  <w:footnote w:type="continuationSeparator" w:id="0">
    <w:p w:rsidR="00312050" w:rsidRDefault="00312050" w:rsidP="00F84E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CB7"/>
    <w:multiLevelType w:val="hybridMultilevel"/>
    <w:tmpl w:val="73CC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63C49"/>
    <w:multiLevelType w:val="hybridMultilevel"/>
    <w:tmpl w:val="045EF312"/>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1610"/>
    <w:multiLevelType w:val="hybridMultilevel"/>
    <w:tmpl w:val="550AB3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4CF9"/>
    <w:multiLevelType w:val="hybridMultilevel"/>
    <w:tmpl w:val="9E9070DC"/>
    <w:lvl w:ilvl="0" w:tplc="8C283FB6">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D683D"/>
    <w:multiLevelType w:val="hybridMultilevel"/>
    <w:tmpl w:val="9266F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85674"/>
    <w:multiLevelType w:val="hybridMultilevel"/>
    <w:tmpl w:val="7E282E62"/>
    <w:lvl w:ilvl="0" w:tplc="F0E4139C">
      <w:start w:val="1"/>
      <w:numFmt w:val="lowerRoman"/>
      <w:lvlText w:val="(%1)"/>
      <w:lvlJc w:val="left"/>
      <w:pPr>
        <w:ind w:left="1440" w:hanging="720"/>
      </w:pPr>
      <w:rPr>
        <w:rFonts w:ascii="Times New Roman" w:eastAsia="MS Mincho"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8546A54"/>
    <w:multiLevelType w:val="hybridMultilevel"/>
    <w:tmpl w:val="F1A867F2"/>
    <w:lvl w:ilvl="0" w:tplc="0882D8A2">
      <w:start w:val="1"/>
      <w:numFmt w:val="decimal"/>
      <w:lvlText w:val="%1."/>
      <w:lvlJc w:val="left"/>
      <w:pPr>
        <w:ind w:left="2399" w:hanging="555"/>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B0652CC"/>
    <w:multiLevelType w:val="hybridMultilevel"/>
    <w:tmpl w:val="6814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C1050"/>
    <w:multiLevelType w:val="hybridMultilevel"/>
    <w:tmpl w:val="070EF3E6"/>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963E7"/>
    <w:multiLevelType w:val="hybridMultilevel"/>
    <w:tmpl w:val="CE0062AA"/>
    <w:lvl w:ilvl="0" w:tplc="D9C29F1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16666"/>
    <w:multiLevelType w:val="hybridMultilevel"/>
    <w:tmpl w:val="6BE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10324"/>
    <w:multiLevelType w:val="hybridMultilevel"/>
    <w:tmpl w:val="68FE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C166D"/>
    <w:multiLevelType w:val="hybridMultilevel"/>
    <w:tmpl w:val="B2804FFE"/>
    <w:lvl w:ilvl="0" w:tplc="41CA40FE">
      <w:start w:val="1"/>
      <w:numFmt w:val="decimal"/>
      <w:pStyle w:val="Opinion"/>
      <w:lvlText w:val="%1."/>
      <w:lvlJc w:val="left"/>
      <w:pPr>
        <w:ind w:left="1858" w:hanging="360"/>
      </w:pPr>
    </w:lvl>
    <w:lvl w:ilvl="1" w:tplc="08090019" w:tentative="1">
      <w:start w:val="1"/>
      <w:numFmt w:val="lowerLetter"/>
      <w:lvlText w:val="%2."/>
      <w:lvlJc w:val="left"/>
      <w:pPr>
        <w:ind w:left="2578" w:hanging="360"/>
      </w:pPr>
    </w:lvl>
    <w:lvl w:ilvl="2" w:tplc="0809001B" w:tentative="1">
      <w:start w:val="1"/>
      <w:numFmt w:val="lowerRoman"/>
      <w:lvlText w:val="%3."/>
      <w:lvlJc w:val="right"/>
      <w:pPr>
        <w:ind w:left="3298" w:hanging="180"/>
      </w:pPr>
    </w:lvl>
    <w:lvl w:ilvl="3" w:tplc="0809000F" w:tentative="1">
      <w:start w:val="1"/>
      <w:numFmt w:val="decimal"/>
      <w:lvlText w:val="%4."/>
      <w:lvlJc w:val="left"/>
      <w:pPr>
        <w:ind w:left="4018" w:hanging="360"/>
      </w:pPr>
    </w:lvl>
    <w:lvl w:ilvl="4" w:tplc="08090019" w:tentative="1">
      <w:start w:val="1"/>
      <w:numFmt w:val="lowerLetter"/>
      <w:lvlText w:val="%5."/>
      <w:lvlJc w:val="left"/>
      <w:pPr>
        <w:ind w:left="4738" w:hanging="360"/>
      </w:pPr>
    </w:lvl>
    <w:lvl w:ilvl="5" w:tplc="0809001B" w:tentative="1">
      <w:start w:val="1"/>
      <w:numFmt w:val="lowerRoman"/>
      <w:lvlText w:val="%6."/>
      <w:lvlJc w:val="right"/>
      <w:pPr>
        <w:ind w:left="5458" w:hanging="180"/>
      </w:pPr>
    </w:lvl>
    <w:lvl w:ilvl="6" w:tplc="0809000F" w:tentative="1">
      <w:start w:val="1"/>
      <w:numFmt w:val="decimal"/>
      <w:lvlText w:val="%7."/>
      <w:lvlJc w:val="left"/>
      <w:pPr>
        <w:ind w:left="6178" w:hanging="360"/>
      </w:pPr>
    </w:lvl>
    <w:lvl w:ilvl="7" w:tplc="08090019" w:tentative="1">
      <w:start w:val="1"/>
      <w:numFmt w:val="lowerLetter"/>
      <w:lvlText w:val="%8."/>
      <w:lvlJc w:val="left"/>
      <w:pPr>
        <w:ind w:left="6898" w:hanging="360"/>
      </w:pPr>
    </w:lvl>
    <w:lvl w:ilvl="8" w:tplc="0809001B" w:tentative="1">
      <w:start w:val="1"/>
      <w:numFmt w:val="lowerRoman"/>
      <w:lvlText w:val="%9."/>
      <w:lvlJc w:val="right"/>
      <w:pPr>
        <w:ind w:left="7618" w:hanging="180"/>
      </w:pPr>
    </w:lvl>
  </w:abstractNum>
  <w:abstractNum w:abstractNumId="13" w15:restartNumberingAfterBreak="0">
    <w:nsid w:val="33916D61"/>
    <w:multiLevelType w:val="hybridMultilevel"/>
    <w:tmpl w:val="60CE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D27D8"/>
    <w:multiLevelType w:val="hybridMultilevel"/>
    <w:tmpl w:val="A7D2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744EE"/>
    <w:multiLevelType w:val="hybridMultilevel"/>
    <w:tmpl w:val="FB7672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706DA"/>
    <w:multiLevelType w:val="hybridMultilevel"/>
    <w:tmpl w:val="3828A85C"/>
    <w:lvl w:ilvl="0" w:tplc="AD8074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33E68"/>
    <w:multiLevelType w:val="hybridMultilevel"/>
    <w:tmpl w:val="CDE0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C05E0"/>
    <w:multiLevelType w:val="hybridMultilevel"/>
    <w:tmpl w:val="258A92E2"/>
    <w:lvl w:ilvl="0" w:tplc="8916BA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76204"/>
    <w:multiLevelType w:val="hybridMultilevel"/>
    <w:tmpl w:val="05F0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6129E"/>
    <w:multiLevelType w:val="hybridMultilevel"/>
    <w:tmpl w:val="E69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65072"/>
    <w:multiLevelType w:val="hybridMultilevel"/>
    <w:tmpl w:val="70A611DE"/>
    <w:lvl w:ilvl="0" w:tplc="641AA4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14E99"/>
    <w:multiLevelType w:val="hybridMultilevel"/>
    <w:tmpl w:val="295C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D7891"/>
    <w:multiLevelType w:val="hybridMultilevel"/>
    <w:tmpl w:val="660AF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42E58"/>
    <w:multiLevelType w:val="hybridMultilevel"/>
    <w:tmpl w:val="6278F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C00A7"/>
    <w:multiLevelType w:val="hybridMultilevel"/>
    <w:tmpl w:val="4948B6F6"/>
    <w:lvl w:ilvl="0" w:tplc="DE74BCB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AB7FC5"/>
    <w:multiLevelType w:val="hybridMultilevel"/>
    <w:tmpl w:val="1FF67924"/>
    <w:lvl w:ilvl="0" w:tplc="FCA4A8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55241C"/>
    <w:multiLevelType w:val="hybridMultilevel"/>
    <w:tmpl w:val="E2403F8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C36CCA"/>
    <w:multiLevelType w:val="hybridMultilevel"/>
    <w:tmpl w:val="B1F2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D185E"/>
    <w:multiLevelType w:val="hybridMultilevel"/>
    <w:tmpl w:val="D6C4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508EF"/>
    <w:multiLevelType w:val="hybridMultilevel"/>
    <w:tmpl w:val="F3746D2C"/>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6"/>
  </w:num>
  <w:num w:numId="4">
    <w:abstractNumId w:val="6"/>
  </w:num>
  <w:num w:numId="5">
    <w:abstractNumId w:val="12"/>
  </w:num>
  <w:num w:numId="6">
    <w:abstractNumId w:val="22"/>
  </w:num>
  <w:num w:numId="7">
    <w:abstractNumId w:val="7"/>
  </w:num>
  <w:num w:numId="8">
    <w:abstractNumId w:val="14"/>
  </w:num>
  <w:num w:numId="9">
    <w:abstractNumId w:val="0"/>
  </w:num>
  <w:num w:numId="10">
    <w:abstractNumId w:val="10"/>
  </w:num>
  <w:num w:numId="11">
    <w:abstractNumId w:val="19"/>
  </w:num>
  <w:num w:numId="12">
    <w:abstractNumId w:val="17"/>
  </w:num>
  <w:num w:numId="13">
    <w:abstractNumId w:val="11"/>
  </w:num>
  <w:num w:numId="14">
    <w:abstractNumId w:val="4"/>
  </w:num>
  <w:num w:numId="15">
    <w:abstractNumId w:val="20"/>
  </w:num>
  <w:num w:numId="16">
    <w:abstractNumId w:val="28"/>
  </w:num>
  <w:num w:numId="17">
    <w:abstractNumId w:val="23"/>
  </w:num>
  <w:num w:numId="18">
    <w:abstractNumId w:val="29"/>
  </w:num>
  <w:num w:numId="19">
    <w:abstractNumId w:val="18"/>
  </w:num>
  <w:num w:numId="20">
    <w:abstractNumId w:val="13"/>
  </w:num>
  <w:num w:numId="21">
    <w:abstractNumId w:val="2"/>
  </w:num>
  <w:num w:numId="22">
    <w:abstractNumId w:val="15"/>
  </w:num>
  <w:num w:numId="23">
    <w:abstractNumId w:val="3"/>
  </w:num>
  <w:num w:numId="24">
    <w:abstractNumId w:val="26"/>
  </w:num>
  <w:num w:numId="25">
    <w:abstractNumId w:val="1"/>
  </w:num>
  <w:num w:numId="26">
    <w:abstractNumId w:val="16"/>
  </w:num>
  <w:num w:numId="27">
    <w:abstractNumId w:val="30"/>
  </w:num>
  <w:num w:numId="28">
    <w:abstractNumId w:val="25"/>
  </w:num>
  <w:num w:numId="29">
    <w:abstractNumId w:val="8"/>
  </w:num>
  <w:num w:numId="30">
    <w:abstractNumId w:val="27"/>
  </w:num>
  <w:num w:numId="31">
    <w:abstractNumId w:val="9"/>
  </w:num>
  <w:num w:numId="32">
    <w:abstractNumId w:val="24"/>
  </w:num>
  <w:num w:numId="33">
    <w:abstractNumId w:val="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E2"/>
    <w:rsid w:val="000041B0"/>
    <w:rsid w:val="00004501"/>
    <w:rsid w:val="00016F44"/>
    <w:rsid w:val="00033A8E"/>
    <w:rsid w:val="00036B97"/>
    <w:rsid w:val="000473EE"/>
    <w:rsid w:val="0007518A"/>
    <w:rsid w:val="00080459"/>
    <w:rsid w:val="0008124A"/>
    <w:rsid w:val="00083DD2"/>
    <w:rsid w:val="00087B15"/>
    <w:rsid w:val="00091CE0"/>
    <w:rsid w:val="00091F50"/>
    <w:rsid w:val="00096494"/>
    <w:rsid w:val="000C7AE4"/>
    <w:rsid w:val="000D276E"/>
    <w:rsid w:val="000D34D4"/>
    <w:rsid w:val="000E1D9A"/>
    <w:rsid w:val="000F1967"/>
    <w:rsid w:val="000F1B5C"/>
    <w:rsid w:val="000F494E"/>
    <w:rsid w:val="000F7144"/>
    <w:rsid w:val="00100548"/>
    <w:rsid w:val="00106978"/>
    <w:rsid w:val="001072E2"/>
    <w:rsid w:val="001101A9"/>
    <w:rsid w:val="001109A6"/>
    <w:rsid w:val="00124787"/>
    <w:rsid w:val="001266E6"/>
    <w:rsid w:val="001318F0"/>
    <w:rsid w:val="00141381"/>
    <w:rsid w:val="00144C2A"/>
    <w:rsid w:val="00162BBE"/>
    <w:rsid w:val="00163E15"/>
    <w:rsid w:val="00180D27"/>
    <w:rsid w:val="00182DB1"/>
    <w:rsid w:val="00185438"/>
    <w:rsid w:val="00192317"/>
    <w:rsid w:val="001B0773"/>
    <w:rsid w:val="001B71ED"/>
    <w:rsid w:val="001C6C0C"/>
    <w:rsid w:val="001E1977"/>
    <w:rsid w:val="001F0114"/>
    <w:rsid w:val="001F3F43"/>
    <w:rsid w:val="001F5CFF"/>
    <w:rsid w:val="00217316"/>
    <w:rsid w:val="0022327C"/>
    <w:rsid w:val="002242E2"/>
    <w:rsid w:val="0023301B"/>
    <w:rsid w:val="002346E1"/>
    <w:rsid w:val="00236573"/>
    <w:rsid w:val="00245B96"/>
    <w:rsid w:val="00251A05"/>
    <w:rsid w:val="00254AA7"/>
    <w:rsid w:val="00257BC4"/>
    <w:rsid w:val="0026325F"/>
    <w:rsid w:val="00267484"/>
    <w:rsid w:val="0027343D"/>
    <w:rsid w:val="0027543D"/>
    <w:rsid w:val="00281E1F"/>
    <w:rsid w:val="00284679"/>
    <w:rsid w:val="00293943"/>
    <w:rsid w:val="00297533"/>
    <w:rsid w:val="002B6615"/>
    <w:rsid w:val="002C0228"/>
    <w:rsid w:val="002C265F"/>
    <w:rsid w:val="002D1C50"/>
    <w:rsid w:val="002D3E53"/>
    <w:rsid w:val="002D797B"/>
    <w:rsid w:val="002E0C8A"/>
    <w:rsid w:val="002F04B1"/>
    <w:rsid w:val="002F4262"/>
    <w:rsid w:val="002F46CC"/>
    <w:rsid w:val="0030759B"/>
    <w:rsid w:val="00312050"/>
    <w:rsid w:val="00316163"/>
    <w:rsid w:val="0031625D"/>
    <w:rsid w:val="00316D5E"/>
    <w:rsid w:val="003206F9"/>
    <w:rsid w:val="00325B21"/>
    <w:rsid w:val="0034756A"/>
    <w:rsid w:val="00352950"/>
    <w:rsid w:val="00354AB7"/>
    <w:rsid w:val="003573D2"/>
    <w:rsid w:val="0036042E"/>
    <w:rsid w:val="003677EB"/>
    <w:rsid w:val="00376A8B"/>
    <w:rsid w:val="003A366A"/>
    <w:rsid w:val="003B3CCF"/>
    <w:rsid w:val="003B4484"/>
    <w:rsid w:val="003C693F"/>
    <w:rsid w:val="003D2C46"/>
    <w:rsid w:val="003E6369"/>
    <w:rsid w:val="003E6647"/>
    <w:rsid w:val="003F245E"/>
    <w:rsid w:val="003F4DB7"/>
    <w:rsid w:val="004153CC"/>
    <w:rsid w:val="004257BE"/>
    <w:rsid w:val="00426D4F"/>
    <w:rsid w:val="00431E91"/>
    <w:rsid w:val="00440C25"/>
    <w:rsid w:val="00442B0F"/>
    <w:rsid w:val="00443917"/>
    <w:rsid w:val="004455A8"/>
    <w:rsid w:val="00446CCE"/>
    <w:rsid w:val="00447F44"/>
    <w:rsid w:val="004516DA"/>
    <w:rsid w:val="00456D2E"/>
    <w:rsid w:val="004648EA"/>
    <w:rsid w:val="00470104"/>
    <w:rsid w:val="00471E72"/>
    <w:rsid w:val="00473091"/>
    <w:rsid w:val="00491E2E"/>
    <w:rsid w:val="00492940"/>
    <w:rsid w:val="004A105E"/>
    <w:rsid w:val="004A299F"/>
    <w:rsid w:val="004B08CD"/>
    <w:rsid w:val="004B0EAE"/>
    <w:rsid w:val="004B109C"/>
    <w:rsid w:val="004B786A"/>
    <w:rsid w:val="004C3E51"/>
    <w:rsid w:val="004C6BA8"/>
    <w:rsid w:val="004D182F"/>
    <w:rsid w:val="004E64C8"/>
    <w:rsid w:val="004F4F7E"/>
    <w:rsid w:val="00510B86"/>
    <w:rsid w:val="00516026"/>
    <w:rsid w:val="0052117F"/>
    <w:rsid w:val="005324DC"/>
    <w:rsid w:val="0054353A"/>
    <w:rsid w:val="00543951"/>
    <w:rsid w:val="00544D42"/>
    <w:rsid w:val="00552350"/>
    <w:rsid w:val="00561FCA"/>
    <w:rsid w:val="00564C4D"/>
    <w:rsid w:val="00580FA9"/>
    <w:rsid w:val="005832B7"/>
    <w:rsid w:val="00583444"/>
    <w:rsid w:val="00590842"/>
    <w:rsid w:val="005D0DBC"/>
    <w:rsid w:val="005D45C6"/>
    <w:rsid w:val="005E1E98"/>
    <w:rsid w:val="005E1FE3"/>
    <w:rsid w:val="005E38B2"/>
    <w:rsid w:val="005E6E98"/>
    <w:rsid w:val="0060019E"/>
    <w:rsid w:val="00600D8A"/>
    <w:rsid w:val="00605202"/>
    <w:rsid w:val="006106E4"/>
    <w:rsid w:val="00611C05"/>
    <w:rsid w:val="006153CA"/>
    <w:rsid w:val="0062473E"/>
    <w:rsid w:val="00645902"/>
    <w:rsid w:val="00655D85"/>
    <w:rsid w:val="0067182B"/>
    <w:rsid w:val="0067269B"/>
    <w:rsid w:val="0067357B"/>
    <w:rsid w:val="00690C24"/>
    <w:rsid w:val="00692184"/>
    <w:rsid w:val="006A0A26"/>
    <w:rsid w:val="006A7BE4"/>
    <w:rsid w:val="006A7CDE"/>
    <w:rsid w:val="006B4940"/>
    <w:rsid w:val="006C0C14"/>
    <w:rsid w:val="006D1567"/>
    <w:rsid w:val="006E4569"/>
    <w:rsid w:val="007061D3"/>
    <w:rsid w:val="00710200"/>
    <w:rsid w:val="007114FF"/>
    <w:rsid w:val="00711A98"/>
    <w:rsid w:val="00734ED7"/>
    <w:rsid w:val="00740E4F"/>
    <w:rsid w:val="00751FB2"/>
    <w:rsid w:val="0075202A"/>
    <w:rsid w:val="00756C07"/>
    <w:rsid w:val="00764ABB"/>
    <w:rsid w:val="00765E5A"/>
    <w:rsid w:val="00766F75"/>
    <w:rsid w:val="00780B93"/>
    <w:rsid w:val="00783F22"/>
    <w:rsid w:val="00784F52"/>
    <w:rsid w:val="00796F22"/>
    <w:rsid w:val="007A480D"/>
    <w:rsid w:val="007A5F56"/>
    <w:rsid w:val="007B31F2"/>
    <w:rsid w:val="007B7360"/>
    <w:rsid w:val="007B79E3"/>
    <w:rsid w:val="007D32A3"/>
    <w:rsid w:val="007D596E"/>
    <w:rsid w:val="007E0CF1"/>
    <w:rsid w:val="007E1FE7"/>
    <w:rsid w:val="007E23A7"/>
    <w:rsid w:val="007E3778"/>
    <w:rsid w:val="007F000A"/>
    <w:rsid w:val="0081277D"/>
    <w:rsid w:val="008138D4"/>
    <w:rsid w:val="008364BD"/>
    <w:rsid w:val="00844C91"/>
    <w:rsid w:val="008508EC"/>
    <w:rsid w:val="00867173"/>
    <w:rsid w:val="00872559"/>
    <w:rsid w:val="00876677"/>
    <w:rsid w:val="00882794"/>
    <w:rsid w:val="00882962"/>
    <w:rsid w:val="0088690E"/>
    <w:rsid w:val="008B1C5D"/>
    <w:rsid w:val="008C007E"/>
    <w:rsid w:val="008D3005"/>
    <w:rsid w:val="008D4D0B"/>
    <w:rsid w:val="008D59D4"/>
    <w:rsid w:val="00904EF4"/>
    <w:rsid w:val="009057BD"/>
    <w:rsid w:val="00906F81"/>
    <w:rsid w:val="00911DB4"/>
    <w:rsid w:val="00915781"/>
    <w:rsid w:val="0092548F"/>
    <w:rsid w:val="0093541E"/>
    <w:rsid w:val="009445BA"/>
    <w:rsid w:val="0095514D"/>
    <w:rsid w:val="00956AB1"/>
    <w:rsid w:val="00966FF7"/>
    <w:rsid w:val="009719BC"/>
    <w:rsid w:val="00984A92"/>
    <w:rsid w:val="00984E80"/>
    <w:rsid w:val="0099584F"/>
    <w:rsid w:val="009A7DDE"/>
    <w:rsid w:val="009B226D"/>
    <w:rsid w:val="009B594A"/>
    <w:rsid w:val="009B651D"/>
    <w:rsid w:val="009C1A72"/>
    <w:rsid w:val="009C273A"/>
    <w:rsid w:val="009C76AF"/>
    <w:rsid w:val="009D272E"/>
    <w:rsid w:val="009D7E70"/>
    <w:rsid w:val="009F496C"/>
    <w:rsid w:val="009F7808"/>
    <w:rsid w:val="00A00AF8"/>
    <w:rsid w:val="00A0106D"/>
    <w:rsid w:val="00A076DB"/>
    <w:rsid w:val="00A16A8A"/>
    <w:rsid w:val="00A37263"/>
    <w:rsid w:val="00A4156B"/>
    <w:rsid w:val="00A415AF"/>
    <w:rsid w:val="00A5292E"/>
    <w:rsid w:val="00A61FB7"/>
    <w:rsid w:val="00A651EF"/>
    <w:rsid w:val="00A70D98"/>
    <w:rsid w:val="00A72C2F"/>
    <w:rsid w:val="00A80645"/>
    <w:rsid w:val="00A96F84"/>
    <w:rsid w:val="00A97C4A"/>
    <w:rsid w:val="00AA4005"/>
    <w:rsid w:val="00AB557F"/>
    <w:rsid w:val="00AC0DA4"/>
    <w:rsid w:val="00AC395E"/>
    <w:rsid w:val="00AC4D60"/>
    <w:rsid w:val="00AC5E55"/>
    <w:rsid w:val="00AD002B"/>
    <w:rsid w:val="00AD013C"/>
    <w:rsid w:val="00AE3682"/>
    <w:rsid w:val="00AE7A3D"/>
    <w:rsid w:val="00B059A8"/>
    <w:rsid w:val="00B072FA"/>
    <w:rsid w:val="00B27FCD"/>
    <w:rsid w:val="00B36BE4"/>
    <w:rsid w:val="00B42A9B"/>
    <w:rsid w:val="00B42F95"/>
    <w:rsid w:val="00B44910"/>
    <w:rsid w:val="00B44AD8"/>
    <w:rsid w:val="00B57A26"/>
    <w:rsid w:val="00B61BCC"/>
    <w:rsid w:val="00B72935"/>
    <w:rsid w:val="00B73699"/>
    <w:rsid w:val="00B97002"/>
    <w:rsid w:val="00BA1D57"/>
    <w:rsid w:val="00BB5D9E"/>
    <w:rsid w:val="00BC1DB7"/>
    <w:rsid w:val="00BD63D7"/>
    <w:rsid w:val="00BE2B78"/>
    <w:rsid w:val="00BF266F"/>
    <w:rsid w:val="00BF32F5"/>
    <w:rsid w:val="00BF3AB7"/>
    <w:rsid w:val="00BF3C20"/>
    <w:rsid w:val="00BF5684"/>
    <w:rsid w:val="00BF6ACA"/>
    <w:rsid w:val="00C0042E"/>
    <w:rsid w:val="00C02AFD"/>
    <w:rsid w:val="00C04B03"/>
    <w:rsid w:val="00C2081F"/>
    <w:rsid w:val="00C20C7E"/>
    <w:rsid w:val="00C23689"/>
    <w:rsid w:val="00C238A3"/>
    <w:rsid w:val="00C30396"/>
    <w:rsid w:val="00C50633"/>
    <w:rsid w:val="00C516D3"/>
    <w:rsid w:val="00C569C4"/>
    <w:rsid w:val="00C56FB9"/>
    <w:rsid w:val="00C82921"/>
    <w:rsid w:val="00C962A3"/>
    <w:rsid w:val="00CA234F"/>
    <w:rsid w:val="00CB64A6"/>
    <w:rsid w:val="00CC5039"/>
    <w:rsid w:val="00CF36D7"/>
    <w:rsid w:val="00CF71EF"/>
    <w:rsid w:val="00CF7454"/>
    <w:rsid w:val="00D00321"/>
    <w:rsid w:val="00D0437E"/>
    <w:rsid w:val="00D13726"/>
    <w:rsid w:val="00D20F10"/>
    <w:rsid w:val="00D3049B"/>
    <w:rsid w:val="00D32EB0"/>
    <w:rsid w:val="00D33DC3"/>
    <w:rsid w:val="00D41F8F"/>
    <w:rsid w:val="00D531F6"/>
    <w:rsid w:val="00D5522A"/>
    <w:rsid w:val="00D56873"/>
    <w:rsid w:val="00D65B3D"/>
    <w:rsid w:val="00D676B1"/>
    <w:rsid w:val="00D70EF7"/>
    <w:rsid w:val="00D80D44"/>
    <w:rsid w:val="00D86EAC"/>
    <w:rsid w:val="00D929FC"/>
    <w:rsid w:val="00D9364A"/>
    <w:rsid w:val="00D953BF"/>
    <w:rsid w:val="00D97493"/>
    <w:rsid w:val="00D979A7"/>
    <w:rsid w:val="00DA6A17"/>
    <w:rsid w:val="00DB5648"/>
    <w:rsid w:val="00DC0FB0"/>
    <w:rsid w:val="00DC11F1"/>
    <w:rsid w:val="00DC40F2"/>
    <w:rsid w:val="00DC54DE"/>
    <w:rsid w:val="00DE3A76"/>
    <w:rsid w:val="00DF1278"/>
    <w:rsid w:val="00DF2209"/>
    <w:rsid w:val="00DF223A"/>
    <w:rsid w:val="00E00181"/>
    <w:rsid w:val="00E04059"/>
    <w:rsid w:val="00E07680"/>
    <w:rsid w:val="00E21DB7"/>
    <w:rsid w:val="00E23E2A"/>
    <w:rsid w:val="00E3145E"/>
    <w:rsid w:val="00E31EC5"/>
    <w:rsid w:val="00E41BD9"/>
    <w:rsid w:val="00E65CED"/>
    <w:rsid w:val="00E705D4"/>
    <w:rsid w:val="00E803F0"/>
    <w:rsid w:val="00E84B96"/>
    <w:rsid w:val="00E90789"/>
    <w:rsid w:val="00E91D31"/>
    <w:rsid w:val="00E95502"/>
    <w:rsid w:val="00EA509B"/>
    <w:rsid w:val="00EA6B63"/>
    <w:rsid w:val="00EA7374"/>
    <w:rsid w:val="00EB0352"/>
    <w:rsid w:val="00EB5277"/>
    <w:rsid w:val="00EC008E"/>
    <w:rsid w:val="00EC6181"/>
    <w:rsid w:val="00ED07F3"/>
    <w:rsid w:val="00ED36AF"/>
    <w:rsid w:val="00ED3DB1"/>
    <w:rsid w:val="00EE088B"/>
    <w:rsid w:val="00EF2BE0"/>
    <w:rsid w:val="00EF5ACA"/>
    <w:rsid w:val="00EF5CB6"/>
    <w:rsid w:val="00F00784"/>
    <w:rsid w:val="00F07B51"/>
    <w:rsid w:val="00F143D4"/>
    <w:rsid w:val="00F3432E"/>
    <w:rsid w:val="00F47875"/>
    <w:rsid w:val="00F50C65"/>
    <w:rsid w:val="00F54D5D"/>
    <w:rsid w:val="00F57201"/>
    <w:rsid w:val="00F64540"/>
    <w:rsid w:val="00F66FFE"/>
    <w:rsid w:val="00F70854"/>
    <w:rsid w:val="00F72AD5"/>
    <w:rsid w:val="00F74AFB"/>
    <w:rsid w:val="00F77A5C"/>
    <w:rsid w:val="00F83CEF"/>
    <w:rsid w:val="00F83E83"/>
    <w:rsid w:val="00F84E74"/>
    <w:rsid w:val="00F86EAC"/>
    <w:rsid w:val="00F877BB"/>
    <w:rsid w:val="00F9046F"/>
    <w:rsid w:val="00F90B8C"/>
    <w:rsid w:val="00F90E33"/>
    <w:rsid w:val="00F9683A"/>
    <w:rsid w:val="00FA410E"/>
    <w:rsid w:val="00FB7A33"/>
    <w:rsid w:val="00FD5B25"/>
    <w:rsid w:val="00FE3A9D"/>
    <w:rsid w:val="00FE792D"/>
    <w:rsid w:val="00FF00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54BE2"/>
  <w15:docId w15:val="{CA1454E5-B60E-458B-A21E-B8FA6D3E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DB4"/>
    <w:pPr>
      <w:suppressAutoHyphens/>
      <w:spacing w:line="240" w:lineRule="atLeast"/>
    </w:pPr>
    <w:rPr>
      <w:lang w:eastAsia="ja-JP"/>
    </w:rPr>
  </w:style>
  <w:style w:type="paragraph" w:styleId="Heading1">
    <w:name w:val="heading 1"/>
    <w:aliases w:val="Table_G"/>
    <w:basedOn w:val="SingleTxtG"/>
    <w:next w:val="SingleTxtG"/>
    <w:link w:val="Heading1Char"/>
    <w:qFormat/>
    <w:rsid w:val="00911DB4"/>
    <w:pPr>
      <w:spacing w:after="0" w:line="240" w:lineRule="auto"/>
      <w:ind w:left="0" w:right="0"/>
      <w:jc w:val="left"/>
      <w:outlineLvl w:val="0"/>
    </w:pPr>
  </w:style>
  <w:style w:type="paragraph" w:styleId="Heading2">
    <w:name w:val="heading 2"/>
    <w:basedOn w:val="SingleTxtG"/>
    <w:next w:val="Normal"/>
    <w:link w:val="Heading2Char"/>
    <w:qFormat/>
    <w:rsid w:val="00911DB4"/>
    <w:pPr>
      <w:ind w:left="1138"/>
      <w:outlineLvl w:val="1"/>
    </w:pPr>
    <w:rPr>
      <w:b/>
    </w:rPr>
  </w:style>
  <w:style w:type="paragraph" w:styleId="Heading3">
    <w:name w:val="heading 3"/>
    <w:basedOn w:val="Normal"/>
    <w:next w:val="Normal"/>
    <w:link w:val="Heading3Char"/>
    <w:qFormat/>
    <w:rsid w:val="00911DB4"/>
    <w:pPr>
      <w:spacing w:line="240" w:lineRule="auto"/>
      <w:outlineLvl w:val="2"/>
    </w:pPr>
  </w:style>
  <w:style w:type="paragraph" w:styleId="Heading4">
    <w:name w:val="heading 4"/>
    <w:basedOn w:val="Normal"/>
    <w:next w:val="Normal"/>
    <w:link w:val="Heading4Char"/>
    <w:qFormat/>
    <w:rsid w:val="00911DB4"/>
    <w:pPr>
      <w:spacing w:line="240" w:lineRule="auto"/>
      <w:outlineLvl w:val="3"/>
    </w:pPr>
  </w:style>
  <w:style w:type="paragraph" w:styleId="Heading5">
    <w:name w:val="heading 5"/>
    <w:basedOn w:val="Normal"/>
    <w:next w:val="Normal"/>
    <w:link w:val="Heading5Char"/>
    <w:qFormat/>
    <w:rsid w:val="00911DB4"/>
    <w:pPr>
      <w:spacing w:line="240" w:lineRule="auto"/>
      <w:outlineLvl w:val="4"/>
    </w:pPr>
  </w:style>
  <w:style w:type="paragraph" w:styleId="Heading6">
    <w:name w:val="heading 6"/>
    <w:basedOn w:val="Normal"/>
    <w:next w:val="Normal"/>
    <w:link w:val="Heading6Char"/>
    <w:qFormat/>
    <w:rsid w:val="00911DB4"/>
    <w:pPr>
      <w:spacing w:line="240" w:lineRule="auto"/>
      <w:outlineLvl w:val="5"/>
    </w:pPr>
  </w:style>
  <w:style w:type="paragraph" w:styleId="Heading7">
    <w:name w:val="heading 7"/>
    <w:basedOn w:val="Normal"/>
    <w:next w:val="Normal"/>
    <w:link w:val="Heading7Char"/>
    <w:qFormat/>
    <w:rsid w:val="00911DB4"/>
    <w:pPr>
      <w:spacing w:line="240" w:lineRule="auto"/>
      <w:outlineLvl w:val="6"/>
    </w:pPr>
  </w:style>
  <w:style w:type="paragraph" w:styleId="Heading8">
    <w:name w:val="heading 8"/>
    <w:basedOn w:val="Normal"/>
    <w:next w:val="Normal"/>
    <w:link w:val="Heading8Char"/>
    <w:qFormat/>
    <w:rsid w:val="00911DB4"/>
    <w:pPr>
      <w:spacing w:line="240" w:lineRule="auto"/>
      <w:outlineLvl w:val="7"/>
    </w:pPr>
  </w:style>
  <w:style w:type="paragraph" w:styleId="Heading9">
    <w:name w:val="heading 9"/>
    <w:basedOn w:val="Normal"/>
    <w:next w:val="Normal"/>
    <w:link w:val="Heading9Char"/>
    <w:qFormat/>
    <w:rsid w:val="00911DB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autoRedefine/>
    <w:qFormat/>
    <w:rsid w:val="00911DB4"/>
    <w:pPr>
      <w:spacing w:after="120"/>
      <w:ind w:left="1701" w:right="1134"/>
      <w:jc w:val="both"/>
    </w:pPr>
    <w:rPr>
      <w:rFonts w:eastAsia="Tahoma"/>
      <w:spacing w:val="-1"/>
      <w:w w:val="95"/>
      <w:sz w:val="24"/>
      <w:szCs w:val="24"/>
    </w:rPr>
  </w:style>
  <w:style w:type="character" w:customStyle="1" w:styleId="SingleTxtGChar">
    <w:name w:val="_ Single Txt_G Char"/>
    <w:link w:val="SingleTxtG"/>
    <w:rsid w:val="00911DB4"/>
    <w:rPr>
      <w:rFonts w:ascii="Times New Roman" w:eastAsia="Tahoma" w:hAnsi="Times New Roman" w:cs="Times New Roman"/>
      <w:spacing w:val="-1"/>
      <w:w w:val="95"/>
      <w:sz w:val="24"/>
      <w:szCs w:val="24"/>
    </w:rPr>
  </w:style>
  <w:style w:type="paragraph" w:customStyle="1" w:styleId="SingleIntend">
    <w:name w:val="_ Single Intend"/>
    <w:basedOn w:val="SingleTxtG"/>
    <w:autoRedefine/>
    <w:qFormat/>
    <w:rsid w:val="00911DB4"/>
    <w:pPr>
      <w:ind w:left="1138" w:firstLine="572"/>
    </w:pPr>
  </w:style>
  <w:style w:type="paragraph" w:customStyle="1" w:styleId="SingleInt2">
    <w:name w:val="_ Single Int2"/>
    <w:basedOn w:val="SingleIntend"/>
    <w:qFormat/>
    <w:rsid w:val="00911DB4"/>
    <w:pPr>
      <w:ind w:left="2250" w:firstLine="32"/>
    </w:pPr>
  </w:style>
  <w:style w:type="paragraph" w:customStyle="1" w:styleId="Opinion">
    <w:name w:val="Opinion"/>
    <w:basedOn w:val="SingleTxtG"/>
    <w:autoRedefine/>
    <w:qFormat/>
    <w:rsid w:val="00911DB4"/>
    <w:pPr>
      <w:numPr>
        <w:numId w:val="5"/>
      </w:numPr>
    </w:pPr>
  </w:style>
  <w:style w:type="paragraph" w:customStyle="1" w:styleId="ColorfulList-Accent11">
    <w:name w:val="Colorful List - Accent 11"/>
    <w:basedOn w:val="Normal"/>
    <w:uiPriority w:val="34"/>
    <w:qFormat/>
    <w:rsid w:val="00911DB4"/>
    <w:pPr>
      <w:suppressAutoHyphens w:val="0"/>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911DB4"/>
    <w:pPr>
      <w:widowControl w:val="0"/>
      <w:suppressAutoHyphens w:val="0"/>
      <w:spacing w:line="240" w:lineRule="auto"/>
    </w:pPr>
    <w:rPr>
      <w:rFonts w:ascii="Cambria" w:eastAsia="Cambria" w:hAnsi="Cambria" w:cs="Arial"/>
      <w:sz w:val="22"/>
      <w:szCs w:val="22"/>
      <w:lang w:val="en-US"/>
    </w:rPr>
  </w:style>
  <w:style w:type="character" w:customStyle="1" w:styleId="Heading1Char">
    <w:name w:val="Heading 1 Char"/>
    <w:aliases w:val="Table_G Char"/>
    <w:link w:val="Heading1"/>
    <w:rsid w:val="00911DB4"/>
    <w:rPr>
      <w:rFonts w:ascii="Times New Roman" w:eastAsia="Tahoma" w:hAnsi="Times New Roman" w:cs="Times New Roman"/>
      <w:spacing w:val="-1"/>
      <w:w w:val="95"/>
      <w:sz w:val="24"/>
      <w:szCs w:val="24"/>
    </w:rPr>
  </w:style>
  <w:style w:type="character" w:customStyle="1" w:styleId="Heading2Char">
    <w:name w:val="Heading 2 Char"/>
    <w:link w:val="Heading2"/>
    <w:rsid w:val="00911DB4"/>
    <w:rPr>
      <w:rFonts w:ascii="Times New Roman" w:eastAsia="Tahoma" w:hAnsi="Times New Roman" w:cs="Times New Roman"/>
      <w:b/>
      <w:spacing w:val="-1"/>
      <w:w w:val="95"/>
      <w:sz w:val="24"/>
      <w:szCs w:val="24"/>
    </w:rPr>
  </w:style>
  <w:style w:type="character" w:customStyle="1" w:styleId="Heading3Char">
    <w:name w:val="Heading 3 Char"/>
    <w:basedOn w:val="DefaultParagraphFont"/>
    <w:link w:val="Heading3"/>
    <w:rsid w:val="00911DB4"/>
  </w:style>
  <w:style w:type="character" w:customStyle="1" w:styleId="Heading4Char">
    <w:name w:val="Heading 4 Char"/>
    <w:basedOn w:val="DefaultParagraphFont"/>
    <w:link w:val="Heading4"/>
    <w:rsid w:val="00911DB4"/>
  </w:style>
  <w:style w:type="character" w:customStyle="1" w:styleId="Heading5Char">
    <w:name w:val="Heading 5 Char"/>
    <w:basedOn w:val="DefaultParagraphFont"/>
    <w:link w:val="Heading5"/>
    <w:rsid w:val="00911DB4"/>
  </w:style>
  <w:style w:type="character" w:customStyle="1" w:styleId="Heading6Char">
    <w:name w:val="Heading 6 Char"/>
    <w:basedOn w:val="DefaultParagraphFont"/>
    <w:link w:val="Heading6"/>
    <w:rsid w:val="00911DB4"/>
  </w:style>
  <w:style w:type="character" w:customStyle="1" w:styleId="Heading7Char">
    <w:name w:val="Heading 7 Char"/>
    <w:basedOn w:val="DefaultParagraphFont"/>
    <w:link w:val="Heading7"/>
    <w:rsid w:val="00911DB4"/>
  </w:style>
  <w:style w:type="character" w:customStyle="1" w:styleId="Heading8Char">
    <w:name w:val="Heading 8 Char"/>
    <w:basedOn w:val="DefaultParagraphFont"/>
    <w:link w:val="Heading8"/>
    <w:rsid w:val="00911DB4"/>
  </w:style>
  <w:style w:type="character" w:customStyle="1" w:styleId="Heading9Char">
    <w:name w:val="Heading 9 Char"/>
    <w:basedOn w:val="DefaultParagraphFont"/>
    <w:link w:val="Heading9"/>
    <w:rsid w:val="00911DB4"/>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A Char,F"/>
    <w:basedOn w:val="Normal"/>
    <w:link w:val="FootnoteTextChar"/>
    <w:uiPriority w:val="99"/>
    <w:qFormat/>
    <w:rsid w:val="00911DB4"/>
    <w:pPr>
      <w:tabs>
        <w:tab w:val="right" w:pos="1021"/>
      </w:tabs>
      <w:spacing w:line="220" w:lineRule="exact"/>
      <w:ind w:left="101" w:right="1138" w:hanging="101"/>
    </w:pPr>
    <w:rPr>
      <w:sz w:val="18"/>
      <w:lang w:eastAsia="en-US"/>
    </w:rPr>
  </w:style>
  <w:style w:type="character" w:customStyle="1" w:styleId="FootnoteTextChar">
    <w:name w:val="Footnote Text Char"/>
    <w:aliases w:val="5_G Char,Footnote Text Char Char Char Char Char Char Char,Footnote Text Char Char Char Char Char Char1,FA Char1,FA Fußnotentext Char,Footnote Text Char Char Char Char Char1,Footnote Text Char Char Char1,Footnote Char,FA Char Char"/>
    <w:link w:val="FootnoteText"/>
    <w:uiPriority w:val="99"/>
    <w:rsid w:val="00911DB4"/>
    <w:rPr>
      <w:sz w:val="18"/>
      <w:lang w:eastAsia="en-US"/>
    </w:rPr>
  </w:style>
  <w:style w:type="paragraph" w:styleId="Caption">
    <w:name w:val="caption"/>
    <w:basedOn w:val="Normal"/>
    <w:next w:val="Normal"/>
    <w:qFormat/>
    <w:rsid w:val="00911DB4"/>
    <w:rPr>
      <w:b/>
      <w:bCs/>
    </w:rPr>
  </w:style>
  <w:style w:type="paragraph" w:styleId="BodyText">
    <w:name w:val="Body Text"/>
    <w:basedOn w:val="Normal"/>
    <w:link w:val="BodyTextChar"/>
    <w:uiPriority w:val="1"/>
    <w:qFormat/>
    <w:rsid w:val="00911DB4"/>
    <w:pPr>
      <w:suppressAutoHyphens w:val="0"/>
      <w:spacing w:after="120" w:line="240" w:lineRule="auto"/>
    </w:pPr>
    <w:rPr>
      <w:color w:val="000000"/>
      <w:szCs w:val="24"/>
      <w:lang w:eastAsia="en-US"/>
    </w:rPr>
  </w:style>
  <w:style w:type="character" w:customStyle="1" w:styleId="BodyTextChar">
    <w:name w:val="Body Text Char"/>
    <w:link w:val="BodyText"/>
    <w:uiPriority w:val="1"/>
    <w:rsid w:val="00911DB4"/>
    <w:rPr>
      <w:color w:val="000000"/>
      <w:szCs w:val="24"/>
      <w:lang w:eastAsia="en-US"/>
    </w:rPr>
  </w:style>
  <w:style w:type="character" w:styleId="Emphasis">
    <w:name w:val="Emphasis"/>
    <w:qFormat/>
    <w:rsid w:val="00911DB4"/>
    <w:rPr>
      <w:i/>
      <w:iCs/>
    </w:rPr>
  </w:style>
  <w:style w:type="paragraph" w:styleId="ListParagraph">
    <w:name w:val="List Paragraph"/>
    <w:basedOn w:val="Normal"/>
    <w:uiPriority w:val="1"/>
    <w:qFormat/>
    <w:rsid w:val="00911DB4"/>
    <w:pPr>
      <w:suppressAutoHyphens w:val="0"/>
      <w:spacing w:line="240" w:lineRule="auto"/>
      <w:ind w:left="720"/>
    </w:pPr>
    <w:rPr>
      <w:rFonts w:eastAsia="SimSun"/>
      <w:szCs w:val="24"/>
      <w:lang w:val="en-US" w:eastAsia="zh-CN"/>
    </w:rPr>
  </w:style>
  <w:style w:type="paragraph" w:styleId="Header">
    <w:name w:val="header"/>
    <w:basedOn w:val="Normal"/>
    <w:link w:val="HeaderChar"/>
    <w:uiPriority w:val="99"/>
    <w:unhideWhenUsed/>
    <w:rsid w:val="00F84E74"/>
    <w:pPr>
      <w:tabs>
        <w:tab w:val="center" w:pos="4513"/>
        <w:tab w:val="right" w:pos="9026"/>
      </w:tabs>
    </w:pPr>
  </w:style>
  <w:style w:type="character" w:customStyle="1" w:styleId="HeaderChar">
    <w:name w:val="Header Char"/>
    <w:basedOn w:val="DefaultParagraphFont"/>
    <w:link w:val="Header"/>
    <w:uiPriority w:val="99"/>
    <w:rsid w:val="00F84E74"/>
  </w:style>
  <w:style w:type="paragraph" w:styleId="Footer">
    <w:name w:val="footer"/>
    <w:basedOn w:val="Normal"/>
    <w:link w:val="FooterChar"/>
    <w:uiPriority w:val="99"/>
    <w:unhideWhenUsed/>
    <w:rsid w:val="00F84E74"/>
    <w:pPr>
      <w:tabs>
        <w:tab w:val="center" w:pos="4513"/>
        <w:tab w:val="right" w:pos="9026"/>
      </w:tabs>
    </w:pPr>
  </w:style>
  <w:style w:type="character" w:customStyle="1" w:styleId="FooterChar">
    <w:name w:val="Footer Char"/>
    <w:basedOn w:val="DefaultParagraphFont"/>
    <w:link w:val="Footer"/>
    <w:uiPriority w:val="99"/>
    <w:rsid w:val="00F84E74"/>
  </w:style>
  <w:style w:type="character" w:styleId="Hyperlink">
    <w:name w:val="Hyperlink"/>
    <w:uiPriority w:val="99"/>
    <w:unhideWhenUsed/>
    <w:rsid w:val="00180D27"/>
    <w:rPr>
      <w:color w:val="0000FF"/>
      <w:u w:val="single"/>
    </w:rPr>
  </w:style>
  <w:style w:type="paragraph" w:styleId="BalloonText">
    <w:name w:val="Balloon Text"/>
    <w:basedOn w:val="Normal"/>
    <w:link w:val="BalloonTextChar"/>
    <w:uiPriority w:val="99"/>
    <w:semiHidden/>
    <w:unhideWhenUsed/>
    <w:rsid w:val="00F07B5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07B51"/>
    <w:rPr>
      <w:rFonts w:ascii="Tahoma" w:hAnsi="Tahoma" w:cs="Tahoma"/>
      <w:sz w:val="16"/>
      <w:szCs w:val="16"/>
      <w:lang w:eastAsia="ja-JP"/>
    </w:rPr>
  </w:style>
  <w:style w:type="character" w:styleId="CommentReference">
    <w:name w:val="annotation reference"/>
    <w:uiPriority w:val="99"/>
    <w:semiHidden/>
    <w:unhideWhenUsed/>
    <w:rsid w:val="00F07B51"/>
    <w:rPr>
      <w:sz w:val="16"/>
      <w:szCs w:val="16"/>
    </w:rPr>
  </w:style>
  <w:style w:type="paragraph" w:styleId="CommentText">
    <w:name w:val="annotation text"/>
    <w:basedOn w:val="Normal"/>
    <w:link w:val="CommentTextChar"/>
    <w:uiPriority w:val="99"/>
    <w:semiHidden/>
    <w:unhideWhenUsed/>
    <w:rsid w:val="00F07B51"/>
    <w:pPr>
      <w:spacing w:line="240" w:lineRule="auto"/>
    </w:pPr>
  </w:style>
  <w:style w:type="character" w:customStyle="1" w:styleId="CommentTextChar">
    <w:name w:val="Comment Text Char"/>
    <w:link w:val="CommentText"/>
    <w:uiPriority w:val="99"/>
    <w:semiHidden/>
    <w:rsid w:val="00F07B51"/>
    <w:rPr>
      <w:lang w:eastAsia="ja-JP"/>
    </w:rPr>
  </w:style>
  <w:style w:type="paragraph" w:styleId="CommentSubject">
    <w:name w:val="annotation subject"/>
    <w:basedOn w:val="CommentText"/>
    <w:next w:val="CommentText"/>
    <w:link w:val="CommentSubjectChar"/>
    <w:uiPriority w:val="99"/>
    <w:semiHidden/>
    <w:unhideWhenUsed/>
    <w:rsid w:val="00F07B51"/>
    <w:rPr>
      <w:b/>
      <w:bCs/>
    </w:rPr>
  </w:style>
  <w:style w:type="character" w:customStyle="1" w:styleId="CommentSubjectChar">
    <w:name w:val="Comment Subject Char"/>
    <w:link w:val="CommentSubject"/>
    <w:uiPriority w:val="99"/>
    <w:semiHidden/>
    <w:rsid w:val="00F07B51"/>
    <w:rPr>
      <w:b/>
      <w:bCs/>
      <w:lang w:eastAsia="ja-JP"/>
    </w:rPr>
  </w:style>
  <w:style w:type="character" w:styleId="FootnoteReference">
    <w:name w:val="footnote reference"/>
    <w:uiPriority w:val="99"/>
    <w:semiHidden/>
    <w:unhideWhenUsed/>
    <w:rsid w:val="00583444"/>
    <w:rPr>
      <w:vertAlign w:val="superscript"/>
    </w:rPr>
  </w:style>
  <w:style w:type="paragraph" w:customStyle="1" w:styleId="Strategymeeting">
    <w:name w:val="Strategy meeting"/>
    <w:basedOn w:val="Normal"/>
    <w:qFormat/>
    <w:rsid w:val="003206F9"/>
    <w:pPr>
      <w:ind w:left="1440" w:hanging="1440"/>
      <w:jc w:val="both"/>
    </w:pPr>
    <w:rPr>
      <w:sz w:val="24"/>
      <w:szCs w:val="24"/>
    </w:rPr>
  </w:style>
  <w:style w:type="character" w:customStyle="1" w:styleId="h2">
    <w:name w:val="h2"/>
    <w:rsid w:val="000E1D9A"/>
  </w:style>
  <w:style w:type="character" w:customStyle="1" w:styleId="lblnewsfulltext">
    <w:name w:val="lblnewsfulltext"/>
    <w:rsid w:val="000E1D9A"/>
  </w:style>
  <w:style w:type="paragraph" w:styleId="NormalWeb">
    <w:name w:val="Normal (Web)"/>
    <w:basedOn w:val="Normal"/>
    <w:uiPriority w:val="99"/>
    <w:semiHidden/>
    <w:unhideWhenUsed/>
    <w:rsid w:val="000E1D9A"/>
    <w:pPr>
      <w:suppressAutoHyphens w:val="0"/>
      <w:spacing w:before="100" w:beforeAutospacing="1" w:after="100" w:afterAutospacing="1" w:line="240" w:lineRule="auto"/>
    </w:pPr>
    <w:rPr>
      <w:rFonts w:eastAsia="Times New Roman"/>
      <w:sz w:val="24"/>
      <w:szCs w:val="24"/>
      <w:lang w:val="en-US" w:eastAsia="zh-CN"/>
    </w:rPr>
  </w:style>
  <w:style w:type="character" w:styleId="Strong">
    <w:name w:val="Strong"/>
    <w:uiPriority w:val="22"/>
    <w:qFormat/>
    <w:rsid w:val="000E1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29550">
      <w:bodyDiv w:val="1"/>
      <w:marLeft w:val="0"/>
      <w:marRight w:val="0"/>
      <w:marTop w:val="0"/>
      <w:marBottom w:val="0"/>
      <w:divBdr>
        <w:top w:val="none" w:sz="0" w:space="0" w:color="auto"/>
        <w:left w:val="none" w:sz="0" w:space="0" w:color="auto"/>
        <w:bottom w:val="none" w:sz="0" w:space="0" w:color="auto"/>
        <w:right w:val="none" w:sz="0" w:space="0" w:color="auto"/>
      </w:divBdr>
      <w:divsChild>
        <w:div w:id="615647288">
          <w:marLeft w:val="0"/>
          <w:marRight w:val="0"/>
          <w:marTop w:val="0"/>
          <w:marBottom w:val="0"/>
          <w:divBdr>
            <w:top w:val="none" w:sz="0" w:space="0" w:color="auto"/>
            <w:left w:val="none" w:sz="0" w:space="0" w:color="auto"/>
            <w:bottom w:val="none" w:sz="0" w:space="0" w:color="auto"/>
            <w:right w:val="none" w:sz="0" w:space="0" w:color="auto"/>
          </w:divBdr>
        </w:div>
        <w:div w:id="1753971829">
          <w:marLeft w:val="0"/>
          <w:marRight w:val="0"/>
          <w:marTop w:val="0"/>
          <w:marBottom w:val="0"/>
          <w:divBdr>
            <w:top w:val="none" w:sz="0" w:space="0" w:color="auto"/>
            <w:left w:val="none" w:sz="0" w:space="0" w:color="auto"/>
            <w:bottom w:val="none" w:sz="0" w:space="0" w:color="auto"/>
            <w:right w:val="none" w:sz="0" w:space="0" w:color="auto"/>
          </w:divBdr>
        </w:div>
        <w:div w:id="923226696">
          <w:marLeft w:val="0"/>
          <w:marRight w:val="0"/>
          <w:marTop w:val="0"/>
          <w:marBottom w:val="0"/>
          <w:divBdr>
            <w:top w:val="none" w:sz="0" w:space="0" w:color="auto"/>
            <w:left w:val="none" w:sz="0" w:space="0" w:color="auto"/>
            <w:bottom w:val="none" w:sz="0" w:space="0" w:color="auto"/>
            <w:right w:val="none" w:sz="0" w:space="0" w:color="auto"/>
          </w:divBdr>
        </w:div>
        <w:div w:id="1122305029">
          <w:marLeft w:val="0"/>
          <w:marRight w:val="0"/>
          <w:marTop w:val="0"/>
          <w:marBottom w:val="0"/>
          <w:divBdr>
            <w:top w:val="none" w:sz="0" w:space="0" w:color="auto"/>
            <w:left w:val="none" w:sz="0" w:space="0" w:color="auto"/>
            <w:bottom w:val="none" w:sz="0" w:space="0" w:color="auto"/>
            <w:right w:val="none" w:sz="0" w:space="0" w:color="auto"/>
          </w:divBdr>
        </w:div>
        <w:div w:id="1247036829">
          <w:marLeft w:val="0"/>
          <w:marRight w:val="0"/>
          <w:marTop w:val="0"/>
          <w:marBottom w:val="0"/>
          <w:divBdr>
            <w:top w:val="none" w:sz="0" w:space="0" w:color="auto"/>
            <w:left w:val="none" w:sz="0" w:space="0" w:color="auto"/>
            <w:bottom w:val="none" w:sz="0" w:space="0" w:color="auto"/>
            <w:right w:val="none" w:sz="0" w:space="0" w:color="auto"/>
          </w:divBdr>
        </w:div>
        <w:div w:id="1077631874">
          <w:marLeft w:val="0"/>
          <w:marRight w:val="0"/>
          <w:marTop w:val="0"/>
          <w:marBottom w:val="0"/>
          <w:divBdr>
            <w:top w:val="none" w:sz="0" w:space="0" w:color="auto"/>
            <w:left w:val="none" w:sz="0" w:space="0" w:color="auto"/>
            <w:bottom w:val="none" w:sz="0" w:space="0" w:color="auto"/>
            <w:right w:val="none" w:sz="0" w:space="0" w:color="auto"/>
          </w:divBdr>
        </w:div>
        <w:div w:id="572620318">
          <w:marLeft w:val="0"/>
          <w:marRight w:val="0"/>
          <w:marTop w:val="0"/>
          <w:marBottom w:val="0"/>
          <w:divBdr>
            <w:top w:val="none" w:sz="0" w:space="0" w:color="auto"/>
            <w:left w:val="none" w:sz="0" w:space="0" w:color="auto"/>
            <w:bottom w:val="none" w:sz="0" w:space="0" w:color="auto"/>
            <w:right w:val="none" w:sz="0" w:space="0" w:color="auto"/>
          </w:divBdr>
        </w:div>
        <w:div w:id="1996953619">
          <w:marLeft w:val="0"/>
          <w:marRight w:val="0"/>
          <w:marTop w:val="0"/>
          <w:marBottom w:val="0"/>
          <w:divBdr>
            <w:top w:val="none" w:sz="0" w:space="0" w:color="auto"/>
            <w:left w:val="none" w:sz="0" w:space="0" w:color="auto"/>
            <w:bottom w:val="none" w:sz="0" w:space="0" w:color="auto"/>
            <w:right w:val="none" w:sz="0" w:space="0" w:color="auto"/>
          </w:divBdr>
        </w:div>
        <w:div w:id="513106713">
          <w:marLeft w:val="0"/>
          <w:marRight w:val="0"/>
          <w:marTop w:val="0"/>
          <w:marBottom w:val="0"/>
          <w:divBdr>
            <w:top w:val="none" w:sz="0" w:space="0" w:color="auto"/>
            <w:left w:val="none" w:sz="0" w:space="0" w:color="auto"/>
            <w:bottom w:val="none" w:sz="0" w:space="0" w:color="auto"/>
            <w:right w:val="none" w:sz="0" w:space="0" w:color="auto"/>
          </w:divBdr>
        </w:div>
        <w:div w:id="1566183276">
          <w:marLeft w:val="0"/>
          <w:marRight w:val="0"/>
          <w:marTop w:val="0"/>
          <w:marBottom w:val="0"/>
          <w:divBdr>
            <w:top w:val="none" w:sz="0" w:space="0" w:color="auto"/>
            <w:left w:val="none" w:sz="0" w:space="0" w:color="auto"/>
            <w:bottom w:val="none" w:sz="0" w:space="0" w:color="auto"/>
            <w:right w:val="none" w:sz="0" w:space="0" w:color="auto"/>
          </w:divBdr>
        </w:div>
        <w:div w:id="770472081">
          <w:marLeft w:val="0"/>
          <w:marRight w:val="0"/>
          <w:marTop w:val="0"/>
          <w:marBottom w:val="0"/>
          <w:divBdr>
            <w:top w:val="none" w:sz="0" w:space="0" w:color="auto"/>
            <w:left w:val="none" w:sz="0" w:space="0" w:color="auto"/>
            <w:bottom w:val="none" w:sz="0" w:space="0" w:color="auto"/>
            <w:right w:val="none" w:sz="0" w:space="0" w:color="auto"/>
          </w:divBdr>
        </w:div>
        <w:div w:id="1813596941">
          <w:marLeft w:val="0"/>
          <w:marRight w:val="0"/>
          <w:marTop w:val="0"/>
          <w:marBottom w:val="0"/>
          <w:divBdr>
            <w:top w:val="none" w:sz="0" w:space="0" w:color="auto"/>
            <w:left w:val="none" w:sz="0" w:space="0" w:color="auto"/>
            <w:bottom w:val="none" w:sz="0" w:space="0" w:color="auto"/>
            <w:right w:val="none" w:sz="0" w:space="0" w:color="auto"/>
          </w:divBdr>
        </w:div>
        <w:div w:id="1591937087">
          <w:marLeft w:val="0"/>
          <w:marRight w:val="0"/>
          <w:marTop w:val="0"/>
          <w:marBottom w:val="0"/>
          <w:divBdr>
            <w:top w:val="none" w:sz="0" w:space="0" w:color="auto"/>
            <w:left w:val="none" w:sz="0" w:space="0" w:color="auto"/>
            <w:bottom w:val="none" w:sz="0" w:space="0" w:color="auto"/>
            <w:right w:val="none" w:sz="0" w:space="0" w:color="auto"/>
          </w:divBdr>
        </w:div>
        <w:div w:id="1732921405">
          <w:marLeft w:val="0"/>
          <w:marRight w:val="0"/>
          <w:marTop w:val="0"/>
          <w:marBottom w:val="0"/>
          <w:divBdr>
            <w:top w:val="none" w:sz="0" w:space="0" w:color="auto"/>
            <w:left w:val="none" w:sz="0" w:space="0" w:color="auto"/>
            <w:bottom w:val="none" w:sz="0" w:space="0" w:color="auto"/>
            <w:right w:val="none" w:sz="0" w:space="0" w:color="auto"/>
          </w:divBdr>
        </w:div>
        <w:div w:id="1530341139">
          <w:marLeft w:val="0"/>
          <w:marRight w:val="0"/>
          <w:marTop w:val="0"/>
          <w:marBottom w:val="0"/>
          <w:divBdr>
            <w:top w:val="none" w:sz="0" w:space="0" w:color="auto"/>
            <w:left w:val="none" w:sz="0" w:space="0" w:color="auto"/>
            <w:bottom w:val="none" w:sz="0" w:space="0" w:color="auto"/>
            <w:right w:val="none" w:sz="0" w:space="0" w:color="auto"/>
          </w:divBdr>
        </w:div>
        <w:div w:id="74057811">
          <w:marLeft w:val="0"/>
          <w:marRight w:val="0"/>
          <w:marTop w:val="0"/>
          <w:marBottom w:val="0"/>
          <w:divBdr>
            <w:top w:val="none" w:sz="0" w:space="0" w:color="auto"/>
            <w:left w:val="none" w:sz="0" w:space="0" w:color="auto"/>
            <w:bottom w:val="none" w:sz="0" w:space="0" w:color="auto"/>
            <w:right w:val="none" w:sz="0" w:space="0" w:color="auto"/>
          </w:divBdr>
        </w:div>
        <w:div w:id="1772357162">
          <w:marLeft w:val="0"/>
          <w:marRight w:val="0"/>
          <w:marTop w:val="0"/>
          <w:marBottom w:val="0"/>
          <w:divBdr>
            <w:top w:val="none" w:sz="0" w:space="0" w:color="auto"/>
            <w:left w:val="none" w:sz="0" w:space="0" w:color="auto"/>
            <w:bottom w:val="none" w:sz="0" w:space="0" w:color="auto"/>
            <w:right w:val="none" w:sz="0" w:space="0" w:color="auto"/>
          </w:divBdr>
        </w:div>
        <w:div w:id="1893419011">
          <w:marLeft w:val="0"/>
          <w:marRight w:val="0"/>
          <w:marTop w:val="0"/>
          <w:marBottom w:val="0"/>
          <w:divBdr>
            <w:top w:val="none" w:sz="0" w:space="0" w:color="auto"/>
            <w:left w:val="none" w:sz="0" w:space="0" w:color="auto"/>
            <w:bottom w:val="none" w:sz="0" w:space="0" w:color="auto"/>
            <w:right w:val="none" w:sz="0" w:space="0" w:color="auto"/>
          </w:divBdr>
        </w:div>
        <w:div w:id="936403793">
          <w:marLeft w:val="0"/>
          <w:marRight w:val="0"/>
          <w:marTop w:val="0"/>
          <w:marBottom w:val="0"/>
          <w:divBdr>
            <w:top w:val="none" w:sz="0" w:space="0" w:color="auto"/>
            <w:left w:val="none" w:sz="0" w:space="0" w:color="auto"/>
            <w:bottom w:val="none" w:sz="0" w:space="0" w:color="auto"/>
            <w:right w:val="none" w:sz="0" w:space="0" w:color="auto"/>
          </w:divBdr>
        </w:div>
        <w:div w:id="1135635778">
          <w:marLeft w:val="0"/>
          <w:marRight w:val="0"/>
          <w:marTop w:val="0"/>
          <w:marBottom w:val="0"/>
          <w:divBdr>
            <w:top w:val="none" w:sz="0" w:space="0" w:color="auto"/>
            <w:left w:val="none" w:sz="0" w:space="0" w:color="auto"/>
            <w:bottom w:val="none" w:sz="0" w:space="0" w:color="auto"/>
            <w:right w:val="none" w:sz="0" w:space="0" w:color="auto"/>
          </w:divBdr>
        </w:div>
        <w:div w:id="380597296">
          <w:marLeft w:val="0"/>
          <w:marRight w:val="0"/>
          <w:marTop w:val="0"/>
          <w:marBottom w:val="0"/>
          <w:divBdr>
            <w:top w:val="none" w:sz="0" w:space="0" w:color="auto"/>
            <w:left w:val="none" w:sz="0" w:space="0" w:color="auto"/>
            <w:bottom w:val="none" w:sz="0" w:space="0" w:color="auto"/>
            <w:right w:val="none" w:sz="0" w:space="0" w:color="auto"/>
          </w:divBdr>
        </w:div>
        <w:div w:id="2109540156">
          <w:marLeft w:val="0"/>
          <w:marRight w:val="0"/>
          <w:marTop w:val="0"/>
          <w:marBottom w:val="0"/>
          <w:divBdr>
            <w:top w:val="none" w:sz="0" w:space="0" w:color="auto"/>
            <w:left w:val="none" w:sz="0" w:space="0" w:color="auto"/>
            <w:bottom w:val="none" w:sz="0" w:space="0" w:color="auto"/>
            <w:right w:val="none" w:sz="0" w:space="0" w:color="auto"/>
          </w:divBdr>
        </w:div>
        <w:div w:id="265893706">
          <w:marLeft w:val="0"/>
          <w:marRight w:val="0"/>
          <w:marTop w:val="0"/>
          <w:marBottom w:val="0"/>
          <w:divBdr>
            <w:top w:val="none" w:sz="0" w:space="0" w:color="auto"/>
            <w:left w:val="none" w:sz="0" w:space="0" w:color="auto"/>
            <w:bottom w:val="none" w:sz="0" w:space="0" w:color="auto"/>
            <w:right w:val="none" w:sz="0" w:space="0" w:color="auto"/>
          </w:divBdr>
        </w:div>
        <w:div w:id="960377806">
          <w:marLeft w:val="0"/>
          <w:marRight w:val="0"/>
          <w:marTop w:val="0"/>
          <w:marBottom w:val="0"/>
          <w:divBdr>
            <w:top w:val="none" w:sz="0" w:space="0" w:color="auto"/>
            <w:left w:val="none" w:sz="0" w:space="0" w:color="auto"/>
            <w:bottom w:val="none" w:sz="0" w:space="0" w:color="auto"/>
            <w:right w:val="none" w:sz="0" w:space="0" w:color="auto"/>
          </w:divBdr>
        </w:div>
        <w:div w:id="2076390247">
          <w:marLeft w:val="0"/>
          <w:marRight w:val="0"/>
          <w:marTop w:val="0"/>
          <w:marBottom w:val="0"/>
          <w:divBdr>
            <w:top w:val="none" w:sz="0" w:space="0" w:color="auto"/>
            <w:left w:val="none" w:sz="0" w:space="0" w:color="auto"/>
            <w:bottom w:val="none" w:sz="0" w:space="0" w:color="auto"/>
            <w:right w:val="none" w:sz="0" w:space="0" w:color="auto"/>
          </w:divBdr>
        </w:div>
        <w:div w:id="91125533">
          <w:marLeft w:val="0"/>
          <w:marRight w:val="0"/>
          <w:marTop w:val="0"/>
          <w:marBottom w:val="0"/>
          <w:divBdr>
            <w:top w:val="none" w:sz="0" w:space="0" w:color="auto"/>
            <w:left w:val="none" w:sz="0" w:space="0" w:color="auto"/>
            <w:bottom w:val="none" w:sz="0" w:space="0" w:color="auto"/>
            <w:right w:val="none" w:sz="0" w:space="0" w:color="auto"/>
          </w:divBdr>
        </w:div>
        <w:div w:id="750009237">
          <w:marLeft w:val="0"/>
          <w:marRight w:val="0"/>
          <w:marTop w:val="0"/>
          <w:marBottom w:val="0"/>
          <w:divBdr>
            <w:top w:val="none" w:sz="0" w:space="0" w:color="auto"/>
            <w:left w:val="none" w:sz="0" w:space="0" w:color="auto"/>
            <w:bottom w:val="none" w:sz="0" w:space="0" w:color="auto"/>
            <w:right w:val="none" w:sz="0" w:space="0" w:color="auto"/>
          </w:divBdr>
        </w:div>
        <w:div w:id="1484807527">
          <w:marLeft w:val="0"/>
          <w:marRight w:val="0"/>
          <w:marTop w:val="0"/>
          <w:marBottom w:val="0"/>
          <w:divBdr>
            <w:top w:val="none" w:sz="0" w:space="0" w:color="auto"/>
            <w:left w:val="none" w:sz="0" w:space="0" w:color="auto"/>
            <w:bottom w:val="none" w:sz="0" w:space="0" w:color="auto"/>
            <w:right w:val="none" w:sz="0" w:space="0" w:color="auto"/>
          </w:divBdr>
        </w:div>
        <w:div w:id="1613974876">
          <w:marLeft w:val="0"/>
          <w:marRight w:val="0"/>
          <w:marTop w:val="0"/>
          <w:marBottom w:val="0"/>
          <w:divBdr>
            <w:top w:val="none" w:sz="0" w:space="0" w:color="auto"/>
            <w:left w:val="none" w:sz="0" w:space="0" w:color="auto"/>
            <w:bottom w:val="none" w:sz="0" w:space="0" w:color="auto"/>
            <w:right w:val="none" w:sz="0" w:space="0" w:color="auto"/>
          </w:divBdr>
        </w:div>
        <w:div w:id="1349017335">
          <w:marLeft w:val="0"/>
          <w:marRight w:val="0"/>
          <w:marTop w:val="0"/>
          <w:marBottom w:val="0"/>
          <w:divBdr>
            <w:top w:val="none" w:sz="0" w:space="0" w:color="auto"/>
            <w:left w:val="none" w:sz="0" w:space="0" w:color="auto"/>
            <w:bottom w:val="none" w:sz="0" w:space="0" w:color="auto"/>
            <w:right w:val="none" w:sz="0" w:space="0" w:color="auto"/>
          </w:divBdr>
        </w:div>
        <w:div w:id="1531336784">
          <w:marLeft w:val="0"/>
          <w:marRight w:val="0"/>
          <w:marTop w:val="0"/>
          <w:marBottom w:val="0"/>
          <w:divBdr>
            <w:top w:val="none" w:sz="0" w:space="0" w:color="auto"/>
            <w:left w:val="none" w:sz="0" w:space="0" w:color="auto"/>
            <w:bottom w:val="none" w:sz="0" w:space="0" w:color="auto"/>
            <w:right w:val="none" w:sz="0" w:space="0" w:color="auto"/>
          </w:divBdr>
        </w:div>
      </w:divsChild>
    </w:div>
    <w:div w:id="2133549836">
      <w:bodyDiv w:val="1"/>
      <w:marLeft w:val="0"/>
      <w:marRight w:val="0"/>
      <w:marTop w:val="0"/>
      <w:marBottom w:val="0"/>
      <w:divBdr>
        <w:top w:val="none" w:sz="0" w:space="0" w:color="auto"/>
        <w:left w:val="none" w:sz="0" w:space="0" w:color="auto"/>
        <w:bottom w:val="none" w:sz="0" w:space="0" w:color="auto"/>
        <w:right w:val="none" w:sz="0" w:space="0" w:color="auto"/>
      </w:divBdr>
      <w:divsChild>
        <w:div w:id="135472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7EFA78-A508-4BBF-8C48-AC36D691B479}">
  <ds:schemaRefs>
    <ds:schemaRef ds:uri="http://schemas.openxmlformats.org/officeDocument/2006/bibliography"/>
  </ds:schemaRefs>
</ds:datastoreItem>
</file>

<file path=customXml/itemProps2.xml><?xml version="1.0" encoding="utf-8"?>
<ds:datastoreItem xmlns:ds="http://schemas.openxmlformats.org/officeDocument/2006/customXml" ds:itemID="{7F7ACDB2-DCBD-47F5-809E-FC9B5493BD1E}"/>
</file>

<file path=customXml/itemProps3.xml><?xml version="1.0" encoding="utf-8"?>
<ds:datastoreItem xmlns:ds="http://schemas.openxmlformats.org/officeDocument/2006/customXml" ds:itemID="{8643E9E9-D801-49B1-8741-3859761B78D5}"/>
</file>

<file path=customXml/itemProps4.xml><?xml version="1.0" encoding="utf-8"?>
<ds:datastoreItem xmlns:ds="http://schemas.openxmlformats.org/officeDocument/2006/customXml" ds:itemID="{A7964699-994D-4C43-B0AF-DC06BD9C683A}"/>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13037</CharactersWithSpaces>
  <SharedDoc>false</SharedDoc>
  <HLinks>
    <vt:vector size="6" baseType="variant">
      <vt:variant>
        <vt:i4>917513</vt:i4>
      </vt:variant>
      <vt:variant>
        <vt:i4>0</vt:i4>
      </vt:variant>
      <vt:variant>
        <vt:i4>0</vt:i4>
      </vt:variant>
      <vt:variant>
        <vt:i4>5</vt:i4>
      </vt:variant>
      <vt:variant>
        <vt:lpwstr>http://www.skmr.ch/frz/publications/police/etude-de-la-justiciabilite-des-droits-esc.html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ASG_concluding_remarks 19 Sept 2018</dc:title>
  <dc:creator>Junko Tadaki</dc:creator>
  <cp:lastModifiedBy>Taryn Lesser</cp:lastModifiedBy>
  <cp:revision>2</cp:revision>
  <dcterms:created xsi:type="dcterms:W3CDTF">2018-10-09T22:15:00Z</dcterms:created>
  <dcterms:modified xsi:type="dcterms:W3CDTF">2018-10-09T22:15:00Z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