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0FB" w:rsidRDefault="009110FB" w:rsidP="009110FB">
      <w:pPr>
        <w:jc w:val="center"/>
        <w:rPr>
          <w:rFonts w:ascii="Times New Roman" w:hAnsi="Times New Roman" w:cs="Times New Roman"/>
          <w:b/>
          <w:sz w:val="24"/>
          <w:szCs w:val="24"/>
        </w:rPr>
      </w:pPr>
      <w:bookmarkStart w:id="0" w:name="_GoBack"/>
      <w:bookmarkEnd w:id="0"/>
      <w:r w:rsidRPr="009110FB">
        <w:rPr>
          <w:rFonts w:ascii="Times New Roman" w:hAnsi="Times New Roman" w:cs="Times New Roman"/>
          <w:b/>
          <w:sz w:val="24"/>
          <w:szCs w:val="24"/>
        </w:rPr>
        <w:t xml:space="preserve">Human Rights Council resolution 38/11 on the promotion and protection of human rights in the context of peaceful protests </w:t>
      </w:r>
    </w:p>
    <w:p w:rsidR="009110FB" w:rsidRPr="009110FB" w:rsidRDefault="009110FB" w:rsidP="009110FB">
      <w:pPr>
        <w:pStyle w:val="ListParagraph"/>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9110FB">
        <w:rPr>
          <w:rFonts w:ascii="Times New Roman" w:hAnsi="Times New Roman" w:cs="Times New Roman"/>
          <w:b/>
          <w:sz w:val="24"/>
          <w:szCs w:val="24"/>
        </w:rPr>
        <w:t>Contribution by ROMANIA to the report of the</w:t>
      </w:r>
      <w:r>
        <w:rPr>
          <w:rFonts w:ascii="Times New Roman" w:hAnsi="Times New Roman" w:cs="Times New Roman"/>
          <w:b/>
          <w:sz w:val="24"/>
          <w:szCs w:val="24"/>
        </w:rPr>
        <w:t xml:space="preserve"> </w:t>
      </w:r>
      <w:r w:rsidRPr="009110FB">
        <w:rPr>
          <w:rFonts w:ascii="Times New Roman" w:hAnsi="Times New Roman" w:cs="Times New Roman"/>
          <w:b/>
          <w:sz w:val="24"/>
          <w:szCs w:val="24"/>
        </w:rPr>
        <w:t>United Nations High</w:t>
      </w:r>
      <w:r>
        <w:rPr>
          <w:rFonts w:ascii="Times New Roman" w:hAnsi="Times New Roman" w:cs="Times New Roman"/>
          <w:b/>
          <w:sz w:val="24"/>
          <w:szCs w:val="24"/>
        </w:rPr>
        <w:t xml:space="preserve"> </w:t>
      </w:r>
      <w:r w:rsidRPr="009110FB">
        <w:rPr>
          <w:rFonts w:ascii="Times New Roman" w:hAnsi="Times New Roman" w:cs="Times New Roman"/>
          <w:b/>
          <w:sz w:val="24"/>
          <w:szCs w:val="24"/>
        </w:rPr>
        <w:t>Commissioner for Human Rights on new technologies,</w:t>
      </w:r>
      <w:r>
        <w:rPr>
          <w:rFonts w:ascii="Times New Roman" w:hAnsi="Times New Roman" w:cs="Times New Roman"/>
          <w:b/>
          <w:sz w:val="24"/>
          <w:szCs w:val="24"/>
        </w:rPr>
        <w:t xml:space="preserve"> </w:t>
      </w:r>
      <w:r w:rsidRPr="009110FB">
        <w:rPr>
          <w:rFonts w:ascii="Times New Roman" w:hAnsi="Times New Roman" w:cs="Times New Roman"/>
          <w:b/>
          <w:sz w:val="24"/>
          <w:szCs w:val="24"/>
        </w:rPr>
        <w:t>including information and communications technology, and their impact on the</w:t>
      </w:r>
      <w:r>
        <w:rPr>
          <w:rFonts w:ascii="Times New Roman" w:hAnsi="Times New Roman" w:cs="Times New Roman"/>
          <w:b/>
          <w:sz w:val="24"/>
          <w:szCs w:val="24"/>
        </w:rPr>
        <w:t xml:space="preserve"> </w:t>
      </w:r>
      <w:r w:rsidRPr="009110FB">
        <w:rPr>
          <w:rFonts w:ascii="Times New Roman" w:hAnsi="Times New Roman" w:cs="Times New Roman"/>
          <w:b/>
          <w:sz w:val="24"/>
          <w:szCs w:val="24"/>
        </w:rPr>
        <w:t>promotion and protection of human rights in the context of assemblies, including peaceful protests</w:t>
      </w:r>
    </w:p>
    <w:p w:rsidR="00F52A2B" w:rsidRPr="009110FB" w:rsidRDefault="00F52A2B">
      <w:pPr>
        <w:rPr>
          <w:rFonts w:ascii="Times New Roman" w:hAnsi="Times New Roman" w:cs="Times New Roman"/>
          <w:sz w:val="24"/>
          <w:szCs w:val="24"/>
        </w:rPr>
      </w:pPr>
    </w:p>
    <w:p w:rsidR="00F52A2B" w:rsidRPr="009110FB" w:rsidRDefault="00F52A2B">
      <w:pPr>
        <w:rPr>
          <w:rFonts w:ascii="Times New Roman" w:hAnsi="Times New Roman" w:cs="Times New Roman"/>
          <w:sz w:val="24"/>
          <w:szCs w:val="24"/>
        </w:rPr>
      </w:pPr>
      <w:r w:rsidRPr="009110FB">
        <w:rPr>
          <w:rFonts w:ascii="Times New Roman" w:hAnsi="Times New Roman" w:cs="Times New Roman"/>
          <w:sz w:val="24"/>
          <w:szCs w:val="24"/>
        </w:rPr>
        <w:t xml:space="preserve">Keeping in mind developments in the </w:t>
      </w:r>
      <w:r w:rsidR="00074A29" w:rsidRPr="009110FB">
        <w:rPr>
          <w:rFonts w:ascii="Times New Roman" w:hAnsi="Times New Roman" w:cs="Times New Roman"/>
          <w:sz w:val="24"/>
          <w:szCs w:val="24"/>
        </w:rPr>
        <w:t xml:space="preserve">field </w:t>
      </w:r>
      <w:r w:rsidRPr="009110FB">
        <w:rPr>
          <w:rFonts w:ascii="Times New Roman" w:hAnsi="Times New Roman" w:cs="Times New Roman"/>
          <w:sz w:val="24"/>
          <w:szCs w:val="24"/>
        </w:rPr>
        <w:t>of communication and information technology, the impact of new technologies in promoting and prote</w:t>
      </w:r>
      <w:r w:rsidR="00017D61" w:rsidRPr="009110FB">
        <w:rPr>
          <w:rFonts w:ascii="Times New Roman" w:hAnsi="Times New Roman" w:cs="Times New Roman"/>
          <w:sz w:val="24"/>
          <w:szCs w:val="24"/>
        </w:rPr>
        <w:t xml:space="preserve">cting human rights in the </w:t>
      </w:r>
      <w:r w:rsidR="00616A03" w:rsidRPr="009110FB">
        <w:rPr>
          <w:rFonts w:ascii="Times New Roman" w:hAnsi="Times New Roman" w:cs="Times New Roman"/>
          <w:sz w:val="24"/>
          <w:szCs w:val="24"/>
        </w:rPr>
        <w:t xml:space="preserve">field </w:t>
      </w:r>
      <w:r w:rsidRPr="009110FB">
        <w:rPr>
          <w:rFonts w:ascii="Times New Roman" w:hAnsi="Times New Roman" w:cs="Times New Roman"/>
          <w:sz w:val="24"/>
          <w:szCs w:val="24"/>
        </w:rPr>
        <w:t xml:space="preserve">of protests and peaceful </w:t>
      </w:r>
      <w:r w:rsidR="00616A03" w:rsidRPr="009110FB">
        <w:rPr>
          <w:rFonts w:ascii="Times New Roman" w:hAnsi="Times New Roman" w:cs="Times New Roman"/>
          <w:sz w:val="24"/>
          <w:szCs w:val="24"/>
        </w:rPr>
        <w:t xml:space="preserve">gatherings </w:t>
      </w:r>
      <w:r w:rsidRPr="009110FB">
        <w:rPr>
          <w:rFonts w:ascii="Times New Roman" w:hAnsi="Times New Roman" w:cs="Times New Roman"/>
          <w:sz w:val="24"/>
          <w:szCs w:val="24"/>
        </w:rPr>
        <w:t xml:space="preserve">is major. In </w:t>
      </w:r>
      <w:r w:rsidR="00017D61" w:rsidRPr="009110FB">
        <w:rPr>
          <w:rFonts w:ascii="Times New Roman" w:hAnsi="Times New Roman" w:cs="Times New Roman"/>
          <w:sz w:val="24"/>
          <w:szCs w:val="24"/>
        </w:rPr>
        <w:t>this context</w:t>
      </w:r>
      <w:r w:rsidRPr="009110FB">
        <w:rPr>
          <w:rFonts w:ascii="Times New Roman" w:hAnsi="Times New Roman" w:cs="Times New Roman"/>
          <w:sz w:val="24"/>
          <w:szCs w:val="24"/>
        </w:rPr>
        <w:t xml:space="preserve">, social media networks, means of public communication (such as the written press, TV, webcams </w:t>
      </w:r>
      <w:r w:rsidR="00616A03" w:rsidRPr="009110FB">
        <w:rPr>
          <w:rFonts w:ascii="Times New Roman" w:hAnsi="Times New Roman" w:cs="Times New Roman"/>
          <w:sz w:val="24"/>
          <w:szCs w:val="24"/>
        </w:rPr>
        <w:t>positioned</w:t>
      </w:r>
      <w:r w:rsidRPr="009110FB">
        <w:rPr>
          <w:rFonts w:ascii="Times New Roman" w:hAnsi="Times New Roman" w:cs="Times New Roman"/>
          <w:sz w:val="24"/>
          <w:szCs w:val="24"/>
        </w:rPr>
        <w:t xml:space="preserve"> in public places of interest, etc.) or other means of communication and information spr</w:t>
      </w:r>
      <w:r w:rsidR="00E51DED" w:rsidRPr="009110FB">
        <w:rPr>
          <w:rFonts w:ascii="Times New Roman" w:hAnsi="Times New Roman" w:cs="Times New Roman"/>
          <w:sz w:val="24"/>
          <w:szCs w:val="24"/>
        </w:rPr>
        <w:t xml:space="preserve">eading represent effective tools. These can be used to disseminate information </w:t>
      </w:r>
      <w:r w:rsidRPr="009110FB">
        <w:rPr>
          <w:rFonts w:ascii="Times New Roman" w:hAnsi="Times New Roman" w:cs="Times New Roman"/>
          <w:sz w:val="24"/>
          <w:szCs w:val="24"/>
        </w:rPr>
        <w:t>on the hour, the place and the est</w:t>
      </w:r>
      <w:r w:rsidR="00E51DED" w:rsidRPr="009110FB">
        <w:rPr>
          <w:rFonts w:ascii="Times New Roman" w:hAnsi="Times New Roman" w:cs="Times New Roman"/>
          <w:sz w:val="24"/>
          <w:szCs w:val="24"/>
        </w:rPr>
        <w:t>imated number of participants in</w:t>
      </w:r>
      <w:r w:rsidRPr="009110FB">
        <w:rPr>
          <w:rFonts w:ascii="Times New Roman" w:hAnsi="Times New Roman" w:cs="Times New Roman"/>
          <w:sz w:val="24"/>
          <w:szCs w:val="24"/>
        </w:rPr>
        <w:t xml:space="preserve"> declared public gatherings or spontaneous protests.</w:t>
      </w:r>
    </w:p>
    <w:p w:rsidR="00F52A2B" w:rsidRPr="009110FB" w:rsidRDefault="00E51DED">
      <w:pPr>
        <w:rPr>
          <w:rFonts w:ascii="Times New Roman" w:hAnsi="Times New Roman" w:cs="Times New Roman"/>
          <w:sz w:val="24"/>
          <w:szCs w:val="24"/>
        </w:rPr>
      </w:pPr>
      <w:r w:rsidRPr="009110FB">
        <w:rPr>
          <w:rFonts w:ascii="Times New Roman" w:hAnsi="Times New Roman" w:cs="Times New Roman"/>
          <w:sz w:val="24"/>
          <w:szCs w:val="24"/>
        </w:rPr>
        <w:t xml:space="preserve">In order to ensure the necessary conditions for the good management of public gatherings and to prevent events from having an impact on public order or the safety of participants to gatherings, the Ministry of Internal Affairs </w:t>
      </w:r>
      <w:r w:rsidR="009110FB">
        <w:rPr>
          <w:rFonts w:ascii="Times New Roman" w:hAnsi="Times New Roman" w:cs="Times New Roman"/>
          <w:sz w:val="24"/>
          <w:szCs w:val="24"/>
        </w:rPr>
        <w:t xml:space="preserve">of Romania </w:t>
      </w:r>
      <w:r w:rsidRPr="009110FB">
        <w:rPr>
          <w:rFonts w:ascii="Times New Roman" w:hAnsi="Times New Roman" w:cs="Times New Roman"/>
          <w:sz w:val="24"/>
          <w:szCs w:val="24"/>
        </w:rPr>
        <w:t>primarily uses th</w:t>
      </w:r>
      <w:r w:rsidR="00017D61" w:rsidRPr="009110FB">
        <w:rPr>
          <w:rFonts w:ascii="Times New Roman" w:hAnsi="Times New Roman" w:cs="Times New Roman"/>
          <w:sz w:val="24"/>
          <w:szCs w:val="24"/>
        </w:rPr>
        <w:t>e means</w:t>
      </w:r>
      <w:r w:rsidRPr="009110FB">
        <w:rPr>
          <w:rFonts w:ascii="Times New Roman" w:hAnsi="Times New Roman" w:cs="Times New Roman"/>
          <w:sz w:val="24"/>
          <w:szCs w:val="24"/>
        </w:rPr>
        <w:t xml:space="preserve"> of dialogue. This is done by contacting the organizers of public gatherings or the participants to these gatherings, either via direct contact or by using new forms </w:t>
      </w:r>
      <w:r w:rsidR="00275C10" w:rsidRPr="009110FB">
        <w:rPr>
          <w:rFonts w:ascii="Times New Roman" w:hAnsi="Times New Roman" w:cs="Times New Roman"/>
          <w:sz w:val="24"/>
          <w:szCs w:val="24"/>
        </w:rPr>
        <w:t xml:space="preserve">of communication technology, with the purpose of discussing the practicalities of organizing </w:t>
      </w:r>
      <w:r w:rsidR="00876754" w:rsidRPr="009110FB">
        <w:rPr>
          <w:rFonts w:ascii="Times New Roman" w:hAnsi="Times New Roman" w:cs="Times New Roman"/>
          <w:sz w:val="24"/>
          <w:szCs w:val="24"/>
        </w:rPr>
        <w:t>gatherings and protests safely. These include</w:t>
      </w:r>
      <w:r w:rsidR="00AF343D" w:rsidRPr="009110FB">
        <w:rPr>
          <w:rFonts w:ascii="Times New Roman" w:hAnsi="Times New Roman" w:cs="Times New Roman"/>
          <w:sz w:val="24"/>
          <w:szCs w:val="24"/>
        </w:rPr>
        <w:t xml:space="preserve"> but are not limited to</w:t>
      </w:r>
      <w:r w:rsidR="00876754" w:rsidRPr="009110FB">
        <w:rPr>
          <w:rFonts w:ascii="Times New Roman" w:hAnsi="Times New Roman" w:cs="Times New Roman"/>
          <w:sz w:val="24"/>
          <w:szCs w:val="24"/>
        </w:rPr>
        <w:t xml:space="preserve">: following the </w:t>
      </w:r>
      <w:r w:rsidR="00876754" w:rsidRPr="009110FB">
        <w:rPr>
          <w:rFonts w:ascii="Times New Roman" w:hAnsi="Times New Roman" w:cs="Times New Roman"/>
          <w:i/>
          <w:sz w:val="24"/>
          <w:szCs w:val="24"/>
        </w:rPr>
        <w:t>procedural steps</w:t>
      </w:r>
      <w:r w:rsidR="00876754" w:rsidRPr="009110FB">
        <w:rPr>
          <w:rFonts w:ascii="Times New Roman" w:hAnsi="Times New Roman" w:cs="Times New Roman"/>
          <w:sz w:val="24"/>
          <w:szCs w:val="24"/>
        </w:rPr>
        <w:t xml:space="preserve"> to declaring public </w:t>
      </w:r>
      <w:r w:rsidR="008F53A3" w:rsidRPr="009110FB">
        <w:rPr>
          <w:rFonts w:ascii="Times New Roman" w:hAnsi="Times New Roman" w:cs="Times New Roman"/>
          <w:sz w:val="24"/>
          <w:szCs w:val="24"/>
        </w:rPr>
        <w:t>gatherings</w:t>
      </w:r>
      <w:r w:rsidR="00876754" w:rsidRPr="009110FB">
        <w:rPr>
          <w:rFonts w:ascii="Times New Roman" w:hAnsi="Times New Roman" w:cs="Times New Roman"/>
          <w:sz w:val="24"/>
          <w:szCs w:val="24"/>
        </w:rPr>
        <w:t xml:space="preserve">, in accordance with the appropriate </w:t>
      </w:r>
      <w:r w:rsidR="008F53A3" w:rsidRPr="009110FB">
        <w:rPr>
          <w:rFonts w:ascii="Times New Roman" w:hAnsi="Times New Roman" w:cs="Times New Roman"/>
          <w:sz w:val="24"/>
          <w:szCs w:val="24"/>
        </w:rPr>
        <w:t xml:space="preserve">legal </w:t>
      </w:r>
      <w:r w:rsidR="00876754" w:rsidRPr="009110FB">
        <w:rPr>
          <w:rFonts w:ascii="Times New Roman" w:hAnsi="Times New Roman" w:cs="Times New Roman"/>
          <w:sz w:val="24"/>
          <w:szCs w:val="24"/>
        </w:rPr>
        <w:t xml:space="preserve">framework, </w:t>
      </w:r>
      <w:r w:rsidR="002050A5" w:rsidRPr="009110FB">
        <w:rPr>
          <w:rFonts w:ascii="Times New Roman" w:hAnsi="Times New Roman" w:cs="Times New Roman"/>
          <w:sz w:val="24"/>
          <w:szCs w:val="24"/>
        </w:rPr>
        <w:t xml:space="preserve">limiting access to persons </w:t>
      </w:r>
      <w:r w:rsidR="00455333" w:rsidRPr="009110FB">
        <w:rPr>
          <w:rFonts w:ascii="Times New Roman" w:hAnsi="Times New Roman" w:cs="Times New Roman"/>
          <w:sz w:val="24"/>
          <w:szCs w:val="24"/>
        </w:rPr>
        <w:t>who</w:t>
      </w:r>
      <w:r w:rsidR="008F53A3" w:rsidRPr="009110FB">
        <w:rPr>
          <w:rFonts w:ascii="Times New Roman" w:hAnsi="Times New Roman" w:cs="Times New Roman"/>
          <w:sz w:val="24"/>
          <w:szCs w:val="24"/>
        </w:rPr>
        <w:t xml:space="preserve"> are </w:t>
      </w:r>
      <w:r w:rsidR="002050A5" w:rsidRPr="009110FB">
        <w:rPr>
          <w:rFonts w:ascii="Times New Roman" w:hAnsi="Times New Roman" w:cs="Times New Roman"/>
          <w:sz w:val="24"/>
          <w:szCs w:val="24"/>
        </w:rPr>
        <w:t xml:space="preserve">guilty of committing antisocial acts, requesting aid for any problem that arises </w:t>
      </w:r>
      <w:r w:rsidR="00AF343D" w:rsidRPr="009110FB">
        <w:rPr>
          <w:rFonts w:ascii="Times New Roman" w:hAnsi="Times New Roman" w:cs="Times New Roman"/>
          <w:sz w:val="24"/>
          <w:szCs w:val="24"/>
        </w:rPr>
        <w:t>as a result of the protest and respecting the agreed-upon hours and location</w:t>
      </w:r>
      <w:r w:rsidR="00017D61" w:rsidRPr="009110FB">
        <w:rPr>
          <w:rFonts w:ascii="Times New Roman" w:hAnsi="Times New Roman" w:cs="Times New Roman"/>
          <w:sz w:val="24"/>
          <w:szCs w:val="24"/>
        </w:rPr>
        <w:t>s</w:t>
      </w:r>
      <w:r w:rsidR="00AF343D" w:rsidRPr="009110FB">
        <w:rPr>
          <w:rFonts w:ascii="Times New Roman" w:hAnsi="Times New Roman" w:cs="Times New Roman"/>
          <w:sz w:val="24"/>
          <w:szCs w:val="24"/>
        </w:rPr>
        <w:t xml:space="preserve"> of the gatherings.</w:t>
      </w:r>
    </w:p>
    <w:p w:rsidR="00AF343D" w:rsidRPr="009110FB" w:rsidRDefault="00AF343D">
      <w:pPr>
        <w:rPr>
          <w:rFonts w:ascii="Times New Roman" w:hAnsi="Times New Roman" w:cs="Times New Roman"/>
          <w:sz w:val="24"/>
          <w:szCs w:val="24"/>
        </w:rPr>
      </w:pPr>
      <w:r w:rsidRPr="009110FB">
        <w:rPr>
          <w:rFonts w:ascii="Times New Roman" w:hAnsi="Times New Roman" w:cs="Times New Roman"/>
          <w:sz w:val="24"/>
          <w:szCs w:val="24"/>
        </w:rPr>
        <w:lastRenderedPageBreak/>
        <w:t xml:space="preserve">At the level of law enforcement, it is our wish that all police officers be outfitted with </w:t>
      </w:r>
      <w:r w:rsidRPr="009110FB">
        <w:rPr>
          <w:rFonts w:ascii="Times New Roman" w:hAnsi="Times New Roman" w:cs="Times New Roman"/>
          <w:i/>
          <w:sz w:val="24"/>
          <w:szCs w:val="24"/>
        </w:rPr>
        <w:t>bodycam</w:t>
      </w:r>
      <w:r w:rsidRPr="009110FB">
        <w:rPr>
          <w:rFonts w:ascii="Times New Roman" w:hAnsi="Times New Roman" w:cs="Times New Roman"/>
          <w:sz w:val="24"/>
          <w:szCs w:val="24"/>
        </w:rPr>
        <w:t xml:space="preserve"> type equipment. These are extremely useful, as they ensure transparency during both </w:t>
      </w:r>
      <w:r w:rsidR="00017D61" w:rsidRPr="009110FB">
        <w:rPr>
          <w:rFonts w:ascii="Times New Roman" w:hAnsi="Times New Roman" w:cs="Times New Roman"/>
          <w:sz w:val="24"/>
          <w:szCs w:val="24"/>
        </w:rPr>
        <w:t xml:space="preserve">peaceful </w:t>
      </w:r>
      <w:r w:rsidRPr="009110FB">
        <w:rPr>
          <w:rFonts w:ascii="Times New Roman" w:hAnsi="Times New Roman" w:cs="Times New Roman"/>
          <w:sz w:val="24"/>
          <w:szCs w:val="24"/>
        </w:rPr>
        <w:t>engagement with citizens and the enforcement of law.</w:t>
      </w:r>
    </w:p>
    <w:p w:rsidR="00AF343D" w:rsidRPr="009110FB" w:rsidRDefault="00AF343D">
      <w:pPr>
        <w:rPr>
          <w:rFonts w:ascii="Times New Roman" w:hAnsi="Times New Roman" w:cs="Times New Roman"/>
          <w:sz w:val="24"/>
          <w:szCs w:val="24"/>
        </w:rPr>
      </w:pPr>
      <w:r w:rsidRPr="009110FB">
        <w:rPr>
          <w:rFonts w:ascii="Times New Roman" w:hAnsi="Times New Roman" w:cs="Times New Roman"/>
          <w:sz w:val="24"/>
          <w:szCs w:val="24"/>
        </w:rPr>
        <w:t>This measure will engender correct conduct on both sides in the law enforcement – citizen relationship.</w:t>
      </w:r>
    </w:p>
    <w:p w:rsidR="00AF343D" w:rsidRPr="009110FB" w:rsidRDefault="002952E0">
      <w:pPr>
        <w:rPr>
          <w:rFonts w:ascii="Times New Roman" w:hAnsi="Times New Roman" w:cs="Times New Roman"/>
          <w:sz w:val="24"/>
          <w:szCs w:val="24"/>
        </w:rPr>
      </w:pPr>
      <w:proofErr w:type="gramStart"/>
      <w:r w:rsidRPr="009110FB">
        <w:rPr>
          <w:rFonts w:ascii="Times New Roman" w:hAnsi="Times New Roman" w:cs="Times New Roman"/>
          <w:sz w:val="24"/>
          <w:szCs w:val="24"/>
        </w:rPr>
        <w:t xml:space="preserve">In order to assume </w:t>
      </w:r>
      <w:r w:rsidR="00730E22" w:rsidRPr="009110FB">
        <w:rPr>
          <w:rFonts w:ascii="Times New Roman" w:hAnsi="Times New Roman" w:cs="Times New Roman"/>
          <w:sz w:val="24"/>
          <w:szCs w:val="24"/>
        </w:rPr>
        <w:t xml:space="preserve">ground </w:t>
      </w:r>
      <w:r w:rsidRPr="009110FB">
        <w:rPr>
          <w:rFonts w:ascii="Times New Roman" w:hAnsi="Times New Roman" w:cs="Times New Roman"/>
          <w:sz w:val="24"/>
          <w:szCs w:val="24"/>
        </w:rPr>
        <w:t xml:space="preserve">command of the law enforcement </w:t>
      </w:r>
      <w:r w:rsidR="00730E22" w:rsidRPr="009110FB">
        <w:rPr>
          <w:rFonts w:ascii="Times New Roman" w:hAnsi="Times New Roman" w:cs="Times New Roman"/>
          <w:sz w:val="24"/>
          <w:szCs w:val="24"/>
        </w:rPr>
        <w:t xml:space="preserve">layout put in place  on </w:t>
      </w:r>
      <w:r w:rsidRPr="009110FB">
        <w:rPr>
          <w:rFonts w:ascii="Times New Roman" w:hAnsi="Times New Roman" w:cs="Times New Roman"/>
          <w:sz w:val="24"/>
          <w:szCs w:val="24"/>
        </w:rPr>
        <w:t>the occasion of large scale manifestations (public gatherings, peaceful protests, cultural or sport activities, etc.)</w:t>
      </w:r>
      <w:r w:rsidR="00896FC1" w:rsidRPr="009110FB">
        <w:rPr>
          <w:rFonts w:ascii="Times New Roman" w:hAnsi="Times New Roman" w:cs="Times New Roman"/>
          <w:sz w:val="24"/>
          <w:szCs w:val="24"/>
        </w:rPr>
        <w:t>, the General Directorate of Bucharest Police has configured a mobile command center using its own IT&amp;C equipment (a truck equipped with the IT&amp;</w:t>
      </w:r>
      <w:r w:rsidR="00017D61" w:rsidRPr="009110FB">
        <w:rPr>
          <w:rFonts w:ascii="Times New Roman" w:hAnsi="Times New Roman" w:cs="Times New Roman"/>
          <w:sz w:val="24"/>
          <w:szCs w:val="24"/>
        </w:rPr>
        <w:t xml:space="preserve">C equipment </w:t>
      </w:r>
      <w:r w:rsidR="00A4610E" w:rsidRPr="009110FB">
        <w:rPr>
          <w:rFonts w:ascii="Times New Roman" w:hAnsi="Times New Roman" w:cs="Times New Roman"/>
          <w:sz w:val="24"/>
          <w:szCs w:val="24"/>
        </w:rPr>
        <w:t xml:space="preserve"> </w:t>
      </w:r>
      <w:r w:rsidR="00017D61" w:rsidRPr="009110FB">
        <w:rPr>
          <w:rFonts w:ascii="Times New Roman" w:hAnsi="Times New Roman" w:cs="Times New Roman"/>
          <w:sz w:val="24"/>
          <w:szCs w:val="24"/>
        </w:rPr>
        <w:t xml:space="preserve"> use</w:t>
      </w:r>
      <w:r w:rsidR="00A4610E" w:rsidRPr="009110FB">
        <w:rPr>
          <w:rFonts w:ascii="Times New Roman" w:hAnsi="Times New Roman" w:cs="Times New Roman"/>
          <w:sz w:val="24"/>
          <w:szCs w:val="24"/>
        </w:rPr>
        <w:t>d</w:t>
      </w:r>
      <w:r w:rsidR="00017D61" w:rsidRPr="009110FB">
        <w:rPr>
          <w:rFonts w:ascii="Times New Roman" w:hAnsi="Times New Roman" w:cs="Times New Roman"/>
          <w:sz w:val="24"/>
          <w:szCs w:val="24"/>
        </w:rPr>
        <w:t xml:space="preserve"> </w:t>
      </w:r>
      <w:r w:rsidR="00A4610E" w:rsidRPr="009110FB">
        <w:rPr>
          <w:rFonts w:ascii="Times New Roman" w:hAnsi="Times New Roman" w:cs="Times New Roman"/>
          <w:sz w:val="24"/>
          <w:szCs w:val="24"/>
        </w:rPr>
        <w:t xml:space="preserve">on a </w:t>
      </w:r>
      <w:r w:rsidR="00133EFB" w:rsidRPr="009110FB">
        <w:rPr>
          <w:rFonts w:ascii="Times New Roman" w:hAnsi="Times New Roman" w:cs="Times New Roman"/>
          <w:sz w:val="24"/>
          <w:szCs w:val="24"/>
        </w:rPr>
        <w:t>daily</w:t>
      </w:r>
      <w:r w:rsidR="00A4610E" w:rsidRPr="009110FB">
        <w:rPr>
          <w:rFonts w:ascii="Times New Roman" w:hAnsi="Times New Roman" w:cs="Times New Roman"/>
          <w:sz w:val="24"/>
          <w:szCs w:val="24"/>
        </w:rPr>
        <w:t xml:space="preserve"> basis </w:t>
      </w:r>
      <w:r w:rsidR="00017D61" w:rsidRPr="009110FB">
        <w:rPr>
          <w:rFonts w:ascii="Times New Roman" w:hAnsi="Times New Roman" w:cs="Times New Roman"/>
          <w:sz w:val="24"/>
          <w:szCs w:val="24"/>
        </w:rPr>
        <w:t>by police</w:t>
      </w:r>
      <w:r w:rsidR="00896FC1" w:rsidRPr="009110FB">
        <w:rPr>
          <w:rFonts w:ascii="Times New Roman" w:hAnsi="Times New Roman" w:cs="Times New Roman"/>
          <w:sz w:val="24"/>
          <w:szCs w:val="24"/>
        </w:rPr>
        <w:t>).</w:t>
      </w:r>
      <w:proofErr w:type="gramEnd"/>
      <w:r w:rsidR="00896FC1" w:rsidRPr="009110FB">
        <w:rPr>
          <w:rFonts w:ascii="Times New Roman" w:hAnsi="Times New Roman" w:cs="Times New Roman"/>
          <w:sz w:val="24"/>
          <w:szCs w:val="24"/>
        </w:rPr>
        <w:t xml:space="preserve"> In the case of any protest, IT&amp;C technology will be used in a suitable </w:t>
      </w:r>
      <w:r w:rsidR="00BF11C1" w:rsidRPr="009110FB">
        <w:rPr>
          <w:rFonts w:ascii="Times New Roman" w:hAnsi="Times New Roman" w:cs="Times New Roman"/>
          <w:sz w:val="24"/>
          <w:szCs w:val="24"/>
        </w:rPr>
        <w:t>manner</w:t>
      </w:r>
      <w:r w:rsidR="00896FC1" w:rsidRPr="009110FB">
        <w:rPr>
          <w:rFonts w:ascii="Times New Roman" w:hAnsi="Times New Roman" w:cs="Times New Roman"/>
          <w:sz w:val="24"/>
          <w:szCs w:val="24"/>
        </w:rPr>
        <w:t>, and not as a tool to breach fundamental rights and liberties through censorship, surveillance, interception, pursuit and localization of people and information.</w:t>
      </w:r>
    </w:p>
    <w:p w:rsidR="00AF343D" w:rsidRPr="009110FB" w:rsidRDefault="003B2BF7">
      <w:pPr>
        <w:rPr>
          <w:rFonts w:ascii="Times New Roman" w:hAnsi="Times New Roman" w:cs="Times New Roman"/>
          <w:sz w:val="24"/>
          <w:szCs w:val="24"/>
        </w:rPr>
      </w:pPr>
      <w:r w:rsidRPr="009110FB">
        <w:rPr>
          <w:rFonts w:ascii="Times New Roman" w:hAnsi="Times New Roman" w:cs="Times New Roman"/>
          <w:sz w:val="24"/>
          <w:szCs w:val="24"/>
        </w:rPr>
        <w:t>Institutions within the M</w:t>
      </w:r>
      <w:r w:rsidR="002952E0" w:rsidRPr="009110FB">
        <w:rPr>
          <w:rFonts w:ascii="Times New Roman" w:hAnsi="Times New Roman" w:cs="Times New Roman"/>
          <w:sz w:val="24"/>
          <w:szCs w:val="24"/>
        </w:rPr>
        <w:t>inistry of Internal Affairs</w:t>
      </w:r>
      <w:r w:rsidR="009110FB">
        <w:rPr>
          <w:rFonts w:ascii="Times New Roman" w:hAnsi="Times New Roman" w:cs="Times New Roman"/>
          <w:sz w:val="24"/>
          <w:szCs w:val="24"/>
        </w:rPr>
        <w:t xml:space="preserve"> of Romania</w:t>
      </w:r>
      <w:r w:rsidR="002952E0" w:rsidRPr="009110FB">
        <w:rPr>
          <w:rFonts w:ascii="Times New Roman" w:hAnsi="Times New Roman" w:cs="Times New Roman"/>
          <w:sz w:val="24"/>
          <w:szCs w:val="24"/>
        </w:rPr>
        <w:t xml:space="preserve"> concerned with this issue use new media methods of communication, both before and during the course of assemblies, in order to send preventive and informative messages to participants, informing them of their rights and obligations. These methods of communication are also employed </w:t>
      </w:r>
      <w:r w:rsidR="00BF11C1" w:rsidRPr="009110FB">
        <w:rPr>
          <w:rFonts w:ascii="Times New Roman" w:hAnsi="Times New Roman" w:cs="Times New Roman"/>
          <w:sz w:val="24"/>
          <w:szCs w:val="24"/>
        </w:rPr>
        <w:t>for requesting the</w:t>
      </w:r>
      <w:r w:rsidR="002952E0" w:rsidRPr="009110FB">
        <w:rPr>
          <w:rFonts w:ascii="Times New Roman" w:hAnsi="Times New Roman" w:cs="Times New Roman"/>
          <w:sz w:val="24"/>
          <w:szCs w:val="24"/>
        </w:rPr>
        <w:t xml:space="preserve"> </w:t>
      </w:r>
      <w:r w:rsidR="009110FB" w:rsidRPr="009110FB">
        <w:rPr>
          <w:rFonts w:ascii="Times New Roman" w:hAnsi="Times New Roman" w:cs="Times New Roman"/>
          <w:sz w:val="24"/>
          <w:szCs w:val="24"/>
        </w:rPr>
        <w:t>participants</w:t>
      </w:r>
      <w:r w:rsidR="00BF11C1" w:rsidRPr="009110FB">
        <w:rPr>
          <w:rFonts w:ascii="Times New Roman" w:hAnsi="Times New Roman" w:cs="Times New Roman"/>
          <w:sz w:val="24"/>
          <w:szCs w:val="24"/>
        </w:rPr>
        <w:t xml:space="preserve"> to </w:t>
      </w:r>
      <w:r w:rsidR="00CD377F" w:rsidRPr="009110FB">
        <w:rPr>
          <w:rFonts w:ascii="Times New Roman" w:hAnsi="Times New Roman" w:cs="Times New Roman"/>
          <w:sz w:val="24"/>
          <w:szCs w:val="24"/>
        </w:rPr>
        <w:t xml:space="preserve">the </w:t>
      </w:r>
      <w:r w:rsidR="00BF11C1" w:rsidRPr="009110FB">
        <w:rPr>
          <w:rFonts w:ascii="Times New Roman" w:hAnsi="Times New Roman" w:cs="Times New Roman"/>
          <w:sz w:val="24"/>
          <w:szCs w:val="24"/>
        </w:rPr>
        <w:t xml:space="preserve">protests to </w:t>
      </w:r>
      <w:r w:rsidR="002952E0" w:rsidRPr="009110FB">
        <w:rPr>
          <w:rFonts w:ascii="Times New Roman" w:hAnsi="Times New Roman" w:cs="Times New Roman"/>
          <w:sz w:val="24"/>
          <w:szCs w:val="24"/>
        </w:rPr>
        <w:t>respect the rights of those who choose not to participate in the gathering, but nevertheless live, work or commute in the area in which the protest is taking place.</w:t>
      </w:r>
    </w:p>
    <w:sectPr w:rsidR="00AF343D" w:rsidRPr="009110FB" w:rsidSect="0098652E">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3206"/>
    <w:multiLevelType w:val="hybridMultilevel"/>
    <w:tmpl w:val="4252D078"/>
    <w:lvl w:ilvl="0" w:tplc="879258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7B"/>
    <w:rsid w:val="00017D61"/>
    <w:rsid w:val="00074A29"/>
    <w:rsid w:val="0011728B"/>
    <w:rsid w:val="00133EFB"/>
    <w:rsid w:val="002050A5"/>
    <w:rsid w:val="00275C10"/>
    <w:rsid w:val="002952E0"/>
    <w:rsid w:val="002D4495"/>
    <w:rsid w:val="003B2BF7"/>
    <w:rsid w:val="00455333"/>
    <w:rsid w:val="00616A03"/>
    <w:rsid w:val="006B4CAA"/>
    <w:rsid w:val="00730E22"/>
    <w:rsid w:val="00876754"/>
    <w:rsid w:val="00896FC1"/>
    <w:rsid w:val="008F53A3"/>
    <w:rsid w:val="009110FB"/>
    <w:rsid w:val="009640BE"/>
    <w:rsid w:val="0098652E"/>
    <w:rsid w:val="00A455A7"/>
    <w:rsid w:val="00A4610E"/>
    <w:rsid w:val="00AF343D"/>
    <w:rsid w:val="00BF11C1"/>
    <w:rsid w:val="00CD377F"/>
    <w:rsid w:val="00D51C7B"/>
    <w:rsid w:val="00E51DED"/>
    <w:rsid w:val="00E91842"/>
    <w:rsid w:val="00F52A2B"/>
    <w:rsid w:val="00FF51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B7EBC-7F8E-4207-B127-181F4DB4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A29"/>
    <w:rPr>
      <w:rFonts w:ascii="Tahoma" w:hAnsi="Tahoma" w:cs="Tahoma"/>
      <w:sz w:val="16"/>
      <w:szCs w:val="16"/>
    </w:rPr>
  </w:style>
  <w:style w:type="paragraph" w:styleId="ListParagraph">
    <w:name w:val="List Paragraph"/>
    <w:basedOn w:val="Normal"/>
    <w:uiPriority w:val="34"/>
    <w:qFormat/>
    <w:rsid w:val="00911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7FF446-170C-4616-8895-C61EDDC88962}"/>
</file>

<file path=customXml/itemProps2.xml><?xml version="1.0" encoding="utf-8"?>
<ds:datastoreItem xmlns:ds="http://schemas.openxmlformats.org/officeDocument/2006/customXml" ds:itemID="{D5A2A5DC-9037-44B7-84E3-B2686CC0BCB6}"/>
</file>

<file path=customXml/itemProps3.xml><?xml version="1.0" encoding="utf-8"?>
<ds:datastoreItem xmlns:ds="http://schemas.openxmlformats.org/officeDocument/2006/customXml" ds:itemID="{B7C5FC05-AEB7-40C7-BE52-0363E092DF17}"/>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2978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ANDREWS Natasha</cp:lastModifiedBy>
  <cp:revision>2</cp:revision>
  <dcterms:created xsi:type="dcterms:W3CDTF">2019-10-16T07:22:00Z</dcterms:created>
  <dcterms:modified xsi:type="dcterms:W3CDTF">2019-10-16T07:22:00Z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