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79782" w14:textId="1DE66B3E" w:rsidR="00C473AA" w:rsidRPr="00CF1163" w:rsidRDefault="00C473AA" w:rsidP="00B05436">
      <w:pPr>
        <w:tabs>
          <w:tab w:val="left" w:pos="851"/>
        </w:tabs>
        <w:spacing w:after="0" w:line="240" w:lineRule="auto"/>
        <w:ind w:left="360"/>
        <w:jc w:val="center"/>
        <w:rPr>
          <w:rFonts w:ascii="Times New Roman" w:hAnsi="Times New Roman" w:cs="Times New Roman"/>
          <w:b/>
          <w:sz w:val="24"/>
          <w:szCs w:val="24"/>
          <w:lang w:val="en-US"/>
        </w:rPr>
      </w:pPr>
      <w:bookmarkStart w:id="0" w:name="_GoBack"/>
      <w:bookmarkEnd w:id="0"/>
      <w:r w:rsidRPr="00CF1163">
        <w:rPr>
          <w:rFonts w:ascii="Times New Roman" w:hAnsi="Times New Roman" w:cs="Times New Roman"/>
          <w:b/>
          <w:sz w:val="24"/>
          <w:szCs w:val="24"/>
          <w:lang w:val="en-US"/>
        </w:rPr>
        <w:t xml:space="preserve">Replies of the Government of the Republic </w:t>
      </w:r>
      <w:r w:rsidR="00E42A72" w:rsidRPr="00CF1163">
        <w:rPr>
          <w:rFonts w:ascii="Times New Roman" w:hAnsi="Times New Roman" w:cs="Times New Roman"/>
          <w:b/>
          <w:sz w:val="24"/>
          <w:szCs w:val="24"/>
          <w:lang w:val="en-US"/>
        </w:rPr>
        <w:t xml:space="preserve">of Lithuania </w:t>
      </w:r>
      <w:r w:rsidRPr="00CF1163">
        <w:rPr>
          <w:rFonts w:ascii="Times New Roman" w:hAnsi="Times New Roman" w:cs="Times New Roman"/>
          <w:b/>
          <w:sz w:val="24"/>
          <w:szCs w:val="24"/>
          <w:lang w:val="en-US"/>
        </w:rPr>
        <w:t xml:space="preserve">to the Special Rapporteur on the right of food – </w:t>
      </w:r>
      <w:r w:rsidR="00E42A72" w:rsidRPr="00CF1163">
        <w:rPr>
          <w:rFonts w:ascii="Times New Roman" w:hAnsi="Times New Roman" w:cs="Times New Roman"/>
          <w:b/>
          <w:sz w:val="24"/>
          <w:szCs w:val="24"/>
          <w:lang w:val="en-US"/>
        </w:rPr>
        <w:t>Questionnaire</w:t>
      </w:r>
      <w:r w:rsidRPr="00CF1163">
        <w:rPr>
          <w:rFonts w:ascii="Times New Roman" w:hAnsi="Times New Roman" w:cs="Times New Roman"/>
          <w:b/>
          <w:sz w:val="24"/>
          <w:szCs w:val="24"/>
          <w:lang w:val="en-US"/>
        </w:rPr>
        <w:t xml:space="preserve"> </w:t>
      </w:r>
      <w:r w:rsidR="00E42A72" w:rsidRPr="00CF1163">
        <w:rPr>
          <w:rFonts w:ascii="Times New Roman" w:hAnsi="Times New Roman" w:cs="Times New Roman"/>
          <w:b/>
          <w:sz w:val="24"/>
          <w:szCs w:val="24"/>
          <w:lang w:val="en-US"/>
        </w:rPr>
        <w:t>on the implications of the widespread use of pesticides on the right of food.</w:t>
      </w:r>
    </w:p>
    <w:p w14:paraId="1D4F474E" w14:textId="77777777" w:rsidR="00C473AA" w:rsidRPr="00CF1163" w:rsidRDefault="00C473AA" w:rsidP="00B05436">
      <w:pPr>
        <w:tabs>
          <w:tab w:val="left" w:pos="851"/>
        </w:tabs>
        <w:spacing w:after="0" w:line="240" w:lineRule="auto"/>
        <w:ind w:left="360"/>
        <w:jc w:val="both"/>
        <w:rPr>
          <w:rFonts w:ascii="Times New Roman" w:hAnsi="Times New Roman" w:cs="Times New Roman"/>
          <w:b/>
          <w:sz w:val="24"/>
          <w:szCs w:val="24"/>
          <w:lang w:val="en-US"/>
        </w:rPr>
      </w:pPr>
    </w:p>
    <w:p w14:paraId="3D858816" w14:textId="6B604F9E" w:rsidR="008A716C" w:rsidRPr="00CF1163" w:rsidRDefault="00342E0C" w:rsidP="00B05436">
      <w:pPr>
        <w:pStyle w:val="ListParagraph"/>
        <w:numPr>
          <w:ilvl w:val="0"/>
          <w:numId w:val="5"/>
        </w:numPr>
        <w:tabs>
          <w:tab w:val="left" w:pos="851"/>
        </w:tabs>
        <w:spacing w:after="0" w:line="240" w:lineRule="auto"/>
        <w:ind w:left="0" w:firstLine="567"/>
        <w:jc w:val="both"/>
        <w:rPr>
          <w:rFonts w:ascii="Times New Roman" w:hAnsi="Times New Roman" w:cs="Times New Roman"/>
          <w:b/>
          <w:sz w:val="24"/>
          <w:szCs w:val="24"/>
          <w:lang w:val="en-US"/>
        </w:rPr>
      </w:pPr>
      <w:r w:rsidRPr="00CF1163">
        <w:rPr>
          <w:rFonts w:ascii="Times New Roman" w:hAnsi="Times New Roman" w:cs="Times New Roman"/>
          <w:b/>
          <w:sz w:val="24"/>
          <w:szCs w:val="24"/>
          <w:lang w:val="en-US"/>
        </w:rPr>
        <w:t xml:space="preserve">Please list any </w:t>
      </w:r>
      <w:r w:rsidR="0054161E" w:rsidRPr="00CF1163">
        <w:rPr>
          <w:rFonts w:ascii="Times New Roman" w:hAnsi="Times New Roman" w:cs="Times New Roman"/>
          <w:b/>
          <w:sz w:val="24"/>
          <w:szCs w:val="24"/>
          <w:lang w:val="en-US"/>
        </w:rPr>
        <w:t>laws</w:t>
      </w:r>
      <w:r w:rsidRPr="00CF1163">
        <w:rPr>
          <w:rFonts w:ascii="Times New Roman" w:hAnsi="Times New Roman" w:cs="Times New Roman"/>
          <w:b/>
          <w:sz w:val="24"/>
          <w:szCs w:val="24"/>
          <w:lang w:val="en-US"/>
        </w:rPr>
        <w:t xml:space="preserve"> (both domestic and international) </w:t>
      </w:r>
      <w:r w:rsidR="0054161E" w:rsidRPr="00CF1163">
        <w:rPr>
          <w:rFonts w:ascii="Times New Roman" w:hAnsi="Times New Roman" w:cs="Times New Roman"/>
          <w:b/>
          <w:sz w:val="24"/>
          <w:szCs w:val="24"/>
          <w:lang w:val="en-US"/>
        </w:rPr>
        <w:t>that</w:t>
      </w:r>
      <w:r w:rsidRPr="00CF1163">
        <w:rPr>
          <w:rFonts w:ascii="Times New Roman" w:hAnsi="Times New Roman" w:cs="Times New Roman"/>
          <w:b/>
          <w:sz w:val="24"/>
          <w:szCs w:val="24"/>
          <w:lang w:val="en-US"/>
        </w:rPr>
        <w:t xml:space="preserve"> are being enforced by your Gove</w:t>
      </w:r>
      <w:r w:rsidR="0054161E" w:rsidRPr="00CF1163">
        <w:rPr>
          <w:rFonts w:ascii="Times New Roman" w:hAnsi="Times New Roman" w:cs="Times New Roman"/>
          <w:b/>
          <w:sz w:val="24"/>
          <w:szCs w:val="24"/>
          <w:lang w:val="en-US"/>
        </w:rPr>
        <w:t>rnment</w:t>
      </w:r>
      <w:r w:rsidRPr="00CF1163">
        <w:rPr>
          <w:rFonts w:ascii="Times New Roman" w:hAnsi="Times New Roman" w:cs="Times New Roman"/>
          <w:b/>
          <w:sz w:val="24"/>
          <w:szCs w:val="24"/>
          <w:lang w:val="en-US"/>
        </w:rPr>
        <w:t xml:space="preserve"> to regulate the use of pesticides.</w:t>
      </w:r>
    </w:p>
    <w:p w14:paraId="2CDDD07C" w14:textId="77777777" w:rsidR="00907A37" w:rsidRPr="00CF1163" w:rsidRDefault="00907A37" w:rsidP="00B05436">
      <w:pPr>
        <w:pStyle w:val="ListParagraph"/>
        <w:tabs>
          <w:tab w:val="left" w:pos="851"/>
        </w:tabs>
        <w:spacing w:after="0" w:line="240" w:lineRule="auto"/>
        <w:ind w:left="567"/>
        <w:jc w:val="both"/>
        <w:rPr>
          <w:rFonts w:ascii="Times New Roman" w:hAnsi="Times New Roman" w:cs="Times New Roman"/>
          <w:sz w:val="24"/>
          <w:szCs w:val="24"/>
          <w:lang w:val="en-US"/>
        </w:rPr>
      </w:pPr>
    </w:p>
    <w:p w14:paraId="30DC1526" w14:textId="3EBA4BAF" w:rsidR="00A7792A" w:rsidRPr="00CF1163" w:rsidRDefault="0033246A" w:rsidP="00B05436">
      <w:pPr>
        <w:pStyle w:val="ListParagraph"/>
        <w:spacing w:after="0" w:line="240" w:lineRule="auto"/>
        <w:ind w:left="0" w:firstLine="567"/>
        <w:jc w:val="both"/>
        <w:rPr>
          <w:rFonts w:ascii="Times New Roman" w:hAnsi="Times New Roman" w:cs="Times New Roman"/>
          <w:i/>
          <w:sz w:val="24"/>
          <w:szCs w:val="24"/>
          <w:lang w:val="en-US"/>
        </w:rPr>
      </w:pPr>
      <w:r w:rsidRPr="00CF1163">
        <w:rPr>
          <w:rFonts w:ascii="Times New Roman" w:hAnsi="Times New Roman" w:cs="Times New Roman"/>
          <w:i/>
          <w:sz w:val="24"/>
          <w:szCs w:val="24"/>
          <w:lang w:val="en-US"/>
        </w:rPr>
        <w:t>L</w:t>
      </w:r>
      <w:r w:rsidR="00A7792A" w:rsidRPr="00CF1163">
        <w:rPr>
          <w:rFonts w:ascii="Times New Roman" w:hAnsi="Times New Roman" w:cs="Times New Roman"/>
          <w:i/>
          <w:sz w:val="24"/>
          <w:szCs w:val="24"/>
          <w:lang w:val="en-US"/>
        </w:rPr>
        <w:t>egal acts</w:t>
      </w:r>
      <w:r w:rsidR="003C7BC3" w:rsidRPr="00CF1163">
        <w:rPr>
          <w:rFonts w:ascii="Times New Roman" w:hAnsi="Times New Roman" w:cs="Times New Roman"/>
          <w:i/>
          <w:sz w:val="24"/>
          <w:szCs w:val="24"/>
          <w:lang w:val="en-US"/>
        </w:rPr>
        <w:t xml:space="preserve"> </w:t>
      </w:r>
      <w:r w:rsidR="003953AA" w:rsidRPr="00CF1163">
        <w:rPr>
          <w:rFonts w:ascii="Times New Roman" w:hAnsi="Times New Roman" w:cs="Times New Roman"/>
          <w:i/>
          <w:sz w:val="24"/>
          <w:szCs w:val="24"/>
          <w:lang w:val="en-US"/>
        </w:rPr>
        <w:t>regarding</w:t>
      </w:r>
      <w:r w:rsidR="003C7BC3" w:rsidRPr="00CF1163">
        <w:rPr>
          <w:rFonts w:ascii="Times New Roman" w:hAnsi="Times New Roman" w:cs="Times New Roman"/>
          <w:i/>
          <w:sz w:val="24"/>
          <w:szCs w:val="24"/>
          <w:lang w:val="en-US"/>
        </w:rPr>
        <w:t xml:space="preserve"> </w:t>
      </w:r>
      <w:r w:rsidR="009445BB" w:rsidRPr="00CF1163">
        <w:rPr>
          <w:rFonts w:ascii="Times New Roman" w:hAnsi="Times New Roman" w:cs="Times New Roman"/>
          <w:i/>
          <w:sz w:val="24"/>
          <w:szCs w:val="24"/>
          <w:lang w:val="en-US"/>
        </w:rPr>
        <w:t xml:space="preserve">the use of </w:t>
      </w:r>
      <w:r w:rsidR="00B57513" w:rsidRPr="00CF1163">
        <w:rPr>
          <w:rFonts w:ascii="Times New Roman" w:hAnsi="Times New Roman" w:cs="Times New Roman"/>
          <w:i/>
          <w:sz w:val="24"/>
          <w:szCs w:val="24"/>
          <w:lang w:val="en-US"/>
        </w:rPr>
        <w:t>plant protection products</w:t>
      </w:r>
      <w:r w:rsidRPr="00CF1163">
        <w:rPr>
          <w:rFonts w:ascii="Times New Roman" w:hAnsi="Times New Roman" w:cs="Times New Roman"/>
          <w:i/>
          <w:sz w:val="24"/>
          <w:szCs w:val="24"/>
          <w:lang w:val="en-US"/>
        </w:rPr>
        <w:t xml:space="preserve"> </w:t>
      </w:r>
      <w:r w:rsidR="003953AA" w:rsidRPr="00CF1163">
        <w:rPr>
          <w:rFonts w:ascii="Times New Roman" w:hAnsi="Times New Roman" w:cs="Times New Roman"/>
          <w:i/>
          <w:sz w:val="24"/>
          <w:szCs w:val="24"/>
          <w:lang w:val="en-US"/>
        </w:rPr>
        <w:t>are as follows</w:t>
      </w:r>
      <w:r w:rsidR="001D69DF" w:rsidRPr="00CF1163">
        <w:rPr>
          <w:rFonts w:ascii="Times New Roman" w:hAnsi="Times New Roman" w:cs="Times New Roman"/>
          <w:i/>
          <w:sz w:val="24"/>
          <w:szCs w:val="24"/>
          <w:lang w:val="en-US"/>
        </w:rPr>
        <w:t>:</w:t>
      </w:r>
      <w:r w:rsidR="00C473AA" w:rsidRPr="00CF1163">
        <w:rPr>
          <w:rFonts w:ascii="Times New Roman" w:hAnsi="Times New Roman" w:cs="Times New Roman"/>
          <w:i/>
          <w:sz w:val="24"/>
          <w:szCs w:val="24"/>
          <w:lang w:val="en-US"/>
        </w:rPr>
        <w:t xml:space="preserve"> </w:t>
      </w:r>
      <w:r w:rsidR="009A68DD" w:rsidRPr="00CF1163">
        <w:rPr>
          <w:rFonts w:ascii="Times New Roman" w:hAnsi="Times New Roman" w:cs="Times New Roman"/>
          <w:sz w:val="24"/>
          <w:szCs w:val="24"/>
          <w:lang w:val="en-US"/>
        </w:rPr>
        <w:t>Directive 2009/128/EC of the European Parliament and the Council of 21 October 2009 establishing a framework for Community action to achieve the sustainable use of pesticides</w:t>
      </w:r>
      <w:r w:rsidR="00C473AA" w:rsidRPr="00CF1163">
        <w:rPr>
          <w:rFonts w:ascii="Times New Roman" w:hAnsi="Times New Roman" w:cs="Times New Roman"/>
          <w:sz w:val="24"/>
          <w:szCs w:val="24"/>
          <w:lang w:val="en-US"/>
        </w:rPr>
        <w:t xml:space="preserve">; </w:t>
      </w:r>
      <w:r w:rsidR="00A7792A" w:rsidRPr="00CF1163">
        <w:rPr>
          <w:rFonts w:ascii="Times New Roman" w:hAnsi="Times New Roman" w:cs="Times New Roman"/>
          <w:sz w:val="24"/>
          <w:szCs w:val="24"/>
          <w:lang w:val="en-US"/>
        </w:rPr>
        <w:t>Regulation (EC) No 1107/2009 of the European Parliament and of the Council concerning the placing of plant protection products on the market</w:t>
      </w:r>
      <w:r w:rsidR="00912A4C" w:rsidRPr="00CF1163">
        <w:rPr>
          <w:rFonts w:ascii="Times New Roman" w:hAnsi="Times New Roman" w:cs="Times New Roman"/>
          <w:sz w:val="24"/>
          <w:szCs w:val="24"/>
          <w:lang w:val="en-US"/>
        </w:rPr>
        <w:t xml:space="preserve">. </w:t>
      </w:r>
      <w:r w:rsidR="00A7792A" w:rsidRPr="00CF1163">
        <w:rPr>
          <w:rFonts w:ascii="Times New Roman" w:hAnsi="Times New Roman" w:cs="Times New Roman"/>
          <w:sz w:val="24"/>
          <w:szCs w:val="24"/>
          <w:lang w:val="en-US"/>
        </w:rPr>
        <w:t xml:space="preserve"> </w:t>
      </w:r>
    </w:p>
    <w:p w14:paraId="07921A0F" w14:textId="1D4ABE1B" w:rsidR="009A7FE2" w:rsidRPr="00CF1163" w:rsidRDefault="00A7792A"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 xml:space="preserve">The Law on Plant Protection as last amended on 26 June 2014 No XII-980, approved by </w:t>
      </w:r>
      <w:r w:rsidR="00AC3B91" w:rsidRPr="00CF1163">
        <w:rPr>
          <w:rFonts w:ascii="Times New Roman" w:hAnsi="Times New Roman" w:cs="Times New Roman"/>
          <w:sz w:val="24"/>
          <w:szCs w:val="24"/>
          <w:lang w:val="en-US"/>
        </w:rPr>
        <w:t xml:space="preserve">the Seimas of </w:t>
      </w:r>
      <w:r w:rsidR="00CF5B40" w:rsidRPr="00CF1163">
        <w:rPr>
          <w:rFonts w:ascii="Times New Roman" w:hAnsi="Times New Roman" w:cs="Times New Roman"/>
          <w:sz w:val="24"/>
          <w:szCs w:val="24"/>
          <w:lang w:val="en-US"/>
        </w:rPr>
        <w:t>Lithuania. This law</w:t>
      </w:r>
      <w:r w:rsidRPr="00CF1163">
        <w:rPr>
          <w:rFonts w:ascii="Times New Roman" w:hAnsi="Times New Roman" w:cs="Times New Roman"/>
          <w:sz w:val="24"/>
          <w:szCs w:val="24"/>
          <w:lang w:val="en-US"/>
        </w:rPr>
        <w:t xml:space="preserve"> establish</w:t>
      </w:r>
      <w:r w:rsidR="00CF5B40" w:rsidRPr="00CF1163">
        <w:rPr>
          <w:rFonts w:ascii="Times New Roman" w:hAnsi="Times New Roman" w:cs="Times New Roman"/>
          <w:sz w:val="24"/>
          <w:szCs w:val="24"/>
          <w:lang w:val="en-US"/>
        </w:rPr>
        <w:t>es</w:t>
      </w:r>
      <w:r w:rsidRPr="00CF1163">
        <w:rPr>
          <w:rFonts w:ascii="Times New Roman" w:hAnsi="Times New Roman" w:cs="Times New Roman"/>
          <w:sz w:val="24"/>
          <w:szCs w:val="24"/>
          <w:lang w:val="en-US"/>
        </w:rPr>
        <w:t xml:space="preserve"> activit</w:t>
      </w:r>
      <w:r w:rsidR="00CF5B40" w:rsidRPr="00CF1163">
        <w:rPr>
          <w:rFonts w:ascii="Times New Roman" w:hAnsi="Times New Roman" w:cs="Times New Roman"/>
          <w:sz w:val="24"/>
          <w:szCs w:val="24"/>
          <w:lang w:val="en-US"/>
        </w:rPr>
        <w:t>ies</w:t>
      </w:r>
      <w:r w:rsidRPr="00CF1163">
        <w:rPr>
          <w:rFonts w:ascii="Times New Roman" w:hAnsi="Times New Roman" w:cs="Times New Roman"/>
          <w:sz w:val="24"/>
          <w:szCs w:val="24"/>
          <w:lang w:val="en-US"/>
        </w:rPr>
        <w:t xml:space="preserve"> of natural persons and legal persons or other organisations established in the Republic of Lithuania, another Member State of the European Union or the European Economic Area or divisions thereof (hereinafter: 'natural and legal persons') with respect to authorisation of plant protection products, import, transportation, storage, use, placing on the market, and supervision of their activities. </w:t>
      </w:r>
      <w:r w:rsidR="009A7FE2" w:rsidRPr="00CF1163">
        <w:rPr>
          <w:rFonts w:ascii="Times New Roman" w:hAnsi="Times New Roman" w:cs="Times New Roman"/>
          <w:sz w:val="24"/>
          <w:szCs w:val="24"/>
          <w:lang w:val="en-US"/>
        </w:rPr>
        <w:t xml:space="preserve">The Law on Plant Protection regulates activities related to </w:t>
      </w:r>
      <w:r w:rsidR="00F56E00" w:rsidRPr="00CF1163">
        <w:rPr>
          <w:rFonts w:ascii="Times New Roman" w:hAnsi="Times New Roman" w:cs="Times New Roman"/>
          <w:sz w:val="24"/>
          <w:szCs w:val="24"/>
          <w:lang w:val="en-US"/>
        </w:rPr>
        <w:t xml:space="preserve">the </w:t>
      </w:r>
      <w:r w:rsidR="009A7FE2" w:rsidRPr="00CF1163">
        <w:rPr>
          <w:rFonts w:ascii="Times New Roman" w:hAnsi="Times New Roman" w:cs="Times New Roman"/>
          <w:sz w:val="24"/>
          <w:szCs w:val="24"/>
          <w:lang w:val="en-US"/>
        </w:rPr>
        <w:t xml:space="preserve">authorisation, import, transport, storage, use, placing on the market </w:t>
      </w:r>
      <w:r w:rsidR="00F56E00" w:rsidRPr="00CF1163">
        <w:rPr>
          <w:rFonts w:ascii="Times New Roman" w:hAnsi="Times New Roman" w:cs="Times New Roman"/>
          <w:sz w:val="24"/>
          <w:szCs w:val="24"/>
          <w:lang w:val="en-US"/>
        </w:rPr>
        <w:t xml:space="preserve">of plant protection products </w:t>
      </w:r>
      <w:r w:rsidR="009A7FE2" w:rsidRPr="00CF1163">
        <w:rPr>
          <w:rFonts w:ascii="Times New Roman" w:hAnsi="Times New Roman" w:cs="Times New Roman"/>
          <w:sz w:val="24"/>
          <w:szCs w:val="24"/>
          <w:lang w:val="en-US"/>
        </w:rPr>
        <w:t xml:space="preserve">and supervision of these activities, training system for distributors, consultants and professional users of plant protection products, use of plant protection product application equipment, aerial spraying of plant protection products, information for the public, measures to protect surface water and groundwater from the impact of plant protection products, </w:t>
      </w:r>
      <w:r w:rsidR="00C24A38" w:rsidRPr="00CF1163">
        <w:rPr>
          <w:rFonts w:ascii="Times New Roman" w:hAnsi="Times New Roman" w:cs="Times New Roman"/>
          <w:sz w:val="24"/>
          <w:szCs w:val="24"/>
          <w:lang w:val="en-US"/>
        </w:rPr>
        <w:t>r</w:t>
      </w:r>
      <w:r w:rsidR="009A7FE2" w:rsidRPr="00CF1163">
        <w:rPr>
          <w:rFonts w:ascii="Times New Roman" w:hAnsi="Times New Roman" w:cs="Times New Roman"/>
          <w:sz w:val="24"/>
          <w:szCs w:val="24"/>
          <w:lang w:val="en-US"/>
        </w:rPr>
        <w:t>eduction of the use of plant protection products in specific area</w:t>
      </w:r>
      <w:r w:rsidR="00C24A38" w:rsidRPr="00CF1163">
        <w:rPr>
          <w:rFonts w:ascii="Times New Roman" w:hAnsi="Times New Roman" w:cs="Times New Roman"/>
          <w:sz w:val="24"/>
          <w:szCs w:val="24"/>
          <w:lang w:val="en-US"/>
        </w:rPr>
        <w:t>s</w:t>
      </w:r>
      <w:r w:rsidR="009A7FE2" w:rsidRPr="00CF1163">
        <w:rPr>
          <w:rFonts w:ascii="Times New Roman" w:hAnsi="Times New Roman" w:cs="Times New Roman"/>
          <w:sz w:val="24"/>
          <w:szCs w:val="24"/>
          <w:lang w:val="en-US"/>
        </w:rPr>
        <w:t xml:space="preserve">, handling and storage of plant protection products and treatment of their packaging and remains, </w:t>
      </w:r>
      <w:r w:rsidR="00C24A38" w:rsidRPr="00CF1163">
        <w:rPr>
          <w:rFonts w:ascii="Times New Roman" w:hAnsi="Times New Roman" w:cs="Times New Roman"/>
          <w:sz w:val="24"/>
          <w:szCs w:val="24"/>
          <w:lang w:val="en-US"/>
        </w:rPr>
        <w:t xml:space="preserve">the concept of </w:t>
      </w:r>
      <w:r w:rsidR="009A7FE2" w:rsidRPr="00CF1163">
        <w:rPr>
          <w:rFonts w:ascii="Times New Roman" w:hAnsi="Times New Roman" w:cs="Times New Roman"/>
          <w:sz w:val="24"/>
          <w:szCs w:val="24"/>
          <w:lang w:val="en-US"/>
        </w:rPr>
        <w:t>integrated pest management.</w:t>
      </w:r>
    </w:p>
    <w:p w14:paraId="0C9BF013" w14:textId="135CBCB0" w:rsidR="00636E77" w:rsidRPr="00CF1163" w:rsidRDefault="00123503"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 xml:space="preserve">Detailed requirements for post authorisation control of plant protection products are set in the national legislation. </w:t>
      </w:r>
      <w:r w:rsidR="00636E77" w:rsidRPr="00CF1163">
        <w:rPr>
          <w:rFonts w:ascii="Times New Roman" w:hAnsi="Times New Roman" w:cs="Times New Roman"/>
          <w:sz w:val="24"/>
          <w:szCs w:val="24"/>
          <w:lang w:val="en-US"/>
        </w:rPr>
        <w:t>Rules on import, transport, storage, use and marketing of plant protection products approved by Order No</w:t>
      </w:r>
      <w:r w:rsidR="004623EE" w:rsidRPr="00CF1163">
        <w:rPr>
          <w:rFonts w:ascii="Times New Roman" w:hAnsi="Times New Roman" w:cs="Times New Roman"/>
          <w:sz w:val="24"/>
          <w:szCs w:val="24"/>
          <w:lang w:val="en-US"/>
        </w:rPr>
        <w:t xml:space="preserve"> </w:t>
      </w:r>
      <w:r w:rsidR="00636E77" w:rsidRPr="00CF1163">
        <w:rPr>
          <w:rFonts w:ascii="Times New Roman" w:hAnsi="Times New Roman" w:cs="Times New Roman"/>
          <w:sz w:val="24"/>
          <w:szCs w:val="24"/>
          <w:lang w:val="en-US"/>
        </w:rPr>
        <w:t>3D-564 of the Minister of Agriculture</w:t>
      </w:r>
      <w:r w:rsidR="004623EE" w:rsidRPr="00CF1163">
        <w:rPr>
          <w:rFonts w:ascii="Times New Roman" w:hAnsi="Times New Roman" w:cs="Times New Roman"/>
          <w:sz w:val="24"/>
          <w:szCs w:val="24"/>
          <w:lang w:val="en-US"/>
        </w:rPr>
        <w:t xml:space="preserve"> of </w:t>
      </w:r>
      <w:r w:rsidR="00636E77" w:rsidRPr="00CF1163">
        <w:rPr>
          <w:rFonts w:ascii="Times New Roman" w:hAnsi="Times New Roman" w:cs="Times New Roman"/>
          <w:sz w:val="24"/>
          <w:szCs w:val="24"/>
          <w:lang w:val="en-US"/>
        </w:rPr>
        <w:t>30 D</w:t>
      </w:r>
      <w:r w:rsidR="00ED1A0F" w:rsidRPr="00CF1163">
        <w:rPr>
          <w:rFonts w:ascii="Times New Roman" w:hAnsi="Times New Roman" w:cs="Times New Roman"/>
          <w:sz w:val="24"/>
          <w:szCs w:val="24"/>
          <w:lang w:val="en-US"/>
        </w:rPr>
        <w:t>ecember 2003, as last amended 20</w:t>
      </w:r>
      <w:r w:rsidR="00636E77" w:rsidRPr="00CF1163">
        <w:rPr>
          <w:rFonts w:ascii="Times New Roman" w:hAnsi="Times New Roman" w:cs="Times New Roman"/>
          <w:sz w:val="24"/>
          <w:szCs w:val="24"/>
          <w:lang w:val="en-US"/>
        </w:rPr>
        <w:t xml:space="preserve"> </w:t>
      </w:r>
      <w:r w:rsidR="00ED1A0F" w:rsidRPr="00CF1163">
        <w:rPr>
          <w:rFonts w:ascii="Times New Roman" w:hAnsi="Times New Roman" w:cs="Times New Roman"/>
          <w:sz w:val="24"/>
          <w:szCs w:val="24"/>
          <w:lang w:val="en-US"/>
        </w:rPr>
        <w:t xml:space="preserve">April 2016. </w:t>
      </w:r>
      <w:r w:rsidR="00C44162" w:rsidRPr="00CF1163">
        <w:rPr>
          <w:rFonts w:ascii="Times New Roman" w:hAnsi="Times New Roman" w:cs="Times New Roman"/>
          <w:sz w:val="24"/>
          <w:szCs w:val="24"/>
          <w:lang w:val="en-US"/>
        </w:rPr>
        <w:t xml:space="preserve">The afore-mentioned </w:t>
      </w:r>
      <w:r w:rsidRPr="00CF1163">
        <w:rPr>
          <w:rFonts w:ascii="Times New Roman" w:hAnsi="Times New Roman" w:cs="Times New Roman"/>
          <w:sz w:val="24"/>
          <w:szCs w:val="24"/>
          <w:lang w:val="en-US"/>
        </w:rPr>
        <w:t xml:space="preserve">rules regulate activities related to </w:t>
      </w:r>
      <w:r w:rsidR="00F56E00" w:rsidRPr="00CF1163">
        <w:rPr>
          <w:rFonts w:ascii="Times New Roman" w:hAnsi="Times New Roman" w:cs="Times New Roman"/>
          <w:sz w:val="24"/>
          <w:szCs w:val="24"/>
          <w:lang w:val="en-US"/>
        </w:rPr>
        <w:t xml:space="preserve">the import, transport, storage, use of plant protection products and their placing on the market </w:t>
      </w:r>
      <w:r w:rsidRPr="00CF1163">
        <w:rPr>
          <w:rFonts w:ascii="Times New Roman" w:hAnsi="Times New Roman" w:cs="Times New Roman"/>
          <w:sz w:val="24"/>
          <w:szCs w:val="24"/>
          <w:lang w:val="en-US"/>
        </w:rPr>
        <w:t>in order to protect human and animal health and environment. Storage and handling of plant protection products, disposal of tank mixtures remaining, cleaning of the equipment are regulated by the same rules.</w:t>
      </w:r>
    </w:p>
    <w:p w14:paraId="5555B46F" w14:textId="64346137" w:rsidR="00636E77" w:rsidRPr="00CF1163" w:rsidRDefault="00636E77"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 xml:space="preserve">Plant Protection Plan approved by Order No 3D-535 of the Minister of Agriculture </w:t>
      </w:r>
      <w:r w:rsidR="00E04127" w:rsidRPr="00CF1163">
        <w:rPr>
          <w:rFonts w:ascii="Times New Roman" w:hAnsi="Times New Roman" w:cs="Times New Roman"/>
          <w:sz w:val="24"/>
          <w:szCs w:val="24"/>
          <w:lang w:val="en-US"/>
        </w:rPr>
        <w:t xml:space="preserve">of </w:t>
      </w:r>
      <w:r w:rsidRPr="00CF1163">
        <w:rPr>
          <w:rFonts w:ascii="Times New Roman" w:hAnsi="Times New Roman" w:cs="Times New Roman"/>
          <w:sz w:val="24"/>
          <w:szCs w:val="24"/>
          <w:lang w:val="en-US"/>
        </w:rPr>
        <w:t>29 June 2012</w:t>
      </w:r>
      <w:r w:rsidR="00123503" w:rsidRPr="00CF1163">
        <w:rPr>
          <w:rFonts w:ascii="Times New Roman" w:hAnsi="Times New Roman" w:cs="Times New Roman"/>
          <w:sz w:val="24"/>
          <w:szCs w:val="24"/>
          <w:lang w:val="en-US"/>
        </w:rPr>
        <w:t xml:space="preserve"> establishes the sustainable, rational, safe and responsible use of plant protection products.</w:t>
      </w:r>
    </w:p>
    <w:p w14:paraId="703F1C84" w14:textId="14FECD95" w:rsidR="002C1734" w:rsidRPr="00CF1163" w:rsidRDefault="00123503" w:rsidP="00492800">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Rules on plant protection product application equipment</w:t>
      </w:r>
      <w:r w:rsidRPr="00CF1163">
        <w:rPr>
          <w:rFonts w:ascii="Times New Roman" w:hAnsi="Times New Roman" w:cs="Times New Roman"/>
          <w:b/>
          <w:sz w:val="24"/>
          <w:szCs w:val="24"/>
          <w:lang w:val="en-US"/>
        </w:rPr>
        <w:t xml:space="preserve"> </w:t>
      </w:r>
      <w:r w:rsidRPr="00CF1163">
        <w:rPr>
          <w:rFonts w:ascii="Times New Roman" w:hAnsi="Times New Roman" w:cs="Times New Roman"/>
          <w:sz w:val="24"/>
          <w:szCs w:val="24"/>
          <w:lang w:val="en-US"/>
        </w:rPr>
        <w:t>approved by Order No 3D-620 of the Minister of Agriculture of 26 July 2012 establishes the requirements for the inspection of application equipment.</w:t>
      </w:r>
    </w:p>
    <w:p w14:paraId="0D4EE45E" w14:textId="0EE55617" w:rsidR="00927FD0" w:rsidRPr="00CF1163" w:rsidRDefault="00927FD0"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In addition to special requirements for plant protection produc</w:t>
      </w:r>
      <w:r w:rsidR="00CF5B40" w:rsidRPr="00CF1163">
        <w:rPr>
          <w:rFonts w:ascii="Times New Roman" w:hAnsi="Times New Roman" w:cs="Times New Roman"/>
          <w:sz w:val="24"/>
          <w:szCs w:val="24"/>
          <w:lang w:val="en-US"/>
        </w:rPr>
        <w:t>t</w:t>
      </w:r>
      <w:r w:rsidRPr="00CF1163">
        <w:rPr>
          <w:rFonts w:ascii="Times New Roman" w:hAnsi="Times New Roman" w:cs="Times New Roman"/>
          <w:sz w:val="24"/>
          <w:szCs w:val="24"/>
          <w:lang w:val="en-US"/>
        </w:rPr>
        <w:t xml:space="preserve"> authorisation as described, all plant protection products placed on the market must be classified, labelled and packed</w:t>
      </w:r>
      <w:r w:rsidR="00CF5B40" w:rsidRPr="00CF1163">
        <w:rPr>
          <w:rFonts w:ascii="Times New Roman" w:hAnsi="Times New Roman" w:cs="Times New Roman"/>
          <w:sz w:val="24"/>
          <w:szCs w:val="24"/>
          <w:lang w:val="en-US"/>
        </w:rPr>
        <w:t xml:space="preserve"> with respect to the</w:t>
      </w:r>
      <w:r w:rsidRPr="00CF1163">
        <w:rPr>
          <w:rFonts w:ascii="Times New Roman" w:hAnsi="Times New Roman" w:cs="Times New Roman"/>
          <w:sz w:val="24"/>
          <w:szCs w:val="24"/>
          <w:lang w:val="en-US"/>
        </w:rPr>
        <w:t xml:space="preserve"> requirements set in Regulation (EC) No 1272/2008 of the European Parliament and of the Council of 16 December 2008 on classification, labelling and packaging of substances and mixtures, amending and repealing Directives 67/548/EEC and 1999/45/EC, and amending Regulation (EC) No 1907/2006 (hereinafter – CLP Regulation) which is binding in its entirety and </w:t>
      </w:r>
      <w:r w:rsidR="003D413B" w:rsidRPr="00CF1163">
        <w:rPr>
          <w:rFonts w:ascii="Times New Roman" w:hAnsi="Times New Roman" w:cs="Times New Roman"/>
          <w:sz w:val="24"/>
          <w:szCs w:val="24"/>
          <w:lang w:val="en-US"/>
        </w:rPr>
        <w:t xml:space="preserve">is </w:t>
      </w:r>
      <w:r w:rsidRPr="00CF1163">
        <w:rPr>
          <w:rFonts w:ascii="Times New Roman" w:hAnsi="Times New Roman" w:cs="Times New Roman"/>
          <w:sz w:val="24"/>
          <w:szCs w:val="24"/>
          <w:lang w:val="en-US"/>
        </w:rPr>
        <w:t xml:space="preserve">directly applicable in Lithuania. Criteria for classification and labelling </w:t>
      </w:r>
      <w:r w:rsidR="003D413B" w:rsidRPr="00CF1163">
        <w:rPr>
          <w:rFonts w:ascii="Times New Roman" w:hAnsi="Times New Roman" w:cs="Times New Roman"/>
          <w:sz w:val="24"/>
          <w:szCs w:val="24"/>
          <w:lang w:val="en-US"/>
        </w:rPr>
        <w:t xml:space="preserve">has been </w:t>
      </w:r>
      <w:r w:rsidRPr="00CF1163">
        <w:rPr>
          <w:rFonts w:ascii="Times New Roman" w:hAnsi="Times New Roman" w:cs="Times New Roman"/>
          <w:sz w:val="24"/>
          <w:szCs w:val="24"/>
          <w:lang w:val="en-US"/>
        </w:rPr>
        <w:t xml:space="preserve">developed taking into account </w:t>
      </w:r>
      <w:r w:rsidR="003D413B" w:rsidRPr="00CF1163">
        <w:rPr>
          <w:rFonts w:ascii="Times New Roman" w:hAnsi="Times New Roman" w:cs="Times New Roman"/>
          <w:sz w:val="24"/>
          <w:szCs w:val="24"/>
          <w:lang w:val="en-US"/>
        </w:rPr>
        <w:t xml:space="preserve">the </w:t>
      </w:r>
      <w:r w:rsidRPr="00CF1163">
        <w:rPr>
          <w:rFonts w:ascii="Times New Roman" w:hAnsi="Times New Roman" w:cs="Times New Roman"/>
          <w:sz w:val="24"/>
          <w:szCs w:val="24"/>
          <w:lang w:val="en-US"/>
        </w:rPr>
        <w:t>Globally Harmonised System for Classification and Labelling of Chemicals (GHS) within United Nations s</w:t>
      </w:r>
      <w:r w:rsidR="00935499" w:rsidRPr="00CF1163">
        <w:rPr>
          <w:rFonts w:ascii="Times New Roman" w:hAnsi="Times New Roman" w:cs="Times New Roman"/>
          <w:sz w:val="24"/>
          <w:szCs w:val="24"/>
          <w:lang w:val="en-US"/>
        </w:rPr>
        <w:t>ystem</w:t>
      </w:r>
      <w:r w:rsidRPr="00CF1163">
        <w:rPr>
          <w:rFonts w:ascii="Times New Roman" w:hAnsi="Times New Roman" w:cs="Times New Roman"/>
          <w:sz w:val="24"/>
          <w:szCs w:val="24"/>
          <w:lang w:val="en-US"/>
        </w:rPr>
        <w:t xml:space="preserve">. Active substances of plant protection products are subject to </w:t>
      </w:r>
      <w:r w:rsidR="001B09D7" w:rsidRPr="00CF1163">
        <w:rPr>
          <w:rFonts w:ascii="Times New Roman" w:hAnsi="Times New Roman" w:cs="Times New Roman"/>
          <w:sz w:val="24"/>
          <w:szCs w:val="24"/>
          <w:lang w:val="en-US"/>
        </w:rPr>
        <w:t>harmonized</w:t>
      </w:r>
      <w:r w:rsidRPr="00CF1163">
        <w:rPr>
          <w:rFonts w:ascii="Times New Roman" w:hAnsi="Times New Roman" w:cs="Times New Roman"/>
          <w:sz w:val="24"/>
          <w:szCs w:val="24"/>
          <w:lang w:val="en-US"/>
        </w:rPr>
        <w:t xml:space="preserve"> classification and labelling as defined in the Article 36 of CLP Regulation. </w:t>
      </w:r>
    </w:p>
    <w:p w14:paraId="4EDD1DEE" w14:textId="263D8578" w:rsidR="00927FD0" w:rsidRPr="00CF1163" w:rsidRDefault="00927FD0"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 xml:space="preserve">Lithuania ratified the Stockholm Convention on 10 October 2006 by issuing the Law on Ratification of the Stockholm Convention on Persistent Organic Pollutants (hereinafter – POPs) (No X-842 adopted by the Parliament on 10.10.2006). </w:t>
      </w:r>
    </w:p>
    <w:p w14:paraId="6ED12BF8" w14:textId="2C555E67" w:rsidR="00927FD0" w:rsidRPr="00CF1163" w:rsidRDefault="00927FD0"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lastRenderedPageBreak/>
        <w:t>Regulation (EC) No 850/2004 of the European Parliament and of the Council of 29 April 2004 on persistent organic pollutants and amending Directive 79/117/EEC (hereinafter – POPs Regulation) prohibits the production, placing on the market (including import) and use of polychlorinated biphenyls (hereinafter – PCBs) whether on their own, in preparations or as co</w:t>
      </w:r>
      <w:r w:rsidR="00935499" w:rsidRPr="00CF1163">
        <w:rPr>
          <w:rFonts w:ascii="Times New Roman" w:hAnsi="Times New Roman" w:cs="Times New Roman"/>
          <w:sz w:val="24"/>
          <w:szCs w:val="24"/>
          <w:lang w:val="en-US"/>
        </w:rPr>
        <w:t>nstituents of articles, and sets</w:t>
      </w:r>
      <w:r w:rsidRPr="00CF1163">
        <w:rPr>
          <w:rFonts w:ascii="Times New Roman" w:hAnsi="Times New Roman" w:cs="Times New Roman"/>
          <w:sz w:val="24"/>
          <w:szCs w:val="24"/>
          <w:lang w:val="en-US"/>
        </w:rPr>
        <w:t xml:space="preserve"> out the obl</w:t>
      </w:r>
      <w:r w:rsidR="006E4FF3" w:rsidRPr="00CF1163">
        <w:rPr>
          <w:rFonts w:ascii="Times New Roman" w:hAnsi="Times New Roman" w:cs="Times New Roman"/>
          <w:sz w:val="24"/>
          <w:szCs w:val="24"/>
          <w:lang w:val="en-US"/>
        </w:rPr>
        <w:t>igations for dealing with waste</w:t>
      </w:r>
      <w:r w:rsidRPr="00CF1163">
        <w:rPr>
          <w:rFonts w:ascii="Times New Roman" w:hAnsi="Times New Roman" w:cs="Times New Roman"/>
          <w:sz w:val="24"/>
          <w:szCs w:val="24"/>
          <w:lang w:val="en-US"/>
        </w:rPr>
        <w:t xml:space="preserve"> containing, consisting of or contaminat</w:t>
      </w:r>
      <w:r w:rsidR="006E4FF3" w:rsidRPr="00CF1163">
        <w:rPr>
          <w:rFonts w:ascii="Times New Roman" w:hAnsi="Times New Roman" w:cs="Times New Roman"/>
          <w:sz w:val="24"/>
          <w:szCs w:val="24"/>
          <w:lang w:val="en-US"/>
        </w:rPr>
        <w:t>ing</w:t>
      </w:r>
      <w:r w:rsidRPr="00CF1163">
        <w:rPr>
          <w:rFonts w:ascii="Times New Roman" w:hAnsi="Times New Roman" w:cs="Times New Roman"/>
          <w:sz w:val="24"/>
          <w:szCs w:val="24"/>
          <w:lang w:val="en-US"/>
        </w:rPr>
        <w:t xml:space="preserve"> with PCBs. An exemption is set for a substance used for laboratory-scale research or as a reference standard or a substance occurring as an unintentional trace contaminant in substances, preparations or articles.</w:t>
      </w:r>
    </w:p>
    <w:p w14:paraId="6990CC84" w14:textId="2F945BA6" w:rsidR="00927FD0" w:rsidRPr="00CF1163" w:rsidRDefault="00927FD0"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 xml:space="preserve">In accordance with Article 7 of the Stockholm Convention and Article 8 of the POPs Regulation, Lithuania has developed the National Implementation Plan on Persistent Organic Pollutants for 2011-2017 (hereinafter – NIP) (approved by Resolution No 315 of the Government on 02-03-2011). The first NIP was developed in 2006 and submitted to the Stockholm Secretariat on 6 April 2007. NIP describes the existing situation of the initial POPs including PCBs management in Lithuania, provides for measures aiming at reducing the release of POPs into the environment, presents the Programme of Management of Persistent Organic Pollutants for 2006-2015, as well as the action plan. The NIP is currently </w:t>
      </w:r>
      <w:r w:rsidR="00EC2602" w:rsidRPr="00CF1163">
        <w:rPr>
          <w:rFonts w:ascii="Times New Roman" w:hAnsi="Times New Roman" w:cs="Times New Roman"/>
          <w:sz w:val="24"/>
          <w:szCs w:val="24"/>
          <w:lang w:val="en-US"/>
        </w:rPr>
        <w:t xml:space="preserve">being </w:t>
      </w:r>
      <w:r w:rsidRPr="00CF1163">
        <w:rPr>
          <w:rFonts w:ascii="Times New Roman" w:hAnsi="Times New Roman" w:cs="Times New Roman"/>
          <w:sz w:val="24"/>
          <w:szCs w:val="24"/>
          <w:lang w:val="en-US"/>
        </w:rPr>
        <w:t>revised and updated taking into account the outstanding and emerging tasks, setting measures and actions for the next period.</w:t>
      </w:r>
    </w:p>
    <w:p w14:paraId="7302D4DE" w14:textId="77777777" w:rsidR="00927FD0" w:rsidRPr="00CF1163" w:rsidRDefault="00927FD0"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Export of PCBs is banned with consistency to the Rotterdam Convention and the Regulation (EU) No 649/2012 of the European Parliament and of the Council of 4 July 2012 concerning the export and import of hazardous chemicals (hereinafter – PIC Regulation).</w:t>
      </w:r>
    </w:p>
    <w:p w14:paraId="4EAD3E96" w14:textId="77777777" w:rsidR="00927FD0" w:rsidRPr="00CF1163" w:rsidRDefault="00927FD0"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Lithuania ratified the Rotterdam Convention in 2003 by issuing the Law on Ratification of the Rotterdam Convention on the Prior Informed Consent Procedure for Certain Hazardous Chemicals and Pesticides in International Trade (No IX-1898 adopted by the Parliament on 16.12.2003). The Rotterdam Convention is implemented by the PIC Regulation.</w:t>
      </w:r>
    </w:p>
    <w:p w14:paraId="53F7F49E" w14:textId="4EDABC92" w:rsidR="00A7792A" w:rsidRPr="00CF1163" w:rsidRDefault="00927FD0" w:rsidP="00B05436">
      <w:pPr>
        <w:pStyle w:val="NormalWeb"/>
        <w:spacing w:before="0" w:beforeAutospacing="0" w:after="0" w:afterAutospacing="0"/>
        <w:ind w:firstLine="567"/>
        <w:jc w:val="both"/>
        <w:rPr>
          <w:lang w:val="en-US"/>
        </w:rPr>
      </w:pPr>
      <w:r w:rsidRPr="00CF1163">
        <w:rPr>
          <w:lang w:val="en-US"/>
        </w:rPr>
        <w:t xml:space="preserve">The reduction of pollution in the Baltic Sea is one of the main areas of cooperation performed, </w:t>
      </w:r>
      <w:r w:rsidRPr="00CF1163">
        <w:rPr>
          <w:i/>
          <w:lang w:val="en-US"/>
        </w:rPr>
        <w:t>inter alia,</w:t>
      </w:r>
      <w:r w:rsidRPr="00CF1163">
        <w:rPr>
          <w:lang w:val="en-US"/>
        </w:rPr>
        <w:t xml:space="preserve"> through the Helsinki Convention on the Protection of the Marine Environment of the Baltic Sea Area (hereinafter – HELCOM). Lithuania ratified this Convention in 1997. The overall HELCOM goal concerning hazardous substances is to achieve</w:t>
      </w:r>
      <w:r w:rsidR="00BB7EAC" w:rsidRPr="00CF1163">
        <w:rPr>
          <w:lang w:val="en-US"/>
        </w:rPr>
        <w:t xml:space="preserve"> that the</w:t>
      </w:r>
      <w:r w:rsidRPr="00CF1163">
        <w:rPr>
          <w:lang w:val="en-US"/>
        </w:rPr>
        <w:t xml:space="preserve"> life in the Baltic Sea </w:t>
      </w:r>
      <w:r w:rsidR="00BB7EAC" w:rsidRPr="00CF1163">
        <w:rPr>
          <w:lang w:val="en-US"/>
        </w:rPr>
        <w:t xml:space="preserve">would be </w:t>
      </w:r>
      <w:r w:rsidRPr="00CF1163">
        <w:rPr>
          <w:lang w:val="en-US"/>
        </w:rPr>
        <w:t xml:space="preserve">undisturbed by hazardous substances. In 2007, all the coastal states adopted the Baltic Sea Action Plan, an ambitious programme to restore the good ecological status of the Baltic marine environment by 2021. In order to address specific sources of hazardous substances, and to reach the goal of life in the Baltic Sea undisturbed by hazardous substances, HELCOM adopted Recommendations. These Recommendations related in particular </w:t>
      </w:r>
      <w:r w:rsidR="002C1734" w:rsidRPr="00CF1163">
        <w:rPr>
          <w:lang w:val="en-US"/>
        </w:rPr>
        <w:t xml:space="preserve">to pesticides: </w:t>
      </w:r>
      <w:r w:rsidRPr="00CF1163">
        <w:rPr>
          <w:lang w:val="en-US"/>
        </w:rPr>
        <w:t xml:space="preserve">-HELCOM </w:t>
      </w:r>
      <w:r w:rsidR="001B09D7" w:rsidRPr="00CF1163">
        <w:rPr>
          <w:lang w:val="en-US"/>
        </w:rPr>
        <w:t>Recommendation</w:t>
      </w:r>
      <w:r w:rsidRPr="00CF1163">
        <w:rPr>
          <w:lang w:val="en-US"/>
        </w:rPr>
        <w:t xml:space="preserve"> 25/3 adopted 2 March 2004 having regard to Article 20, Paragraph 1 b) of the Helsinki Convention 1992 Reduction of Nutrients and other Pollutants Leaching from Forestry land; -HELCOM Recommendation 23/10 adopted 6 March 2002 having regard to Article 20, Paragraph 1 b) of the Helsinki Convention Reduction of Discharges and Emissions from Production and Formulation of Pesticides; -HELCOM Recommendation 20/2 adopted 23 March 1999 having regard to Article 13, Paragraph b) of the Helsinki Convention 1974 approval of Pesticides (“plant protection products”) for Use in the Catchment Area of the Baltic Sea.</w:t>
      </w:r>
      <w:r w:rsidR="002C1734" w:rsidRPr="00CF1163">
        <w:rPr>
          <w:lang w:val="en-US"/>
        </w:rPr>
        <w:t xml:space="preserve"> </w:t>
      </w:r>
      <w:r w:rsidRPr="00CF1163">
        <w:rPr>
          <w:lang w:val="en-US"/>
        </w:rPr>
        <w:t xml:space="preserve">HELCOM Recommendations are being implemented nationally through the relevant national regulations. </w:t>
      </w:r>
    </w:p>
    <w:p w14:paraId="173731BA" w14:textId="77777777" w:rsidR="002C1734" w:rsidRPr="00CF1163" w:rsidRDefault="002C1734" w:rsidP="00B05436">
      <w:pPr>
        <w:pStyle w:val="NormalWeb"/>
        <w:spacing w:before="0" w:beforeAutospacing="0" w:after="0" w:afterAutospacing="0"/>
        <w:ind w:firstLine="567"/>
        <w:jc w:val="both"/>
        <w:rPr>
          <w:lang w:val="en-US"/>
        </w:rPr>
      </w:pPr>
    </w:p>
    <w:p w14:paraId="6A70399F" w14:textId="61855FDC" w:rsidR="00342E0C" w:rsidRPr="00CF1163" w:rsidRDefault="00342E0C" w:rsidP="00B05436">
      <w:pPr>
        <w:pStyle w:val="ListParagraph"/>
        <w:numPr>
          <w:ilvl w:val="0"/>
          <w:numId w:val="5"/>
        </w:numPr>
        <w:tabs>
          <w:tab w:val="left" w:pos="851"/>
        </w:tabs>
        <w:spacing w:after="0" w:line="240" w:lineRule="auto"/>
        <w:ind w:left="0" w:firstLine="567"/>
        <w:jc w:val="both"/>
        <w:rPr>
          <w:rFonts w:ascii="Times New Roman" w:hAnsi="Times New Roman" w:cs="Times New Roman"/>
          <w:b/>
          <w:sz w:val="24"/>
          <w:szCs w:val="24"/>
          <w:lang w:val="en-US"/>
        </w:rPr>
      </w:pPr>
      <w:r w:rsidRPr="00CF1163">
        <w:rPr>
          <w:rFonts w:ascii="Times New Roman" w:hAnsi="Times New Roman" w:cs="Times New Roman"/>
          <w:b/>
          <w:sz w:val="24"/>
          <w:szCs w:val="24"/>
          <w:lang w:val="en-US"/>
        </w:rPr>
        <w:t xml:space="preserve">The use of pesticides has had </w:t>
      </w:r>
      <w:r w:rsidR="0054161E" w:rsidRPr="00CF1163">
        <w:rPr>
          <w:rFonts w:ascii="Times New Roman" w:hAnsi="Times New Roman" w:cs="Times New Roman"/>
          <w:b/>
          <w:sz w:val="24"/>
          <w:szCs w:val="24"/>
          <w:lang w:val="en-US"/>
        </w:rPr>
        <w:t>detrimental</w:t>
      </w:r>
      <w:r w:rsidRPr="00CF1163">
        <w:rPr>
          <w:rFonts w:ascii="Times New Roman" w:hAnsi="Times New Roman" w:cs="Times New Roman"/>
          <w:b/>
          <w:sz w:val="24"/>
          <w:szCs w:val="24"/>
          <w:lang w:val="en-US"/>
        </w:rPr>
        <w:t xml:space="preserve"> effects not only on the environment but also on human health, both from direct and indirect exposure. What are the successful and unsuccessful measures taken by your </w:t>
      </w:r>
      <w:r w:rsidR="0054161E" w:rsidRPr="00CF1163">
        <w:rPr>
          <w:rFonts w:ascii="Times New Roman" w:hAnsi="Times New Roman" w:cs="Times New Roman"/>
          <w:b/>
          <w:sz w:val="24"/>
          <w:szCs w:val="24"/>
          <w:lang w:val="en-US"/>
        </w:rPr>
        <w:t>Government</w:t>
      </w:r>
      <w:r w:rsidRPr="00CF1163">
        <w:rPr>
          <w:rFonts w:ascii="Times New Roman" w:hAnsi="Times New Roman" w:cs="Times New Roman"/>
          <w:b/>
          <w:sz w:val="24"/>
          <w:szCs w:val="24"/>
          <w:lang w:val="en-US"/>
        </w:rPr>
        <w:t xml:space="preserve"> to prohibit, ban, </w:t>
      </w:r>
      <w:r w:rsidR="0054161E" w:rsidRPr="00CF1163">
        <w:rPr>
          <w:rFonts w:ascii="Times New Roman" w:hAnsi="Times New Roman" w:cs="Times New Roman"/>
          <w:b/>
          <w:sz w:val="24"/>
          <w:szCs w:val="24"/>
          <w:lang w:val="en-US"/>
        </w:rPr>
        <w:t>restrict</w:t>
      </w:r>
      <w:r w:rsidRPr="00CF1163">
        <w:rPr>
          <w:rFonts w:ascii="Times New Roman" w:hAnsi="Times New Roman" w:cs="Times New Roman"/>
          <w:b/>
          <w:sz w:val="24"/>
          <w:szCs w:val="24"/>
          <w:lang w:val="en-US"/>
        </w:rPr>
        <w:t xml:space="preserve"> and phase out pesticides that are harmful to human health?</w:t>
      </w:r>
    </w:p>
    <w:p w14:paraId="23E52A8B" w14:textId="77777777" w:rsidR="0054425A" w:rsidRPr="00CF1163" w:rsidRDefault="0054425A" w:rsidP="00B05436">
      <w:pPr>
        <w:pStyle w:val="ListParagraph"/>
        <w:tabs>
          <w:tab w:val="left" w:pos="851"/>
        </w:tabs>
        <w:spacing w:after="0" w:line="240" w:lineRule="auto"/>
        <w:ind w:left="567"/>
        <w:jc w:val="both"/>
        <w:rPr>
          <w:rFonts w:ascii="Times New Roman" w:hAnsi="Times New Roman" w:cs="Times New Roman"/>
          <w:b/>
          <w:sz w:val="24"/>
          <w:szCs w:val="24"/>
          <w:lang w:val="en-US"/>
        </w:rPr>
      </w:pPr>
    </w:p>
    <w:p w14:paraId="58B892F7" w14:textId="5ABF357C" w:rsidR="0056413A" w:rsidRPr="00CF1163" w:rsidRDefault="0056413A"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 xml:space="preserve">The rules for the </w:t>
      </w:r>
      <w:r w:rsidR="008B2319" w:rsidRPr="00CF1163">
        <w:rPr>
          <w:rFonts w:ascii="Times New Roman" w:hAnsi="Times New Roman" w:cs="Times New Roman"/>
          <w:sz w:val="24"/>
          <w:szCs w:val="24"/>
          <w:lang w:val="en-US"/>
        </w:rPr>
        <w:t xml:space="preserve">withdrawal </w:t>
      </w:r>
      <w:r w:rsidR="00577F67" w:rsidRPr="00CF1163">
        <w:rPr>
          <w:rFonts w:ascii="Times New Roman" w:hAnsi="Times New Roman" w:cs="Times New Roman"/>
          <w:sz w:val="24"/>
          <w:szCs w:val="24"/>
          <w:lang w:val="en-US"/>
        </w:rPr>
        <w:t xml:space="preserve">of </w:t>
      </w:r>
      <w:r w:rsidR="008B2319" w:rsidRPr="00CF1163">
        <w:rPr>
          <w:rFonts w:ascii="Times New Roman" w:hAnsi="Times New Roman" w:cs="Times New Roman"/>
          <w:sz w:val="24"/>
          <w:szCs w:val="24"/>
          <w:lang w:val="en-US"/>
        </w:rPr>
        <w:t xml:space="preserve">or </w:t>
      </w:r>
      <w:r w:rsidRPr="00CF1163">
        <w:rPr>
          <w:rFonts w:ascii="Times New Roman" w:hAnsi="Times New Roman" w:cs="Times New Roman"/>
          <w:sz w:val="24"/>
          <w:szCs w:val="24"/>
          <w:lang w:val="en-US"/>
        </w:rPr>
        <w:t xml:space="preserve">amendment </w:t>
      </w:r>
      <w:r w:rsidR="00577F67" w:rsidRPr="00CF1163">
        <w:rPr>
          <w:rFonts w:ascii="Times New Roman" w:hAnsi="Times New Roman" w:cs="Times New Roman"/>
          <w:sz w:val="24"/>
          <w:szCs w:val="24"/>
          <w:lang w:val="en-US"/>
        </w:rPr>
        <w:t xml:space="preserve">to </w:t>
      </w:r>
      <w:r w:rsidR="008B2319" w:rsidRPr="00CF1163">
        <w:rPr>
          <w:rFonts w:ascii="Times New Roman" w:hAnsi="Times New Roman" w:cs="Times New Roman"/>
          <w:sz w:val="24"/>
          <w:szCs w:val="24"/>
          <w:lang w:val="en-US"/>
        </w:rPr>
        <w:t xml:space="preserve">an authorisation of </w:t>
      </w:r>
      <w:r w:rsidRPr="00CF1163">
        <w:rPr>
          <w:rFonts w:ascii="Times New Roman" w:hAnsi="Times New Roman" w:cs="Times New Roman"/>
          <w:sz w:val="24"/>
          <w:szCs w:val="24"/>
          <w:lang w:val="en-US"/>
        </w:rPr>
        <w:t xml:space="preserve">plant protection product is set in </w:t>
      </w:r>
      <w:r w:rsidR="00577F67" w:rsidRPr="00CF1163">
        <w:rPr>
          <w:rFonts w:ascii="Times New Roman" w:hAnsi="Times New Roman" w:cs="Times New Roman"/>
          <w:sz w:val="24"/>
          <w:szCs w:val="24"/>
          <w:lang w:val="en-US"/>
        </w:rPr>
        <w:t>A</w:t>
      </w:r>
      <w:r w:rsidRPr="00CF1163">
        <w:rPr>
          <w:rFonts w:ascii="Times New Roman" w:hAnsi="Times New Roman" w:cs="Times New Roman"/>
          <w:sz w:val="24"/>
          <w:szCs w:val="24"/>
          <w:lang w:val="en-US"/>
        </w:rPr>
        <w:t>rticle</w:t>
      </w:r>
      <w:r w:rsidR="008B2319" w:rsidRPr="00CF1163">
        <w:rPr>
          <w:rFonts w:ascii="Times New Roman" w:hAnsi="Times New Roman" w:cs="Times New Roman"/>
          <w:sz w:val="24"/>
          <w:szCs w:val="24"/>
          <w:lang w:val="en-US"/>
        </w:rPr>
        <w:t>s</w:t>
      </w:r>
      <w:r w:rsidRPr="00CF1163">
        <w:rPr>
          <w:rFonts w:ascii="Times New Roman" w:hAnsi="Times New Roman" w:cs="Times New Roman"/>
          <w:sz w:val="24"/>
          <w:szCs w:val="24"/>
          <w:lang w:val="en-US"/>
        </w:rPr>
        <w:t xml:space="preserve"> 44</w:t>
      </w:r>
      <w:r w:rsidR="008B2319" w:rsidRPr="00CF1163">
        <w:rPr>
          <w:rFonts w:ascii="Times New Roman" w:hAnsi="Times New Roman" w:cs="Times New Roman"/>
          <w:sz w:val="24"/>
          <w:szCs w:val="24"/>
          <w:lang w:val="en-US"/>
        </w:rPr>
        <w:t>-45</w:t>
      </w:r>
      <w:r w:rsidRPr="00CF1163">
        <w:rPr>
          <w:rFonts w:ascii="Times New Roman" w:hAnsi="Times New Roman" w:cs="Times New Roman"/>
          <w:sz w:val="24"/>
          <w:szCs w:val="24"/>
          <w:lang w:val="en-US"/>
        </w:rPr>
        <w:t xml:space="preserve"> of Regulation (EC) No 1107/2009 of the European Parliament and of the Council concerning the placing of plant protection products on the market and repealing Council directives 79/117/EEC and 91/414/EEC.</w:t>
      </w:r>
    </w:p>
    <w:p w14:paraId="6E5F7C00" w14:textId="72D61FB7" w:rsidR="00EF62CF" w:rsidRPr="00CF1163" w:rsidRDefault="003C7BC3"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lastRenderedPageBreak/>
        <w:t>The State Plant Service under the Ministry of Agriculture</w:t>
      </w:r>
      <w:r w:rsidR="00636E77" w:rsidRPr="00CF1163">
        <w:rPr>
          <w:rFonts w:ascii="Times New Roman" w:hAnsi="Times New Roman" w:cs="Times New Roman"/>
          <w:sz w:val="24"/>
          <w:szCs w:val="24"/>
          <w:lang w:val="en-US"/>
        </w:rPr>
        <w:t xml:space="preserve"> </w:t>
      </w:r>
      <w:r w:rsidR="007C4D37" w:rsidRPr="00CF1163">
        <w:rPr>
          <w:rFonts w:ascii="Times New Roman" w:hAnsi="Times New Roman" w:cs="Times New Roman"/>
          <w:sz w:val="24"/>
          <w:szCs w:val="24"/>
          <w:lang w:val="en-US"/>
        </w:rPr>
        <w:t>has neither</w:t>
      </w:r>
      <w:r w:rsidR="00636E77" w:rsidRPr="00CF1163">
        <w:rPr>
          <w:rFonts w:ascii="Times New Roman" w:hAnsi="Times New Roman" w:cs="Times New Roman"/>
          <w:sz w:val="24"/>
          <w:szCs w:val="24"/>
          <w:lang w:val="en-US"/>
        </w:rPr>
        <w:t xml:space="preserve"> grant</w:t>
      </w:r>
      <w:r w:rsidR="007C4D37" w:rsidRPr="00CF1163">
        <w:rPr>
          <w:rFonts w:ascii="Times New Roman" w:hAnsi="Times New Roman" w:cs="Times New Roman"/>
          <w:sz w:val="24"/>
          <w:szCs w:val="24"/>
          <w:lang w:val="en-US"/>
        </w:rPr>
        <w:t>ed</w:t>
      </w:r>
      <w:r w:rsidR="00636E77" w:rsidRPr="00CF1163">
        <w:rPr>
          <w:rFonts w:ascii="Times New Roman" w:hAnsi="Times New Roman" w:cs="Times New Roman"/>
          <w:sz w:val="24"/>
          <w:szCs w:val="24"/>
          <w:lang w:val="en-US"/>
        </w:rPr>
        <w:t xml:space="preserve"> authorisation</w:t>
      </w:r>
      <w:r w:rsidR="00D11719" w:rsidRPr="00CF1163">
        <w:rPr>
          <w:rFonts w:ascii="Times New Roman" w:hAnsi="Times New Roman" w:cs="Times New Roman"/>
          <w:sz w:val="24"/>
          <w:szCs w:val="24"/>
          <w:lang w:val="en-US"/>
        </w:rPr>
        <w:t xml:space="preserve">, </w:t>
      </w:r>
      <w:r w:rsidR="007C4D37" w:rsidRPr="00CF1163">
        <w:rPr>
          <w:rFonts w:ascii="Times New Roman" w:hAnsi="Times New Roman" w:cs="Times New Roman"/>
          <w:sz w:val="24"/>
          <w:szCs w:val="24"/>
          <w:lang w:val="en-US"/>
        </w:rPr>
        <w:t xml:space="preserve">nor </w:t>
      </w:r>
      <w:r w:rsidR="00D11719" w:rsidRPr="00CF1163">
        <w:rPr>
          <w:rFonts w:ascii="Times New Roman" w:hAnsi="Times New Roman" w:cs="Times New Roman"/>
          <w:sz w:val="24"/>
          <w:szCs w:val="24"/>
          <w:lang w:val="en-US"/>
        </w:rPr>
        <w:t xml:space="preserve">renewed authorisation </w:t>
      </w:r>
      <w:r w:rsidR="007C4D37" w:rsidRPr="00CF1163">
        <w:rPr>
          <w:rFonts w:ascii="Times New Roman" w:hAnsi="Times New Roman" w:cs="Times New Roman"/>
          <w:sz w:val="24"/>
          <w:szCs w:val="24"/>
          <w:lang w:val="en-US"/>
        </w:rPr>
        <w:t xml:space="preserve">or </w:t>
      </w:r>
      <w:r w:rsidR="00D11719" w:rsidRPr="00CF1163">
        <w:rPr>
          <w:rFonts w:ascii="Times New Roman" w:hAnsi="Times New Roman" w:cs="Times New Roman"/>
          <w:sz w:val="24"/>
          <w:szCs w:val="24"/>
          <w:lang w:val="en-US"/>
        </w:rPr>
        <w:t xml:space="preserve">withdrawn authorisation </w:t>
      </w:r>
      <w:r w:rsidRPr="00CF1163">
        <w:rPr>
          <w:rFonts w:ascii="Times New Roman" w:hAnsi="Times New Roman" w:cs="Times New Roman"/>
          <w:sz w:val="24"/>
          <w:szCs w:val="24"/>
          <w:lang w:val="en-US"/>
        </w:rPr>
        <w:t xml:space="preserve">of plant protection products containing unacceptable </w:t>
      </w:r>
      <w:r w:rsidR="006F77EE" w:rsidRPr="00CF1163">
        <w:rPr>
          <w:rFonts w:ascii="Times New Roman" w:hAnsi="Times New Roman" w:cs="Times New Roman"/>
          <w:sz w:val="24"/>
          <w:szCs w:val="24"/>
          <w:lang w:val="en-US"/>
        </w:rPr>
        <w:t>co-formulant.</w:t>
      </w:r>
      <w:r w:rsidR="00636E77" w:rsidRPr="00CF1163">
        <w:rPr>
          <w:rFonts w:ascii="Times New Roman" w:hAnsi="Times New Roman" w:cs="Times New Roman"/>
          <w:sz w:val="24"/>
          <w:szCs w:val="24"/>
          <w:lang w:val="en-US"/>
        </w:rPr>
        <w:t xml:space="preserve"> </w:t>
      </w:r>
    </w:p>
    <w:p w14:paraId="5A486B3E" w14:textId="16843ECB" w:rsidR="0056413A" w:rsidRPr="00CF1163" w:rsidRDefault="0056413A"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Article 5 of the Law on Plant Protection (No I-1069 adopted by the Parliament of the Republic of Lithuania on 19</w:t>
      </w:r>
      <w:r w:rsidR="00864A5E" w:rsidRPr="00CF1163">
        <w:rPr>
          <w:rFonts w:ascii="Times New Roman" w:hAnsi="Times New Roman" w:cs="Times New Roman"/>
          <w:sz w:val="24"/>
          <w:szCs w:val="24"/>
          <w:lang w:val="en-US"/>
        </w:rPr>
        <w:t xml:space="preserve"> October </w:t>
      </w:r>
      <w:r w:rsidRPr="00CF1163">
        <w:rPr>
          <w:rFonts w:ascii="Times New Roman" w:hAnsi="Times New Roman" w:cs="Times New Roman"/>
          <w:sz w:val="24"/>
          <w:szCs w:val="24"/>
          <w:lang w:val="en-US"/>
        </w:rPr>
        <w:t>1995</w:t>
      </w:r>
      <w:r w:rsidR="00864A5E" w:rsidRPr="00CF1163">
        <w:rPr>
          <w:rFonts w:ascii="Times New Roman" w:hAnsi="Times New Roman" w:cs="Times New Roman"/>
          <w:sz w:val="24"/>
          <w:szCs w:val="24"/>
          <w:lang w:val="en-US"/>
        </w:rPr>
        <w:t>, last</w:t>
      </w:r>
      <w:r w:rsidRPr="00CF1163">
        <w:rPr>
          <w:rFonts w:ascii="Times New Roman" w:hAnsi="Times New Roman" w:cs="Times New Roman"/>
          <w:sz w:val="24"/>
          <w:szCs w:val="24"/>
          <w:lang w:val="en-US"/>
        </w:rPr>
        <w:t xml:space="preserve"> amended on 26</w:t>
      </w:r>
      <w:r w:rsidR="00864A5E" w:rsidRPr="00CF1163">
        <w:rPr>
          <w:rFonts w:ascii="Times New Roman" w:hAnsi="Times New Roman" w:cs="Times New Roman"/>
          <w:sz w:val="24"/>
          <w:szCs w:val="24"/>
          <w:lang w:val="en-US"/>
        </w:rPr>
        <w:t xml:space="preserve"> June </w:t>
      </w:r>
      <w:r w:rsidRPr="00CF1163">
        <w:rPr>
          <w:rFonts w:ascii="Times New Roman" w:hAnsi="Times New Roman" w:cs="Times New Roman"/>
          <w:sz w:val="24"/>
          <w:szCs w:val="24"/>
          <w:lang w:val="en-US"/>
        </w:rPr>
        <w:t xml:space="preserve">2014) sets down the rules for the suspension and withdrawal of plant protection products permits for placing on the market plant protection products. </w:t>
      </w:r>
    </w:p>
    <w:p w14:paraId="447ACBE5" w14:textId="70B25BDC" w:rsidR="00E6361A" w:rsidRPr="00CF1163" w:rsidRDefault="0056413A"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Article 7 of th</w:t>
      </w:r>
      <w:r w:rsidR="001E5259" w:rsidRPr="00CF1163">
        <w:rPr>
          <w:rFonts w:ascii="Times New Roman" w:hAnsi="Times New Roman" w:cs="Times New Roman"/>
          <w:sz w:val="24"/>
          <w:szCs w:val="24"/>
          <w:lang w:val="en-US"/>
        </w:rPr>
        <w:t>e above-mentioned</w:t>
      </w:r>
      <w:r w:rsidRPr="00CF1163">
        <w:rPr>
          <w:rFonts w:ascii="Times New Roman" w:hAnsi="Times New Roman" w:cs="Times New Roman"/>
          <w:sz w:val="24"/>
          <w:szCs w:val="24"/>
          <w:lang w:val="en-US"/>
        </w:rPr>
        <w:t xml:space="preserve"> Law sets down the rules for the suspension and withdrawal of plant protection product permits for </w:t>
      </w:r>
      <w:r w:rsidR="001B35B3" w:rsidRPr="00CF1163">
        <w:rPr>
          <w:rFonts w:ascii="Times New Roman" w:hAnsi="Times New Roman" w:cs="Times New Roman"/>
          <w:sz w:val="24"/>
          <w:szCs w:val="24"/>
          <w:lang w:val="en-US"/>
        </w:rPr>
        <w:t xml:space="preserve">the </w:t>
      </w:r>
      <w:r w:rsidRPr="00CF1163">
        <w:rPr>
          <w:rFonts w:ascii="Times New Roman" w:hAnsi="Times New Roman" w:cs="Times New Roman"/>
          <w:sz w:val="24"/>
          <w:szCs w:val="24"/>
          <w:lang w:val="en-US"/>
        </w:rPr>
        <w:t>import from non-European and non-European Economic Area countries.</w:t>
      </w:r>
    </w:p>
    <w:p w14:paraId="3F42F653" w14:textId="3752C7C7" w:rsidR="0071077F" w:rsidRPr="00CF1163" w:rsidRDefault="00307E2D"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 xml:space="preserve">According the Rules on </w:t>
      </w:r>
      <w:r w:rsidR="001B35B3" w:rsidRPr="00CF1163">
        <w:rPr>
          <w:rFonts w:ascii="Times New Roman" w:hAnsi="Times New Roman" w:cs="Times New Roman"/>
          <w:sz w:val="24"/>
          <w:szCs w:val="24"/>
          <w:lang w:val="en-US"/>
        </w:rPr>
        <w:t xml:space="preserve">the </w:t>
      </w:r>
      <w:r w:rsidRPr="00CF1163">
        <w:rPr>
          <w:rFonts w:ascii="Times New Roman" w:hAnsi="Times New Roman" w:cs="Times New Roman"/>
          <w:sz w:val="24"/>
          <w:szCs w:val="24"/>
          <w:lang w:val="en-US"/>
        </w:rPr>
        <w:t>import, transport, storage, use and marketing of plant protection products</w:t>
      </w:r>
      <w:r w:rsidR="001B35B3" w:rsidRPr="00CF1163">
        <w:rPr>
          <w:rFonts w:ascii="Times New Roman" w:hAnsi="Times New Roman" w:cs="Times New Roman"/>
          <w:sz w:val="24"/>
          <w:szCs w:val="24"/>
          <w:lang w:val="en-US"/>
        </w:rPr>
        <w:t>,</w:t>
      </w:r>
      <w:r w:rsidRPr="00CF1163">
        <w:rPr>
          <w:rFonts w:ascii="Times New Roman" w:hAnsi="Times New Roman" w:cs="Times New Roman"/>
          <w:sz w:val="24"/>
          <w:szCs w:val="24"/>
          <w:lang w:val="en-US"/>
        </w:rPr>
        <w:t xml:space="preserve"> </w:t>
      </w:r>
      <w:r w:rsidR="001B35B3" w:rsidRPr="00CF1163">
        <w:rPr>
          <w:rFonts w:ascii="Times New Roman" w:hAnsi="Times New Roman" w:cs="Times New Roman"/>
          <w:sz w:val="24"/>
          <w:szCs w:val="24"/>
          <w:lang w:val="en-US"/>
        </w:rPr>
        <w:t xml:space="preserve">in cases when </w:t>
      </w:r>
      <w:r w:rsidRPr="00CF1163">
        <w:rPr>
          <w:rFonts w:ascii="Times New Roman" w:hAnsi="Times New Roman" w:cs="Times New Roman"/>
          <w:sz w:val="24"/>
          <w:szCs w:val="24"/>
          <w:lang w:val="en-US"/>
        </w:rPr>
        <w:t>the plant protection product is</w:t>
      </w:r>
      <w:r w:rsidR="00DE03FF" w:rsidRPr="00CF1163">
        <w:rPr>
          <w:rFonts w:ascii="Times New Roman" w:hAnsi="Times New Roman" w:cs="Times New Roman"/>
          <w:sz w:val="24"/>
          <w:szCs w:val="24"/>
          <w:lang w:val="en-US"/>
        </w:rPr>
        <w:t xml:space="preserve"> unregistered or </w:t>
      </w:r>
      <w:r w:rsidR="0071077F" w:rsidRPr="00CF1163">
        <w:rPr>
          <w:rFonts w:ascii="Times New Roman" w:hAnsi="Times New Roman" w:cs="Times New Roman"/>
          <w:sz w:val="24"/>
          <w:szCs w:val="24"/>
          <w:lang w:val="en-US"/>
        </w:rPr>
        <w:t>counterfeited</w:t>
      </w:r>
      <w:r w:rsidR="001B35B3" w:rsidRPr="00CF1163">
        <w:rPr>
          <w:rFonts w:ascii="Times New Roman" w:hAnsi="Times New Roman" w:cs="Times New Roman"/>
          <w:sz w:val="24"/>
          <w:szCs w:val="24"/>
          <w:lang w:val="en-US"/>
        </w:rPr>
        <w:t>,</w:t>
      </w:r>
      <w:r w:rsidR="00DE03FF" w:rsidRPr="00CF1163">
        <w:rPr>
          <w:rFonts w:ascii="Times New Roman" w:hAnsi="Times New Roman" w:cs="Times New Roman"/>
          <w:sz w:val="24"/>
          <w:szCs w:val="24"/>
          <w:lang w:val="en-US"/>
        </w:rPr>
        <w:t xml:space="preserve"> the State Plant Service takes a </w:t>
      </w:r>
      <w:r w:rsidR="0056413A" w:rsidRPr="00CF1163">
        <w:rPr>
          <w:rFonts w:ascii="Times New Roman" w:hAnsi="Times New Roman" w:cs="Times New Roman"/>
          <w:sz w:val="24"/>
          <w:szCs w:val="24"/>
          <w:lang w:val="en-US"/>
        </w:rPr>
        <w:t>decision</w:t>
      </w:r>
      <w:r w:rsidR="00DE03FF" w:rsidRPr="00CF1163">
        <w:rPr>
          <w:rFonts w:ascii="Times New Roman" w:hAnsi="Times New Roman" w:cs="Times New Roman"/>
          <w:sz w:val="24"/>
          <w:szCs w:val="24"/>
          <w:lang w:val="en-US"/>
        </w:rPr>
        <w:t xml:space="preserve"> to stop the supply to the market.</w:t>
      </w:r>
      <w:r w:rsidR="008B2319" w:rsidRPr="00CF1163">
        <w:rPr>
          <w:rFonts w:ascii="Times New Roman" w:hAnsi="Times New Roman" w:cs="Times New Roman"/>
          <w:sz w:val="24"/>
          <w:szCs w:val="24"/>
          <w:lang w:val="en-US"/>
        </w:rPr>
        <w:t xml:space="preserve"> </w:t>
      </w:r>
      <w:r w:rsidR="00DE03FF" w:rsidRPr="00CF1163">
        <w:rPr>
          <w:rFonts w:ascii="Times New Roman" w:hAnsi="Times New Roman" w:cs="Times New Roman"/>
          <w:sz w:val="24"/>
          <w:szCs w:val="24"/>
          <w:lang w:val="en-US"/>
        </w:rPr>
        <w:t>If the plant protection product is unregistered in Lithuania</w:t>
      </w:r>
      <w:r w:rsidR="001B35B3" w:rsidRPr="00CF1163">
        <w:rPr>
          <w:rFonts w:ascii="Times New Roman" w:hAnsi="Times New Roman" w:cs="Times New Roman"/>
          <w:sz w:val="24"/>
          <w:szCs w:val="24"/>
          <w:lang w:val="en-US"/>
        </w:rPr>
        <w:t>,</w:t>
      </w:r>
      <w:r w:rsidR="00DE03FF" w:rsidRPr="00CF1163">
        <w:rPr>
          <w:rFonts w:ascii="Times New Roman" w:hAnsi="Times New Roman" w:cs="Times New Roman"/>
          <w:sz w:val="24"/>
          <w:szCs w:val="24"/>
          <w:lang w:val="en-US"/>
        </w:rPr>
        <w:t xml:space="preserve"> the </w:t>
      </w:r>
      <w:r w:rsidR="0071077F" w:rsidRPr="00CF1163">
        <w:rPr>
          <w:rFonts w:ascii="Times New Roman" w:hAnsi="Times New Roman" w:cs="Times New Roman"/>
          <w:sz w:val="24"/>
          <w:szCs w:val="24"/>
          <w:lang w:val="en-US"/>
        </w:rPr>
        <w:t>distributor</w:t>
      </w:r>
      <w:r w:rsidR="00DE03FF" w:rsidRPr="00CF1163">
        <w:rPr>
          <w:rFonts w:ascii="Times New Roman" w:hAnsi="Times New Roman" w:cs="Times New Roman"/>
          <w:sz w:val="24"/>
          <w:szCs w:val="24"/>
          <w:lang w:val="en-US"/>
        </w:rPr>
        <w:t xml:space="preserve">, user </w:t>
      </w:r>
      <w:r w:rsidR="001D1E73" w:rsidRPr="00CF1163">
        <w:rPr>
          <w:rFonts w:ascii="Times New Roman" w:hAnsi="Times New Roman" w:cs="Times New Roman"/>
          <w:sz w:val="24"/>
          <w:szCs w:val="24"/>
          <w:lang w:val="en-US"/>
        </w:rPr>
        <w:t xml:space="preserve">or retailer </w:t>
      </w:r>
      <w:r w:rsidR="0071077F" w:rsidRPr="00CF1163">
        <w:rPr>
          <w:rFonts w:ascii="Times New Roman" w:hAnsi="Times New Roman" w:cs="Times New Roman"/>
          <w:sz w:val="24"/>
          <w:szCs w:val="24"/>
          <w:lang w:val="en-US"/>
        </w:rPr>
        <w:t>must</w:t>
      </w:r>
      <w:r w:rsidR="00DE03FF" w:rsidRPr="00CF1163">
        <w:rPr>
          <w:rFonts w:ascii="Times New Roman" w:hAnsi="Times New Roman" w:cs="Times New Roman"/>
          <w:sz w:val="24"/>
          <w:szCs w:val="24"/>
          <w:lang w:val="en-US"/>
        </w:rPr>
        <w:t xml:space="preserve"> export the </w:t>
      </w:r>
      <w:r w:rsidR="001B35B3" w:rsidRPr="00CF1163">
        <w:rPr>
          <w:rFonts w:ascii="Times New Roman" w:hAnsi="Times New Roman" w:cs="Times New Roman"/>
          <w:sz w:val="24"/>
          <w:szCs w:val="24"/>
          <w:lang w:val="en-US"/>
        </w:rPr>
        <w:t>plant protection product</w:t>
      </w:r>
      <w:r w:rsidR="00DE03FF" w:rsidRPr="00CF1163">
        <w:rPr>
          <w:rFonts w:ascii="Times New Roman" w:hAnsi="Times New Roman" w:cs="Times New Roman"/>
          <w:sz w:val="24"/>
          <w:szCs w:val="24"/>
          <w:lang w:val="en-US"/>
        </w:rPr>
        <w:t xml:space="preserve"> from Lithuan</w:t>
      </w:r>
      <w:r w:rsidR="001D1E73" w:rsidRPr="00CF1163">
        <w:rPr>
          <w:rFonts w:ascii="Times New Roman" w:hAnsi="Times New Roman" w:cs="Times New Roman"/>
          <w:sz w:val="24"/>
          <w:szCs w:val="24"/>
          <w:lang w:val="en-US"/>
        </w:rPr>
        <w:t>ia within 10 days and to</w:t>
      </w:r>
      <w:r w:rsidR="00E028BB" w:rsidRPr="00CF1163">
        <w:rPr>
          <w:rFonts w:ascii="Times New Roman" w:hAnsi="Times New Roman" w:cs="Times New Roman"/>
          <w:sz w:val="24"/>
          <w:szCs w:val="24"/>
          <w:lang w:val="en-US"/>
        </w:rPr>
        <w:t xml:space="preserve"> adduce</w:t>
      </w:r>
      <w:r w:rsidR="00B82533" w:rsidRPr="00CF1163">
        <w:rPr>
          <w:rFonts w:ascii="Times New Roman" w:hAnsi="Times New Roman" w:cs="Times New Roman"/>
          <w:sz w:val="24"/>
          <w:szCs w:val="24"/>
          <w:lang w:val="en-US"/>
        </w:rPr>
        <w:t xml:space="preserve"> </w:t>
      </w:r>
      <w:r w:rsidR="009403D0" w:rsidRPr="00CF1163">
        <w:rPr>
          <w:rFonts w:ascii="Times New Roman" w:hAnsi="Times New Roman" w:cs="Times New Roman"/>
          <w:sz w:val="24"/>
          <w:szCs w:val="24"/>
          <w:lang w:val="en-US"/>
        </w:rPr>
        <w:t>the necessary</w:t>
      </w:r>
      <w:r w:rsidR="001D1E73" w:rsidRPr="00CF1163">
        <w:rPr>
          <w:rFonts w:ascii="Times New Roman" w:hAnsi="Times New Roman" w:cs="Times New Roman"/>
          <w:sz w:val="24"/>
          <w:szCs w:val="24"/>
          <w:lang w:val="en-US"/>
        </w:rPr>
        <w:t xml:space="preserve"> documents to the State Plant Service. </w:t>
      </w:r>
      <w:r w:rsidR="0071077F" w:rsidRPr="00CF1163">
        <w:rPr>
          <w:rFonts w:ascii="Times New Roman" w:hAnsi="Times New Roman" w:cs="Times New Roman"/>
          <w:sz w:val="24"/>
          <w:szCs w:val="24"/>
          <w:lang w:val="en-US"/>
        </w:rPr>
        <w:t>If the plant protection product is counterfeited</w:t>
      </w:r>
      <w:r w:rsidR="009403D0" w:rsidRPr="00CF1163">
        <w:rPr>
          <w:rFonts w:ascii="Times New Roman" w:hAnsi="Times New Roman" w:cs="Times New Roman"/>
          <w:sz w:val="24"/>
          <w:szCs w:val="24"/>
          <w:lang w:val="en-US"/>
        </w:rPr>
        <w:t>,</w:t>
      </w:r>
      <w:r w:rsidR="0071077F" w:rsidRPr="00CF1163">
        <w:rPr>
          <w:rFonts w:ascii="Times New Roman" w:hAnsi="Times New Roman" w:cs="Times New Roman"/>
          <w:sz w:val="24"/>
          <w:szCs w:val="24"/>
          <w:lang w:val="en-US"/>
        </w:rPr>
        <w:t xml:space="preserve"> the distributor, user or retailer must destroy it and adduce documents within 10 d</w:t>
      </w:r>
      <w:r w:rsidR="00223A69" w:rsidRPr="00CF1163">
        <w:rPr>
          <w:rFonts w:ascii="Times New Roman" w:hAnsi="Times New Roman" w:cs="Times New Roman"/>
          <w:sz w:val="24"/>
          <w:szCs w:val="24"/>
          <w:lang w:val="en-US"/>
        </w:rPr>
        <w:t xml:space="preserve">ays to the State Plant Service. </w:t>
      </w:r>
    </w:p>
    <w:p w14:paraId="0C18560E" w14:textId="0134E4BB" w:rsidR="00E07AE6" w:rsidRPr="00CF1163" w:rsidRDefault="00D92A8E" w:rsidP="00492800">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During inspection in 2016</w:t>
      </w:r>
      <w:r w:rsidR="007B1394" w:rsidRPr="00CF1163">
        <w:rPr>
          <w:rFonts w:ascii="Times New Roman" w:hAnsi="Times New Roman" w:cs="Times New Roman"/>
          <w:sz w:val="24"/>
          <w:szCs w:val="24"/>
          <w:lang w:val="en-US"/>
        </w:rPr>
        <w:t>,</w:t>
      </w:r>
      <w:r w:rsidRPr="00CF1163">
        <w:rPr>
          <w:rFonts w:ascii="Times New Roman" w:hAnsi="Times New Roman" w:cs="Times New Roman"/>
          <w:sz w:val="24"/>
          <w:szCs w:val="24"/>
          <w:lang w:val="en-US"/>
        </w:rPr>
        <w:t xml:space="preserve"> the State Plant Service </w:t>
      </w:r>
      <w:r w:rsidR="0082274E" w:rsidRPr="00CF1163">
        <w:rPr>
          <w:rFonts w:ascii="Times New Roman" w:hAnsi="Times New Roman" w:cs="Times New Roman"/>
          <w:sz w:val="24"/>
          <w:szCs w:val="24"/>
          <w:lang w:val="en-US"/>
        </w:rPr>
        <w:t xml:space="preserve">found </w:t>
      </w:r>
      <w:r w:rsidR="006062D8" w:rsidRPr="00CF1163">
        <w:rPr>
          <w:rFonts w:ascii="Times New Roman" w:hAnsi="Times New Roman" w:cs="Times New Roman"/>
          <w:sz w:val="24"/>
          <w:szCs w:val="24"/>
          <w:lang w:val="en-US"/>
        </w:rPr>
        <w:t xml:space="preserve">272 kg of </w:t>
      </w:r>
      <w:r w:rsidR="0082274E" w:rsidRPr="00CF1163">
        <w:rPr>
          <w:rFonts w:ascii="Times New Roman" w:hAnsi="Times New Roman" w:cs="Times New Roman"/>
          <w:sz w:val="24"/>
          <w:szCs w:val="24"/>
          <w:lang w:val="en-US"/>
        </w:rPr>
        <w:t xml:space="preserve">the plant protection product Ergon </w:t>
      </w:r>
      <w:r w:rsidR="006062D8" w:rsidRPr="00CF1163">
        <w:rPr>
          <w:rFonts w:ascii="Times New Roman" w:hAnsi="Times New Roman" w:cs="Times New Roman"/>
          <w:sz w:val="24"/>
          <w:szCs w:val="24"/>
          <w:lang w:val="en-US"/>
        </w:rPr>
        <w:t xml:space="preserve">with expired date and the pesticide was </w:t>
      </w:r>
      <w:r w:rsidRPr="00CF1163">
        <w:rPr>
          <w:rFonts w:ascii="Times New Roman" w:hAnsi="Times New Roman" w:cs="Times New Roman"/>
          <w:sz w:val="24"/>
          <w:szCs w:val="24"/>
          <w:lang w:val="en-US"/>
        </w:rPr>
        <w:t>withdrawn from the market</w:t>
      </w:r>
      <w:r w:rsidR="006062D8" w:rsidRPr="00CF1163">
        <w:rPr>
          <w:rFonts w:ascii="Times New Roman" w:hAnsi="Times New Roman" w:cs="Times New Roman"/>
          <w:sz w:val="24"/>
          <w:szCs w:val="24"/>
          <w:lang w:val="en-US"/>
        </w:rPr>
        <w:t xml:space="preserve">. </w:t>
      </w:r>
      <w:r w:rsidR="008F6D8E" w:rsidRPr="00CF1163">
        <w:rPr>
          <w:rFonts w:ascii="Times New Roman" w:hAnsi="Times New Roman" w:cs="Times New Roman"/>
          <w:sz w:val="24"/>
          <w:szCs w:val="24"/>
          <w:lang w:val="en-US"/>
        </w:rPr>
        <w:t xml:space="preserve">The supplier adduced documents to the State Plant Service </w:t>
      </w:r>
      <w:r w:rsidR="007B1394" w:rsidRPr="00CF1163">
        <w:rPr>
          <w:rFonts w:ascii="Times New Roman" w:hAnsi="Times New Roman" w:cs="Times New Roman"/>
          <w:sz w:val="24"/>
          <w:szCs w:val="24"/>
          <w:lang w:val="en-US"/>
        </w:rPr>
        <w:t xml:space="preserve">indicating </w:t>
      </w:r>
      <w:r w:rsidR="008F6D8E" w:rsidRPr="00CF1163">
        <w:rPr>
          <w:rFonts w:ascii="Times New Roman" w:hAnsi="Times New Roman" w:cs="Times New Roman"/>
          <w:sz w:val="24"/>
          <w:szCs w:val="24"/>
          <w:lang w:val="en-US"/>
        </w:rPr>
        <w:t>that the plant protection products were exported from Lithuania.</w:t>
      </w:r>
    </w:p>
    <w:p w14:paraId="19A58134" w14:textId="4D5F605B" w:rsidR="00E07AE6" w:rsidRPr="00CF1163" w:rsidRDefault="00E07AE6"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There are mechanisms in place concerning emergency action and safeguard clause</w:t>
      </w:r>
      <w:r w:rsidR="00A22F91" w:rsidRPr="00CF1163">
        <w:rPr>
          <w:rFonts w:ascii="Times New Roman" w:hAnsi="Times New Roman" w:cs="Times New Roman"/>
          <w:sz w:val="24"/>
          <w:szCs w:val="24"/>
          <w:lang w:val="en-US"/>
        </w:rPr>
        <w:t>s</w:t>
      </w:r>
      <w:r w:rsidRPr="00CF1163">
        <w:rPr>
          <w:rFonts w:ascii="Times New Roman" w:hAnsi="Times New Roman" w:cs="Times New Roman"/>
          <w:sz w:val="24"/>
          <w:szCs w:val="24"/>
          <w:lang w:val="en-US"/>
        </w:rPr>
        <w:t>. The Law on Chemical Substances and Preparations (No VIII-1641 adopted by the Parliament of the Republic of Lithuania on 18.4.2000, as last amended 25.6.2015) and certain sector specific legislation set</w:t>
      </w:r>
      <w:r w:rsidR="00A22F91" w:rsidRPr="00CF1163">
        <w:rPr>
          <w:rFonts w:ascii="Times New Roman" w:hAnsi="Times New Roman" w:cs="Times New Roman"/>
          <w:sz w:val="24"/>
          <w:szCs w:val="24"/>
          <w:lang w:val="en-US"/>
        </w:rPr>
        <w:t>s</w:t>
      </w:r>
      <w:r w:rsidRPr="00CF1163">
        <w:rPr>
          <w:rFonts w:ascii="Times New Roman" w:hAnsi="Times New Roman" w:cs="Times New Roman"/>
          <w:sz w:val="24"/>
          <w:szCs w:val="24"/>
          <w:lang w:val="en-US"/>
        </w:rPr>
        <w:t xml:space="preserve"> the provisions to take an emergency action when needed. If there are any newly obtained results of particular chemical substances and preparations, including pesticides, from epidemiological investigations or risk assessment analysis that confirms risk</w:t>
      </w:r>
      <w:r w:rsidR="00A22F91" w:rsidRPr="00CF1163">
        <w:rPr>
          <w:rFonts w:ascii="Times New Roman" w:hAnsi="Times New Roman" w:cs="Times New Roman"/>
          <w:sz w:val="24"/>
          <w:szCs w:val="24"/>
          <w:lang w:val="en-US"/>
        </w:rPr>
        <w:t>s</w:t>
      </w:r>
      <w:r w:rsidRPr="00CF1163">
        <w:rPr>
          <w:rFonts w:ascii="Times New Roman" w:hAnsi="Times New Roman" w:cs="Times New Roman"/>
          <w:sz w:val="24"/>
          <w:szCs w:val="24"/>
          <w:lang w:val="en-US"/>
        </w:rPr>
        <w:t xml:space="preserve"> to the human health and the environment, as set in Article 17 the Law on Chemical Substances and Preparations, then these substance</w:t>
      </w:r>
      <w:r w:rsidR="00A22F91" w:rsidRPr="00CF1163">
        <w:rPr>
          <w:rFonts w:ascii="Times New Roman" w:hAnsi="Times New Roman" w:cs="Times New Roman"/>
          <w:sz w:val="24"/>
          <w:szCs w:val="24"/>
          <w:lang w:val="en-US"/>
        </w:rPr>
        <w:t>s</w:t>
      </w:r>
      <w:r w:rsidRPr="00CF1163">
        <w:rPr>
          <w:rFonts w:ascii="Times New Roman" w:hAnsi="Times New Roman" w:cs="Times New Roman"/>
          <w:sz w:val="24"/>
          <w:szCs w:val="24"/>
          <w:lang w:val="en-US"/>
        </w:rPr>
        <w:t xml:space="preserve"> and preparations may be subject to temporary measures until the decision to change their classification and labelling or restrict the placement on the market for the particular chemical substance or preparation. Article 18 of this Law sets that manufacturers, importers, distributors, downstream users who were placing dangerous substances and preparations </w:t>
      </w:r>
      <w:r w:rsidR="0041256B" w:rsidRPr="00CF1163">
        <w:rPr>
          <w:rFonts w:ascii="Times New Roman" w:hAnsi="Times New Roman" w:cs="Times New Roman"/>
          <w:sz w:val="24"/>
          <w:szCs w:val="24"/>
          <w:lang w:val="en-US"/>
        </w:rPr>
        <w:t xml:space="preserve">on the market </w:t>
      </w:r>
      <w:r w:rsidRPr="00CF1163">
        <w:rPr>
          <w:rFonts w:ascii="Times New Roman" w:hAnsi="Times New Roman" w:cs="Times New Roman"/>
          <w:sz w:val="24"/>
          <w:szCs w:val="24"/>
          <w:lang w:val="en-US"/>
        </w:rPr>
        <w:t>have to withdraw this substance and ensure that the withdrawal from the market will have no effects on human health or the environment.</w:t>
      </w:r>
    </w:p>
    <w:p w14:paraId="7D5A73CA" w14:textId="5EC52077" w:rsidR="00E07AE6" w:rsidRPr="00CF1163" w:rsidRDefault="00E07AE6"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Article 5 of the Law on Plant Protection (No I-1069 adopted by the Parliament of the Republic of Lithuania on 19.10.1995 lastly amended on 26.6.2014) sets down the rules for the suspension and withdrawal of plant protection products permits for placing plant protection products</w:t>
      </w:r>
      <w:r w:rsidR="0041256B" w:rsidRPr="00CF1163">
        <w:rPr>
          <w:rFonts w:ascii="Times New Roman" w:hAnsi="Times New Roman" w:cs="Times New Roman"/>
          <w:sz w:val="24"/>
          <w:szCs w:val="24"/>
          <w:lang w:val="en-US"/>
        </w:rPr>
        <w:t xml:space="preserve"> on the market</w:t>
      </w:r>
      <w:r w:rsidRPr="00CF1163">
        <w:rPr>
          <w:rFonts w:ascii="Times New Roman" w:hAnsi="Times New Roman" w:cs="Times New Roman"/>
          <w:sz w:val="24"/>
          <w:szCs w:val="24"/>
          <w:lang w:val="en-US"/>
        </w:rPr>
        <w:t>. Article 7 of this Law sets down the rules for the suspension and withdrawal of plant protection products permits for import from non-European and non-European Economic Area countries.</w:t>
      </w:r>
    </w:p>
    <w:p w14:paraId="12190CAA" w14:textId="2C75F44B" w:rsidR="00E07AE6" w:rsidRPr="00CF1163" w:rsidRDefault="00E07AE6"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The rules for the withdrawal or amendment of plant protection products authorisation is set in the article 44 of Regulation (EC) No 1107/2009 of the European Parliament and of the Council concerning the placing of plant protection products on the market and repealing Council directives 79/117/EEC and 91/414/EEC.</w:t>
      </w:r>
    </w:p>
    <w:p w14:paraId="15BD7E7D" w14:textId="3AFB6E39" w:rsidR="00E07AE6" w:rsidRPr="00CF1163" w:rsidRDefault="00E07AE6"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On the other hand, the mechanism for industry to appeal decision made the authorities is set. The Law on Public administration (No VIII-1234 adopted by the Parliament of the Republic of Lithuania on 17.6.1999, as last amended on 23.12.2010) and certain sector specific legislation set</w:t>
      </w:r>
      <w:r w:rsidR="00F3725B" w:rsidRPr="00CF1163">
        <w:rPr>
          <w:rFonts w:ascii="Times New Roman" w:hAnsi="Times New Roman" w:cs="Times New Roman"/>
          <w:sz w:val="24"/>
          <w:szCs w:val="24"/>
          <w:lang w:val="en-US"/>
        </w:rPr>
        <w:t>s</w:t>
      </w:r>
      <w:r w:rsidRPr="00CF1163">
        <w:rPr>
          <w:rFonts w:ascii="Times New Roman" w:hAnsi="Times New Roman" w:cs="Times New Roman"/>
          <w:sz w:val="24"/>
          <w:szCs w:val="24"/>
          <w:lang w:val="en-US"/>
        </w:rPr>
        <w:t xml:space="preserve"> the provisions to ensure possibility of appeal when needed and set the mechanism for the stakeholders to seek for the reconsideration of the decision taken by authorities. The industry may appeal against the decisions of the Lithuanian authorities to regional administrative courts and the Supreme Administrative Court under the Article 36 of the Law on public administration. Before applying to an administrative court, individual legal acts or actions taken by entities of public administration provided by law may be disputed in the pre-trial procedure. In this case disputes are investigated by municipal public administrative dispute commissions, district administrative dispute commissions and the Chief Administrative Dispute Commission.</w:t>
      </w:r>
    </w:p>
    <w:p w14:paraId="56ACC2AC" w14:textId="77777777" w:rsidR="00223ED5" w:rsidRPr="00CF1163" w:rsidRDefault="00223ED5" w:rsidP="00B05436">
      <w:pPr>
        <w:spacing w:after="0" w:line="240" w:lineRule="auto"/>
        <w:ind w:firstLine="567"/>
        <w:jc w:val="both"/>
        <w:rPr>
          <w:rFonts w:ascii="Times New Roman" w:hAnsi="Times New Roman" w:cs="Times New Roman"/>
          <w:sz w:val="24"/>
          <w:szCs w:val="24"/>
          <w:lang w:val="en-US"/>
        </w:rPr>
      </w:pPr>
    </w:p>
    <w:p w14:paraId="04A8E2CD" w14:textId="1E6CEE6E" w:rsidR="00342E0C" w:rsidRPr="00CF1163" w:rsidRDefault="00342E0C" w:rsidP="00B05436">
      <w:pPr>
        <w:pStyle w:val="ListParagraph"/>
        <w:numPr>
          <w:ilvl w:val="0"/>
          <w:numId w:val="5"/>
        </w:numPr>
        <w:tabs>
          <w:tab w:val="left" w:pos="851"/>
        </w:tabs>
        <w:spacing w:after="0" w:line="240" w:lineRule="auto"/>
        <w:ind w:left="0" w:firstLine="567"/>
        <w:jc w:val="both"/>
        <w:rPr>
          <w:rFonts w:ascii="Times New Roman" w:hAnsi="Times New Roman" w:cs="Times New Roman"/>
          <w:b/>
          <w:sz w:val="24"/>
          <w:szCs w:val="24"/>
          <w:lang w:val="en-US"/>
        </w:rPr>
      </w:pPr>
      <w:r w:rsidRPr="00CF1163">
        <w:rPr>
          <w:rFonts w:ascii="Times New Roman" w:hAnsi="Times New Roman" w:cs="Times New Roman"/>
          <w:b/>
          <w:sz w:val="24"/>
          <w:szCs w:val="24"/>
          <w:lang w:val="en-US"/>
        </w:rPr>
        <w:t xml:space="preserve">Some </w:t>
      </w:r>
      <w:r w:rsidR="0054161E" w:rsidRPr="00CF1163">
        <w:rPr>
          <w:rFonts w:ascii="Times New Roman" w:hAnsi="Times New Roman" w:cs="Times New Roman"/>
          <w:b/>
          <w:sz w:val="24"/>
          <w:szCs w:val="24"/>
          <w:lang w:val="en-US"/>
        </w:rPr>
        <w:t>particularly</w:t>
      </w:r>
      <w:r w:rsidRPr="00CF1163">
        <w:rPr>
          <w:rFonts w:ascii="Times New Roman" w:hAnsi="Times New Roman" w:cs="Times New Roman"/>
          <w:b/>
          <w:sz w:val="24"/>
          <w:szCs w:val="24"/>
          <w:lang w:val="en-US"/>
        </w:rPr>
        <w:t xml:space="preserve"> exposed or vulnerable groups as </w:t>
      </w:r>
      <w:r w:rsidR="0054161E" w:rsidRPr="00CF1163">
        <w:rPr>
          <w:rFonts w:ascii="Times New Roman" w:hAnsi="Times New Roman" w:cs="Times New Roman"/>
          <w:b/>
          <w:sz w:val="24"/>
          <w:szCs w:val="24"/>
          <w:lang w:val="en-US"/>
        </w:rPr>
        <w:t>children</w:t>
      </w:r>
      <w:r w:rsidRPr="00CF1163">
        <w:rPr>
          <w:rFonts w:ascii="Times New Roman" w:hAnsi="Times New Roman" w:cs="Times New Roman"/>
          <w:b/>
          <w:sz w:val="24"/>
          <w:szCs w:val="24"/>
          <w:lang w:val="en-US"/>
        </w:rPr>
        <w:t>, pregnant woman, farmers, farm workers, indig</w:t>
      </w:r>
      <w:r w:rsidR="00777386" w:rsidRPr="00CF1163">
        <w:rPr>
          <w:rFonts w:ascii="Times New Roman" w:hAnsi="Times New Roman" w:cs="Times New Roman"/>
          <w:b/>
          <w:sz w:val="24"/>
          <w:szCs w:val="24"/>
          <w:lang w:val="en-US"/>
        </w:rPr>
        <w:t>e</w:t>
      </w:r>
      <w:r w:rsidRPr="00CF1163">
        <w:rPr>
          <w:rFonts w:ascii="Times New Roman" w:hAnsi="Times New Roman" w:cs="Times New Roman"/>
          <w:b/>
          <w:sz w:val="24"/>
          <w:szCs w:val="24"/>
          <w:lang w:val="en-US"/>
        </w:rPr>
        <w:t xml:space="preserve">nous peoples and migrant workers are at greater risk to the effects of pesticides due to higher exposure or increased </w:t>
      </w:r>
      <w:r w:rsidR="0054161E" w:rsidRPr="00CF1163">
        <w:rPr>
          <w:rFonts w:ascii="Times New Roman" w:hAnsi="Times New Roman" w:cs="Times New Roman"/>
          <w:b/>
          <w:sz w:val="24"/>
          <w:szCs w:val="24"/>
          <w:lang w:val="en-US"/>
        </w:rPr>
        <w:t>sensitivity</w:t>
      </w:r>
      <w:r w:rsidRPr="00CF1163">
        <w:rPr>
          <w:rFonts w:ascii="Times New Roman" w:hAnsi="Times New Roman" w:cs="Times New Roman"/>
          <w:b/>
          <w:sz w:val="24"/>
          <w:szCs w:val="24"/>
          <w:lang w:val="en-US"/>
        </w:rPr>
        <w:t xml:space="preserve">. Please explain the efforts undertaken by your </w:t>
      </w:r>
      <w:r w:rsidR="0054161E" w:rsidRPr="00CF1163">
        <w:rPr>
          <w:rFonts w:ascii="Times New Roman" w:hAnsi="Times New Roman" w:cs="Times New Roman"/>
          <w:b/>
          <w:sz w:val="24"/>
          <w:szCs w:val="24"/>
          <w:lang w:val="en-US"/>
        </w:rPr>
        <w:t>Government</w:t>
      </w:r>
      <w:r w:rsidRPr="00CF1163">
        <w:rPr>
          <w:rFonts w:ascii="Times New Roman" w:hAnsi="Times New Roman" w:cs="Times New Roman"/>
          <w:b/>
          <w:sz w:val="24"/>
          <w:szCs w:val="24"/>
          <w:lang w:val="en-US"/>
        </w:rPr>
        <w:t xml:space="preserve"> to prevent and mitigate detrimental impacts of pesticides on the health of these vulnerable groups. </w:t>
      </w:r>
    </w:p>
    <w:p w14:paraId="5403A62F" w14:textId="77777777" w:rsidR="0054425A" w:rsidRPr="00CF1163" w:rsidRDefault="0054425A" w:rsidP="00B05436">
      <w:pPr>
        <w:pStyle w:val="ListParagraph"/>
        <w:tabs>
          <w:tab w:val="left" w:pos="851"/>
        </w:tabs>
        <w:spacing w:after="0" w:line="240" w:lineRule="auto"/>
        <w:ind w:left="567"/>
        <w:jc w:val="both"/>
        <w:rPr>
          <w:rFonts w:ascii="Times New Roman" w:hAnsi="Times New Roman" w:cs="Times New Roman"/>
          <w:b/>
          <w:sz w:val="24"/>
          <w:szCs w:val="24"/>
          <w:lang w:val="en-US"/>
        </w:rPr>
      </w:pPr>
    </w:p>
    <w:p w14:paraId="230F6A62" w14:textId="2B07397D" w:rsidR="001B139D" w:rsidRPr="00CF1163" w:rsidRDefault="00636E77"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 xml:space="preserve">According the Law on Plant Protection </w:t>
      </w:r>
      <w:r w:rsidR="00F62DB1" w:rsidRPr="00CF1163">
        <w:rPr>
          <w:rFonts w:ascii="Times New Roman" w:hAnsi="Times New Roman" w:cs="Times New Roman"/>
          <w:sz w:val="24"/>
          <w:szCs w:val="24"/>
          <w:lang w:val="en-US"/>
        </w:rPr>
        <w:t xml:space="preserve">all plant protection products use restrictions </w:t>
      </w:r>
      <w:r w:rsidR="00511CE7" w:rsidRPr="00CF1163">
        <w:rPr>
          <w:rFonts w:ascii="Times New Roman" w:hAnsi="Times New Roman" w:cs="Times New Roman"/>
          <w:sz w:val="24"/>
          <w:szCs w:val="24"/>
          <w:lang w:val="en-US"/>
        </w:rPr>
        <w:t>are listed in Article 12</w:t>
      </w:r>
      <w:r w:rsidR="00EC399F" w:rsidRPr="00CF1163">
        <w:rPr>
          <w:rFonts w:ascii="Times New Roman" w:hAnsi="Times New Roman" w:cs="Times New Roman"/>
          <w:sz w:val="24"/>
          <w:szCs w:val="24"/>
          <w:lang w:val="en-US"/>
        </w:rPr>
        <w:t>:</w:t>
      </w:r>
      <w:r w:rsidR="00223ED5" w:rsidRPr="00CF1163">
        <w:rPr>
          <w:rFonts w:ascii="Times New Roman" w:hAnsi="Times New Roman" w:cs="Times New Roman"/>
          <w:sz w:val="24"/>
          <w:szCs w:val="24"/>
          <w:lang w:val="en-US"/>
        </w:rPr>
        <w:t xml:space="preserve"> </w:t>
      </w:r>
      <w:r w:rsidR="001B139D" w:rsidRPr="00CF1163">
        <w:rPr>
          <w:rFonts w:ascii="Times New Roman" w:hAnsi="Times New Roman" w:cs="Times New Roman"/>
          <w:sz w:val="24"/>
          <w:szCs w:val="24"/>
          <w:lang w:val="en-US"/>
        </w:rPr>
        <w:t>It shall be prohibited to use plant protection products intended for professional use on school g</w:t>
      </w:r>
      <w:r w:rsidR="00223ED5" w:rsidRPr="00CF1163">
        <w:rPr>
          <w:rFonts w:ascii="Times New Roman" w:hAnsi="Times New Roman" w:cs="Times New Roman"/>
          <w:sz w:val="24"/>
          <w:szCs w:val="24"/>
          <w:lang w:val="en-US"/>
        </w:rPr>
        <w:t xml:space="preserve">rounds or healthcare facilities; </w:t>
      </w:r>
      <w:r w:rsidR="001B139D" w:rsidRPr="00CF1163">
        <w:rPr>
          <w:rFonts w:ascii="Times New Roman" w:hAnsi="Times New Roman" w:cs="Times New Roman"/>
          <w:sz w:val="24"/>
          <w:szCs w:val="24"/>
          <w:lang w:val="en-US"/>
        </w:rPr>
        <w:t xml:space="preserve">It shall be allowed to use plant protection products containing low-risk active substances, as defined in paragraph 5 of Annex II to Regulation (EC) No 1107/2009, on </w:t>
      </w:r>
      <w:r w:rsidR="00223ED5" w:rsidRPr="00CF1163">
        <w:rPr>
          <w:rFonts w:ascii="Times New Roman" w:hAnsi="Times New Roman" w:cs="Times New Roman"/>
          <w:sz w:val="24"/>
          <w:szCs w:val="24"/>
          <w:lang w:val="en-US"/>
        </w:rPr>
        <w:t xml:space="preserve">sports and recreational grounds; </w:t>
      </w:r>
      <w:r w:rsidR="001B139D" w:rsidRPr="00CF1163">
        <w:rPr>
          <w:rFonts w:ascii="Times New Roman" w:hAnsi="Times New Roman" w:cs="Times New Roman"/>
          <w:sz w:val="24"/>
          <w:szCs w:val="24"/>
          <w:lang w:val="en-US"/>
        </w:rPr>
        <w:t>Natural persons may enter the areas treated with plant protection products only after the expiry of the time limit indicated on the label</w:t>
      </w:r>
      <w:r w:rsidR="00E15E13" w:rsidRPr="00CF1163">
        <w:rPr>
          <w:rFonts w:ascii="Times New Roman" w:hAnsi="Times New Roman" w:cs="Times New Roman"/>
          <w:sz w:val="24"/>
          <w:szCs w:val="24"/>
          <w:lang w:val="en-US"/>
        </w:rPr>
        <w:t xml:space="preserve"> of a plant protection product.</w:t>
      </w:r>
    </w:p>
    <w:p w14:paraId="7F3A5CDD" w14:textId="107339FD" w:rsidR="00D03B62" w:rsidRPr="00CF1163" w:rsidRDefault="00CF0BC4"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According the Rules on</w:t>
      </w:r>
      <w:r w:rsidR="00AE7B9C" w:rsidRPr="00CF1163">
        <w:rPr>
          <w:rFonts w:ascii="Times New Roman" w:hAnsi="Times New Roman" w:cs="Times New Roman"/>
          <w:sz w:val="24"/>
          <w:szCs w:val="24"/>
          <w:lang w:val="en-US"/>
        </w:rPr>
        <w:t xml:space="preserve"> the</w:t>
      </w:r>
      <w:r w:rsidRPr="00CF1163">
        <w:rPr>
          <w:rFonts w:ascii="Times New Roman" w:hAnsi="Times New Roman" w:cs="Times New Roman"/>
          <w:sz w:val="24"/>
          <w:szCs w:val="24"/>
          <w:lang w:val="en-US"/>
        </w:rPr>
        <w:t xml:space="preserve"> import, transport, storage, use and marketing of plant protection products professional and non-professional users must use plant protection products </w:t>
      </w:r>
      <w:r w:rsidR="00902A01" w:rsidRPr="00CF1163">
        <w:rPr>
          <w:rFonts w:ascii="Times New Roman" w:hAnsi="Times New Roman" w:cs="Times New Roman"/>
          <w:sz w:val="24"/>
          <w:szCs w:val="24"/>
          <w:lang w:val="en-US"/>
        </w:rPr>
        <w:t xml:space="preserve">in order to avoid </w:t>
      </w:r>
      <w:r w:rsidR="00D03B62" w:rsidRPr="00CF1163">
        <w:rPr>
          <w:rFonts w:ascii="Times New Roman" w:hAnsi="Times New Roman" w:cs="Times New Roman"/>
          <w:sz w:val="24"/>
          <w:szCs w:val="24"/>
          <w:lang w:val="en-US"/>
        </w:rPr>
        <w:t>drift</w:t>
      </w:r>
      <w:r w:rsidR="00902A01" w:rsidRPr="00CF1163">
        <w:rPr>
          <w:rFonts w:ascii="Times New Roman" w:hAnsi="Times New Roman" w:cs="Times New Roman"/>
          <w:sz w:val="24"/>
          <w:szCs w:val="24"/>
          <w:lang w:val="en-US"/>
        </w:rPr>
        <w:t xml:space="preserve"> fall on </w:t>
      </w:r>
      <w:r w:rsidR="0056413A" w:rsidRPr="00CF1163">
        <w:rPr>
          <w:rFonts w:ascii="Times New Roman" w:hAnsi="Times New Roman" w:cs="Times New Roman"/>
          <w:sz w:val="24"/>
          <w:szCs w:val="24"/>
          <w:lang w:val="en-US"/>
        </w:rPr>
        <w:t>neighbouring</w:t>
      </w:r>
      <w:r w:rsidR="00902A01" w:rsidRPr="00CF1163">
        <w:rPr>
          <w:rFonts w:ascii="Times New Roman" w:hAnsi="Times New Roman" w:cs="Times New Roman"/>
          <w:sz w:val="24"/>
          <w:szCs w:val="24"/>
          <w:lang w:val="en-US"/>
        </w:rPr>
        <w:t xml:space="preserve"> plots. </w:t>
      </w:r>
      <w:r w:rsidR="00783F2B" w:rsidRPr="00CF1163">
        <w:rPr>
          <w:rFonts w:ascii="Times New Roman" w:hAnsi="Times New Roman" w:cs="Times New Roman"/>
          <w:sz w:val="24"/>
          <w:szCs w:val="24"/>
          <w:lang w:val="en-US"/>
        </w:rPr>
        <w:t xml:space="preserve">In 2016 the State Plant Service </w:t>
      </w:r>
      <w:r w:rsidR="002D4CCF" w:rsidRPr="00CF1163">
        <w:rPr>
          <w:rFonts w:ascii="Times New Roman" w:hAnsi="Times New Roman" w:cs="Times New Roman"/>
          <w:sz w:val="24"/>
          <w:szCs w:val="24"/>
          <w:lang w:val="en-US"/>
        </w:rPr>
        <w:t xml:space="preserve">found </w:t>
      </w:r>
      <w:r w:rsidR="00783F2B" w:rsidRPr="00CF1163">
        <w:rPr>
          <w:rFonts w:ascii="Times New Roman" w:hAnsi="Times New Roman" w:cs="Times New Roman"/>
          <w:sz w:val="24"/>
          <w:szCs w:val="24"/>
          <w:lang w:val="en-US"/>
        </w:rPr>
        <w:t xml:space="preserve">19 </w:t>
      </w:r>
      <w:r w:rsidR="007F07A8" w:rsidRPr="00CF1163">
        <w:rPr>
          <w:rFonts w:ascii="Times New Roman" w:hAnsi="Times New Roman" w:cs="Times New Roman"/>
          <w:sz w:val="24"/>
          <w:szCs w:val="24"/>
          <w:lang w:val="en-US"/>
        </w:rPr>
        <w:t>viola</w:t>
      </w:r>
      <w:r w:rsidR="002D4CCF" w:rsidRPr="00CF1163">
        <w:rPr>
          <w:rFonts w:ascii="Times New Roman" w:hAnsi="Times New Roman" w:cs="Times New Roman"/>
          <w:sz w:val="24"/>
          <w:szCs w:val="24"/>
          <w:lang w:val="en-US"/>
        </w:rPr>
        <w:t>t</w:t>
      </w:r>
      <w:r w:rsidR="00250C3A" w:rsidRPr="00CF1163">
        <w:rPr>
          <w:rFonts w:ascii="Times New Roman" w:hAnsi="Times New Roman" w:cs="Times New Roman"/>
          <w:sz w:val="24"/>
          <w:szCs w:val="24"/>
          <w:lang w:val="en-US"/>
        </w:rPr>
        <w:t>ions</w:t>
      </w:r>
      <w:r w:rsidR="00783F2B" w:rsidRPr="00CF1163">
        <w:rPr>
          <w:rFonts w:ascii="Times New Roman" w:hAnsi="Times New Roman" w:cs="Times New Roman"/>
          <w:sz w:val="24"/>
          <w:szCs w:val="24"/>
          <w:lang w:val="en-US"/>
        </w:rPr>
        <w:t xml:space="preserve"> when drift </w:t>
      </w:r>
      <w:r w:rsidR="00BB2D28" w:rsidRPr="00CF1163">
        <w:rPr>
          <w:rFonts w:ascii="Times New Roman" w:hAnsi="Times New Roman" w:cs="Times New Roman"/>
          <w:sz w:val="24"/>
          <w:szCs w:val="24"/>
          <w:lang w:val="en-US"/>
        </w:rPr>
        <w:t xml:space="preserve">fell </w:t>
      </w:r>
      <w:r w:rsidR="00783F2B" w:rsidRPr="00CF1163">
        <w:rPr>
          <w:rFonts w:ascii="Times New Roman" w:hAnsi="Times New Roman" w:cs="Times New Roman"/>
          <w:sz w:val="24"/>
          <w:szCs w:val="24"/>
          <w:lang w:val="en-US"/>
        </w:rPr>
        <w:t xml:space="preserve">on </w:t>
      </w:r>
      <w:r w:rsidR="000F4089" w:rsidRPr="00CF1163">
        <w:rPr>
          <w:rFonts w:ascii="Times New Roman" w:hAnsi="Times New Roman" w:cs="Times New Roman"/>
          <w:sz w:val="24"/>
          <w:szCs w:val="24"/>
          <w:lang w:val="en-US"/>
        </w:rPr>
        <w:t>neighboring</w:t>
      </w:r>
      <w:r w:rsidR="00E15E13" w:rsidRPr="00CF1163">
        <w:rPr>
          <w:rFonts w:ascii="Times New Roman" w:hAnsi="Times New Roman" w:cs="Times New Roman"/>
          <w:sz w:val="24"/>
          <w:szCs w:val="24"/>
          <w:lang w:val="en-US"/>
        </w:rPr>
        <w:t xml:space="preserve"> plots.</w:t>
      </w:r>
    </w:p>
    <w:p w14:paraId="6F668DEF" w14:textId="6C1D4F49" w:rsidR="00D03B62" w:rsidRPr="00CF1163" w:rsidRDefault="00953C9E"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 xml:space="preserve">It is forbidden to spray flowering plants </w:t>
      </w:r>
      <w:r w:rsidR="002D4CCF" w:rsidRPr="00CF1163">
        <w:rPr>
          <w:rFonts w:ascii="Times New Roman" w:hAnsi="Times New Roman" w:cs="Times New Roman"/>
          <w:sz w:val="24"/>
          <w:szCs w:val="24"/>
          <w:lang w:val="en-US"/>
        </w:rPr>
        <w:t xml:space="preserve">which are </w:t>
      </w:r>
      <w:r w:rsidR="00967094" w:rsidRPr="00CF1163">
        <w:rPr>
          <w:rFonts w:ascii="Times New Roman" w:hAnsi="Times New Roman" w:cs="Times New Roman"/>
          <w:sz w:val="24"/>
          <w:szCs w:val="24"/>
          <w:lang w:val="en-US"/>
        </w:rPr>
        <w:t xml:space="preserve">pollinated by bees </w:t>
      </w:r>
      <w:r w:rsidRPr="00CF1163">
        <w:rPr>
          <w:rFonts w:ascii="Times New Roman" w:hAnsi="Times New Roman" w:cs="Times New Roman"/>
          <w:sz w:val="24"/>
          <w:szCs w:val="24"/>
          <w:lang w:val="en-US"/>
        </w:rPr>
        <w:t xml:space="preserve">between 4 a.m. </w:t>
      </w:r>
      <w:r w:rsidR="0009556F" w:rsidRPr="00CF1163">
        <w:rPr>
          <w:rFonts w:ascii="Times New Roman" w:hAnsi="Times New Roman" w:cs="Times New Roman"/>
          <w:sz w:val="24"/>
          <w:szCs w:val="24"/>
          <w:lang w:val="en-US"/>
        </w:rPr>
        <w:t xml:space="preserve">and </w:t>
      </w:r>
      <w:r w:rsidRPr="00CF1163">
        <w:rPr>
          <w:rFonts w:ascii="Times New Roman" w:hAnsi="Times New Roman" w:cs="Times New Roman"/>
          <w:sz w:val="24"/>
          <w:szCs w:val="24"/>
          <w:lang w:val="en-US"/>
        </w:rPr>
        <w:t xml:space="preserve">21 p.m. </w:t>
      </w:r>
      <w:r w:rsidR="00967094" w:rsidRPr="00CF1163">
        <w:rPr>
          <w:rFonts w:ascii="Times New Roman" w:hAnsi="Times New Roman" w:cs="Times New Roman"/>
          <w:sz w:val="24"/>
          <w:szCs w:val="24"/>
          <w:lang w:val="en-US"/>
        </w:rPr>
        <w:t>I</w:t>
      </w:r>
      <w:r w:rsidR="00717E36" w:rsidRPr="00CF1163">
        <w:rPr>
          <w:rFonts w:ascii="Times New Roman" w:hAnsi="Times New Roman" w:cs="Times New Roman"/>
          <w:sz w:val="24"/>
          <w:szCs w:val="24"/>
          <w:lang w:val="en-US"/>
        </w:rPr>
        <w:t>n 2015</w:t>
      </w:r>
      <w:r w:rsidR="00BF00F4" w:rsidRPr="00CF1163">
        <w:rPr>
          <w:rFonts w:ascii="Times New Roman" w:hAnsi="Times New Roman" w:cs="Times New Roman"/>
          <w:sz w:val="24"/>
          <w:szCs w:val="24"/>
          <w:lang w:val="en-US"/>
        </w:rPr>
        <w:t xml:space="preserve"> the State Plant Service </w:t>
      </w:r>
      <w:r w:rsidR="002D4CCF" w:rsidRPr="00CF1163">
        <w:rPr>
          <w:rFonts w:ascii="Times New Roman" w:hAnsi="Times New Roman" w:cs="Times New Roman"/>
          <w:sz w:val="24"/>
          <w:szCs w:val="24"/>
          <w:lang w:val="en-US"/>
        </w:rPr>
        <w:t>fou</w:t>
      </w:r>
      <w:r w:rsidR="00BB2D28" w:rsidRPr="00CF1163">
        <w:rPr>
          <w:rFonts w:ascii="Times New Roman" w:hAnsi="Times New Roman" w:cs="Times New Roman"/>
          <w:sz w:val="24"/>
          <w:szCs w:val="24"/>
          <w:lang w:val="en-US"/>
        </w:rPr>
        <w:t>n</w:t>
      </w:r>
      <w:r w:rsidR="002D4CCF" w:rsidRPr="00CF1163">
        <w:rPr>
          <w:rFonts w:ascii="Times New Roman" w:hAnsi="Times New Roman" w:cs="Times New Roman"/>
          <w:sz w:val="24"/>
          <w:szCs w:val="24"/>
          <w:lang w:val="en-US"/>
        </w:rPr>
        <w:t xml:space="preserve">d 13 </w:t>
      </w:r>
      <w:r w:rsidR="00BB2D28" w:rsidRPr="00CF1163">
        <w:rPr>
          <w:rFonts w:ascii="Times New Roman" w:hAnsi="Times New Roman" w:cs="Times New Roman"/>
          <w:sz w:val="24"/>
          <w:szCs w:val="24"/>
          <w:lang w:val="en-US"/>
        </w:rPr>
        <w:t>cases</w:t>
      </w:r>
      <w:r w:rsidR="002D4CCF" w:rsidRPr="00CF1163">
        <w:rPr>
          <w:rFonts w:ascii="Times New Roman" w:hAnsi="Times New Roman" w:cs="Times New Roman"/>
          <w:sz w:val="24"/>
          <w:szCs w:val="24"/>
          <w:lang w:val="en-US"/>
        </w:rPr>
        <w:t xml:space="preserve"> when </w:t>
      </w:r>
      <w:r w:rsidR="00BB2D28" w:rsidRPr="00CF1163">
        <w:rPr>
          <w:rFonts w:ascii="Times New Roman" w:hAnsi="Times New Roman" w:cs="Times New Roman"/>
          <w:sz w:val="24"/>
          <w:szCs w:val="24"/>
          <w:lang w:val="en-US"/>
        </w:rPr>
        <w:t xml:space="preserve">the </w:t>
      </w:r>
      <w:r w:rsidR="002D4CCF" w:rsidRPr="00CF1163">
        <w:rPr>
          <w:rFonts w:ascii="Times New Roman" w:hAnsi="Times New Roman" w:cs="Times New Roman"/>
          <w:sz w:val="24"/>
          <w:szCs w:val="24"/>
          <w:lang w:val="en-US"/>
        </w:rPr>
        <w:t xml:space="preserve">spraying of flowering plants which are pollinated by bees was performed between 4 a.m. </w:t>
      </w:r>
      <w:r w:rsidR="0009556F" w:rsidRPr="00CF1163">
        <w:rPr>
          <w:rFonts w:ascii="Times New Roman" w:hAnsi="Times New Roman" w:cs="Times New Roman"/>
          <w:sz w:val="24"/>
          <w:szCs w:val="24"/>
          <w:lang w:val="en-US"/>
        </w:rPr>
        <w:t xml:space="preserve">and </w:t>
      </w:r>
      <w:r w:rsidR="00E15E13" w:rsidRPr="00CF1163">
        <w:rPr>
          <w:rFonts w:ascii="Times New Roman" w:hAnsi="Times New Roman" w:cs="Times New Roman"/>
          <w:sz w:val="24"/>
          <w:szCs w:val="24"/>
          <w:lang w:val="en-US"/>
        </w:rPr>
        <w:t>21 p.m.</w:t>
      </w:r>
    </w:p>
    <w:p w14:paraId="1F83DE9C" w14:textId="5DE39785" w:rsidR="00CF0BC4" w:rsidRPr="00CF1163" w:rsidRDefault="00D03B62"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After</w:t>
      </w:r>
      <w:r w:rsidR="0009556F" w:rsidRPr="00CF1163">
        <w:rPr>
          <w:rFonts w:ascii="Times New Roman" w:hAnsi="Times New Roman" w:cs="Times New Roman"/>
          <w:sz w:val="24"/>
          <w:szCs w:val="24"/>
          <w:lang w:val="en-US"/>
        </w:rPr>
        <w:t xml:space="preserve"> the</w:t>
      </w:r>
      <w:r w:rsidRPr="00CF1163">
        <w:rPr>
          <w:rFonts w:ascii="Times New Roman" w:hAnsi="Times New Roman" w:cs="Times New Roman"/>
          <w:sz w:val="24"/>
          <w:szCs w:val="24"/>
          <w:lang w:val="en-US"/>
        </w:rPr>
        <w:t xml:space="preserve"> treatment </w:t>
      </w:r>
      <w:r w:rsidR="0009556F" w:rsidRPr="00CF1163">
        <w:rPr>
          <w:rFonts w:ascii="Times New Roman" w:hAnsi="Times New Roman" w:cs="Times New Roman"/>
          <w:sz w:val="24"/>
          <w:szCs w:val="24"/>
          <w:lang w:val="en-US"/>
        </w:rPr>
        <w:t xml:space="preserve">with </w:t>
      </w:r>
      <w:r w:rsidRPr="00CF1163">
        <w:rPr>
          <w:rFonts w:ascii="Times New Roman" w:hAnsi="Times New Roman" w:cs="Times New Roman"/>
          <w:sz w:val="24"/>
          <w:szCs w:val="24"/>
          <w:lang w:val="en-US"/>
        </w:rPr>
        <w:t>plant protection products the greenhouses should be locked</w:t>
      </w:r>
      <w:r w:rsidR="00E15E13" w:rsidRPr="00CF1163">
        <w:rPr>
          <w:rFonts w:ascii="Times New Roman" w:hAnsi="Times New Roman" w:cs="Times New Roman"/>
          <w:sz w:val="24"/>
          <w:szCs w:val="24"/>
          <w:lang w:val="en-US"/>
        </w:rPr>
        <w:t xml:space="preserve"> and marked with warning signs.</w:t>
      </w:r>
    </w:p>
    <w:p w14:paraId="716C1491" w14:textId="7F44F0D6" w:rsidR="001B09D7" w:rsidRPr="00CF1163" w:rsidRDefault="00717E36"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 xml:space="preserve">In 2015 the State Plant Service </w:t>
      </w:r>
      <w:r w:rsidR="0009556F" w:rsidRPr="00CF1163">
        <w:rPr>
          <w:rFonts w:ascii="Times New Roman" w:hAnsi="Times New Roman" w:cs="Times New Roman"/>
          <w:sz w:val="24"/>
          <w:szCs w:val="24"/>
          <w:lang w:val="en-US"/>
        </w:rPr>
        <w:t xml:space="preserve">received </w:t>
      </w:r>
      <w:r w:rsidRPr="00CF1163">
        <w:rPr>
          <w:rFonts w:ascii="Times New Roman" w:hAnsi="Times New Roman" w:cs="Times New Roman"/>
          <w:sz w:val="24"/>
          <w:szCs w:val="24"/>
          <w:lang w:val="en-US"/>
        </w:rPr>
        <w:t>65 complain</w:t>
      </w:r>
      <w:r w:rsidR="0009556F" w:rsidRPr="00CF1163">
        <w:rPr>
          <w:rFonts w:ascii="Times New Roman" w:hAnsi="Times New Roman" w:cs="Times New Roman"/>
          <w:sz w:val="24"/>
          <w:szCs w:val="24"/>
          <w:lang w:val="en-US"/>
        </w:rPr>
        <w:t>t</w:t>
      </w:r>
      <w:r w:rsidRPr="00CF1163">
        <w:rPr>
          <w:rFonts w:ascii="Times New Roman" w:hAnsi="Times New Roman" w:cs="Times New Roman"/>
          <w:sz w:val="24"/>
          <w:szCs w:val="24"/>
          <w:lang w:val="en-US"/>
        </w:rPr>
        <w:t xml:space="preserve">s on </w:t>
      </w:r>
      <w:r w:rsidR="0009556F" w:rsidRPr="00CF1163">
        <w:rPr>
          <w:rFonts w:ascii="Times New Roman" w:hAnsi="Times New Roman" w:cs="Times New Roman"/>
          <w:sz w:val="24"/>
          <w:szCs w:val="24"/>
          <w:lang w:val="en-US"/>
        </w:rPr>
        <w:t xml:space="preserve">the </w:t>
      </w:r>
      <w:r w:rsidRPr="00CF1163">
        <w:rPr>
          <w:rFonts w:ascii="Times New Roman" w:hAnsi="Times New Roman" w:cs="Times New Roman"/>
          <w:sz w:val="24"/>
          <w:szCs w:val="24"/>
          <w:lang w:val="en-US"/>
        </w:rPr>
        <w:t>use of plan</w:t>
      </w:r>
      <w:r w:rsidR="0009556F" w:rsidRPr="00CF1163">
        <w:rPr>
          <w:rFonts w:ascii="Times New Roman" w:hAnsi="Times New Roman" w:cs="Times New Roman"/>
          <w:sz w:val="24"/>
          <w:szCs w:val="24"/>
          <w:lang w:val="en-US"/>
        </w:rPr>
        <w:t>t</w:t>
      </w:r>
      <w:r w:rsidRPr="00CF1163">
        <w:rPr>
          <w:rFonts w:ascii="Times New Roman" w:hAnsi="Times New Roman" w:cs="Times New Roman"/>
          <w:sz w:val="24"/>
          <w:szCs w:val="24"/>
          <w:lang w:val="en-US"/>
        </w:rPr>
        <w:t xml:space="preserve"> protection products. The most common causes were </w:t>
      </w:r>
      <w:r w:rsidR="00F24890" w:rsidRPr="00CF1163">
        <w:rPr>
          <w:rFonts w:ascii="Times New Roman" w:hAnsi="Times New Roman" w:cs="Times New Roman"/>
          <w:sz w:val="24"/>
          <w:szCs w:val="24"/>
          <w:lang w:val="en-US"/>
        </w:rPr>
        <w:t xml:space="preserve">the </w:t>
      </w:r>
      <w:r w:rsidRPr="00CF1163">
        <w:rPr>
          <w:rFonts w:ascii="Times New Roman" w:hAnsi="Times New Roman" w:cs="Times New Roman"/>
          <w:sz w:val="24"/>
          <w:szCs w:val="24"/>
          <w:lang w:val="en-US"/>
        </w:rPr>
        <w:t xml:space="preserve">drift </w:t>
      </w:r>
      <w:r w:rsidR="00F24890" w:rsidRPr="00CF1163">
        <w:rPr>
          <w:rFonts w:ascii="Times New Roman" w:hAnsi="Times New Roman" w:cs="Times New Roman"/>
          <w:sz w:val="24"/>
          <w:szCs w:val="24"/>
          <w:lang w:val="en-US"/>
        </w:rPr>
        <w:t xml:space="preserve">onto </w:t>
      </w:r>
      <w:r w:rsidRPr="00CF1163">
        <w:rPr>
          <w:rFonts w:ascii="Times New Roman" w:hAnsi="Times New Roman" w:cs="Times New Roman"/>
          <w:sz w:val="24"/>
          <w:szCs w:val="24"/>
          <w:lang w:val="en-US"/>
        </w:rPr>
        <w:t>the neighbouring plots, incorrect use of plant protect</w:t>
      </w:r>
      <w:r w:rsidR="00E15E13" w:rsidRPr="00CF1163">
        <w:rPr>
          <w:rFonts w:ascii="Times New Roman" w:hAnsi="Times New Roman" w:cs="Times New Roman"/>
          <w:sz w:val="24"/>
          <w:szCs w:val="24"/>
          <w:lang w:val="en-US"/>
        </w:rPr>
        <w:t>ion products and death of bees.</w:t>
      </w:r>
    </w:p>
    <w:p w14:paraId="5F084699" w14:textId="77777777" w:rsidR="00223ED5" w:rsidRPr="00CF1163" w:rsidRDefault="00223ED5" w:rsidP="00B05436">
      <w:pPr>
        <w:spacing w:after="0" w:line="240" w:lineRule="auto"/>
        <w:ind w:firstLine="567"/>
        <w:jc w:val="both"/>
        <w:rPr>
          <w:rFonts w:ascii="Times New Roman" w:hAnsi="Times New Roman" w:cs="Times New Roman"/>
          <w:sz w:val="24"/>
          <w:szCs w:val="24"/>
          <w:lang w:val="en-US"/>
        </w:rPr>
      </w:pPr>
    </w:p>
    <w:p w14:paraId="62636067" w14:textId="3D450705" w:rsidR="00342E0C" w:rsidRPr="00CF1163" w:rsidRDefault="00342E0C" w:rsidP="00B05436">
      <w:pPr>
        <w:pStyle w:val="ListParagraph"/>
        <w:numPr>
          <w:ilvl w:val="0"/>
          <w:numId w:val="5"/>
        </w:numPr>
        <w:tabs>
          <w:tab w:val="left" w:pos="851"/>
        </w:tabs>
        <w:spacing w:after="0" w:line="240" w:lineRule="auto"/>
        <w:ind w:left="0" w:firstLine="567"/>
        <w:jc w:val="both"/>
        <w:rPr>
          <w:rFonts w:ascii="Times New Roman" w:hAnsi="Times New Roman" w:cs="Times New Roman"/>
          <w:b/>
          <w:sz w:val="24"/>
          <w:szCs w:val="24"/>
          <w:lang w:val="en-US"/>
        </w:rPr>
      </w:pPr>
      <w:r w:rsidRPr="00CF1163">
        <w:rPr>
          <w:rFonts w:ascii="Times New Roman" w:hAnsi="Times New Roman" w:cs="Times New Roman"/>
          <w:b/>
          <w:sz w:val="24"/>
          <w:szCs w:val="24"/>
          <w:lang w:val="en-US"/>
        </w:rPr>
        <w:t xml:space="preserve">Have any studies </w:t>
      </w:r>
      <w:r w:rsidR="0054161E" w:rsidRPr="00CF1163">
        <w:rPr>
          <w:rFonts w:ascii="Times New Roman" w:hAnsi="Times New Roman" w:cs="Times New Roman"/>
          <w:b/>
          <w:sz w:val="24"/>
          <w:szCs w:val="24"/>
          <w:lang w:val="en-US"/>
        </w:rPr>
        <w:t>been</w:t>
      </w:r>
      <w:r w:rsidRPr="00CF1163">
        <w:rPr>
          <w:rFonts w:ascii="Times New Roman" w:hAnsi="Times New Roman" w:cs="Times New Roman"/>
          <w:b/>
          <w:sz w:val="24"/>
          <w:szCs w:val="24"/>
          <w:lang w:val="en-US"/>
        </w:rPr>
        <w:t xml:space="preserve"> conducted with the support of your </w:t>
      </w:r>
      <w:r w:rsidR="0054161E" w:rsidRPr="00CF1163">
        <w:rPr>
          <w:rFonts w:ascii="Times New Roman" w:hAnsi="Times New Roman" w:cs="Times New Roman"/>
          <w:b/>
          <w:sz w:val="24"/>
          <w:szCs w:val="24"/>
          <w:lang w:val="en-US"/>
        </w:rPr>
        <w:t>Government</w:t>
      </w:r>
      <w:r w:rsidRPr="00CF1163">
        <w:rPr>
          <w:rFonts w:ascii="Times New Roman" w:hAnsi="Times New Roman" w:cs="Times New Roman"/>
          <w:b/>
          <w:sz w:val="24"/>
          <w:szCs w:val="24"/>
          <w:lang w:val="en-US"/>
        </w:rPr>
        <w:t xml:space="preserve"> using disaggregated data to differentiate and detect impact on above mentioned vulnerable groups?</w:t>
      </w:r>
    </w:p>
    <w:p w14:paraId="1C2B191E" w14:textId="77777777" w:rsidR="0054425A" w:rsidRPr="00CF1163" w:rsidRDefault="0054425A" w:rsidP="00B05436">
      <w:pPr>
        <w:pStyle w:val="ListParagraph"/>
        <w:tabs>
          <w:tab w:val="left" w:pos="851"/>
        </w:tabs>
        <w:spacing w:after="0" w:line="240" w:lineRule="auto"/>
        <w:ind w:left="567"/>
        <w:jc w:val="both"/>
        <w:rPr>
          <w:rFonts w:ascii="Times New Roman" w:hAnsi="Times New Roman" w:cs="Times New Roman"/>
          <w:b/>
          <w:sz w:val="24"/>
          <w:szCs w:val="24"/>
          <w:lang w:val="en-US"/>
        </w:rPr>
      </w:pPr>
    </w:p>
    <w:p w14:paraId="3569E461" w14:textId="182F094A" w:rsidR="00B04639" w:rsidRPr="00CF1163" w:rsidRDefault="00B04639" w:rsidP="00B05436">
      <w:pPr>
        <w:spacing w:after="0" w:line="240" w:lineRule="auto"/>
        <w:ind w:firstLine="567"/>
        <w:jc w:val="both"/>
        <w:rPr>
          <w:rFonts w:ascii="Times New Roman" w:hAnsi="Times New Roman" w:cs="Times New Roman"/>
          <w:sz w:val="24"/>
          <w:szCs w:val="24"/>
          <w:lang w:val="en-GB"/>
        </w:rPr>
      </w:pPr>
      <w:r w:rsidRPr="00CF1163">
        <w:rPr>
          <w:rFonts w:ascii="Times New Roman" w:hAnsi="Times New Roman" w:cs="Times New Roman"/>
          <w:sz w:val="24"/>
          <w:szCs w:val="24"/>
          <w:lang w:val="en-GB"/>
        </w:rPr>
        <w:t>In the framework of the regional cooperation on POPs and the Stockholm Convention on Persistent Organic Pollutants implementation, the survey on POPs in human breast milk was initiated. Lithuania</w:t>
      </w:r>
      <w:r w:rsidR="00853ADD" w:rsidRPr="00CF1163">
        <w:rPr>
          <w:rFonts w:ascii="Times New Roman" w:hAnsi="Times New Roman" w:cs="Times New Roman"/>
          <w:sz w:val="24"/>
          <w:szCs w:val="24"/>
          <w:lang w:val="en-GB"/>
        </w:rPr>
        <w:t>,</w:t>
      </w:r>
      <w:r w:rsidRPr="00CF1163">
        <w:rPr>
          <w:rFonts w:ascii="Times New Roman" w:hAnsi="Times New Roman" w:cs="Times New Roman"/>
          <w:sz w:val="24"/>
          <w:szCs w:val="24"/>
          <w:lang w:val="en-GB"/>
        </w:rPr>
        <w:t xml:space="preserve"> </w:t>
      </w:r>
      <w:r w:rsidR="00853ADD" w:rsidRPr="00CF1163">
        <w:rPr>
          <w:rFonts w:ascii="Times New Roman" w:hAnsi="Times New Roman" w:cs="Times New Roman"/>
          <w:sz w:val="24"/>
          <w:szCs w:val="24"/>
          <w:lang w:val="en-GB"/>
        </w:rPr>
        <w:t xml:space="preserve">while </w:t>
      </w:r>
      <w:r w:rsidRPr="00CF1163">
        <w:rPr>
          <w:rFonts w:ascii="Times New Roman" w:hAnsi="Times New Roman" w:cs="Times New Roman"/>
          <w:sz w:val="24"/>
          <w:szCs w:val="24"/>
          <w:lang w:val="en-GB"/>
        </w:rPr>
        <w:t>being involved in the World Health Organisation’s (hereinafter – WHO)</w:t>
      </w:r>
      <w:r w:rsidR="00853ADD" w:rsidRPr="00CF1163">
        <w:rPr>
          <w:rFonts w:ascii="Times New Roman" w:hAnsi="Times New Roman" w:cs="Times New Roman"/>
          <w:sz w:val="24"/>
          <w:szCs w:val="24"/>
          <w:lang w:val="en-GB"/>
        </w:rPr>
        <w:t>,</w:t>
      </w:r>
      <w:r w:rsidRPr="00CF1163">
        <w:rPr>
          <w:rFonts w:ascii="Times New Roman" w:hAnsi="Times New Roman" w:cs="Times New Roman"/>
          <w:sz w:val="24"/>
          <w:szCs w:val="24"/>
          <w:lang w:val="en-GB"/>
        </w:rPr>
        <w:t xml:space="preserve"> coordinated </w:t>
      </w:r>
      <w:r w:rsidR="00853ADD" w:rsidRPr="00CF1163">
        <w:rPr>
          <w:rFonts w:ascii="Times New Roman" w:hAnsi="Times New Roman" w:cs="Times New Roman"/>
          <w:sz w:val="24"/>
          <w:szCs w:val="24"/>
          <w:lang w:val="en-GB"/>
        </w:rPr>
        <w:t xml:space="preserve">a </w:t>
      </w:r>
      <w:r w:rsidRPr="00CF1163">
        <w:rPr>
          <w:rFonts w:ascii="Times New Roman" w:hAnsi="Times New Roman" w:cs="Times New Roman"/>
          <w:sz w:val="24"/>
          <w:szCs w:val="24"/>
          <w:lang w:val="en-GB"/>
        </w:rPr>
        <w:t>survey on these activities. Lithuania participated in the survey in 1992–1993, 2008–2009 and 2013–2014. The WHO, together with the United Nations Environment Programme (UNEP), conducted the latter two surveys by implementing the Global Monitoring Plan for POPs under the Stockholm Convention.</w:t>
      </w:r>
    </w:p>
    <w:p w14:paraId="3A6B2E63" w14:textId="77777777" w:rsidR="00B04639" w:rsidRPr="00CF1163" w:rsidRDefault="00B04639" w:rsidP="00B05436">
      <w:pPr>
        <w:spacing w:after="0" w:line="240" w:lineRule="auto"/>
        <w:ind w:firstLine="567"/>
        <w:jc w:val="both"/>
        <w:rPr>
          <w:rFonts w:ascii="Times New Roman" w:hAnsi="Times New Roman" w:cs="Times New Roman"/>
          <w:sz w:val="24"/>
          <w:szCs w:val="24"/>
          <w:lang w:val="en-GB"/>
        </w:rPr>
      </w:pPr>
      <w:r w:rsidRPr="00CF1163">
        <w:rPr>
          <w:rFonts w:ascii="Times New Roman" w:hAnsi="Times New Roman" w:cs="Times New Roman"/>
          <w:sz w:val="24"/>
          <w:szCs w:val="24"/>
          <w:lang w:val="en-GB"/>
        </w:rPr>
        <w:t>Lithuania is involved in the monitoring network of ambient air by passive sampling, MONET Europe (formerly MONET CEE), since 2006 by implementing the Stockholm Convention.</w:t>
      </w:r>
    </w:p>
    <w:p w14:paraId="3CDF5AF1" w14:textId="77777777" w:rsidR="00B04639" w:rsidRPr="00CF1163" w:rsidRDefault="00B04639" w:rsidP="00B05436">
      <w:pPr>
        <w:spacing w:after="0" w:line="240" w:lineRule="auto"/>
        <w:ind w:firstLine="567"/>
        <w:jc w:val="both"/>
        <w:rPr>
          <w:rFonts w:ascii="Times New Roman" w:hAnsi="Times New Roman" w:cs="Times New Roman"/>
          <w:sz w:val="24"/>
          <w:szCs w:val="24"/>
          <w:lang w:val="en-GB"/>
        </w:rPr>
      </w:pPr>
      <w:r w:rsidRPr="00CF1163">
        <w:rPr>
          <w:rFonts w:ascii="Times New Roman" w:hAnsi="Times New Roman" w:cs="Times New Roman"/>
          <w:sz w:val="24"/>
          <w:szCs w:val="24"/>
          <w:lang w:val="en-GB"/>
        </w:rPr>
        <w:t>Among other activities, it should be mentioned that, since 2015, Lithuania has been participating in the COFUND-EJP COFUND (European Joint Programme) action: ‘The European Human Biomonitoring Initiative – SC1-PM-05-2016’ (EHBMI). The EHBMI aims to establish a European Joint Programme for monitoring human exposure to chemicals and to assess the potential resulting health effects, in particular to harmonize existing nationally collected data on population exposure, to establish a harmonized European human biomonitoring procedure and to fill existing data gaps.</w:t>
      </w:r>
    </w:p>
    <w:p w14:paraId="181BEF1D" w14:textId="77777777" w:rsidR="0054425A" w:rsidRPr="00CF1163" w:rsidRDefault="0054425A" w:rsidP="00B05436">
      <w:pPr>
        <w:spacing w:after="0" w:line="240" w:lineRule="auto"/>
        <w:ind w:firstLine="567"/>
        <w:jc w:val="both"/>
        <w:rPr>
          <w:rFonts w:ascii="Times New Roman" w:hAnsi="Times New Roman" w:cs="Times New Roman"/>
          <w:sz w:val="24"/>
          <w:szCs w:val="24"/>
          <w:lang w:val="en-US"/>
        </w:rPr>
      </w:pPr>
    </w:p>
    <w:p w14:paraId="685E1503" w14:textId="08A88F14" w:rsidR="00342E0C" w:rsidRPr="00CF1163" w:rsidRDefault="0054161E" w:rsidP="00B05436">
      <w:pPr>
        <w:pStyle w:val="ListParagraph"/>
        <w:numPr>
          <w:ilvl w:val="0"/>
          <w:numId w:val="5"/>
        </w:numPr>
        <w:tabs>
          <w:tab w:val="left" w:pos="851"/>
        </w:tabs>
        <w:spacing w:after="0" w:line="240" w:lineRule="auto"/>
        <w:ind w:left="0" w:firstLine="567"/>
        <w:jc w:val="both"/>
        <w:rPr>
          <w:rFonts w:ascii="Times New Roman" w:hAnsi="Times New Roman" w:cs="Times New Roman"/>
          <w:b/>
          <w:sz w:val="24"/>
          <w:szCs w:val="24"/>
          <w:lang w:val="en-US"/>
        </w:rPr>
      </w:pPr>
      <w:r w:rsidRPr="00CF1163">
        <w:rPr>
          <w:rFonts w:ascii="Times New Roman" w:hAnsi="Times New Roman" w:cs="Times New Roman"/>
          <w:b/>
          <w:sz w:val="24"/>
          <w:szCs w:val="24"/>
          <w:lang w:val="en-US"/>
        </w:rPr>
        <w:t>Considering</w:t>
      </w:r>
      <w:r w:rsidR="00342E0C" w:rsidRPr="00CF1163">
        <w:rPr>
          <w:rFonts w:ascii="Times New Roman" w:hAnsi="Times New Roman" w:cs="Times New Roman"/>
          <w:b/>
          <w:sz w:val="24"/>
          <w:szCs w:val="24"/>
          <w:lang w:val="en-US"/>
        </w:rPr>
        <w:t xml:space="preserve"> the States have an obligation to implement the right to information on hazardous substances, please give examples of your Government has ensured that pesticides users and consumers are informed of the hazards and risks of pesticides used in food production?</w:t>
      </w:r>
    </w:p>
    <w:p w14:paraId="4585A90A" w14:textId="77777777" w:rsidR="0054425A" w:rsidRPr="00CF1163" w:rsidRDefault="0054425A" w:rsidP="00B05436">
      <w:pPr>
        <w:pStyle w:val="ListParagraph"/>
        <w:tabs>
          <w:tab w:val="left" w:pos="851"/>
        </w:tabs>
        <w:spacing w:after="0" w:line="240" w:lineRule="auto"/>
        <w:ind w:left="567"/>
        <w:jc w:val="both"/>
        <w:rPr>
          <w:rFonts w:ascii="Times New Roman" w:hAnsi="Times New Roman" w:cs="Times New Roman"/>
          <w:b/>
          <w:sz w:val="24"/>
          <w:szCs w:val="24"/>
          <w:lang w:val="en-US"/>
        </w:rPr>
      </w:pPr>
    </w:p>
    <w:p w14:paraId="2947D9B5" w14:textId="00D7278E" w:rsidR="00AE7790" w:rsidRPr="00CF1163" w:rsidRDefault="00AE7790"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 xml:space="preserve">The State Plant Service regularly updates information regarding the hazards and risks of pesticides on the website and in </w:t>
      </w:r>
      <w:r w:rsidR="00517DA7" w:rsidRPr="00CF1163">
        <w:rPr>
          <w:rFonts w:ascii="Times New Roman" w:hAnsi="Times New Roman" w:cs="Times New Roman"/>
          <w:sz w:val="24"/>
          <w:szCs w:val="24"/>
          <w:lang w:val="en-US"/>
        </w:rPr>
        <w:t xml:space="preserve">the </w:t>
      </w:r>
      <w:r w:rsidRPr="00CF1163">
        <w:rPr>
          <w:rFonts w:ascii="Times New Roman" w:hAnsi="Times New Roman" w:cs="Times New Roman"/>
          <w:sz w:val="24"/>
          <w:szCs w:val="24"/>
          <w:lang w:val="en-US"/>
        </w:rPr>
        <w:t xml:space="preserve">press. </w:t>
      </w:r>
      <w:r w:rsidR="00FF3177" w:rsidRPr="00CF1163">
        <w:rPr>
          <w:rFonts w:ascii="Times New Roman" w:hAnsi="Times New Roman" w:cs="Times New Roman"/>
          <w:sz w:val="24"/>
          <w:szCs w:val="24"/>
          <w:lang w:val="en-US"/>
        </w:rPr>
        <w:t xml:space="preserve">According </w:t>
      </w:r>
      <w:r w:rsidR="00B10667" w:rsidRPr="00CF1163">
        <w:rPr>
          <w:rFonts w:ascii="Times New Roman" w:hAnsi="Times New Roman" w:cs="Times New Roman"/>
          <w:sz w:val="24"/>
          <w:szCs w:val="24"/>
          <w:lang w:val="en-US"/>
        </w:rPr>
        <w:t xml:space="preserve">to </w:t>
      </w:r>
      <w:r w:rsidR="00FF3177" w:rsidRPr="00CF1163">
        <w:rPr>
          <w:rFonts w:ascii="Times New Roman" w:hAnsi="Times New Roman" w:cs="Times New Roman"/>
          <w:sz w:val="24"/>
          <w:szCs w:val="24"/>
          <w:lang w:val="en-US"/>
        </w:rPr>
        <w:t>EU monitoring</w:t>
      </w:r>
      <w:r w:rsidR="00B03099" w:rsidRPr="00CF1163">
        <w:rPr>
          <w:rFonts w:ascii="Times New Roman" w:hAnsi="Times New Roman" w:cs="Times New Roman"/>
          <w:sz w:val="24"/>
          <w:szCs w:val="24"/>
          <w:lang w:val="en-US"/>
        </w:rPr>
        <w:t>,</w:t>
      </w:r>
      <w:r w:rsidR="00FF3177" w:rsidRPr="00CF1163">
        <w:rPr>
          <w:rFonts w:ascii="Times New Roman" w:hAnsi="Times New Roman" w:cs="Times New Roman"/>
          <w:sz w:val="24"/>
          <w:szCs w:val="24"/>
          <w:lang w:val="en-US"/>
        </w:rPr>
        <w:t xml:space="preserve"> </w:t>
      </w:r>
      <w:r w:rsidR="00B03099" w:rsidRPr="00CF1163">
        <w:rPr>
          <w:rFonts w:ascii="Times New Roman" w:hAnsi="Times New Roman" w:cs="Times New Roman"/>
          <w:sz w:val="24"/>
          <w:szCs w:val="24"/>
          <w:lang w:val="en-US"/>
        </w:rPr>
        <w:t>i</w:t>
      </w:r>
      <w:r w:rsidRPr="00CF1163">
        <w:rPr>
          <w:rFonts w:ascii="Times New Roman" w:hAnsi="Times New Roman" w:cs="Times New Roman"/>
          <w:sz w:val="24"/>
          <w:szCs w:val="24"/>
          <w:lang w:val="en-US"/>
        </w:rPr>
        <w:t xml:space="preserve">n 2016 the State Plant Service paid </w:t>
      </w:r>
      <w:r w:rsidR="00FF3177" w:rsidRPr="00CF1163">
        <w:rPr>
          <w:rFonts w:ascii="Times New Roman" w:hAnsi="Times New Roman" w:cs="Times New Roman"/>
          <w:sz w:val="24"/>
          <w:szCs w:val="24"/>
          <w:lang w:val="en-US"/>
        </w:rPr>
        <w:t xml:space="preserve">particular </w:t>
      </w:r>
      <w:r w:rsidRPr="00CF1163">
        <w:rPr>
          <w:rFonts w:ascii="Times New Roman" w:hAnsi="Times New Roman" w:cs="Times New Roman"/>
          <w:sz w:val="24"/>
          <w:szCs w:val="24"/>
          <w:lang w:val="en-US"/>
        </w:rPr>
        <w:t xml:space="preserve">attention </w:t>
      </w:r>
      <w:r w:rsidR="00160DD2" w:rsidRPr="00CF1163">
        <w:rPr>
          <w:rFonts w:ascii="Times New Roman" w:hAnsi="Times New Roman" w:cs="Times New Roman"/>
          <w:sz w:val="24"/>
          <w:szCs w:val="24"/>
          <w:lang w:val="en-US"/>
        </w:rPr>
        <w:t xml:space="preserve">to </w:t>
      </w:r>
      <w:r w:rsidR="0056413A" w:rsidRPr="00CF1163">
        <w:rPr>
          <w:rFonts w:ascii="Times New Roman" w:hAnsi="Times New Roman" w:cs="Times New Roman"/>
          <w:sz w:val="24"/>
          <w:szCs w:val="24"/>
          <w:lang w:val="en-US"/>
        </w:rPr>
        <w:t xml:space="preserve">the </w:t>
      </w:r>
      <w:r w:rsidR="006F6DAE" w:rsidRPr="00CF1163">
        <w:rPr>
          <w:rFonts w:ascii="Times New Roman" w:hAnsi="Times New Roman" w:cs="Times New Roman"/>
          <w:sz w:val="24"/>
          <w:szCs w:val="24"/>
          <w:lang w:val="en-US"/>
        </w:rPr>
        <w:t xml:space="preserve">use </w:t>
      </w:r>
      <w:r w:rsidR="00B03099" w:rsidRPr="00CF1163">
        <w:rPr>
          <w:rFonts w:ascii="Times New Roman" w:hAnsi="Times New Roman" w:cs="Times New Roman"/>
          <w:sz w:val="24"/>
          <w:szCs w:val="24"/>
          <w:lang w:val="en-US"/>
        </w:rPr>
        <w:t xml:space="preserve">of plant protection products containing </w:t>
      </w:r>
      <w:r w:rsidRPr="00CF1163">
        <w:rPr>
          <w:rFonts w:ascii="Times New Roman" w:hAnsi="Times New Roman" w:cs="Times New Roman"/>
          <w:sz w:val="24"/>
          <w:szCs w:val="24"/>
          <w:lang w:val="en-US"/>
        </w:rPr>
        <w:t>glyphosate</w:t>
      </w:r>
      <w:r w:rsidR="006F6DAE" w:rsidRPr="00CF1163">
        <w:rPr>
          <w:rFonts w:ascii="Times New Roman" w:hAnsi="Times New Roman" w:cs="Times New Roman"/>
          <w:sz w:val="24"/>
          <w:szCs w:val="24"/>
          <w:lang w:val="en-US"/>
        </w:rPr>
        <w:t xml:space="preserve">. </w:t>
      </w:r>
      <w:r w:rsidR="00FF3177" w:rsidRPr="00CF1163">
        <w:rPr>
          <w:rFonts w:ascii="Times New Roman" w:hAnsi="Times New Roman" w:cs="Times New Roman"/>
          <w:sz w:val="24"/>
          <w:szCs w:val="24"/>
          <w:lang w:val="en-US"/>
        </w:rPr>
        <w:t xml:space="preserve">In </w:t>
      </w:r>
      <w:r w:rsidR="006F6DAE" w:rsidRPr="00CF1163">
        <w:rPr>
          <w:rFonts w:ascii="Times New Roman" w:hAnsi="Times New Roman" w:cs="Times New Roman"/>
          <w:sz w:val="24"/>
          <w:szCs w:val="24"/>
          <w:lang w:val="en-US"/>
        </w:rPr>
        <w:t xml:space="preserve"> 2016</w:t>
      </w:r>
      <w:r w:rsidR="00D47F41" w:rsidRPr="00CF1163">
        <w:rPr>
          <w:rFonts w:ascii="Times New Roman" w:hAnsi="Times New Roman" w:cs="Times New Roman"/>
          <w:sz w:val="24"/>
          <w:szCs w:val="24"/>
          <w:lang w:val="en-US"/>
        </w:rPr>
        <w:t xml:space="preserve"> the State Plant Service </w:t>
      </w:r>
      <w:r w:rsidR="00B10667" w:rsidRPr="00CF1163">
        <w:rPr>
          <w:rFonts w:ascii="Times New Roman" w:hAnsi="Times New Roman" w:cs="Times New Roman"/>
          <w:sz w:val="24"/>
          <w:szCs w:val="24"/>
          <w:lang w:val="en-US"/>
        </w:rPr>
        <w:t xml:space="preserve">carried out </w:t>
      </w:r>
      <w:r w:rsidR="006F6DAE" w:rsidRPr="00CF1163">
        <w:rPr>
          <w:rFonts w:ascii="Times New Roman" w:hAnsi="Times New Roman" w:cs="Times New Roman"/>
          <w:sz w:val="24"/>
          <w:szCs w:val="24"/>
          <w:lang w:val="en-US"/>
        </w:rPr>
        <w:t xml:space="preserve">inspections </w:t>
      </w:r>
      <w:r w:rsidR="00D47F41" w:rsidRPr="00CF1163">
        <w:rPr>
          <w:rFonts w:ascii="Times New Roman" w:hAnsi="Times New Roman" w:cs="Times New Roman"/>
          <w:sz w:val="24"/>
          <w:szCs w:val="24"/>
          <w:lang w:val="en-US"/>
        </w:rPr>
        <w:t xml:space="preserve">in 408 </w:t>
      </w:r>
      <w:r w:rsidR="00D92A8E" w:rsidRPr="00CF1163">
        <w:rPr>
          <w:rFonts w:ascii="Times New Roman" w:hAnsi="Times New Roman" w:cs="Times New Roman"/>
          <w:sz w:val="24"/>
          <w:szCs w:val="24"/>
          <w:lang w:val="en-US"/>
        </w:rPr>
        <w:t xml:space="preserve">municipalities </w:t>
      </w:r>
      <w:r w:rsidR="006F6DAE" w:rsidRPr="00CF1163">
        <w:rPr>
          <w:rFonts w:ascii="Times New Roman" w:hAnsi="Times New Roman" w:cs="Times New Roman"/>
          <w:sz w:val="24"/>
          <w:szCs w:val="24"/>
          <w:lang w:val="en-US"/>
        </w:rPr>
        <w:t>to check if farmers use</w:t>
      </w:r>
      <w:r w:rsidR="00AF613A" w:rsidRPr="00CF1163">
        <w:rPr>
          <w:rFonts w:ascii="Times New Roman" w:hAnsi="Times New Roman" w:cs="Times New Roman"/>
          <w:sz w:val="24"/>
          <w:szCs w:val="24"/>
          <w:lang w:val="en-US"/>
        </w:rPr>
        <w:t>d</w:t>
      </w:r>
      <w:r w:rsidR="006F6DAE" w:rsidRPr="00CF1163">
        <w:rPr>
          <w:rFonts w:ascii="Times New Roman" w:hAnsi="Times New Roman" w:cs="Times New Roman"/>
          <w:sz w:val="24"/>
          <w:szCs w:val="24"/>
          <w:lang w:val="en-US"/>
        </w:rPr>
        <w:t xml:space="preserve"> </w:t>
      </w:r>
      <w:r w:rsidR="00B03099" w:rsidRPr="00CF1163">
        <w:rPr>
          <w:rFonts w:ascii="Times New Roman" w:hAnsi="Times New Roman" w:cs="Times New Roman"/>
          <w:sz w:val="24"/>
          <w:szCs w:val="24"/>
          <w:lang w:val="en-US"/>
        </w:rPr>
        <w:t xml:space="preserve">plant protection products containing glyphosate </w:t>
      </w:r>
      <w:r w:rsidR="006340F2" w:rsidRPr="00CF1163">
        <w:rPr>
          <w:rFonts w:ascii="Times New Roman" w:hAnsi="Times New Roman" w:cs="Times New Roman"/>
          <w:sz w:val="24"/>
          <w:szCs w:val="24"/>
          <w:lang w:val="en-US"/>
        </w:rPr>
        <w:t xml:space="preserve">in compliance with </w:t>
      </w:r>
      <w:r w:rsidR="009F7116" w:rsidRPr="00CF1163">
        <w:rPr>
          <w:rFonts w:ascii="Times New Roman" w:hAnsi="Times New Roman" w:cs="Times New Roman"/>
          <w:sz w:val="24"/>
          <w:szCs w:val="24"/>
          <w:lang w:val="en-US"/>
        </w:rPr>
        <w:t xml:space="preserve">the </w:t>
      </w:r>
      <w:r w:rsidR="00B03099" w:rsidRPr="00CF1163">
        <w:rPr>
          <w:rFonts w:ascii="Times New Roman" w:hAnsi="Times New Roman" w:cs="Times New Roman"/>
          <w:sz w:val="24"/>
          <w:szCs w:val="24"/>
          <w:lang w:val="en-US"/>
        </w:rPr>
        <w:t xml:space="preserve">label requirements – </w:t>
      </w:r>
      <w:r w:rsidR="0056413A" w:rsidRPr="00CF1163">
        <w:rPr>
          <w:rFonts w:ascii="Times New Roman" w:hAnsi="Times New Roman" w:cs="Times New Roman"/>
          <w:sz w:val="24"/>
          <w:szCs w:val="24"/>
          <w:lang w:val="en-US"/>
        </w:rPr>
        <w:t xml:space="preserve">the </w:t>
      </w:r>
      <w:r w:rsidR="0068486F" w:rsidRPr="00CF1163">
        <w:rPr>
          <w:rFonts w:ascii="Times New Roman" w:hAnsi="Times New Roman" w:cs="Times New Roman"/>
          <w:sz w:val="24"/>
          <w:szCs w:val="24"/>
          <w:lang w:val="en-US"/>
        </w:rPr>
        <w:t xml:space="preserve">correct application </w:t>
      </w:r>
      <w:r w:rsidR="0043432D" w:rsidRPr="00CF1163">
        <w:rPr>
          <w:rFonts w:ascii="Times New Roman" w:hAnsi="Times New Roman" w:cs="Times New Roman"/>
          <w:sz w:val="24"/>
          <w:szCs w:val="24"/>
          <w:lang w:val="en-US"/>
        </w:rPr>
        <w:t>rate, spraying time and</w:t>
      </w:r>
      <w:r w:rsidR="0068486F" w:rsidRPr="00CF1163">
        <w:rPr>
          <w:rFonts w:ascii="Times New Roman" w:hAnsi="Times New Roman" w:cs="Times New Roman"/>
          <w:sz w:val="24"/>
          <w:szCs w:val="24"/>
          <w:lang w:val="en-US"/>
        </w:rPr>
        <w:t xml:space="preserve"> </w:t>
      </w:r>
      <w:r w:rsidR="00EE55EB" w:rsidRPr="00CF1163">
        <w:rPr>
          <w:rFonts w:ascii="Times New Roman" w:hAnsi="Times New Roman" w:cs="Times New Roman"/>
          <w:sz w:val="24"/>
          <w:szCs w:val="24"/>
          <w:lang w:val="en-US"/>
        </w:rPr>
        <w:t>period before harvest</w:t>
      </w:r>
      <w:r w:rsidR="001B139D" w:rsidRPr="00CF1163">
        <w:rPr>
          <w:rFonts w:ascii="Times New Roman" w:hAnsi="Times New Roman" w:cs="Times New Roman"/>
          <w:sz w:val="24"/>
          <w:szCs w:val="24"/>
          <w:lang w:val="en-US"/>
        </w:rPr>
        <w:t>.</w:t>
      </w:r>
    </w:p>
    <w:p w14:paraId="02081170" w14:textId="3D7469A9" w:rsidR="00AF72FF" w:rsidRPr="00CF1163" w:rsidRDefault="00BF5501"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 xml:space="preserve">Under </w:t>
      </w:r>
      <w:r w:rsidR="00C773DD" w:rsidRPr="00CF1163">
        <w:rPr>
          <w:rFonts w:ascii="Times New Roman" w:hAnsi="Times New Roman" w:cs="Times New Roman"/>
          <w:sz w:val="24"/>
          <w:szCs w:val="24"/>
          <w:lang w:val="en-US"/>
        </w:rPr>
        <w:t>EU requirements</w:t>
      </w:r>
      <w:r w:rsidR="00B03099" w:rsidRPr="00CF1163">
        <w:rPr>
          <w:rFonts w:ascii="Times New Roman" w:hAnsi="Times New Roman" w:cs="Times New Roman"/>
          <w:sz w:val="24"/>
          <w:szCs w:val="24"/>
          <w:lang w:val="en-US"/>
        </w:rPr>
        <w:t>,</w:t>
      </w:r>
      <w:r w:rsidR="00C773DD" w:rsidRPr="00CF1163">
        <w:rPr>
          <w:rFonts w:ascii="Times New Roman" w:hAnsi="Times New Roman" w:cs="Times New Roman"/>
          <w:sz w:val="24"/>
          <w:szCs w:val="24"/>
          <w:lang w:val="en-US"/>
        </w:rPr>
        <w:t xml:space="preserve"> in</w:t>
      </w:r>
      <w:r w:rsidR="002A4916" w:rsidRPr="00CF1163">
        <w:rPr>
          <w:rFonts w:ascii="Times New Roman" w:hAnsi="Times New Roman" w:cs="Times New Roman"/>
          <w:sz w:val="24"/>
          <w:szCs w:val="24"/>
          <w:lang w:val="en-US"/>
        </w:rPr>
        <w:t xml:space="preserve"> August 2016 authorisation</w:t>
      </w:r>
      <w:r w:rsidR="00727AF2" w:rsidRPr="00CF1163">
        <w:rPr>
          <w:rFonts w:ascii="Times New Roman" w:hAnsi="Times New Roman" w:cs="Times New Roman"/>
          <w:sz w:val="24"/>
          <w:szCs w:val="24"/>
          <w:lang w:val="en-US"/>
        </w:rPr>
        <w:t>s</w:t>
      </w:r>
      <w:r w:rsidR="002A4916" w:rsidRPr="00CF1163">
        <w:rPr>
          <w:rFonts w:ascii="Times New Roman" w:hAnsi="Times New Roman" w:cs="Times New Roman"/>
          <w:sz w:val="24"/>
          <w:szCs w:val="24"/>
          <w:lang w:val="en-US"/>
        </w:rPr>
        <w:t xml:space="preserve"> of 17 plant protection products containing active substance glyphosate </w:t>
      </w:r>
      <w:r w:rsidR="001A29F5" w:rsidRPr="00CF1163">
        <w:rPr>
          <w:rFonts w:ascii="Times New Roman" w:hAnsi="Times New Roman" w:cs="Times New Roman"/>
          <w:sz w:val="24"/>
          <w:szCs w:val="24"/>
          <w:lang w:val="en-US"/>
        </w:rPr>
        <w:t xml:space="preserve">and tallow amines </w:t>
      </w:r>
      <w:r w:rsidR="002A4916" w:rsidRPr="00CF1163">
        <w:rPr>
          <w:rFonts w:ascii="Times New Roman" w:hAnsi="Times New Roman" w:cs="Times New Roman"/>
          <w:sz w:val="24"/>
          <w:szCs w:val="24"/>
          <w:lang w:val="en-US"/>
        </w:rPr>
        <w:t xml:space="preserve">were </w:t>
      </w:r>
      <w:r w:rsidR="001A29F5" w:rsidRPr="00CF1163">
        <w:rPr>
          <w:rFonts w:ascii="Times New Roman" w:hAnsi="Times New Roman" w:cs="Times New Roman"/>
          <w:sz w:val="24"/>
          <w:szCs w:val="24"/>
          <w:lang w:val="en-US"/>
        </w:rPr>
        <w:t xml:space="preserve">withdrawn </w:t>
      </w:r>
      <w:r w:rsidR="0087425B" w:rsidRPr="00CF1163">
        <w:rPr>
          <w:rFonts w:ascii="Times New Roman" w:hAnsi="Times New Roman" w:cs="Times New Roman"/>
          <w:sz w:val="24"/>
          <w:szCs w:val="24"/>
          <w:lang w:val="en-US"/>
        </w:rPr>
        <w:t xml:space="preserve">in Lithuania. </w:t>
      </w:r>
      <w:r w:rsidR="00727AF2" w:rsidRPr="00CF1163">
        <w:rPr>
          <w:rFonts w:ascii="Times New Roman" w:hAnsi="Times New Roman" w:cs="Times New Roman"/>
          <w:sz w:val="24"/>
          <w:szCs w:val="24"/>
          <w:lang w:val="en-US"/>
        </w:rPr>
        <w:t>The i</w:t>
      </w:r>
      <w:r w:rsidR="001A29F5" w:rsidRPr="00CF1163">
        <w:rPr>
          <w:rFonts w:ascii="Times New Roman" w:hAnsi="Times New Roman" w:cs="Times New Roman"/>
          <w:sz w:val="24"/>
          <w:szCs w:val="24"/>
          <w:lang w:val="en-US"/>
        </w:rPr>
        <w:t xml:space="preserve">nformation on </w:t>
      </w:r>
      <w:r w:rsidR="00727AF2" w:rsidRPr="00CF1163">
        <w:rPr>
          <w:rFonts w:ascii="Times New Roman" w:hAnsi="Times New Roman" w:cs="Times New Roman"/>
          <w:sz w:val="24"/>
          <w:szCs w:val="24"/>
          <w:lang w:val="en-US"/>
        </w:rPr>
        <w:t xml:space="preserve">the </w:t>
      </w:r>
      <w:r w:rsidR="001A29F5" w:rsidRPr="00CF1163">
        <w:rPr>
          <w:rFonts w:ascii="Times New Roman" w:hAnsi="Times New Roman" w:cs="Times New Roman"/>
          <w:sz w:val="24"/>
          <w:szCs w:val="24"/>
          <w:lang w:val="en-US"/>
        </w:rPr>
        <w:t xml:space="preserve">withdrawal of above mentioned plant protection products was published </w:t>
      </w:r>
      <w:r w:rsidR="00727AF2" w:rsidRPr="00CF1163">
        <w:rPr>
          <w:rFonts w:ascii="Times New Roman" w:hAnsi="Times New Roman" w:cs="Times New Roman"/>
          <w:sz w:val="24"/>
          <w:szCs w:val="24"/>
          <w:lang w:val="en-US"/>
        </w:rPr>
        <w:t xml:space="preserve">on the website of the </w:t>
      </w:r>
      <w:r w:rsidR="0013655E" w:rsidRPr="00CF1163">
        <w:rPr>
          <w:rFonts w:ascii="Times New Roman" w:hAnsi="Times New Roman" w:cs="Times New Roman"/>
          <w:sz w:val="24"/>
          <w:szCs w:val="24"/>
          <w:lang w:val="en-US"/>
        </w:rPr>
        <w:t>State Plant Service</w:t>
      </w:r>
      <w:r w:rsidR="001A29F5" w:rsidRPr="00CF1163">
        <w:rPr>
          <w:rFonts w:ascii="Times New Roman" w:hAnsi="Times New Roman" w:cs="Times New Roman"/>
          <w:sz w:val="24"/>
          <w:szCs w:val="24"/>
          <w:lang w:val="en-US"/>
        </w:rPr>
        <w:t xml:space="preserve">. </w:t>
      </w:r>
      <w:r w:rsidR="001B4507" w:rsidRPr="00CF1163">
        <w:rPr>
          <w:rFonts w:ascii="Times New Roman" w:hAnsi="Times New Roman" w:cs="Times New Roman"/>
          <w:sz w:val="24"/>
          <w:szCs w:val="24"/>
          <w:lang w:val="en-US"/>
        </w:rPr>
        <w:t>The news circulated</w:t>
      </w:r>
      <w:r w:rsidR="00ED2C78" w:rsidRPr="00CF1163">
        <w:rPr>
          <w:rFonts w:ascii="Times New Roman" w:hAnsi="Times New Roman" w:cs="Times New Roman"/>
          <w:sz w:val="24"/>
          <w:szCs w:val="24"/>
          <w:lang w:val="en-US"/>
        </w:rPr>
        <w:t xml:space="preserve"> </w:t>
      </w:r>
      <w:r w:rsidR="001A29F5" w:rsidRPr="00CF1163">
        <w:rPr>
          <w:rFonts w:ascii="Times New Roman" w:hAnsi="Times New Roman" w:cs="Times New Roman"/>
          <w:sz w:val="24"/>
          <w:szCs w:val="24"/>
          <w:lang w:val="en-US"/>
        </w:rPr>
        <w:t>in</w:t>
      </w:r>
      <w:r w:rsidR="0057410D" w:rsidRPr="00CF1163">
        <w:rPr>
          <w:rFonts w:ascii="Times New Roman" w:hAnsi="Times New Roman" w:cs="Times New Roman"/>
          <w:sz w:val="24"/>
          <w:szCs w:val="24"/>
          <w:lang w:val="en-US"/>
        </w:rPr>
        <w:t xml:space="preserve"> </w:t>
      </w:r>
      <w:r w:rsidR="001B4507" w:rsidRPr="00CF1163">
        <w:rPr>
          <w:rFonts w:ascii="Times New Roman" w:hAnsi="Times New Roman" w:cs="Times New Roman"/>
          <w:sz w:val="24"/>
          <w:szCs w:val="24"/>
          <w:lang w:val="en-US"/>
        </w:rPr>
        <w:t xml:space="preserve">both </w:t>
      </w:r>
      <w:r w:rsidR="0057410D" w:rsidRPr="00CF1163">
        <w:rPr>
          <w:rFonts w:ascii="Times New Roman" w:hAnsi="Times New Roman" w:cs="Times New Roman"/>
          <w:sz w:val="24"/>
          <w:szCs w:val="24"/>
          <w:lang w:val="en-US"/>
        </w:rPr>
        <w:t>t</w:t>
      </w:r>
      <w:r w:rsidR="001B4507" w:rsidRPr="00CF1163">
        <w:rPr>
          <w:rFonts w:ascii="Times New Roman" w:hAnsi="Times New Roman" w:cs="Times New Roman"/>
          <w:sz w:val="24"/>
          <w:szCs w:val="24"/>
          <w:lang w:val="en-US"/>
        </w:rPr>
        <w:t xml:space="preserve">he </w:t>
      </w:r>
      <w:r w:rsidR="001A29F5" w:rsidRPr="00CF1163">
        <w:rPr>
          <w:rFonts w:ascii="Times New Roman" w:hAnsi="Times New Roman" w:cs="Times New Roman"/>
          <w:sz w:val="24"/>
          <w:szCs w:val="24"/>
          <w:lang w:val="en-US"/>
        </w:rPr>
        <w:t xml:space="preserve">national and regional press.  </w:t>
      </w:r>
    </w:p>
    <w:p w14:paraId="09B3ED79" w14:textId="62730C48" w:rsidR="00B04639" w:rsidRPr="00CF1163" w:rsidRDefault="00511CE7" w:rsidP="00492800">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 xml:space="preserve">There are </w:t>
      </w:r>
      <w:r w:rsidR="00777386" w:rsidRPr="00CF1163">
        <w:rPr>
          <w:rFonts w:ascii="Times New Roman" w:hAnsi="Times New Roman" w:cs="Times New Roman"/>
          <w:sz w:val="24"/>
          <w:szCs w:val="24"/>
          <w:lang w:val="en-US"/>
        </w:rPr>
        <w:t xml:space="preserve">different </w:t>
      </w:r>
      <w:r w:rsidR="00AD5CBA" w:rsidRPr="00CF1163">
        <w:rPr>
          <w:rFonts w:ascii="Times New Roman" w:hAnsi="Times New Roman" w:cs="Times New Roman"/>
          <w:sz w:val="24"/>
          <w:szCs w:val="24"/>
          <w:lang w:val="en-US"/>
        </w:rPr>
        <w:t>types of traini</w:t>
      </w:r>
      <w:r w:rsidR="006266B8" w:rsidRPr="00CF1163">
        <w:rPr>
          <w:rFonts w:ascii="Times New Roman" w:hAnsi="Times New Roman" w:cs="Times New Roman"/>
          <w:sz w:val="24"/>
          <w:szCs w:val="24"/>
          <w:lang w:val="en-US"/>
        </w:rPr>
        <w:t>ng for plant protection product</w:t>
      </w:r>
      <w:r w:rsidR="00AD5CBA" w:rsidRPr="00CF1163">
        <w:rPr>
          <w:rFonts w:ascii="Times New Roman" w:hAnsi="Times New Roman" w:cs="Times New Roman"/>
          <w:sz w:val="24"/>
          <w:szCs w:val="24"/>
          <w:lang w:val="en-US"/>
        </w:rPr>
        <w:t xml:space="preserve"> users in Lithuania. Training for professional plant protection product users</w:t>
      </w:r>
      <w:r w:rsidR="0087262B" w:rsidRPr="00CF1163">
        <w:rPr>
          <w:rFonts w:ascii="Times New Roman" w:hAnsi="Times New Roman" w:cs="Times New Roman"/>
          <w:sz w:val="24"/>
          <w:szCs w:val="24"/>
          <w:lang w:val="en-US"/>
        </w:rPr>
        <w:t>, distributors</w:t>
      </w:r>
      <w:r w:rsidR="006266B8" w:rsidRPr="00CF1163">
        <w:rPr>
          <w:rFonts w:ascii="Times New Roman" w:hAnsi="Times New Roman" w:cs="Times New Roman"/>
          <w:sz w:val="24"/>
          <w:szCs w:val="24"/>
          <w:lang w:val="en-US"/>
        </w:rPr>
        <w:t xml:space="preserve"> and </w:t>
      </w:r>
      <w:r w:rsidR="0087262B" w:rsidRPr="00CF1163">
        <w:rPr>
          <w:rFonts w:ascii="Times New Roman" w:hAnsi="Times New Roman" w:cs="Times New Roman"/>
          <w:sz w:val="24"/>
          <w:szCs w:val="24"/>
          <w:lang w:val="en-US"/>
        </w:rPr>
        <w:t>advisors</w:t>
      </w:r>
      <w:r w:rsidR="00AD5CBA" w:rsidRPr="00CF1163">
        <w:rPr>
          <w:rFonts w:ascii="Times New Roman" w:hAnsi="Times New Roman" w:cs="Times New Roman"/>
          <w:sz w:val="24"/>
          <w:szCs w:val="24"/>
          <w:lang w:val="en-US"/>
        </w:rPr>
        <w:t xml:space="preserve">. </w:t>
      </w:r>
      <w:r w:rsidR="006266B8" w:rsidRPr="00CF1163">
        <w:rPr>
          <w:rFonts w:ascii="Times New Roman" w:hAnsi="Times New Roman" w:cs="Times New Roman"/>
          <w:sz w:val="24"/>
          <w:szCs w:val="24"/>
          <w:lang w:val="en-US"/>
        </w:rPr>
        <w:t xml:space="preserve">These trainings consist </w:t>
      </w:r>
      <w:r w:rsidR="00777386" w:rsidRPr="00CF1163">
        <w:rPr>
          <w:rFonts w:ascii="Times New Roman" w:hAnsi="Times New Roman" w:cs="Times New Roman"/>
          <w:sz w:val="24"/>
          <w:szCs w:val="24"/>
          <w:lang w:val="en-US"/>
        </w:rPr>
        <w:t>of initial and additional training</w:t>
      </w:r>
      <w:r w:rsidR="00ED2C78" w:rsidRPr="00CF1163">
        <w:rPr>
          <w:rFonts w:ascii="Times New Roman" w:hAnsi="Times New Roman" w:cs="Times New Roman"/>
          <w:sz w:val="24"/>
          <w:szCs w:val="24"/>
          <w:lang w:val="en-US"/>
        </w:rPr>
        <w:t xml:space="preserve"> course </w:t>
      </w:r>
      <w:r w:rsidR="00777386" w:rsidRPr="00CF1163">
        <w:rPr>
          <w:rFonts w:ascii="Times New Roman" w:hAnsi="Times New Roman" w:cs="Times New Roman"/>
          <w:sz w:val="24"/>
          <w:szCs w:val="24"/>
          <w:lang w:val="en-US"/>
        </w:rPr>
        <w:t xml:space="preserve">and </w:t>
      </w:r>
      <w:r w:rsidR="00ED2C78" w:rsidRPr="00CF1163">
        <w:rPr>
          <w:rFonts w:ascii="Times New Roman" w:hAnsi="Times New Roman" w:cs="Times New Roman"/>
          <w:sz w:val="24"/>
          <w:szCs w:val="24"/>
          <w:lang w:val="en-US"/>
        </w:rPr>
        <w:t>provision of the</w:t>
      </w:r>
      <w:r w:rsidR="00777386" w:rsidRPr="00CF1163">
        <w:rPr>
          <w:rFonts w:ascii="Times New Roman" w:hAnsi="Times New Roman" w:cs="Times New Roman"/>
          <w:sz w:val="24"/>
          <w:szCs w:val="24"/>
          <w:lang w:val="en-US"/>
        </w:rPr>
        <w:t xml:space="preserve"> </w:t>
      </w:r>
      <w:r w:rsidR="006266B8" w:rsidRPr="00CF1163">
        <w:rPr>
          <w:rFonts w:ascii="Times New Roman" w:hAnsi="Times New Roman" w:cs="Times New Roman"/>
          <w:sz w:val="24"/>
          <w:szCs w:val="24"/>
          <w:lang w:val="en-US"/>
        </w:rPr>
        <w:t xml:space="preserve">information about the hazards and risks </w:t>
      </w:r>
      <w:r w:rsidR="0086517E" w:rsidRPr="00CF1163">
        <w:rPr>
          <w:rFonts w:ascii="Times New Roman" w:hAnsi="Times New Roman" w:cs="Times New Roman"/>
          <w:sz w:val="24"/>
          <w:szCs w:val="24"/>
          <w:lang w:val="en-US"/>
        </w:rPr>
        <w:t xml:space="preserve">of pesticides. </w:t>
      </w:r>
    </w:p>
    <w:p w14:paraId="384FCE07" w14:textId="0B074847" w:rsidR="00C07435" w:rsidRPr="00CF1163" w:rsidRDefault="00C07435" w:rsidP="00B05436">
      <w:pPr>
        <w:spacing w:after="0" w:line="240" w:lineRule="auto"/>
        <w:ind w:firstLine="567"/>
        <w:jc w:val="both"/>
        <w:rPr>
          <w:rFonts w:ascii="Times New Roman" w:hAnsi="Times New Roman" w:cs="Times New Roman"/>
          <w:sz w:val="24"/>
          <w:szCs w:val="24"/>
          <w:lang w:val="en-GB"/>
        </w:rPr>
      </w:pPr>
      <w:r w:rsidRPr="00CF1163">
        <w:rPr>
          <w:rFonts w:ascii="Times New Roman" w:hAnsi="Times New Roman" w:cs="Times New Roman"/>
          <w:sz w:val="24"/>
          <w:szCs w:val="24"/>
          <w:lang w:val="en-GB"/>
        </w:rPr>
        <w:t>As set in the Title IV of the Regulation (EC) No 1907/2006 of the European Parliament and of the Council of 18 December 2006 concerning the registration, evaluation, authorisation and restriction of chemicals, establishing a European Chemicals Agency, amending Directive 1999/45/EC and repealing Council Regulation (EEC) No 793/93 and Commission Regulation (EC) No 1488/94 as well as Council Directive 76/769/EEC and Commission Directives 91/155/EEC, 93/67/EEC, 93/105/EC and 2000/21/EC (hereinafter – REACH Regulation) and in the Title III of the CLP Regulation, labels and safety data sheets (hereinafter – SDS) are</w:t>
      </w:r>
      <w:r w:rsidR="005A0F2C" w:rsidRPr="00CF1163">
        <w:rPr>
          <w:rFonts w:ascii="Times New Roman" w:hAnsi="Times New Roman" w:cs="Times New Roman"/>
          <w:sz w:val="24"/>
          <w:szCs w:val="24"/>
          <w:lang w:val="en-GB"/>
        </w:rPr>
        <w:t xml:space="preserve"> the</w:t>
      </w:r>
      <w:r w:rsidRPr="00CF1163">
        <w:rPr>
          <w:rFonts w:ascii="Times New Roman" w:hAnsi="Times New Roman" w:cs="Times New Roman"/>
          <w:sz w:val="24"/>
          <w:szCs w:val="24"/>
          <w:lang w:val="en-GB"/>
        </w:rPr>
        <w:t xml:space="preserve"> two main instruments to communicate the hazards of chemical substances and mixtures to </w:t>
      </w:r>
      <w:r w:rsidR="005A0F2C" w:rsidRPr="00CF1163">
        <w:rPr>
          <w:rFonts w:ascii="Times New Roman" w:hAnsi="Times New Roman" w:cs="Times New Roman"/>
          <w:sz w:val="24"/>
          <w:szCs w:val="24"/>
          <w:lang w:val="en-GB"/>
        </w:rPr>
        <w:t xml:space="preserve">the </w:t>
      </w:r>
      <w:r w:rsidRPr="00CF1163">
        <w:rPr>
          <w:rFonts w:ascii="Times New Roman" w:hAnsi="Times New Roman" w:cs="Times New Roman"/>
          <w:sz w:val="24"/>
          <w:szCs w:val="24"/>
          <w:lang w:val="en-GB"/>
        </w:rPr>
        <w:t xml:space="preserve">end users and </w:t>
      </w:r>
      <w:r w:rsidR="005A0F2C" w:rsidRPr="00CF1163">
        <w:rPr>
          <w:rFonts w:ascii="Times New Roman" w:hAnsi="Times New Roman" w:cs="Times New Roman"/>
          <w:sz w:val="24"/>
          <w:szCs w:val="24"/>
          <w:lang w:val="en-GB"/>
        </w:rPr>
        <w:t xml:space="preserve">the </w:t>
      </w:r>
      <w:r w:rsidRPr="00CF1163">
        <w:rPr>
          <w:rFonts w:ascii="Times New Roman" w:hAnsi="Times New Roman" w:cs="Times New Roman"/>
          <w:sz w:val="24"/>
          <w:szCs w:val="24"/>
          <w:lang w:val="en-GB"/>
        </w:rPr>
        <w:t xml:space="preserve">public. </w:t>
      </w:r>
    </w:p>
    <w:p w14:paraId="689FB470" w14:textId="77777777" w:rsidR="00C07435" w:rsidRPr="00CF1163" w:rsidRDefault="00C07435" w:rsidP="00B05436">
      <w:pPr>
        <w:spacing w:after="0" w:line="240" w:lineRule="auto"/>
        <w:ind w:firstLine="567"/>
        <w:jc w:val="both"/>
        <w:rPr>
          <w:rFonts w:ascii="Times New Roman" w:hAnsi="Times New Roman" w:cs="Times New Roman"/>
          <w:sz w:val="24"/>
          <w:szCs w:val="24"/>
          <w:lang w:val="en-GB"/>
        </w:rPr>
      </w:pPr>
      <w:r w:rsidRPr="00CF1163">
        <w:rPr>
          <w:rFonts w:ascii="Times New Roman" w:hAnsi="Times New Roman" w:cs="Times New Roman"/>
          <w:sz w:val="24"/>
          <w:szCs w:val="24"/>
          <w:lang w:val="en-GB"/>
        </w:rPr>
        <w:t>The label is a tool for communication to consumers; it also serves to draw the attention of workers to the more comprehensive information on substances or mixtures provided in SDS. All hazardous substances registered under REACH are supplied with a SDS ensuring that suppliers communicate enough information along the supply chain to allow safe use of their substances and mixtures. SDS include information about the properties of the substance (or mixture), its hazards and instructions for handling, disposal and transport and also first-aid, fire-fighting and exposure control measures. Under certain conditions, described in the article 32 of REACH Regulation some mixtures, which do not meet the criteria for classification as dangerous or hazardous, also require a SDS.</w:t>
      </w:r>
    </w:p>
    <w:p w14:paraId="51DA1AFB" w14:textId="5E76D842" w:rsidR="00C07435" w:rsidRPr="00CF1163" w:rsidRDefault="00C07435" w:rsidP="005A0F2C">
      <w:pPr>
        <w:spacing w:after="0" w:line="240" w:lineRule="auto"/>
        <w:ind w:firstLine="567"/>
        <w:jc w:val="both"/>
        <w:rPr>
          <w:rFonts w:ascii="Times New Roman" w:hAnsi="Times New Roman" w:cs="Times New Roman"/>
          <w:sz w:val="24"/>
          <w:szCs w:val="24"/>
          <w:lang w:val="en-GB"/>
        </w:rPr>
      </w:pPr>
      <w:r w:rsidRPr="00CF1163">
        <w:rPr>
          <w:rFonts w:ascii="Times New Roman" w:hAnsi="Times New Roman" w:cs="Times New Roman"/>
          <w:sz w:val="24"/>
          <w:szCs w:val="24"/>
          <w:lang w:val="en-GB"/>
        </w:rPr>
        <w:t>Environmental Protection Agency runs national helpdesk helping stakeholders to understand and to comply with their obligations under REACH and CLP Regulations and organizes seminars and awareness rising campaigns within different stakeholders. In 2016 booklets and other information materials were published for</w:t>
      </w:r>
      <w:r w:rsidR="004F7E6A" w:rsidRPr="00CF1163">
        <w:rPr>
          <w:rFonts w:ascii="Times New Roman" w:hAnsi="Times New Roman" w:cs="Times New Roman"/>
          <w:sz w:val="24"/>
          <w:szCs w:val="24"/>
          <w:lang w:val="en-GB"/>
        </w:rPr>
        <w:t xml:space="preserve"> distribution to the public, </w:t>
      </w:r>
      <w:r w:rsidRPr="00CF1163">
        <w:rPr>
          <w:rFonts w:ascii="Times New Roman" w:hAnsi="Times New Roman" w:cs="Times New Roman"/>
          <w:sz w:val="24"/>
          <w:szCs w:val="24"/>
          <w:lang w:val="en-GB"/>
        </w:rPr>
        <w:t xml:space="preserve">raise knowledge in recognition of CLP pictograms and understand labels of hazardous chemical substances and mixtures in general. </w:t>
      </w:r>
    </w:p>
    <w:p w14:paraId="3749F769" w14:textId="77777777" w:rsidR="00C07435" w:rsidRPr="00CF1163" w:rsidRDefault="00C07435" w:rsidP="00B05436">
      <w:pPr>
        <w:spacing w:after="0" w:line="240" w:lineRule="auto"/>
        <w:ind w:firstLine="567"/>
        <w:jc w:val="both"/>
        <w:rPr>
          <w:rFonts w:ascii="Times New Roman" w:hAnsi="Times New Roman" w:cs="Times New Roman"/>
          <w:sz w:val="24"/>
          <w:szCs w:val="24"/>
          <w:lang w:val="en-GB"/>
        </w:rPr>
      </w:pPr>
      <w:r w:rsidRPr="00CF1163">
        <w:rPr>
          <w:rFonts w:ascii="Times New Roman" w:hAnsi="Times New Roman" w:cs="Times New Roman"/>
          <w:sz w:val="24"/>
          <w:szCs w:val="24"/>
          <w:lang w:val="en-GB"/>
        </w:rPr>
        <w:t>The awareness raising is a part of NIP also. The awareness campaigns, development and distribution of various publications dedicated for different interest groups (for the public, potential possessors of equipment polluted with PCB, specialists of enforcement/control institutions) are being conducted.</w:t>
      </w:r>
    </w:p>
    <w:p w14:paraId="2BA54406" w14:textId="462DD0FB" w:rsidR="00C07435" w:rsidRPr="00CF1163" w:rsidRDefault="00C07435" w:rsidP="00B05436">
      <w:pPr>
        <w:spacing w:after="0" w:line="240" w:lineRule="auto"/>
        <w:ind w:firstLine="567"/>
        <w:jc w:val="both"/>
        <w:rPr>
          <w:rFonts w:ascii="Times New Roman" w:hAnsi="Times New Roman" w:cs="Times New Roman"/>
          <w:sz w:val="24"/>
          <w:szCs w:val="24"/>
          <w:lang w:val="en-GB"/>
        </w:rPr>
      </w:pPr>
      <w:r w:rsidRPr="00CF1163">
        <w:rPr>
          <w:rFonts w:ascii="Times New Roman" w:hAnsi="Times New Roman" w:cs="Times New Roman"/>
          <w:sz w:val="24"/>
          <w:szCs w:val="24"/>
          <w:lang w:val="en-GB"/>
        </w:rPr>
        <w:t>In addition to</w:t>
      </w:r>
      <w:r w:rsidR="004F7E6A" w:rsidRPr="00CF1163">
        <w:rPr>
          <w:rFonts w:ascii="Times New Roman" w:hAnsi="Times New Roman" w:cs="Times New Roman"/>
          <w:sz w:val="24"/>
          <w:szCs w:val="24"/>
          <w:lang w:val="en-GB"/>
        </w:rPr>
        <w:t xml:space="preserve"> the</w:t>
      </w:r>
      <w:r w:rsidRPr="00CF1163">
        <w:rPr>
          <w:rFonts w:ascii="Times New Roman" w:hAnsi="Times New Roman" w:cs="Times New Roman"/>
          <w:sz w:val="24"/>
          <w:szCs w:val="24"/>
          <w:lang w:val="en-GB"/>
        </w:rPr>
        <w:t xml:space="preserve"> work done by state authorities, the Baltic Environmental Forum (hereinafter – BEF), a non-governmental, non-profit organisation, founded in 1995 by the Baltic Ministries of the Environment, Germany and the European Commission as a technical assistance project aimed at strengthening the cooperation between the various Baltic environmental authorities (state authorities, industry, trade, NGOs and consumers), </w:t>
      </w:r>
      <w:r w:rsidR="003407B6" w:rsidRPr="00CF1163">
        <w:rPr>
          <w:rFonts w:ascii="Times New Roman" w:hAnsi="Times New Roman" w:cs="Times New Roman"/>
          <w:sz w:val="24"/>
          <w:szCs w:val="24"/>
          <w:lang w:val="en-GB"/>
        </w:rPr>
        <w:t>conducts</w:t>
      </w:r>
      <w:r w:rsidRPr="00CF1163">
        <w:rPr>
          <w:rFonts w:ascii="Times New Roman" w:hAnsi="Times New Roman" w:cs="Times New Roman"/>
          <w:sz w:val="24"/>
          <w:szCs w:val="24"/>
          <w:lang w:val="en-GB"/>
        </w:rPr>
        <w:t xml:space="preserve"> continuous awareness and knowledge-raising, know-how exchange and capacity-building within the field of chemicals risk management. The BEF has already implemented 15 projects related to chemicals in general, such as the Baltic Info Campaign on Hazardous Substances (BaltInfoHaz); the Baltic Actions for Reduction of Pollution of the Baltic Sea from Priority Hazardous Substances (BaltActHaz); Control of Hazardous Substances in the Baltic Sea Region (COHIBA); and Screening of Hazardous Substances in the Aquatic Environment of Lithuania. Currently, the BEF is implementing two international projects: Baltic Pilot Cases on the Reduction of Emissions by Substitution of Hazardous Chemicals and Resource Efficiency (LIFEFitForREACH) and Innovative Management Solutions for Minimizing Emissions of Hazardous Substances from Urban Areas in the Baltic Sea Region (R10 NonHazCity). The activities of above-mentioned past and ongoing projects were/are aimed at: 1) identifying the occurrence of the hazardous substances; 2) proposing substitution or ceasing measures; 3)</w:t>
      </w:r>
      <w:r w:rsidR="00821569" w:rsidRPr="00CF1163">
        <w:rPr>
          <w:rFonts w:ascii="Times New Roman" w:hAnsi="Times New Roman" w:cs="Times New Roman"/>
          <w:sz w:val="24"/>
          <w:szCs w:val="24"/>
          <w:lang w:val="en-GB"/>
        </w:rPr>
        <w:t xml:space="preserve"> </w:t>
      </w:r>
      <w:r w:rsidRPr="00CF1163">
        <w:rPr>
          <w:rFonts w:ascii="Times New Roman" w:hAnsi="Times New Roman" w:cs="Times New Roman"/>
          <w:sz w:val="24"/>
          <w:szCs w:val="24"/>
          <w:lang w:val="en-GB"/>
        </w:rPr>
        <w:t>improving the permitting quality, with regard to concrete actions regarding chemical substances; 4) proposing hazardous substance monitoring activities for environmental monitoring programmes; 5) training competent authorities and industrial enterprises on proper chemicals management; 6) raising awareness of various stakeholders on chemicals’ hazards for the environment and health;</w:t>
      </w:r>
      <w:r w:rsidR="00821569" w:rsidRPr="00CF1163">
        <w:rPr>
          <w:rFonts w:ascii="Times New Roman" w:hAnsi="Times New Roman" w:cs="Times New Roman"/>
          <w:sz w:val="24"/>
          <w:szCs w:val="24"/>
          <w:lang w:val="en-GB"/>
        </w:rPr>
        <w:t xml:space="preserve"> </w:t>
      </w:r>
      <w:r w:rsidRPr="00CF1163">
        <w:rPr>
          <w:rFonts w:ascii="Times New Roman" w:hAnsi="Times New Roman" w:cs="Times New Roman"/>
          <w:sz w:val="24"/>
          <w:szCs w:val="24"/>
          <w:lang w:val="en-GB"/>
        </w:rPr>
        <w:t xml:space="preserve">7) possible reduction measures through specific researches, multi-stakeholders workshops, specific meetings, trainings and publications (brochures, handbooks). These projects </w:t>
      </w:r>
      <w:r w:rsidR="003407B6" w:rsidRPr="00CF1163">
        <w:rPr>
          <w:rFonts w:ascii="Times New Roman" w:hAnsi="Times New Roman" w:cs="Times New Roman"/>
          <w:sz w:val="24"/>
          <w:szCs w:val="24"/>
          <w:lang w:val="en-GB"/>
        </w:rPr>
        <w:t xml:space="preserve">are </w:t>
      </w:r>
      <w:r w:rsidRPr="00CF1163">
        <w:rPr>
          <w:rFonts w:ascii="Times New Roman" w:hAnsi="Times New Roman" w:cs="Times New Roman"/>
          <w:sz w:val="24"/>
          <w:szCs w:val="24"/>
          <w:lang w:val="en-GB"/>
        </w:rPr>
        <w:t xml:space="preserve">not directly linked with exposure of pesticides, but contribute to the awareness rising about chemical hazards in general. </w:t>
      </w:r>
    </w:p>
    <w:p w14:paraId="627B066C" w14:textId="63BCD698" w:rsidR="00223ED5" w:rsidRPr="00CF1163" w:rsidRDefault="00223ED5" w:rsidP="00B05436">
      <w:pPr>
        <w:spacing w:after="0" w:line="240" w:lineRule="auto"/>
        <w:jc w:val="both"/>
        <w:rPr>
          <w:rFonts w:ascii="Times New Roman" w:hAnsi="Times New Roman" w:cs="Times New Roman"/>
          <w:sz w:val="24"/>
          <w:szCs w:val="24"/>
          <w:lang w:val="en-US"/>
        </w:rPr>
      </w:pPr>
    </w:p>
    <w:p w14:paraId="4F298CD3" w14:textId="3B60259A" w:rsidR="00342E0C" w:rsidRPr="00CF1163" w:rsidRDefault="00342E0C" w:rsidP="00B05436">
      <w:pPr>
        <w:pStyle w:val="ListParagraph"/>
        <w:numPr>
          <w:ilvl w:val="0"/>
          <w:numId w:val="5"/>
        </w:numPr>
        <w:tabs>
          <w:tab w:val="left" w:pos="851"/>
        </w:tabs>
        <w:spacing w:after="0" w:line="240" w:lineRule="auto"/>
        <w:ind w:left="0" w:firstLine="567"/>
        <w:jc w:val="both"/>
        <w:rPr>
          <w:rFonts w:ascii="Times New Roman" w:hAnsi="Times New Roman" w:cs="Times New Roman"/>
          <w:b/>
          <w:sz w:val="24"/>
          <w:szCs w:val="24"/>
          <w:lang w:val="en-US"/>
        </w:rPr>
      </w:pPr>
      <w:r w:rsidRPr="00CF1163">
        <w:rPr>
          <w:rFonts w:ascii="Times New Roman" w:hAnsi="Times New Roman" w:cs="Times New Roman"/>
          <w:b/>
          <w:sz w:val="24"/>
          <w:szCs w:val="24"/>
          <w:lang w:val="en-US"/>
        </w:rPr>
        <w:t xml:space="preserve">Please give any good practices that your </w:t>
      </w:r>
      <w:r w:rsidR="0054161E" w:rsidRPr="00CF1163">
        <w:rPr>
          <w:rFonts w:ascii="Times New Roman" w:hAnsi="Times New Roman" w:cs="Times New Roman"/>
          <w:b/>
          <w:sz w:val="24"/>
          <w:szCs w:val="24"/>
          <w:lang w:val="en-US"/>
        </w:rPr>
        <w:t>Government</w:t>
      </w:r>
      <w:r w:rsidRPr="00CF1163">
        <w:rPr>
          <w:rFonts w:ascii="Times New Roman" w:hAnsi="Times New Roman" w:cs="Times New Roman"/>
          <w:b/>
          <w:sz w:val="24"/>
          <w:szCs w:val="24"/>
          <w:lang w:val="en-US"/>
        </w:rPr>
        <w:t xml:space="preserve"> has initiated to assess, monitor, prevent and mitigate the risks of exposure to hazardous </w:t>
      </w:r>
      <w:r w:rsidR="00C72379" w:rsidRPr="00CF1163">
        <w:rPr>
          <w:rFonts w:ascii="Times New Roman" w:hAnsi="Times New Roman" w:cs="Times New Roman"/>
          <w:b/>
          <w:sz w:val="24"/>
          <w:szCs w:val="24"/>
          <w:lang w:val="en-US"/>
        </w:rPr>
        <w:t xml:space="preserve">pesticides and </w:t>
      </w:r>
      <w:r w:rsidR="0054161E" w:rsidRPr="00CF1163">
        <w:rPr>
          <w:rFonts w:ascii="Times New Roman" w:hAnsi="Times New Roman" w:cs="Times New Roman"/>
          <w:b/>
          <w:sz w:val="24"/>
          <w:szCs w:val="24"/>
          <w:lang w:val="en-US"/>
        </w:rPr>
        <w:t>what</w:t>
      </w:r>
      <w:r w:rsidR="00C72379" w:rsidRPr="00CF1163">
        <w:rPr>
          <w:rFonts w:ascii="Times New Roman" w:hAnsi="Times New Roman" w:cs="Times New Roman"/>
          <w:b/>
          <w:sz w:val="24"/>
          <w:szCs w:val="24"/>
          <w:lang w:val="en-US"/>
        </w:rPr>
        <w:t xml:space="preserve"> further </w:t>
      </w:r>
      <w:r w:rsidR="0054161E" w:rsidRPr="00CF1163">
        <w:rPr>
          <w:rFonts w:ascii="Times New Roman" w:hAnsi="Times New Roman" w:cs="Times New Roman"/>
          <w:b/>
          <w:sz w:val="24"/>
          <w:szCs w:val="24"/>
          <w:lang w:val="en-US"/>
        </w:rPr>
        <w:t>efforts</w:t>
      </w:r>
      <w:r w:rsidR="00C72379" w:rsidRPr="00CF1163">
        <w:rPr>
          <w:rFonts w:ascii="Times New Roman" w:hAnsi="Times New Roman" w:cs="Times New Roman"/>
          <w:b/>
          <w:sz w:val="24"/>
          <w:szCs w:val="24"/>
          <w:lang w:val="en-US"/>
        </w:rPr>
        <w:t xml:space="preserve"> could be undertaken?</w:t>
      </w:r>
    </w:p>
    <w:p w14:paraId="728F66A6" w14:textId="77777777" w:rsidR="0054425A" w:rsidRPr="00CF1163" w:rsidRDefault="0054425A" w:rsidP="00B05436">
      <w:pPr>
        <w:pStyle w:val="ListParagraph"/>
        <w:tabs>
          <w:tab w:val="left" w:pos="851"/>
        </w:tabs>
        <w:spacing w:after="0" w:line="240" w:lineRule="auto"/>
        <w:ind w:left="567"/>
        <w:jc w:val="both"/>
        <w:rPr>
          <w:rFonts w:ascii="Times New Roman" w:hAnsi="Times New Roman" w:cs="Times New Roman"/>
          <w:b/>
          <w:sz w:val="24"/>
          <w:szCs w:val="24"/>
          <w:lang w:val="en-US"/>
        </w:rPr>
      </w:pPr>
    </w:p>
    <w:p w14:paraId="3D26D4D7" w14:textId="4817FDF3" w:rsidR="006D7EDF" w:rsidRPr="00CF1163" w:rsidRDefault="0086517E"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The State Plant Service is a competent authority for the post-authorization control of plant protection prod</w:t>
      </w:r>
      <w:r w:rsidR="00492800" w:rsidRPr="00CF1163">
        <w:rPr>
          <w:rFonts w:ascii="Times New Roman" w:hAnsi="Times New Roman" w:cs="Times New Roman"/>
          <w:sz w:val="24"/>
          <w:szCs w:val="24"/>
          <w:lang w:val="en-US"/>
        </w:rPr>
        <w:t>ucts in Lithuania.</w:t>
      </w:r>
    </w:p>
    <w:p w14:paraId="5B517260" w14:textId="3A3C7C82" w:rsidR="00194403" w:rsidRPr="00CF1163" w:rsidRDefault="00ED2C78"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Professional users of p</w:t>
      </w:r>
      <w:r w:rsidR="00194403" w:rsidRPr="00CF1163">
        <w:rPr>
          <w:rFonts w:ascii="Times New Roman" w:hAnsi="Times New Roman" w:cs="Times New Roman"/>
          <w:sz w:val="24"/>
          <w:szCs w:val="24"/>
          <w:lang w:val="en-US"/>
        </w:rPr>
        <w:t>lant protection product</w:t>
      </w:r>
      <w:r w:rsidR="00D841D4" w:rsidRPr="00CF1163">
        <w:rPr>
          <w:rFonts w:ascii="Times New Roman" w:hAnsi="Times New Roman" w:cs="Times New Roman"/>
          <w:sz w:val="24"/>
          <w:szCs w:val="24"/>
          <w:lang w:val="en-US"/>
        </w:rPr>
        <w:t xml:space="preserve">s </w:t>
      </w:r>
      <w:r w:rsidRPr="00CF1163">
        <w:rPr>
          <w:rFonts w:ascii="Times New Roman" w:hAnsi="Times New Roman" w:cs="Times New Roman"/>
          <w:sz w:val="24"/>
          <w:szCs w:val="24"/>
          <w:lang w:val="en-US"/>
        </w:rPr>
        <w:t xml:space="preserve">are required </w:t>
      </w:r>
      <w:r w:rsidR="00D841D4" w:rsidRPr="00CF1163">
        <w:rPr>
          <w:rFonts w:ascii="Times New Roman" w:hAnsi="Times New Roman" w:cs="Times New Roman"/>
          <w:sz w:val="24"/>
          <w:szCs w:val="24"/>
          <w:lang w:val="en-US"/>
        </w:rPr>
        <w:t>to have a certificate</w:t>
      </w:r>
      <w:r w:rsidR="00B33831" w:rsidRPr="00CF1163">
        <w:rPr>
          <w:rFonts w:ascii="Times New Roman" w:hAnsi="Times New Roman" w:cs="Times New Roman"/>
          <w:sz w:val="24"/>
          <w:szCs w:val="24"/>
          <w:lang w:val="en-US"/>
        </w:rPr>
        <w:t xml:space="preserve"> that</w:t>
      </w:r>
      <w:r w:rsidR="00194403" w:rsidRPr="00CF1163">
        <w:rPr>
          <w:rFonts w:ascii="Times New Roman" w:hAnsi="Times New Roman" w:cs="Times New Roman"/>
          <w:sz w:val="24"/>
          <w:szCs w:val="24"/>
          <w:lang w:val="en-US"/>
        </w:rPr>
        <w:t xml:space="preserve"> </w:t>
      </w:r>
      <w:r w:rsidR="00B33831" w:rsidRPr="00CF1163">
        <w:rPr>
          <w:rFonts w:ascii="Times New Roman" w:hAnsi="Times New Roman" w:cs="Times New Roman"/>
          <w:sz w:val="24"/>
          <w:szCs w:val="24"/>
          <w:lang w:val="en-US"/>
        </w:rPr>
        <w:t xml:space="preserve">would </w:t>
      </w:r>
      <w:r w:rsidRPr="00CF1163">
        <w:rPr>
          <w:rFonts w:ascii="Times New Roman" w:hAnsi="Times New Roman" w:cs="Times New Roman"/>
          <w:sz w:val="24"/>
          <w:szCs w:val="24"/>
          <w:lang w:val="en-US"/>
        </w:rPr>
        <w:t xml:space="preserve">allow </w:t>
      </w:r>
      <w:r w:rsidR="00194403" w:rsidRPr="00CF1163">
        <w:rPr>
          <w:rFonts w:ascii="Times New Roman" w:hAnsi="Times New Roman" w:cs="Times New Roman"/>
          <w:sz w:val="24"/>
          <w:szCs w:val="24"/>
          <w:lang w:val="en-US"/>
        </w:rPr>
        <w:t>buy</w:t>
      </w:r>
      <w:r w:rsidRPr="00CF1163">
        <w:rPr>
          <w:rFonts w:ascii="Times New Roman" w:hAnsi="Times New Roman" w:cs="Times New Roman"/>
          <w:sz w:val="24"/>
          <w:szCs w:val="24"/>
          <w:lang w:val="en-US"/>
        </w:rPr>
        <w:t>ing</w:t>
      </w:r>
      <w:r w:rsidR="00194403" w:rsidRPr="00CF1163">
        <w:rPr>
          <w:rFonts w:ascii="Times New Roman" w:hAnsi="Times New Roman" w:cs="Times New Roman"/>
          <w:sz w:val="24"/>
          <w:szCs w:val="24"/>
          <w:lang w:val="en-US"/>
        </w:rPr>
        <w:t>, sell</w:t>
      </w:r>
      <w:r w:rsidRPr="00CF1163">
        <w:rPr>
          <w:rFonts w:ascii="Times New Roman" w:hAnsi="Times New Roman" w:cs="Times New Roman"/>
          <w:sz w:val="24"/>
          <w:szCs w:val="24"/>
          <w:lang w:val="en-US"/>
        </w:rPr>
        <w:t>ing</w:t>
      </w:r>
      <w:r w:rsidR="00194403" w:rsidRPr="00CF1163">
        <w:rPr>
          <w:rFonts w:ascii="Times New Roman" w:hAnsi="Times New Roman" w:cs="Times New Roman"/>
          <w:sz w:val="24"/>
          <w:szCs w:val="24"/>
          <w:lang w:val="en-US"/>
        </w:rPr>
        <w:t xml:space="preserve"> or us</w:t>
      </w:r>
      <w:r w:rsidRPr="00CF1163">
        <w:rPr>
          <w:rFonts w:ascii="Times New Roman" w:hAnsi="Times New Roman" w:cs="Times New Roman"/>
          <w:sz w:val="24"/>
          <w:szCs w:val="24"/>
          <w:lang w:val="en-US"/>
        </w:rPr>
        <w:t>ing</w:t>
      </w:r>
      <w:r w:rsidR="00194403" w:rsidRPr="00CF1163">
        <w:rPr>
          <w:rFonts w:ascii="Times New Roman" w:hAnsi="Times New Roman" w:cs="Times New Roman"/>
          <w:sz w:val="24"/>
          <w:szCs w:val="24"/>
          <w:lang w:val="en-US"/>
        </w:rPr>
        <w:t xml:space="preserve"> pesticides. </w:t>
      </w:r>
      <w:r w:rsidR="00164C6B" w:rsidRPr="00CF1163">
        <w:rPr>
          <w:rFonts w:ascii="Times New Roman" w:hAnsi="Times New Roman" w:cs="Times New Roman"/>
          <w:sz w:val="24"/>
          <w:szCs w:val="24"/>
          <w:lang w:val="en-US"/>
        </w:rPr>
        <w:t xml:space="preserve">These users </w:t>
      </w:r>
      <w:r w:rsidR="00E6340A" w:rsidRPr="00CF1163">
        <w:rPr>
          <w:rFonts w:ascii="Times New Roman" w:hAnsi="Times New Roman" w:cs="Times New Roman"/>
          <w:sz w:val="24"/>
          <w:szCs w:val="24"/>
          <w:lang w:val="en-US"/>
        </w:rPr>
        <w:t>are also trained by the competent authorities</w:t>
      </w:r>
      <w:r w:rsidR="00164C6B" w:rsidRPr="00CF1163">
        <w:rPr>
          <w:rFonts w:ascii="Times New Roman" w:hAnsi="Times New Roman" w:cs="Times New Roman"/>
          <w:sz w:val="24"/>
          <w:szCs w:val="24"/>
          <w:lang w:val="en-US"/>
        </w:rPr>
        <w:t xml:space="preserve"> i</w:t>
      </w:r>
      <w:r w:rsidR="007F07A8" w:rsidRPr="00CF1163">
        <w:rPr>
          <w:rFonts w:ascii="Times New Roman" w:hAnsi="Times New Roman" w:cs="Times New Roman"/>
          <w:sz w:val="24"/>
          <w:szCs w:val="24"/>
          <w:lang w:val="en-US"/>
        </w:rPr>
        <w:t>n order to be informed about the risk of pla</w:t>
      </w:r>
      <w:r w:rsidR="00B9309A" w:rsidRPr="00CF1163">
        <w:rPr>
          <w:rFonts w:ascii="Times New Roman" w:hAnsi="Times New Roman" w:cs="Times New Roman"/>
          <w:sz w:val="24"/>
          <w:szCs w:val="24"/>
          <w:lang w:val="en-US"/>
        </w:rPr>
        <w:t>n</w:t>
      </w:r>
      <w:r w:rsidR="007F07A8" w:rsidRPr="00CF1163">
        <w:rPr>
          <w:rFonts w:ascii="Times New Roman" w:hAnsi="Times New Roman" w:cs="Times New Roman"/>
          <w:sz w:val="24"/>
          <w:szCs w:val="24"/>
          <w:lang w:val="en-US"/>
        </w:rPr>
        <w:t xml:space="preserve">t protection products and the impact </w:t>
      </w:r>
      <w:r w:rsidR="00B60D9C" w:rsidRPr="00CF1163">
        <w:rPr>
          <w:rFonts w:ascii="Times New Roman" w:hAnsi="Times New Roman" w:cs="Times New Roman"/>
          <w:sz w:val="24"/>
          <w:szCs w:val="24"/>
          <w:lang w:val="en-US"/>
        </w:rPr>
        <w:t xml:space="preserve">on </w:t>
      </w:r>
      <w:r w:rsidR="007F07A8" w:rsidRPr="00CF1163">
        <w:rPr>
          <w:rFonts w:ascii="Times New Roman" w:hAnsi="Times New Roman" w:cs="Times New Roman"/>
          <w:sz w:val="24"/>
          <w:szCs w:val="24"/>
          <w:lang w:val="en-US"/>
        </w:rPr>
        <w:t>human health and th</w:t>
      </w:r>
      <w:r w:rsidR="00B60D9C" w:rsidRPr="00CF1163">
        <w:rPr>
          <w:rFonts w:ascii="Times New Roman" w:hAnsi="Times New Roman" w:cs="Times New Roman"/>
          <w:sz w:val="24"/>
          <w:szCs w:val="24"/>
          <w:lang w:val="en-US"/>
        </w:rPr>
        <w:t>e</w:t>
      </w:r>
      <w:r w:rsidR="007F07A8" w:rsidRPr="00CF1163">
        <w:rPr>
          <w:rFonts w:ascii="Times New Roman" w:hAnsi="Times New Roman" w:cs="Times New Roman"/>
          <w:sz w:val="24"/>
          <w:szCs w:val="24"/>
          <w:lang w:val="en-US"/>
        </w:rPr>
        <w:t xml:space="preserve"> environment</w:t>
      </w:r>
      <w:r w:rsidR="009F7116" w:rsidRPr="00CF1163">
        <w:rPr>
          <w:rFonts w:ascii="Times New Roman" w:hAnsi="Times New Roman" w:cs="Times New Roman"/>
          <w:sz w:val="24"/>
          <w:szCs w:val="24"/>
          <w:lang w:val="en-US"/>
        </w:rPr>
        <w:t>.</w:t>
      </w:r>
    </w:p>
    <w:p w14:paraId="6A80F06B" w14:textId="2132CBD6" w:rsidR="006D7EDF" w:rsidRPr="00CF1163" w:rsidRDefault="0007523E" w:rsidP="00B05436">
      <w:pPr>
        <w:pStyle w:val="ListParagraph"/>
        <w:spacing w:after="0" w:line="240" w:lineRule="auto"/>
        <w:ind w:left="0"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Under</w:t>
      </w:r>
      <w:r w:rsidR="009F7116" w:rsidRPr="00CF1163">
        <w:rPr>
          <w:rFonts w:ascii="Times New Roman" w:hAnsi="Times New Roman" w:cs="Times New Roman"/>
          <w:sz w:val="24"/>
          <w:szCs w:val="24"/>
          <w:lang w:val="en-US"/>
        </w:rPr>
        <w:t xml:space="preserve"> </w:t>
      </w:r>
      <w:r w:rsidR="006D7EDF" w:rsidRPr="00CF1163">
        <w:rPr>
          <w:rFonts w:ascii="Times New Roman" w:hAnsi="Times New Roman" w:cs="Times New Roman"/>
          <w:sz w:val="24"/>
          <w:szCs w:val="24"/>
          <w:lang w:val="en-US"/>
        </w:rPr>
        <w:t>the Law on Plant Protection</w:t>
      </w:r>
      <w:r w:rsidRPr="00CF1163">
        <w:rPr>
          <w:rFonts w:ascii="Times New Roman" w:hAnsi="Times New Roman" w:cs="Times New Roman"/>
          <w:sz w:val="24"/>
          <w:szCs w:val="24"/>
          <w:lang w:val="en-US"/>
        </w:rPr>
        <w:t>,</w:t>
      </w:r>
      <w:r w:rsidR="006D7EDF" w:rsidRPr="00CF1163">
        <w:rPr>
          <w:rFonts w:ascii="Times New Roman" w:hAnsi="Times New Roman" w:cs="Times New Roman"/>
          <w:sz w:val="24"/>
          <w:szCs w:val="24"/>
          <w:lang w:val="en-US"/>
        </w:rPr>
        <w:t xml:space="preserve"> all professional users must</w:t>
      </w:r>
      <w:r w:rsidR="009F7116" w:rsidRPr="00CF1163">
        <w:rPr>
          <w:rFonts w:ascii="Times New Roman" w:hAnsi="Times New Roman" w:cs="Times New Roman"/>
          <w:sz w:val="24"/>
          <w:szCs w:val="24"/>
          <w:lang w:val="en-US"/>
        </w:rPr>
        <w:t xml:space="preserve"> </w:t>
      </w:r>
      <w:r w:rsidRPr="00CF1163">
        <w:rPr>
          <w:rFonts w:ascii="Times New Roman" w:hAnsi="Times New Roman" w:cs="Times New Roman"/>
          <w:sz w:val="24"/>
          <w:szCs w:val="24"/>
          <w:lang w:val="en-US"/>
        </w:rPr>
        <w:t xml:space="preserve">satisfy the </w:t>
      </w:r>
      <w:r w:rsidR="009F7116" w:rsidRPr="00CF1163">
        <w:rPr>
          <w:rFonts w:ascii="Times New Roman" w:hAnsi="Times New Roman" w:cs="Times New Roman"/>
          <w:sz w:val="24"/>
          <w:szCs w:val="24"/>
          <w:lang w:val="en-US"/>
        </w:rPr>
        <w:t xml:space="preserve">requirements for transportation, storage, use of plant protection products set in the Rules for </w:t>
      </w:r>
      <w:r w:rsidRPr="00CF1163">
        <w:rPr>
          <w:rFonts w:ascii="Times New Roman" w:hAnsi="Times New Roman" w:cs="Times New Roman"/>
          <w:sz w:val="24"/>
          <w:szCs w:val="24"/>
          <w:lang w:val="en-US"/>
        </w:rPr>
        <w:t xml:space="preserve">the </w:t>
      </w:r>
      <w:r w:rsidR="009F7116" w:rsidRPr="00CF1163">
        <w:rPr>
          <w:rFonts w:ascii="Times New Roman" w:hAnsi="Times New Roman" w:cs="Times New Roman"/>
          <w:sz w:val="24"/>
          <w:szCs w:val="24"/>
          <w:lang w:val="en-US"/>
        </w:rPr>
        <w:t>Import, Transportation, Storage, Use, and Placing on the Market of Plant Protection Products. In addition, professional users must comply with legal acts regulating requirements for protection zones of ground water as well as surface water, legal regime of sanitary protection areas, as well as environmental protection requirements set in laws and other legal acts</w:t>
      </w:r>
      <w:r w:rsidRPr="00CF1163">
        <w:rPr>
          <w:rFonts w:ascii="Times New Roman" w:hAnsi="Times New Roman" w:cs="Times New Roman"/>
          <w:sz w:val="24"/>
          <w:szCs w:val="24"/>
          <w:lang w:val="en-US"/>
        </w:rPr>
        <w:t xml:space="preserve">, </w:t>
      </w:r>
      <w:r w:rsidR="00B34532" w:rsidRPr="00CF1163">
        <w:rPr>
          <w:rFonts w:ascii="Times New Roman" w:hAnsi="Times New Roman" w:cs="Times New Roman"/>
          <w:sz w:val="24"/>
          <w:szCs w:val="24"/>
          <w:lang w:val="en-US"/>
        </w:rPr>
        <w:t xml:space="preserve">also implement risk management tools specified </w:t>
      </w:r>
      <w:r w:rsidRPr="00CF1163">
        <w:rPr>
          <w:rFonts w:ascii="Times New Roman" w:hAnsi="Times New Roman" w:cs="Times New Roman"/>
          <w:sz w:val="24"/>
          <w:szCs w:val="24"/>
          <w:lang w:val="en-US"/>
        </w:rPr>
        <w:t xml:space="preserve">on </w:t>
      </w:r>
      <w:r w:rsidR="00B34532" w:rsidRPr="00CF1163">
        <w:rPr>
          <w:rFonts w:ascii="Times New Roman" w:hAnsi="Times New Roman" w:cs="Times New Roman"/>
          <w:sz w:val="24"/>
          <w:szCs w:val="24"/>
          <w:lang w:val="en-US"/>
        </w:rPr>
        <w:t xml:space="preserve">the label of plant protection products. </w:t>
      </w:r>
      <w:r w:rsidR="006A7054" w:rsidRPr="00CF1163">
        <w:rPr>
          <w:rFonts w:ascii="Times New Roman" w:hAnsi="Times New Roman" w:cs="Times New Roman"/>
          <w:sz w:val="24"/>
          <w:szCs w:val="24"/>
          <w:lang w:val="en-US"/>
        </w:rPr>
        <w:t xml:space="preserve">Professional users </w:t>
      </w:r>
      <w:r w:rsidR="00AB4905" w:rsidRPr="00CF1163">
        <w:rPr>
          <w:rFonts w:ascii="Times New Roman" w:hAnsi="Times New Roman" w:cs="Times New Roman"/>
          <w:sz w:val="24"/>
          <w:szCs w:val="24"/>
          <w:lang w:val="en-US"/>
        </w:rPr>
        <w:t xml:space="preserve">are controlled </w:t>
      </w:r>
      <w:r w:rsidRPr="00CF1163">
        <w:rPr>
          <w:rFonts w:ascii="Times New Roman" w:hAnsi="Times New Roman" w:cs="Times New Roman"/>
          <w:sz w:val="24"/>
          <w:szCs w:val="24"/>
          <w:lang w:val="en-US"/>
        </w:rPr>
        <w:t>whether</w:t>
      </w:r>
      <w:r w:rsidR="00AB4905" w:rsidRPr="00CF1163">
        <w:rPr>
          <w:rFonts w:ascii="Times New Roman" w:hAnsi="Times New Roman" w:cs="Times New Roman"/>
          <w:sz w:val="24"/>
          <w:szCs w:val="24"/>
          <w:lang w:val="en-US"/>
        </w:rPr>
        <w:t xml:space="preserve"> they use inspected </w:t>
      </w:r>
      <w:r w:rsidR="00492800" w:rsidRPr="00CF1163">
        <w:rPr>
          <w:rFonts w:ascii="Times New Roman" w:hAnsi="Times New Roman" w:cs="Times New Roman"/>
          <w:sz w:val="24"/>
          <w:szCs w:val="24"/>
          <w:lang w:val="en-US"/>
        </w:rPr>
        <w:t>application equipment.</w:t>
      </w:r>
    </w:p>
    <w:p w14:paraId="31CB1758" w14:textId="6F86A052" w:rsidR="00821569" w:rsidRPr="00CF1163" w:rsidRDefault="0084395E" w:rsidP="00492800">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The State Plant Service has an annual plan for inspection</w:t>
      </w:r>
      <w:r w:rsidR="00931CF1" w:rsidRPr="00CF1163">
        <w:rPr>
          <w:rFonts w:ascii="Times New Roman" w:hAnsi="Times New Roman" w:cs="Times New Roman"/>
          <w:sz w:val="24"/>
          <w:szCs w:val="24"/>
          <w:lang w:val="en-US"/>
        </w:rPr>
        <w:t>s</w:t>
      </w:r>
      <w:r w:rsidRPr="00CF1163">
        <w:rPr>
          <w:rFonts w:ascii="Times New Roman" w:hAnsi="Times New Roman" w:cs="Times New Roman"/>
          <w:sz w:val="24"/>
          <w:szCs w:val="24"/>
          <w:lang w:val="en-US"/>
        </w:rPr>
        <w:t xml:space="preserve"> of plant protection products</w:t>
      </w:r>
      <w:r w:rsidR="00931CF1" w:rsidRPr="00CF1163">
        <w:rPr>
          <w:rFonts w:ascii="Times New Roman" w:hAnsi="Times New Roman" w:cs="Times New Roman"/>
          <w:sz w:val="24"/>
          <w:szCs w:val="24"/>
          <w:lang w:val="en-US"/>
        </w:rPr>
        <w:t xml:space="preserve"> at stores, marketplaces and farms</w:t>
      </w:r>
      <w:r w:rsidRPr="00CF1163">
        <w:rPr>
          <w:rFonts w:ascii="Times New Roman" w:hAnsi="Times New Roman" w:cs="Times New Roman"/>
          <w:sz w:val="24"/>
          <w:szCs w:val="24"/>
          <w:lang w:val="en-US"/>
        </w:rPr>
        <w:t xml:space="preserve">. </w:t>
      </w:r>
      <w:r w:rsidR="00931CF1" w:rsidRPr="00CF1163">
        <w:rPr>
          <w:rFonts w:ascii="Times New Roman" w:hAnsi="Times New Roman" w:cs="Times New Roman"/>
          <w:sz w:val="24"/>
          <w:szCs w:val="24"/>
          <w:lang w:val="en-US"/>
        </w:rPr>
        <w:t xml:space="preserve">The annual plan is based on risk assessment. In 2015 the State Plant Service </w:t>
      </w:r>
      <w:r w:rsidR="00FC6B27" w:rsidRPr="00CF1163">
        <w:rPr>
          <w:rFonts w:ascii="Times New Roman" w:hAnsi="Times New Roman" w:cs="Times New Roman"/>
          <w:sz w:val="24"/>
          <w:szCs w:val="24"/>
          <w:lang w:val="en-US"/>
        </w:rPr>
        <w:t xml:space="preserve">carried out </w:t>
      </w:r>
      <w:r w:rsidR="00931CF1" w:rsidRPr="00CF1163">
        <w:rPr>
          <w:rFonts w:ascii="Times New Roman" w:hAnsi="Times New Roman" w:cs="Times New Roman"/>
          <w:sz w:val="24"/>
          <w:szCs w:val="24"/>
          <w:lang w:val="en-US"/>
        </w:rPr>
        <w:t>3369 inspections. There are two types of inspections</w:t>
      </w:r>
      <w:r w:rsidR="00E00D08" w:rsidRPr="00CF1163">
        <w:rPr>
          <w:rFonts w:ascii="Times New Roman" w:hAnsi="Times New Roman" w:cs="Times New Roman"/>
          <w:sz w:val="24"/>
          <w:szCs w:val="24"/>
          <w:lang w:val="en-US"/>
        </w:rPr>
        <w:t>:</w:t>
      </w:r>
      <w:r w:rsidR="00931CF1" w:rsidRPr="00CF1163">
        <w:rPr>
          <w:rFonts w:ascii="Times New Roman" w:hAnsi="Times New Roman" w:cs="Times New Roman"/>
          <w:sz w:val="24"/>
          <w:szCs w:val="24"/>
          <w:lang w:val="en-US"/>
        </w:rPr>
        <w:t xml:space="preserve"> </w:t>
      </w:r>
      <w:r w:rsidR="00C0378A" w:rsidRPr="00CF1163">
        <w:rPr>
          <w:rFonts w:ascii="Times New Roman" w:hAnsi="Times New Roman" w:cs="Times New Roman"/>
          <w:sz w:val="24"/>
          <w:szCs w:val="24"/>
          <w:lang w:val="en-US"/>
        </w:rPr>
        <w:t>scheduled</w:t>
      </w:r>
      <w:r w:rsidR="0033246A" w:rsidRPr="00CF1163">
        <w:rPr>
          <w:rFonts w:ascii="Times New Roman" w:hAnsi="Times New Roman" w:cs="Times New Roman"/>
          <w:sz w:val="24"/>
          <w:szCs w:val="24"/>
          <w:lang w:val="en-US"/>
        </w:rPr>
        <w:t xml:space="preserve"> </w:t>
      </w:r>
      <w:r w:rsidR="00931CF1" w:rsidRPr="00CF1163">
        <w:rPr>
          <w:rFonts w:ascii="Times New Roman" w:hAnsi="Times New Roman" w:cs="Times New Roman"/>
          <w:sz w:val="24"/>
          <w:szCs w:val="24"/>
          <w:lang w:val="en-US"/>
        </w:rPr>
        <w:t>and</w:t>
      </w:r>
      <w:r w:rsidR="00C0378A" w:rsidRPr="00CF1163">
        <w:rPr>
          <w:rFonts w:ascii="Times New Roman" w:hAnsi="Times New Roman" w:cs="Times New Roman"/>
          <w:sz w:val="24"/>
          <w:szCs w:val="24"/>
          <w:lang w:val="en-US"/>
        </w:rPr>
        <w:t xml:space="preserve"> non-scheduled</w:t>
      </w:r>
      <w:r w:rsidR="00931CF1" w:rsidRPr="00CF1163">
        <w:rPr>
          <w:rFonts w:ascii="Times New Roman" w:hAnsi="Times New Roman" w:cs="Times New Roman"/>
          <w:sz w:val="24"/>
          <w:szCs w:val="24"/>
          <w:lang w:val="en-US"/>
        </w:rPr>
        <w:t>.</w:t>
      </w:r>
      <w:r w:rsidR="003A0FD9" w:rsidRPr="00CF1163">
        <w:rPr>
          <w:rFonts w:ascii="Times New Roman" w:hAnsi="Times New Roman" w:cs="Times New Roman"/>
          <w:sz w:val="24"/>
          <w:szCs w:val="24"/>
          <w:lang w:val="en-US"/>
        </w:rPr>
        <w:t xml:space="preserve"> Scheduled</w:t>
      </w:r>
      <w:r w:rsidR="00931CF1" w:rsidRPr="00CF1163">
        <w:rPr>
          <w:rFonts w:ascii="Times New Roman" w:hAnsi="Times New Roman" w:cs="Times New Roman"/>
          <w:sz w:val="24"/>
          <w:szCs w:val="24"/>
          <w:lang w:val="en-US"/>
        </w:rPr>
        <w:t xml:space="preserve"> inspections on </w:t>
      </w:r>
      <w:r w:rsidR="003A0FD9" w:rsidRPr="00CF1163">
        <w:rPr>
          <w:rFonts w:ascii="Times New Roman" w:hAnsi="Times New Roman" w:cs="Times New Roman"/>
          <w:sz w:val="24"/>
          <w:szCs w:val="24"/>
          <w:lang w:val="en-US"/>
        </w:rPr>
        <w:t xml:space="preserve">marketing, packaging, labelling, storage and use of </w:t>
      </w:r>
      <w:r w:rsidR="00931CF1" w:rsidRPr="00CF1163">
        <w:rPr>
          <w:rFonts w:ascii="Times New Roman" w:hAnsi="Times New Roman" w:cs="Times New Roman"/>
          <w:sz w:val="24"/>
          <w:szCs w:val="24"/>
          <w:lang w:val="en-US"/>
        </w:rPr>
        <w:t xml:space="preserve">plant protection products are implemented according to the annual inspection plan. </w:t>
      </w:r>
      <w:r w:rsidR="003A0FD9" w:rsidRPr="00CF1163">
        <w:rPr>
          <w:rFonts w:ascii="Times New Roman" w:hAnsi="Times New Roman" w:cs="Times New Roman"/>
          <w:sz w:val="24"/>
          <w:szCs w:val="24"/>
          <w:lang w:val="en-US"/>
        </w:rPr>
        <w:t xml:space="preserve">Non-scheduled </w:t>
      </w:r>
      <w:r w:rsidR="00931CF1" w:rsidRPr="00CF1163">
        <w:rPr>
          <w:rFonts w:ascii="Times New Roman" w:hAnsi="Times New Roman" w:cs="Times New Roman"/>
          <w:sz w:val="24"/>
          <w:szCs w:val="24"/>
          <w:lang w:val="en-US"/>
        </w:rPr>
        <w:t xml:space="preserve">inspections are </w:t>
      </w:r>
      <w:r w:rsidR="003A0FD9" w:rsidRPr="00CF1163">
        <w:rPr>
          <w:rFonts w:ascii="Times New Roman" w:hAnsi="Times New Roman" w:cs="Times New Roman"/>
          <w:sz w:val="24"/>
          <w:szCs w:val="24"/>
          <w:lang w:val="en-US"/>
        </w:rPr>
        <w:t xml:space="preserve">carried out </w:t>
      </w:r>
      <w:r w:rsidR="00A924B5" w:rsidRPr="00CF1163">
        <w:rPr>
          <w:rFonts w:ascii="Times New Roman" w:hAnsi="Times New Roman" w:cs="Times New Roman"/>
          <w:sz w:val="24"/>
          <w:szCs w:val="24"/>
          <w:lang w:val="en-US"/>
        </w:rPr>
        <w:t>following</w:t>
      </w:r>
      <w:r w:rsidR="00931CF1" w:rsidRPr="00CF1163">
        <w:rPr>
          <w:rFonts w:ascii="Times New Roman" w:hAnsi="Times New Roman" w:cs="Times New Roman"/>
          <w:sz w:val="24"/>
          <w:szCs w:val="24"/>
          <w:lang w:val="en-US"/>
        </w:rPr>
        <w:t xml:space="preserve"> complaints or information received. </w:t>
      </w:r>
      <w:r w:rsidR="007B439B" w:rsidRPr="00CF1163">
        <w:rPr>
          <w:rFonts w:ascii="Times New Roman" w:hAnsi="Times New Roman" w:cs="Times New Roman"/>
          <w:sz w:val="24"/>
          <w:szCs w:val="24"/>
          <w:lang w:val="en-US"/>
        </w:rPr>
        <w:t>In 2015 the State Plant Service had 2575 inspections of use, 474 inspections of marketing, packaging and labelli</w:t>
      </w:r>
      <w:r w:rsidR="00492800" w:rsidRPr="00CF1163">
        <w:rPr>
          <w:rFonts w:ascii="Times New Roman" w:hAnsi="Times New Roman" w:cs="Times New Roman"/>
          <w:sz w:val="24"/>
          <w:szCs w:val="24"/>
          <w:lang w:val="en-US"/>
        </w:rPr>
        <w:t>ng, 320 inspections of storage.</w:t>
      </w:r>
    </w:p>
    <w:p w14:paraId="132A2A3E" w14:textId="6788EB71" w:rsidR="00821569" w:rsidRPr="00CF1163" w:rsidRDefault="00821569" w:rsidP="00E00D08">
      <w:pPr>
        <w:spacing w:after="0" w:line="240" w:lineRule="auto"/>
        <w:ind w:firstLine="567"/>
        <w:jc w:val="both"/>
        <w:rPr>
          <w:rFonts w:ascii="Times New Roman" w:hAnsi="Times New Roman" w:cs="Times New Roman"/>
          <w:sz w:val="24"/>
          <w:szCs w:val="24"/>
          <w:lang w:val="en-GB"/>
        </w:rPr>
      </w:pPr>
      <w:r w:rsidRPr="00CF1163">
        <w:rPr>
          <w:rFonts w:ascii="Times New Roman" w:hAnsi="Times New Roman" w:cs="Times New Roman"/>
          <w:sz w:val="24"/>
          <w:szCs w:val="24"/>
          <w:lang w:val="en-GB"/>
        </w:rPr>
        <w:t xml:space="preserve">Measures on POPs </w:t>
      </w:r>
      <w:r w:rsidRPr="00CF1163">
        <w:rPr>
          <w:rFonts w:ascii="Times New Roman" w:hAnsi="Times New Roman" w:cs="Times New Roman"/>
          <w:i/>
          <w:sz w:val="24"/>
          <w:szCs w:val="24"/>
          <w:lang w:val="en-GB"/>
        </w:rPr>
        <w:t>inter alia</w:t>
      </w:r>
      <w:r w:rsidRPr="00CF1163">
        <w:rPr>
          <w:rFonts w:ascii="Times New Roman" w:hAnsi="Times New Roman" w:cs="Times New Roman"/>
          <w:sz w:val="24"/>
          <w:szCs w:val="24"/>
          <w:lang w:val="en-GB"/>
        </w:rPr>
        <w:t xml:space="preserve"> PCBs monitoring in order to receive relevant information on presence of these substances in the environmental compartments, biot</w:t>
      </w:r>
      <w:r w:rsidR="00E00D08" w:rsidRPr="00CF1163">
        <w:rPr>
          <w:rFonts w:ascii="Times New Roman" w:hAnsi="Times New Roman" w:cs="Times New Roman"/>
          <w:sz w:val="24"/>
          <w:szCs w:val="24"/>
          <w:lang w:val="en-GB"/>
        </w:rPr>
        <w:t xml:space="preserve">a and food are foreseen in NIP. </w:t>
      </w:r>
      <w:r w:rsidRPr="00CF1163">
        <w:rPr>
          <w:rFonts w:ascii="Times New Roman" w:hAnsi="Times New Roman" w:cs="Times New Roman"/>
          <w:sz w:val="24"/>
          <w:szCs w:val="24"/>
          <w:lang w:val="en-GB"/>
        </w:rPr>
        <w:t>In Lithuania PCBs are being monitored in rivers, lakes, the Baltic Sea and Curonian Lagoon in accordance with national environmental monitoring programme. The monitoring of PCBs is being performed in surface waters, sediments and biota. Levels of PCBs in the ambient air are being observed by Lithuanian Environmental Protection Agency participation in the monitoring network of ambient air by passive sampling MONET Europe. Moreover, the monitoring of food and feedstuff contamination by certain type of contaminants (including PCBs) is being performed.</w:t>
      </w:r>
    </w:p>
    <w:p w14:paraId="281F9F41" w14:textId="6FDA03B2" w:rsidR="00223ED5" w:rsidRPr="00CF1163" w:rsidRDefault="00223ED5" w:rsidP="00327DAD">
      <w:pPr>
        <w:spacing w:after="0" w:line="240" w:lineRule="auto"/>
        <w:jc w:val="both"/>
        <w:rPr>
          <w:rFonts w:ascii="Times New Roman" w:hAnsi="Times New Roman" w:cs="Times New Roman"/>
          <w:sz w:val="24"/>
          <w:szCs w:val="24"/>
          <w:lang w:val="en-US"/>
        </w:rPr>
      </w:pPr>
    </w:p>
    <w:p w14:paraId="67C72C17" w14:textId="37071E69" w:rsidR="00B34532" w:rsidRPr="00CF1163" w:rsidRDefault="00B34532" w:rsidP="00B05436">
      <w:pPr>
        <w:pStyle w:val="ListParagraph"/>
        <w:numPr>
          <w:ilvl w:val="0"/>
          <w:numId w:val="5"/>
        </w:numPr>
        <w:tabs>
          <w:tab w:val="left" w:pos="851"/>
        </w:tabs>
        <w:spacing w:after="0" w:line="240" w:lineRule="auto"/>
        <w:ind w:left="0" w:firstLine="567"/>
        <w:jc w:val="both"/>
        <w:rPr>
          <w:rFonts w:ascii="Times New Roman" w:hAnsi="Times New Roman" w:cs="Times New Roman"/>
          <w:b/>
          <w:sz w:val="24"/>
          <w:szCs w:val="24"/>
          <w:lang w:val="en-US"/>
        </w:rPr>
      </w:pPr>
      <w:r w:rsidRPr="00CF1163">
        <w:rPr>
          <w:rFonts w:ascii="Times New Roman" w:hAnsi="Times New Roman" w:cs="Times New Roman"/>
          <w:b/>
          <w:sz w:val="24"/>
          <w:szCs w:val="24"/>
          <w:lang w:val="en-US"/>
        </w:rPr>
        <w:t>Gaps and weaknesses in international and national regulatory systems allow the use of pesticides that are unsafe, even used legally and per instruction, on the market. Please provide examples of good practices initiated by your Government in building effective protection frameworks governing the production and use of pesticides.</w:t>
      </w:r>
    </w:p>
    <w:p w14:paraId="2726613C" w14:textId="77777777" w:rsidR="0054425A" w:rsidRPr="00CF1163" w:rsidRDefault="0054425A" w:rsidP="00B05436">
      <w:pPr>
        <w:pStyle w:val="ListParagraph"/>
        <w:tabs>
          <w:tab w:val="left" w:pos="851"/>
        </w:tabs>
        <w:spacing w:after="0" w:line="240" w:lineRule="auto"/>
        <w:ind w:left="567"/>
        <w:jc w:val="both"/>
        <w:rPr>
          <w:rFonts w:ascii="Times New Roman" w:hAnsi="Times New Roman" w:cs="Times New Roman"/>
          <w:b/>
          <w:sz w:val="24"/>
          <w:szCs w:val="24"/>
          <w:lang w:val="en-US"/>
        </w:rPr>
      </w:pPr>
    </w:p>
    <w:p w14:paraId="76CA17E9" w14:textId="3FDAE22F" w:rsidR="00B34532" w:rsidRPr="00CF1163" w:rsidRDefault="00A65202" w:rsidP="00B05436">
      <w:pPr>
        <w:tabs>
          <w:tab w:val="left" w:pos="993"/>
        </w:tabs>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 xml:space="preserve">According </w:t>
      </w:r>
      <w:r w:rsidR="00B0136E" w:rsidRPr="00CF1163">
        <w:rPr>
          <w:rFonts w:ascii="Times New Roman" w:hAnsi="Times New Roman" w:cs="Times New Roman"/>
          <w:sz w:val="24"/>
          <w:szCs w:val="24"/>
          <w:lang w:val="en-US"/>
        </w:rPr>
        <w:t xml:space="preserve">to </w:t>
      </w:r>
      <w:r w:rsidRPr="00CF1163">
        <w:rPr>
          <w:rFonts w:ascii="Times New Roman" w:hAnsi="Times New Roman" w:cs="Times New Roman"/>
          <w:sz w:val="24"/>
          <w:szCs w:val="24"/>
          <w:lang w:val="en-US"/>
        </w:rPr>
        <w:t>Article 53</w:t>
      </w:r>
      <w:r w:rsidR="00600EEE" w:rsidRPr="00CF1163">
        <w:rPr>
          <w:rFonts w:ascii="Times New Roman" w:hAnsi="Times New Roman" w:cs="Times New Roman"/>
          <w:sz w:val="24"/>
          <w:szCs w:val="24"/>
          <w:lang w:val="en-US"/>
        </w:rPr>
        <w:t>(1)</w:t>
      </w:r>
      <w:r w:rsidR="00127F64" w:rsidRPr="00CF1163">
        <w:rPr>
          <w:rFonts w:ascii="Times New Roman" w:hAnsi="Times New Roman" w:cs="Times New Roman"/>
          <w:sz w:val="24"/>
          <w:szCs w:val="24"/>
          <w:lang w:val="en-US"/>
        </w:rPr>
        <w:t xml:space="preserve"> </w:t>
      </w:r>
      <w:r w:rsidRPr="00CF1163">
        <w:rPr>
          <w:rFonts w:ascii="Times New Roman" w:hAnsi="Times New Roman" w:cs="Times New Roman"/>
          <w:sz w:val="24"/>
          <w:szCs w:val="24"/>
          <w:lang w:val="en-US"/>
        </w:rPr>
        <w:t xml:space="preserve">of Regulation (EC) No 1107/2009 of the European Parliament </w:t>
      </w:r>
      <w:r w:rsidR="00B34532" w:rsidRPr="00CF1163">
        <w:rPr>
          <w:rFonts w:ascii="Times New Roman" w:hAnsi="Times New Roman" w:cs="Times New Roman"/>
          <w:sz w:val="24"/>
          <w:szCs w:val="24"/>
          <w:lang w:val="en-US"/>
        </w:rPr>
        <w:t>and of the Council concerning the placing of plant protection products on the market</w:t>
      </w:r>
      <w:r w:rsidR="00B0136E" w:rsidRPr="00CF1163">
        <w:rPr>
          <w:rFonts w:ascii="Times New Roman" w:hAnsi="Times New Roman" w:cs="Times New Roman"/>
          <w:sz w:val="24"/>
          <w:szCs w:val="24"/>
          <w:lang w:val="en-US"/>
        </w:rPr>
        <w:t>,</w:t>
      </w:r>
      <w:r w:rsidR="00B34532" w:rsidRPr="00CF1163">
        <w:rPr>
          <w:rFonts w:ascii="Times New Roman" w:hAnsi="Times New Roman" w:cs="Times New Roman"/>
          <w:sz w:val="24"/>
          <w:szCs w:val="24"/>
          <w:lang w:val="en-US"/>
        </w:rPr>
        <w:t xml:space="preserve"> the State Plant Service </w:t>
      </w:r>
      <w:r w:rsidR="001D68EE" w:rsidRPr="00CF1163">
        <w:rPr>
          <w:rFonts w:ascii="Times New Roman" w:hAnsi="Times New Roman" w:cs="Times New Roman"/>
          <w:sz w:val="24"/>
          <w:szCs w:val="24"/>
          <w:lang w:val="en-US"/>
        </w:rPr>
        <w:t>in special circumstances provides</w:t>
      </w:r>
      <w:r w:rsidR="00B34532" w:rsidRPr="00CF1163">
        <w:rPr>
          <w:rFonts w:ascii="Times New Roman" w:hAnsi="Times New Roman" w:cs="Times New Roman"/>
          <w:sz w:val="24"/>
          <w:szCs w:val="24"/>
          <w:lang w:val="en-US"/>
        </w:rPr>
        <w:t xml:space="preserve"> a permit to place the neonicotinoid seed treatment on the market for a period not exceeding 120 days for limited and controlled use. The State Plant Service additionally monitored whether farmers compl</w:t>
      </w:r>
      <w:r w:rsidR="005F4349" w:rsidRPr="00CF1163">
        <w:rPr>
          <w:rFonts w:ascii="Times New Roman" w:hAnsi="Times New Roman" w:cs="Times New Roman"/>
          <w:sz w:val="24"/>
          <w:szCs w:val="24"/>
          <w:lang w:val="en-US"/>
        </w:rPr>
        <w:t>ied</w:t>
      </w:r>
      <w:r w:rsidR="00B34532" w:rsidRPr="00CF1163">
        <w:rPr>
          <w:rFonts w:ascii="Times New Roman" w:hAnsi="Times New Roman" w:cs="Times New Roman"/>
          <w:sz w:val="24"/>
          <w:szCs w:val="24"/>
          <w:lang w:val="en-US"/>
        </w:rPr>
        <w:t xml:space="preserve"> with the requirements to mark the fields Modesto and Cruiser OSR neonicotinoid seed treatment </w:t>
      </w:r>
      <w:r w:rsidR="00277B00" w:rsidRPr="00CF1163">
        <w:rPr>
          <w:rFonts w:ascii="Times New Roman" w:hAnsi="Times New Roman" w:cs="Times New Roman"/>
          <w:sz w:val="24"/>
          <w:szCs w:val="24"/>
          <w:lang w:val="en-US"/>
        </w:rPr>
        <w:t xml:space="preserve">on </w:t>
      </w:r>
      <w:r w:rsidR="00B34532" w:rsidRPr="00CF1163">
        <w:rPr>
          <w:rFonts w:ascii="Times New Roman" w:hAnsi="Times New Roman" w:cs="Times New Roman"/>
          <w:sz w:val="24"/>
          <w:szCs w:val="24"/>
          <w:lang w:val="en-US"/>
        </w:rPr>
        <w:t>the website</w:t>
      </w:r>
      <w:r w:rsidR="00277B00" w:rsidRPr="00CF1163">
        <w:rPr>
          <w:rFonts w:ascii="Times New Roman" w:hAnsi="Times New Roman" w:cs="Times New Roman"/>
          <w:sz w:val="24"/>
          <w:szCs w:val="24"/>
          <w:lang w:val="en-US"/>
        </w:rPr>
        <w:t xml:space="preserve"> which informed </w:t>
      </w:r>
      <w:r w:rsidR="00B34532" w:rsidRPr="00CF1163">
        <w:rPr>
          <w:rFonts w:ascii="Times New Roman" w:hAnsi="Times New Roman" w:cs="Times New Roman"/>
          <w:sz w:val="24"/>
          <w:szCs w:val="24"/>
          <w:lang w:val="en-US"/>
        </w:rPr>
        <w:t xml:space="preserve">beekeepers </w:t>
      </w:r>
      <w:r w:rsidR="00277B00" w:rsidRPr="00CF1163">
        <w:rPr>
          <w:rFonts w:ascii="Times New Roman" w:hAnsi="Times New Roman" w:cs="Times New Roman"/>
          <w:sz w:val="24"/>
          <w:szCs w:val="24"/>
          <w:lang w:val="en-US"/>
        </w:rPr>
        <w:t>about</w:t>
      </w:r>
      <w:r w:rsidR="00B34532" w:rsidRPr="00CF1163">
        <w:rPr>
          <w:rFonts w:ascii="Times New Roman" w:hAnsi="Times New Roman" w:cs="Times New Roman"/>
          <w:sz w:val="24"/>
          <w:szCs w:val="24"/>
          <w:lang w:val="en-US"/>
        </w:rPr>
        <w:t xml:space="preserve"> </w:t>
      </w:r>
      <w:r w:rsidR="00277B00" w:rsidRPr="00CF1163">
        <w:rPr>
          <w:rFonts w:ascii="Times New Roman" w:hAnsi="Times New Roman" w:cs="Times New Roman"/>
          <w:sz w:val="24"/>
          <w:szCs w:val="24"/>
          <w:lang w:val="en-US"/>
        </w:rPr>
        <w:t xml:space="preserve">the </w:t>
      </w:r>
      <w:r w:rsidR="00B34532" w:rsidRPr="00CF1163">
        <w:rPr>
          <w:rFonts w:ascii="Times New Roman" w:hAnsi="Times New Roman" w:cs="Times New Roman"/>
          <w:sz w:val="24"/>
          <w:szCs w:val="24"/>
          <w:lang w:val="en-US"/>
        </w:rPr>
        <w:t xml:space="preserve">fields of summer rape </w:t>
      </w:r>
      <w:r w:rsidR="00277B00" w:rsidRPr="00CF1163">
        <w:rPr>
          <w:rFonts w:ascii="Times New Roman" w:hAnsi="Times New Roman" w:cs="Times New Roman"/>
          <w:sz w:val="24"/>
          <w:szCs w:val="24"/>
          <w:lang w:val="en-US"/>
        </w:rPr>
        <w:t xml:space="preserve">that </w:t>
      </w:r>
      <w:r w:rsidR="00B34532" w:rsidRPr="00CF1163">
        <w:rPr>
          <w:rFonts w:ascii="Times New Roman" w:hAnsi="Times New Roman" w:cs="Times New Roman"/>
          <w:sz w:val="24"/>
          <w:szCs w:val="24"/>
          <w:lang w:val="en-US"/>
        </w:rPr>
        <w:t xml:space="preserve">were sowed with neonicotinoid seed treatment. The beekeepers could </w:t>
      </w:r>
      <w:r w:rsidR="00AC7BE5" w:rsidRPr="00CF1163">
        <w:rPr>
          <w:rFonts w:ascii="Times New Roman" w:hAnsi="Times New Roman" w:cs="Times New Roman"/>
          <w:sz w:val="24"/>
          <w:szCs w:val="24"/>
          <w:lang w:val="en-US"/>
        </w:rPr>
        <w:t xml:space="preserve">see it </w:t>
      </w:r>
      <w:r w:rsidR="00B34532" w:rsidRPr="00CF1163">
        <w:rPr>
          <w:rFonts w:ascii="Times New Roman" w:hAnsi="Times New Roman" w:cs="Times New Roman"/>
          <w:sz w:val="24"/>
          <w:szCs w:val="24"/>
          <w:lang w:val="en-US"/>
        </w:rPr>
        <w:t>in the maps</w:t>
      </w:r>
      <w:r w:rsidR="00AC7BE5" w:rsidRPr="00CF1163">
        <w:rPr>
          <w:rFonts w:ascii="Times New Roman" w:hAnsi="Times New Roman" w:cs="Times New Roman"/>
          <w:sz w:val="24"/>
          <w:szCs w:val="24"/>
          <w:lang w:val="en-US"/>
        </w:rPr>
        <w:t xml:space="preserve"> whether</w:t>
      </w:r>
      <w:r w:rsidR="00B34532" w:rsidRPr="00CF1163">
        <w:rPr>
          <w:rFonts w:ascii="Times New Roman" w:hAnsi="Times New Roman" w:cs="Times New Roman"/>
          <w:sz w:val="24"/>
          <w:szCs w:val="24"/>
          <w:lang w:val="en-US"/>
        </w:rPr>
        <w:t xml:space="preserve"> their bees are affected by neonicotinoid seed treatment, </w:t>
      </w:r>
      <w:r w:rsidR="00AC7BE5" w:rsidRPr="00CF1163">
        <w:rPr>
          <w:rFonts w:ascii="Times New Roman" w:hAnsi="Times New Roman" w:cs="Times New Roman"/>
          <w:sz w:val="24"/>
          <w:szCs w:val="24"/>
          <w:lang w:val="en-US"/>
        </w:rPr>
        <w:t xml:space="preserve">respond </w:t>
      </w:r>
      <w:r w:rsidR="00B34532" w:rsidRPr="00CF1163">
        <w:rPr>
          <w:rFonts w:ascii="Times New Roman" w:hAnsi="Times New Roman" w:cs="Times New Roman"/>
          <w:sz w:val="24"/>
          <w:szCs w:val="24"/>
          <w:lang w:val="en-US"/>
        </w:rPr>
        <w:t xml:space="preserve">to it and resettle hives to another field. The State Plant Service did 110 checks during </w:t>
      </w:r>
      <w:r w:rsidR="00AC7BE5" w:rsidRPr="00CF1163">
        <w:rPr>
          <w:rFonts w:ascii="Times New Roman" w:hAnsi="Times New Roman" w:cs="Times New Roman"/>
          <w:sz w:val="24"/>
          <w:szCs w:val="24"/>
          <w:lang w:val="en-US"/>
        </w:rPr>
        <w:t xml:space="preserve">the </w:t>
      </w:r>
      <w:r w:rsidR="00B34532" w:rsidRPr="00CF1163">
        <w:rPr>
          <w:rFonts w:ascii="Times New Roman" w:hAnsi="Times New Roman" w:cs="Times New Roman"/>
          <w:sz w:val="24"/>
          <w:szCs w:val="24"/>
          <w:lang w:val="en-US"/>
        </w:rPr>
        <w:t>spring-summer</w:t>
      </w:r>
      <w:r w:rsidR="00AC7BE5" w:rsidRPr="00CF1163">
        <w:rPr>
          <w:rFonts w:ascii="Times New Roman" w:hAnsi="Times New Roman" w:cs="Times New Roman"/>
          <w:sz w:val="24"/>
          <w:szCs w:val="24"/>
          <w:lang w:val="en-US"/>
        </w:rPr>
        <w:t xml:space="preserve"> period of</w:t>
      </w:r>
      <w:r w:rsidR="00B34532" w:rsidRPr="00CF1163">
        <w:rPr>
          <w:rFonts w:ascii="Times New Roman" w:hAnsi="Times New Roman" w:cs="Times New Roman"/>
          <w:sz w:val="24"/>
          <w:szCs w:val="24"/>
          <w:lang w:val="en-US"/>
        </w:rPr>
        <w:t xml:space="preserve"> 2016.</w:t>
      </w:r>
    </w:p>
    <w:p w14:paraId="4C1DD87B" w14:textId="50CD2965" w:rsidR="006F37DB" w:rsidRPr="00CF1163" w:rsidRDefault="00587192" w:rsidP="00B05436">
      <w:pPr>
        <w:tabs>
          <w:tab w:val="left" w:pos="993"/>
        </w:tabs>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 xml:space="preserve">There is no regulation on counterfeited pesticides on </w:t>
      </w:r>
      <w:r w:rsidR="006F37DB" w:rsidRPr="00CF1163">
        <w:rPr>
          <w:rFonts w:ascii="Times New Roman" w:hAnsi="Times New Roman" w:cs="Times New Roman"/>
          <w:sz w:val="24"/>
          <w:szCs w:val="24"/>
          <w:lang w:val="en-US"/>
        </w:rPr>
        <w:t xml:space="preserve">international </w:t>
      </w:r>
      <w:r w:rsidRPr="00CF1163">
        <w:rPr>
          <w:rFonts w:ascii="Times New Roman" w:hAnsi="Times New Roman" w:cs="Times New Roman"/>
          <w:sz w:val="24"/>
          <w:szCs w:val="24"/>
          <w:lang w:val="en-US"/>
        </w:rPr>
        <w:t>level.</w:t>
      </w:r>
    </w:p>
    <w:p w14:paraId="43106207" w14:textId="5594117F" w:rsidR="00587192" w:rsidRPr="00CF1163" w:rsidRDefault="00587192" w:rsidP="00B05436">
      <w:pPr>
        <w:tabs>
          <w:tab w:val="left" w:pos="993"/>
        </w:tabs>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 xml:space="preserve">Lithuania deals with </w:t>
      </w:r>
      <w:r w:rsidR="006F37DB" w:rsidRPr="00CF1163">
        <w:rPr>
          <w:rFonts w:ascii="Times New Roman" w:hAnsi="Times New Roman" w:cs="Times New Roman"/>
          <w:sz w:val="24"/>
          <w:szCs w:val="24"/>
          <w:lang w:val="en-US"/>
        </w:rPr>
        <w:t xml:space="preserve">unregistered pesticides from </w:t>
      </w:r>
      <w:r w:rsidR="007F07A8" w:rsidRPr="00CF1163">
        <w:rPr>
          <w:rFonts w:ascii="Times New Roman" w:hAnsi="Times New Roman" w:cs="Times New Roman"/>
          <w:sz w:val="24"/>
          <w:szCs w:val="24"/>
          <w:lang w:val="en-US"/>
        </w:rPr>
        <w:t>non</w:t>
      </w:r>
      <w:r w:rsidR="003F7F61" w:rsidRPr="00CF1163">
        <w:rPr>
          <w:rFonts w:ascii="Times New Roman" w:hAnsi="Times New Roman" w:cs="Times New Roman"/>
          <w:sz w:val="24"/>
          <w:szCs w:val="24"/>
          <w:lang w:val="en-US"/>
        </w:rPr>
        <w:t>-</w:t>
      </w:r>
      <w:r w:rsidR="007F07A8" w:rsidRPr="00CF1163">
        <w:rPr>
          <w:rFonts w:ascii="Times New Roman" w:hAnsi="Times New Roman" w:cs="Times New Roman"/>
          <w:sz w:val="24"/>
          <w:szCs w:val="24"/>
          <w:lang w:val="en-US"/>
        </w:rPr>
        <w:t>EU countries</w:t>
      </w:r>
      <w:r w:rsidR="006F37DB" w:rsidRPr="00CF1163">
        <w:rPr>
          <w:rFonts w:ascii="Times New Roman" w:hAnsi="Times New Roman" w:cs="Times New Roman"/>
          <w:sz w:val="24"/>
          <w:szCs w:val="24"/>
          <w:lang w:val="en-US"/>
        </w:rPr>
        <w:t>.</w:t>
      </w:r>
      <w:r w:rsidR="005B0C87" w:rsidRPr="00CF1163">
        <w:rPr>
          <w:rFonts w:ascii="Times New Roman" w:hAnsi="Times New Roman" w:cs="Times New Roman"/>
          <w:sz w:val="24"/>
          <w:szCs w:val="24"/>
          <w:lang w:val="en-US"/>
        </w:rPr>
        <w:t xml:space="preserve"> </w:t>
      </w:r>
    </w:p>
    <w:p w14:paraId="2C702B3A" w14:textId="77777777" w:rsidR="00223ED5" w:rsidRPr="00CF1163" w:rsidRDefault="00223ED5" w:rsidP="00B05436">
      <w:pPr>
        <w:tabs>
          <w:tab w:val="left" w:pos="993"/>
        </w:tabs>
        <w:spacing w:after="0" w:line="240" w:lineRule="auto"/>
        <w:ind w:firstLine="567"/>
        <w:jc w:val="both"/>
        <w:rPr>
          <w:rFonts w:ascii="Times New Roman" w:hAnsi="Times New Roman" w:cs="Times New Roman"/>
          <w:sz w:val="24"/>
          <w:szCs w:val="24"/>
          <w:lang w:val="en-US"/>
        </w:rPr>
      </w:pPr>
    </w:p>
    <w:p w14:paraId="43D282BA" w14:textId="79257FCD" w:rsidR="00C72379" w:rsidRPr="00CF1163" w:rsidRDefault="00D11719" w:rsidP="00B05436">
      <w:pPr>
        <w:pStyle w:val="ListParagraph"/>
        <w:numPr>
          <w:ilvl w:val="0"/>
          <w:numId w:val="5"/>
        </w:numPr>
        <w:tabs>
          <w:tab w:val="left" w:pos="851"/>
        </w:tabs>
        <w:spacing w:after="0" w:line="240" w:lineRule="auto"/>
        <w:ind w:left="0" w:firstLine="567"/>
        <w:jc w:val="both"/>
        <w:rPr>
          <w:rFonts w:ascii="Times New Roman" w:hAnsi="Times New Roman" w:cs="Times New Roman"/>
          <w:sz w:val="24"/>
          <w:szCs w:val="24"/>
          <w:lang w:val="en-US"/>
        </w:rPr>
      </w:pPr>
      <w:r w:rsidRPr="00CF1163">
        <w:rPr>
          <w:rFonts w:ascii="Times New Roman" w:hAnsi="Times New Roman" w:cs="Times New Roman"/>
          <w:b/>
          <w:sz w:val="24"/>
          <w:szCs w:val="24"/>
          <w:lang w:val="en-US"/>
        </w:rPr>
        <w:t xml:space="preserve">Please provide examples of efforts supported by your </w:t>
      </w:r>
      <w:r w:rsidR="007005D5" w:rsidRPr="00CF1163">
        <w:rPr>
          <w:rFonts w:ascii="Times New Roman" w:hAnsi="Times New Roman" w:cs="Times New Roman"/>
          <w:b/>
          <w:sz w:val="24"/>
          <w:szCs w:val="24"/>
          <w:lang w:val="en-US"/>
        </w:rPr>
        <w:t xml:space="preserve">Government to reduce the use of </w:t>
      </w:r>
      <w:r w:rsidRPr="00CF1163">
        <w:rPr>
          <w:rFonts w:ascii="Times New Roman" w:hAnsi="Times New Roman" w:cs="Times New Roman"/>
          <w:b/>
          <w:sz w:val="24"/>
          <w:szCs w:val="24"/>
          <w:lang w:val="en-US"/>
        </w:rPr>
        <w:t>pesticides in agricultural food production, including by incentivising ecological methods of pest control and agro-ecology (including training programmes, provision of financial support, etc.) Please indicate how successful and how widely implemented such efforts have been to date</w:t>
      </w:r>
      <w:r w:rsidRPr="00CF1163">
        <w:rPr>
          <w:rFonts w:ascii="Times New Roman" w:hAnsi="Times New Roman" w:cs="Times New Roman"/>
          <w:sz w:val="24"/>
          <w:szCs w:val="24"/>
          <w:lang w:val="en-US"/>
        </w:rPr>
        <w:t>.</w:t>
      </w:r>
    </w:p>
    <w:p w14:paraId="2EA4CAAB" w14:textId="77777777" w:rsidR="0054425A" w:rsidRPr="00CF1163" w:rsidRDefault="0054425A" w:rsidP="00B05436">
      <w:pPr>
        <w:pStyle w:val="ListParagraph"/>
        <w:tabs>
          <w:tab w:val="left" w:pos="851"/>
        </w:tabs>
        <w:spacing w:after="0" w:line="240" w:lineRule="auto"/>
        <w:ind w:left="567"/>
        <w:jc w:val="both"/>
        <w:rPr>
          <w:rFonts w:ascii="Times New Roman" w:hAnsi="Times New Roman" w:cs="Times New Roman"/>
          <w:sz w:val="24"/>
          <w:szCs w:val="24"/>
          <w:lang w:val="en-US"/>
        </w:rPr>
      </w:pPr>
    </w:p>
    <w:p w14:paraId="4006EE53" w14:textId="0986891B" w:rsidR="005B0C87" w:rsidRPr="00CF1163" w:rsidRDefault="005B0C87" w:rsidP="00B05436">
      <w:pPr>
        <w:tabs>
          <w:tab w:val="left" w:pos="993"/>
        </w:tabs>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To establish the sustainable, rational, safe and responsible use of plant protection products</w:t>
      </w:r>
      <w:r w:rsidR="000B58E1" w:rsidRPr="00CF1163">
        <w:rPr>
          <w:rFonts w:ascii="Times New Roman" w:hAnsi="Times New Roman" w:cs="Times New Roman"/>
          <w:sz w:val="24"/>
          <w:szCs w:val="24"/>
          <w:lang w:val="en-US"/>
        </w:rPr>
        <w:t>,</w:t>
      </w:r>
      <w:r w:rsidRPr="00CF1163">
        <w:rPr>
          <w:rFonts w:ascii="Times New Roman" w:hAnsi="Times New Roman" w:cs="Times New Roman"/>
          <w:sz w:val="24"/>
          <w:szCs w:val="24"/>
          <w:lang w:val="en-US"/>
        </w:rPr>
        <w:t xml:space="preserve"> Lithuania </w:t>
      </w:r>
      <w:r w:rsidR="008102E2" w:rsidRPr="00CF1163">
        <w:rPr>
          <w:rFonts w:ascii="Times New Roman" w:hAnsi="Times New Roman" w:cs="Times New Roman"/>
          <w:sz w:val="24"/>
          <w:szCs w:val="24"/>
          <w:lang w:val="en-US"/>
        </w:rPr>
        <w:t xml:space="preserve">has </w:t>
      </w:r>
      <w:r w:rsidRPr="00CF1163">
        <w:rPr>
          <w:rFonts w:ascii="Times New Roman" w:hAnsi="Times New Roman" w:cs="Times New Roman"/>
          <w:sz w:val="24"/>
          <w:szCs w:val="24"/>
          <w:lang w:val="en-US"/>
        </w:rPr>
        <w:t xml:space="preserve">developed the </w:t>
      </w:r>
      <w:r w:rsidR="00BA7BD9" w:rsidRPr="00CF1163">
        <w:rPr>
          <w:rFonts w:ascii="Times New Roman" w:hAnsi="Times New Roman" w:cs="Times New Roman"/>
          <w:sz w:val="24"/>
          <w:szCs w:val="24"/>
          <w:lang w:val="en-US"/>
        </w:rPr>
        <w:t>p</w:t>
      </w:r>
      <w:r w:rsidRPr="00CF1163">
        <w:rPr>
          <w:rFonts w:ascii="Times New Roman" w:hAnsi="Times New Roman" w:cs="Times New Roman"/>
          <w:sz w:val="24"/>
          <w:szCs w:val="24"/>
          <w:lang w:val="en-US"/>
        </w:rPr>
        <w:t>lan</w:t>
      </w:r>
      <w:r w:rsidR="00BA7BD9" w:rsidRPr="00CF1163">
        <w:rPr>
          <w:rFonts w:ascii="Times New Roman" w:hAnsi="Times New Roman" w:cs="Times New Roman"/>
          <w:sz w:val="24"/>
          <w:szCs w:val="24"/>
          <w:lang w:val="en-US"/>
        </w:rPr>
        <w:t>t</w:t>
      </w:r>
      <w:r w:rsidRPr="00CF1163">
        <w:rPr>
          <w:rFonts w:ascii="Times New Roman" w:hAnsi="Times New Roman" w:cs="Times New Roman"/>
          <w:sz w:val="24"/>
          <w:szCs w:val="24"/>
          <w:lang w:val="en-US"/>
        </w:rPr>
        <w:t xml:space="preserve"> protection plan to comply with Directive 2009/128/EC of the European Parliament and of the Council of 21 October 2009. The aim of this plan is to promote the well targeted and cost efficient use of plant protection products, to ensure food safety and sustainable agricultural development, to protect human health and the environment from the risks related the use of the plant protection products, to improve information and public awareness </w:t>
      </w:r>
      <w:r w:rsidR="00495135" w:rsidRPr="00CF1163">
        <w:rPr>
          <w:rFonts w:ascii="Times New Roman" w:hAnsi="Times New Roman" w:cs="Times New Roman"/>
          <w:sz w:val="24"/>
          <w:szCs w:val="24"/>
          <w:lang w:val="en-US"/>
        </w:rPr>
        <w:t>of</w:t>
      </w:r>
      <w:r w:rsidRPr="00CF1163">
        <w:rPr>
          <w:rFonts w:ascii="Times New Roman" w:hAnsi="Times New Roman" w:cs="Times New Roman"/>
          <w:sz w:val="24"/>
          <w:szCs w:val="24"/>
          <w:lang w:val="en-US"/>
        </w:rPr>
        <w:t xml:space="preserve"> the issues related to </w:t>
      </w:r>
      <w:r w:rsidR="00495135" w:rsidRPr="00CF1163">
        <w:rPr>
          <w:rFonts w:ascii="Times New Roman" w:hAnsi="Times New Roman" w:cs="Times New Roman"/>
          <w:sz w:val="24"/>
          <w:szCs w:val="24"/>
          <w:lang w:val="en-US"/>
        </w:rPr>
        <w:t xml:space="preserve">the </w:t>
      </w:r>
      <w:r w:rsidRPr="00CF1163">
        <w:rPr>
          <w:rFonts w:ascii="Times New Roman" w:hAnsi="Times New Roman" w:cs="Times New Roman"/>
          <w:sz w:val="24"/>
          <w:szCs w:val="24"/>
          <w:lang w:val="en-US"/>
        </w:rPr>
        <w:t xml:space="preserve">sustainable use of plant protection products, to ensure education and training for distributors, advisors, users of plant protection products, and to promote the application of integrated harmful organism management and the use of non-chemical substances. </w:t>
      </w:r>
    </w:p>
    <w:p w14:paraId="3CE49DFE" w14:textId="739DDB8C" w:rsidR="008102E2" w:rsidRPr="00CF1163" w:rsidRDefault="008102E2"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 xml:space="preserve">The State Plant Service has </w:t>
      </w:r>
      <w:r w:rsidR="00430CDB" w:rsidRPr="00CF1163">
        <w:rPr>
          <w:rFonts w:ascii="Times New Roman" w:hAnsi="Times New Roman" w:cs="Times New Roman"/>
          <w:sz w:val="24"/>
          <w:szCs w:val="24"/>
          <w:lang w:val="en-US"/>
        </w:rPr>
        <w:t xml:space="preserve">compiled </w:t>
      </w:r>
      <w:r w:rsidRPr="00CF1163">
        <w:rPr>
          <w:rFonts w:ascii="Times New Roman" w:hAnsi="Times New Roman" w:cs="Times New Roman"/>
          <w:sz w:val="24"/>
          <w:szCs w:val="24"/>
          <w:lang w:val="en-US"/>
        </w:rPr>
        <w:t xml:space="preserve">and approved a questionnaire to collect information on </w:t>
      </w:r>
      <w:r w:rsidR="00052DAC" w:rsidRPr="00CF1163">
        <w:rPr>
          <w:rFonts w:ascii="Times New Roman" w:hAnsi="Times New Roman" w:cs="Times New Roman"/>
          <w:sz w:val="24"/>
          <w:szCs w:val="24"/>
          <w:lang w:val="en-US"/>
        </w:rPr>
        <w:t xml:space="preserve">the </w:t>
      </w:r>
      <w:r w:rsidRPr="00CF1163">
        <w:rPr>
          <w:rFonts w:ascii="Times New Roman" w:hAnsi="Times New Roman" w:cs="Times New Roman"/>
          <w:sz w:val="24"/>
          <w:szCs w:val="24"/>
          <w:lang w:val="en-US"/>
        </w:rPr>
        <w:t xml:space="preserve">ongoing integrated pest management situation in Lithuania. In 2015 </w:t>
      </w:r>
      <w:r w:rsidR="00B0136E" w:rsidRPr="00CF1163">
        <w:rPr>
          <w:rFonts w:ascii="Times New Roman" w:hAnsi="Times New Roman" w:cs="Times New Roman"/>
          <w:sz w:val="24"/>
          <w:szCs w:val="24"/>
          <w:lang w:val="en-US"/>
        </w:rPr>
        <w:t>were received</w:t>
      </w:r>
      <w:r w:rsidRPr="00CF1163">
        <w:rPr>
          <w:rFonts w:ascii="Times New Roman" w:hAnsi="Times New Roman" w:cs="Times New Roman"/>
          <w:sz w:val="24"/>
          <w:szCs w:val="24"/>
          <w:lang w:val="en-US"/>
        </w:rPr>
        <w:t xml:space="preserve"> 2077</w:t>
      </w:r>
      <w:r w:rsidR="00052DAC" w:rsidRPr="00CF1163">
        <w:rPr>
          <w:rFonts w:ascii="Times New Roman" w:hAnsi="Times New Roman" w:cs="Times New Roman"/>
          <w:sz w:val="24"/>
          <w:szCs w:val="24"/>
          <w:lang w:val="en-US"/>
        </w:rPr>
        <w:t xml:space="preserve"> completed</w:t>
      </w:r>
      <w:r w:rsidRPr="00CF1163">
        <w:rPr>
          <w:rFonts w:ascii="Times New Roman" w:hAnsi="Times New Roman" w:cs="Times New Roman"/>
          <w:sz w:val="24"/>
          <w:szCs w:val="24"/>
          <w:lang w:val="en-US"/>
        </w:rPr>
        <w:t xml:space="preserve"> questionnaires. The analysis of the questionnaires shows that around </w:t>
      </w:r>
      <w:r w:rsidR="00552E02" w:rsidRPr="00CF1163">
        <w:rPr>
          <w:rFonts w:ascii="Times New Roman" w:hAnsi="Times New Roman" w:cs="Times New Roman"/>
          <w:sz w:val="24"/>
          <w:szCs w:val="24"/>
          <w:lang w:val="en-US"/>
        </w:rPr>
        <w:t xml:space="preserve">a </w:t>
      </w:r>
      <w:r w:rsidRPr="00CF1163">
        <w:rPr>
          <w:rFonts w:ascii="Times New Roman" w:hAnsi="Times New Roman" w:cs="Times New Roman"/>
          <w:sz w:val="24"/>
          <w:szCs w:val="24"/>
          <w:lang w:val="en-US"/>
        </w:rPr>
        <w:t xml:space="preserve">half of all </w:t>
      </w:r>
      <w:r w:rsidR="00552E02" w:rsidRPr="00CF1163">
        <w:rPr>
          <w:rFonts w:ascii="Times New Roman" w:hAnsi="Times New Roman" w:cs="Times New Roman"/>
          <w:sz w:val="24"/>
          <w:szCs w:val="24"/>
          <w:lang w:val="en-US"/>
        </w:rPr>
        <w:t xml:space="preserve">the </w:t>
      </w:r>
      <w:r w:rsidRPr="00CF1163">
        <w:rPr>
          <w:rFonts w:ascii="Times New Roman" w:hAnsi="Times New Roman" w:cs="Times New Roman"/>
          <w:sz w:val="24"/>
          <w:szCs w:val="24"/>
          <w:lang w:val="en-US"/>
        </w:rPr>
        <w:t xml:space="preserve">farmers fulfil the requirements of integrated pest management in Lithuania. </w:t>
      </w:r>
    </w:p>
    <w:p w14:paraId="7DEDE41F" w14:textId="39BACFA6" w:rsidR="007005D5" w:rsidRPr="00CF1163" w:rsidRDefault="00075C15"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According</w:t>
      </w:r>
      <w:r w:rsidR="00B0136E" w:rsidRPr="00CF1163">
        <w:rPr>
          <w:rFonts w:ascii="Times New Roman" w:hAnsi="Times New Roman" w:cs="Times New Roman"/>
          <w:sz w:val="24"/>
          <w:szCs w:val="24"/>
          <w:lang w:val="en-US"/>
        </w:rPr>
        <w:t xml:space="preserve"> to</w:t>
      </w:r>
      <w:r w:rsidRPr="00CF1163">
        <w:rPr>
          <w:rFonts w:ascii="Times New Roman" w:hAnsi="Times New Roman" w:cs="Times New Roman"/>
          <w:sz w:val="24"/>
          <w:szCs w:val="24"/>
          <w:lang w:val="en-US"/>
        </w:rPr>
        <w:t xml:space="preserve"> the Law on Plant Protection</w:t>
      </w:r>
      <w:r w:rsidR="00552E02" w:rsidRPr="00CF1163">
        <w:rPr>
          <w:rFonts w:ascii="Times New Roman" w:hAnsi="Times New Roman" w:cs="Times New Roman"/>
          <w:sz w:val="24"/>
          <w:szCs w:val="24"/>
          <w:lang w:val="en-US"/>
        </w:rPr>
        <w:t>,</w:t>
      </w:r>
      <w:r w:rsidRPr="00CF1163">
        <w:rPr>
          <w:rFonts w:ascii="Times New Roman" w:hAnsi="Times New Roman" w:cs="Times New Roman"/>
          <w:sz w:val="24"/>
          <w:szCs w:val="24"/>
          <w:lang w:val="en-US"/>
        </w:rPr>
        <w:t xml:space="preserve"> the </w:t>
      </w:r>
      <w:r w:rsidR="007005D5" w:rsidRPr="00CF1163">
        <w:rPr>
          <w:rFonts w:ascii="Times New Roman" w:hAnsi="Times New Roman" w:cs="Times New Roman"/>
          <w:sz w:val="24"/>
          <w:szCs w:val="24"/>
          <w:lang w:val="en-US"/>
        </w:rPr>
        <w:t xml:space="preserve">Lithuanian Agricultural Advisory Service is a competent authority for consultations </w:t>
      </w:r>
      <w:r w:rsidR="00D72979" w:rsidRPr="00CF1163">
        <w:rPr>
          <w:rFonts w:ascii="Times New Roman" w:hAnsi="Times New Roman" w:cs="Times New Roman"/>
          <w:sz w:val="24"/>
          <w:szCs w:val="24"/>
          <w:lang w:val="en-US"/>
        </w:rPr>
        <w:t>for</w:t>
      </w:r>
      <w:r w:rsidR="007005D5" w:rsidRPr="00CF1163">
        <w:rPr>
          <w:rFonts w:ascii="Times New Roman" w:hAnsi="Times New Roman" w:cs="Times New Roman"/>
          <w:sz w:val="24"/>
          <w:szCs w:val="24"/>
          <w:lang w:val="en-US"/>
        </w:rPr>
        <w:t xml:space="preserve"> plant protection product users </w:t>
      </w:r>
      <w:r w:rsidR="0054413B" w:rsidRPr="00CF1163">
        <w:rPr>
          <w:rFonts w:ascii="Times New Roman" w:hAnsi="Times New Roman" w:cs="Times New Roman"/>
          <w:sz w:val="24"/>
          <w:szCs w:val="24"/>
          <w:lang w:val="en-US"/>
        </w:rPr>
        <w:t xml:space="preserve">on </w:t>
      </w:r>
      <w:r w:rsidR="00D72979" w:rsidRPr="00CF1163">
        <w:rPr>
          <w:rFonts w:ascii="Times New Roman" w:hAnsi="Times New Roman" w:cs="Times New Roman"/>
          <w:sz w:val="24"/>
          <w:szCs w:val="24"/>
          <w:lang w:val="en-US"/>
        </w:rPr>
        <w:t xml:space="preserve">monitoring and forecasting of plant </w:t>
      </w:r>
      <w:r w:rsidR="007005D5" w:rsidRPr="00CF1163">
        <w:rPr>
          <w:rFonts w:ascii="Times New Roman" w:hAnsi="Times New Roman" w:cs="Times New Roman"/>
          <w:sz w:val="24"/>
          <w:szCs w:val="24"/>
          <w:lang w:val="en-US"/>
        </w:rPr>
        <w:t>pest</w:t>
      </w:r>
      <w:r w:rsidR="00D72979" w:rsidRPr="00CF1163">
        <w:rPr>
          <w:rFonts w:ascii="Times New Roman" w:hAnsi="Times New Roman" w:cs="Times New Roman"/>
          <w:sz w:val="24"/>
          <w:szCs w:val="24"/>
          <w:lang w:val="en-US"/>
        </w:rPr>
        <w:t>s and</w:t>
      </w:r>
      <w:r w:rsidR="007005D5" w:rsidRPr="00CF1163">
        <w:rPr>
          <w:rFonts w:ascii="Times New Roman" w:hAnsi="Times New Roman" w:cs="Times New Roman"/>
          <w:sz w:val="24"/>
          <w:szCs w:val="24"/>
          <w:lang w:val="en-US"/>
        </w:rPr>
        <w:t xml:space="preserve"> disease</w:t>
      </w:r>
      <w:r w:rsidR="00D72979" w:rsidRPr="00CF1163">
        <w:rPr>
          <w:rFonts w:ascii="Times New Roman" w:hAnsi="Times New Roman" w:cs="Times New Roman"/>
          <w:sz w:val="24"/>
          <w:szCs w:val="24"/>
          <w:lang w:val="en-US"/>
        </w:rPr>
        <w:t>s.</w:t>
      </w:r>
      <w:r w:rsidR="007005D5" w:rsidRPr="00CF1163">
        <w:rPr>
          <w:rFonts w:ascii="Times New Roman" w:hAnsi="Times New Roman" w:cs="Times New Roman"/>
          <w:sz w:val="24"/>
          <w:szCs w:val="24"/>
          <w:lang w:val="en-US"/>
        </w:rPr>
        <w:t xml:space="preserve"> </w:t>
      </w:r>
      <w:r w:rsidR="00D72979" w:rsidRPr="00CF1163">
        <w:rPr>
          <w:rFonts w:ascii="Times New Roman" w:hAnsi="Times New Roman" w:cs="Times New Roman"/>
          <w:sz w:val="24"/>
          <w:szCs w:val="24"/>
          <w:lang w:val="en-US"/>
        </w:rPr>
        <w:t>There is a platform of integrated plant protection information</w:t>
      </w:r>
      <w:r w:rsidRPr="00CF1163">
        <w:rPr>
          <w:rFonts w:ascii="Times New Roman" w:hAnsi="Times New Roman" w:cs="Times New Roman"/>
          <w:sz w:val="24"/>
          <w:szCs w:val="24"/>
          <w:lang w:val="en-US"/>
        </w:rPr>
        <w:t xml:space="preserve"> (IKMIS)</w:t>
      </w:r>
      <w:r w:rsidR="00D72979" w:rsidRPr="00CF1163">
        <w:rPr>
          <w:rFonts w:ascii="Times New Roman" w:hAnsi="Times New Roman" w:cs="Times New Roman"/>
          <w:sz w:val="24"/>
          <w:szCs w:val="24"/>
          <w:lang w:val="en-US"/>
        </w:rPr>
        <w:t xml:space="preserve">, consulting and training where plant protection product users can </w:t>
      </w:r>
      <w:r w:rsidR="00CF1163" w:rsidRPr="00CF1163">
        <w:rPr>
          <w:rFonts w:ascii="Times New Roman" w:hAnsi="Times New Roman" w:cs="Times New Roman"/>
          <w:sz w:val="24"/>
          <w:szCs w:val="24"/>
          <w:lang w:val="en-US"/>
        </w:rPr>
        <w:t>access</w:t>
      </w:r>
      <w:r w:rsidR="00105106" w:rsidRPr="00CF1163">
        <w:rPr>
          <w:rFonts w:ascii="Times New Roman" w:hAnsi="Times New Roman" w:cs="Times New Roman"/>
          <w:sz w:val="24"/>
          <w:szCs w:val="24"/>
          <w:lang w:val="en-US"/>
        </w:rPr>
        <w:t xml:space="preserve"> </w:t>
      </w:r>
      <w:r w:rsidR="00D72979" w:rsidRPr="00CF1163">
        <w:rPr>
          <w:rFonts w:ascii="Times New Roman" w:hAnsi="Times New Roman" w:cs="Times New Roman"/>
          <w:sz w:val="24"/>
          <w:szCs w:val="24"/>
          <w:lang w:val="en-US"/>
        </w:rPr>
        <w:t xml:space="preserve">information about </w:t>
      </w:r>
      <w:r w:rsidR="00105106" w:rsidRPr="00CF1163">
        <w:rPr>
          <w:rFonts w:ascii="Times New Roman" w:hAnsi="Times New Roman" w:cs="Times New Roman"/>
          <w:sz w:val="24"/>
          <w:szCs w:val="24"/>
          <w:lang w:val="en-US"/>
        </w:rPr>
        <w:t xml:space="preserve">the </w:t>
      </w:r>
      <w:r w:rsidR="00D72979" w:rsidRPr="00CF1163">
        <w:rPr>
          <w:rFonts w:ascii="Times New Roman" w:hAnsi="Times New Roman" w:cs="Times New Roman"/>
          <w:sz w:val="24"/>
          <w:szCs w:val="24"/>
          <w:lang w:val="en-US"/>
        </w:rPr>
        <w:t xml:space="preserve">dynamics of disease, pest and weed spreading, interactive consultations regarding </w:t>
      </w:r>
      <w:r w:rsidR="008E71AA" w:rsidRPr="00CF1163">
        <w:rPr>
          <w:rFonts w:ascii="Times New Roman" w:hAnsi="Times New Roman" w:cs="Times New Roman"/>
          <w:sz w:val="24"/>
          <w:szCs w:val="24"/>
          <w:lang w:val="en-US"/>
        </w:rPr>
        <w:t xml:space="preserve">the </w:t>
      </w:r>
      <w:r w:rsidR="00D72979" w:rsidRPr="00CF1163">
        <w:rPr>
          <w:rFonts w:ascii="Times New Roman" w:hAnsi="Times New Roman" w:cs="Times New Roman"/>
          <w:sz w:val="24"/>
          <w:szCs w:val="24"/>
          <w:lang w:val="en-US"/>
        </w:rPr>
        <w:t xml:space="preserve">application of plant protection products and integrated plant protection and also remote education for farmers, forest owners, agricultural specialists and advisors using </w:t>
      </w:r>
      <w:r w:rsidR="008F71D2" w:rsidRPr="00CF1163">
        <w:rPr>
          <w:rFonts w:ascii="Times New Roman" w:hAnsi="Times New Roman" w:cs="Times New Roman"/>
          <w:sz w:val="24"/>
          <w:szCs w:val="24"/>
          <w:lang w:val="en-US"/>
        </w:rPr>
        <w:t xml:space="preserve">the </w:t>
      </w:r>
      <w:r w:rsidR="00D72979" w:rsidRPr="00CF1163">
        <w:rPr>
          <w:rFonts w:ascii="Times New Roman" w:hAnsi="Times New Roman" w:cs="Times New Roman"/>
          <w:sz w:val="24"/>
          <w:szCs w:val="24"/>
          <w:lang w:val="en-US"/>
        </w:rPr>
        <w:t xml:space="preserve">internet. </w:t>
      </w:r>
    </w:p>
    <w:p w14:paraId="2A556F33" w14:textId="51D02EAE" w:rsidR="00D11719" w:rsidRPr="00CF1163" w:rsidRDefault="00DE2B05"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Questions related the integrated pest management</w:t>
      </w:r>
      <w:r w:rsidR="008A75DF" w:rsidRPr="00CF1163">
        <w:rPr>
          <w:rFonts w:ascii="Times New Roman" w:hAnsi="Times New Roman" w:cs="Times New Roman"/>
          <w:sz w:val="24"/>
          <w:szCs w:val="24"/>
          <w:lang w:val="en-US"/>
        </w:rPr>
        <w:t>, ecological methods of pest control, agro-ecology</w:t>
      </w:r>
      <w:r w:rsidRPr="00CF1163">
        <w:rPr>
          <w:rFonts w:ascii="Times New Roman" w:hAnsi="Times New Roman" w:cs="Times New Roman"/>
          <w:sz w:val="24"/>
          <w:szCs w:val="24"/>
          <w:lang w:val="en-US"/>
        </w:rPr>
        <w:t xml:space="preserve"> are included i</w:t>
      </w:r>
      <w:r w:rsidR="00D72979" w:rsidRPr="00CF1163">
        <w:rPr>
          <w:rFonts w:ascii="Times New Roman" w:hAnsi="Times New Roman" w:cs="Times New Roman"/>
          <w:sz w:val="24"/>
          <w:szCs w:val="24"/>
          <w:lang w:val="en-US"/>
        </w:rPr>
        <w:t xml:space="preserve">n the training programmes </w:t>
      </w:r>
      <w:r w:rsidRPr="00CF1163">
        <w:rPr>
          <w:rFonts w:ascii="Times New Roman" w:hAnsi="Times New Roman" w:cs="Times New Roman"/>
          <w:sz w:val="24"/>
          <w:szCs w:val="24"/>
          <w:lang w:val="en-US"/>
        </w:rPr>
        <w:t xml:space="preserve">for professional users. </w:t>
      </w:r>
      <w:r w:rsidR="00F93A8A" w:rsidRPr="00CF1163">
        <w:rPr>
          <w:rFonts w:ascii="Times New Roman" w:hAnsi="Times New Roman" w:cs="Times New Roman"/>
          <w:sz w:val="24"/>
          <w:szCs w:val="24"/>
          <w:lang w:val="en-US"/>
        </w:rPr>
        <w:t xml:space="preserve">The specialists </w:t>
      </w:r>
      <w:r w:rsidR="00B87478" w:rsidRPr="00CF1163">
        <w:rPr>
          <w:rFonts w:ascii="Times New Roman" w:hAnsi="Times New Roman" w:cs="Times New Roman"/>
          <w:sz w:val="24"/>
          <w:szCs w:val="24"/>
          <w:lang w:val="en-US"/>
        </w:rPr>
        <w:t xml:space="preserve">and regional inspectors </w:t>
      </w:r>
      <w:r w:rsidR="00F93A8A" w:rsidRPr="00CF1163">
        <w:rPr>
          <w:rFonts w:ascii="Times New Roman" w:hAnsi="Times New Roman" w:cs="Times New Roman"/>
          <w:sz w:val="24"/>
          <w:szCs w:val="24"/>
          <w:lang w:val="en-US"/>
        </w:rPr>
        <w:t xml:space="preserve">of the State Plant Service consults farmers and pesticide users regarding ecological methods of pest control. </w:t>
      </w:r>
      <w:r w:rsidRPr="00CF1163">
        <w:rPr>
          <w:rFonts w:ascii="Times New Roman" w:hAnsi="Times New Roman" w:cs="Times New Roman"/>
          <w:sz w:val="24"/>
          <w:szCs w:val="24"/>
          <w:lang w:val="en-US"/>
        </w:rPr>
        <w:t xml:space="preserve"> </w:t>
      </w:r>
    </w:p>
    <w:p w14:paraId="3A9BB15D" w14:textId="77777777" w:rsidR="0054425A" w:rsidRPr="00CF1163" w:rsidRDefault="0054425A" w:rsidP="00B05436">
      <w:pPr>
        <w:spacing w:after="0" w:line="240" w:lineRule="auto"/>
        <w:ind w:firstLine="567"/>
        <w:jc w:val="both"/>
        <w:rPr>
          <w:rFonts w:ascii="Times New Roman" w:hAnsi="Times New Roman" w:cs="Times New Roman"/>
          <w:sz w:val="24"/>
          <w:szCs w:val="24"/>
          <w:lang w:val="en-US"/>
        </w:rPr>
      </w:pPr>
    </w:p>
    <w:p w14:paraId="2A97CDC5" w14:textId="3B688369" w:rsidR="00D11719" w:rsidRPr="00CF1163" w:rsidRDefault="00D11719" w:rsidP="00B05436">
      <w:pPr>
        <w:pStyle w:val="ListParagraph"/>
        <w:numPr>
          <w:ilvl w:val="0"/>
          <w:numId w:val="5"/>
        </w:numPr>
        <w:tabs>
          <w:tab w:val="left" w:pos="851"/>
        </w:tabs>
        <w:spacing w:after="0" w:line="240" w:lineRule="auto"/>
        <w:ind w:left="0" w:firstLine="567"/>
        <w:jc w:val="both"/>
        <w:rPr>
          <w:rFonts w:ascii="Times New Roman" w:hAnsi="Times New Roman" w:cs="Times New Roman"/>
          <w:b/>
          <w:sz w:val="24"/>
          <w:szCs w:val="24"/>
          <w:lang w:val="en-US"/>
        </w:rPr>
      </w:pPr>
      <w:r w:rsidRPr="00CF1163">
        <w:rPr>
          <w:rFonts w:ascii="Times New Roman" w:hAnsi="Times New Roman" w:cs="Times New Roman"/>
          <w:b/>
          <w:sz w:val="24"/>
          <w:szCs w:val="24"/>
          <w:lang w:val="en-US"/>
        </w:rPr>
        <w:t>Please share any information regarding court decisions or on-going litigation in relation to the detrimental effects of pesticides, in particular in relation to the right to food</w:t>
      </w:r>
      <w:r w:rsidR="00DE2B05" w:rsidRPr="00CF1163">
        <w:rPr>
          <w:rFonts w:ascii="Times New Roman" w:hAnsi="Times New Roman" w:cs="Times New Roman"/>
          <w:b/>
          <w:sz w:val="24"/>
          <w:szCs w:val="24"/>
          <w:lang w:val="en-US"/>
        </w:rPr>
        <w:t>.</w:t>
      </w:r>
    </w:p>
    <w:p w14:paraId="33863095" w14:textId="77777777" w:rsidR="0054425A" w:rsidRPr="00CF1163" w:rsidRDefault="0054425A" w:rsidP="00B05436">
      <w:pPr>
        <w:pStyle w:val="ListParagraph"/>
        <w:tabs>
          <w:tab w:val="left" w:pos="851"/>
        </w:tabs>
        <w:spacing w:after="0" w:line="240" w:lineRule="auto"/>
        <w:ind w:left="567"/>
        <w:jc w:val="both"/>
        <w:rPr>
          <w:rFonts w:ascii="Times New Roman" w:hAnsi="Times New Roman" w:cs="Times New Roman"/>
          <w:b/>
          <w:sz w:val="24"/>
          <w:szCs w:val="24"/>
          <w:lang w:val="en-US"/>
        </w:rPr>
      </w:pPr>
    </w:p>
    <w:p w14:paraId="1CBDDB08" w14:textId="16BB3559" w:rsidR="00D11719" w:rsidRPr="00CF1163" w:rsidRDefault="008F71D2"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In the several recent</w:t>
      </w:r>
      <w:r w:rsidR="007B2A64" w:rsidRPr="00CF1163">
        <w:rPr>
          <w:rFonts w:ascii="Times New Roman" w:hAnsi="Times New Roman" w:cs="Times New Roman"/>
          <w:sz w:val="24"/>
          <w:szCs w:val="24"/>
          <w:lang w:val="en-US"/>
        </w:rPr>
        <w:t xml:space="preserve"> years the State Plant Service </w:t>
      </w:r>
      <w:r w:rsidRPr="00CF1163">
        <w:rPr>
          <w:rFonts w:ascii="Times New Roman" w:hAnsi="Times New Roman" w:cs="Times New Roman"/>
          <w:sz w:val="24"/>
          <w:szCs w:val="24"/>
          <w:lang w:val="en-US"/>
        </w:rPr>
        <w:t>has not</w:t>
      </w:r>
      <w:r w:rsidR="00DE2B05" w:rsidRPr="00CF1163">
        <w:rPr>
          <w:rFonts w:ascii="Times New Roman" w:hAnsi="Times New Roman" w:cs="Times New Roman"/>
          <w:sz w:val="24"/>
          <w:szCs w:val="24"/>
          <w:lang w:val="en-US"/>
        </w:rPr>
        <w:t xml:space="preserve"> </w:t>
      </w:r>
      <w:r w:rsidRPr="00CF1163">
        <w:rPr>
          <w:rFonts w:ascii="Times New Roman" w:hAnsi="Times New Roman" w:cs="Times New Roman"/>
          <w:sz w:val="24"/>
          <w:szCs w:val="24"/>
          <w:lang w:val="en-US"/>
        </w:rPr>
        <w:t xml:space="preserve">been involved in any litigation or </w:t>
      </w:r>
      <w:r w:rsidR="00B0271C" w:rsidRPr="00CF1163">
        <w:rPr>
          <w:rFonts w:ascii="Times New Roman" w:hAnsi="Times New Roman" w:cs="Times New Roman"/>
          <w:sz w:val="24"/>
          <w:szCs w:val="24"/>
          <w:lang w:val="en-US"/>
        </w:rPr>
        <w:t xml:space="preserve">court decisions in relation to </w:t>
      </w:r>
      <w:r w:rsidR="002C7EA0" w:rsidRPr="00CF1163">
        <w:rPr>
          <w:rFonts w:ascii="Times New Roman" w:hAnsi="Times New Roman" w:cs="Times New Roman"/>
          <w:sz w:val="24"/>
          <w:szCs w:val="24"/>
          <w:lang w:val="en-US"/>
        </w:rPr>
        <w:t>the detrimental effects of pesticides</w:t>
      </w:r>
      <w:r w:rsidRPr="00CF1163">
        <w:rPr>
          <w:rFonts w:ascii="Times New Roman" w:hAnsi="Times New Roman" w:cs="Times New Roman"/>
          <w:sz w:val="24"/>
          <w:szCs w:val="24"/>
          <w:lang w:val="en-US"/>
        </w:rPr>
        <w:t>,</w:t>
      </w:r>
      <w:r w:rsidR="002C7EA0" w:rsidRPr="00CF1163">
        <w:rPr>
          <w:rFonts w:ascii="Times New Roman" w:hAnsi="Times New Roman" w:cs="Times New Roman"/>
          <w:sz w:val="24"/>
          <w:szCs w:val="24"/>
          <w:lang w:val="en-US"/>
        </w:rPr>
        <w:t xml:space="preserve"> in particular to </w:t>
      </w:r>
      <w:r w:rsidR="00B0271C" w:rsidRPr="00CF1163">
        <w:rPr>
          <w:rFonts w:ascii="Times New Roman" w:hAnsi="Times New Roman" w:cs="Times New Roman"/>
          <w:sz w:val="24"/>
          <w:szCs w:val="24"/>
          <w:lang w:val="en-US"/>
        </w:rPr>
        <w:t>the right to food.</w:t>
      </w:r>
    </w:p>
    <w:p w14:paraId="26FA4C88" w14:textId="77777777" w:rsidR="0054425A" w:rsidRPr="00CF1163" w:rsidRDefault="0054425A" w:rsidP="00B05436">
      <w:pPr>
        <w:spacing w:after="0" w:line="240" w:lineRule="auto"/>
        <w:ind w:firstLine="567"/>
        <w:jc w:val="both"/>
        <w:rPr>
          <w:rFonts w:ascii="Times New Roman" w:hAnsi="Times New Roman" w:cs="Times New Roman"/>
          <w:sz w:val="24"/>
          <w:szCs w:val="24"/>
          <w:lang w:val="en-US"/>
        </w:rPr>
      </w:pPr>
    </w:p>
    <w:p w14:paraId="3A887AED" w14:textId="4A1D1AFE" w:rsidR="00D11719" w:rsidRPr="00CF1163" w:rsidRDefault="000C5DEC" w:rsidP="00B05436">
      <w:pPr>
        <w:pStyle w:val="ListParagraph"/>
        <w:numPr>
          <w:ilvl w:val="0"/>
          <w:numId w:val="5"/>
        </w:numPr>
        <w:tabs>
          <w:tab w:val="left" w:pos="993"/>
        </w:tabs>
        <w:spacing w:after="0" w:line="240" w:lineRule="auto"/>
        <w:ind w:left="0" w:firstLine="567"/>
        <w:jc w:val="both"/>
        <w:rPr>
          <w:rFonts w:ascii="Times New Roman" w:hAnsi="Times New Roman" w:cs="Times New Roman"/>
          <w:b/>
          <w:sz w:val="24"/>
          <w:szCs w:val="24"/>
          <w:lang w:val="en-US"/>
        </w:rPr>
      </w:pPr>
      <w:r w:rsidRPr="00CF1163">
        <w:rPr>
          <w:rFonts w:ascii="Times New Roman" w:hAnsi="Times New Roman" w:cs="Times New Roman"/>
          <w:b/>
          <w:sz w:val="24"/>
          <w:szCs w:val="24"/>
          <w:lang w:val="en-US"/>
        </w:rPr>
        <w:t xml:space="preserve">Please provide </w:t>
      </w:r>
      <w:r w:rsidR="00D11719" w:rsidRPr="00CF1163">
        <w:rPr>
          <w:rFonts w:ascii="Times New Roman" w:hAnsi="Times New Roman" w:cs="Times New Roman"/>
          <w:b/>
          <w:sz w:val="24"/>
          <w:szCs w:val="24"/>
          <w:lang w:val="en-US"/>
        </w:rPr>
        <w:t>any additional information you believe would be useful to understand the challenges confronting your Government in its efforts to prevent and mitigate adverse impacts of pesticides on human health, the right to food and the environment</w:t>
      </w:r>
      <w:r w:rsidRPr="00CF1163">
        <w:rPr>
          <w:rFonts w:ascii="Times New Roman" w:hAnsi="Times New Roman" w:cs="Times New Roman"/>
          <w:b/>
          <w:sz w:val="24"/>
          <w:szCs w:val="24"/>
          <w:lang w:val="en-US"/>
        </w:rPr>
        <w:t>.</w:t>
      </w:r>
    </w:p>
    <w:p w14:paraId="59A15D9C" w14:textId="77777777" w:rsidR="0054425A" w:rsidRPr="00CF1163" w:rsidRDefault="0054425A" w:rsidP="00B05436">
      <w:pPr>
        <w:pStyle w:val="ListParagraph"/>
        <w:tabs>
          <w:tab w:val="left" w:pos="993"/>
        </w:tabs>
        <w:spacing w:after="0" w:line="240" w:lineRule="auto"/>
        <w:ind w:left="567"/>
        <w:jc w:val="both"/>
        <w:rPr>
          <w:rFonts w:ascii="Times New Roman" w:hAnsi="Times New Roman" w:cs="Times New Roman"/>
          <w:b/>
          <w:sz w:val="24"/>
          <w:szCs w:val="24"/>
          <w:lang w:val="en-US"/>
        </w:rPr>
      </w:pPr>
    </w:p>
    <w:p w14:paraId="225B02BC" w14:textId="040992CB" w:rsidR="0028085E" w:rsidRPr="00CF1163" w:rsidRDefault="0028085E"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 xml:space="preserve">The main challenge is to </w:t>
      </w:r>
      <w:r w:rsidR="008F71D2" w:rsidRPr="00CF1163">
        <w:rPr>
          <w:rFonts w:ascii="Times New Roman" w:hAnsi="Times New Roman" w:cs="Times New Roman"/>
          <w:sz w:val="24"/>
          <w:szCs w:val="24"/>
          <w:lang w:val="en-US"/>
        </w:rPr>
        <w:t xml:space="preserve">raise </w:t>
      </w:r>
      <w:r w:rsidRPr="00CF1163">
        <w:rPr>
          <w:rFonts w:ascii="Times New Roman" w:hAnsi="Times New Roman" w:cs="Times New Roman"/>
          <w:sz w:val="24"/>
          <w:szCs w:val="24"/>
          <w:lang w:val="en-US"/>
        </w:rPr>
        <w:t xml:space="preserve">the consciousness </w:t>
      </w:r>
      <w:r w:rsidR="005A5120" w:rsidRPr="00CF1163">
        <w:rPr>
          <w:rFonts w:ascii="Times New Roman" w:hAnsi="Times New Roman" w:cs="Times New Roman"/>
          <w:sz w:val="24"/>
          <w:szCs w:val="24"/>
          <w:lang w:val="en-US"/>
        </w:rPr>
        <w:t xml:space="preserve">of the farmers that pesticides </w:t>
      </w:r>
      <w:r w:rsidR="008F71D2" w:rsidRPr="00CF1163">
        <w:rPr>
          <w:rFonts w:ascii="Times New Roman" w:hAnsi="Times New Roman" w:cs="Times New Roman"/>
          <w:sz w:val="24"/>
          <w:szCs w:val="24"/>
          <w:lang w:val="en-US"/>
        </w:rPr>
        <w:t>must</w:t>
      </w:r>
      <w:r w:rsidR="005A5120" w:rsidRPr="00CF1163">
        <w:rPr>
          <w:rFonts w:ascii="Times New Roman" w:hAnsi="Times New Roman" w:cs="Times New Roman"/>
          <w:sz w:val="24"/>
          <w:szCs w:val="24"/>
          <w:lang w:val="en-US"/>
        </w:rPr>
        <w:t xml:space="preserve"> be used according </w:t>
      </w:r>
      <w:r w:rsidR="008F71D2" w:rsidRPr="00CF1163">
        <w:rPr>
          <w:rFonts w:ascii="Times New Roman" w:hAnsi="Times New Roman" w:cs="Times New Roman"/>
          <w:sz w:val="24"/>
          <w:szCs w:val="24"/>
          <w:lang w:val="en-US"/>
        </w:rPr>
        <w:t xml:space="preserve">to </w:t>
      </w:r>
      <w:r w:rsidR="00D604EE" w:rsidRPr="00CF1163">
        <w:rPr>
          <w:rFonts w:ascii="Times New Roman" w:hAnsi="Times New Roman" w:cs="Times New Roman"/>
          <w:sz w:val="24"/>
          <w:szCs w:val="24"/>
          <w:lang w:val="en-US"/>
        </w:rPr>
        <w:t xml:space="preserve">the </w:t>
      </w:r>
      <w:r w:rsidR="005A5120" w:rsidRPr="00CF1163">
        <w:rPr>
          <w:rFonts w:ascii="Times New Roman" w:hAnsi="Times New Roman" w:cs="Times New Roman"/>
          <w:sz w:val="24"/>
          <w:szCs w:val="24"/>
          <w:lang w:val="en-US"/>
        </w:rPr>
        <w:t xml:space="preserve">label requirements. The inspectors of the State Plant Service also do precautionary work and consult farmers about different aspects of </w:t>
      </w:r>
      <w:r w:rsidR="008F71D2" w:rsidRPr="00CF1163">
        <w:rPr>
          <w:rFonts w:ascii="Times New Roman" w:hAnsi="Times New Roman" w:cs="Times New Roman"/>
          <w:sz w:val="24"/>
          <w:szCs w:val="24"/>
          <w:lang w:val="en-US"/>
        </w:rPr>
        <w:t xml:space="preserve">the </w:t>
      </w:r>
      <w:r w:rsidR="005A5120" w:rsidRPr="00CF1163">
        <w:rPr>
          <w:rFonts w:ascii="Times New Roman" w:hAnsi="Times New Roman" w:cs="Times New Roman"/>
          <w:sz w:val="24"/>
          <w:szCs w:val="24"/>
          <w:lang w:val="en-US"/>
        </w:rPr>
        <w:t xml:space="preserve">sustainable use of pesticides. </w:t>
      </w:r>
    </w:p>
    <w:p w14:paraId="20E0B8B5" w14:textId="24B26E95" w:rsidR="000C5DEC" w:rsidRPr="00CF1163" w:rsidRDefault="000C5DEC"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 xml:space="preserve">The State Food and Veterinary Service </w:t>
      </w:r>
      <w:r w:rsidR="00493A53" w:rsidRPr="00CF1163">
        <w:rPr>
          <w:rFonts w:ascii="Times New Roman" w:hAnsi="Times New Roman" w:cs="Times New Roman"/>
          <w:sz w:val="24"/>
          <w:szCs w:val="24"/>
          <w:lang w:val="en-US"/>
        </w:rPr>
        <w:t xml:space="preserve">is a competent authority for the national food safety control in Lithuania. It </w:t>
      </w:r>
      <w:r w:rsidR="00BD7ABB" w:rsidRPr="00CF1163">
        <w:rPr>
          <w:rFonts w:ascii="Times New Roman" w:hAnsi="Times New Roman" w:cs="Times New Roman"/>
          <w:sz w:val="24"/>
          <w:szCs w:val="24"/>
          <w:lang w:val="en-US"/>
        </w:rPr>
        <w:t xml:space="preserve">performs </w:t>
      </w:r>
      <w:r w:rsidR="00F86B3A" w:rsidRPr="00CF1163">
        <w:rPr>
          <w:rFonts w:ascii="Times New Roman" w:hAnsi="Times New Roman" w:cs="Times New Roman"/>
          <w:sz w:val="24"/>
          <w:szCs w:val="24"/>
          <w:lang w:val="en-US"/>
        </w:rPr>
        <w:t xml:space="preserve">laboratory </w:t>
      </w:r>
      <w:r w:rsidR="008F71D2" w:rsidRPr="00CF1163">
        <w:rPr>
          <w:rFonts w:ascii="Times New Roman" w:hAnsi="Times New Roman" w:cs="Times New Roman"/>
          <w:sz w:val="24"/>
          <w:szCs w:val="24"/>
          <w:lang w:val="en-US"/>
        </w:rPr>
        <w:t xml:space="preserve">tests </w:t>
      </w:r>
      <w:r w:rsidR="00F86B3A" w:rsidRPr="00CF1163">
        <w:rPr>
          <w:rFonts w:ascii="Times New Roman" w:hAnsi="Times New Roman" w:cs="Times New Roman"/>
          <w:sz w:val="24"/>
          <w:szCs w:val="24"/>
          <w:lang w:val="en-US"/>
        </w:rPr>
        <w:t>to find</w:t>
      </w:r>
      <w:r w:rsidR="00BD7ABB" w:rsidRPr="00CF1163">
        <w:rPr>
          <w:rFonts w:ascii="Times New Roman" w:hAnsi="Times New Roman" w:cs="Times New Roman"/>
          <w:sz w:val="24"/>
          <w:szCs w:val="24"/>
          <w:lang w:val="en-US"/>
        </w:rPr>
        <w:t xml:space="preserve"> </w:t>
      </w:r>
      <w:r w:rsidR="00F86B3A" w:rsidRPr="00CF1163">
        <w:rPr>
          <w:rFonts w:ascii="Times New Roman" w:hAnsi="Times New Roman" w:cs="Times New Roman"/>
          <w:sz w:val="24"/>
          <w:szCs w:val="24"/>
          <w:lang w:val="en-US"/>
        </w:rPr>
        <w:t>pesticide</w:t>
      </w:r>
      <w:r w:rsidR="00BD7ABB" w:rsidRPr="00CF1163">
        <w:rPr>
          <w:rFonts w:ascii="Times New Roman" w:hAnsi="Times New Roman" w:cs="Times New Roman"/>
          <w:sz w:val="24"/>
          <w:szCs w:val="24"/>
          <w:lang w:val="en-US"/>
        </w:rPr>
        <w:t xml:space="preserve"> residue</w:t>
      </w:r>
      <w:r w:rsidR="00F86B3A" w:rsidRPr="00CF1163">
        <w:rPr>
          <w:rFonts w:ascii="Times New Roman" w:hAnsi="Times New Roman" w:cs="Times New Roman"/>
          <w:sz w:val="24"/>
          <w:szCs w:val="24"/>
          <w:lang w:val="en-US"/>
        </w:rPr>
        <w:t>s</w:t>
      </w:r>
      <w:r w:rsidR="00BD7ABB" w:rsidRPr="00CF1163">
        <w:rPr>
          <w:rFonts w:ascii="Times New Roman" w:hAnsi="Times New Roman" w:cs="Times New Roman"/>
          <w:sz w:val="24"/>
          <w:szCs w:val="24"/>
          <w:lang w:val="en-US"/>
        </w:rPr>
        <w:t xml:space="preserve"> in food and feed. </w:t>
      </w:r>
      <w:r w:rsidR="00F86B3A" w:rsidRPr="00CF1163">
        <w:rPr>
          <w:rFonts w:ascii="Times New Roman" w:hAnsi="Times New Roman" w:cs="Times New Roman"/>
          <w:sz w:val="24"/>
          <w:szCs w:val="24"/>
          <w:lang w:val="en-US"/>
        </w:rPr>
        <w:t>If the residues are found in the food and feed</w:t>
      </w:r>
      <w:r w:rsidR="008F71D2" w:rsidRPr="00CF1163">
        <w:rPr>
          <w:rFonts w:ascii="Times New Roman" w:hAnsi="Times New Roman" w:cs="Times New Roman"/>
          <w:sz w:val="24"/>
          <w:szCs w:val="24"/>
          <w:lang w:val="en-US"/>
        </w:rPr>
        <w:t>,</w:t>
      </w:r>
      <w:r w:rsidR="00F86B3A" w:rsidRPr="00CF1163">
        <w:rPr>
          <w:rFonts w:ascii="Times New Roman" w:hAnsi="Times New Roman" w:cs="Times New Roman"/>
          <w:sz w:val="24"/>
          <w:szCs w:val="24"/>
          <w:lang w:val="en-US"/>
        </w:rPr>
        <w:t xml:space="preserve"> </w:t>
      </w:r>
      <w:r w:rsidR="008F71D2" w:rsidRPr="00CF1163">
        <w:rPr>
          <w:rFonts w:ascii="Times New Roman" w:hAnsi="Times New Roman" w:cs="Times New Roman"/>
          <w:sz w:val="24"/>
          <w:szCs w:val="24"/>
          <w:lang w:val="en-US"/>
        </w:rPr>
        <w:t xml:space="preserve">the </w:t>
      </w:r>
      <w:r w:rsidR="00F86B3A" w:rsidRPr="00CF1163">
        <w:rPr>
          <w:rFonts w:ascii="Times New Roman" w:hAnsi="Times New Roman" w:cs="Times New Roman"/>
          <w:sz w:val="24"/>
          <w:szCs w:val="24"/>
          <w:lang w:val="en-US"/>
        </w:rPr>
        <w:t xml:space="preserve">products must be withdrawn from the market. </w:t>
      </w:r>
    </w:p>
    <w:p w14:paraId="72AD4A8E" w14:textId="174073DA" w:rsidR="00493A53" w:rsidRPr="00CF1163" w:rsidRDefault="008F71D2" w:rsidP="00B05436">
      <w:pPr>
        <w:spacing w:after="0" w:line="240" w:lineRule="auto"/>
        <w:ind w:firstLine="567"/>
        <w:jc w:val="both"/>
        <w:rPr>
          <w:rFonts w:ascii="Times New Roman" w:hAnsi="Times New Roman" w:cs="Times New Roman"/>
          <w:sz w:val="24"/>
          <w:szCs w:val="24"/>
          <w:lang w:val="en-US"/>
        </w:rPr>
      </w:pPr>
      <w:r w:rsidRPr="00CF1163">
        <w:rPr>
          <w:rFonts w:ascii="Times New Roman" w:hAnsi="Times New Roman" w:cs="Times New Roman"/>
          <w:sz w:val="24"/>
          <w:szCs w:val="24"/>
          <w:lang w:val="en-US"/>
        </w:rPr>
        <w:t xml:space="preserve">The seaport of </w:t>
      </w:r>
      <w:r w:rsidR="0054425A" w:rsidRPr="00CF1163">
        <w:rPr>
          <w:rFonts w:ascii="Times New Roman" w:hAnsi="Times New Roman" w:cs="Times New Roman"/>
          <w:sz w:val="24"/>
          <w:szCs w:val="24"/>
          <w:lang w:val="en-US"/>
        </w:rPr>
        <w:t>Klaipėda</w:t>
      </w:r>
      <w:r w:rsidR="00493A53" w:rsidRPr="00CF1163">
        <w:rPr>
          <w:rFonts w:ascii="Times New Roman" w:hAnsi="Times New Roman" w:cs="Times New Roman"/>
          <w:sz w:val="24"/>
          <w:szCs w:val="24"/>
          <w:lang w:val="en-US"/>
        </w:rPr>
        <w:t xml:space="preserve"> is one of the largest ports in eastern Baltics. </w:t>
      </w:r>
      <w:r w:rsidRPr="00CF1163">
        <w:rPr>
          <w:rFonts w:ascii="Times New Roman" w:hAnsi="Times New Roman" w:cs="Times New Roman"/>
          <w:sz w:val="24"/>
          <w:szCs w:val="24"/>
          <w:lang w:val="en-US"/>
        </w:rPr>
        <w:t xml:space="preserve">A great number of </w:t>
      </w:r>
      <w:r w:rsidR="00493A53" w:rsidRPr="00CF1163">
        <w:rPr>
          <w:rFonts w:ascii="Times New Roman" w:hAnsi="Times New Roman" w:cs="Times New Roman"/>
          <w:sz w:val="24"/>
          <w:szCs w:val="24"/>
          <w:lang w:val="en-US"/>
        </w:rPr>
        <w:t xml:space="preserve">plant protection products </w:t>
      </w:r>
      <w:r w:rsidRPr="00CF1163">
        <w:rPr>
          <w:rFonts w:ascii="Times New Roman" w:hAnsi="Times New Roman" w:cs="Times New Roman"/>
          <w:sz w:val="24"/>
          <w:szCs w:val="24"/>
          <w:lang w:val="en-US"/>
        </w:rPr>
        <w:t xml:space="preserve">shipped </w:t>
      </w:r>
      <w:r w:rsidR="00493A53" w:rsidRPr="00CF1163">
        <w:rPr>
          <w:rFonts w:ascii="Times New Roman" w:hAnsi="Times New Roman" w:cs="Times New Roman"/>
          <w:sz w:val="24"/>
          <w:szCs w:val="24"/>
          <w:lang w:val="en-US"/>
        </w:rPr>
        <w:t xml:space="preserve">from third countries with the </w:t>
      </w:r>
      <w:r w:rsidRPr="00CF1163">
        <w:rPr>
          <w:rFonts w:ascii="Times New Roman" w:hAnsi="Times New Roman" w:cs="Times New Roman"/>
          <w:sz w:val="24"/>
          <w:szCs w:val="24"/>
          <w:lang w:val="en-US"/>
        </w:rPr>
        <w:t xml:space="preserve">final </w:t>
      </w:r>
      <w:r w:rsidR="00493A53" w:rsidRPr="00CF1163">
        <w:rPr>
          <w:rFonts w:ascii="Times New Roman" w:hAnsi="Times New Roman" w:cs="Times New Roman"/>
          <w:sz w:val="24"/>
          <w:szCs w:val="24"/>
          <w:lang w:val="en-US"/>
        </w:rPr>
        <w:t xml:space="preserve">destination to </w:t>
      </w:r>
      <w:r w:rsidR="007F28CB" w:rsidRPr="00CF1163">
        <w:rPr>
          <w:rFonts w:ascii="Times New Roman" w:hAnsi="Times New Roman" w:cs="Times New Roman"/>
          <w:sz w:val="24"/>
          <w:szCs w:val="24"/>
          <w:lang w:val="en-US"/>
        </w:rPr>
        <w:t>non EU countries</w:t>
      </w:r>
      <w:r w:rsidR="007F28CB" w:rsidRPr="00CF1163">
        <w:rPr>
          <w:rFonts w:ascii="Times New Roman" w:hAnsi="Times New Roman" w:cs="Times New Roman"/>
          <w:b/>
          <w:sz w:val="24"/>
          <w:szCs w:val="24"/>
          <w:lang w:val="en-US"/>
        </w:rPr>
        <w:t xml:space="preserve"> </w:t>
      </w:r>
      <w:r w:rsidR="00493A53" w:rsidRPr="00CF1163">
        <w:rPr>
          <w:rFonts w:ascii="Times New Roman" w:hAnsi="Times New Roman" w:cs="Times New Roman"/>
          <w:sz w:val="24"/>
          <w:szCs w:val="24"/>
          <w:lang w:val="en-US"/>
        </w:rPr>
        <w:t xml:space="preserve">are passing </w:t>
      </w:r>
      <w:r w:rsidR="0090009B" w:rsidRPr="00CF1163">
        <w:rPr>
          <w:rFonts w:ascii="Times New Roman" w:hAnsi="Times New Roman" w:cs="Times New Roman"/>
          <w:sz w:val="24"/>
          <w:szCs w:val="24"/>
          <w:lang w:val="en-US"/>
        </w:rPr>
        <w:t>in</w:t>
      </w:r>
      <w:r w:rsidR="00493A53" w:rsidRPr="00CF1163">
        <w:rPr>
          <w:rFonts w:ascii="Times New Roman" w:hAnsi="Times New Roman" w:cs="Times New Roman"/>
          <w:sz w:val="24"/>
          <w:szCs w:val="24"/>
          <w:lang w:val="en-US"/>
        </w:rPr>
        <w:t xml:space="preserve"> transit </w:t>
      </w:r>
      <w:r w:rsidR="0090009B" w:rsidRPr="00CF1163">
        <w:rPr>
          <w:rFonts w:ascii="Times New Roman" w:hAnsi="Times New Roman" w:cs="Times New Roman"/>
          <w:sz w:val="24"/>
          <w:szCs w:val="24"/>
          <w:lang w:val="en-US"/>
        </w:rPr>
        <w:t xml:space="preserve">via </w:t>
      </w:r>
      <w:r w:rsidR="00493A53" w:rsidRPr="00CF1163">
        <w:rPr>
          <w:rFonts w:ascii="Times New Roman" w:hAnsi="Times New Roman" w:cs="Times New Roman"/>
          <w:sz w:val="24"/>
          <w:szCs w:val="24"/>
          <w:lang w:val="en-US"/>
        </w:rPr>
        <w:t xml:space="preserve">Lithuania. The import of unregistered or counterfeited plant protection products coming </w:t>
      </w:r>
      <w:r w:rsidR="0090009B" w:rsidRPr="00CF1163">
        <w:rPr>
          <w:rFonts w:ascii="Times New Roman" w:hAnsi="Times New Roman" w:cs="Times New Roman"/>
          <w:sz w:val="24"/>
          <w:szCs w:val="24"/>
          <w:lang w:val="en-US"/>
        </w:rPr>
        <w:t>in</w:t>
      </w:r>
      <w:r w:rsidR="00493A53" w:rsidRPr="00CF1163">
        <w:rPr>
          <w:rFonts w:ascii="Times New Roman" w:hAnsi="Times New Roman" w:cs="Times New Roman"/>
          <w:sz w:val="24"/>
          <w:szCs w:val="24"/>
          <w:lang w:val="en-US"/>
        </w:rPr>
        <w:t xml:space="preserve"> transit </w:t>
      </w:r>
      <w:r w:rsidRPr="00CF1163">
        <w:rPr>
          <w:rFonts w:ascii="Times New Roman" w:hAnsi="Times New Roman" w:cs="Times New Roman"/>
          <w:sz w:val="24"/>
          <w:szCs w:val="24"/>
          <w:lang w:val="en-US"/>
        </w:rPr>
        <w:t xml:space="preserve">could </w:t>
      </w:r>
      <w:r w:rsidR="00493A53" w:rsidRPr="00CF1163">
        <w:rPr>
          <w:rFonts w:ascii="Times New Roman" w:hAnsi="Times New Roman" w:cs="Times New Roman"/>
          <w:sz w:val="24"/>
          <w:szCs w:val="24"/>
          <w:lang w:val="en-US"/>
        </w:rPr>
        <w:t xml:space="preserve">be </w:t>
      </w:r>
      <w:r w:rsidRPr="00CF1163">
        <w:rPr>
          <w:rFonts w:ascii="Times New Roman" w:hAnsi="Times New Roman" w:cs="Times New Roman"/>
          <w:sz w:val="24"/>
          <w:szCs w:val="24"/>
          <w:lang w:val="en-US"/>
        </w:rPr>
        <w:t>a</w:t>
      </w:r>
      <w:r w:rsidR="00493A53" w:rsidRPr="00CF1163">
        <w:rPr>
          <w:rFonts w:ascii="Times New Roman" w:hAnsi="Times New Roman" w:cs="Times New Roman"/>
          <w:sz w:val="24"/>
          <w:szCs w:val="24"/>
          <w:lang w:val="en-US"/>
        </w:rPr>
        <w:t xml:space="preserve"> challenge </w:t>
      </w:r>
      <w:r w:rsidR="0090009B" w:rsidRPr="00CF1163">
        <w:rPr>
          <w:rFonts w:ascii="Times New Roman" w:hAnsi="Times New Roman" w:cs="Times New Roman"/>
          <w:sz w:val="24"/>
          <w:szCs w:val="24"/>
          <w:lang w:val="en-US"/>
        </w:rPr>
        <w:t xml:space="preserve">to </w:t>
      </w:r>
      <w:r w:rsidR="00493A53" w:rsidRPr="00CF1163">
        <w:rPr>
          <w:rFonts w:ascii="Times New Roman" w:hAnsi="Times New Roman" w:cs="Times New Roman"/>
          <w:sz w:val="24"/>
          <w:szCs w:val="24"/>
          <w:lang w:val="en-US"/>
        </w:rPr>
        <w:t xml:space="preserve">Lithuania. </w:t>
      </w:r>
    </w:p>
    <w:p w14:paraId="6F6C8193" w14:textId="30B3E129" w:rsidR="00F86B3A" w:rsidRPr="00CF1163" w:rsidRDefault="007F28CB" w:rsidP="00B05436">
      <w:pPr>
        <w:tabs>
          <w:tab w:val="left" w:pos="7740"/>
        </w:tabs>
        <w:spacing w:after="0" w:line="240" w:lineRule="auto"/>
        <w:ind w:firstLine="567"/>
        <w:rPr>
          <w:rFonts w:ascii="Times New Roman" w:hAnsi="Times New Roman" w:cs="Times New Roman"/>
          <w:sz w:val="24"/>
          <w:szCs w:val="24"/>
          <w:lang w:val="en-US"/>
        </w:rPr>
      </w:pPr>
      <w:r w:rsidRPr="00CF1163">
        <w:rPr>
          <w:rFonts w:ascii="Times New Roman" w:hAnsi="Times New Roman" w:cs="Times New Roman"/>
          <w:sz w:val="24"/>
          <w:szCs w:val="24"/>
          <w:lang w:val="en-US"/>
        </w:rPr>
        <w:tab/>
      </w:r>
    </w:p>
    <w:sectPr w:rsidR="00F86B3A" w:rsidRPr="00CF1163" w:rsidSect="00C24A38">
      <w:headerReference w:type="default" r:id="rId12"/>
      <w:head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56BAA" w14:textId="77777777" w:rsidR="00627131" w:rsidRDefault="00627131" w:rsidP="00C24A38">
      <w:pPr>
        <w:spacing w:after="0" w:line="240" w:lineRule="auto"/>
      </w:pPr>
      <w:r>
        <w:separator/>
      </w:r>
    </w:p>
  </w:endnote>
  <w:endnote w:type="continuationSeparator" w:id="0">
    <w:p w14:paraId="66F7EF76" w14:textId="77777777" w:rsidR="00627131" w:rsidRDefault="00627131" w:rsidP="00C2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A1230" w14:textId="77777777" w:rsidR="00627131" w:rsidRDefault="00627131" w:rsidP="00C24A38">
      <w:pPr>
        <w:spacing w:after="0" w:line="240" w:lineRule="auto"/>
      </w:pPr>
      <w:r>
        <w:separator/>
      </w:r>
    </w:p>
  </w:footnote>
  <w:footnote w:type="continuationSeparator" w:id="0">
    <w:p w14:paraId="05B48AFA" w14:textId="77777777" w:rsidR="00627131" w:rsidRDefault="00627131" w:rsidP="00C24A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670385"/>
      <w:docPartObj>
        <w:docPartGallery w:val="Page Numbers (Top of Page)"/>
        <w:docPartUnique/>
      </w:docPartObj>
    </w:sdtPr>
    <w:sdtEndPr/>
    <w:sdtContent>
      <w:p w14:paraId="7DA84D28" w14:textId="2961259A" w:rsidR="00C24A38" w:rsidRDefault="00C24A38">
        <w:pPr>
          <w:pStyle w:val="Header"/>
          <w:jc w:val="center"/>
        </w:pPr>
        <w:r>
          <w:fldChar w:fldCharType="begin"/>
        </w:r>
        <w:r>
          <w:instrText>PAGE   \* MERGEFORMAT</w:instrText>
        </w:r>
        <w:r>
          <w:fldChar w:fldCharType="separate"/>
        </w:r>
        <w:r w:rsidR="00384CB0">
          <w:rPr>
            <w:noProof/>
          </w:rPr>
          <w:t>8</w:t>
        </w:r>
        <w:r>
          <w:fldChar w:fldCharType="end"/>
        </w:r>
      </w:p>
    </w:sdtContent>
  </w:sdt>
  <w:p w14:paraId="7723586E" w14:textId="77777777" w:rsidR="00C24A38" w:rsidRDefault="00C24A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948332"/>
      <w:docPartObj>
        <w:docPartGallery w:val="Page Numbers (Top of Page)"/>
        <w:docPartUnique/>
      </w:docPartObj>
    </w:sdtPr>
    <w:sdtEndPr>
      <w:rPr>
        <w:noProof/>
      </w:rPr>
    </w:sdtEndPr>
    <w:sdtContent>
      <w:p w14:paraId="6353166C" w14:textId="093CB686" w:rsidR="00C473AA" w:rsidRDefault="00C473AA">
        <w:pPr>
          <w:pStyle w:val="Header"/>
          <w:jc w:val="center"/>
        </w:pPr>
        <w:r>
          <w:fldChar w:fldCharType="begin"/>
        </w:r>
        <w:r>
          <w:instrText xml:space="preserve"> PAGE   \* MERGEFORMAT </w:instrText>
        </w:r>
        <w:r>
          <w:fldChar w:fldCharType="separate"/>
        </w:r>
        <w:r w:rsidR="00384CB0">
          <w:rPr>
            <w:noProof/>
          </w:rPr>
          <w:t>1</w:t>
        </w:r>
        <w:r>
          <w:rPr>
            <w:noProof/>
          </w:rPr>
          <w:fldChar w:fldCharType="end"/>
        </w:r>
      </w:p>
    </w:sdtContent>
  </w:sdt>
  <w:p w14:paraId="1607D2A0" w14:textId="77777777" w:rsidR="00C473AA" w:rsidRDefault="00C473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21B77"/>
    <w:multiLevelType w:val="hybridMultilevel"/>
    <w:tmpl w:val="AE3EFA9C"/>
    <w:lvl w:ilvl="0" w:tplc="E0A6DA8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A8A7A9F"/>
    <w:multiLevelType w:val="hybridMultilevel"/>
    <w:tmpl w:val="F87A269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nsid w:val="3C7B7C55"/>
    <w:multiLevelType w:val="hybridMultilevel"/>
    <w:tmpl w:val="3F5651EA"/>
    <w:lvl w:ilvl="0" w:tplc="04270001">
      <w:start w:val="1"/>
      <w:numFmt w:val="bullet"/>
      <w:lvlText w:val=""/>
      <w:lvlJc w:val="left"/>
      <w:pPr>
        <w:ind w:left="1501" w:hanging="360"/>
      </w:pPr>
      <w:rPr>
        <w:rFonts w:ascii="Symbol" w:hAnsi="Symbol" w:hint="default"/>
      </w:rPr>
    </w:lvl>
    <w:lvl w:ilvl="1" w:tplc="04270003" w:tentative="1">
      <w:start w:val="1"/>
      <w:numFmt w:val="bullet"/>
      <w:lvlText w:val="o"/>
      <w:lvlJc w:val="left"/>
      <w:pPr>
        <w:ind w:left="2221" w:hanging="360"/>
      </w:pPr>
      <w:rPr>
        <w:rFonts w:ascii="Courier New" w:hAnsi="Courier New" w:cs="Courier New" w:hint="default"/>
      </w:rPr>
    </w:lvl>
    <w:lvl w:ilvl="2" w:tplc="04270005" w:tentative="1">
      <w:start w:val="1"/>
      <w:numFmt w:val="bullet"/>
      <w:lvlText w:val=""/>
      <w:lvlJc w:val="left"/>
      <w:pPr>
        <w:ind w:left="2941" w:hanging="360"/>
      </w:pPr>
      <w:rPr>
        <w:rFonts w:ascii="Wingdings" w:hAnsi="Wingdings" w:hint="default"/>
      </w:rPr>
    </w:lvl>
    <w:lvl w:ilvl="3" w:tplc="04270001" w:tentative="1">
      <w:start w:val="1"/>
      <w:numFmt w:val="bullet"/>
      <w:lvlText w:val=""/>
      <w:lvlJc w:val="left"/>
      <w:pPr>
        <w:ind w:left="3661" w:hanging="360"/>
      </w:pPr>
      <w:rPr>
        <w:rFonts w:ascii="Symbol" w:hAnsi="Symbol" w:hint="default"/>
      </w:rPr>
    </w:lvl>
    <w:lvl w:ilvl="4" w:tplc="04270003" w:tentative="1">
      <w:start w:val="1"/>
      <w:numFmt w:val="bullet"/>
      <w:lvlText w:val="o"/>
      <w:lvlJc w:val="left"/>
      <w:pPr>
        <w:ind w:left="4381" w:hanging="360"/>
      </w:pPr>
      <w:rPr>
        <w:rFonts w:ascii="Courier New" w:hAnsi="Courier New" w:cs="Courier New" w:hint="default"/>
      </w:rPr>
    </w:lvl>
    <w:lvl w:ilvl="5" w:tplc="04270005" w:tentative="1">
      <w:start w:val="1"/>
      <w:numFmt w:val="bullet"/>
      <w:lvlText w:val=""/>
      <w:lvlJc w:val="left"/>
      <w:pPr>
        <w:ind w:left="5101" w:hanging="360"/>
      </w:pPr>
      <w:rPr>
        <w:rFonts w:ascii="Wingdings" w:hAnsi="Wingdings" w:hint="default"/>
      </w:rPr>
    </w:lvl>
    <w:lvl w:ilvl="6" w:tplc="04270001" w:tentative="1">
      <w:start w:val="1"/>
      <w:numFmt w:val="bullet"/>
      <w:lvlText w:val=""/>
      <w:lvlJc w:val="left"/>
      <w:pPr>
        <w:ind w:left="5821" w:hanging="360"/>
      </w:pPr>
      <w:rPr>
        <w:rFonts w:ascii="Symbol" w:hAnsi="Symbol" w:hint="default"/>
      </w:rPr>
    </w:lvl>
    <w:lvl w:ilvl="7" w:tplc="04270003" w:tentative="1">
      <w:start w:val="1"/>
      <w:numFmt w:val="bullet"/>
      <w:lvlText w:val="o"/>
      <w:lvlJc w:val="left"/>
      <w:pPr>
        <w:ind w:left="6541" w:hanging="360"/>
      </w:pPr>
      <w:rPr>
        <w:rFonts w:ascii="Courier New" w:hAnsi="Courier New" w:cs="Courier New" w:hint="default"/>
      </w:rPr>
    </w:lvl>
    <w:lvl w:ilvl="8" w:tplc="04270005" w:tentative="1">
      <w:start w:val="1"/>
      <w:numFmt w:val="bullet"/>
      <w:lvlText w:val=""/>
      <w:lvlJc w:val="left"/>
      <w:pPr>
        <w:ind w:left="7261" w:hanging="360"/>
      </w:pPr>
      <w:rPr>
        <w:rFonts w:ascii="Wingdings" w:hAnsi="Wingdings" w:hint="default"/>
      </w:rPr>
    </w:lvl>
  </w:abstractNum>
  <w:abstractNum w:abstractNumId="3">
    <w:nsid w:val="530E08D6"/>
    <w:multiLevelType w:val="hybridMultilevel"/>
    <w:tmpl w:val="6DA02C0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nsid w:val="68DA3E6F"/>
    <w:multiLevelType w:val="hybridMultilevel"/>
    <w:tmpl w:val="35767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E0C"/>
    <w:rsid w:val="0002134B"/>
    <w:rsid w:val="00025FAA"/>
    <w:rsid w:val="00052DAC"/>
    <w:rsid w:val="0007523E"/>
    <w:rsid w:val="00075C15"/>
    <w:rsid w:val="0009556F"/>
    <w:rsid w:val="000B58E1"/>
    <w:rsid w:val="000C0A63"/>
    <w:rsid w:val="000C5569"/>
    <w:rsid w:val="000C5DEC"/>
    <w:rsid w:val="000D1CC3"/>
    <w:rsid w:val="000D212D"/>
    <w:rsid w:val="000F4089"/>
    <w:rsid w:val="000F5D37"/>
    <w:rsid w:val="00105106"/>
    <w:rsid w:val="00105501"/>
    <w:rsid w:val="00123503"/>
    <w:rsid w:val="00124A89"/>
    <w:rsid w:val="00127F64"/>
    <w:rsid w:val="0013655E"/>
    <w:rsid w:val="00153D4B"/>
    <w:rsid w:val="00160DD2"/>
    <w:rsid w:val="00164C6B"/>
    <w:rsid w:val="00166407"/>
    <w:rsid w:val="00194403"/>
    <w:rsid w:val="0019521B"/>
    <w:rsid w:val="001A29F5"/>
    <w:rsid w:val="001A315F"/>
    <w:rsid w:val="001B08AE"/>
    <w:rsid w:val="001B09D7"/>
    <w:rsid w:val="001B139D"/>
    <w:rsid w:val="001B35B3"/>
    <w:rsid w:val="001B4507"/>
    <w:rsid w:val="001D1E73"/>
    <w:rsid w:val="001D68EE"/>
    <w:rsid w:val="001D69DF"/>
    <w:rsid w:val="001E5259"/>
    <w:rsid w:val="00223A69"/>
    <w:rsid w:val="00223ED5"/>
    <w:rsid w:val="00227F92"/>
    <w:rsid w:val="00250C3A"/>
    <w:rsid w:val="00253088"/>
    <w:rsid w:val="002547CF"/>
    <w:rsid w:val="00254BCB"/>
    <w:rsid w:val="002570BA"/>
    <w:rsid w:val="00266C0C"/>
    <w:rsid w:val="00277B00"/>
    <w:rsid w:val="0028085E"/>
    <w:rsid w:val="002A4916"/>
    <w:rsid w:val="002C1734"/>
    <w:rsid w:val="002C1E62"/>
    <w:rsid w:val="002C7EA0"/>
    <w:rsid w:val="002D4CCF"/>
    <w:rsid w:val="002D740B"/>
    <w:rsid w:val="002E5A9A"/>
    <w:rsid w:val="002E7004"/>
    <w:rsid w:val="002F79D1"/>
    <w:rsid w:val="00307E2D"/>
    <w:rsid w:val="00323C1A"/>
    <w:rsid w:val="00327DAD"/>
    <w:rsid w:val="0033246A"/>
    <w:rsid w:val="003407B6"/>
    <w:rsid w:val="00342E0C"/>
    <w:rsid w:val="003619D8"/>
    <w:rsid w:val="00384CB0"/>
    <w:rsid w:val="00386A16"/>
    <w:rsid w:val="00386B45"/>
    <w:rsid w:val="003953AA"/>
    <w:rsid w:val="003A0FD9"/>
    <w:rsid w:val="003C4858"/>
    <w:rsid w:val="003C7BC3"/>
    <w:rsid w:val="003D327F"/>
    <w:rsid w:val="003D413B"/>
    <w:rsid w:val="003F7F61"/>
    <w:rsid w:val="004117CE"/>
    <w:rsid w:val="0041256B"/>
    <w:rsid w:val="00430CDB"/>
    <w:rsid w:val="0043432D"/>
    <w:rsid w:val="004347FD"/>
    <w:rsid w:val="00436366"/>
    <w:rsid w:val="00450D1C"/>
    <w:rsid w:val="004623EE"/>
    <w:rsid w:val="004626CC"/>
    <w:rsid w:val="00471D50"/>
    <w:rsid w:val="004816CA"/>
    <w:rsid w:val="004832E9"/>
    <w:rsid w:val="00483640"/>
    <w:rsid w:val="00492800"/>
    <w:rsid w:val="00493A53"/>
    <w:rsid w:val="00495135"/>
    <w:rsid w:val="004E1024"/>
    <w:rsid w:val="004F7E6A"/>
    <w:rsid w:val="00500BD6"/>
    <w:rsid w:val="00511CE7"/>
    <w:rsid w:val="00517DA7"/>
    <w:rsid w:val="0052090C"/>
    <w:rsid w:val="0054161E"/>
    <w:rsid w:val="00542ABC"/>
    <w:rsid w:val="0054307E"/>
    <w:rsid w:val="0054413B"/>
    <w:rsid w:val="0054425A"/>
    <w:rsid w:val="00550111"/>
    <w:rsid w:val="00552E02"/>
    <w:rsid w:val="0056413A"/>
    <w:rsid w:val="0057410D"/>
    <w:rsid w:val="00574135"/>
    <w:rsid w:val="00577F67"/>
    <w:rsid w:val="00581FB7"/>
    <w:rsid w:val="00582745"/>
    <w:rsid w:val="00587192"/>
    <w:rsid w:val="005A0F2C"/>
    <w:rsid w:val="005A5120"/>
    <w:rsid w:val="005B0C87"/>
    <w:rsid w:val="005C0143"/>
    <w:rsid w:val="005C1BF7"/>
    <w:rsid w:val="005C626A"/>
    <w:rsid w:val="005E0AF2"/>
    <w:rsid w:val="005F3611"/>
    <w:rsid w:val="005F4349"/>
    <w:rsid w:val="00600EEE"/>
    <w:rsid w:val="00601E0C"/>
    <w:rsid w:val="006062D8"/>
    <w:rsid w:val="00606898"/>
    <w:rsid w:val="006141DA"/>
    <w:rsid w:val="006266B8"/>
    <w:rsid w:val="00627131"/>
    <w:rsid w:val="006340F2"/>
    <w:rsid w:val="00636E77"/>
    <w:rsid w:val="006438F1"/>
    <w:rsid w:val="00652E1F"/>
    <w:rsid w:val="00683EAF"/>
    <w:rsid w:val="0068486F"/>
    <w:rsid w:val="00684D93"/>
    <w:rsid w:val="00697B9A"/>
    <w:rsid w:val="006A3743"/>
    <w:rsid w:val="006A7054"/>
    <w:rsid w:val="006D7EDF"/>
    <w:rsid w:val="006E4FF3"/>
    <w:rsid w:val="006F37DB"/>
    <w:rsid w:val="006F6DAE"/>
    <w:rsid w:val="006F77EE"/>
    <w:rsid w:val="007005D5"/>
    <w:rsid w:val="00702249"/>
    <w:rsid w:val="00704552"/>
    <w:rsid w:val="0071077F"/>
    <w:rsid w:val="00717E36"/>
    <w:rsid w:val="00727AF2"/>
    <w:rsid w:val="007507A5"/>
    <w:rsid w:val="007678A3"/>
    <w:rsid w:val="00772634"/>
    <w:rsid w:val="00775C17"/>
    <w:rsid w:val="0077675A"/>
    <w:rsid w:val="00777386"/>
    <w:rsid w:val="00783F2B"/>
    <w:rsid w:val="007A51C3"/>
    <w:rsid w:val="007B1394"/>
    <w:rsid w:val="007B2A64"/>
    <w:rsid w:val="007B439B"/>
    <w:rsid w:val="007C4C7A"/>
    <w:rsid w:val="007C4D37"/>
    <w:rsid w:val="007E1126"/>
    <w:rsid w:val="007F07A8"/>
    <w:rsid w:val="007F28CB"/>
    <w:rsid w:val="00802224"/>
    <w:rsid w:val="008102E2"/>
    <w:rsid w:val="008161F6"/>
    <w:rsid w:val="00821569"/>
    <w:rsid w:val="0082274E"/>
    <w:rsid w:val="0083653D"/>
    <w:rsid w:val="0084395E"/>
    <w:rsid w:val="00853ADD"/>
    <w:rsid w:val="0085681F"/>
    <w:rsid w:val="00863F45"/>
    <w:rsid w:val="00864A5E"/>
    <w:rsid w:val="0086517E"/>
    <w:rsid w:val="008676FC"/>
    <w:rsid w:val="0087262B"/>
    <w:rsid w:val="0087425B"/>
    <w:rsid w:val="00881319"/>
    <w:rsid w:val="008A4EAA"/>
    <w:rsid w:val="008A5423"/>
    <w:rsid w:val="008A716C"/>
    <w:rsid w:val="008A75DF"/>
    <w:rsid w:val="008B2319"/>
    <w:rsid w:val="008E71AA"/>
    <w:rsid w:val="008F0D15"/>
    <w:rsid w:val="008F2E1A"/>
    <w:rsid w:val="008F6D8E"/>
    <w:rsid w:val="008F71D2"/>
    <w:rsid w:val="0090009B"/>
    <w:rsid w:val="00902A01"/>
    <w:rsid w:val="00903F56"/>
    <w:rsid w:val="00907A37"/>
    <w:rsid w:val="00912A4C"/>
    <w:rsid w:val="00922135"/>
    <w:rsid w:val="009232C5"/>
    <w:rsid w:val="0092412C"/>
    <w:rsid w:val="00927FD0"/>
    <w:rsid w:val="00931CF1"/>
    <w:rsid w:val="00935499"/>
    <w:rsid w:val="009403D0"/>
    <w:rsid w:val="009445BB"/>
    <w:rsid w:val="00945569"/>
    <w:rsid w:val="00953C9E"/>
    <w:rsid w:val="00954732"/>
    <w:rsid w:val="00967094"/>
    <w:rsid w:val="009A68DD"/>
    <w:rsid w:val="009A7FE2"/>
    <w:rsid w:val="009F7116"/>
    <w:rsid w:val="00A006E2"/>
    <w:rsid w:val="00A0365C"/>
    <w:rsid w:val="00A10445"/>
    <w:rsid w:val="00A22F91"/>
    <w:rsid w:val="00A239DC"/>
    <w:rsid w:val="00A3679A"/>
    <w:rsid w:val="00A65202"/>
    <w:rsid w:val="00A75754"/>
    <w:rsid w:val="00A7792A"/>
    <w:rsid w:val="00A91B1B"/>
    <w:rsid w:val="00A924B5"/>
    <w:rsid w:val="00AB4905"/>
    <w:rsid w:val="00AC3B91"/>
    <w:rsid w:val="00AC7BE5"/>
    <w:rsid w:val="00AD5CBA"/>
    <w:rsid w:val="00AD66E1"/>
    <w:rsid w:val="00AE461C"/>
    <w:rsid w:val="00AE7790"/>
    <w:rsid w:val="00AE7B9C"/>
    <w:rsid w:val="00AF613A"/>
    <w:rsid w:val="00AF72FF"/>
    <w:rsid w:val="00B0136E"/>
    <w:rsid w:val="00B0271C"/>
    <w:rsid w:val="00B03099"/>
    <w:rsid w:val="00B04639"/>
    <w:rsid w:val="00B05436"/>
    <w:rsid w:val="00B071E1"/>
    <w:rsid w:val="00B10667"/>
    <w:rsid w:val="00B1150A"/>
    <w:rsid w:val="00B129CE"/>
    <w:rsid w:val="00B33831"/>
    <w:rsid w:val="00B34532"/>
    <w:rsid w:val="00B37641"/>
    <w:rsid w:val="00B45071"/>
    <w:rsid w:val="00B46CD4"/>
    <w:rsid w:val="00B57513"/>
    <w:rsid w:val="00B60D9C"/>
    <w:rsid w:val="00B71180"/>
    <w:rsid w:val="00B82533"/>
    <w:rsid w:val="00B87478"/>
    <w:rsid w:val="00B9309A"/>
    <w:rsid w:val="00BA7BD9"/>
    <w:rsid w:val="00BB0024"/>
    <w:rsid w:val="00BB2D28"/>
    <w:rsid w:val="00BB7EAC"/>
    <w:rsid w:val="00BD7ABB"/>
    <w:rsid w:val="00BE233E"/>
    <w:rsid w:val="00BF00F4"/>
    <w:rsid w:val="00BF5501"/>
    <w:rsid w:val="00C0378A"/>
    <w:rsid w:val="00C07435"/>
    <w:rsid w:val="00C12753"/>
    <w:rsid w:val="00C1792E"/>
    <w:rsid w:val="00C24A38"/>
    <w:rsid w:val="00C3094B"/>
    <w:rsid w:val="00C32E77"/>
    <w:rsid w:val="00C340D8"/>
    <w:rsid w:val="00C44162"/>
    <w:rsid w:val="00C4444B"/>
    <w:rsid w:val="00C473AA"/>
    <w:rsid w:val="00C5746A"/>
    <w:rsid w:val="00C6237F"/>
    <w:rsid w:val="00C62747"/>
    <w:rsid w:val="00C72379"/>
    <w:rsid w:val="00C749AC"/>
    <w:rsid w:val="00C773DD"/>
    <w:rsid w:val="00C95FA1"/>
    <w:rsid w:val="00CA7B50"/>
    <w:rsid w:val="00CC51A2"/>
    <w:rsid w:val="00CF0BC4"/>
    <w:rsid w:val="00CF1163"/>
    <w:rsid w:val="00CF3CD6"/>
    <w:rsid w:val="00CF5B40"/>
    <w:rsid w:val="00D03B62"/>
    <w:rsid w:val="00D11719"/>
    <w:rsid w:val="00D443D0"/>
    <w:rsid w:val="00D44A1B"/>
    <w:rsid w:val="00D47F41"/>
    <w:rsid w:val="00D50624"/>
    <w:rsid w:val="00D604EE"/>
    <w:rsid w:val="00D72979"/>
    <w:rsid w:val="00D841D4"/>
    <w:rsid w:val="00D92A8E"/>
    <w:rsid w:val="00DA0118"/>
    <w:rsid w:val="00DE03FF"/>
    <w:rsid w:val="00DE28D5"/>
    <w:rsid w:val="00DE2B05"/>
    <w:rsid w:val="00DE7EBA"/>
    <w:rsid w:val="00E00D08"/>
    <w:rsid w:val="00E028BB"/>
    <w:rsid w:val="00E04127"/>
    <w:rsid w:val="00E07AE6"/>
    <w:rsid w:val="00E07D58"/>
    <w:rsid w:val="00E15E13"/>
    <w:rsid w:val="00E42A72"/>
    <w:rsid w:val="00E6340A"/>
    <w:rsid w:val="00E6361A"/>
    <w:rsid w:val="00E64DA8"/>
    <w:rsid w:val="00E714A0"/>
    <w:rsid w:val="00EB1D91"/>
    <w:rsid w:val="00EC2602"/>
    <w:rsid w:val="00EC399F"/>
    <w:rsid w:val="00ED1A0F"/>
    <w:rsid w:val="00ED2C78"/>
    <w:rsid w:val="00EE55EB"/>
    <w:rsid w:val="00EF62CF"/>
    <w:rsid w:val="00F11D0E"/>
    <w:rsid w:val="00F24890"/>
    <w:rsid w:val="00F3725B"/>
    <w:rsid w:val="00F43BCA"/>
    <w:rsid w:val="00F56586"/>
    <w:rsid w:val="00F56E00"/>
    <w:rsid w:val="00F62DB1"/>
    <w:rsid w:val="00F80313"/>
    <w:rsid w:val="00F86B3A"/>
    <w:rsid w:val="00F93A8A"/>
    <w:rsid w:val="00FC6B27"/>
    <w:rsid w:val="00FC6BD9"/>
    <w:rsid w:val="00FD6F8B"/>
    <w:rsid w:val="00FE37C5"/>
    <w:rsid w:val="00FE7B2F"/>
    <w:rsid w:val="00FF31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C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42E0C"/>
    <w:pPr>
      <w:ind w:left="720"/>
      <w:contextualSpacing/>
    </w:pPr>
  </w:style>
  <w:style w:type="character" w:styleId="CommentReference">
    <w:name w:val="annotation reference"/>
    <w:basedOn w:val="DefaultParagraphFont"/>
    <w:uiPriority w:val="99"/>
    <w:semiHidden/>
    <w:unhideWhenUsed/>
    <w:rsid w:val="002E5A9A"/>
    <w:rPr>
      <w:sz w:val="16"/>
      <w:szCs w:val="16"/>
    </w:rPr>
  </w:style>
  <w:style w:type="paragraph" w:styleId="CommentText">
    <w:name w:val="annotation text"/>
    <w:basedOn w:val="Normal"/>
    <w:link w:val="CommentTextChar"/>
    <w:uiPriority w:val="99"/>
    <w:semiHidden/>
    <w:unhideWhenUsed/>
    <w:rsid w:val="002E5A9A"/>
    <w:pPr>
      <w:spacing w:line="240" w:lineRule="auto"/>
    </w:pPr>
    <w:rPr>
      <w:sz w:val="20"/>
      <w:szCs w:val="20"/>
    </w:rPr>
  </w:style>
  <w:style w:type="character" w:customStyle="1" w:styleId="CommentTextChar">
    <w:name w:val="Comment Text Char"/>
    <w:basedOn w:val="DefaultParagraphFont"/>
    <w:link w:val="CommentText"/>
    <w:uiPriority w:val="99"/>
    <w:semiHidden/>
    <w:rsid w:val="002E5A9A"/>
    <w:rPr>
      <w:sz w:val="20"/>
      <w:szCs w:val="20"/>
    </w:rPr>
  </w:style>
  <w:style w:type="paragraph" w:styleId="CommentSubject">
    <w:name w:val="annotation subject"/>
    <w:basedOn w:val="CommentText"/>
    <w:next w:val="CommentText"/>
    <w:link w:val="CommentSubjectChar"/>
    <w:uiPriority w:val="99"/>
    <w:semiHidden/>
    <w:unhideWhenUsed/>
    <w:rsid w:val="002E5A9A"/>
    <w:rPr>
      <w:b/>
      <w:bCs/>
    </w:rPr>
  </w:style>
  <w:style w:type="character" w:customStyle="1" w:styleId="CommentSubjectChar">
    <w:name w:val="Comment Subject Char"/>
    <w:basedOn w:val="CommentTextChar"/>
    <w:link w:val="CommentSubject"/>
    <w:uiPriority w:val="99"/>
    <w:semiHidden/>
    <w:rsid w:val="002E5A9A"/>
    <w:rPr>
      <w:b/>
      <w:bCs/>
      <w:sz w:val="20"/>
      <w:szCs w:val="20"/>
    </w:rPr>
  </w:style>
  <w:style w:type="paragraph" w:styleId="BalloonText">
    <w:name w:val="Balloon Text"/>
    <w:basedOn w:val="Normal"/>
    <w:link w:val="BalloonTextChar"/>
    <w:uiPriority w:val="99"/>
    <w:semiHidden/>
    <w:unhideWhenUsed/>
    <w:rsid w:val="002E5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A9A"/>
    <w:rPr>
      <w:rFonts w:ascii="Segoe UI" w:hAnsi="Segoe UI" w:cs="Segoe UI"/>
      <w:sz w:val="18"/>
      <w:szCs w:val="18"/>
    </w:rPr>
  </w:style>
  <w:style w:type="paragraph" w:styleId="Header">
    <w:name w:val="header"/>
    <w:basedOn w:val="Normal"/>
    <w:link w:val="HeaderChar"/>
    <w:uiPriority w:val="99"/>
    <w:unhideWhenUsed/>
    <w:rsid w:val="00C24A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24A38"/>
  </w:style>
  <w:style w:type="paragraph" w:styleId="Footer">
    <w:name w:val="footer"/>
    <w:basedOn w:val="Normal"/>
    <w:link w:val="FooterChar"/>
    <w:uiPriority w:val="99"/>
    <w:unhideWhenUsed/>
    <w:rsid w:val="00C24A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C24A38"/>
  </w:style>
  <w:style w:type="paragraph" w:styleId="NormalWeb">
    <w:name w:val="Normal (Web)"/>
    <w:basedOn w:val="Normal"/>
    <w:uiPriority w:val="99"/>
    <w:unhideWhenUsed/>
    <w:rsid w:val="00927FD0"/>
    <w:pPr>
      <w:spacing w:before="100" w:beforeAutospacing="1" w:after="100" w:afterAutospacing="1" w:line="240" w:lineRule="auto"/>
    </w:pPr>
    <w:rPr>
      <w:rFonts w:ascii="Times New Roman" w:eastAsia="Calibri"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42E0C"/>
    <w:pPr>
      <w:ind w:left="720"/>
      <w:contextualSpacing/>
    </w:pPr>
  </w:style>
  <w:style w:type="character" w:styleId="CommentReference">
    <w:name w:val="annotation reference"/>
    <w:basedOn w:val="DefaultParagraphFont"/>
    <w:uiPriority w:val="99"/>
    <w:semiHidden/>
    <w:unhideWhenUsed/>
    <w:rsid w:val="002E5A9A"/>
    <w:rPr>
      <w:sz w:val="16"/>
      <w:szCs w:val="16"/>
    </w:rPr>
  </w:style>
  <w:style w:type="paragraph" w:styleId="CommentText">
    <w:name w:val="annotation text"/>
    <w:basedOn w:val="Normal"/>
    <w:link w:val="CommentTextChar"/>
    <w:uiPriority w:val="99"/>
    <w:semiHidden/>
    <w:unhideWhenUsed/>
    <w:rsid w:val="002E5A9A"/>
    <w:pPr>
      <w:spacing w:line="240" w:lineRule="auto"/>
    </w:pPr>
    <w:rPr>
      <w:sz w:val="20"/>
      <w:szCs w:val="20"/>
    </w:rPr>
  </w:style>
  <w:style w:type="character" w:customStyle="1" w:styleId="CommentTextChar">
    <w:name w:val="Comment Text Char"/>
    <w:basedOn w:val="DefaultParagraphFont"/>
    <w:link w:val="CommentText"/>
    <w:uiPriority w:val="99"/>
    <w:semiHidden/>
    <w:rsid w:val="002E5A9A"/>
    <w:rPr>
      <w:sz w:val="20"/>
      <w:szCs w:val="20"/>
    </w:rPr>
  </w:style>
  <w:style w:type="paragraph" w:styleId="CommentSubject">
    <w:name w:val="annotation subject"/>
    <w:basedOn w:val="CommentText"/>
    <w:next w:val="CommentText"/>
    <w:link w:val="CommentSubjectChar"/>
    <w:uiPriority w:val="99"/>
    <w:semiHidden/>
    <w:unhideWhenUsed/>
    <w:rsid w:val="002E5A9A"/>
    <w:rPr>
      <w:b/>
      <w:bCs/>
    </w:rPr>
  </w:style>
  <w:style w:type="character" w:customStyle="1" w:styleId="CommentSubjectChar">
    <w:name w:val="Comment Subject Char"/>
    <w:basedOn w:val="CommentTextChar"/>
    <w:link w:val="CommentSubject"/>
    <w:uiPriority w:val="99"/>
    <w:semiHidden/>
    <w:rsid w:val="002E5A9A"/>
    <w:rPr>
      <w:b/>
      <w:bCs/>
      <w:sz w:val="20"/>
      <w:szCs w:val="20"/>
    </w:rPr>
  </w:style>
  <w:style w:type="paragraph" w:styleId="BalloonText">
    <w:name w:val="Balloon Text"/>
    <w:basedOn w:val="Normal"/>
    <w:link w:val="BalloonTextChar"/>
    <w:uiPriority w:val="99"/>
    <w:semiHidden/>
    <w:unhideWhenUsed/>
    <w:rsid w:val="002E5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A9A"/>
    <w:rPr>
      <w:rFonts w:ascii="Segoe UI" w:hAnsi="Segoe UI" w:cs="Segoe UI"/>
      <w:sz w:val="18"/>
      <w:szCs w:val="18"/>
    </w:rPr>
  </w:style>
  <w:style w:type="paragraph" w:styleId="Header">
    <w:name w:val="header"/>
    <w:basedOn w:val="Normal"/>
    <w:link w:val="HeaderChar"/>
    <w:uiPriority w:val="99"/>
    <w:unhideWhenUsed/>
    <w:rsid w:val="00C24A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24A38"/>
  </w:style>
  <w:style w:type="paragraph" w:styleId="Footer">
    <w:name w:val="footer"/>
    <w:basedOn w:val="Normal"/>
    <w:link w:val="FooterChar"/>
    <w:uiPriority w:val="99"/>
    <w:unhideWhenUsed/>
    <w:rsid w:val="00C24A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C24A38"/>
  </w:style>
  <w:style w:type="paragraph" w:styleId="NormalWeb">
    <w:name w:val="Normal (Web)"/>
    <w:basedOn w:val="Normal"/>
    <w:uiPriority w:val="99"/>
    <w:unhideWhenUsed/>
    <w:rsid w:val="00927FD0"/>
    <w:pPr>
      <w:spacing w:before="100" w:beforeAutospacing="1" w:after="100" w:afterAutospacing="1" w:line="240" w:lineRule="auto"/>
    </w:pPr>
    <w:rPr>
      <w:rFonts w:ascii="Times New Roman" w:eastAsia="Calibri"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500593">
      <w:bodyDiv w:val="1"/>
      <w:marLeft w:val="0"/>
      <w:marRight w:val="0"/>
      <w:marTop w:val="0"/>
      <w:marBottom w:val="0"/>
      <w:divBdr>
        <w:top w:val="none" w:sz="0" w:space="0" w:color="auto"/>
        <w:left w:val="none" w:sz="0" w:space="0" w:color="auto"/>
        <w:bottom w:val="none" w:sz="0" w:space="0" w:color="auto"/>
        <w:right w:val="none" w:sz="0" w:space="0" w:color="auto"/>
      </w:divBdr>
    </w:div>
    <w:div w:id="2107143665">
      <w:bodyDiv w:val="1"/>
      <w:marLeft w:val="0"/>
      <w:marRight w:val="0"/>
      <w:marTop w:val="0"/>
      <w:marBottom w:val="0"/>
      <w:divBdr>
        <w:top w:val="none" w:sz="0" w:space="0" w:color="auto"/>
        <w:left w:val="none" w:sz="0" w:space="0" w:color="auto"/>
        <w:bottom w:val="none" w:sz="0" w:space="0" w:color="auto"/>
        <w:right w:val="none" w:sz="0" w:space="0" w:color="auto"/>
      </w:divBdr>
      <w:divsChild>
        <w:div w:id="1163617515">
          <w:marLeft w:val="547"/>
          <w:marRight w:val="0"/>
          <w:marTop w:val="200"/>
          <w:marBottom w:val="0"/>
          <w:divBdr>
            <w:top w:val="none" w:sz="0" w:space="0" w:color="auto"/>
            <w:left w:val="none" w:sz="0" w:space="0" w:color="auto"/>
            <w:bottom w:val="none" w:sz="0" w:space="0" w:color="auto"/>
            <w:right w:val="none" w:sz="0" w:space="0" w:color="auto"/>
          </w:divBdr>
        </w:div>
        <w:div w:id="381945576">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9C51E-6C0C-4B62-82F9-614142B552A8}"/>
</file>

<file path=customXml/itemProps2.xml><?xml version="1.0" encoding="utf-8"?>
<ds:datastoreItem xmlns:ds="http://schemas.openxmlformats.org/officeDocument/2006/customXml" ds:itemID="{FAADF855-EAC5-4F02-B153-2787900929EE}"/>
</file>

<file path=customXml/itemProps3.xml><?xml version="1.0" encoding="utf-8"?>
<ds:datastoreItem xmlns:ds="http://schemas.openxmlformats.org/officeDocument/2006/customXml" ds:itemID="{B024D4B9-215B-407F-9E39-4C09F4265A39}"/>
</file>

<file path=customXml/itemProps4.xml><?xml version="1.0" encoding="utf-8"?>
<ds:datastoreItem xmlns:ds="http://schemas.openxmlformats.org/officeDocument/2006/customXml" ds:itemID="{8AB597C9-EFAE-4ED8-974A-3042E679FCFB}"/>
</file>

<file path=docProps/app.xml><?xml version="1.0" encoding="utf-8"?>
<Properties xmlns="http://schemas.openxmlformats.org/officeDocument/2006/extended-properties" xmlns:vt="http://schemas.openxmlformats.org/officeDocument/2006/docPropsVTypes">
  <Template>Normal.dotm</Template>
  <TotalTime>0</TotalTime>
  <Pages>8</Pages>
  <Words>4610</Words>
  <Characters>26279</Characters>
  <Application>Microsoft Office Word</Application>
  <DocSecurity>0</DocSecurity>
  <Lines>218</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OHCHR</Company>
  <LinksUpToDate>false</LinksUpToDate>
  <CharactersWithSpaces>30828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Valioniene</dc:creator>
  <cp:lastModifiedBy>Fredericke Jansonius</cp:lastModifiedBy>
  <cp:revision>2</cp:revision>
  <cp:lastPrinted>2016-11-25T12:32:00Z</cp:lastPrinted>
  <dcterms:created xsi:type="dcterms:W3CDTF">2017-02-07T09:26:00Z</dcterms:created>
  <dcterms:modified xsi:type="dcterms:W3CDTF">2017-02-07T09:26:00Z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