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87" w:rsidRDefault="00793487" w:rsidP="00793487">
      <w:pPr>
        <w:spacing w:after="0" w:line="240" w:lineRule="auto"/>
        <w:jc w:val="both"/>
        <w:rPr>
          <w:rFonts w:ascii="Trebuchet MS" w:hAnsi="Trebuchet MS" w:cs="Arial"/>
          <w:b/>
          <w:bCs/>
          <w:sz w:val="24"/>
          <w:szCs w:val="24"/>
        </w:rPr>
      </w:pPr>
      <w:r>
        <w:rPr>
          <w:rFonts w:ascii="Trebuchet MS" w:hAnsi="Trebuchet MS" w:cs="Arial"/>
          <w:b/>
          <w:bCs/>
          <w:sz w:val="24"/>
          <w:szCs w:val="24"/>
        </w:rPr>
        <w:t>Commonwealth Secretariat Submission to the OHCHR for the 2015 Report on Child, Early and Forced Marriage</w:t>
      </w:r>
    </w:p>
    <w:p w:rsidR="00793487" w:rsidRDefault="00793487" w:rsidP="00A26E5B">
      <w:pPr>
        <w:spacing w:after="0" w:line="240" w:lineRule="auto"/>
        <w:jc w:val="both"/>
        <w:rPr>
          <w:rFonts w:ascii="Trebuchet MS" w:hAnsi="Trebuchet MS" w:cs="Arial"/>
          <w:b/>
          <w:bCs/>
          <w:sz w:val="24"/>
          <w:szCs w:val="24"/>
        </w:rPr>
      </w:pPr>
    </w:p>
    <w:p w:rsidR="009C2F8F" w:rsidRPr="009C2F8F" w:rsidRDefault="009C2F8F" w:rsidP="00A26E5B">
      <w:pPr>
        <w:spacing w:after="0" w:line="240" w:lineRule="auto"/>
        <w:jc w:val="both"/>
        <w:rPr>
          <w:rFonts w:ascii="Trebuchet MS" w:hAnsi="Trebuchet MS" w:cs="Arial"/>
          <w:b/>
          <w:bCs/>
          <w:sz w:val="24"/>
          <w:szCs w:val="24"/>
        </w:rPr>
      </w:pPr>
      <w:r>
        <w:rPr>
          <w:rFonts w:ascii="Trebuchet MS" w:hAnsi="Trebuchet MS" w:cs="Arial"/>
          <w:b/>
          <w:bCs/>
          <w:sz w:val="24"/>
          <w:szCs w:val="24"/>
        </w:rPr>
        <w:t xml:space="preserve">1. </w:t>
      </w:r>
      <w:r w:rsidRPr="009C2F8F">
        <w:rPr>
          <w:rFonts w:ascii="Trebuchet MS" w:hAnsi="Trebuchet MS" w:cs="Arial"/>
          <w:b/>
          <w:bCs/>
          <w:sz w:val="24"/>
          <w:szCs w:val="24"/>
        </w:rPr>
        <w:t>Commonwealth Secretariat</w:t>
      </w:r>
    </w:p>
    <w:p w:rsidR="009C2F8F" w:rsidRDefault="009C2F8F" w:rsidP="009C2F8F">
      <w:pPr>
        <w:spacing w:after="0" w:line="240" w:lineRule="auto"/>
        <w:jc w:val="both"/>
        <w:rPr>
          <w:rFonts w:ascii="Trebuchet MS" w:hAnsi="Trebuchet MS" w:cs="Arial"/>
          <w:sz w:val="24"/>
          <w:szCs w:val="24"/>
        </w:rPr>
      </w:pPr>
    </w:p>
    <w:p w:rsidR="009C2F8F" w:rsidRDefault="009C2F8F" w:rsidP="009C2F8F">
      <w:pPr>
        <w:spacing w:after="0" w:line="240" w:lineRule="auto"/>
        <w:jc w:val="both"/>
        <w:rPr>
          <w:rFonts w:ascii="Trebuchet MS" w:hAnsi="Trebuchet MS" w:cs="Arial"/>
          <w:sz w:val="24"/>
          <w:szCs w:val="24"/>
        </w:rPr>
      </w:pPr>
      <w:r w:rsidRPr="009C2F8F">
        <w:rPr>
          <w:rFonts w:ascii="Trebuchet MS" w:hAnsi="Trebuchet MS" w:cs="Arial"/>
          <w:sz w:val="24"/>
          <w:szCs w:val="24"/>
        </w:rPr>
        <w:t xml:space="preserve">The Commonwealth is a voluntary association of 53 independent and equal sovereign states. It is home to 2.2 billion citizens, of which over 60% are under the age of 30. The Commonwealth includes some of the world’s largest, smallest, richest and poorest countries, spanning five regions. Thirty-one of its members are small states, many of them island nations. </w:t>
      </w:r>
    </w:p>
    <w:p w:rsidR="009C2F8F" w:rsidRDefault="009C2F8F" w:rsidP="00A26E5B">
      <w:pPr>
        <w:spacing w:after="0" w:line="240" w:lineRule="auto"/>
        <w:jc w:val="both"/>
        <w:rPr>
          <w:rFonts w:ascii="Trebuchet MS" w:hAnsi="Trebuchet MS" w:cs="Arial"/>
          <w:sz w:val="24"/>
          <w:szCs w:val="24"/>
        </w:rPr>
      </w:pPr>
    </w:p>
    <w:p w:rsidR="009C2F8F" w:rsidRPr="009C2F8F" w:rsidRDefault="009C2F8F" w:rsidP="00A26E5B">
      <w:pPr>
        <w:spacing w:after="0" w:line="240" w:lineRule="auto"/>
        <w:jc w:val="both"/>
        <w:rPr>
          <w:rFonts w:ascii="Trebuchet MS" w:hAnsi="Trebuchet MS" w:cs="Arial"/>
          <w:b/>
          <w:bCs/>
          <w:sz w:val="24"/>
          <w:szCs w:val="24"/>
        </w:rPr>
      </w:pPr>
      <w:r w:rsidRPr="009C2F8F">
        <w:rPr>
          <w:rFonts w:ascii="Trebuchet MS" w:hAnsi="Trebuchet MS" w:cs="Arial"/>
          <w:b/>
          <w:bCs/>
          <w:sz w:val="24"/>
          <w:szCs w:val="24"/>
        </w:rPr>
        <w:t xml:space="preserve">2. </w:t>
      </w:r>
      <w:r w:rsidR="00A26E5B" w:rsidRPr="009C2F8F">
        <w:rPr>
          <w:rFonts w:ascii="Trebuchet MS" w:hAnsi="Trebuchet MS" w:cs="Arial"/>
          <w:b/>
          <w:bCs/>
          <w:sz w:val="24"/>
          <w:szCs w:val="24"/>
        </w:rPr>
        <w:t xml:space="preserve"> </w:t>
      </w:r>
      <w:r w:rsidRPr="009C2F8F">
        <w:rPr>
          <w:rFonts w:ascii="Trebuchet MS" w:hAnsi="Trebuchet MS" w:cs="Arial"/>
          <w:b/>
          <w:bCs/>
          <w:sz w:val="24"/>
          <w:szCs w:val="24"/>
        </w:rPr>
        <w:t>Our work to date on C</w:t>
      </w:r>
      <w:r>
        <w:rPr>
          <w:rFonts w:ascii="Trebuchet MS" w:hAnsi="Trebuchet MS" w:cs="Arial"/>
          <w:b/>
          <w:bCs/>
          <w:sz w:val="24"/>
          <w:szCs w:val="24"/>
        </w:rPr>
        <w:t>hild Early and Forced Marriage (C</w:t>
      </w:r>
      <w:r w:rsidRPr="009C2F8F">
        <w:rPr>
          <w:rFonts w:ascii="Trebuchet MS" w:hAnsi="Trebuchet MS" w:cs="Arial"/>
          <w:b/>
          <w:bCs/>
          <w:sz w:val="24"/>
          <w:szCs w:val="24"/>
        </w:rPr>
        <w:t>EFM</w:t>
      </w:r>
      <w:r>
        <w:rPr>
          <w:rFonts w:ascii="Trebuchet MS" w:hAnsi="Trebuchet MS" w:cs="Arial"/>
          <w:b/>
          <w:bCs/>
          <w:sz w:val="24"/>
          <w:szCs w:val="24"/>
        </w:rPr>
        <w:t>)</w:t>
      </w:r>
      <w:r w:rsidR="00793487">
        <w:rPr>
          <w:rFonts w:ascii="Trebuchet MS" w:hAnsi="Trebuchet MS" w:cs="Arial"/>
          <w:b/>
          <w:bCs/>
          <w:sz w:val="24"/>
          <w:szCs w:val="24"/>
        </w:rPr>
        <w:t xml:space="preserve"> since 2014</w:t>
      </w:r>
    </w:p>
    <w:p w:rsidR="009C2F8F" w:rsidRDefault="009C2F8F" w:rsidP="00A26E5B">
      <w:pPr>
        <w:spacing w:after="0" w:line="240" w:lineRule="auto"/>
        <w:jc w:val="both"/>
        <w:rPr>
          <w:rFonts w:ascii="Trebuchet MS" w:hAnsi="Trebuchet MS" w:cs="Arial"/>
          <w:sz w:val="24"/>
          <w:szCs w:val="24"/>
        </w:rPr>
      </w:pPr>
    </w:p>
    <w:p w:rsidR="003874EC" w:rsidRDefault="00A26E5B" w:rsidP="003874EC">
      <w:pPr>
        <w:spacing w:after="0" w:line="240" w:lineRule="auto"/>
        <w:jc w:val="both"/>
        <w:rPr>
          <w:rFonts w:ascii="Trebuchet MS" w:hAnsi="Trebuchet MS" w:cs="Arial"/>
          <w:sz w:val="24"/>
          <w:szCs w:val="24"/>
        </w:rPr>
      </w:pPr>
      <w:r w:rsidRPr="00A26E5B">
        <w:rPr>
          <w:rFonts w:ascii="Trebuchet MS" w:hAnsi="Trebuchet MS" w:cs="Arial"/>
          <w:sz w:val="24"/>
          <w:szCs w:val="24"/>
        </w:rPr>
        <w:t xml:space="preserve">The commitment from </w:t>
      </w:r>
      <w:r w:rsidR="009C2F8F">
        <w:rPr>
          <w:rFonts w:ascii="Trebuchet MS" w:hAnsi="Trebuchet MS" w:cs="Arial"/>
          <w:sz w:val="24"/>
          <w:szCs w:val="24"/>
        </w:rPr>
        <w:t xml:space="preserve">Commonwealth </w:t>
      </w:r>
      <w:r w:rsidRPr="00A26E5B">
        <w:rPr>
          <w:rFonts w:ascii="Trebuchet MS" w:hAnsi="Trebuchet MS" w:cs="Arial"/>
          <w:sz w:val="24"/>
          <w:szCs w:val="24"/>
        </w:rPr>
        <w:t xml:space="preserve">Heads of Government </w:t>
      </w:r>
      <w:r w:rsidR="009C2F8F">
        <w:rPr>
          <w:rFonts w:ascii="Trebuchet MS" w:hAnsi="Trebuchet MS" w:cs="Arial"/>
          <w:sz w:val="24"/>
          <w:szCs w:val="24"/>
        </w:rPr>
        <w:t xml:space="preserve">to prevent and eliminate CEFM </w:t>
      </w:r>
      <w:r w:rsidRPr="00A26E5B">
        <w:rPr>
          <w:rFonts w:ascii="Trebuchet MS" w:hAnsi="Trebuchet MS" w:cs="Arial"/>
          <w:sz w:val="24"/>
          <w:szCs w:val="24"/>
        </w:rPr>
        <w:t xml:space="preserve">has become progressively stronger as from the 2011 to 2015 </w:t>
      </w:r>
      <w:r w:rsidR="003874EC">
        <w:rPr>
          <w:rFonts w:ascii="Trebuchet MS" w:hAnsi="Trebuchet MS" w:cs="Arial"/>
          <w:sz w:val="24"/>
          <w:szCs w:val="24"/>
        </w:rPr>
        <w:t>Heads of Government Meeting</w:t>
      </w:r>
      <w:r w:rsidR="00634802">
        <w:rPr>
          <w:rFonts w:ascii="Trebuchet MS" w:hAnsi="Trebuchet MS" w:cs="Arial"/>
          <w:sz w:val="24"/>
          <w:szCs w:val="24"/>
        </w:rPr>
        <w:t>s</w:t>
      </w:r>
      <w:r w:rsidR="003874EC">
        <w:rPr>
          <w:rFonts w:ascii="Trebuchet MS" w:hAnsi="Trebuchet MS" w:cs="Arial"/>
          <w:sz w:val="24"/>
          <w:szCs w:val="24"/>
        </w:rPr>
        <w:t>.</w:t>
      </w:r>
    </w:p>
    <w:p w:rsidR="003874EC" w:rsidRDefault="003874EC" w:rsidP="003874EC">
      <w:pPr>
        <w:spacing w:after="0" w:line="240" w:lineRule="auto"/>
        <w:jc w:val="both"/>
        <w:rPr>
          <w:rFonts w:ascii="Trebuchet MS" w:hAnsi="Trebuchet MS" w:cs="Arial"/>
          <w:sz w:val="24"/>
          <w:szCs w:val="24"/>
        </w:rPr>
      </w:pPr>
    </w:p>
    <w:p w:rsidR="003874EC" w:rsidRPr="00511DEF" w:rsidRDefault="009846AC" w:rsidP="00793487">
      <w:pPr>
        <w:pStyle w:val="ListParagraph"/>
        <w:spacing w:after="0" w:line="240" w:lineRule="auto"/>
        <w:ind w:left="0"/>
        <w:jc w:val="both"/>
        <w:rPr>
          <w:rFonts w:ascii="Trebuchet MS" w:hAnsi="Trebuchet MS"/>
          <w:b/>
          <w:sz w:val="24"/>
          <w:szCs w:val="24"/>
        </w:rPr>
      </w:pPr>
      <w:r>
        <w:rPr>
          <w:rFonts w:ascii="Trebuchet MS" w:hAnsi="Trebuchet MS" w:cs="Arial"/>
          <w:sz w:val="24"/>
          <w:szCs w:val="24"/>
        </w:rPr>
        <w:t>In 2013 the Secretariat</w:t>
      </w:r>
      <w:r w:rsidR="003874EC">
        <w:rPr>
          <w:rFonts w:ascii="Trebuchet MS" w:hAnsi="Trebuchet MS" w:cs="Arial"/>
          <w:sz w:val="24"/>
          <w:szCs w:val="24"/>
        </w:rPr>
        <w:t xml:space="preserve"> convened</w:t>
      </w:r>
      <w:r w:rsidR="003874EC" w:rsidRPr="00511DEF">
        <w:rPr>
          <w:rFonts w:ascii="Trebuchet MS" w:hAnsi="Trebuchet MS" w:cs="Arial"/>
          <w:sz w:val="24"/>
          <w:szCs w:val="24"/>
        </w:rPr>
        <w:t xml:space="preserve"> the Commonwealth Roundtable</w:t>
      </w:r>
      <w:r w:rsidR="003874EC">
        <w:rPr>
          <w:rFonts w:ascii="Trebuchet MS" w:hAnsi="Trebuchet MS" w:cs="Arial"/>
          <w:sz w:val="24"/>
          <w:szCs w:val="24"/>
        </w:rPr>
        <w:t xml:space="preserve"> on Early and Forced Marriage which </w:t>
      </w:r>
      <w:r w:rsidR="003874EC" w:rsidRPr="00511DEF">
        <w:rPr>
          <w:rFonts w:ascii="Trebuchet MS" w:hAnsi="Trebuchet MS" w:cs="Arial"/>
          <w:sz w:val="24"/>
          <w:szCs w:val="24"/>
        </w:rPr>
        <w:t xml:space="preserve">saw the participation of senior officials from 11 Commonwealth countries (Australia, Bangladesh, Cameroon, Canada, Nigeria, Papua New Guinea, Sierra Leone, Solomon Islands, Sri Lanka, Trinidad and Tobago, </w:t>
      </w:r>
      <w:r w:rsidR="003874EC" w:rsidRPr="00D255DB">
        <w:rPr>
          <w:rFonts w:ascii="Trebuchet MS" w:hAnsi="Trebuchet MS" w:cs="Arial"/>
          <w:sz w:val="24"/>
          <w:szCs w:val="24"/>
        </w:rPr>
        <w:t xml:space="preserve">Uganda </w:t>
      </w:r>
      <w:r w:rsidR="003874EC" w:rsidRPr="00511DEF">
        <w:rPr>
          <w:rFonts w:ascii="Trebuchet MS" w:hAnsi="Trebuchet MS" w:cs="Arial"/>
          <w:sz w:val="24"/>
          <w:szCs w:val="24"/>
        </w:rPr>
        <w:t xml:space="preserve">and United Kingdom), with expertise and experience of developing legislative, policy and practical solutions to </w:t>
      </w:r>
      <w:r w:rsidR="003874EC" w:rsidRPr="00D255DB">
        <w:rPr>
          <w:rFonts w:ascii="Trebuchet MS" w:hAnsi="Trebuchet MS" w:cs="Arial"/>
          <w:sz w:val="24"/>
          <w:szCs w:val="24"/>
        </w:rPr>
        <w:t>C</w:t>
      </w:r>
      <w:r w:rsidR="003874EC" w:rsidRPr="00511DEF">
        <w:rPr>
          <w:rFonts w:ascii="Trebuchet MS" w:hAnsi="Trebuchet MS" w:cs="Arial"/>
          <w:sz w:val="24"/>
          <w:szCs w:val="24"/>
        </w:rPr>
        <w:t xml:space="preserve">EFM. </w:t>
      </w:r>
      <w:r w:rsidR="00793487">
        <w:rPr>
          <w:rFonts w:ascii="Trebuchet MS" w:hAnsi="Trebuchet MS" w:cs="Arial"/>
          <w:sz w:val="24"/>
          <w:szCs w:val="24"/>
        </w:rPr>
        <w:t>During the Roundtable</w:t>
      </w:r>
      <w:r w:rsidR="003874EC" w:rsidRPr="00511DEF">
        <w:rPr>
          <w:rFonts w:ascii="Trebuchet MS" w:hAnsi="Trebuchet MS" w:cs="Arial"/>
          <w:sz w:val="24"/>
          <w:szCs w:val="24"/>
        </w:rPr>
        <w:t xml:space="preserve"> </w:t>
      </w:r>
      <w:r w:rsidR="003874EC" w:rsidRPr="00511DEF">
        <w:rPr>
          <w:rFonts w:ascii="Trebuchet MS" w:hAnsi="Trebuchet MS"/>
          <w:i/>
          <w:sz w:val="24"/>
          <w:szCs w:val="24"/>
        </w:rPr>
        <w:t>“Participants recognised</w:t>
      </w:r>
      <w:r w:rsidR="00B57AB6">
        <w:rPr>
          <w:rFonts w:ascii="Trebuchet MS" w:hAnsi="Trebuchet MS"/>
          <w:i/>
          <w:sz w:val="24"/>
          <w:szCs w:val="24"/>
        </w:rPr>
        <w:t xml:space="preserve"> the unique added value of National Human Rights Institutions</w:t>
      </w:r>
      <w:r w:rsidR="003874EC" w:rsidRPr="00511DEF">
        <w:rPr>
          <w:rFonts w:ascii="Trebuchet MS" w:hAnsi="Trebuchet MS"/>
          <w:i/>
          <w:sz w:val="24"/>
          <w:szCs w:val="24"/>
        </w:rPr>
        <w:t xml:space="preserve"> in the promotion and protection of human rights in relation to </w:t>
      </w:r>
      <w:r w:rsidR="003874EC" w:rsidRPr="00D255DB">
        <w:rPr>
          <w:rFonts w:ascii="Trebuchet MS" w:hAnsi="Trebuchet MS"/>
          <w:i/>
          <w:sz w:val="24"/>
          <w:szCs w:val="24"/>
        </w:rPr>
        <w:t>C</w:t>
      </w:r>
      <w:r w:rsidR="003874EC" w:rsidRPr="00511DEF">
        <w:rPr>
          <w:rFonts w:ascii="Trebuchet MS" w:hAnsi="Trebuchet MS"/>
          <w:i/>
          <w:sz w:val="24"/>
          <w:szCs w:val="24"/>
        </w:rPr>
        <w:t>EFM.”</w:t>
      </w:r>
    </w:p>
    <w:p w:rsidR="003874EC" w:rsidRDefault="003874EC" w:rsidP="003874EC">
      <w:pPr>
        <w:spacing w:after="0" w:line="240" w:lineRule="auto"/>
        <w:jc w:val="both"/>
        <w:rPr>
          <w:rFonts w:ascii="Trebuchet MS" w:hAnsi="Trebuchet MS" w:cs="Arial"/>
          <w:sz w:val="24"/>
          <w:szCs w:val="24"/>
        </w:rPr>
      </w:pPr>
    </w:p>
    <w:p w:rsidR="00A26E5B" w:rsidRDefault="00B57AB6" w:rsidP="00B57AB6">
      <w:pPr>
        <w:spacing w:after="0" w:line="240" w:lineRule="auto"/>
        <w:jc w:val="both"/>
        <w:rPr>
          <w:rFonts w:ascii="Trebuchet MS" w:hAnsi="Trebuchet MS" w:cs="Arial"/>
          <w:sz w:val="24"/>
          <w:szCs w:val="24"/>
        </w:rPr>
      </w:pPr>
      <w:r>
        <w:rPr>
          <w:rFonts w:ascii="Trebuchet MS" w:hAnsi="Trebuchet MS" w:cs="Arial"/>
          <w:sz w:val="24"/>
          <w:szCs w:val="24"/>
        </w:rPr>
        <w:t xml:space="preserve">In 2015 the Commonwealth </w:t>
      </w:r>
      <w:r w:rsidR="00A26E5B" w:rsidRPr="00A26E5B">
        <w:rPr>
          <w:rFonts w:ascii="Trebuchet MS" w:hAnsi="Trebuchet MS" w:cs="Arial"/>
          <w:sz w:val="24"/>
          <w:szCs w:val="24"/>
        </w:rPr>
        <w:t xml:space="preserve">convened </w:t>
      </w:r>
      <w:r>
        <w:rPr>
          <w:rFonts w:ascii="Trebuchet MS" w:hAnsi="Trebuchet MS" w:cs="Arial"/>
          <w:sz w:val="24"/>
          <w:szCs w:val="24"/>
        </w:rPr>
        <w:t>NHRIs</w:t>
      </w:r>
      <w:r w:rsidR="00A26E5B" w:rsidRPr="00A26E5B">
        <w:rPr>
          <w:rFonts w:ascii="Trebuchet MS" w:hAnsi="Trebuchet MS" w:cs="Arial"/>
          <w:sz w:val="24"/>
          <w:szCs w:val="24"/>
        </w:rPr>
        <w:t xml:space="preserve"> in Rwanda to strengthen their abilities to address child marriage in their jurisdictions and the adoption of the </w:t>
      </w:r>
      <w:r w:rsidR="00A26E5B" w:rsidRPr="00793487">
        <w:rPr>
          <w:rFonts w:ascii="Trebuchet MS" w:hAnsi="Trebuchet MS" w:cs="Arial"/>
          <w:b/>
          <w:bCs/>
          <w:sz w:val="24"/>
          <w:szCs w:val="24"/>
        </w:rPr>
        <w:t>Kigali Declaration</w:t>
      </w:r>
      <w:r w:rsidR="00A26E5B" w:rsidRPr="00A26E5B">
        <w:rPr>
          <w:rFonts w:ascii="Trebuchet MS" w:hAnsi="Trebuchet MS" w:cs="Arial"/>
          <w:sz w:val="24"/>
          <w:szCs w:val="24"/>
        </w:rPr>
        <w:t xml:space="preserve"> was the result. The Declaration represents a united stand on child marriage and sets out a framework for NHRIs to strengthen their efforts.</w:t>
      </w:r>
      <w:r w:rsidR="002A3030">
        <w:rPr>
          <w:rFonts w:ascii="Trebuchet MS" w:hAnsi="Trebuchet MS" w:cs="Arial"/>
          <w:sz w:val="24"/>
          <w:szCs w:val="24"/>
        </w:rPr>
        <w:t xml:space="preserve"> </w:t>
      </w:r>
      <w:r w:rsidR="00A26E5B" w:rsidRPr="00A26E5B">
        <w:rPr>
          <w:rFonts w:ascii="Trebuchet MS" w:hAnsi="Trebuchet MS" w:cs="Arial"/>
          <w:sz w:val="24"/>
          <w:szCs w:val="24"/>
        </w:rPr>
        <w:t xml:space="preserve">It also frames the </w:t>
      </w:r>
      <w:r w:rsidR="00634802">
        <w:rPr>
          <w:rFonts w:ascii="Trebuchet MS" w:hAnsi="Trebuchet MS" w:cs="Arial"/>
          <w:sz w:val="24"/>
          <w:szCs w:val="24"/>
        </w:rPr>
        <w:t xml:space="preserve">programmatic </w:t>
      </w:r>
      <w:r w:rsidR="00A26E5B" w:rsidRPr="00A26E5B">
        <w:rPr>
          <w:rFonts w:ascii="Trebuchet MS" w:hAnsi="Trebuchet MS" w:cs="Arial"/>
          <w:sz w:val="24"/>
          <w:szCs w:val="24"/>
        </w:rPr>
        <w:t>work of the Common</w:t>
      </w:r>
      <w:r w:rsidR="00A26E5B" w:rsidRPr="00A26E5B">
        <w:rPr>
          <w:rFonts w:ascii="Trebuchet MS" w:hAnsi="Trebuchet MS" w:cs="Arial"/>
          <w:sz w:val="24"/>
          <w:szCs w:val="24"/>
        </w:rPr>
        <w:lastRenderedPageBreak/>
        <w:t>wealth Secretariat.</w:t>
      </w:r>
      <w:r w:rsidR="006E11AD">
        <w:rPr>
          <w:rFonts w:ascii="Trebuchet MS" w:hAnsi="Trebuchet MS" w:cs="Arial"/>
          <w:sz w:val="24"/>
          <w:szCs w:val="24"/>
        </w:rPr>
        <w:t xml:space="preserve"> Twenty</w:t>
      </w:r>
      <w:r w:rsidR="003433BD">
        <w:rPr>
          <w:rFonts w:ascii="Trebuchet MS" w:hAnsi="Trebuchet MS" w:cs="Arial"/>
          <w:sz w:val="24"/>
          <w:szCs w:val="24"/>
        </w:rPr>
        <w:t xml:space="preserve"> have thus far signed up to the Declaration with efforts continuing towards ensuring all Commonwealth NHRIs do so.</w:t>
      </w:r>
    </w:p>
    <w:p w:rsidR="00793487" w:rsidRPr="00A26E5B" w:rsidRDefault="00793487" w:rsidP="00793487">
      <w:pPr>
        <w:autoSpaceDE w:val="0"/>
        <w:autoSpaceDN w:val="0"/>
        <w:adjustRightInd w:val="0"/>
        <w:spacing w:after="0" w:line="240" w:lineRule="auto"/>
        <w:jc w:val="both"/>
        <w:rPr>
          <w:rFonts w:ascii="Trebuchet MS" w:hAnsi="Trebuchet MS" w:cs="Arial"/>
          <w:bCs/>
          <w:sz w:val="24"/>
          <w:szCs w:val="24"/>
        </w:rPr>
      </w:pPr>
    </w:p>
    <w:p w:rsidR="00B57AB6" w:rsidRDefault="00927893" w:rsidP="00B57AB6">
      <w:pPr>
        <w:autoSpaceDE w:val="0"/>
        <w:autoSpaceDN w:val="0"/>
        <w:adjustRightInd w:val="0"/>
        <w:spacing w:after="0" w:line="240" w:lineRule="auto"/>
        <w:jc w:val="both"/>
        <w:rPr>
          <w:rFonts w:ascii="Trebuchet MS" w:hAnsi="Trebuchet MS" w:cs="Arial"/>
          <w:sz w:val="24"/>
          <w:szCs w:val="24"/>
        </w:rPr>
      </w:pPr>
      <w:r>
        <w:rPr>
          <w:rFonts w:ascii="Trebuchet MS" w:hAnsi="Trebuchet MS" w:cs="Arial"/>
          <w:sz w:val="24"/>
          <w:szCs w:val="24"/>
        </w:rPr>
        <w:t>Following the adoption of the Declaration the Commonwealth supported NHRIs</w:t>
      </w:r>
      <w:r w:rsidR="002A7AC3" w:rsidRPr="00927893">
        <w:rPr>
          <w:rFonts w:ascii="Trebuchet MS" w:hAnsi="Trebuchet MS" w:cs="Arial"/>
          <w:sz w:val="24"/>
          <w:szCs w:val="24"/>
        </w:rPr>
        <w:t xml:space="preserve"> in </w:t>
      </w:r>
      <w:r w:rsidR="003433BD">
        <w:rPr>
          <w:rFonts w:ascii="Trebuchet MS" w:hAnsi="Trebuchet MS" w:cs="Arial"/>
          <w:sz w:val="24"/>
          <w:szCs w:val="24"/>
        </w:rPr>
        <w:t xml:space="preserve">its </w:t>
      </w:r>
      <w:r w:rsidR="002A7AC3" w:rsidRPr="00927893">
        <w:rPr>
          <w:rFonts w:ascii="Trebuchet MS" w:hAnsi="Trebuchet MS" w:cs="Arial"/>
          <w:sz w:val="24"/>
          <w:szCs w:val="24"/>
        </w:rPr>
        <w:t>popularis</w:t>
      </w:r>
      <w:r w:rsidR="003433BD">
        <w:rPr>
          <w:rFonts w:ascii="Trebuchet MS" w:hAnsi="Trebuchet MS" w:cs="Arial"/>
          <w:sz w:val="24"/>
          <w:szCs w:val="24"/>
        </w:rPr>
        <w:t>ation</w:t>
      </w:r>
      <w:r w:rsidR="002A7AC3" w:rsidRPr="00927893">
        <w:rPr>
          <w:rFonts w:ascii="Trebuchet MS" w:hAnsi="Trebuchet MS" w:cs="Arial"/>
          <w:sz w:val="24"/>
          <w:szCs w:val="24"/>
        </w:rPr>
        <w:t xml:space="preserve"> and operatio</w:t>
      </w:r>
      <w:r w:rsidRPr="00927893">
        <w:rPr>
          <w:rFonts w:ascii="Trebuchet MS" w:hAnsi="Trebuchet MS" w:cs="Arial"/>
          <w:sz w:val="24"/>
          <w:szCs w:val="24"/>
        </w:rPr>
        <w:t>nalis</w:t>
      </w:r>
      <w:r w:rsidR="006E48B9">
        <w:rPr>
          <w:rFonts w:ascii="Trebuchet MS" w:hAnsi="Trebuchet MS" w:cs="Arial"/>
          <w:sz w:val="24"/>
          <w:szCs w:val="24"/>
        </w:rPr>
        <w:t>ation efforts within the</w:t>
      </w:r>
      <w:r>
        <w:rPr>
          <w:rFonts w:ascii="Trebuchet MS" w:hAnsi="Trebuchet MS" w:cs="Arial"/>
          <w:sz w:val="24"/>
          <w:szCs w:val="24"/>
        </w:rPr>
        <w:t xml:space="preserve"> national and regional context</w:t>
      </w:r>
      <w:r w:rsidRPr="00927893">
        <w:rPr>
          <w:rFonts w:ascii="Trebuchet MS" w:hAnsi="Trebuchet MS" w:cs="Arial"/>
          <w:sz w:val="24"/>
          <w:szCs w:val="24"/>
        </w:rPr>
        <w:t>.</w:t>
      </w:r>
      <w:r>
        <w:rPr>
          <w:rFonts w:ascii="Trebuchet MS" w:hAnsi="Trebuchet MS" w:cs="Arial"/>
          <w:sz w:val="24"/>
          <w:szCs w:val="24"/>
        </w:rPr>
        <w:t xml:space="preserve"> </w:t>
      </w:r>
      <w:r w:rsidR="009A7077">
        <w:rPr>
          <w:rFonts w:ascii="Trebuchet MS" w:hAnsi="Trebuchet MS" w:cs="Arial"/>
          <w:sz w:val="24"/>
          <w:szCs w:val="24"/>
        </w:rPr>
        <w:t>The Commonwealth Forum of National Human Rights Institutions</w:t>
      </w:r>
      <w:r w:rsidR="006E48B9">
        <w:rPr>
          <w:rFonts w:ascii="Trebuchet MS" w:hAnsi="Trebuchet MS" w:cs="Arial"/>
          <w:sz w:val="24"/>
          <w:szCs w:val="24"/>
        </w:rPr>
        <w:t xml:space="preserve"> </w:t>
      </w:r>
      <w:r w:rsidR="009A7077">
        <w:rPr>
          <w:rFonts w:ascii="Trebuchet MS" w:hAnsi="Trebuchet MS" w:cs="Arial"/>
          <w:sz w:val="24"/>
          <w:szCs w:val="24"/>
        </w:rPr>
        <w:t>ha</w:t>
      </w:r>
      <w:r w:rsidR="006E48B9">
        <w:rPr>
          <w:rFonts w:ascii="Trebuchet MS" w:hAnsi="Trebuchet MS" w:cs="Arial"/>
          <w:sz w:val="24"/>
          <w:szCs w:val="24"/>
        </w:rPr>
        <w:t>s</w:t>
      </w:r>
      <w:r w:rsidR="009A7077">
        <w:rPr>
          <w:rFonts w:ascii="Trebuchet MS" w:hAnsi="Trebuchet MS" w:cs="Arial"/>
          <w:sz w:val="24"/>
          <w:szCs w:val="24"/>
        </w:rPr>
        <w:t xml:space="preserve"> adopted CEFM as a strategic priority for the </w:t>
      </w:r>
      <w:r w:rsidR="006E48B9">
        <w:rPr>
          <w:rFonts w:ascii="Trebuchet MS" w:hAnsi="Trebuchet MS" w:cs="Arial"/>
          <w:sz w:val="24"/>
          <w:szCs w:val="24"/>
        </w:rPr>
        <w:t>F</w:t>
      </w:r>
      <w:r w:rsidR="009A7077">
        <w:rPr>
          <w:rFonts w:ascii="Trebuchet MS" w:hAnsi="Trebuchet MS" w:cs="Arial"/>
          <w:sz w:val="24"/>
          <w:szCs w:val="24"/>
        </w:rPr>
        <w:t>orum</w:t>
      </w:r>
      <w:r w:rsidR="006E11AD">
        <w:rPr>
          <w:rFonts w:ascii="Trebuchet MS" w:hAnsi="Trebuchet MS" w:cs="Arial"/>
          <w:sz w:val="24"/>
          <w:szCs w:val="24"/>
        </w:rPr>
        <w:t xml:space="preserve"> over the period 2016-2019.</w:t>
      </w:r>
      <w:bookmarkStart w:id="0" w:name="_GoBack"/>
      <w:bookmarkEnd w:id="0"/>
      <w:r w:rsidR="009A7077">
        <w:rPr>
          <w:rFonts w:ascii="Trebuchet MS" w:hAnsi="Trebuchet MS" w:cs="Arial"/>
          <w:sz w:val="24"/>
          <w:szCs w:val="24"/>
        </w:rPr>
        <w:t xml:space="preserve"> </w:t>
      </w:r>
    </w:p>
    <w:p w:rsidR="00B57AB6" w:rsidRDefault="00B57AB6" w:rsidP="00B57AB6">
      <w:pPr>
        <w:autoSpaceDE w:val="0"/>
        <w:autoSpaceDN w:val="0"/>
        <w:adjustRightInd w:val="0"/>
        <w:spacing w:after="0" w:line="240" w:lineRule="auto"/>
        <w:jc w:val="both"/>
        <w:rPr>
          <w:rFonts w:ascii="Trebuchet MS" w:hAnsi="Trebuchet MS" w:cs="Arial"/>
          <w:sz w:val="24"/>
          <w:szCs w:val="24"/>
        </w:rPr>
      </w:pPr>
    </w:p>
    <w:p w:rsidR="00927893" w:rsidRDefault="00B57AB6" w:rsidP="00B57AB6">
      <w:pPr>
        <w:autoSpaceDE w:val="0"/>
        <w:autoSpaceDN w:val="0"/>
        <w:adjustRightInd w:val="0"/>
        <w:spacing w:after="0" w:line="240" w:lineRule="auto"/>
        <w:jc w:val="both"/>
        <w:rPr>
          <w:rFonts w:ascii="Trebuchet MS" w:hAnsi="Trebuchet MS" w:cs="Arial"/>
          <w:sz w:val="24"/>
          <w:szCs w:val="24"/>
        </w:rPr>
      </w:pPr>
      <w:r>
        <w:rPr>
          <w:rFonts w:ascii="Trebuchet MS" w:hAnsi="Trebuchet MS" w:cs="Arial"/>
          <w:sz w:val="24"/>
          <w:szCs w:val="24"/>
        </w:rPr>
        <w:t>We</w:t>
      </w:r>
      <w:r w:rsidR="00927893">
        <w:rPr>
          <w:rFonts w:ascii="Trebuchet MS" w:hAnsi="Trebuchet MS" w:cs="Arial"/>
          <w:sz w:val="24"/>
          <w:szCs w:val="24"/>
        </w:rPr>
        <w:t xml:space="preserve"> supported t</w:t>
      </w:r>
      <w:r w:rsidR="00927893" w:rsidRPr="00927893">
        <w:rPr>
          <w:rFonts w:ascii="Trebuchet MS" w:hAnsi="Trebuchet MS" w:cs="Arial"/>
          <w:sz w:val="24"/>
          <w:szCs w:val="24"/>
        </w:rPr>
        <w:t>he</w:t>
      </w:r>
      <w:r w:rsidR="00793487" w:rsidRPr="00927893">
        <w:rPr>
          <w:rFonts w:ascii="Trebuchet MS" w:hAnsi="Trebuchet MS" w:cs="Arial"/>
          <w:sz w:val="24"/>
          <w:szCs w:val="24"/>
        </w:rPr>
        <w:t xml:space="preserve"> mobilization of traditional chiefs, young men and young women survivors </w:t>
      </w:r>
      <w:r>
        <w:rPr>
          <w:rFonts w:ascii="Trebuchet MS" w:hAnsi="Trebuchet MS" w:cs="Arial"/>
          <w:sz w:val="24"/>
          <w:szCs w:val="24"/>
        </w:rPr>
        <w:t xml:space="preserve">of CEFM </w:t>
      </w:r>
      <w:r w:rsidR="00793487" w:rsidRPr="00927893">
        <w:rPr>
          <w:rFonts w:ascii="Trebuchet MS" w:hAnsi="Trebuchet MS" w:cs="Arial"/>
          <w:sz w:val="24"/>
          <w:szCs w:val="24"/>
        </w:rPr>
        <w:t xml:space="preserve">in the rural district of </w:t>
      </w:r>
      <w:proofErr w:type="spellStart"/>
      <w:r w:rsidR="00793487" w:rsidRPr="00927893">
        <w:rPr>
          <w:rFonts w:ascii="Trebuchet MS" w:hAnsi="Trebuchet MS" w:cs="Arial"/>
          <w:sz w:val="24"/>
          <w:szCs w:val="24"/>
        </w:rPr>
        <w:t>Karonga</w:t>
      </w:r>
      <w:proofErr w:type="spellEnd"/>
      <w:r w:rsidR="00793487" w:rsidRPr="00927893">
        <w:rPr>
          <w:rFonts w:ascii="Trebuchet MS" w:hAnsi="Trebuchet MS" w:cs="Arial"/>
          <w:sz w:val="24"/>
          <w:szCs w:val="24"/>
        </w:rPr>
        <w:t xml:space="preserve"> in Malawi </w:t>
      </w:r>
      <w:r w:rsidR="00927893" w:rsidRPr="00927893">
        <w:rPr>
          <w:rFonts w:ascii="Trebuchet MS" w:hAnsi="Trebuchet MS" w:cs="Arial"/>
          <w:sz w:val="24"/>
          <w:szCs w:val="24"/>
        </w:rPr>
        <w:t>resulting in</w:t>
      </w:r>
      <w:r w:rsidR="00793487" w:rsidRPr="00927893">
        <w:rPr>
          <w:rFonts w:ascii="Trebuchet MS" w:hAnsi="Trebuchet MS" w:cs="Arial"/>
          <w:sz w:val="24"/>
          <w:szCs w:val="24"/>
        </w:rPr>
        <w:t xml:space="preserve"> the e</w:t>
      </w:r>
      <w:r w:rsidR="002A7AC3" w:rsidRPr="00927893">
        <w:rPr>
          <w:rFonts w:ascii="Trebuchet MS" w:hAnsi="Trebuchet MS" w:cs="Arial"/>
          <w:sz w:val="24"/>
          <w:szCs w:val="24"/>
        </w:rPr>
        <w:t xml:space="preserve">stablishment of a Chiefs </w:t>
      </w:r>
      <w:r w:rsidR="006E48B9">
        <w:rPr>
          <w:rFonts w:ascii="Trebuchet MS" w:hAnsi="Trebuchet MS" w:cs="Arial"/>
          <w:sz w:val="24"/>
          <w:szCs w:val="24"/>
        </w:rPr>
        <w:t>C</w:t>
      </w:r>
      <w:r w:rsidR="002A7AC3" w:rsidRPr="00927893">
        <w:rPr>
          <w:rFonts w:ascii="Trebuchet MS" w:hAnsi="Trebuchet MS" w:cs="Arial"/>
          <w:sz w:val="24"/>
          <w:szCs w:val="24"/>
        </w:rPr>
        <w:t>aucus</w:t>
      </w:r>
      <w:r w:rsidR="00927893" w:rsidRPr="00927893">
        <w:rPr>
          <w:rFonts w:ascii="Trebuchet MS" w:hAnsi="Trebuchet MS" w:cs="Arial"/>
          <w:sz w:val="24"/>
          <w:szCs w:val="24"/>
        </w:rPr>
        <w:t xml:space="preserve"> </w:t>
      </w:r>
      <w:r w:rsidR="002A7AC3" w:rsidRPr="00927893">
        <w:rPr>
          <w:rFonts w:ascii="Trebuchet MS" w:hAnsi="Trebuchet MS" w:cs="Arial"/>
          <w:sz w:val="24"/>
          <w:szCs w:val="24"/>
        </w:rPr>
        <w:t xml:space="preserve">to mobilise traditional leaders and structures to end child marriage </w:t>
      </w:r>
      <w:r w:rsidR="00927893">
        <w:rPr>
          <w:rFonts w:ascii="Trebuchet MS" w:hAnsi="Trebuchet MS" w:cs="Arial"/>
          <w:sz w:val="24"/>
          <w:szCs w:val="24"/>
        </w:rPr>
        <w:t xml:space="preserve">in rural </w:t>
      </w:r>
      <w:r w:rsidR="002A7AC3" w:rsidRPr="00927893">
        <w:rPr>
          <w:rFonts w:ascii="Trebuchet MS" w:hAnsi="Trebuchet MS" w:cs="Arial"/>
          <w:sz w:val="24"/>
          <w:szCs w:val="24"/>
        </w:rPr>
        <w:t xml:space="preserve">communities. </w:t>
      </w:r>
      <w:r w:rsidR="006E48B9">
        <w:rPr>
          <w:rFonts w:ascii="Trebuchet MS" w:hAnsi="Trebuchet MS" w:cs="Arial"/>
          <w:sz w:val="24"/>
          <w:szCs w:val="24"/>
        </w:rPr>
        <w:t xml:space="preserve">A network of young men was also established which has taken forward advocacy in several rural districts in schools, universities, churches and communities. </w:t>
      </w:r>
    </w:p>
    <w:p w:rsidR="00927893" w:rsidRDefault="00927893" w:rsidP="00927893">
      <w:pPr>
        <w:autoSpaceDE w:val="0"/>
        <w:autoSpaceDN w:val="0"/>
        <w:adjustRightInd w:val="0"/>
        <w:spacing w:after="0" w:line="240" w:lineRule="auto"/>
        <w:jc w:val="both"/>
        <w:rPr>
          <w:rFonts w:ascii="Trebuchet MS" w:hAnsi="Trebuchet MS" w:cs="Arial"/>
          <w:sz w:val="24"/>
          <w:szCs w:val="24"/>
        </w:rPr>
      </w:pPr>
    </w:p>
    <w:p w:rsidR="00793487" w:rsidRPr="00927893" w:rsidRDefault="00927893" w:rsidP="00927893">
      <w:pPr>
        <w:autoSpaceDE w:val="0"/>
        <w:autoSpaceDN w:val="0"/>
        <w:adjustRightInd w:val="0"/>
        <w:spacing w:after="0" w:line="240" w:lineRule="auto"/>
        <w:jc w:val="both"/>
        <w:rPr>
          <w:rFonts w:ascii="Trebuchet MS" w:hAnsi="Trebuchet MS" w:cs="Arial"/>
          <w:sz w:val="24"/>
          <w:szCs w:val="24"/>
        </w:rPr>
      </w:pPr>
      <w:r>
        <w:rPr>
          <w:rFonts w:ascii="Trebuchet MS" w:hAnsi="Trebuchet MS" w:cs="Arial"/>
          <w:sz w:val="24"/>
          <w:szCs w:val="24"/>
        </w:rPr>
        <w:t>The Commonwealth</w:t>
      </w:r>
      <w:r w:rsidR="00793487" w:rsidRPr="00927893">
        <w:rPr>
          <w:rFonts w:ascii="Trebuchet MS" w:hAnsi="Trebuchet MS" w:cs="Arial"/>
          <w:sz w:val="24"/>
          <w:szCs w:val="24"/>
        </w:rPr>
        <w:t xml:space="preserve"> commenced a partnership with the University of Pretoria and the African Commission on Human and People’s Rights by convening Child Marriage Dialogues with civil society actors, NHRIs, traditional and religious leaders with the purpose of calibrating efforts at grassroots level. The first dialogue was convened in Nairob</w:t>
      </w:r>
      <w:r>
        <w:rPr>
          <w:rFonts w:ascii="Trebuchet MS" w:hAnsi="Trebuchet MS" w:cs="Arial"/>
          <w:sz w:val="24"/>
          <w:szCs w:val="24"/>
        </w:rPr>
        <w:t xml:space="preserve">i for Kenya, Malawi and Uganda in 2015. The </w:t>
      </w:r>
      <w:r w:rsidR="006E48B9">
        <w:rPr>
          <w:rFonts w:ascii="Trebuchet MS" w:hAnsi="Trebuchet MS" w:cs="Arial"/>
          <w:sz w:val="24"/>
          <w:szCs w:val="24"/>
        </w:rPr>
        <w:t>s</w:t>
      </w:r>
      <w:r>
        <w:rPr>
          <w:rFonts w:ascii="Trebuchet MS" w:hAnsi="Trebuchet MS" w:cs="Arial"/>
          <w:sz w:val="24"/>
          <w:szCs w:val="24"/>
        </w:rPr>
        <w:t xml:space="preserve">econd dialogue will take place in May 2016 for </w:t>
      </w:r>
      <w:r w:rsidR="006E48B9">
        <w:rPr>
          <w:rFonts w:ascii="Trebuchet MS" w:hAnsi="Trebuchet MS" w:cs="Arial"/>
          <w:sz w:val="24"/>
          <w:szCs w:val="24"/>
        </w:rPr>
        <w:t>South Africa and Mozambique</w:t>
      </w:r>
      <w:r>
        <w:rPr>
          <w:rFonts w:ascii="Trebuchet MS" w:hAnsi="Trebuchet MS" w:cs="Arial"/>
          <w:sz w:val="24"/>
          <w:szCs w:val="24"/>
        </w:rPr>
        <w:t>.</w:t>
      </w:r>
    </w:p>
    <w:p w:rsidR="00793487" w:rsidRDefault="00793487" w:rsidP="00793487">
      <w:pPr>
        <w:autoSpaceDE w:val="0"/>
        <w:autoSpaceDN w:val="0"/>
        <w:adjustRightInd w:val="0"/>
        <w:spacing w:after="0" w:line="240" w:lineRule="auto"/>
        <w:jc w:val="both"/>
        <w:rPr>
          <w:rFonts w:ascii="Trebuchet MS" w:hAnsi="Trebuchet MS" w:cs="Arial"/>
          <w:bCs/>
          <w:sz w:val="24"/>
          <w:szCs w:val="24"/>
        </w:rPr>
      </w:pPr>
    </w:p>
    <w:p w:rsidR="00793487" w:rsidRDefault="00793487" w:rsidP="00B57AB6">
      <w:pPr>
        <w:autoSpaceDE w:val="0"/>
        <w:autoSpaceDN w:val="0"/>
        <w:adjustRightInd w:val="0"/>
        <w:spacing w:after="0" w:line="240" w:lineRule="auto"/>
        <w:jc w:val="both"/>
        <w:rPr>
          <w:rFonts w:ascii="Trebuchet MS" w:hAnsi="Trebuchet MS" w:cs="Arial"/>
          <w:bCs/>
          <w:sz w:val="24"/>
          <w:szCs w:val="24"/>
        </w:rPr>
      </w:pPr>
      <w:r w:rsidRPr="00A26E5B">
        <w:rPr>
          <w:rFonts w:ascii="Trebuchet MS" w:hAnsi="Trebuchet MS" w:cs="Arial"/>
          <w:bCs/>
          <w:sz w:val="24"/>
          <w:szCs w:val="24"/>
        </w:rPr>
        <w:t xml:space="preserve">At </w:t>
      </w:r>
      <w:r>
        <w:rPr>
          <w:rFonts w:ascii="Trebuchet MS" w:hAnsi="Trebuchet MS" w:cs="Arial"/>
          <w:bCs/>
          <w:sz w:val="24"/>
          <w:szCs w:val="24"/>
        </w:rPr>
        <w:t xml:space="preserve">the </w:t>
      </w:r>
      <w:r w:rsidRPr="00A26E5B">
        <w:rPr>
          <w:rFonts w:ascii="Trebuchet MS" w:hAnsi="Trebuchet MS" w:cs="Arial"/>
          <w:bCs/>
          <w:sz w:val="24"/>
          <w:szCs w:val="24"/>
        </w:rPr>
        <w:t>C</w:t>
      </w:r>
      <w:r>
        <w:rPr>
          <w:rFonts w:ascii="Trebuchet MS" w:hAnsi="Trebuchet MS" w:cs="Arial"/>
          <w:bCs/>
          <w:sz w:val="24"/>
          <w:szCs w:val="24"/>
        </w:rPr>
        <w:t xml:space="preserve">ommonwealth </w:t>
      </w:r>
      <w:r w:rsidRPr="00A26E5B">
        <w:rPr>
          <w:rFonts w:ascii="Trebuchet MS" w:hAnsi="Trebuchet MS" w:cs="Arial"/>
          <w:bCs/>
          <w:sz w:val="24"/>
          <w:szCs w:val="24"/>
        </w:rPr>
        <w:t>H</w:t>
      </w:r>
      <w:r>
        <w:rPr>
          <w:rFonts w:ascii="Trebuchet MS" w:hAnsi="Trebuchet MS" w:cs="Arial"/>
          <w:bCs/>
          <w:sz w:val="24"/>
          <w:szCs w:val="24"/>
        </w:rPr>
        <w:t xml:space="preserve">eads of </w:t>
      </w:r>
      <w:r w:rsidRPr="00A26E5B">
        <w:rPr>
          <w:rFonts w:ascii="Trebuchet MS" w:hAnsi="Trebuchet MS" w:cs="Arial"/>
          <w:bCs/>
          <w:sz w:val="24"/>
          <w:szCs w:val="24"/>
        </w:rPr>
        <w:t>G</w:t>
      </w:r>
      <w:r>
        <w:rPr>
          <w:rFonts w:ascii="Trebuchet MS" w:hAnsi="Trebuchet MS" w:cs="Arial"/>
          <w:bCs/>
          <w:sz w:val="24"/>
          <w:szCs w:val="24"/>
        </w:rPr>
        <w:t xml:space="preserve">overnment </w:t>
      </w:r>
      <w:r w:rsidRPr="00A26E5B">
        <w:rPr>
          <w:rFonts w:ascii="Trebuchet MS" w:hAnsi="Trebuchet MS" w:cs="Arial"/>
          <w:bCs/>
          <w:sz w:val="24"/>
          <w:szCs w:val="24"/>
        </w:rPr>
        <w:t>M</w:t>
      </w:r>
      <w:r>
        <w:rPr>
          <w:rFonts w:ascii="Trebuchet MS" w:hAnsi="Trebuchet MS" w:cs="Arial"/>
          <w:bCs/>
          <w:sz w:val="24"/>
          <w:szCs w:val="24"/>
        </w:rPr>
        <w:t>eeting in Malta in November 2015,</w:t>
      </w:r>
      <w:r w:rsidRPr="00A26E5B">
        <w:rPr>
          <w:rFonts w:ascii="Trebuchet MS" w:hAnsi="Trebuchet MS" w:cs="Arial"/>
          <w:bCs/>
          <w:sz w:val="24"/>
          <w:szCs w:val="24"/>
        </w:rPr>
        <w:t xml:space="preserve"> </w:t>
      </w:r>
      <w:r w:rsidR="00927893">
        <w:rPr>
          <w:rFonts w:ascii="Trebuchet MS" w:hAnsi="Trebuchet MS" w:cs="Arial"/>
          <w:bCs/>
          <w:sz w:val="24"/>
          <w:szCs w:val="24"/>
        </w:rPr>
        <w:t>the Secretariat</w:t>
      </w:r>
      <w:r w:rsidRPr="00A26E5B">
        <w:rPr>
          <w:rFonts w:ascii="Trebuchet MS" w:hAnsi="Trebuchet MS" w:cs="Arial"/>
          <w:bCs/>
          <w:sz w:val="24"/>
          <w:szCs w:val="24"/>
        </w:rPr>
        <w:t xml:space="preserve"> convened a special session on child marriage at the inaugural Women’s Fo</w:t>
      </w:r>
      <w:r>
        <w:rPr>
          <w:rFonts w:ascii="Trebuchet MS" w:hAnsi="Trebuchet MS" w:cs="Arial"/>
          <w:bCs/>
          <w:sz w:val="24"/>
          <w:szCs w:val="24"/>
        </w:rPr>
        <w:t>r</w:t>
      </w:r>
      <w:r w:rsidRPr="00A26E5B">
        <w:rPr>
          <w:rFonts w:ascii="Trebuchet MS" w:hAnsi="Trebuchet MS" w:cs="Arial"/>
          <w:bCs/>
          <w:sz w:val="24"/>
          <w:szCs w:val="24"/>
        </w:rPr>
        <w:t xml:space="preserve">um and launched the Commonwealth Champions </w:t>
      </w:r>
      <w:r w:rsidR="006E48B9">
        <w:rPr>
          <w:rFonts w:ascii="Trebuchet MS" w:hAnsi="Trebuchet MS" w:cs="Arial"/>
          <w:bCs/>
          <w:sz w:val="24"/>
          <w:szCs w:val="24"/>
        </w:rPr>
        <w:t>a</w:t>
      </w:r>
      <w:r w:rsidRPr="00A26E5B">
        <w:rPr>
          <w:rFonts w:ascii="Trebuchet MS" w:hAnsi="Trebuchet MS" w:cs="Arial"/>
          <w:bCs/>
          <w:sz w:val="24"/>
          <w:szCs w:val="24"/>
        </w:rPr>
        <w:t>gainst Child Marriage a network of surv</w:t>
      </w:r>
      <w:r w:rsidR="00B57AB6">
        <w:rPr>
          <w:rFonts w:ascii="Trebuchet MS" w:hAnsi="Trebuchet MS" w:cs="Arial"/>
          <w:bCs/>
          <w:sz w:val="24"/>
          <w:szCs w:val="24"/>
        </w:rPr>
        <w:t>ivors who will be central to Commonwealth</w:t>
      </w:r>
      <w:r w:rsidRPr="00A26E5B">
        <w:rPr>
          <w:rFonts w:ascii="Trebuchet MS" w:hAnsi="Trebuchet MS" w:cs="Arial"/>
          <w:bCs/>
          <w:sz w:val="24"/>
          <w:szCs w:val="24"/>
        </w:rPr>
        <w:t xml:space="preserve"> advocacy and programmatic efforts. </w:t>
      </w:r>
    </w:p>
    <w:p w:rsidR="005F1ED4" w:rsidRDefault="005F1ED4" w:rsidP="005F1ED4">
      <w:pPr>
        <w:spacing w:after="0" w:line="240" w:lineRule="auto"/>
        <w:jc w:val="both"/>
        <w:rPr>
          <w:rFonts w:ascii="Trebuchet MS" w:hAnsi="Trebuchet MS" w:cs="Arial"/>
          <w:sz w:val="24"/>
          <w:szCs w:val="24"/>
        </w:rPr>
      </w:pPr>
    </w:p>
    <w:p w:rsidR="00A26E5B" w:rsidRPr="00A26E5B" w:rsidRDefault="00927893" w:rsidP="00927893">
      <w:pPr>
        <w:spacing w:after="0" w:line="240" w:lineRule="auto"/>
        <w:jc w:val="both"/>
        <w:rPr>
          <w:rFonts w:ascii="Trebuchet MS" w:hAnsi="Trebuchet MS" w:cs="Arial"/>
          <w:bCs/>
          <w:sz w:val="24"/>
          <w:szCs w:val="24"/>
        </w:rPr>
      </w:pPr>
      <w:r>
        <w:rPr>
          <w:rFonts w:ascii="Trebuchet MS" w:hAnsi="Trebuchet MS" w:cs="Arial"/>
          <w:sz w:val="24"/>
          <w:szCs w:val="24"/>
        </w:rPr>
        <w:t>In furtherance of the Kigali Declaration, the Commonwealth is</w:t>
      </w:r>
      <w:r w:rsidR="00A26E5B" w:rsidRPr="00A26E5B">
        <w:rPr>
          <w:rFonts w:ascii="Trebuchet MS" w:hAnsi="Trebuchet MS" w:cs="Arial"/>
          <w:sz w:val="24"/>
          <w:szCs w:val="24"/>
        </w:rPr>
        <w:t xml:space="preserve"> taking forward work in </w:t>
      </w:r>
      <w:r w:rsidR="00634802">
        <w:rPr>
          <w:rFonts w:ascii="Trebuchet MS" w:hAnsi="Trebuchet MS" w:cs="Arial"/>
          <w:sz w:val="24"/>
          <w:szCs w:val="24"/>
        </w:rPr>
        <w:t>5</w:t>
      </w:r>
      <w:r w:rsidR="00634802" w:rsidRPr="00A26E5B">
        <w:rPr>
          <w:rFonts w:ascii="Trebuchet MS" w:hAnsi="Trebuchet MS" w:cs="Arial"/>
          <w:sz w:val="24"/>
          <w:szCs w:val="24"/>
        </w:rPr>
        <w:t xml:space="preserve"> </w:t>
      </w:r>
      <w:r w:rsidR="00A26E5B" w:rsidRPr="00A26E5B">
        <w:rPr>
          <w:rFonts w:ascii="Trebuchet MS" w:hAnsi="Trebuchet MS" w:cs="Arial"/>
          <w:sz w:val="24"/>
          <w:szCs w:val="24"/>
        </w:rPr>
        <w:t>areas of comparative advantage:</w:t>
      </w:r>
      <w:r w:rsidR="00A26E5B" w:rsidRPr="00A26E5B">
        <w:rPr>
          <w:rFonts w:ascii="Trebuchet MS" w:hAnsi="Trebuchet MS" w:cs="Arial"/>
          <w:bCs/>
          <w:sz w:val="24"/>
          <w:szCs w:val="24"/>
        </w:rPr>
        <w:t xml:space="preserve"> sup</w:t>
      </w:r>
      <w:r w:rsidR="00A26E5B" w:rsidRPr="00A26E5B">
        <w:rPr>
          <w:rFonts w:ascii="Trebuchet MS" w:hAnsi="Trebuchet MS" w:cs="Arial"/>
          <w:bCs/>
          <w:sz w:val="24"/>
          <w:szCs w:val="24"/>
        </w:rPr>
        <w:lastRenderedPageBreak/>
        <w:t>port to NHRIs to  popularise and operationalize the Kigali Declaration; mobilization  of traditional leaders and their governance str</w:t>
      </w:r>
      <w:r>
        <w:rPr>
          <w:rFonts w:ascii="Trebuchet MS" w:hAnsi="Trebuchet MS" w:cs="Arial"/>
          <w:bCs/>
          <w:sz w:val="24"/>
          <w:szCs w:val="24"/>
        </w:rPr>
        <w:t xml:space="preserve">uctures, specifically in rural </w:t>
      </w:r>
      <w:r w:rsidR="00A26E5B" w:rsidRPr="00A26E5B">
        <w:rPr>
          <w:rFonts w:ascii="Trebuchet MS" w:hAnsi="Trebuchet MS" w:cs="Arial"/>
          <w:bCs/>
          <w:sz w:val="24"/>
          <w:szCs w:val="24"/>
        </w:rPr>
        <w:t xml:space="preserve">areas; </w:t>
      </w:r>
      <w:r w:rsidR="00634802">
        <w:rPr>
          <w:rFonts w:ascii="Trebuchet MS" w:hAnsi="Trebuchet MS" w:cs="Arial"/>
          <w:bCs/>
          <w:sz w:val="24"/>
          <w:szCs w:val="24"/>
        </w:rPr>
        <w:t xml:space="preserve">capacity development and </w:t>
      </w:r>
      <w:r>
        <w:rPr>
          <w:rFonts w:ascii="Trebuchet MS" w:hAnsi="Trebuchet MS" w:cs="Arial"/>
          <w:bCs/>
          <w:sz w:val="24"/>
          <w:szCs w:val="24"/>
        </w:rPr>
        <w:t xml:space="preserve">support to parliaments </w:t>
      </w:r>
      <w:r w:rsidR="00A26E5B" w:rsidRPr="00A26E5B">
        <w:rPr>
          <w:rFonts w:ascii="Trebuchet MS" w:hAnsi="Trebuchet MS" w:cs="Arial"/>
          <w:bCs/>
          <w:sz w:val="24"/>
          <w:szCs w:val="24"/>
        </w:rPr>
        <w:t>at both national and regional l</w:t>
      </w:r>
      <w:r>
        <w:rPr>
          <w:rFonts w:ascii="Trebuchet MS" w:hAnsi="Trebuchet MS" w:cs="Arial"/>
          <w:bCs/>
          <w:sz w:val="24"/>
          <w:szCs w:val="24"/>
        </w:rPr>
        <w:t xml:space="preserve">evels, </w:t>
      </w:r>
      <w:r w:rsidR="00634802">
        <w:rPr>
          <w:rFonts w:ascii="Trebuchet MS" w:hAnsi="Trebuchet MS" w:cs="Arial"/>
          <w:bCs/>
          <w:sz w:val="24"/>
          <w:szCs w:val="24"/>
        </w:rPr>
        <w:t xml:space="preserve">including </w:t>
      </w:r>
      <w:r w:rsidR="00A26E5B" w:rsidRPr="00A26E5B">
        <w:rPr>
          <w:rFonts w:ascii="Trebuchet MS" w:hAnsi="Trebuchet MS" w:cs="Arial"/>
          <w:bCs/>
          <w:sz w:val="24"/>
          <w:szCs w:val="24"/>
        </w:rPr>
        <w:t xml:space="preserve">through </w:t>
      </w:r>
      <w:r>
        <w:rPr>
          <w:rFonts w:ascii="Trebuchet MS" w:hAnsi="Trebuchet MS" w:cs="Arial"/>
          <w:bCs/>
          <w:sz w:val="24"/>
          <w:szCs w:val="24"/>
        </w:rPr>
        <w:t>the Commonwealth Parliamentary Human Rights Groups, collaborations with the Commonwealth Parliamentary Association and Parliamentarians for Global Action</w:t>
      </w:r>
      <w:r w:rsidR="00A26E5B" w:rsidRPr="00A26E5B">
        <w:rPr>
          <w:rFonts w:ascii="Trebuchet MS" w:hAnsi="Trebuchet MS" w:cs="Arial"/>
          <w:bCs/>
          <w:sz w:val="24"/>
          <w:szCs w:val="24"/>
        </w:rPr>
        <w:t xml:space="preserve">;  mobilization of men and boys; and leveraging </w:t>
      </w:r>
      <w:r w:rsidR="00634802">
        <w:rPr>
          <w:rFonts w:ascii="Trebuchet MS" w:hAnsi="Trebuchet MS" w:cs="Arial"/>
          <w:bCs/>
          <w:sz w:val="24"/>
          <w:szCs w:val="24"/>
        </w:rPr>
        <w:t xml:space="preserve">regional </w:t>
      </w:r>
      <w:r w:rsidR="00A26E5B" w:rsidRPr="00A26E5B">
        <w:rPr>
          <w:rFonts w:ascii="Trebuchet MS" w:hAnsi="Trebuchet MS" w:cs="Arial"/>
          <w:bCs/>
          <w:sz w:val="24"/>
          <w:szCs w:val="24"/>
        </w:rPr>
        <w:t>partnerships with the African Union</w:t>
      </w:r>
      <w:r w:rsidR="009B103D">
        <w:rPr>
          <w:rFonts w:ascii="Trebuchet MS" w:hAnsi="Trebuchet MS" w:cs="Arial"/>
          <w:bCs/>
          <w:sz w:val="24"/>
          <w:szCs w:val="24"/>
        </w:rPr>
        <w:t xml:space="preserve"> (AU)</w:t>
      </w:r>
      <w:r w:rsidR="00A26E5B" w:rsidRPr="00A26E5B">
        <w:rPr>
          <w:rFonts w:ascii="Trebuchet MS" w:hAnsi="Trebuchet MS" w:cs="Arial"/>
          <w:bCs/>
          <w:sz w:val="24"/>
          <w:szCs w:val="24"/>
        </w:rPr>
        <w:t xml:space="preserve"> and the South Asian Association for Regional Cooperation</w:t>
      </w:r>
      <w:r w:rsidR="009B103D">
        <w:rPr>
          <w:rFonts w:ascii="Trebuchet MS" w:hAnsi="Trebuchet MS" w:cs="Arial"/>
          <w:bCs/>
          <w:sz w:val="24"/>
          <w:szCs w:val="24"/>
        </w:rPr>
        <w:t xml:space="preserve"> (SAARC)</w:t>
      </w:r>
      <w:r w:rsidR="00A26E5B" w:rsidRPr="00A26E5B">
        <w:rPr>
          <w:rFonts w:ascii="Trebuchet MS" w:hAnsi="Trebuchet MS" w:cs="Arial"/>
          <w:bCs/>
          <w:sz w:val="24"/>
          <w:szCs w:val="24"/>
        </w:rPr>
        <w:t xml:space="preserve">.  </w:t>
      </w:r>
    </w:p>
    <w:p w:rsidR="00634802" w:rsidRPr="00A26E5B" w:rsidRDefault="00634802" w:rsidP="00A30C6A">
      <w:pPr>
        <w:autoSpaceDE w:val="0"/>
        <w:autoSpaceDN w:val="0"/>
        <w:adjustRightInd w:val="0"/>
        <w:spacing w:after="0" w:line="240" w:lineRule="auto"/>
        <w:jc w:val="both"/>
        <w:rPr>
          <w:rFonts w:ascii="Trebuchet MS" w:hAnsi="Trebuchet MS" w:cs="Arial"/>
          <w:bCs/>
          <w:sz w:val="24"/>
          <w:szCs w:val="24"/>
        </w:rPr>
      </w:pPr>
    </w:p>
    <w:p w:rsidR="00A26E5B" w:rsidRPr="00A26E5B" w:rsidRDefault="00927893" w:rsidP="00927893">
      <w:pPr>
        <w:jc w:val="both"/>
        <w:rPr>
          <w:rFonts w:ascii="Trebuchet MS" w:hAnsi="Trebuchet MS" w:cs="Arial"/>
          <w:bCs/>
          <w:sz w:val="24"/>
          <w:szCs w:val="24"/>
        </w:rPr>
      </w:pPr>
      <w:r>
        <w:rPr>
          <w:rFonts w:ascii="Trebuchet MS" w:hAnsi="Trebuchet MS" w:cs="Arial"/>
          <w:bCs/>
          <w:sz w:val="24"/>
          <w:szCs w:val="24"/>
        </w:rPr>
        <w:t xml:space="preserve">Commonwealth action in </w:t>
      </w:r>
      <w:r w:rsidR="00A26E5B" w:rsidRPr="00A26E5B">
        <w:rPr>
          <w:rFonts w:ascii="Trebuchet MS" w:hAnsi="Trebuchet MS" w:cs="Arial"/>
          <w:bCs/>
          <w:sz w:val="24"/>
          <w:szCs w:val="24"/>
        </w:rPr>
        <w:t xml:space="preserve">2016 will include: the second Child Marriage Dialogue to be hosted in Pretoria for South Africa and Mozambique; </w:t>
      </w:r>
      <w:r w:rsidR="00D16949">
        <w:rPr>
          <w:rFonts w:ascii="Trebuchet MS" w:hAnsi="Trebuchet MS" w:cs="Arial"/>
          <w:bCs/>
          <w:sz w:val="24"/>
          <w:szCs w:val="24"/>
        </w:rPr>
        <w:t xml:space="preserve">technical assistance and cooperation </w:t>
      </w:r>
      <w:r w:rsidR="00A26E5B" w:rsidRPr="00A26E5B">
        <w:rPr>
          <w:rFonts w:ascii="Trebuchet MS" w:hAnsi="Trebuchet MS" w:cs="Arial"/>
          <w:bCs/>
          <w:sz w:val="24"/>
          <w:szCs w:val="24"/>
        </w:rPr>
        <w:t xml:space="preserve">with the Government of Zambia; work with the AU to develop a joint training cohort and materials for traditional leaders;  mobilization of Queen Mothers and traditional leaders in Ghana; further strengthening of the capacities of our regional networks of parliamentarians </w:t>
      </w:r>
      <w:r>
        <w:rPr>
          <w:rFonts w:ascii="Trebuchet MS" w:hAnsi="Trebuchet MS" w:cs="Arial"/>
          <w:bCs/>
          <w:sz w:val="24"/>
          <w:szCs w:val="24"/>
        </w:rPr>
        <w:t>in Africa, Asia and the Pacific</w:t>
      </w:r>
      <w:r w:rsidR="009B103D">
        <w:rPr>
          <w:rFonts w:ascii="Trebuchet MS" w:hAnsi="Trebuchet MS" w:cs="Arial"/>
          <w:bCs/>
          <w:sz w:val="24"/>
          <w:szCs w:val="24"/>
        </w:rPr>
        <w:t>;</w:t>
      </w:r>
      <w:r>
        <w:rPr>
          <w:rFonts w:ascii="Trebuchet MS" w:hAnsi="Trebuchet MS" w:cs="Arial"/>
          <w:bCs/>
          <w:sz w:val="24"/>
          <w:szCs w:val="24"/>
        </w:rPr>
        <w:t xml:space="preserve"> a side event at the Commonwealth Women’s Ministers meeting in Samoa</w:t>
      </w:r>
      <w:r w:rsidR="00B57AB6">
        <w:rPr>
          <w:rFonts w:ascii="Trebuchet MS" w:hAnsi="Trebuchet MS" w:cs="Arial"/>
          <w:bCs/>
          <w:sz w:val="24"/>
          <w:szCs w:val="24"/>
        </w:rPr>
        <w:t xml:space="preserve"> to raise awareness of the issue in the region</w:t>
      </w:r>
      <w:r w:rsidR="009B103D">
        <w:rPr>
          <w:rFonts w:ascii="Trebuchet MS" w:hAnsi="Trebuchet MS" w:cs="Arial"/>
          <w:bCs/>
          <w:sz w:val="24"/>
          <w:szCs w:val="24"/>
        </w:rPr>
        <w:t xml:space="preserve">; </w:t>
      </w:r>
      <w:r w:rsidR="00A26E5B" w:rsidRPr="00A26E5B">
        <w:rPr>
          <w:rFonts w:ascii="Trebuchet MS" w:hAnsi="Trebuchet MS" w:cs="Arial"/>
          <w:bCs/>
          <w:sz w:val="24"/>
          <w:szCs w:val="24"/>
        </w:rPr>
        <w:t xml:space="preserve">development of a </w:t>
      </w:r>
      <w:r>
        <w:rPr>
          <w:rFonts w:ascii="Trebuchet MS" w:hAnsi="Trebuchet MS" w:cs="Arial"/>
          <w:bCs/>
          <w:sz w:val="24"/>
          <w:szCs w:val="24"/>
        </w:rPr>
        <w:t xml:space="preserve">joint </w:t>
      </w:r>
      <w:r w:rsidR="00A26E5B" w:rsidRPr="00A26E5B">
        <w:rPr>
          <w:rFonts w:ascii="Trebuchet MS" w:hAnsi="Trebuchet MS" w:cs="Arial"/>
          <w:bCs/>
          <w:sz w:val="24"/>
          <w:szCs w:val="24"/>
        </w:rPr>
        <w:t>work plan with the  Commonwealth of Learning</w:t>
      </w:r>
      <w:r w:rsidR="009B103D">
        <w:rPr>
          <w:rFonts w:ascii="Trebuchet MS" w:hAnsi="Trebuchet MS" w:cs="Arial"/>
          <w:bCs/>
          <w:sz w:val="24"/>
          <w:szCs w:val="24"/>
        </w:rPr>
        <w:t xml:space="preserve">; </w:t>
      </w:r>
      <w:r w:rsidR="00BF1704">
        <w:rPr>
          <w:rFonts w:ascii="Trebuchet MS" w:hAnsi="Trebuchet MS" w:cs="Arial"/>
          <w:bCs/>
          <w:sz w:val="24"/>
          <w:szCs w:val="24"/>
        </w:rPr>
        <w:t>and an event to take stock and mark one year on from the Kigali Declaration</w:t>
      </w:r>
      <w:r w:rsidR="00A26E5B" w:rsidRPr="00A26E5B">
        <w:rPr>
          <w:rFonts w:ascii="Trebuchet MS" w:hAnsi="Trebuchet MS" w:cs="Arial"/>
          <w:bCs/>
          <w:sz w:val="24"/>
          <w:szCs w:val="24"/>
        </w:rPr>
        <w:t xml:space="preserve">. </w:t>
      </w:r>
    </w:p>
    <w:p w:rsidR="004929EB" w:rsidRPr="00A26E5B" w:rsidRDefault="004929EB">
      <w:pPr>
        <w:rPr>
          <w:rFonts w:ascii="Trebuchet MS" w:hAnsi="Trebuchet MS"/>
          <w:sz w:val="24"/>
          <w:szCs w:val="24"/>
        </w:rPr>
      </w:pPr>
    </w:p>
    <w:sectPr w:rsidR="004929EB" w:rsidRPr="00A26E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03" w:rsidRDefault="00B46503" w:rsidP="00F518AE">
      <w:pPr>
        <w:spacing w:after="0" w:line="240" w:lineRule="auto"/>
      </w:pPr>
      <w:r>
        <w:separator/>
      </w:r>
    </w:p>
  </w:endnote>
  <w:endnote w:type="continuationSeparator" w:id="0">
    <w:p w:rsidR="00B46503" w:rsidRDefault="00B46503" w:rsidP="00F5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0530"/>
      <w:docPartObj>
        <w:docPartGallery w:val="Page Numbers (Bottom of Page)"/>
        <w:docPartUnique/>
      </w:docPartObj>
    </w:sdtPr>
    <w:sdtEndPr>
      <w:rPr>
        <w:noProof/>
      </w:rPr>
    </w:sdtEndPr>
    <w:sdtContent>
      <w:p w:rsidR="00F518AE" w:rsidRDefault="00F518AE">
        <w:pPr>
          <w:pStyle w:val="Footer"/>
          <w:jc w:val="right"/>
        </w:pPr>
        <w:r>
          <w:fldChar w:fldCharType="begin"/>
        </w:r>
        <w:r>
          <w:instrText xml:space="preserve"> PAGE   \* MERGEFORMAT </w:instrText>
        </w:r>
        <w:r>
          <w:fldChar w:fldCharType="separate"/>
        </w:r>
        <w:r w:rsidR="006E11AD">
          <w:rPr>
            <w:noProof/>
          </w:rPr>
          <w:t>2</w:t>
        </w:r>
        <w:r>
          <w:rPr>
            <w:noProof/>
          </w:rPr>
          <w:fldChar w:fldCharType="end"/>
        </w:r>
      </w:p>
    </w:sdtContent>
  </w:sdt>
  <w:p w:rsidR="00F518AE" w:rsidRDefault="00F51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03" w:rsidRDefault="00B46503" w:rsidP="00F518AE">
      <w:pPr>
        <w:spacing w:after="0" w:line="240" w:lineRule="auto"/>
      </w:pPr>
      <w:r>
        <w:separator/>
      </w:r>
    </w:p>
  </w:footnote>
  <w:footnote w:type="continuationSeparator" w:id="0">
    <w:p w:rsidR="00B46503" w:rsidRDefault="00B46503" w:rsidP="00F51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6A4F"/>
    <w:multiLevelType w:val="hybridMultilevel"/>
    <w:tmpl w:val="BD8AD610"/>
    <w:lvl w:ilvl="0" w:tplc="D528D7C4">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5B"/>
    <w:rsid w:val="00067F31"/>
    <w:rsid w:val="0009390B"/>
    <w:rsid w:val="000E4BD8"/>
    <w:rsid w:val="001E1310"/>
    <w:rsid w:val="002A3030"/>
    <w:rsid w:val="002A7AC3"/>
    <w:rsid w:val="003433BD"/>
    <w:rsid w:val="003874EC"/>
    <w:rsid w:val="004929EB"/>
    <w:rsid w:val="00526623"/>
    <w:rsid w:val="005879C3"/>
    <w:rsid w:val="005F1ED4"/>
    <w:rsid w:val="00627E11"/>
    <w:rsid w:val="00634802"/>
    <w:rsid w:val="006E11AD"/>
    <w:rsid w:val="006E48B9"/>
    <w:rsid w:val="00793487"/>
    <w:rsid w:val="00927893"/>
    <w:rsid w:val="00953251"/>
    <w:rsid w:val="009846AC"/>
    <w:rsid w:val="009A7077"/>
    <w:rsid w:val="009B103D"/>
    <w:rsid w:val="009C2F8F"/>
    <w:rsid w:val="00A26E5B"/>
    <w:rsid w:val="00A30C6A"/>
    <w:rsid w:val="00AC1962"/>
    <w:rsid w:val="00B46503"/>
    <w:rsid w:val="00B57AB6"/>
    <w:rsid w:val="00BF1704"/>
    <w:rsid w:val="00D16949"/>
    <w:rsid w:val="00D975FD"/>
    <w:rsid w:val="00F518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9235E-D9CD-4B93-BB77-3D377084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EC"/>
    <w:pPr>
      <w:ind w:left="720"/>
      <w:contextualSpacing/>
    </w:pPr>
  </w:style>
  <w:style w:type="paragraph" w:styleId="Header">
    <w:name w:val="header"/>
    <w:basedOn w:val="Normal"/>
    <w:link w:val="HeaderChar"/>
    <w:uiPriority w:val="99"/>
    <w:unhideWhenUsed/>
    <w:rsid w:val="00F51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8AE"/>
  </w:style>
  <w:style w:type="paragraph" w:styleId="Footer">
    <w:name w:val="footer"/>
    <w:basedOn w:val="Normal"/>
    <w:link w:val="FooterChar"/>
    <w:uiPriority w:val="99"/>
    <w:unhideWhenUsed/>
    <w:rsid w:val="00F51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8AE"/>
  </w:style>
  <w:style w:type="paragraph" w:styleId="BalloonText">
    <w:name w:val="Balloon Text"/>
    <w:basedOn w:val="Normal"/>
    <w:link w:val="BalloonTextChar"/>
    <w:uiPriority w:val="99"/>
    <w:semiHidden/>
    <w:unhideWhenUsed/>
    <w:rsid w:val="00D1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773311-DDB5-4F97-A2CC-261C2FACB6D3}"/>
</file>

<file path=customXml/itemProps2.xml><?xml version="1.0" encoding="utf-8"?>
<ds:datastoreItem xmlns:ds="http://schemas.openxmlformats.org/officeDocument/2006/customXml" ds:itemID="{6B9A30B5-79ED-48AB-B15D-64312C4039DA}"/>
</file>

<file path=customXml/itemProps3.xml><?xml version="1.0" encoding="utf-8"?>
<ds:datastoreItem xmlns:ds="http://schemas.openxmlformats.org/officeDocument/2006/customXml" ds:itemID="{04EDBB23-4077-4D33-832A-C9ABA73E7995}"/>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4106</Characters>
  <Application>Microsoft Office Word</Application>
  <DocSecurity>0</DocSecurity>
  <Lines>79</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Secretariat</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Copper, Diana</dc:creator>
  <cp:keywords/>
  <dc:description/>
  <cp:lastModifiedBy>Copper, Diana</cp:lastModifiedBy>
  <cp:revision>3</cp:revision>
  <dcterms:created xsi:type="dcterms:W3CDTF">2016-04-11T14:44:00Z</dcterms:created>
  <dcterms:modified xsi:type="dcterms:W3CDTF">2016-04-11T14:45:00Z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3469700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