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F02" w:rsidRPr="00A136F5" w:rsidRDefault="00DC5F02" w:rsidP="007B4058">
      <w:pPr>
        <w:spacing w:line="360" w:lineRule="auto"/>
        <w:ind w:left="7200"/>
        <w:rPr>
          <w:rFonts w:ascii="Garamond" w:hAnsi="Garamond"/>
          <w:b/>
          <w:bCs/>
          <w:sz w:val="24"/>
          <w:szCs w:val="24"/>
          <w:u w:val="single"/>
        </w:rPr>
      </w:pPr>
      <w:r w:rsidRPr="00A136F5">
        <w:rPr>
          <w:rFonts w:ascii="Garamond" w:hAnsi="Garamond"/>
          <w:b/>
          <w:bCs/>
          <w:noProof/>
          <w:sz w:val="24"/>
          <w:szCs w:val="24"/>
          <w:u w:val="single"/>
          <w:lang w:eastAsia="en-IN" w:bidi="hi-IN"/>
        </w:rPr>
        <w:drawing>
          <wp:inline distT="0" distB="0" distL="0" distR="0">
            <wp:extent cx="1770696" cy="423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 sc logo .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70696" cy="423970"/>
                    </a:xfrm>
                    <a:prstGeom prst="rect">
                      <a:avLst/>
                    </a:prstGeom>
                  </pic:spPr>
                </pic:pic>
              </a:graphicData>
            </a:graphic>
          </wp:inline>
        </w:drawing>
      </w:r>
    </w:p>
    <w:p w:rsidR="000532BD" w:rsidRPr="00D6444D" w:rsidRDefault="000532BD" w:rsidP="007B4058">
      <w:pPr>
        <w:spacing w:line="360" w:lineRule="auto"/>
        <w:ind w:left="720"/>
        <w:jc w:val="center"/>
        <w:rPr>
          <w:rFonts w:ascii="Garamond" w:hAnsi="Garamond"/>
          <w:b/>
          <w:bCs/>
          <w:sz w:val="28"/>
          <w:szCs w:val="28"/>
          <w:u w:val="single"/>
        </w:rPr>
      </w:pPr>
      <w:r w:rsidRPr="00D6444D">
        <w:rPr>
          <w:rFonts w:ascii="Garamond" w:hAnsi="Garamond"/>
          <w:b/>
          <w:bCs/>
          <w:sz w:val="28"/>
          <w:szCs w:val="28"/>
          <w:u w:val="single"/>
        </w:rPr>
        <w:t>Sub</w:t>
      </w:r>
      <w:r w:rsidR="007A1E86" w:rsidRPr="00D6444D">
        <w:rPr>
          <w:rFonts w:ascii="Garamond" w:hAnsi="Garamond"/>
          <w:b/>
          <w:bCs/>
          <w:sz w:val="28"/>
          <w:szCs w:val="28"/>
          <w:u w:val="single"/>
        </w:rPr>
        <w:t xml:space="preserve">mission to OHCHR </w:t>
      </w:r>
      <w:r w:rsidR="007A1E86" w:rsidRPr="00D6444D">
        <w:rPr>
          <w:rFonts w:ascii="Garamond" w:hAnsi="Garamond"/>
          <w:b/>
          <w:bCs/>
          <w:sz w:val="28"/>
          <w:szCs w:val="28"/>
          <w:u w:val="single"/>
        </w:rPr>
        <w:br/>
        <w:t>on Preventing and Eliminating Child, Forced and Early Marriage</w:t>
      </w:r>
    </w:p>
    <w:p w:rsidR="00D6444D" w:rsidRDefault="00D6444D" w:rsidP="007B4058">
      <w:pPr>
        <w:spacing w:line="360" w:lineRule="auto"/>
        <w:jc w:val="both"/>
        <w:rPr>
          <w:rFonts w:ascii="Garamond" w:hAnsi="Garamond"/>
          <w:b/>
          <w:bCs/>
          <w:sz w:val="24"/>
          <w:szCs w:val="24"/>
        </w:rPr>
      </w:pPr>
    </w:p>
    <w:p w:rsidR="00D57614" w:rsidRPr="00A136F5" w:rsidRDefault="00D57614" w:rsidP="007B4058">
      <w:pPr>
        <w:spacing w:line="360" w:lineRule="auto"/>
        <w:jc w:val="both"/>
        <w:rPr>
          <w:rFonts w:ascii="Garamond" w:hAnsi="Garamond"/>
          <w:b/>
          <w:bCs/>
          <w:sz w:val="24"/>
          <w:szCs w:val="24"/>
        </w:rPr>
      </w:pPr>
      <w:r w:rsidRPr="00A136F5">
        <w:rPr>
          <w:rFonts w:ascii="Garamond" w:hAnsi="Garamond"/>
          <w:b/>
          <w:bCs/>
          <w:sz w:val="24"/>
          <w:szCs w:val="24"/>
        </w:rPr>
        <w:t xml:space="preserve">Child Marriage in India </w:t>
      </w:r>
    </w:p>
    <w:p w:rsidR="007A1E86" w:rsidRDefault="009C57CE" w:rsidP="007B4058">
      <w:pPr>
        <w:spacing w:line="360" w:lineRule="auto"/>
        <w:jc w:val="both"/>
        <w:rPr>
          <w:rFonts w:ascii="Garamond" w:hAnsi="Garamond"/>
          <w:sz w:val="24"/>
          <w:szCs w:val="24"/>
        </w:rPr>
      </w:pPr>
      <w:r w:rsidRPr="00A136F5">
        <w:rPr>
          <w:rFonts w:ascii="Garamond" w:hAnsi="Garamond"/>
          <w:sz w:val="24"/>
          <w:szCs w:val="24"/>
        </w:rPr>
        <w:t xml:space="preserve">Child marriage is yet another form of discrimination with far more severe implications for girls than boys. Though the median age of marriage is rising, statistics show that child marriages are still prevalent in India. </w:t>
      </w:r>
    </w:p>
    <w:p w:rsidR="00D6444D" w:rsidRDefault="007A1E86" w:rsidP="00D6444D">
      <w:pPr>
        <w:spacing w:after="0" w:line="360" w:lineRule="auto"/>
        <w:jc w:val="both"/>
        <w:rPr>
          <w:rFonts w:ascii="Garamond" w:hAnsi="Garamond"/>
          <w:sz w:val="24"/>
          <w:szCs w:val="24"/>
        </w:rPr>
      </w:pPr>
      <w:r w:rsidRPr="00A136F5">
        <w:rPr>
          <w:rFonts w:ascii="Garamond" w:hAnsi="Garamond"/>
          <w:sz w:val="24"/>
          <w:szCs w:val="24"/>
        </w:rPr>
        <w:t>As Per the NFHS (2005-2006) data, the percentage of women getting married below 18 years continues to be very high. Overall, 47.4% or one in two women were child brides. The latest round of DLHS (2007-2008) presents slightly different data, with the percentage of child brides being 42.9%. Over the last decade, the percentage of child brides in the age group 20-24 years has decreased by a meagre 6.8 percentage points from 54.2% in 1992-1993 to 47.4% in 2005-2006. Given the trend over the last three rounds of NFHS, a linear projection of the per</w:t>
      </w:r>
      <w:r w:rsidR="00907A7F" w:rsidRPr="00A136F5">
        <w:rPr>
          <w:rFonts w:ascii="Garamond" w:hAnsi="Garamond"/>
          <w:sz w:val="24"/>
          <w:szCs w:val="24"/>
        </w:rPr>
        <w:t>centage of child brides in 2011 was believed to be</w:t>
      </w:r>
      <w:r w:rsidRPr="00A136F5">
        <w:rPr>
          <w:rFonts w:ascii="Garamond" w:hAnsi="Garamond"/>
          <w:sz w:val="24"/>
          <w:szCs w:val="24"/>
        </w:rPr>
        <w:t xml:space="preserve"> 41.7%. In absolute numbers, out of the total number of women in age group 20-24 years in India (Census 2011), more than 23 million continue to be child brides. With this figure, India contributes with 40% to the world’s brides.</w:t>
      </w:r>
      <w:r w:rsidR="009C57CE" w:rsidRPr="00A136F5">
        <w:rPr>
          <w:rStyle w:val="FootnoteReference"/>
          <w:rFonts w:ascii="Garamond" w:hAnsi="Garamond"/>
          <w:sz w:val="24"/>
          <w:szCs w:val="24"/>
        </w:rPr>
        <w:footnoteReference w:id="2"/>
      </w:r>
      <w:r w:rsidR="00DC3FC4" w:rsidRPr="00A136F5">
        <w:rPr>
          <w:rFonts w:ascii="Garamond" w:hAnsi="Garamond"/>
          <w:sz w:val="24"/>
          <w:szCs w:val="24"/>
        </w:rPr>
        <w:t xml:space="preserve"> </w:t>
      </w:r>
    </w:p>
    <w:p w:rsidR="00D6444D" w:rsidRDefault="00D6444D" w:rsidP="00D6444D">
      <w:pPr>
        <w:spacing w:after="0" w:line="360" w:lineRule="auto"/>
        <w:jc w:val="both"/>
        <w:rPr>
          <w:rFonts w:ascii="Garamond" w:hAnsi="Garamond"/>
          <w:sz w:val="24"/>
          <w:szCs w:val="24"/>
        </w:rPr>
      </w:pPr>
    </w:p>
    <w:p w:rsidR="00D6444D" w:rsidRDefault="00DC1148" w:rsidP="00D6444D">
      <w:pPr>
        <w:spacing w:after="0" w:line="360" w:lineRule="auto"/>
        <w:jc w:val="both"/>
        <w:rPr>
          <w:rFonts w:ascii="Garamond" w:hAnsi="Garamond"/>
          <w:sz w:val="24"/>
          <w:szCs w:val="24"/>
        </w:rPr>
      </w:pPr>
      <w:r w:rsidRPr="00A136F5">
        <w:rPr>
          <w:rFonts w:ascii="Garamond" w:hAnsi="Garamond"/>
          <w:sz w:val="24"/>
          <w:szCs w:val="24"/>
        </w:rPr>
        <w:t>While the rate of Child Marriage reportedly dropped to 46 percent in 2006, in some states its prevalence still exceeds 50 percent, with the highest rates found in the states of Bihar (64%), Rajasthan (58%), Jharkhand (60%), Madhya Pradesh (53%), Uttar Prad</w:t>
      </w:r>
      <w:r w:rsidR="00962A4B" w:rsidRPr="00A136F5">
        <w:rPr>
          <w:rFonts w:ascii="Garamond" w:hAnsi="Garamond"/>
          <w:sz w:val="24"/>
          <w:szCs w:val="24"/>
        </w:rPr>
        <w:t>esh (52%), Chattisgarh</w:t>
      </w:r>
      <w:r w:rsidRPr="00A136F5">
        <w:rPr>
          <w:rFonts w:ascii="Garamond" w:hAnsi="Garamond"/>
          <w:sz w:val="24"/>
          <w:szCs w:val="24"/>
        </w:rPr>
        <w:t>(51%), Andhr</w:t>
      </w:r>
      <w:r w:rsidR="00962A4B" w:rsidRPr="00A136F5">
        <w:rPr>
          <w:rFonts w:ascii="Garamond" w:hAnsi="Garamond"/>
          <w:sz w:val="24"/>
          <w:szCs w:val="24"/>
        </w:rPr>
        <w:t>a Pradesh (56%) and West Bengal</w:t>
      </w:r>
      <w:r w:rsidRPr="00A136F5">
        <w:rPr>
          <w:rFonts w:ascii="Garamond" w:hAnsi="Garamond"/>
          <w:sz w:val="24"/>
          <w:szCs w:val="24"/>
        </w:rPr>
        <w:t>(53%).</w:t>
      </w:r>
      <w:r w:rsidRPr="00A136F5">
        <w:rPr>
          <w:rStyle w:val="FootnoteReference"/>
          <w:rFonts w:ascii="Garamond" w:hAnsi="Garamond"/>
          <w:sz w:val="24"/>
          <w:szCs w:val="24"/>
        </w:rPr>
        <w:footnoteReference w:id="3"/>
      </w:r>
      <w:r w:rsidR="00545F2D" w:rsidRPr="00A136F5">
        <w:rPr>
          <w:rFonts w:ascii="Garamond" w:hAnsi="Garamond"/>
          <w:sz w:val="24"/>
          <w:szCs w:val="24"/>
        </w:rPr>
        <w:t xml:space="preserve">           </w:t>
      </w:r>
    </w:p>
    <w:p w:rsidR="00D6444D" w:rsidRDefault="00D6444D" w:rsidP="00D6444D">
      <w:pPr>
        <w:spacing w:after="0" w:line="360" w:lineRule="auto"/>
        <w:jc w:val="both"/>
        <w:rPr>
          <w:rFonts w:ascii="Garamond" w:hAnsi="Garamond"/>
          <w:sz w:val="24"/>
          <w:szCs w:val="24"/>
        </w:rPr>
      </w:pPr>
    </w:p>
    <w:p w:rsidR="00546D72" w:rsidRPr="00D6444D" w:rsidRDefault="00546D72" w:rsidP="00D6444D">
      <w:pPr>
        <w:spacing w:after="0" w:line="360" w:lineRule="auto"/>
        <w:jc w:val="both"/>
        <w:rPr>
          <w:rFonts w:ascii="Garamond" w:hAnsi="Garamond"/>
          <w:sz w:val="24"/>
          <w:szCs w:val="24"/>
        </w:rPr>
      </w:pPr>
      <w:r w:rsidRPr="00A136F5">
        <w:rPr>
          <w:rFonts w:ascii="Garamond" w:hAnsi="Garamond"/>
          <w:sz w:val="24"/>
          <w:szCs w:val="24"/>
        </w:rPr>
        <w:t>In India, a majority of marriages that take place are still arranged marriages within the same caster and religion. The consent of the girl to the marriage is not an important issue, and therefore more often than not, child marriages, particularly below a certain age, are forced marriages where the question of consent is irrelevant.</w:t>
      </w:r>
      <w:r w:rsidRPr="00A136F5">
        <w:rPr>
          <w:rStyle w:val="FootnoteReference"/>
          <w:rFonts w:ascii="Garamond" w:hAnsi="Garamond"/>
          <w:sz w:val="24"/>
          <w:szCs w:val="24"/>
        </w:rPr>
        <w:footnoteReference w:id="4"/>
      </w:r>
    </w:p>
    <w:p w:rsidR="00D6444D" w:rsidRDefault="00D6444D" w:rsidP="007B4058">
      <w:pPr>
        <w:spacing w:line="360" w:lineRule="auto"/>
        <w:jc w:val="both"/>
        <w:rPr>
          <w:rFonts w:ascii="Garamond" w:hAnsi="Garamond"/>
          <w:b/>
          <w:bCs/>
          <w:sz w:val="24"/>
          <w:szCs w:val="24"/>
        </w:rPr>
      </w:pPr>
    </w:p>
    <w:p w:rsidR="00D57614" w:rsidRPr="00A136F5" w:rsidRDefault="00D57614" w:rsidP="007B4058">
      <w:pPr>
        <w:spacing w:line="360" w:lineRule="auto"/>
        <w:jc w:val="both"/>
        <w:rPr>
          <w:rFonts w:ascii="Garamond" w:hAnsi="Garamond"/>
          <w:b/>
          <w:bCs/>
          <w:sz w:val="24"/>
          <w:szCs w:val="24"/>
        </w:rPr>
      </w:pPr>
      <w:r w:rsidRPr="00A136F5">
        <w:rPr>
          <w:rFonts w:ascii="Garamond" w:hAnsi="Garamond"/>
          <w:b/>
          <w:bCs/>
          <w:sz w:val="24"/>
          <w:szCs w:val="24"/>
        </w:rPr>
        <w:lastRenderedPageBreak/>
        <w:t xml:space="preserve">Reasons for Child Marriage </w:t>
      </w:r>
    </w:p>
    <w:p w:rsidR="00E90D81" w:rsidRPr="00A136F5" w:rsidRDefault="00E90D81" w:rsidP="007B4058">
      <w:pPr>
        <w:spacing w:line="360" w:lineRule="auto"/>
        <w:jc w:val="both"/>
        <w:rPr>
          <w:rFonts w:ascii="Garamond" w:hAnsi="Garamond"/>
          <w:sz w:val="24"/>
          <w:szCs w:val="24"/>
        </w:rPr>
      </w:pPr>
      <w:r w:rsidRPr="00A136F5">
        <w:rPr>
          <w:rFonts w:ascii="Garamond" w:hAnsi="Garamond"/>
          <w:sz w:val="24"/>
          <w:szCs w:val="24"/>
        </w:rPr>
        <w:t xml:space="preserve">Social customs, tradition, family and societal pressures, economic conditions perpetuate the practice of child marriage. The girl child is generally considered to be a burden, to be married off as early as possible. The justification given by parents and the community is that of having to pay lower dowry (bride price) when the bride and the groom are young. Safety of the girl child from sexual violence and the inability of parents to guarantee such safety is another justification for child marriage. There is a belief that child marriage is a protection for girls against unwanted male attention and promiscuity. </w:t>
      </w:r>
    </w:p>
    <w:p w:rsidR="00E90D81" w:rsidRPr="00A136F5" w:rsidRDefault="00E90D81" w:rsidP="007B4058">
      <w:pPr>
        <w:spacing w:line="360" w:lineRule="auto"/>
        <w:jc w:val="both"/>
        <w:rPr>
          <w:rFonts w:ascii="Garamond" w:hAnsi="Garamond"/>
          <w:sz w:val="24"/>
          <w:szCs w:val="24"/>
        </w:rPr>
      </w:pPr>
      <w:r w:rsidRPr="00A136F5">
        <w:rPr>
          <w:rFonts w:ascii="Garamond" w:hAnsi="Garamond"/>
          <w:sz w:val="24"/>
          <w:szCs w:val="24"/>
        </w:rPr>
        <w:t>Also, parents see early marriage as a way to secure the girl’s future socially and economically. Lack of education and awareness about the consequences of child marriage is another reason for the continuation of child marriages (educating a child will lead to ‘difficulty in finding a suitable partner or become ‘independent’ in taking their own decisions).</w:t>
      </w:r>
    </w:p>
    <w:p w:rsidR="0071354A" w:rsidRPr="00A136F5" w:rsidRDefault="0071354A" w:rsidP="007B4058">
      <w:pPr>
        <w:spacing w:line="360" w:lineRule="auto"/>
        <w:jc w:val="both"/>
        <w:rPr>
          <w:rFonts w:ascii="Garamond" w:hAnsi="Garamond"/>
          <w:sz w:val="24"/>
          <w:szCs w:val="24"/>
        </w:rPr>
      </w:pPr>
      <w:r w:rsidRPr="00A136F5">
        <w:rPr>
          <w:rFonts w:ascii="Garamond" w:hAnsi="Garamond"/>
          <w:sz w:val="24"/>
          <w:szCs w:val="24"/>
        </w:rPr>
        <w:t xml:space="preserve">The confluence of multiple factors such as dowry, perception of girls belonging to their marital homes (or </w:t>
      </w:r>
      <w:r w:rsidRPr="00A136F5">
        <w:rPr>
          <w:rFonts w:ascii="Garamond" w:hAnsi="Garamond"/>
          <w:i/>
          <w:iCs/>
          <w:sz w:val="24"/>
          <w:szCs w:val="24"/>
        </w:rPr>
        <w:t>sasural</w:t>
      </w:r>
      <w:r w:rsidRPr="00A136F5">
        <w:rPr>
          <w:rFonts w:ascii="Garamond" w:hAnsi="Garamond"/>
          <w:sz w:val="24"/>
          <w:szCs w:val="24"/>
        </w:rPr>
        <w:t>), the premium on young brides and values and norms related to chastity not only lead to child marriage but are also deeply interconnected to the inherent value of girls and the manifestation of their unwantedness in the form of sex selection.</w:t>
      </w:r>
      <w:r w:rsidRPr="00A136F5">
        <w:rPr>
          <w:rStyle w:val="FootnoteReference"/>
          <w:rFonts w:ascii="Garamond" w:hAnsi="Garamond"/>
          <w:sz w:val="24"/>
          <w:szCs w:val="24"/>
        </w:rPr>
        <w:footnoteReference w:id="5"/>
      </w:r>
    </w:p>
    <w:p w:rsidR="00D57614" w:rsidRPr="00A136F5" w:rsidRDefault="00D57614" w:rsidP="007B4058">
      <w:pPr>
        <w:spacing w:line="360" w:lineRule="auto"/>
        <w:jc w:val="both"/>
        <w:rPr>
          <w:rFonts w:ascii="Garamond" w:hAnsi="Garamond"/>
          <w:b/>
          <w:bCs/>
          <w:sz w:val="24"/>
          <w:szCs w:val="24"/>
        </w:rPr>
      </w:pPr>
      <w:r w:rsidRPr="00A136F5">
        <w:rPr>
          <w:rFonts w:ascii="Garamond" w:hAnsi="Garamond"/>
          <w:b/>
          <w:bCs/>
          <w:sz w:val="24"/>
          <w:szCs w:val="24"/>
        </w:rPr>
        <w:t>Consequences of Child Marriage</w:t>
      </w:r>
    </w:p>
    <w:p w:rsidR="00F234F8" w:rsidRPr="00A136F5" w:rsidRDefault="00F234F8" w:rsidP="007B4058">
      <w:pPr>
        <w:spacing w:line="360" w:lineRule="auto"/>
        <w:jc w:val="both"/>
        <w:rPr>
          <w:rFonts w:ascii="Garamond" w:hAnsi="Garamond"/>
          <w:sz w:val="24"/>
          <w:szCs w:val="24"/>
        </w:rPr>
      </w:pPr>
      <w:r w:rsidRPr="00A136F5">
        <w:rPr>
          <w:rFonts w:ascii="Garamond" w:hAnsi="Garamond"/>
          <w:sz w:val="24"/>
          <w:szCs w:val="24"/>
        </w:rPr>
        <w:t xml:space="preserve">Child Marriage denies the basic right to good health, nutrition and education. Evidence shows that child, early or forced Marriage has a strong physical, intellectual, psychological and emotional impact, cutting off educational opportunities and chances of personal growth. It also limits the child’s freedom of decision and contributes to intergenerational cycle of poverty. </w:t>
      </w:r>
    </w:p>
    <w:p w:rsidR="00F234F8" w:rsidRPr="00A136F5" w:rsidRDefault="00F234F8" w:rsidP="007B4058">
      <w:pPr>
        <w:spacing w:line="360" w:lineRule="auto"/>
        <w:jc w:val="both"/>
        <w:rPr>
          <w:rFonts w:ascii="Garamond" w:hAnsi="Garamond"/>
          <w:sz w:val="24"/>
          <w:szCs w:val="24"/>
        </w:rPr>
      </w:pPr>
      <w:r w:rsidRPr="00A136F5">
        <w:rPr>
          <w:rFonts w:ascii="Garamond" w:hAnsi="Garamond"/>
          <w:sz w:val="24"/>
          <w:szCs w:val="24"/>
        </w:rPr>
        <w:t xml:space="preserve">Child marriage often comes with multiple health risks. This is because young brides have limited access to, and use of, contraception and reproductive health services. </w:t>
      </w:r>
    </w:p>
    <w:p w:rsidR="00F234F8" w:rsidRPr="00A136F5" w:rsidRDefault="00F234F8" w:rsidP="007B4058">
      <w:pPr>
        <w:spacing w:line="360" w:lineRule="auto"/>
        <w:jc w:val="both"/>
        <w:rPr>
          <w:rFonts w:ascii="Garamond" w:hAnsi="Garamond"/>
          <w:sz w:val="24"/>
          <w:szCs w:val="24"/>
        </w:rPr>
      </w:pPr>
      <w:r w:rsidRPr="00A136F5">
        <w:rPr>
          <w:rFonts w:ascii="Garamond" w:hAnsi="Garamond"/>
          <w:sz w:val="24"/>
          <w:szCs w:val="24"/>
        </w:rPr>
        <w:t>While boys are affected by child marriage, this is an issue that impacts girls far more seriously and with more intensity.</w:t>
      </w:r>
      <w:r w:rsidR="002769B6" w:rsidRPr="00A136F5">
        <w:rPr>
          <w:rFonts w:ascii="Garamond" w:hAnsi="Garamond"/>
          <w:sz w:val="24"/>
          <w:szCs w:val="24"/>
        </w:rPr>
        <w:t xml:space="preserve"> Those aged under 15 are five times more at risk of pregnancy-related deaths than those aged over 20 years. Women in early marriages are more likely to contract HIV/AIDS and other sexually-transmitted diseases, as well as being at great</w:t>
      </w:r>
      <w:r w:rsidR="00FF00B9" w:rsidRPr="00A136F5">
        <w:rPr>
          <w:rFonts w:ascii="Garamond" w:hAnsi="Garamond"/>
          <w:sz w:val="24"/>
          <w:szCs w:val="24"/>
        </w:rPr>
        <w:t>er risk from domestic violence.</w:t>
      </w:r>
      <w:r w:rsidR="002769B6" w:rsidRPr="00A136F5">
        <w:rPr>
          <w:rStyle w:val="FootnoteReference"/>
          <w:rFonts w:ascii="Garamond" w:hAnsi="Garamond"/>
          <w:sz w:val="24"/>
          <w:szCs w:val="24"/>
        </w:rPr>
        <w:footnoteReference w:id="6"/>
      </w:r>
      <w:r w:rsidR="002769B6" w:rsidRPr="00A136F5">
        <w:rPr>
          <w:rFonts w:ascii="Garamond" w:hAnsi="Garamond"/>
          <w:sz w:val="24"/>
          <w:szCs w:val="24"/>
        </w:rPr>
        <w:t xml:space="preserve"> The other serious health implications on girls are anaemia, maternal mortality and morbidity, and infant mortality and morbidity. There is a significant differences in the chance of survival of a child born to a mother who gave birth before reaching the age of 20 years </w:t>
      </w:r>
      <w:r w:rsidR="002769B6" w:rsidRPr="00A136F5">
        <w:rPr>
          <w:rFonts w:ascii="Garamond" w:hAnsi="Garamond"/>
          <w:sz w:val="24"/>
          <w:szCs w:val="24"/>
        </w:rPr>
        <w:lastRenderedPageBreak/>
        <w:t>as compared to the child who is born to a mother who gives birth between 20 and 29 years of age.</w:t>
      </w:r>
      <w:r w:rsidR="0071354A" w:rsidRPr="00A136F5">
        <w:rPr>
          <w:rStyle w:val="FootnoteReference"/>
          <w:rFonts w:ascii="Garamond" w:hAnsi="Garamond"/>
          <w:sz w:val="24"/>
          <w:szCs w:val="24"/>
        </w:rPr>
        <w:footnoteReference w:id="7"/>
      </w:r>
      <w:r w:rsidR="002769B6" w:rsidRPr="00A136F5">
        <w:rPr>
          <w:rFonts w:ascii="Garamond" w:hAnsi="Garamond"/>
          <w:sz w:val="24"/>
          <w:szCs w:val="24"/>
        </w:rPr>
        <w:t xml:space="preserve"> </w:t>
      </w:r>
    </w:p>
    <w:p w:rsidR="00D57614" w:rsidRPr="00A136F5" w:rsidRDefault="00D57614" w:rsidP="007B4058">
      <w:pPr>
        <w:spacing w:line="360" w:lineRule="auto"/>
        <w:jc w:val="both"/>
        <w:rPr>
          <w:rFonts w:ascii="Garamond" w:hAnsi="Garamond"/>
          <w:b/>
          <w:bCs/>
          <w:sz w:val="24"/>
          <w:szCs w:val="24"/>
        </w:rPr>
      </w:pPr>
      <w:r w:rsidRPr="00A136F5">
        <w:rPr>
          <w:rFonts w:ascii="Garamond" w:hAnsi="Garamond"/>
          <w:b/>
          <w:bCs/>
          <w:sz w:val="24"/>
          <w:szCs w:val="24"/>
        </w:rPr>
        <w:t>Legislation against Child Marriage</w:t>
      </w:r>
    </w:p>
    <w:p w:rsidR="00907A7F" w:rsidRPr="00A136F5" w:rsidRDefault="009C57CE" w:rsidP="007B4058">
      <w:pPr>
        <w:spacing w:line="360" w:lineRule="auto"/>
        <w:jc w:val="both"/>
        <w:rPr>
          <w:rFonts w:ascii="Garamond" w:hAnsi="Garamond"/>
          <w:sz w:val="24"/>
          <w:szCs w:val="24"/>
        </w:rPr>
      </w:pPr>
      <w:r w:rsidRPr="00A136F5">
        <w:rPr>
          <w:rFonts w:ascii="Garamond" w:hAnsi="Garamond"/>
          <w:sz w:val="24"/>
          <w:szCs w:val="24"/>
        </w:rPr>
        <w:t xml:space="preserve">Legislation forbidding child marriage in pre-independent India was put in place in 1929. The Child Marriage Restraint Act, 1929 primarily focused on restraining the solemnising of child marriages. Even though India continue to make progress on indicators related to education, health and employment opportunities, the percentage of women married before the legal age of 18 still remains very high. In order to prevent child marriage, the Government brought into force a more progressive legislation namely the Prohibition </w:t>
      </w:r>
      <w:r w:rsidR="00DA5D58" w:rsidRPr="00A136F5">
        <w:rPr>
          <w:rFonts w:ascii="Garamond" w:hAnsi="Garamond"/>
          <w:sz w:val="24"/>
          <w:szCs w:val="24"/>
        </w:rPr>
        <w:t xml:space="preserve">of Child Marriage Act, 2006 (PCMA) repealing the Child Marriage Restraint Act (CMRA) of 1929, thereby putting into force prohibition of child marriages rather than only restraining it. </w:t>
      </w:r>
      <w:r w:rsidR="00E90D81" w:rsidRPr="00A136F5">
        <w:rPr>
          <w:rFonts w:ascii="Garamond" w:hAnsi="Garamond"/>
          <w:sz w:val="24"/>
          <w:szCs w:val="24"/>
        </w:rPr>
        <w:t xml:space="preserve">The Prohibition of Child Marriage Act, 2006 includes punitive measures against those who perform, </w:t>
      </w:r>
      <w:r w:rsidR="00AB71AC" w:rsidRPr="00A136F5">
        <w:rPr>
          <w:rFonts w:ascii="Garamond" w:hAnsi="Garamond"/>
          <w:sz w:val="24"/>
          <w:szCs w:val="24"/>
        </w:rPr>
        <w:t>permit and promote child marriage.</w:t>
      </w:r>
      <w:r w:rsidR="00156A16" w:rsidRPr="00A136F5">
        <w:rPr>
          <w:rStyle w:val="FootnoteReference"/>
          <w:rFonts w:ascii="Garamond" w:hAnsi="Garamond"/>
          <w:sz w:val="24"/>
          <w:szCs w:val="24"/>
        </w:rPr>
        <w:footnoteReference w:id="8"/>
      </w:r>
      <w:r w:rsidR="00AB71AC" w:rsidRPr="00A136F5">
        <w:rPr>
          <w:rFonts w:ascii="Garamond" w:hAnsi="Garamond"/>
          <w:sz w:val="24"/>
          <w:szCs w:val="24"/>
        </w:rPr>
        <w:t xml:space="preserve"> It also provides for annulment of a child marriage and gives a separated female the right to maintenance and residence from her husband if he is above 18 or in-laws if he is a minor until she is remarried. </w:t>
      </w:r>
      <w:r w:rsidR="00156A16" w:rsidRPr="00A136F5">
        <w:rPr>
          <w:rFonts w:ascii="Garamond" w:hAnsi="Garamond"/>
          <w:sz w:val="24"/>
          <w:szCs w:val="24"/>
        </w:rPr>
        <w:t>It came into force on 1 November 2007.</w:t>
      </w:r>
    </w:p>
    <w:p w:rsidR="009F2BA8" w:rsidRPr="00A136F5" w:rsidRDefault="009F2BA8" w:rsidP="007B4058">
      <w:pPr>
        <w:spacing w:line="360" w:lineRule="auto"/>
        <w:jc w:val="center"/>
        <w:rPr>
          <w:rFonts w:ascii="Garamond" w:hAnsi="Garamond"/>
          <w:b/>
          <w:bCs/>
          <w:sz w:val="24"/>
          <w:szCs w:val="24"/>
          <w:u w:val="single"/>
        </w:rPr>
      </w:pPr>
      <w:r w:rsidRPr="00A136F5">
        <w:rPr>
          <w:rFonts w:ascii="Garamond" w:hAnsi="Garamond"/>
          <w:b/>
          <w:bCs/>
          <w:sz w:val="24"/>
          <w:szCs w:val="24"/>
          <w:u w:val="single"/>
        </w:rPr>
        <w:t>Save the Children’s Role</w:t>
      </w:r>
    </w:p>
    <w:p w:rsidR="009F2BA8" w:rsidRPr="00A136F5" w:rsidRDefault="009F2BA8" w:rsidP="007B4058">
      <w:pPr>
        <w:spacing w:line="360" w:lineRule="auto"/>
        <w:jc w:val="center"/>
        <w:rPr>
          <w:rFonts w:ascii="Garamond" w:hAnsi="Garamond"/>
          <w:i/>
          <w:iCs/>
          <w:sz w:val="24"/>
          <w:szCs w:val="24"/>
        </w:rPr>
      </w:pPr>
      <w:r w:rsidRPr="00A136F5">
        <w:rPr>
          <w:rFonts w:ascii="Garamond" w:hAnsi="Garamond"/>
          <w:i/>
          <w:iCs/>
          <w:sz w:val="24"/>
          <w:szCs w:val="24"/>
          <w:u w:val="single"/>
        </w:rPr>
        <w:t>(</w:t>
      </w:r>
      <w:r w:rsidRPr="00A136F5">
        <w:rPr>
          <w:rFonts w:ascii="Garamond" w:hAnsi="Garamond"/>
          <w:i/>
          <w:iCs/>
          <w:sz w:val="24"/>
          <w:szCs w:val="24"/>
        </w:rPr>
        <w:t xml:space="preserve">in Preventing and Eliminating Child, Forced and Early Marriage) </w:t>
      </w:r>
    </w:p>
    <w:p w:rsidR="00D57614" w:rsidRPr="00A136F5" w:rsidRDefault="009F2BA8" w:rsidP="007B4058">
      <w:pPr>
        <w:spacing w:line="360" w:lineRule="auto"/>
        <w:jc w:val="both"/>
        <w:rPr>
          <w:rFonts w:ascii="Garamond" w:hAnsi="Garamond"/>
          <w:sz w:val="24"/>
          <w:szCs w:val="24"/>
        </w:rPr>
      </w:pPr>
      <w:r w:rsidRPr="00A136F5">
        <w:rPr>
          <w:rFonts w:ascii="Garamond" w:hAnsi="Garamond"/>
          <w:b/>
          <w:bCs/>
          <w:sz w:val="24"/>
          <w:szCs w:val="24"/>
          <w:u w:val="single"/>
        </w:rPr>
        <w:t xml:space="preserve">Children’s Alliance for Children’s Rights </w:t>
      </w:r>
    </w:p>
    <w:p w:rsidR="001B38DA" w:rsidRPr="00A136F5" w:rsidRDefault="00F86E57" w:rsidP="007B4058">
      <w:pPr>
        <w:spacing w:line="360" w:lineRule="auto"/>
        <w:jc w:val="both"/>
        <w:rPr>
          <w:rFonts w:ascii="Garamond" w:hAnsi="Garamond" w:cstheme="minorHAnsi"/>
          <w:sz w:val="24"/>
          <w:szCs w:val="24"/>
          <w:lang w:val="en-GB"/>
        </w:rPr>
      </w:pPr>
      <w:r w:rsidRPr="00A136F5">
        <w:rPr>
          <w:rFonts w:ascii="Garamond" w:hAnsi="Garamond" w:cstheme="minorHAnsi"/>
          <w:sz w:val="24"/>
          <w:szCs w:val="24"/>
          <w:lang w:val="en-GB"/>
        </w:rPr>
        <w:t>In India</w:t>
      </w:r>
      <w:r w:rsidR="001B38DA" w:rsidRPr="00A136F5">
        <w:rPr>
          <w:rFonts w:ascii="Garamond" w:hAnsi="Garamond" w:cstheme="minorHAnsi"/>
          <w:sz w:val="24"/>
          <w:szCs w:val="24"/>
          <w:lang w:val="en-GB"/>
        </w:rPr>
        <w:t xml:space="preserve">, several measures and exhaustive legal and policy framework for safeguarding the rights of children are in place. New plans, schemes and programmes have been initiated to address issues concerning children. Yet, the plight of children across the country has not got better and continues to be precarious. </w:t>
      </w:r>
    </w:p>
    <w:p w:rsidR="001B38DA" w:rsidRPr="00A136F5" w:rsidRDefault="001B38DA" w:rsidP="007B4058">
      <w:pPr>
        <w:spacing w:line="360" w:lineRule="auto"/>
        <w:jc w:val="both"/>
        <w:rPr>
          <w:rFonts w:ascii="Garamond" w:hAnsi="Garamond" w:cstheme="minorHAnsi"/>
          <w:sz w:val="24"/>
          <w:szCs w:val="24"/>
          <w:lang w:val="en-GB"/>
        </w:rPr>
      </w:pPr>
      <w:r w:rsidRPr="00A136F5">
        <w:rPr>
          <w:rFonts w:ascii="Garamond" w:hAnsi="Garamond" w:cstheme="minorHAnsi"/>
          <w:sz w:val="24"/>
          <w:szCs w:val="24"/>
          <w:lang w:val="en-GB"/>
        </w:rPr>
        <w:t xml:space="preserve">Though the Government of India has developed some child friendly mechanisms to include children in the various committees but the participation of children in the decision making processes affecting their lives is not fully ensured. </w:t>
      </w:r>
      <w:r w:rsidRPr="00A136F5">
        <w:rPr>
          <w:rFonts w:ascii="Garamond" w:hAnsi="Garamond" w:cstheme="minorHAnsi"/>
          <w:iCs/>
          <w:sz w:val="24"/>
          <w:szCs w:val="24"/>
          <w:lang w:val="en-GB"/>
        </w:rPr>
        <w:t>As a result, gaps in legislation and breakdowns in implementation of policies and mechanisms that are intended to protect children are not always identified, and proposed solutions do not always account for children’s specific needs.</w:t>
      </w:r>
    </w:p>
    <w:tbl>
      <w:tblPr>
        <w:tblStyle w:val="TableGrid"/>
        <w:tblW w:w="0" w:type="auto"/>
        <w:tblLook w:val="04A0"/>
      </w:tblPr>
      <w:tblGrid>
        <w:gridCol w:w="9016"/>
      </w:tblGrid>
      <w:tr w:rsidR="00486FD2" w:rsidRPr="00A136F5" w:rsidTr="00750F45">
        <w:trPr>
          <w:trHeight w:val="699"/>
        </w:trPr>
        <w:tc>
          <w:tcPr>
            <w:tcW w:w="9016" w:type="dxa"/>
            <w:shd w:val="clear" w:color="auto" w:fill="E2EFD9" w:themeFill="accent6" w:themeFillTint="33"/>
          </w:tcPr>
          <w:p w:rsidR="00486FD2" w:rsidRPr="00A136F5" w:rsidRDefault="00486FD2" w:rsidP="007B4058">
            <w:pPr>
              <w:spacing w:line="360" w:lineRule="auto"/>
              <w:jc w:val="both"/>
              <w:rPr>
                <w:rFonts w:ascii="Garamond" w:hAnsi="Garamond" w:cstheme="minorHAnsi"/>
                <w:sz w:val="24"/>
                <w:szCs w:val="24"/>
                <w:lang w:val="en-GB"/>
              </w:rPr>
            </w:pPr>
            <w:r w:rsidRPr="00A136F5">
              <w:rPr>
                <w:rFonts w:ascii="Garamond" w:hAnsi="Garamond" w:cstheme="minorHAnsi"/>
                <w:sz w:val="24"/>
                <w:szCs w:val="24"/>
                <w:lang w:val="en-GB"/>
              </w:rPr>
              <w:t xml:space="preserve">Save the Children believes that consistent efforts are required to explore all possibilities to involve children in decision making process and in child rights governance, and Child </w:t>
            </w:r>
            <w:r w:rsidRPr="00A136F5">
              <w:rPr>
                <w:rFonts w:ascii="Garamond" w:hAnsi="Garamond" w:cstheme="minorHAnsi"/>
                <w:sz w:val="24"/>
                <w:szCs w:val="24"/>
                <w:lang w:val="en-GB"/>
              </w:rPr>
              <w:lastRenderedPageBreak/>
              <w:t>Participation is the only way to deal with issues pertaining to children</w:t>
            </w:r>
            <w:r w:rsidR="0005633B">
              <w:rPr>
                <w:rFonts w:ascii="Garamond" w:hAnsi="Garamond" w:cstheme="minorHAnsi"/>
                <w:sz w:val="24"/>
                <w:szCs w:val="24"/>
                <w:lang w:val="en-GB"/>
              </w:rPr>
              <w:t>, including child marriage</w:t>
            </w:r>
            <w:r w:rsidRPr="00A136F5">
              <w:rPr>
                <w:rFonts w:ascii="Garamond" w:hAnsi="Garamond" w:cstheme="minorHAnsi"/>
                <w:sz w:val="24"/>
                <w:szCs w:val="24"/>
                <w:lang w:val="en-GB"/>
              </w:rPr>
              <w:t xml:space="preserve">. </w:t>
            </w:r>
          </w:p>
        </w:tc>
      </w:tr>
    </w:tbl>
    <w:p w:rsidR="001B38DA" w:rsidRPr="00A136F5" w:rsidRDefault="00486FD2" w:rsidP="007B4058">
      <w:pPr>
        <w:spacing w:line="360" w:lineRule="auto"/>
        <w:jc w:val="both"/>
        <w:rPr>
          <w:rFonts w:ascii="Garamond" w:hAnsi="Garamond" w:cstheme="minorHAnsi"/>
          <w:b/>
          <w:bCs/>
          <w:sz w:val="24"/>
          <w:szCs w:val="24"/>
          <w:lang w:val="en-GB"/>
        </w:rPr>
      </w:pPr>
      <w:r w:rsidRPr="00A136F5">
        <w:rPr>
          <w:rFonts w:ascii="Garamond" w:hAnsi="Garamond" w:cstheme="minorHAnsi"/>
          <w:b/>
          <w:bCs/>
          <w:sz w:val="24"/>
          <w:szCs w:val="24"/>
          <w:lang w:val="en-GB"/>
        </w:rPr>
        <w:lastRenderedPageBreak/>
        <w:br/>
      </w:r>
      <w:r w:rsidR="001B38DA" w:rsidRPr="00A136F5">
        <w:rPr>
          <w:rFonts w:ascii="Garamond" w:hAnsi="Garamond" w:cstheme="minorHAnsi"/>
          <w:b/>
          <w:bCs/>
          <w:sz w:val="24"/>
          <w:szCs w:val="24"/>
          <w:lang w:val="en-GB"/>
        </w:rPr>
        <w:t>Child Participation Programme - Bihar &amp; Odisha</w:t>
      </w:r>
    </w:p>
    <w:p w:rsidR="00D020F6" w:rsidRDefault="009F2BA8" w:rsidP="007B4058">
      <w:pPr>
        <w:spacing w:line="360" w:lineRule="auto"/>
        <w:jc w:val="both"/>
        <w:rPr>
          <w:rFonts w:ascii="Garamond" w:hAnsi="Garamond" w:cstheme="minorHAnsi"/>
          <w:sz w:val="24"/>
          <w:szCs w:val="24"/>
          <w:lang w:val="en-GB"/>
        </w:rPr>
      </w:pPr>
      <w:r w:rsidRPr="00A136F5">
        <w:rPr>
          <w:rFonts w:ascii="Garamond" w:hAnsi="Garamond" w:cstheme="minorHAnsi"/>
          <w:sz w:val="24"/>
          <w:szCs w:val="24"/>
          <w:lang w:val="en-GB"/>
        </w:rPr>
        <w:t>In the states of Bihar and Odisha, from where the highest number of child marriage cases are reported, we are running a</w:t>
      </w:r>
      <w:r w:rsidR="001B38DA" w:rsidRPr="00A136F5">
        <w:rPr>
          <w:rFonts w:ascii="Garamond" w:hAnsi="Garamond" w:cstheme="minorHAnsi"/>
          <w:sz w:val="24"/>
          <w:szCs w:val="24"/>
          <w:lang w:val="en-GB"/>
        </w:rPr>
        <w:t xml:space="preserve"> programme</w:t>
      </w:r>
      <w:r w:rsidR="00486FD2" w:rsidRPr="00A136F5">
        <w:rPr>
          <w:rFonts w:ascii="Garamond" w:hAnsi="Garamond" w:cstheme="minorHAnsi"/>
          <w:sz w:val="24"/>
          <w:szCs w:val="24"/>
          <w:lang w:val="en-GB"/>
        </w:rPr>
        <w:t xml:space="preserve"> </w:t>
      </w:r>
      <w:r w:rsidR="001B38DA" w:rsidRPr="00A136F5">
        <w:rPr>
          <w:rFonts w:ascii="Garamond" w:hAnsi="Garamond" w:cstheme="minorHAnsi"/>
          <w:sz w:val="24"/>
          <w:szCs w:val="24"/>
          <w:lang w:val="en-GB"/>
        </w:rPr>
        <w:t>– “</w:t>
      </w:r>
      <w:r w:rsidR="001B38DA" w:rsidRPr="00A136F5">
        <w:rPr>
          <w:rFonts w:ascii="Garamond" w:hAnsi="Garamond" w:cstheme="minorHAnsi"/>
          <w:b/>
          <w:bCs/>
          <w:sz w:val="24"/>
          <w:szCs w:val="24"/>
          <w:lang w:val="en-GB"/>
        </w:rPr>
        <w:t>Children’s Alliance for the Realisation of Child Rights</w:t>
      </w:r>
      <w:r w:rsidR="001B38DA" w:rsidRPr="00A136F5">
        <w:rPr>
          <w:rFonts w:ascii="Garamond" w:hAnsi="Garamond" w:cstheme="minorHAnsi"/>
          <w:sz w:val="24"/>
          <w:szCs w:val="24"/>
          <w:lang w:val="en-GB"/>
        </w:rPr>
        <w:t xml:space="preserve">”. </w:t>
      </w:r>
      <w:r w:rsidR="00486FD2" w:rsidRPr="00A136F5">
        <w:rPr>
          <w:rFonts w:ascii="Garamond" w:hAnsi="Garamond" w:cstheme="minorHAnsi"/>
          <w:sz w:val="24"/>
          <w:szCs w:val="24"/>
          <w:lang w:val="en-GB"/>
        </w:rPr>
        <w:t>The programme</w:t>
      </w:r>
      <w:r w:rsidR="001B38DA" w:rsidRPr="00A136F5">
        <w:rPr>
          <w:rFonts w:ascii="Garamond" w:hAnsi="Garamond" w:cstheme="minorHAnsi"/>
          <w:sz w:val="24"/>
          <w:szCs w:val="24"/>
          <w:lang w:val="en-GB"/>
        </w:rPr>
        <w:t xml:space="preserve"> was built to inculcate child participation in a fulfilling and meaningful way through community-based child rights programming and mobilisation. It is being implemented in 210 communities/villages within 7 districts of Bihar and Odisha, with a partner organi</w:t>
      </w:r>
      <w:r w:rsidR="00486FD2" w:rsidRPr="00A136F5">
        <w:rPr>
          <w:rFonts w:ascii="Garamond" w:hAnsi="Garamond" w:cstheme="minorHAnsi"/>
          <w:sz w:val="24"/>
          <w:szCs w:val="24"/>
          <w:lang w:val="en-GB"/>
        </w:rPr>
        <w:t>s</w:t>
      </w:r>
      <w:r w:rsidR="001B38DA" w:rsidRPr="00A136F5">
        <w:rPr>
          <w:rFonts w:ascii="Garamond" w:hAnsi="Garamond" w:cstheme="minorHAnsi"/>
          <w:sz w:val="24"/>
          <w:szCs w:val="24"/>
          <w:lang w:val="en-GB"/>
        </w:rPr>
        <w:t xml:space="preserve">ation in each of these districts responsible for 30 villages. </w:t>
      </w:r>
    </w:p>
    <w:p w:rsidR="00014D78" w:rsidRPr="00A136F5" w:rsidRDefault="00D020F6" w:rsidP="007B4058">
      <w:pPr>
        <w:spacing w:line="360" w:lineRule="auto"/>
        <w:jc w:val="both"/>
        <w:rPr>
          <w:rFonts w:ascii="Garamond" w:hAnsi="Garamond" w:cstheme="minorHAnsi"/>
          <w:sz w:val="24"/>
          <w:szCs w:val="24"/>
          <w:lang w:val="en-GB"/>
        </w:rPr>
      </w:pPr>
      <w:r w:rsidRPr="00A136F5">
        <w:rPr>
          <w:rFonts w:ascii="Garamond" w:hAnsi="Garamond" w:cstheme="minorHAnsi"/>
          <w:sz w:val="24"/>
          <w:szCs w:val="24"/>
          <w:lang w:val="en-GB"/>
        </w:rPr>
        <w:t>The programme takes participation to the highest level, by not just consulting, informing and assigning roles to children, but by meaningfully facilitating children’s active participation in decision-making processes that affect their lives. It facilitates more systematic engagement between various levels of children’s networks and identified child rights duty-bearers and other key stakeholders, in order to enable these networks to play a significant role in the planning, implementation and monitoring processes of programmes targeted towards children</w:t>
      </w:r>
      <w:r w:rsidR="00033FC3">
        <w:rPr>
          <w:rFonts w:ascii="Garamond" w:hAnsi="Garamond" w:cstheme="minorHAnsi"/>
          <w:sz w:val="24"/>
          <w:szCs w:val="24"/>
          <w:lang w:val="en-GB"/>
        </w:rPr>
        <w:t>.</w:t>
      </w:r>
    </w:p>
    <w:tbl>
      <w:tblPr>
        <w:tblStyle w:val="TableGrid"/>
        <w:tblW w:w="0" w:type="auto"/>
        <w:tblLook w:val="04A0"/>
      </w:tblPr>
      <w:tblGrid>
        <w:gridCol w:w="9016"/>
      </w:tblGrid>
      <w:tr w:rsidR="00486FD2" w:rsidRPr="00A136F5" w:rsidTr="00486FD2">
        <w:tc>
          <w:tcPr>
            <w:tcW w:w="9016" w:type="dxa"/>
            <w:shd w:val="clear" w:color="auto" w:fill="E2EFD9" w:themeFill="accent6" w:themeFillTint="33"/>
          </w:tcPr>
          <w:p w:rsidR="00D020F6" w:rsidRDefault="00D020F6" w:rsidP="007B4058">
            <w:pPr>
              <w:spacing w:line="360" w:lineRule="auto"/>
              <w:jc w:val="both"/>
              <w:rPr>
                <w:rFonts w:ascii="Garamond" w:hAnsi="Garamond"/>
                <w:sz w:val="24"/>
                <w:szCs w:val="24"/>
                <w:lang w:val="en-GB"/>
              </w:rPr>
            </w:pPr>
            <w:r>
              <w:rPr>
                <w:rFonts w:ascii="Garamond" w:hAnsi="Garamond" w:cstheme="minorHAnsi"/>
                <w:sz w:val="24"/>
                <w:szCs w:val="24"/>
                <w:lang w:val="en-GB"/>
              </w:rPr>
              <w:t>Th</w:t>
            </w:r>
            <w:r w:rsidR="00033FC3">
              <w:rPr>
                <w:rFonts w:ascii="Garamond" w:hAnsi="Garamond" w:cstheme="minorHAnsi"/>
                <w:sz w:val="24"/>
                <w:szCs w:val="24"/>
                <w:lang w:val="en-GB"/>
              </w:rPr>
              <w:t>is</w:t>
            </w:r>
            <w:r>
              <w:rPr>
                <w:rFonts w:ascii="Garamond" w:hAnsi="Garamond" w:cstheme="minorHAnsi"/>
                <w:sz w:val="24"/>
                <w:szCs w:val="24"/>
                <w:lang w:val="en-GB"/>
              </w:rPr>
              <w:t xml:space="preserve"> submission is from the children and </w:t>
            </w:r>
            <w:r w:rsidR="00033FC3">
              <w:rPr>
                <w:rFonts w:ascii="Garamond" w:hAnsi="Garamond" w:cstheme="minorHAnsi"/>
                <w:sz w:val="24"/>
                <w:szCs w:val="24"/>
                <w:lang w:val="en-GB"/>
              </w:rPr>
              <w:t xml:space="preserve">the </w:t>
            </w:r>
            <w:r>
              <w:rPr>
                <w:rFonts w:ascii="Garamond" w:hAnsi="Garamond" w:cstheme="minorHAnsi"/>
                <w:sz w:val="24"/>
                <w:szCs w:val="24"/>
                <w:lang w:val="en-GB"/>
              </w:rPr>
              <w:t xml:space="preserve">team working at Save the Children in </w:t>
            </w:r>
            <w:r w:rsidR="00116F8F">
              <w:rPr>
                <w:rFonts w:ascii="Garamond" w:hAnsi="Garamond" w:cstheme="minorHAnsi"/>
                <w:sz w:val="24"/>
                <w:szCs w:val="24"/>
                <w:lang w:val="en-GB"/>
              </w:rPr>
              <w:t xml:space="preserve">the </w:t>
            </w:r>
            <w:r>
              <w:rPr>
                <w:rFonts w:ascii="Garamond" w:hAnsi="Garamond" w:cstheme="minorHAnsi"/>
                <w:sz w:val="24"/>
                <w:szCs w:val="24"/>
                <w:lang w:val="en-GB"/>
              </w:rPr>
              <w:t>210 villages/communities</w:t>
            </w:r>
            <w:r w:rsidR="00116F8F">
              <w:rPr>
                <w:rFonts w:ascii="Garamond" w:hAnsi="Garamond" w:cstheme="minorHAnsi"/>
                <w:sz w:val="24"/>
                <w:szCs w:val="24"/>
                <w:lang w:val="en-GB"/>
              </w:rPr>
              <w:t xml:space="preserve"> in Bihar &amp; Odisha</w:t>
            </w:r>
            <w:r>
              <w:rPr>
                <w:rFonts w:ascii="Garamond" w:hAnsi="Garamond" w:cstheme="minorHAnsi"/>
                <w:sz w:val="24"/>
                <w:szCs w:val="24"/>
                <w:lang w:val="en-GB"/>
              </w:rPr>
              <w:t xml:space="preserve"> states of India under a European Union supported Child Participation Programme. </w:t>
            </w:r>
            <w:r w:rsidRPr="00D020F6">
              <w:rPr>
                <w:rFonts w:ascii="Garamond" w:hAnsi="Garamond"/>
                <w:sz w:val="24"/>
                <w:szCs w:val="24"/>
                <w:lang w:val="en-GB"/>
              </w:rPr>
              <w:t xml:space="preserve">Amongst </w:t>
            </w:r>
            <w:r w:rsidR="00116F8F">
              <w:rPr>
                <w:rFonts w:ascii="Garamond" w:hAnsi="Garamond"/>
                <w:sz w:val="24"/>
                <w:szCs w:val="24"/>
                <w:lang w:val="en-GB"/>
              </w:rPr>
              <w:t xml:space="preserve">the </w:t>
            </w:r>
            <w:r w:rsidRPr="00D020F6">
              <w:rPr>
                <w:rFonts w:ascii="Garamond" w:hAnsi="Garamond"/>
                <w:sz w:val="24"/>
                <w:szCs w:val="24"/>
                <w:lang w:val="en-GB"/>
              </w:rPr>
              <w:t>other milestones</w:t>
            </w:r>
            <w:r>
              <w:rPr>
                <w:rFonts w:ascii="Garamond" w:hAnsi="Garamond"/>
                <w:sz w:val="24"/>
                <w:szCs w:val="24"/>
                <w:lang w:val="en-GB"/>
              </w:rPr>
              <w:t xml:space="preserve"> the programme has touched</w:t>
            </w:r>
            <w:r w:rsidR="00116F8F">
              <w:rPr>
                <w:rFonts w:ascii="Garamond" w:hAnsi="Garamond"/>
                <w:sz w:val="24"/>
                <w:szCs w:val="24"/>
                <w:lang w:val="en-GB"/>
              </w:rPr>
              <w:t>,</w:t>
            </w:r>
            <w:r>
              <w:rPr>
                <w:rFonts w:ascii="Garamond" w:hAnsi="Garamond"/>
                <w:sz w:val="24"/>
                <w:szCs w:val="24"/>
                <w:lang w:val="en-GB"/>
              </w:rPr>
              <w:t xml:space="preserve"> in the project area, the most significant one is that</w:t>
            </w:r>
            <w:r w:rsidRPr="00D020F6">
              <w:rPr>
                <w:rFonts w:ascii="Garamond" w:hAnsi="Garamond"/>
                <w:sz w:val="24"/>
                <w:szCs w:val="24"/>
                <w:lang w:val="en-GB"/>
              </w:rPr>
              <w:t xml:space="preserve"> </w:t>
            </w:r>
            <w:r w:rsidR="00116F8F">
              <w:rPr>
                <w:rFonts w:ascii="Garamond" w:hAnsi="Garamond"/>
                <w:sz w:val="24"/>
                <w:szCs w:val="24"/>
                <w:lang w:val="en-GB"/>
              </w:rPr>
              <w:t xml:space="preserve">there </w:t>
            </w:r>
            <w:r w:rsidR="00E326D3">
              <w:rPr>
                <w:rFonts w:ascii="Garamond" w:hAnsi="Garamond"/>
                <w:sz w:val="24"/>
                <w:szCs w:val="24"/>
                <w:lang w:val="en-GB"/>
              </w:rPr>
              <w:t xml:space="preserve">has been </w:t>
            </w:r>
            <w:r w:rsidRPr="00D020F6">
              <w:rPr>
                <w:rFonts w:ascii="Garamond" w:hAnsi="Garamond"/>
                <w:sz w:val="24"/>
                <w:szCs w:val="24"/>
                <w:lang w:val="en-GB"/>
              </w:rPr>
              <w:t>no reported or unreported</w:t>
            </w:r>
            <w:r>
              <w:rPr>
                <w:rFonts w:ascii="Garamond" w:hAnsi="Garamond"/>
                <w:sz w:val="24"/>
                <w:szCs w:val="24"/>
                <w:lang w:val="en-GB"/>
              </w:rPr>
              <w:t xml:space="preserve"> child/underage marriage</w:t>
            </w:r>
            <w:r w:rsidRPr="00D020F6">
              <w:rPr>
                <w:rFonts w:ascii="Garamond" w:hAnsi="Garamond"/>
                <w:sz w:val="24"/>
                <w:szCs w:val="24"/>
                <w:lang w:val="en-GB"/>
              </w:rPr>
              <w:t xml:space="preserve"> in the last </w:t>
            </w:r>
            <w:r>
              <w:rPr>
                <w:rFonts w:ascii="Garamond" w:hAnsi="Garamond"/>
                <w:sz w:val="24"/>
                <w:szCs w:val="24"/>
                <w:lang w:val="en-GB"/>
              </w:rPr>
              <w:t>one</w:t>
            </w:r>
            <w:r w:rsidRPr="00D020F6">
              <w:rPr>
                <w:rFonts w:ascii="Garamond" w:hAnsi="Garamond"/>
                <w:sz w:val="24"/>
                <w:szCs w:val="24"/>
                <w:lang w:val="en-GB"/>
              </w:rPr>
              <w:t xml:space="preserve"> yea</w:t>
            </w:r>
            <w:r w:rsidR="00E326D3">
              <w:rPr>
                <w:rFonts w:ascii="Garamond" w:hAnsi="Garamond"/>
                <w:sz w:val="24"/>
                <w:szCs w:val="24"/>
                <w:lang w:val="en-GB"/>
              </w:rPr>
              <w:t xml:space="preserve">r within our intervention area (since </w:t>
            </w:r>
            <w:r w:rsidR="002511A0">
              <w:rPr>
                <w:rFonts w:ascii="Garamond" w:hAnsi="Garamond"/>
                <w:sz w:val="24"/>
                <w:szCs w:val="24"/>
                <w:lang w:val="en-GB"/>
              </w:rPr>
              <w:t>records have been kept).</w:t>
            </w:r>
          </w:p>
          <w:p w:rsidR="00486FD2" w:rsidRPr="00A136F5" w:rsidRDefault="00D020F6" w:rsidP="007B4058">
            <w:pPr>
              <w:spacing w:line="360" w:lineRule="auto"/>
              <w:jc w:val="both"/>
              <w:rPr>
                <w:rFonts w:ascii="Garamond" w:hAnsi="Garamond" w:cstheme="minorHAnsi"/>
                <w:sz w:val="24"/>
                <w:szCs w:val="24"/>
                <w:lang w:val="en-GB"/>
              </w:rPr>
            </w:pPr>
            <w:r w:rsidRPr="00D020F6">
              <w:rPr>
                <w:rFonts w:ascii="Garamond" w:hAnsi="Garamond"/>
                <w:sz w:val="24"/>
                <w:szCs w:val="24"/>
                <w:lang w:val="en-GB"/>
              </w:rPr>
              <w:t>The community of children we work with</w:t>
            </w:r>
            <w:r w:rsidR="00612268">
              <w:rPr>
                <w:rFonts w:ascii="Garamond" w:hAnsi="Garamond"/>
                <w:sz w:val="24"/>
                <w:szCs w:val="24"/>
                <w:lang w:val="en-GB"/>
              </w:rPr>
              <w:t>,</w:t>
            </w:r>
            <w:r w:rsidRPr="00D020F6">
              <w:rPr>
                <w:rFonts w:ascii="Garamond" w:hAnsi="Garamond"/>
                <w:sz w:val="24"/>
                <w:szCs w:val="24"/>
                <w:lang w:val="en-GB"/>
              </w:rPr>
              <w:t xml:space="preserve"> have become role models for </w:t>
            </w:r>
            <w:r w:rsidR="00612268">
              <w:rPr>
                <w:rFonts w:ascii="Garamond" w:hAnsi="Garamond"/>
                <w:sz w:val="24"/>
                <w:szCs w:val="24"/>
                <w:lang w:val="en-GB"/>
              </w:rPr>
              <w:t xml:space="preserve">the </w:t>
            </w:r>
            <w:r w:rsidRPr="00D020F6">
              <w:rPr>
                <w:rFonts w:ascii="Garamond" w:hAnsi="Garamond"/>
                <w:sz w:val="24"/>
                <w:szCs w:val="24"/>
                <w:lang w:val="en-GB"/>
              </w:rPr>
              <w:t xml:space="preserve">children living around and although it has not been recorded or studied, we believe that </w:t>
            </w:r>
            <w:r w:rsidR="00612268">
              <w:rPr>
                <w:rFonts w:ascii="Garamond" w:hAnsi="Garamond"/>
                <w:sz w:val="24"/>
                <w:szCs w:val="24"/>
                <w:lang w:val="en-GB"/>
              </w:rPr>
              <w:t xml:space="preserve">the </w:t>
            </w:r>
            <w:r w:rsidRPr="00D020F6">
              <w:rPr>
                <w:rFonts w:ascii="Garamond" w:hAnsi="Garamond"/>
                <w:sz w:val="24"/>
                <w:szCs w:val="24"/>
                <w:lang w:val="en-GB"/>
              </w:rPr>
              <w:t xml:space="preserve">discourse in the area is </w:t>
            </w:r>
            <w:r w:rsidR="0005633B">
              <w:rPr>
                <w:rFonts w:ascii="Garamond" w:hAnsi="Garamond"/>
                <w:sz w:val="24"/>
                <w:szCs w:val="24"/>
                <w:lang w:val="en-GB"/>
              </w:rPr>
              <w:t xml:space="preserve">definitely </w:t>
            </w:r>
            <w:r w:rsidRPr="00D020F6">
              <w:rPr>
                <w:rFonts w:ascii="Garamond" w:hAnsi="Garamond"/>
                <w:sz w:val="24"/>
                <w:szCs w:val="24"/>
                <w:lang w:val="en-GB"/>
              </w:rPr>
              <w:t>changing about age for marriage</w:t>
            </w:r>
            <w:r w:rsidR="0005633B">
              <w:rPr>
                <w:rFonts w:ascii="Garamond" w:hAnsi="Garamond"/>
                <w:sz w:val="24"/>
                <w:szCs w:val="24"/>
                <w:lang w:val="en-GB"/>
              </w:rPr>
              <w:t>.</w:t>
            </w:r>
          </w:p>
        </w:tc>
      </w:tr>
    </w:tbl>
    <w:p w:rsidR="001B38DA" w:rsidRPr="00A136F5" w:rsidRDefault="00486FD2" w:rsidP="007B4058">
      <w:pPr>
        <w:spacing w:line="360" w:lineRule="auto"/>
        <w:jc w:val="both"/>
        <w:rPr>
          <w:rFonts w:ascii="Garamond" w:hAnsi="Garamond" w:cstheme="minorHAnsi"/>
          <w:sz w:val="24"/>
          <w:szCs w:val="24"/>
          <w:lang w:val="en-GB"/>
        </w:rPr>
      </w:pPr>
      <w:r w:rsidRPr="00A136F5">
        <w:rPr>
          <w:rFonts w:ascii="Garamond" w:hAnsi="Garamond" w:cstheme="minorHAnsi"/>
          <w:sz w:val="24"/>
          <w:szCs w:val="24"/>
          <w:lang w:val="en-GB"/>
        </w:rPr>
        <w:br/>
      </w:r>
      <w:r w:rsidR="001B38DA" w:rsidRPr="00A136F5">
        <w:rPr>
          <w:rFonts w:ascii="Garamond" w:hAnsi="Garamond" w:cstheme="minorHAnsi"/>
          <w:sz w:val="24"/>
          <w:szCs w:val="24"/>
          <w:lang w:val="en-GB"/>
        </w:rPr>
        <w:t>While the programme does not propose to draft new laws, it makes redundant the often heard excuse from key duty bearers that adults know what is best for children and that children do not have the capacity to take part in decision-making processes.</w:t>
      </w:r>
    </w:p>
    <w:p w:rsidR="0005633B" w:rsidRDefault="00014D78" w:rsidP="007B4058">
      <w:pPr>
        <w:spacing w:line="360" w:lineRule="auto"/>
        <w:jc w:val="both"/>
        <w:rPr>
          <w:rFonts w:ascii="Garamond" w:hAnsi="Garamond" w:cstheme="minorHAnsi"/>
          <w:sz w:val="24"/>
          <w:szCs w:val="24"/>
          <w:lang w:val="en-GB"/>
        </w:rPr>
      </w:pPr>
      <w:r w:rsidRPr="00A136F5">
        <w:rPr>
          <w:rFonts w:ascii="Garamond" w:hAnsi="Garamond" w:cstheme="minorHAnsi"/>
          <w:sz w:val="24"/>
          <w:szCs w:val="24"/>
          <w:lang w:val="en-GB"/>
        </w:rPr>
        <w:t xml:space="preserve">Through the programme </w:t>
      </w:r>
      <w:r w:rsidR="001B38DA" w:rsidRPr="00A136F5">
        <w:rPr>
          <w:rFonts w:ascii="Garamond" w:hAnsi="Garamond" w:cstheme="minorHAnsi"/>
          <w:sz w:val="24"/>
          <w:szCs w:val="24"/>
          <w:lang w:val="en-GB"/>
        </w:rPr>
        <w:t xml:space="preserve">foundations </w:t>
      </w:r>
      <w:r w:rsidRPr="00A136F5">
        <w:rPr>
          <w:rFonts w:ascii="Garamond" w:hAnsi="Garamond" w:cstheme="minorHAnsi"/>
          <w:sz w:val="24"/>
          <w:szCs w:val="24"/>
          <w:lang w:val="en-GB"/>
        </w:rPr>
        <w:t xml:space="preserve">have been </w:t>
      </w:r>
      <w:r w:rsidR="001B38DA" w:rsidRPr="00A136F5">
        <w:rPr>
          <w:rFonts w:ascii="Garamond" w:hAnsi="Garamond" w:cstheme="minorHAnsi"/>
          <w:sz w:val="24"/>
          <w:szCs w:val="24"/>
          <w:lang w:val="en-GB"/>
        </w:rPr>
        <w:t xml:space="preserve">laid for the enhancement of child participation at the </w:t>
      </w:r>
      <w:r w:rsidR="00486FD2" w:rsidRPr="00A136F5">
        <w:rPr>
          <w:rFonts w:ascii="Garamond" w:hAnsi="Garamond" w:cstheme="minorHAnsi"/>
          <w:sz w:val="24"/>
          <w:szCs w:val="24"/>
          <w:lang w:val="en-GB"/>
        </w:rPr>
        <w:t>different t</w:t>
      </w:r>
      <w:r w:rsidR="00247B05" w:rsidRPr="00A136F5">
        <w:rPr>
          <w:rFonts w:ascii="Garamond" w:hAnsi="Garamond" w:cstheme="minorHAnsi"/>
          <w:sz w:val="24"/>
          <w:szCs w:val="24"/>
          <w:lang w:val="en-GB"/>
        </w:rPr>
        <w:t>i</w:t>
      </w:r>
      <w:r w:rsidR="00486FD2" w:rsidRPr="00A136F5">
        <w:rPr>
          <w:rFonts w:ascii="Garamond" w:hAnsi="Garamond" w:cstheme="minorHAnsi"/>
          <w:sz w:val="24"/>
          <w:szCs w:val="24"/>
          <w:lang w:val="en-GB"/>
        </w:rPr>
        <w:t>e</w:t>
      </w:r>
      <w:r w:rsidR="00247B05" w:rsidRPr="00A136F5">
        <w:rPr>
          <w:rFonts w:ascii="Garamond" w:hAnsi="Garamond" w:cstheme="minorHAnsi"/>
          <w:sz w:val="24"/>
          <w:szCs w:val="24"/>
          <w:lang w:val="en-GB"/>
        </w:rPr>
        <w:t xml:space="preserve">rs of </w:t>
      </w:r>
      <w:r w:rsidR="00800416" w:rsidRPr="00A136F5">
        <w:rPr>
          <w:rFonts w:ascii="Garamond" w:hAnsi="Garamond" w:cstheme="minorHAnsi"/>
          <w:sz w:val="24"/>
          <w:szCs w:val="24"/>
          <w:lang w:val="en-GB"/>
        </w:rPr>
        <w:t>governance namely village, panchayat, District, S</w:t>
      </w:r>
      <w:r w:rsidR="001B38DA" w:rsidRPr="00A136F5">
        <w:rPr>
          <w:rFonts w:ascii="Garamond" w:hAnsi="Garamond" w:cstheme="minorHAnsi"/>
          <w:sz w:val="24"/>
          <w:szCs w:val="24"/>
          <w:lang w:val="en-GB"/>
        </w:rPr>
        <w:t xml:space="preserve">tate </w:t>
      </w:r>
      <w:r w:rsidR="00800416" w:rsidRPr="00A136F5">
        <w:rPr>
          <w:rFonts w:ascii="Garamond" w:hAnsi="Garamond" w:cstheme="minorHAnsi"/>
          <w:sz w:val="24"/>
          <w:szCs w:val="24"/>
          <w:lang w:val="en-GB"/>
        </w:rPr>
        <w:t>&amp; National L</w:t>
      </w:r>
      <w:r w:rsidR="001B38DA" w:rsidRPr="00A136F5">
        <w:rPr>
          <w:rFonts w:ascii="Garamond" w:hAnsi="Garamond" w:cstheme="minorHAnsi"/>
          <w:sz w:val="24"/>
          <w:szCs w:val="24"/>
          <w:lang w:val="en-GB"/>
        </w:rPr>
        <w:t>evels in the two project states of Bihar and O</w:t>
      </w:r>
      <w:r w:rsidR="00486FD2" w:rsidRPr="00A136F5">
        <w:rPr>
          <w:rFonts w:ascii="Garamond" w:hAnsi="Garamond" w:cstheme="minorHAnsi"/>
          <w:sz w:val="24"/>
          <w:szCs w:val="24"/>
          <w:lang w:val="en-GB"/>
        </w:rPr>
        <w:t>dish</w:t>
      </w:r>
      <w:r w:rsidR="001B38DA" w:rsidRPr="00A136F5">
        <w:rPr>
          <w:rFonts w:ascii="Garamond" w:hAnsi="Garamond" w:cstheme="minorHAnsi"/>
          <w:sz w:val="24"/>
          <w:szCs w:val="24"/>
          <w:lang w:val="en-GB"/>
        </w:rPr>
        <w:t xml:space="preserve">a. </w:t>
      </w:r>
    </w:p>
    <w:p w:rsidR="0005633B" w:rsidRPr="007B4058" w:rsidRDefault="00816A2E" w:rsidP="007B4058">
      <w:pPr>
        <w:spacing w:line="360" w:lineRule="auto"/>
        <w:jc w:val="both"/>
        <w:rPr>
          <w:rFonts w:ascii="Garamond" w:hAnsi="Garamond" w:cs="Arial"/>
          <w:sz w:val="24"/>
          <w:szCs w:val="24"/>
        </w:rPr>
      </w:pPr>
      <w:r w:rsidRPr="00A136F5">
        <w:rPr>
          <w:rFonts w:ascii="Garamond" w:hAnsi="Garamond" w:cstheme="minorHAnsi"/>
          <w:sz w:val="24"/>
          <w:szCs w:val="24"/>
          <w:lang w:val="en-GB"/>
        </w:rPr>
        <w:lastRenderedPageBreak/>
        <w:t xml:space="preserve">Through the programme, </w:t>
      </w:r>
      <w:r w:rsidRPr="00A136F5">
        <w:rPr>
          <w:rFonts w:ascii="Garamond" w:hAnsi="Garamond" w:cs="Arial"/>
          <w:sz w:val="24"/>
          <w:szCs w:val="24"/>
          <w:lang w:val="en-GB"/>
        </w:rPr>
        <w:t xml:space="preserve">opportunities and spaces have been created for children to make their participation real and effective and develop attitudes and capacities in adults to listen to their views and learn from them. </w:t>
      </w:r>
      <w:r w:rsidRPr="00A136F5">
        <w:rPr>
          <w:rFonts w:ascii="Garamond" w:hAnsi="Garamond" w:cs="Arial"/>
          <w:sz w:val="24"/>
          <w:szCs w:val="24"/>
        </w:rPr>
        <w:t>The aim is th</w:t>
      </w:r>
      <w:r w:rsidR="00612268">
        <w:rPr>
          <w:rFonts w:ascii="Garamond" w:hAnsi="Garamond" w:cs="Arial"/>
          <w:sz w:val="24"/>
          <w:szCs w:val="24"/>
        </w:rPr>
        <w:t>at</w:t>
      </w:r>
      <w:r w:rsidRPr="00A136F5">
        <w:rPr>
          <w:rFonts w:ascii="Garamond" w:hAnsi="Garamond" w:cs="Arial"/>
          <w:sz w:val="24"/>
          <w:szCs w:val="24"/>
        </w:rPr>
        <w:t xml:space="preserve"> once these mechanisms are developed, these can be replicated in other projects that have a specific thematic focus (such as child marriage) and create a larger network and alliances of children that will use their own voices to advocate for issues that concern them.</w:t>
      </w:r>
    </w:p>
    <w:tbl>
      <w:tblPr>
        <w:tblStyle w:val="TableGrid"/>
        <w:tblW w:w="0" w:type="auto"/>
        <w:tblLook w:val="04A0"/>
      </w:tblPr>
      <w:tblGrid>
        <w:gridCol w:w="9016"/>
      </w:tblGrid>
      <w:tr w:rsidR="00816A2E" w:rsidRPr="00A136F5" w:rsidTr="00777005">
        <w:tc>
          <w:tcPr>
            <w:tcW w:w="9016" w:type="dxa"/>
            <w:shd w:val="clear" w:color="auto" w:fill="E2EFD9" w:themeFill="accent6" w:themeFillTint="33"/>
          </w:tcPr>
          <w:p w:rsidR="00A136F5" w:rsidRPr="00A136F5" w:rsidRDefault="00A136F5" w:rsidP="007B4058">
            <w:pPr>
              <w:spacing w:line="360" w:lineRule="auto"/>
              <w:jc w:val="both"/>
              <w:rPr>
                <w:rFonts w:ascii="Garamond" w:hAnsi="Garamond"/>
                <w:b/>
                <w:bCs/>
                <w:sz w:val="24"/>
                <w:szCs w:val="24"/>
              </w:rPr>
            </w:pPr>
            <w:r w:rsidRPr="00A136F5">
              <w:rPr>
                <w:rFonts w:ascii="Garamond" w:hAnsi="Garamond"/>
                <w:b/>
                <w:bCs/>
                <w:sz w:val="24"/>
                <w:szCs w:val="24"/>
              </w:rPr>
              <w:t>15-year old stops her marriage and becomes a role model</w:t>
            </w:r>
          </w:p>
          <w:p w:rsidR="00816A2E" w:rsidRPr="00A136F5" w:rsidRDefault="00816A2E" w:rsidP="007B4058">
            <w:pPr>
              <w:spacing w:line="360" w:lineRule="auto"/>
              <w:jc w:val="both"/>
              <w:rPr>
                <w:rFonts w:ascii="Garamond" w:hAnsi="Garamond"/>
                <w:sz w:val="24"/>
                <w:szCs w:val="24"/>
              </w:rPr>
            </w:pPr>
            <w:r w:rsidRPr="00A136F5">
              <w:rPr>
                <w:rFonts w:ascii="Garamond" w:hAnsi="Garamond"/>
                <w:noProof/>
                <w:sz w:val="24"/>
                <w:szCs w:val="24"/>
                <w:lang w:eastAsia="en-IN" w:bidi="hi-IN"/>
              </w:rPr>
              <w:drawing>
                <wp:anchor distT="0" distB="0" distL="114300" distR="114300" simplePos="0" relativeHeight="251661312" behindDoc="0" locked="0" layoutInCell="1" allowOverlap="1">
                  <wp:simplePos x="0" y="0"/>
                  <wp:positionH relativeFrom="column">
                    <wp:posOffset>4572000</wp:posOffset>
                  </wp:positionH>
                  <wp:positionV relativeFrom="paragraph">
                    <wp:posOffset>0</wp:posOffset>
                  </wp:positionV>
                  <wp:extent cx="1177290" cy="1571625"/>
                  <wp:effectExtent l="19050" t="0" r="3810" b="0"/>
                  <wp:wrapSquare wrapText="bothSides"/>
                  <wp:docPr id="4" name="Picture 4" descr="D:\Photo-2012\Radio Programme\IMG_02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oto-2012\Radio Programme\IMG_0288.JPG"/>
                          <pic:cNvPicPr>
                            <a:picLocks noChangeAspect="1" noChangeArrowheads="1"/>
                          </pic:cNvPicPr>
                        </pic:nvPicPr>
                        <pic:blipFill>
                          <a:blip r:embed="rId9" cstate="print"/>
                          <a:srcRect/>
                          <a:stretch>
                            <a:fillRect/>
                          </a:stretch>
                        </pic:blipFill>
                        <pic:spPr bwMode="auto">
                          <a:xfrm>
                            <a:off x="0" y="0"/>
                            <a:ext cx="1177290" cy="1571625"/>
                          </a:xfrm>
                          <a:prstGeom prst="rect">
                            <a:avLst/>
                          </a:prstGeom>
                          <a:noFill/>
                          <a:ln w="9525">
                            <a:noFill/>
                            <a:miter lim="800000"/>
                            <a:headEnd/>
                            <a:tailEnd/>
                          </a:ln>
                        </pic:spPr>
                      </pic:pic>
                    </a:graphicData>
                  </a:graphic>
                </wp:anchor>
              </w:drawing>
            </w:r>
            <w:r w:rsidRPr="00A136F5">
              <w:rPr>
                <w:rFonts w:ascii="Garamond" w:hAnsi="Garamond"/>
                <w:sz w:val="24"/>
                <w:szCs w:val="24"/>
              </w:rPr>
              <w:t>Kalahandi district of Odisha is one of the poorest and most backwards districts of the country. Child selling, child marriage and malnutrition is rampant in this district infamous for famines and starvation deaths.  Sumitra Lahjal was all of 15 when her family decided to marry her with someone much older. Sumitra was a student of Class Xth them and she resisted her family’s decision as much as she could. Despite that both the families agreed and finalised a date for marriage without her consent.</w:t>
            </w:r>
          </w:p>
          <w:p w:rsidR="00816A2E" w:rsidRPr="00A136F5" w:rsidRDefault="00816A2E" w:rsidP="007B4058">
            <w:pPr>
              <w:spacing w:line="360" w:lineRule="auto"/>
              <w:jc w:val="both"/>
              <w:rPr>
                <w:rFonts w:ascii="Garamond" w:hAnsi="Garamond"/>
                <w:sz w:val="24"/>
                <w:szCs w:val="24"/>
              </w:rPr>
            </w:pPr>
          </w:p>
          <w:p w:rsidR="00777005" w:rsidRPr="00A136F5" w:rsidRDefault="00816A2E" w:rsidP="007B4058">
            <w:pPr>
              <w:spacing w:line="360" w:lineRule="auto"/>
              <w:jc w:val="both"/>
              <w:rPr>
                <w:rFonts w:ascii="Garamond" w:hAnsi="Garamond"/>
                <w:sz w:val="24"/>
                <w:szCs w:val="24"/>
              </w:rPr>
            </w:pPr>
            <w:r w:rsidRPr="00A136F5">
              <w:rPr>
                <w:rFonts w:ascii="Garamond" w:hAnsi="Garamond"/>
                <w:sz w:val="24"/>
                <w:szCs w:val="24"/>
              </w:rPr>
              <w:t>After several attempts, when Sumitra failed to convince her parents, she approached the clo</w:t>
            </w:r>
            <w:r w:rsidR="00777005" w:rsidRPr="00A136F5">
              <w:rPr>
                <w:rFonts w:ascii="Garamond" w:hAnsi="Garamond"/>
                <w:sz w:val="24"/>
                <w:szCs w:val="24"/>
              </w:rPr>
              <w:t xml:space="preserve">sest Child Club that was formed by Save the Children with an objective of upholding </w:t>
            </w:r>
            <w:r w:rsidRPr="00A136F5">
              <w:rPr>
                <w:rFonts w:ascii="Garamond" w:hAnsi="Garamond"/>
                <w:sz w:val="24"/>
                <w:szCs w:val="24"/>
              </w:rPr>
              <w:t xml:space="preserve">child rights, laws &amp; legislations </w:t>
            </w:r>
            <w:r w:rsidR="00777005" w:rsidRPr="00A136F5">
              <w:rPr>
                <w:rFonts w:ascii="Garamond" w:hAnsi="Garamond"/>
                <w:sz w:val="24"/>
                <w:szCs w:val="24"/>
              </w:rPr>
              <w:t>related to</w:t>
            </w:r>
            <w:r w:rsidRPr="00A136F5">
              <w:rPr>
                <w:rFonts w:ascii="Garamond" w:hAnsi="Garamond"/>
                <w:sz w:val="24"/>
                <w:szCs w:val="24"/>
              </w:rPr>
              <w:t xml:space="preserve"> children</w:t>
            </w:r>
            <w:r w:rsidR="00777005" w:rsidRPr="00A136F5">
              <w:rPr>
                <w:rFonts w:ascii="Garamond" w:hAnsi="Garamond"/>
                <w:sz w:val="24"/>
                <w:szCs w:val="24"/>
              </w:rPr>
              <w:t xml:space="preserve"> welfare. The Child Club members then made several visits to Sumitra’s house to make her parents aware of various ill-effects of child marriage. When parents refused to pay heed to the children, the Child Club members took that matter to the Village Chil</w:t>
            </w:r>
            <w:r w:rsidR="0005633B">
              <w:rPr>
                <w:rFonts w:ascii="Garamond" w:hAnsi="Garamond"/>
                <w:sz w:val="24"/>
                <w:szCs w:val="24"/>
              </w:rPr>
              <w:t xml:space="preserve">d Protection Committee members (which included members from the local governing bodies like village Panchayat) </w:t>
            </w:r>
            <w:r w:rsidR="00777005" w:rsidRPr="00A136F5">
              <w:rPr>
                <w:rFonts w:ascii="Garamond" w:hAnsi="Garamond"/>
                <w:sz w:val="24"/>
                <w:szCs w:val="24"/>
              </w:rPr>
              <w:t>and a village meeting was called</w:t>
            </w:r>
            <w:r w:rsidR="0005633B">
              <w:rPr>
                <w:rFonts w:ascii="Garamond" w:hAnsi="Garamond"/>
                <w:sz w:val="24"/>
                <w:szCs w:val="24"/>
              </w:rPr>
              <w:t>.</w:t>
            </w:r>
            <w:r w:rsidR="00777005" w:rsidRPr="00A136F5">
              <w:rPr>
                <w:rFonts w:ascii="Garamond" w:hAnsi="Garamond"/>
                <w:sz w:val="24"/>
                <w:szCs w:val="24"/>
              </w:rPr>
              <w:t xml:space="preserve"> </w:t>
            </w:r>
            <w:r w:rsidR="0005633B">
              <w:rPr>
                <w:rFonts w:ascii="Garamond" w:hAnsi="Garamond"/>
                <w:sz w:val="24"/>
                <w:szCs w:val="24"/>
              </w:rPr>
              <w:t>Supported by her peers from the Child Club, Sumitra voiced her concerns and fears in the village meeting and said that it was illegal to marry her at the tender age of 15, a fact that she had learnt in the Child Club meetings</w:t>
            </w:r>
            <w:r w:rsidR="00777005" w:rsidRPr="00A136F5">
              <w:rPr>
                <w:rFonts w:ascii="Garamond" w:hAnsi="Garamond"/>
                <w:sz w:val="24"/>
                <w:szCs w:val="24"/>
              </w:rPr>
              <w:t xml:space="preserve">. </w:t>
            </w:r>
          </w:p>
          <w:p w:rsidR="00777005" w:rsidRPr="00A136F5" w:rsidRDefault="00777005" w:rsidP="007B4058">
            <w:pPr>
              <w:spacing w:line="360" w:lineRule="auto"/>
              <w:jc w:val="both"/>
              <w:rPr>
                <w:rFonts w:ascii="Garamond" w:hAnsi="Garamond"/>
                <w:sz w:val="24"/>
                <w:szCs w:val="24"/>
              </w:rPr>
            </w:pPr>
          </w:p>
          <w:p w:rsidR="00777005" w:rsidRPr="00A136F5" w:rsidRDefault="00777005" w:rsidP="007B4058">
            <w:pPr>
              <w:shd w:val="clear" w:color="auto" w:fill="E2EFD9" w:themeFill="accent6" w:themeFillTint="33"/>
              <w:spacing w:line="360" w:lineRule="auto"/>
              <w:jc w:val="both"/>
              <w:rPr>
                <w:rFonts w:ascii="Garamond" w:hAnsi="Garamond"/>
                <w:sz w:val="24"/>
                <w:szCs w:val="24"/>
              </w:rPr>
            </w:pPr>
            <w:r w:rsidRPr="00A136F5">
              <w:rPr>
                <w:rFonts w:ascii="Garamond" w:hAnsi="Garamond"/>
                <w:sz w:val="24"/>
                <w:szCs w:val="24"/>
              </w:rPr>
              <w:t xml:space="preserve">Sumitra’s parents finally relented and agreed that they would not get their daughter married before she turned 18. Sumitra’s efforts along with other Child Club members has now become an example for others, and children are openly writing and discussing their stories with other children. The Child Club feels empowered enough to take a stand to fight against all illegal actions that take place in the village. </w:t>
            </w:r>
          </w:p>
          <w:p w:rsidR="00816A2E" w:rsidRPr="00A136F5" w:rsidRDefault="00816A2E" w:rsidP="007B4058">
            <w:pPr>
              <w:shd w:val="clear" w:color="auto" w:fill="E2EFD9" w:themeFill="accent6" w:themeFillTint="33"/>
              <w:spacing w:after="72" w:line="360" w:lineRule="auto"/>
              <w:jc w:val="both"/>
              <w:outlineLvl w:val="2"/>
              <w:rPr>
                <w:rFonts w:ascii="Garamond" w:hAnsi="Garamond"/>
                <w:sz w:val="24"/>
                <w:szCs w:val="24"/>
              </w:rPr>
            </w:pPr>
          </w:p>
          <w:p w:rsidR="00816A2E" w:rsidRPr="00A136F5" w:rsidRDefault="00816A2E" w:rsidP="008B0A81">
            <w:pPr>
              <w:shd w:val="clear" w:color="auto" w:fill="E2EFD9" w:themeFill="accent6" w:themeFillTint="33"/>
              <w:spacing w:after="72" w:line="360" w:lineRule="auto"/>
              <w:jc w:val="both"/>
              <w:outlineLvl w:val="2"/>
              <w:rPr>
                <w:rFonts w:ascii="Garamond" w:hAnsi="Garamond"/>
                <w:sz w:val="24"/>
                <w:szCs w:val="24"/>
              </w:rPr>
            </w:pPr>
            <w:r w:rsidRPr="00A136F5">
              <w:rPr>
                <w:rFonts w:ascii="Garamond" w:hAnsi="Garamond"/>
                <w:sz w:val="24"/>
                <w:szCs w:val="24"/>
              </w:rPr>
              <w:t xml:space="preserve">Sumitra is </w:t>
            </w:r>
            <w:r w:rsidR="00777005" w:rsidRPr="00A136F5">
              <w:rPr>
                <w:rFonts w:ascii="Garamond" w:hAnsi="Garamond"/>
                <w:sz w:val="24"/>
                <w:szCs w:val="24"/>
              </w:rPr>
              <w:t>now an</w:t>
            </w:r>
            <w:r w:rsidRPr="00A136F5">
              <w:rPr>
                <w:rFonts w:ascii="Garamond" w:hAnsi="Garamond"/>
                <w:sz w:val="24"/>
                <w:szCs w:val="24"/>
              </w:rPr>
              <w:t xml:space="preserve"> active members of </w:t>
            </w:r>
            <w:r w:rsidR="00777005" w:rsidRPr="00A136F5">
              <w:rPr>
                <w:rFonts w:ascii="Garamond" w:hAnsi="Garamond"/>
                <w:sz w:val="24"/>
                <w:szCs w:val="24"/>
              </w:rPr>
              <w:t>the Child Club</w:t>
            </w:r>
            <w:r w:rsidRPr="00A136F5">
              <w:rPr>
                <w:rFonts w:ascii="Garamond" w:hAnsi="Garamond"/>
                <w:sz w:val="24"/>
                <w:szCs w:val="24"/>
              </w:rPr>
              <w:t xml:space="preserve"> and </w:t>
            </w:r>
            <w:r w:rsidR="00777005" w:rsidRPr="00A136F5">
              <w:rPr>
                <w:rFonts w:ascii="Garamond" w:hAnsi="Garamond"/>
                <w:sz w:val="24"/>
                <w:szCs w:val="24"/>
              </w:rPr>
              <w:t>is now raising awareness on</w:t>
            </w:r>
            <w:r w:rsidRPr="00A136F5">
              <w:rPr>
                <w:rFonts w:ascii="Garamond" w:hAnsi="Garamond"/>
                <w:sz w:val="24"/>
                <w:szCs w:val="24"/>
              </w:rPr>
              <w:t xml:space="preserve"> </w:t>
            </w:r>
            <w:r w:rsidRPr="00A136F5">
              <w:rPr>
                <w:rFonts w:ascii="Garamond" w:hAnsi="Garamond" w:cstheme="minorHAnsi"/>
                <w:sz w:val="24"/>
                <w:szCs w:val="24"/>
              </w:rPr>
              <w:t>“</w:t>
            </w:r>
            <w:r w:rsidRPr="00A136F5">
              <w:rPr>
                <w:rStyle w:val="mw-headline"/>
                <w:rFonts w:ascii="Garamond" w:hAnsi="Garamond" w:cstheme="minorHAnsi"/>
                <w:color w:val="000000"/>
                <w:sz w:val="24"/>
                <w:szCs w:val="24"/>
              </w:rPr>
              <w:t xml:space="preserve">The Prohibition of Child Marriage Act, 2006” and clinical aspects of Child Marriage. </w:t>
            </w:r>
            <w:r w:rsidR="00777005" w:rsidRPr="00A136F5">
              <w:rPr>
                <w:rStyle w:val="mw-headline"/>
                <w:rFonts w:ascii="Garamond" w:hAnsi="Garamond" w:cstheme="minorHAnsi"/>
                <w:color w:val="000000"/>
                <w:sz w:val="24"/>
                <w:szCs w:val="24"/>
              </w:rPr>
              <w:t xml:space="preserve">Thanks to her </w:t>
            </w:r>
            <w:r w:rsidR="00777005" w:rsidRPr="00A136F5">
              <w:rPr>
                <w:rStyle w:val="mw-headline"/>
                <w:rFonts w:ascii="Garamond" w:hAnsi="Garamond" w:cstheme="minorHAnsi"/>
                <w:color w:val="000000"/>
                <w:sz w:val="24"/>
                <w:szCs w:val="24"/>
              </w:rPr>
              <w:lastRenderedPageBreak/>
              <w:t xml:space="preserve">efforts, not a single case of </w:t>
            </w:r>
            <w:r w:rsidRPr="00A136F5">
              <w:rPr>
                <w:rStyle w:val="mw-headline"/>
                <w:rFonts w:ascii="Garamond" w:hAnsi="Garamond" w:cstheme="minorHAnsi"/>
                <w:color w:val="000000"/>
                <w:sz w:val="24"/>
                <w:szCs w:val="24"/>
              </w:rPr>
              <w:t xml:space="preserve">child marriage </w:t>
            </w:r>
            <w:r w:rsidR="00777005" w:rsidRPr="00A136F5">
              <w:rPr>
                <w:rStyle w:val="mw-headline"/>
                <w:rFonts w:ascii="Garamond" w:hAnsi="Garamond" w:cstheme="minorHAnsi"/>
                <w:color w:val="000000"/>
                <w:sz w:val="24"/>
                <w:szCs w:val="24"/>
              </w:rPr>
              <w:t xml:space="preserve">has been reported from her village. </w:t>
            </w:r>
          </w:p>
        </w:tc>
      </w:tr>
    </w:tbl>
    <w:p w:rsidR="0005633B" w:rsidRDefault="0005633B" w:rsidP="007B4058">
      <w:pPr>
        <w:pStyle w:val="Default"/>
        <w:spacing w:line="360" w:lineRule="auto"/>
        <w:jc w:val="both"/>
        <w:rPr>
          <w:rFonts w:ascii="Garamond" w:hAnsi="Garamond"/>
        </w:rPr>
      </w:pPr>
    </w:p>
    <w:p w:rsidR="00816A2E" w:rsidRPr="00A136F5" w:rsidRDefault="00777005" w:rsidP="007B4058">
      <w:pPr>
        <w:pStyle w:val="Default"/>
        <w:spacing w:line="360" w:lineRule="auto"/>
        <w:jc w:val="both"/>
        <w:rPr>
          <w:rFonts w:ascii="Garamond" w:hAnsi="Garamond"/>
        </w:rPr>
      </w:pPr>
      <w:r w:rsidRPr="00A136F5">
        <w:rPr>
          <w:rFonts w:ascii="Garamond" w:hAnsi="Garamond"/>
        </w:rPr>
        <w:t>As in the case of preventing Sumitra Lahjal’s forced child marriage, the modus-operandi of Children’s Alliance</w:t>
      </w:r>
      <w:r w:rsidR="00A136F5" w:rsidRPr="00A136F5">
        <w:rPr>
          <w:rFonts w:ascii="Garamond" w:hAnsi="Garamond"/>
        </w:rPr>
        <w:t xml:space="preserve">, which works towards inculcating child participation across various thematic areas related to children is </w:t>
      </w:r>
      <w:r w:rsidRPr="00A136F5">
        <w:rPr>
          <w:rFonts w:ascii="Garamond" w:hAnsi="Garamond"/>
        </w:rPr>
        <w:t xml:space="preserve">depicted by the following flowchart: </w:t>
      </w:r>
    </w:p>
    <w:p w:rsidR="00816A2E" w:rsidRPr="00A136F5" w:rsidRDefault="00E16B81" w:rsidP="007B4058">
      <w:pPr>
        <w:pStyle w:val="Default"/>
        <w:spacing w:line="360" w:lineRule="auto"/>
        <w:jc w:val="both"/>
        <w:rPr>
          <w:rFonts w:ascii="Garamond" w:hAnsi="Garamond"/>
        </w:rPr>
      </w:pPr>
      <w:r>
        <w:rPr>
          <w:rFonts w:ascii="Garamond" w:hAnsi="Garamond"/>
          <w:noProof/>
          <w:lang w:eastAsia="en-IN"/>
        </w:rPr>
        <w:pict>
          <v:oval id="Oval 9" o:spid="_x0000_s1026" style="position:absolute;left:0;text-align:left;margin-left:183.75pt;margin-top:3.1pt;width:84pt;height:75.7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" fillcolor="#5b9bd5 [3204]" strokecolor="#1f4d78 [1604]" strokeweight="1pt">
            <v:stroke joinstyle="miter"/>
            <v:textbox>
              <w:txbxContent>
                <w:p w:rsidR="00DC6010" w:rsidRPr="00DC6010" w:rsidRDefault="00DC6010" w:rsidP="00DC6010">
                  <w:pPr>
                    <w:jc w:val="center"/>
                    <w:rPr>
                      <w:rFonts w:ascii="Garamond" w:hAnsi="Garamond"/>
                      <w:b/>
                      <w:bCs/>
                      <w:sz w:val="16"/>
                      <w:szCs w:val="16"/>
                    </w:rPr>
                  </w:pPr>
                  <w:r w:rsidRPr="00DC6010">
                    <w:rPr>
                      <w:rFonts w:ascii="Garamond" w:hAnsi="Garamond"/>
                      <w:b/>
                      <w:bCs/>
                      <w:sz w:val="16"/>
                      <w:szCs w:val="16"/>
                    </w:rPr>
                    <w:t xml:space="preserve">National level </w:t>
                  </w:r>
                </w:p>
                <w:p w:rsidR="00DC6010" w:rsidRPr="00DC6010" w:rsidRDefault="00DC6010" w:rsidP="00DC6010">
                  <w:pPr>
                    <w:jc w:val="center"/>
                    <w:rPr>
                      <w:rFonts w:ascii="Garamond" w:hAnsi="Garamond"/>
                      <w:b/>
                      <w:bCs/>
                      <w:sz w:val="18"/>
                      <w:szCs w:val="18"/>
                    </w:rPr>
                  </w:pPr>
                  <w:r w:rsidRPr="00DC6010">
                    <w:rPr>
                      <w:rFonts w:ascii="Garamond" w:hAnsi="Garamond"/>
                      <w:b/>
                      <w:bCs/>
                      <w:sz w:val="16"/>
                      <w:szCs w:val="16"/>
                    </w:rPr>
                    <w:t>Children’s</w:t>
                  </w:r>
                  <w:r w:rsidRPr="00DC6010">
                    <w:rPr>
                      <w:rFonts w:ascii="Garamond" w:hAnsi="Garamond"/>
                      <w:b/>
                      <w:bCs/>
                      <w:sz w:val="18"/>
                      <w:szCs w:val="18"/>
                    </w:rPr>
                    <w:t xml:space="preserve"> Alliance </w:t>
                  </w:r>
                </w:p>
              </w:txbxContent>
            </v:textbox>
          </v:oval>
        </w:pict>
      </w:r>
    </w:p>
    <w:p w:rsidR="00816A2E" w:rsidRPr="00A136F5" w:rsidRDefault="00816A2E" w:rsidP="007B4058">
      <w:pPr>
        <w:pStyle w:val="Default"/>
        <w:spacing w:line="360" w:lineRule="auto"/>
        <w:jc w:val="both"/>
        <w:rPr>
          <w:rFonts w:ascii="Garamond" w:hAnsi="Garamond"/>
        </w:rPr>
      </w:pPr>
    </w:p>
    <w:p w:rsidR="00816A2E" w:rsidRPr="00A136F5" w:rsidRDefault="00816A2E" w:rsidP="007B4058">
      <w:pPr>
        <w:pStyle w:val="Default"/>
        <w:spacing w:line="360" w:lineRule="auto"/>
        <w:jc w:val="both"/>
        <w:rPr>
          <w:rFonts w:ascii="Garamond" w:hAnsi="Garamond"/>
        </w:rPr>
      </w:pPr>
    </w:p>
    <w:p w:rsidR="00777005" w:rsidRPr="00A136F5" w:rsidRDefault="00383FA4" w:rsidP="007B4058">
      <w:pPr>
        <w:pStyle w:val="Default"/>
        <w:spacing w:line="360" w:lineRule="auto"/>
        <w:jc w:val="both"/>
        <w:rPr>
          <w:rFonts w:ascii="Garamond" w:hAnsi="Garamond"/>
        </w:rPr>
      </w:pPr>
      <w:r>
        <w:rPr>
          <w:rFonts w:ascii="Garamond" w:hAnsi="Garamond"/>
          <w:noProof/>
          <w:lang w:eastAsia="en-IN"/>
        </w:rPr>
        <w:pict>
          <v:shapetype id="_x0000_t32" coordsize="21600,21600" o:spt="32" o:oned="t" path="m,l21600,21600e" filled="f">
            <v:path arrowok="t" fillok="f" o:connecttype="none"/>
            <o:lock v:ext="edit" shapetype="t"/>
          </v:shapetype>
          <v:shape id="_x0000_s1045" type="#_x0000_t32" style="position:absolute;left:0;text-align:left;margin-left:226.5pt;margin-top:18.1pt;width:0;height:30.4pt;z-index:251689984" o:connectortype="straight">
            <v:stroke startarrow="block" endarrow="block"/>
          </v:shape>
        </w:pict>
      </w:r>
      <w:r w:rsidR="00750F45">
        <w:rPr>
          <w:rFonts w:ascii="Garamond" w:hAnsi="Garamond"/>
          <w:noProof/>
          <w:lang w:eastAsia="en-IN"/>
        </w:rPr>
        <w:pict>
          <v:shape id="_x0000_s1044" type="#_x0000_t32" style="position:absolute;left:0;text-align:left;margin-left:226.5pt;margin-top:18.1pt;width:0;height:30.4pt;z-index:251688960" o:connectortype="straight">
            <v:stroke endarrow="block"/>
          </v:shape>
        </w:pict>
      </w:r>
    </w:p>
    <w:p w:rsidR="00816A2E" w:rsidRPr="00A136F5" w:rsidRDefault="00816A2E" w:rsidP="007B4058">
      <w:pPr>
        <w:pStyle w:val="Default"/>
        <w:spacing w:line="360" w:lineRule="auto"/>
        <w:jc w:val="both"/>
        <w:rPr>
          <w:rFonts w:ascii="Garamond" w:hAnsi="Garamond"/>
        </w:rPr>
      </w:pPr>
    </w:p>
    <w:p w:rsidR="00816A2E" w:rsidRPr="00A136F5" w:rsidRDefault="00E16B81" w:rsidP="007B4058">
      <w:pPr>
        <w:pStyle w:val="Default"/>
        <w:spacing w:line="360" w:lineRule="auto"/>
        <w:jc w:val="both"/>
        <w:rPr>
          <w:rFonts w:ascii="Garamond" w:hAnsi="Garamond"/>
        </w:rPr>
      </w:pPr>
      <w:r>
        <w:rPr>
          <w:rFonts w:ascii="Garamond" w:hAnsi="Garamond"/>
          <w:noProof/>
          <w:lang w:eastAsia="en-IN"/>
        </w:rPr>
        <w:pict>
          <v:oval id="Oval 6" o:spid="_x0000_s1027" style="position:absolute;left:0;text-align:left;margin-left:189.75pt;margin-top:8pt;width:75.75pt;height:60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" fillcolor="#5b9bd5 [3204]" strokecolor="#1f4d78 [1604]" strokeweight="1pt">
            <v:stroke joinstyle="miter"/>
            <v:textbox>
              <w:txbxContent>
                <w:p w:rsidR="00DC6010" w:rsidRPr="00DC6010" w:rsidRDefault="00DC6010" w:rsidP="00DC6010">
                  <w:pPr>
                    <w:jc w:val="center"/>
                    <w:rPr>
                      <w:rFonts w:ascii="Garamond" w:hAnsi="Garamond"/>
                      <w:b/>
                      <w:bCs/>
                      <w:sz w:val="16"/>
                      <w:szCs w:val="16"/>
                    </w:rPr>
                  </w:pPr>
                  <w:r w:rsidRPr="00DC6010">
                    <w:rPr>
                      <w:rFonts w:ascii="Garamond" w:hAnsi="Garamond"/>
                      <w:b/>
                      <w:bCs/>
                      <w:sz w:val="16"/>
                      <w:szCs w:val="16"/>
                    </w:rPr>
                    <w:t>State Level Children’</w:t>
                  </w:r>
                  <w:r>
                    <w:rPr>
                      <w:rFonts w:ascii="Garamond" w:hAnsi="Garamond"/>
                      <w:b/>
                      <w:bCs/>
                      <w:sz w:val="16"/>
                      <w:szCs w:val="16"/>
                    </w:rPr>
                    <w:t>sAll</w:t>
                  </w:r>
                  <w:r w:rsidRPr="00DC6010">
                    <w:rPr>
                      <w:rFonts w:ascii="Garamond" w:hAnsi="Garamond"/>
                      <w:b/>
                      <w:bCs/>
                      <w:sz w:val="16"/>
                      <w:szCs w:val="16"/>
                    </w:rPr>
                    <w:t>i</w:t>
                  </w:r>
                  <w:r>
                    <w:rPr>
                      <w:rFonts w:ascii="Garamond" w:hAnsi="Garamond"/>
                      <w:b/>
                      <w:bCs/>
                      <w:sz w:val="16"/>
                      <w:szCs w:val="16"/>
                    </w:rPr>
                    <w:t>a</w:t>
                  </w:r>
                  <w:r w:rsidRPr="00DC6010">
                    <w:rPr>
                      <w:rFonts w:ascii="Garamond" w:hAnsi="Garamond"/>
                      <w:b/>
                      <w:bCs/>
                      <w:sz w:val="16"/>
                      <w:szCs w:val="16"/>
                    </w:rPr>
                    <w:t xml:space="preserve">nce </w:t>
                  </w:r>
                </w:p>
              </w:txbxContent>
            </v:textbox>
          </v:oval>
        </w:pict>
      </w:r>
    </w:p>
    <w:p w:rsidR="00816A2E" w:rsidRPr="00A136F5" w:rsidRDefault="00383FA4" w:rsidP="007B4058">
      <w:pPr>
        <w:pStyle w:val="Default"/>
        <w:spacing w:line="360" w:lineRule="auto"/>
        <w:jc w:val="both"/>
        <w:rPr>
          <w:rFonts w:ascii="Garamond" w:hAnsi="Garamond"/>
        </w:rPr>
      </w:pPr>
      <w:r>
        <w:rPr>
          <w:rFonts w:ascii="Garamond" w:hAnsi="Garamond"/>
          <w:noProof/>
          <w:lang w:eastAsia="en-IN"/>
        </w:rPr>
        <w:pict>
          <v:shape id="Straight Arrow Connector 18" o:spid="_x0000_s1041" type="#_x0000_t32" style="position:absolute;left:0;text-align:left;margin-left:126pt;margin-top:9.65pt;width:57.75pt;height:44.25pt;flip:y;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" strokecolor="#5b9bd5 [3204]" strokeweight=".5pt">
            <v:stroke startarrow="block" endarrow="block" joinstyle="miter"/>
          </v:shape>
        </w:pict>
      </w:r>
      <w:r w:rsidR="00E16B81">
        <w:rPr>
          <w:rFonts w:ascii="Garamond" w:hAnsi="Garamond"/>
          <w:noProof/>
          <w:lang w:eastAsia="en-IN"/>
        </w:rPr>
        <w:pict>
          <v:shape id="Straight Arrow Connector 16" o:spid="_x0000_s1039" type="#_x0000_t32" style="position:absolute;left:0;text-align:left;margin-left:265.5pt;margin-top:9.65pt;width:49.5pt;height:46.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" strokecolor="#5b9bd5 [3204]" strokeweight=".5pt">
            <v:stroke startarrow="block" endarrow="block" joinstyle="miter"/>
          </v:shape>
        </w:pict>
      </w:r>
    </w:p>
    <w:p w:rsidR="00816A2E" w:rsidRPr="00A136F5" w:rsidRDefault="00816A2E" w:rsidP="007B4058">
      <w:pPr>
        <w:pStyle w:val="Default"/>
        <w:spacing w:line="360" w:lineRule="auto"/>
        <w:jc w:val="both"/>
        <w:rPr>
          <w:rFonts w:ascii="Garamond" w:hAnsi="Garamond"/>
        </w:rPr>
      </w:pPr>
    </w:p>
    <w:p w:rsidR="00816A2E" w:rsidRPr="00A136F5" w:rsidRDefault="00383FA4" w:rsidP="007B4058">
      <w:pPr>
        <w:pStyle w:val="Default"/>
        <w:spacing w:line="360" w:lineRule="auto"/>
        <w:jc w:val="both"/>
        <w:rPr>
          <w:rFonts w:ascii="Garamond" w:hAnsi="Garamond"/>
        </w:rPr>
      </w:pPr>
      <w:r>
        <w:rPr>
          <w:rFonts w:ascii="Garamond" w:hAnsi="Garamond"/>
          <w:noProof/>
          <w:lang w:eastAsia="en-IN"/>
        </w:rPr>
        <w:pict>
          <v:oval id="Oval 13" o:spid="_x0000_s1030" style="position:absolute;left:0;text-align:left;margin-left:384pt;margin-top:16.4pt;width:86.25pt;height:75.7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" fillcolor="#5b9bd5 [3204]" strokecolor="#1f4d78 [1604]" strokeweight="1pt">
            <v:stroke joinstyle="miter"/>
            <v:textbox>
              <w:txbxContent>
                <w:p w:rsidR="00DC6010" w:rsidRDefault="00DC6010" w:rsidP="00DC6010">
                  <w:pPr>
                    <w:jc w:val="center"/>
                  </w:pPr>
                  <w:r w:rsidRPr="00DC6010">
                    <w:rPr>
                      <w:rFonts w:ascii="Garamond" w:hAnsi="Garamond"/>
                      <w:sz w:val="18"/>
                      <w:szCs w:val="18"/>
                    </w:rPr>
                    <w:t>Adult Children Support</w:t>
                  </w:r>
                  <w:r>
                    <w:t xml:space="preserve"> </w:t>
                  </w:r>
                  <w:r w:rsidRPr="00DC6010">
                    <w:rPr>
                      <w:rFonts w:ascii="Garamond" w:hAnsi="Garamond"/>
                      <w:sz w:val="18"/>
                      <w:szCs w:val="18"/>
                    </w:rPr>
                    <w:t>Group</w:t>
                  </w:r>
                </w:p>
              </w:txbxContent>
            </v:textbox>
          </v:oval>
        </w:pict>
      </w:r>
    </w:p>
    <w:p w:rsidR="00816A2E" w:rsidRPr="00A136F5" w:rsidRDefault="00383FA4" w:rsidP="007B4058">
      <w:pPr>
        <w:pStyle w:val="Default"/>
        <w:spacing w:line="360" w:lineRule="auto"/>
        <w:jc w:val="both"/>
        <w:rPr>
          <w:rFonts w:ascii="Garamond" w:hAnsi="Garamond"/>
        </w:rPr>
      </w:pPr>
      <w:r>
        <w:rPr>
          <w:rFonts w:ascii="Garamond" w:hAnsi="Garamond"/>
          <w:noProof/>
          <w:lang w:eastAsia="en-IN"/>
        </w:rPr>
        <w:pict>
          <v:oval id="Oval 7" o:spid="_x0000_s1032" style="position:absolute;left:0;text-align:left;margin-left:183pt;margin-top:5.8pt;width:97.5pt;height:64.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" fillcolor="#5b9bd5 [3204]" strokecolor="#1f4d78 [1604]" strokeweight="1pt">
            <v:stroke joinstyle="miter"/>
            <v:textbox>
              <w:txbxContent>
                <w:p w:rsidR="00DC6010" w:rsidRPr="00DC6010" w:rsidRDefault="00DC6010" w:rsidP="00DC6010">
                  <w:pPr>
                    <w:jc w:val="center"/>
                    <w:rPr>
                      <w:rFonts w:ascii="Garamond" w:hAnsi="Garamond"/>
                      <w:b/>
                      <w:bCs/>
                      <w:sz w:val="18"/>
                      <w:szCs w:val="18"/>
                    </w:rPr>
                  </w:pPr>
                  <w:r w:rsidRPr="00DC6010">
                    <w:rPr>
                      <w:rFonts w:ascii="Garamond" w:hAnsi="Garamond"/>
                      <w:b/>
                      <w:bCs/>
                      <w:sz w:val="18"/>
                      <w:szCs w:val="18"/>
                    </w:rPr>
                    <w:t>CHILDREN</w:t>
                  </w:r>
                </w:p>
              </w:txbxContent>
            </v:textbox>
          </v:oval>
        </w:pict>
      </w:r>
      <w:r w:rsidR="00E16B81">
        <w:rPr>
          <w:rFonts w:ascii="Garamond" w:hAnsi="Garamond"/>
          <w:noProof/>
          <w:lang w:eastAsia="en-IN"/>
        </w:rPr>
        <w:pict>
          <v:oval id="Oval 11" o:spid="_x0000_s1028" style="position:absolute;left:0;text-align:left;margin-left:7.5pt;margin-top:.65pt;width:82.5pt;height:71.25pt;z-index:25167257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" fillcolor="#5b9bd5 [3204]" strokecolor="#1f4d78 [1604]" strokeweight="1pt">
            <v:stroke joinstyle="miter"/>
            <v:textbox>
              <w:txbxContent>
                <w:p w:rsidR="00DC6010" w:rsidRPr="00DC6010" w:rsidRDefault="00DC6010" w:rsidP="00DC6010">
                  <w:pPr>
                    <w:jc w:val="center"/>
                    <w:rPr>
                      <w:rFonts w:ascii="Garamond" w:hAnsi="Garamond"/>
                      <w:b/>
                      <w:bCs/>
                      <w:sz w:val="16"/>
                      <w:szCs w:val="16"/>
                    </w:rPr>
                  </w:pPr>
                  <w:r>
                    <w:rPr>
                      <w:rFonts w:ascii="Garamond" w:hAnsi="Garamond"/>
                      <w:b/>
                      <w:bCs/>
                      <w:sz w:val="16"/>
                      <w:szCs w:val="16"/>
                    </w:rPr>
                    <w:t>District</w:t>
                  </w:r>
                  <w:r w:rsidRPr="00DC6010">
                    <w:rPr>
                      <w:rFonts w:ascii="Garamond" w:hAnsi="Garamond"/>
                      <w:b/>
                      <w:bCs/>
                      <w:sz w:val="16"/>
                      <w:szCs w:val="16"/>
                    </w:rPr>
                    <w:t xml:space="preserve"> Level </w:t>
                  </w:r>
                  <w:r>
                    <w:rPr>
                      <w:rFonts w:ascii="Garamond" w:hAnsi="Garamond"/>
                      <w:b/>
                      <w:bCs/>
                      <w:sz w:val="16"/>
                      <w:szCs w:val="16"/>
                    </w:rPr>
                    <w:t>Reporter</w:t>
                  </w:r>
                  <w:r w:rsidRPr="00DC6010">
                    <w:rPr>
                      <w:rFonts w:ascii="Garamond" w:hAnsi="Garamond"/>
                      <w:b/>
                      <w:bCs/>
                      <w:sz w:val="16"/>
                      <w:szCs w:val="16"/>
                    </w:rPr>
                    <w:t>’</w:t>
                  </w:r>
                  <w:r>
                    <w:rPr>
                      <w:rFonts w:ascii="Garamond" w:hAnsi="Garamond"/>
                      <w:b/>
                      <w:bCs/>
                      <w:sz w:val="16"/>
                      <w:szCs w:val="16"/>
                    </w:rPr>
                    <w:t>sGroup</w:t>
                  </w:r>
                  <w:r w:rsidRPr="00DC6010">
                    <w:rPr>
                      <w:rFonts w:ascii="Garamond" w:hAnsi="Garamond"/>
                      <w:b/>
                      <w:bCs/>
                      <w:sz w:val="16"/>
                      <w:szCs w:val="16"/>
                    </w:rPr>
                    <w:t xml:space="preserve"> </w:t>
                  </w:r>
                </w:p>
                <w:p w:rsidR="00DC6010" w:rsidRDefault="00DC6010" w:rsidP="00DC6010">
                  <w:pPr>
                    <w:jc w:val="center"/>
                  </w:pPr>
                </w:p>
              </w:txbxContent>
            </v:textbox>
            <w10:wrap anchorx="margin"/>
          </v:oval>
        </w:pict>
      </w:r>
      <w:r w:rsidR="00E16B81">
        <w:rPr>
          <w:rFonts w:ascii="Garamond" w:hAnsi="Garamond"/>
          <w:noProof/>
          <w:lang w:eastAsia="en-IN"/>
        </w:rPr>
        <w:pict>
          <v:oval id="Oval 10" o:spid="_x0000_s1029" style="position:absolute;left:0;text-align:left;margin-left:103.5pt;margin-top:1.4pt;width:1in;height:64.5pt;z-index:2516705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" fillcolor="#5b9bd5 [3204]" strokecolor="#1f4d78 [1604]" strokeweight="1pt">
            <v:stroke joinstyle="miter"/>
            <v:textbox>
              <w:txbxContent>
                <w:p w:rsidR="00DC6010" w:rsidRPr="00DC6010" w:rsidRDefault="00DC6010" w:rsidP="00DC6010">
                  <w:pPr>
                    <w:jc w:val="center"/>
                    <w:rPr>
                      <w:rFonts w:ascii="Garamond" w:hAnsi="Garamond"/>
                      <w:b/>
                      <w:bCs/>
                      <w:sz w:val="16"/>
                      <w:szCs w:val="16"/>
                    </w:rPr>
                  </w:pPr>
                  <w:r>
                    <w:rPr>
                      <w:rFonts w:ascii="Garamond" w:hAnsi="Garamond"/>
                      <w:b/>
                      <w:bCs/>
                      <w:sz w:val="16"/>
                      <w:szCs w:val="16"/>
                    </w:rPr>
                    <w:t>District</w:t>
                  </w:r>
                  <w:r w:rsidRPr="00DC6010">
                    <w:rPr>
                      <w:rFonts w:ascii="Garamond" w:hAnsi="Garamond"/>
                      <w:b/>
                      <w:bCs/>
                      <w:sz w:val="16"/>
                      <w:szCs w:val="16"/>
                    </w:rPr>
                    <w:t xml:space="preserve"> Level Children’</w:t>
                  </w:r>
                  <w:r>
                    <w:rPr>
                      <w:rFonts w:ascii="Garamond" w:hAnsi="Garamond"/>
                      <w:b/>
                      <w:bCs/>
                      <w:sz w:val="16"/>
                      <w:szCs w:val="16"/>
                    </w:rPr>
                    <w:t>sAll</w:t>
                  </w:r>
                  <w:r w:rsidRPr="00DC6010">
                    <w:rPr>
                      <w:rFonts w:ascii="Garamond" w:hAnsi="Garamond"/>
                      <w:b/>
                      <w:bCs/>
                      <w:sz w:val="16"/>
                      <w:szCs w:val="16"/>
                    </w:rPr>
                    <w:t>i</w:t>
                  </w:r>
                  <w:r>
                    <w:rPr>
                      <w:rFonts w:ascii="Garamond" w:hAnsi="Garamond"/>
                      <w:b/>
                      <w:bCs/>
                      <w:sz w:val="16"/>
                      <w:szCs w:val="16"/>
                    </w:rPr>
                    <w:t>a</w:t>
                  </w:r>
                  <w:r w:rsidRPr="00DC6010">
                    <w:rPr>
                      <w:rFonts w:ascii="Garamond" w:hAnsi="Garamond"/>
                      <w:b/>
                      <w:bCs/>
                      <w:sz w:val="16"/>
                      <w:szCs w:val="16"/>
                    </w:rPr>
                    <w:t xml:space="preserve">nce </w:t>
                  </w:r>
                </w:p>
                <w:p w:rsidR="00DC6010" w:rsidRDefault="00DC6010" w:rsidP="00DC6010">
                  <w:pPr>
                    <w:jc w:val="center"/>
                  </w:pPr>
                </w:p>
              </w:txbxContent>
            </v:textbox>
          </v:oval>
        </w:pict>
      </w:r>
      <w:r w:rsidR="00E16B81">
        <w:rPr>
          <w:rFonts w:ascii="Garamond" w:hAnsi="Garamond"/>
          <w:noProof/>
          <w:lang w:eastAsia="en-IN"/>
        </w:rPr>
        <w:pict>
          <v:oval id="Oval 12" o:spid="_x0000_s1031" style="position:absolute;left:0;text-align:left;margin-left:294pt;margin-top:.65pt;width:1in;height:56.25pt;z-index:2516746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" fillcolor="#5b9bd5 [3204]" strokecolor="#1f4d78 [1604]" strokeweight="1pt">
            <v:stroke joinstyle="miter"/>
            <v:textbox>
              <w:txbxContent>
                <w:p w:rsidR="00DC6010" w:rsidRPr="00DC6010" w:rsidRDefault="00DC6010" w:rsidP="00DC6010">
                  <w:pPr>
                    <w:jc w:val="center"/>
                    <w:rPr>
                      <w:rFonts w:ascii="Garamond" w:hAnsi="Garamond"/>
                      <w:sz w:val="18"/>
                      <w:szCs w:val="18"/>
                    </w:rPr>
                  </w:pPr>
                  <w:r w:rsidRPr="00DC6010">
                    <w:rPr>
                      <w:rFonts w:ascii="Garamond" w:hAnsi="Garamond"/>
                      <w:sz w:val="18"/>
                      <w:szCs w:val="18"/>
                    </w:rPr>
                    <w:t>Village level child club</w:t>
                  </w:r>
                </w:p>
              </w:txbxContent>
            </v:textbox>
          </v:oval>
        </w:pict>
      </w:r>
    </w:p>
    <w:p w:rsidR="00816A2E" w:rsidRPr="00A136F5" w:rsidRDefault="00383FA4" w:rsidP="007B4058">
      <w:pPr>
        <w:pStyle w:val="Default"/>
        <w:spacing w:line="360" w:lineRule="auto"/>
        <w:jc w:val="both"/>
        <w:rPr>
          <w:rFonts w:ascii="Garamond" w:hAnsi="Garamond"/>
        </w:rPr>
      </w:pPr>
      <w:r>
        <w:rPr>
          <w:rFonts w:ascii="Garamond" w:hAnsi="Garamond"/>
          <w:noProof/>
          <w:lang w:eastAsia="en-IN"/>
        </w:rPr>
        <w:pict>
          <v:shape id="Straight Arrow Connector 19" o:spid="_x0000_s1037" type="#_x0000_t32" style="position:absolute;left:0;text-align:left;margin-left:90pt;margin-top:16.4pt;width:289.5pt;height:3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" strokecolor="#5b9bd5 [3204]" strokeweight=".5pt">
            <v:stroke startarrow="block" endarrow="block" joinstyle="miter"/>
          </v:shape>
        </w:pict>
      </w:r>
    </w:p>
    <w:p w:rsidR="00816A2E" w:rsidRPr="00A136F5" w:rsidRDefault="00816A2E" w:rsidP="007B4058">
      <w:pPr>
        <w:pStyle w:val="Default"/>
        <w:spacing w:line="360" w:lineRule="auto"/>
        <w:jc w:val="both"/>
        <w:rPr>
          <w:rFonts w:ascii="Garamond" w:hAnsi="Garamond"/>
        </w:rPr>
      </w:pPr>
    </w:p>
    <w:p w:rsidR="00816A2E" w:rsidRPr="00A136F5" w:rsidRDefault="00383FA4" w:rsidP="007B4058">
      <w:pPr>
        <w:pStyle w:val="Default"/>
        <w:spacing w:line="360" w:lineRule="auto"/>
        <w:jc w:val="both"/>
        <w:rPr>
          <w:rFonts w:ascii="Garamond" w:hAnsi="Garamond"/>
        </w:rPr>
      </w:pPr>
      <w:r>
        <w:rPr>
          <w:rFonts w:ascii="Garamond" w:hAnsi="Garamond"/>
          <w:noProof/>
          <w:lang w:eastAsia="en-IN"/>
        </w:rPr>
        <w:pict>
          <v:shape id="Straight Arrow Connector 15" o:spid="_x0000_s1035" type="#_x0000_t32" style="position:absolute;left:0;text-align:left;margin-left:145.5pt;margin-top:15.65pt;width:36pt;height:27.7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" strokecolor="#5b9bd5 [3204]" strokeweight=".5pt">
            <v:stroke startarrow="block" endarrow="block" joinstyle="miter"/>
          </v:shape>
        </w:pict>
      </w:r>
      <w:r w:rsidR="00E16B81">
        <w:rPr>
          <w:rFonts w:ascii="Garamond" w:hAnsi="Garamond"/>
          <w:noProof/>
          <w:lang w:eastAsia="en-IN"/>
        </w:rPr>
        <w:pict>
          <v:shape id="Straight Arrow Connector 17" o:spid="_x0000_s1036" type="#_x0000_t32" style="position:absolute;left:0;text-align:left;margin-left:280.5pt;margin-top:9.55pt;width:43.5pt;height:45pt;flip:y;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" strokecolor="#5b9bd5 [3204]" strokeweight=".5pt">
            <v:stroke startarrow="block" endarrow="block" joinstyle="miter"/>
          </v:shape>
        </w:pict>
      </w:r>
    </w:p>
    <w:p w:rsidR="00816A2E" w:rsidRPr="00A136F5" w:rsidRDefault="00816A2E" w:rsidP="007B4058">
      <w:pPr>
        <w:pStyle w:val="Default"/>
        <w:spacing w:line="360" w:lineRule="auto"/>
        <w:jc w:val="both"/>
        <w:rPr>
          <w:rFonts w:ascii="Garamond" w:hAnsi="Garamond"/>
        </w:rPr>
      </w:pPr>
    </w:p>
    <w:p w:rsidR="00816A2E" w:rsidRPr="00A136F5" w:rsidRDefault="00E16B81" w:rsidP="007B4058">
      <w:pPr>
        <w:pStyle w:val="Default"/>
        <w:spacing w:line="360" w:lineRule="auto"/>
        <w:jc w:val="both"/>
        <w:rPr>
          <w:rFonts w:ascii="Garamond" w:hAnsi="Garamond"/>
        </w:rPr>
      </w:pPr>
      <w:r>
        <w:rPr>
          <w:rFonts w:ascii="Garamond" w:hAnsi="Garamond"/>
          <w:noProof/>
          <w:lang w:eastAsia="en-IN"/>
        </w:rPr>
        <w:pict>
          <v:oval id="Oval 8" o:spid="_x0000_s1033" style="position:absolute;left:0;text-align:left;margin-left:181.5pt;margin-top:1pt;width:102pt;height:69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" fillcolor="#5b9bd5 [3204]" strokecolor="#1f4d78 [1604]" strokeweight="1pt">
            <v:stroke joinstyle="miter"/>
            <v:textbox>
              <w:txbxContent>
                <w:p w:rsidR="00DC6010" w:rsidRDefault="00DC6010" w:rsidP="00DC6010">
                  <w:pPr>
                    <w:jc w:val="center"/>
                  </w:pPr>
                  <w:r w:rsidRPr="00DC6010">
                    <w:rPr>
                      <w:rFonts w:ascii="Garamond" w:hAnsi="Garamond"/>
                      <w:sz w:val="18"/>
                      <w:szCs w:val="18"/>
                    </w:rPr>
                    <w:t>Panchayat Level Children’s Alliance</w:t>
                  </w:r>
                </w:p>
              </w:txbxContent>
            </v:textbox>
          </v:oval>
        </w:pict>
      </w:r>
    </w:p>
    <w:p w:rsidR="00A136F5" w:rsidRPr="00A136F5" w:rsidRDefault="00A136F5" w:rsidP="007B4058">
      <w:pPr>
        <w:pStyle w:val="Default"/>
        <w:spacing w:line="360" w:lineRule="auto"/>
        <w:jc w:val="both"/>
        <w:rPr>
          <w:rFonts w:ascii="Garamond" w:hAnsi="Garamond"/>
        </w:rPr>
      </w:pPr>
    </w:p>
    <w:p w:rsidR="0005633B" w:rsidRDefault="0005633B" w:rsidP="007B4058">
      <w:pPr>
        <w:pStyle w:val="Default"/>
        <w:spacing w:line="360" w:lineRule="auto"/>
        <w:jc w:val="both"/>
        <w:rPr>
          <w:rFonts w:ascii="Garamond" w:hAnsi="Garamond"/>
        </w:rPr>
      </w:pPr>
    </w:p>
    <w:p w:rsidR="0005633B" w:rsidRDefault="0005633B" w:rsidP="007B4058">
      <w:pPr>
        <w:pStyle w:val="Default"/>
        <w:spacing w:line="360" w:lineRule="auto"/>
        <w:jc w:val="both"/>
        <w:rPr>
          <w:rFonts w:ascii="Garamond" w:hAnsi="Garamond"/>
        </w:rPr>
      </w:pPr>
    </w:p>
    <w:p w:rsidR="0005633B" w:rsidRDefault="0005633B" w:rsidP="007B4058">
      <w:pPr>
        <w:pStyle w:val="Default"/>
        <w:spacing w:line="360" w:lineRule="auto"/>
        <w:jc w:val="both"/>
        <w:rPr>
          <w:rFonts w:ascii="Garamond" w:hAnsi="Garamond"/>
        </w:rPr>
      </w:pPr>
    </w:p>
    <w:p w:rsidR="003319B2" w:rsidRDefault="004E33DF" w:rsidP="007B4058">
      <w:pPr>
        <w:pStyle w:val="Default"/>
        <w:spacing w:line="360" w:lineRule="auto"/>
        <w:jc w:val="both"/>
        <w:rPr>
          <w:rFonts w:ascii="Garamond" w:hAnsi="Garamond"/>
        </w:rPr>
      </w:pPr>
      <w:r>
        <w:rPr>
          <w:rFonts w:ascii="Garamond" w:hAnsi="Garamond"/>
        </w:rPr>
        <w:t>T</w:t>
      </w:r>
      <w:r w:rsidR="00A136F5">
        <w:rPr>
          <w:rFonts w:ascii="Garamond" w:hAnsi="Garamond"/>
        </w:rPr>
        <w:t xml:space="preserve">he </w:t>
      </w:r>
      <w:r w:rsidR="0005633B">
        <w:rPr>
          <w:rFonts w:ascii="Garamond" w:hAnsi="Garamond"/>
        </w:rPr>
        <w:t>‘</w:t>
      </w:r>
      <w:r w:rsidR="00A136F5">
        <w:rPr>
          <w:rFonts w:ascii="Garamond" w:hAnsi="Garamond"/>
        </w:rPr>
        <w:t>Children’s Alliance</w:t>
      </w:r>
      <w:r>
        <w:rPr>
          <w:rFonts w:ascii="Garamond" w:hAnsi="Garamond"/>
        </w:rPr>
        <w:t>s</w:t>
      </w:r>
      <w:r w:rsidR="0005633B">
        <w:rPr>
          <w:rFonts w:ascii="Garamond" w:hAnsi="Garamond"/>
        </w:rPr>
        <w:t>’</w:t>
      </w:r>
      <w:r>
        <w:rPr>
          <w:rFonts w:ascii="Garamond" w:hAnsi="Garamond"/>
        </w:rPr>
        <w:t xml:space="preserve"> in  Bihar State are</w:t>
      </w:r>
      <w:r w:rsidR="002654E7" w:rsidRPr="00A136F5">
        <w:rPr>
          <w:rFonts w:ascii="Garamond" w:hAnsi="Garamond"/>
        </w:rPr>
        <w:t xml:space="preserve"> </w:t>
      </w:r>
      <w:r w:rsidR="0005633B">
        <w:rPr>
          <w:rFonts w:ascii="Garamond" w:hAnsi="Garamond"/>
        </w:rPr>
        <w:t xml:space="preserve">also being run with an objective of </w:t>
      </w:r>
      <w:r w:rsidR="00FF00B9" w:rsidRPr="00A136F5">
        <w:rPr>
          <w:rFonts w:ascii="Garamond" w:hAnsi="Garamond"/>
        </w:rPr>
        <w:t>address</w:t>
      </w:r>
      <w:r w:rsidR="0005633B">
        <w:rPr>
          <w:rFonts w:ascii="Garamond" w:hAnsi="Garamond"/>
        </w:rPr>
        <w:t>ing</w:t>
      </w:r>
      <w:r w:rsidR="00FF00B9" w:rsidRPr="00A136F5">
        <w:rPr>
          <w:rFonts w:ascii="Garamond" w:hAnsi="Garamond"/>
        </w:rPr>
        <w:t xml:space="preserve"> high rates of child marriage in</w:t>
      </w:r>
      <w:r w:rsidR="00486FD2" w:rsidRPr="00A136F5">
        <w:rPr>
          <w:rFonts w:ascii="Garamond" w:hAnsi="Garamond"/>
        </w:rPr>
        <w:t xml:space="preserve"> rural communities in</w:t>
      </w:r>
      <w:r w:rsidR="00382035" w:rsidRPr="00A136F5">
        <w:rPr>
          <w:rFonts w:ascii="Garamond" w:hAnsi="Garamond"/>
        </w:rPr>
        <w:t xml:space="preserve"> </w:t>
      </w:r>
      <w:r w:rsidR="00FF00B9" w:rsidRPr="00A136F5">
        <w:rPr>
          <w:rFonts w:ascii="Garamond" w:hAnsi="Garamond"/>
        </w:rPr>
        <w:t>Khagaria</w:t>
      </w:r>
      <w:r w:rsidR="00A136F5">
        <w:rPr>
          <w:rFonts w:ascii="Garamond" w:hAnsi="Garamond"/>
        </w:rPr>
        <w:t>, Sitamarhi</w:t>
      </w:r>
      <w:r w:rsidR="00FF00B9" w:rsidRPr="00A136F5">
        <w:rPr>
          <w:rFonts w:ascii="Garamond" w:hAnsi="Garamond"/>
        </w:rPr>
        <w:t xml:space="preserve"> and Madhepura districts</w:t>
      </w:r>
      <w:r>
        <w:rPr>
          <w:rFonts w:ascii="Garamond" w:hAnsi="Garamond"/>
        </w:rPr>
        <w:t xml:space="preserve">. </w:t>
      </w:r>
      <w:r w:rsidR="00FF00B9" w:rsidRPr="00A136F5">
        <w:rPr>
          <w:rFonts w:ascii="Garamond" w:hAnsi="Garamond"/>
        </w:rPr>
        <w:t xml:space="preserve">The intervention uses a combination of social mobilisation </w:t>
      </w:r>
      <w:r w:rsidR="006170EB">
        <w:rPr>
          <w:rFonts w:ascii="Garamond" w:hAnsi="Garamond"/>
        </w:rPr>
        <w:t xml:space="preserve">and </w:t>
      </w:r>
      <w:r w:rsidR="003319B2">
        <w:rPr>
          <w:rFonts w:ascii="Garamond" w:hAnsi="Garamond"/>
        </w:rPr>
        <w:t>children’s</w:t>
      </w:r>
      <w:r w:rsidR="006170EB">
        <w:rPr>
          <w:rFonts w:ascii="Garamond" w:hAnsi="Garamond"/>
        </w:rPr>
        <w:t xml:space="preserve"> </w:t>
      </w:r>
      <w:r w:rsidR="003319B2">
        <w:rPr>
          <w:rFonts w:ascii="Garamond" w:hAnsi="Garamond"/>
        </w:rPr>
        <w:t>participation</w:t>
      </w:r>
      <w:r w:rsidR="006170EB">
        <w:rPr>
          <w:rFonts w:ascii="Garamond" w:hAnsi="Garamond"/>
        </w:rPr>
        <w:t xml:space="preserve"> in </w:t>
      </w:r>
      <w:r w:rsidR="003319B2">
        <w:rPr>
          <w:rFonts w:ascii="Garamond" w:hAnsi="Garamond"/>
        </w:rPr>
        <w:t>spreading</w:t>
      </w:r>
      <w:r w:rsidR="006170EB">
        <w:rPr>
          <w:rFonts w:ascii="Garamond" w:hAnsi="Garamond"/>
        </w:rPr>
        <w:t xml:space="preserve"> me</w:t>
      </w:r>
      <w:r w:rsidR="003319B2">
        <w:rPr>
          <w:rFonts w:ascii="Garamond" w:hAnsi="Garamond"/>
        </w:rPr>
        <w:t xml:space="preserve">ssages </w:t>
      </w:r>
      <w:r w:rsidR="006170EB">
        <w:rPr>
          <w:rFonts w:ascii="Garamond" w:hAnsi="Garamond"/>
        </w:rPr>
        <w:t xml:space="preserve">on how </w:t>
      </w:r>
      <w:r w:rsidR="00FF00B9" w:rsidRPr="00A136F5">
        <w:rPr>
          <w:rFonts w:ascii="Garamond" w:hAnsi="Garamond"/>
        </w:rPr>
        <w:t>to combat isolation of girls;</w:t>
      </w:r>
      <w:r w:rsidR="006170EB">
        <w:rPr>
          <w:rFonts w:ascii="Garamond" w:hAnsi="Garamond"/>
        </w:rPr>
        <w:t xml:space="preserve"> promotion of school attendance</w:t>
      </w:r>
      <w:r w:rsidR="00FF00B9" w:rsidRPr="00A136F5">
        <w:rPr>
          <w:rFonts w:ascii="Garamond" w:hAnsi="Garamond"/>
        </w:rPr>
        <w:t xml:space="preserve"> </w:t>
      </w:r>
      <w:r w:rsidR="006170EB">
        <w:rPr>
          <w:rFonts w:ascii="Garamond" w:hAnsi="Garamond"/>
        </w:rPr>
        <w:t>(</w:t>
      </w:r>
      <w:r w:rsidR="00FF00B9" w:rsidRPr="00A136F5">
        <w:rPr>
          <w:rFonts w:ascii="Garamond" w:hAnsi="Garamond"/>
        </w:rPr>
        <w:t>whether formal or non-formal</w:t>
      </w:r>
      <w:r w:rsidR="006170EB">
        <w:rPr>
          <w:rFonts w:ascii="Garamond" w:hAnsi="Garamond"/>
        </w:rPr>
        <w:t>)</w:t>
      </w:r>
      <w:r w:rsidR="00FF00B9" w:rsidRPr="00A136F5">
        <w:rPr>
          <w:rFonts w:ascii="Garamond" w:hAnsi="Garamond"/>
        </w:rPr>
        <w:t xml:space="preserve">; </w:t>
      </w:r>
      <w:r w:rsidR="002E2935">
        <w:rPr>
          <w:rFonts w:ascii="Garamond" w:hAnsi="Garamond"/>
        </w:rPr>
        <w:t xml:space="preserve">on </w:t>
      </w:r>
      <w:r w:rsidR="006170EB">
        <w:rPr>
          <w:rFonts w:ascii="Garamond" w:hAnsi="Garamond"/>
        </w:rPr>
        <w:t xml:space="preserve">seeking </w:t>
      </w:r>
      <w:r w:rsidR="00FF00B9" w:rsidRPr="00A136F5">
        <w:rPr>
          <w:rFonts w:ascii="Garamond" w:hAnsi="Garamond"/>
        </w:rPr>
        <w:t xml:space="preserve">incentives </w:t>
      </w:r>
      <w:r w:rsidR="003319B2">
        <w:rPr>
          <w:rFonts w:ascii="Garamond" w:hAnsi="Garamond"/>
        </w:rPr>
        <w:t>given by that state gover</w:t>
      </w:r>
      <w:r w:rsidR="002E2935">
        <w:rPr>
          <w:rFonts w:ascii="Garamond" w:hAnsi="Garamond"/>
        </w:rPr>
        <w:t>nment f</w:t>
      </w:r>
      <w:r w:rsidR="00FF00B9" w:rsidRPr="00A136F5">
        <w:rPr>
          <w:rFonts w:ascii="Garamond" w:hAnsi="Garamond"/>
        </w:rPr>
        <w:t xml:space="preserve">or </w:t>
      </w:r>
      <w:r w:rsidR="003319B2">
        <w:rPr>
          <w:rFonts w:ascii="Garamond" w:hAnsi="Garamond"/>
        </w:rPr>
        <w:t xml:space="preserve">good </w:t>
      </w:r>
      <w:r w:rsidR="00FF00B9" w:rsidRPr="00A136F5">
        <w:rPr>
          <w:rFonts w:ascii="Garamond" w:hAnsi="Garamond"/>
        </w:rPr>
        <w:t>school attendance</w:t>
      </w:r>
      <w:r w:rsidR="008E758C">
        <w:rPr>
          <w:rFonts w:ascii="Garamond" w:hAnsi="Garamond"/>
        </w:rPr>
        <w:t xml:space="preserve"> which </w:t>
      </w:r>
      <w:r w:rsidR="002E2935">
        <w:rPr>
          <w:rFonts w:ascii="Garamond" w:hAnsi="Garamond"/>
        </w:rPr>
        <w:t xml:space="preserve">in-turn </w:t>
      </w:r>
      <w:r w:rsidR="003319B2">
        <w:rPr>
          <w:rFonts w:ascii="Garamond" w:hAnsi="Garamond"/>
        </w:rPr>
        <w:t xml:space="preserve"> impact on </w:t>
      </w:r>
      <w:r w:rsidR="00FF00B9" w:rsidRPr="00A136F5">
        <w:rPr>
          <w:rFonts w:ascii="Garamond" w:hAnsi="Garamond"/>
        </w:rPr>
        <w:t>delaying marriage</w:t>
      </w:r>
      <w:r w:rsidR="003319B2">
        <w:rPr>
          <w:rFonts w:ascii="Garamond" w:hAnsi="Garamond"/>
        </w:rPr>
        <w:t xml:space="preserve"> of minors. </w:t>
      </w:r>
    </w:p>
    <w:p w:rsidR="003319B2" w:rsidRDefault="003319B2" w:rsidP="007B4058">
      <w:pPr>
        <w:pStyle w:val="Default"/>
        <w:spacing w:line="360" w:lineRule="auto"/>
        <w:jc w:val="both"/>
        <w:rPr>
          <w:rFonts w:ascii="Garamond" w:hAnsi="Garamond"/>
        </w:rPr>
      </w:pPr>
    </w:p>
    <w:p w:rsidR="00FF00B9" w:rsidRPr="00A136F5" w:rsidRDefault="00FF00B9" w:rsidP="007B4058">
      <w:pPr>
        <w:pStyle w:val="Default"/>
        <w:spacing w:line="360" w:lineRule="auto"/>
        <w:jc w:val="both"/>
        <w:rPr>
          <w:rFonts w:ascii="Garamond" w:hAnsi="Garamond"/>
        </w:rPr>
      </w:pPr>
      <w:r w:rsidRPr="00A136F5">
        <w:rPr>
          <w:rFonts w:ascii="Garamond" w:hAnsi="Garamond"/>
        </w:rPr>
        <w:t>The design of the intervention acknowledges that reasons for child marriage are complex and thus simultaneously address</w:t>
      </w:r>
      <w:r w:rsidR="00310E6D" w:rsidRPr="00A136F5">
        <w:rPr>
          <w:rFonts w:ascii="Garamond" w:hAnsi="Garamond"/>
        </w:rPr>
        <w:t>es</w:t>
      </w:r>
      <w:r w:rsidRPr="00A136F5">
        <w:rPr>
          <w:rFonts w:ascii="Garamond" w:hAnsi="Garamond"/>
          <w:b/>
          <w:bCs/>
        </w:rPr>
        <w:t xml:space="preserve"> </w:t>
      </w:r>
      <w:r w:rsidRPr="00A136F5">
        <w:rPr>
          <w:rFonts w:ascii="Garamond" w:hAnsi="Garamond"/>
        </w:rPr>
        <w:t xml:space="preserve">girls’ low status and isolation, educational and livelihood opportunities, economic drivers of the practice, and societal norms and pressures. It is, thus, a </w:t>
      </w:r>
      <w:r w:rsidRPr="00A136F5">
        <w:rPr>
          <w:rFonts w:ascii="Garamond" w:hAnsi="Garamond"/>
        </w:rPr>
        <w:lastRenderedPageBreak/>
        <w:t>package of interventions</w:t>
      </w:r>
      <w:r w:rsidRPr="00A136F5">
        <w:rPr>
          <w:rFonts w:ascii="Garamond" w:hAnsi="Garamond"/>
          <w:b/>
          <w:bCs/>
        </w:rPr>
        <w:t xml:space="preserve"> </w:t>
      </w:r>
      <w:r w:rsidRPr="00A136F5">
        <w:rPr>
          <w:rFonts w:ascii="Garamond" w:hAnsi="Garamond"/>
        </w:rPr>
        <w:t xml:space="preserve">at the community and individual levels. Though high levels of exposure to all project components makes it difficult to ascertain if specific programme components were more influential in bringing about change than other components, changes associated with the programme are reflected in all outcomes of interest, including </w:t>
      </w:r>
      <w:r w:rsidR="0005633B">
        <w:rPr>
          <w:rFonts w:ascii="Garamond" w:hAnsi="Garamond"/>
        </w:rPr>
        <w:t>Child Group</w:t>
      </w:r>
      <w:r w:rsidRPr="00A136F5">
        <w:rPr>
          <w:rFonts w:ascii="Garamond" w:hAnsi="Garamond"/>
        </w:rPr>
        <w:t xml:space="preserve"> networks, increased school attendance, quantitative decline in child marriage, and heightened awareness levels in parents, teachers, children and the community-at large on child protection issues.</w:t>
      </w:r>
      <w:r w:rsidRPr="00A136F5">
        <w:rPr>
          <w:rFonts w:ascii="Garamond" w:hAnsi="Garamond"/>
          <w:b/>
          <w:bCs/>
        </w:rPr>
        <w:t xml:space="preserve"> </w:t>
      </w:r>
      <w:r w:rsidRPr="00A136F5">
        <w:rPr>
          <w:rFonts w:ascii="Garamond" w:hAnsi="Garamond"/>
        </w:rPr>
        <w:t xml:space="preserve">In particular, girls in their early adolescence (age 10 to 14) experienced significant increases in school attendance and delayed marriage, associated with the project. </w:t>
      </w:r>
    </w:p>
    <w:p w:rsidR="008F3F55" w:rsidRDefault="00FF00B9" w:rsidP="007B4058">
      <w:pPr>
        <w:pStyle w:val="Default"/>
        <w:spacing w:line="360" w:lineRule="auto"/>
        <w:jc w:val="both"/>
        <w:rPr>
          <w:rFonts w:ascii="Garamond" w:hAnsi="Garamond"/>
        </w:rPr>
      </w:pPr>
      <w:r w:rsidRPr="00A136F5">
        <w:rPr>
          <w:rFonts w:ascii="Garamond" w:hAnsi="Garamond"/>
        </w:rPr>
        <w:br/>
      </w:r>
      <w:r w:rsidR="008F3F55" w:rsidRPr="00A136F5">
        <w:rPr>
          <w:rFonts w:ascii="Garamond" w:hAnsi="Garamond"/>
        </w:rPr>
        <w:t>Specifically, Save th</w:t>
      </w:r>
      <w:r w:rsidR="00A136F5">
        <w:rPr>
          <w:rFonts w:ascii="Garamond" w:hAnsi="Garamond"/>
        </w:rPr>
        <w:t>e Children target group includes</w:t>
      </w:r>
      <w:r w:rsidR="008F3F55" w:rsidRPr="00A136F5">
        <w:rPr>
          <w:rFonts w:ascii="Garamond" w:hAnsi="Garamond"/>
        </w:rPr>
        <w:t xml:space="preserve"> children, women and adult members of socially excluded Dalit community, while key stakeholders included Panchayati Raj Institutions (PRI) members, teachers, parents, children, government service providers in village, block, district, media representatives, local leaders, adolescent, youth, I/NGOs, religious leaders and existing self</w:t>
      </w:r>
      <w:r w:rsidRPr="00A136F5">
        <w:rPr>
          <w:rFonts w:ascii="Garamond" w:hAnsi="Garamond"/>
        </w:rPr>
        <w:t>-</w:t>
      </w:r>
      <w:r w:rsidR="008F3F55" w:rsidRPr="00A136F5">
        <w:rPr>
          <w:rFonts w:ascii="Garamond" w:hAnsi="Garamond"/>
        </w:rPr>
        <w:t>help group members, through a local-level multifaceted approach and partnership with existing civil society organi</w:t>
      </w:r>
      <w:r w:rsidRPr="00A136F5">
        <w:rPr>
          <w:rFonts w:ascii="Garamond" w:hAnsi="Garamond"/>
        </w:rPr>
        <w:t>s</w:t>
      </w:r>
      <w:r w:rsidR="008F3F55" w:rsidRPr="00A136F5">
        <w:rPr>
          <w:rFonts w:ascii="Garamond" w:hAnsi="Garamond"/>
        </w:rPr>
        <w:t>ations and service delivery structures for creating enabling structures to advocate for change.</w:t>
      </w:r>
    </w:p>
    <w:p w:rsidR="00A136F5" w:rsidRPr="00A136F5" w:rsidRDefault="00A136F5" w:rsidP="007B4058">
      <w:pPr>
        <w:pStyle w:val="Default"/>
        <w:spacing w:line="360" w:lineRule="auto"/>
        <w:jc w:val="both"/>
        <w:rPr>
          <w:rFonts w:ascii="Garamond" w:hAnsi="Garamond"/>
        </w:rPr>
      </w:pPr>
    </w:p>
    <w:tbl>
      <w:tblPr>
        <w:tblStyle w:val="TableGrid"/>
        <w:tblW w:w="0" w:type="auto"/>
        <w:tblLook w:val="04A0"/>
      </w:tblPr>
      <w:tblGrid>
        <w:gridCol w:w="9016"/>
      </w:tblGrid>
      <w:tr w:rsidR="00A136F5" w:rsidTr="00A136F5">
        <w:tc>
          <w:tcPr>
            <w:tcW w:w="9016" w:type="dxa"/>
            <w:shd w:val="clear" w:color="auto" w:fill="E2EFD9" w:themeFill="accent6" w:themeFillTint="33"/>
          </w:tcPr>
          <w:p w:rsidR="00A136F5" w:rsidRPr="00A136F5" w:rsidRDefault="00A136F5" w:rsidP="007B4058">
            <w:pPr>
              <w:pStyle w:val="Default"/>
              <w:spacing w:line="360" w:lineRule="auto"/>
              <w:rPr>
                <w:rFonts w:ascii="Garamond" w:hAnsi="Garamond"/>
                <w:b/>
                <w:bCs/>
              </w:rPr>
            </w:pPr>
            <w:r w:rsidRPr="00A136F5">
              <w:rPr>
                <w:rFonts w:ascii="Garamond" w:hAnsi="Garamond"/>
                <w:b/>
                <w:bCs/>
              </w:rPr>
              <w:t>The interventions adopted by Save the Children include:</w:t>
            </w:r>
          </w:p>
          <w:p w:rsidR="00A136F5" w:rsidRPr="00A136F5" w:rsidRDefault="00A136F5" w:rsidP="007B4058">
            <w:pPr>
              <w:pStyle w:val="Default"/>
              <w:spacing w:line="360" w:lineRule="auto"/>
              <w:rPr>
                <w:rFonts w:ascii="Garamond" w:hAnsi="Garamond"/>
                <w:b/>
                <w:bCs/>
              </w:rPr>
            </w:pPr>
            <w:r w:rsidRPr="00A136F5">
              <w:rPr>
                <w:rFonts w:ascii="Garamond" w:hAnsi="Garamond"/>
              </w:rPr>
              <w:t xml:space="preserve">1. Awareness Generation for Creating an Enabling Environment for Social Change </w:t>
            </w:r>
          </w:p>
          <w:p w:rsidR="00A136F5" w:rsidRPr="00A136F5" w:rsidRDefault="00A136F5" w:rsidP="007B4058">
            <w:pPr>
              <w:pStyle w:val="Default"/>
              <w:spacing w:line="360" w:lineRule="auto"/>
              <w:rPr>
                <w:rFonts w:ascii="Garamond" w:hAnsi="Garamond"/>
              </w:rPr>
            </w:pPr>
            <w:r w:rsidRPr="00A136F5">
              <w:rPr>
                <w:rFonts w:ascii="Garamond" w:hAnsi="Garamond"/>
              </w:rPr>
              <w:t xml:space="preserve">2. Ensuring Children’s Participation </w:t>
            </w:r>
          </w:p>
          <w:p w:rsidR="00A136F5" w:rsidRPr="00A136F5" w:rsidRDefault="00A136F5" w:rsidP="007B4058">
            <w:pPr>
              <w:pStyle w:val="Default"/>
              <w:spacing w:line="360" w:lineRule="auto"/>
              <w:rPr>
                <w:rFonts w:ascii="Garamond" w:hAnsi="Garamond"/>
              </w:rPr>
            </w:pPr>
            <w:r w:rsidRPr="00A136F5">
              <w:rPr>
                <w:rFonts w:ascii="Garamond" w:hAnsi="Garamond"/>
              </w:rPr>
              <w:t xml:space="preserve">3. Involving community Members </w:t>
            </w:r>
          </w:p>
          <w:p w:rsidR="00A136F5" w:rsidRDefault="00A136F5" w:rsidP="007B4058">
            <w:pPr>
              <w:pStyle w:val="Default"/>
              <w:spacing w:line="360" w:lineRule="auto"/>
              <w:rPr>
                <w:rFonts w:ascii="Garamond" w:hAnsi="Garamond"/>
              </w:rPr>
            </w:pPr>
            <w:r w:rsidRPr="00A136F5">
              <w:rPr>
                <w:rFonts w:ascii="Garamond" w:hAnsi="Garamond"/>
              </w:rPr>
              <w:t xml:space="preserve">4. Multi-sectoral approach </w:t>
            </w:r>
          </w:p>
        </w:tc>
      </w:tr>
    </w:tbl>
    <w:p w:rsidR="00B920A0" w:rsidRPr="00A136F5" w:rsidRDefault="008F3F55" w:rsidP="007B4058">
      <w:pPr>
        <w:pStyle w:val="Default"/>
        <w:spacing w:line="360" w:lineRule="auto"/>
        <w:jc w:val="both"/>
        <w:rPr>
          <w:rFonts w:ascii="Garamond" w:hAnsi="Garamond"/>
        </w:rPr>
      </w:pPr>
      <w:r w:rsidRPr="00A136F5">
        <w:rPr>
          <w:rFonts w:ascii="Garamond" w:hAnsi="Garamond"/>
        </w:rPr>
        <w:t xml:space="preserve"> </w:t>
      </w:r>
    </w:p>
    <w:p w:rsidR="008F3F55" w:rsidRPr="00A136F5" w:rsidRDefault="008F3F55" w:rsidP="007B4058">
      <w:pPr>
        <w:spacing w:line="360" w:lineRule="auto"/>
        <w:jc w:val="both"/>
        <w:rPr>
          <w:rFonts w:ascii="Garamond" w:hAnsi="Garamond"/>
          <w:b/>
          <w:bCs/>
          <w:sz w:val="24"/>
          <w:szCs w:val="24"/>
        </w:rPr>
      </w:pPr>
      <w:r w:rsidRPr="00A136F5">
        <w:rPr>
          <w:rFonts w:ascii="Garamond" w:hAnsi="Garamond"/>
          <w:b/>
          <w:bCs/>
          <w:sz w:val="24"/>
          <w:szCs w:val="24"/>
        </w:rPr>
        <w:t xml:space="preserve">Creating an Enabling Environment for Social Change </w:t>
      </w:r>
    </w:p>
    <w:p w:rsidR="008F3F55" w:rsidRPr="00A136F5" w:rsidRDefault="008F3F55" w:rsidP="007B4058">
      <w:pPr>
        <w:pStyle w:val="Default"/>
        <w:spacing w:line="360" w:lineRule="auto"/>
        <w:jc w:val="both"/>
        <w:rPr>
          <w:rFonts w:ascii="Garamond" w:hAnsi="Garamond"/>
        </w:rPr>
      </w:pPr>
      <w:r w:rsidRPr="00A136F5">
        <w:rPr>
          <w:rFonts w:ascii="Garamond" w:hAnsi="Garamond"/>
        </w:rPr>
        <w:t xml:space="preserve">Alongside advocating for effective implementation of laws against child marriage and gender equity, Save </w:t>
      </w:r>
      <w:r w:rsidR="00A733B0" w:rsidRPr="00A136F5">
        <w:rPr>
          <w:rFonts w:ascii="Garamond" w:hAnsi="Garamond"/>
        </w:rPr>
        <w:t>the Children</w:t>
      </w:r>
      <w:r w:rsidRPr="00A136F5">
        <w:rPr>
          <w:rFonts w:ascii="Garamond" w:hAnsi="Garamond"/>
        </w:rPr>
        <w:t xml:space="preserve"> is working towards creating a holistic environment that supports, builds capacity and empowers individuals, community stakeholders and organi</w:t>
      </w:r>
      <w:r w:rsidR="00A733B0" w:rsidRPr="00A136F5">
        <w:rPr>
          <w:rFonts w:ascii="Garamond" w:hAnsi="Garamond"/>
        </w:rPr>
        <w:t>s</w:t>
      </w:r>
      <w:r w:rsidRPr="00A136F5">
        <w:rPr>
          <w:rFonts w:ascii="Garamond" w:hAnsi="Garamond"/>
        </w:rPr>
        <w:t xml:space="preserve">ations to change attitudes and cultural norms that perpetuate child marriage. </w:t>
      </w:r>
    </w:p>
    <w:p w:rsidR="00FF00B9" w:rsidRPr="00A136F5" w:rsidRDefault="00FF00B9" w:rsidP="007B4058">
      <w:pPr>
        <w:pStyle w:val="Default"/>
        <w:spacing w:line="360" w:lineRule="auto"/>
        <w:jc w:val="both"/>
        <w:rPr>
          <w:rFonts w:ascii="Garamond" w:hAnsi="Garamond"/>
        </w:rPr>
      </w:pPr>
    </w:p>
    <w:p w:rsidR="008F3F55" w:rsidRPr="00A136F5" w:rsidRDefault="008F3F55" w:rsidP="007B4058">
      <w:pPr>
        <w:pStyle w:val="Default"/>
        <w:spacing w:line="360" w:lineRule="auto"/>
        <w:jc w:val="both"/>
        <w:rPr>
          <w:rFonts w:ascii="Garamond" w:hAnsi="Garamond"/>
        </w:rPr>
      </w:pPr>
      <w:r w:rsidRPr="00A136F5">
        <w:rPr>
          <w:rFonts w:ascii="Garamond" w:hAnsi="Garamond"/>
        </w:rPr>
        <w:t xml:space="preserve">A critical component to this effort is </w:t>
      </w:r>
      <w:r w:rsidRPr="00A136F5">
        <w:rPr>
          <w:rFonts w:ascii="Garamond" w:hAnsi="Garamond"/>
          <w:b/>
          <w:bCs/>
        </w:rPr>
        <w:t xml:space="preserve">supporting awareness-raising and public education programmes </w:t>
      </w:r>
      <w:r w:rsidRPr="00A136F5">
        <w:rPr>
          <w:rFonts w:ascii="Garamond" w:hAnsi="Garamond"/>
        </w:rPr>
        <w:t xml:space="preserve">about the negative effects of child marriage to help change attitudes and strengthen duties of parents, guardians and the community to protect vulnerable girls is central to the communications strategy of Save the Children. </w:t>
      </w:r>
    </w:p>
    <w:p w:rsidR="008F3F55" w:rsidRPr="00A136F5" w:rsidRDefault="00A733B0" w:rsidP="007B4058">
      <w:pPr>
        <w:pStyle w:val="Default"/>
        <w:spacing w:line="360" w:lineRule="auto"/>
        <w:jc w:val="both"/>
        <w:rPr>
          <w:rFonts w:ascii="Garamond" w:hAnsi="Garamond"/>
        </w:rPr>
      </w:pPr>
      <w:r w:rsidRPr="00A136F5">
        <w:rPr>
          <w:rFonts w:ascii="Garamond" w:hAnsi="Garamond" w:cstheme="minorBidi"/>
          <w:b/>
          <w:bCs/>
          <w:color w:val="auto"/>
          <w:lang w:bidi="ar-SA"/>
        </w:rPr>
        <w:lastRenderedPageBreak/>
        <w:br/>
      </w:r>
      <w:r w:rsidR="008F3F55" w:rsidRPr="00A136F5">
        <w:rPr>
          <w:rFonts w:ascii="Garamond" w:hAnsi="Garamond"/>
        </w:rPr>
        <w:t xml:space="preserve">There is little doubt that Information, Education and Communication (IEC) and Behavioural Change Communication by Save the Children to prevent child marriage at multiple levels </w:t>
      </w:r>
      <w:r w:rsidRPr="00A136F5">
        <w:rPr>
          <w:rFonts w:ascii="Garamond" w:hAnsi="Garamond"/>
        </w:rPr>
        <w:t>has been</w:t>
      </w:r>
      <w:r w:rsidR="008F3F55" w:rsidRPr="00A136F5">
        <w:rPr>
          <w:rFonts w:ascii="Garamond" w:hAnsi="Garamond"/>
        </w:rPr>
        <w:t xml:space="preserve"> singularly responsible</w:t>
      </w:r>
      <w:r w:rsidR="008F3F55" w:rsidRPr="00A136F5">
        <w:rPr>
          <w:rFonts w:ascii="Garamond" w:hAnsi="Garamond"/>
          <w:b/>
          <w:bCs/>
        </w:rPr>
        <w:t xml:space="preserve"> </w:t>
      </w:r>
      <w:r w:rsidR="008F3F55" w:rsidRPr="00A136F5">
        <w:rPr>
          <w:rFonts w:ascii="Garamond" w:hAnsi="Garamond"/>
        </w:rPr>
        <w:t>for generating awareness about child marriage and, in turn, creating tremendous social pressure</w:t>
      </w:r>
      <w:r w:rsidR="008F3F55" w:rsidRPr="00A136F5">
        <w:rPr>
          <w:rFonts w:ascii="Garamond" w:hAnsi="Garamond"/>
          <w:b/>
          <w:bCs/>
        </w:rPr>
        <w:t xml:space="preserve"> </w:t>
      </w:r>
      <w:r w:rsidR="008F3F55" w:rsidRPr="00A136F5">
        <w:rPr>
          <w:rFonts w:ascii="Garamond" w:hAnsi="Garamond"/>
        </w:rPr>
        <w:t xml:space="preserve">amongst communities against child marriage. These efforts span across stakeholders, and include parents, relatives, </w:t>
      </w:r>
      <w:r w:rsidR="008F3F55" w:rsidRPr="00A136F5">
        <w:rPr>
          <w:rFonts w:ascii="Garamond" w:hAnsi="Garamond"/>
          <w:i/>
          <w:iCs/>
        </w:rPr>
        <w:t xml:space="preserve">panchayat </w:t>
      </w:r>
      <w:r w:rsidR="008F3F55" w:rsidRPr="00A136F5">
        <w:rPr>
          <w:rFonts w:ascii="Garamond" w:hAnsi="Garamond"/>
        </w:rPr>
        <w:t xml:space="preserve">members, police, NGOs, social workers, district magistrates, Community Based Organisations (CBOs), school teachers, </w:t>
      </w:r>
      <w:r w:rsidR="008F3F55" w:rsidRPr="00A136F5">
        <w:rPr>
          <w:rFonts w:ascii="Garamond" w:hAnsi="Garamond"/>
          <w:i/>
          <w:iCs/>
        </w:rPr>
        <w:t xml:space="preserve">Aganwadi </w:t>
      </w:r>
      <w:r w:rsidR="008F3F55" w:rsidRPr="00A136F5">
        <w:rPr>
          <w:rFonts w:ascii="Garamond" w:hAnsi="Garamond"/>
        </w:rPr>
        <w:t xml:space="preserve">workers and Accredited Social Health Activist (ASHAs). </w:t>
      </w:r>
    </w:p>
    <w:p w:rsidR="00A136F5" w:rsidRPr="00A136F5" w:rsidRDefault="00A136F5" w:rsidP="007B4058">
      <w:pPr>
        <w:pStyle w:val="Default"/>
        <w:spacing w:line="360" w:lineRule="auto"/>
        <w:jc w:val="both"/>
        <w:rPr>
          <w:rFonts w:ascii="Garamond" w:hAnsi="Garamond"/>
          <w:b/>
          <w:bCs/>
        </w:rPr>
      </w:pPr>
    </w:p>
    <w:tbl>
      <w:tblPr>
        <w:tblStyle w:val="TableGrid"/>
        <w:tblW w:w="0" w:type="auto"/>
        <w:tblLook w:val="04A0"/>
      </w:tblPr>
      <w:tblGrid>
        <w:gridCol w:w="9016"/>
      </w:tblGrid>
      <w:tr w:rsidR="00A136F5" w:rsidTr="00A136F5">
        <w:tc>
          <w:tcPr>
            <w:tcW w:w="9016" w:type="dxa"/>
            <w:shd w:val="clear" w:color="auto" w:fill="E2EFD9" w:themeFill="accent6" w:themeFillTint="33"/>
          </w:tcPr>
          <w:p w:rsidR="00A136F5" w:rsidRPr="00A136F5" w:rsidRDefault="00A136F5" w:rsidP="007B4058">
            <w:pPr>
              <w:pStyle w:val="Default"/>
              <w:spacing w:line="360" w:lineRule="auto"/>
              <w:jc w:val="both"/>
              <w:rPr>
                <w:rFonts w:ascii="Garamond" w:hAnsi="Garamond"/>
                <w:b/>
                <w:bCs/>
              </w:rPr>
            </w:pPr>
            <w:r w:rsidRPr="00A136F5">
              <w:rPr>
                <w:rFonts w:ascii="Garamond" w:hAnsi="Garamond"/>
                <w:b/>
                <w:bCs/>
              </w:rPr>
              <w:t xml:space="preserve">Save the Children adopted four communication approaches for awareness raising: </w:t>
            </w:r>
          </w:p>
          <w:p w:rsidR="00A136F5" w:rsidRPr="00A136F5" w:rsidRDefault="00A136F5" w:rsidP="007B4058">
            <w:pPr>
              <w:pStyle w:val="Default"/>
              <w:spacing w:line="360" w:lineRule="auto"/>
              <w:jc w:val="both"/>
              <w:rPr>
                <w:rFonts w:ascii="Garamond" w:hAnsi="Garamond"/>
              </w:rPr>
            </w:pPr>
          </w:p>
          <w:p w:rsidR="00A136F5" w:rsidRPr="00A136F5" w:rsidRDefault="00A136F5" w:rsidP="007B4058">
            <w:pPr>
              <w:pStyle w:val="Default"/>
              <w:spacing w:line="360" w:lineRule="auto"/>
              <w:jc w:val="both"/>
              <w:rPr>
                <w:rFonts w:ascii="Garamond" w:hAnsi="Garamond"/>
              </w:rPr>
            </w:pPr>
            <w:r w:rsidRPr="00A136F5">
              <w:rPr>
                <w:rFonts w:ascii="Garamond" w:hAnsi="Garamond"/>
              </w:rPr>
              <w:t xml:space="preserve">a. Strengthening individual knowledge and awareness </w:t>
            </w:r>
          </w:p>
          <w:p w:rsidR="00A136F5" w:rsidRPr="00A136F5" w:rsidRDefault="00A136F5" w:rsidP="007B4058">
            <w:pPr>
              <w:pStyle w:val="Default"/>
              <w:spacing w:line="360" w:lineRule="auto"/>
              <w:ind w:left="540" w:hanging="540"/>
              <w:jc w:val="both"/>
              <w:rPr>
                <w:rFonts w:ascii="Garamond" w:hAnsi="Garamond"/>
              </w:rPr>
            </w:pPr>
            <w:r w:rsidRPr="00A136F5">
              <w:rPr>
                <w:rFonts w:ascii="Garamond" w:hAnsi="Garamond"/>
              </w:rPr>
              <w:t xml:space="preserve">b. Promotion of community awareness </w:t>
            </w:r>
          </w:p>
          <w:p w:rsidR="00A136F5" w:rsidRPr="00A136F5" w:rsidRDefault="00A136F5" w:rsidP="007B4058">
            <w:pPr>
              <w:pStyle w:val="Default"/>
              <w:spacing w:line="360" w:lineRule="auto"/>
              <w:ind w:left="540" w:hanging="540"/>
              <w:jc w:val="both"/>
              <w:rPr>
                <w:rFonts w:ascii="Garamond" w:hAnsi="Garamond"/>
              </w:rPr>
            </w:pPr>
            <w:r w:rsidRPr="00A136F5">
              <w:rPr>
                <w:rFonts w:ascii="Garamond" w:hAnsi="Garamond"/>
              </w:rPr>
              <w:t xml:space="preserve">c. Use of mass media/folk media </w:t>
            </w:r>
          </w:p>
          <w:p w:rsidR="00A136F5" w:rsidRPr="00A136F5" w:rsidRDefault="00A136F5" w:rsidP="00B54F36">
            <w:pPr>
              <w:pStyle w:val="Default"/>
              <w:spacing w:line="360" w:lineRule="auto"/>
              <w:ind w:left="284" w:hanging="284"/>
              <w:jc w:val="both"/>
              <w:rPr>
                <w:rFonts w:ascii="Garamond" w:hAnsi="Garamond"/>
              </w:rPr>
            </w:pPr>
            <w:r w:rsidRPr="00A136F5">
              <w:rPr>
                <w:rFonts w:ascii="Garamond" w:hAnsi="Garamond"/>
              </w:rPr>
              <w:t xml:space="preserve">d. Leveraging the media’s influence on community perceptions of child marriage </w:t>
            </w:r>
            <w:r w:rsidR="00B54F36">
              <w:rPr>
                <w:rFonts w:ascii="Garamond" w:hAnsi="Garamond"/>
              </w:rPr>
              <w:t xml:space="preserve">&amp; advocating at the policy level. </w:t>
            </w:r>
          </w:p>
          <w:p w:rsidR="00A136F5" w:rsidRDefault="00A136F5" w:rsidP="007B4058">
            <w:pPr>
              <w:pStyle w:val="Default"/>
              <w:spacing w:line="360" w:lineRule="auto"/>
              <w:jc w:val="both"/>
              <w:rPr>
                <w:rFonts w:ascii="Garamond" w:hAnsi="Garamond"/>
                <w:b/>
                <w:bCs/>
              </w:rPr>
            </w:pPr>
          </w:p>
        </w:tc>
      </w:tr>
    </w:tbl>
    <w:p w:rsidR="00A733B0" w:rsidRPr="00A136F5" w:rsidRDefault="00A733B0" w:rsidP="007B4058">
      <w:pPr>
        <w:pStyle w:val="Default"/>
        <w:spacing w:line="360" w:lineRule="auto"/>
        <w:jc w:val="both"/>
        <w:rPr>
          <w:rFonts w:ascii="Garamond" w:hAnsi="Garamond"/>
        </w:rPr>
      </w:pPr>
    </w:p>
    <w:p w:rsidR="00D57614" w:rsidRPr="00A136F5" w:rsidRDefault="00323FD3" w:rsidP="007B4058">
      <w:pPr>
        <w:spacing w:line="360" w:lineRule="auto"/>
        <w:jc w:val="both"/>
        <w:rPr>
          <w:rFonts w:ascii="Garamond" w:hAnsi="Garamond"/>
          <w:b/>
          <w:bCs/>
          <w:sz w:val="24"/>
          <w:szCs w:val="24"/>
        </w:rPr>
      </w:pPr>
      <w:r>
        <w:rPr>
          <w:rFonts w:ascii="Garamond" w:hAnsi="Garamond"/>
          <w:b/>
          <w:bCs/>
          <w:sz w:val="24"/>
          <w:szCs w:val="24"/>
        </w:rPr>
        <w:t>Change through</w:t>
      </w:r>
      <w:r w:rsidR="00D57614" w:rsidRPr="00A136F5">
        <w:rPr>
          <w:rFonts w:ascii="Garamond" w:hAnsi="Garamond"/>
          <w:b/>
          <w:bCs/>
          <w:sz w:val="24"/>
          <w:szCs w:val="24"/>
        </w:rPr>
        <w:t xml:space="preserve"> Children Participation</w:t>
      </w:r>
    </w:p>
    <w:p w:rsidR="00A733B0" w:rsidRPr="00A136F5" w:rsidRDefault="00DC5F02" w:rsidP="007B4058">
      <w:pPr>
        <w:pStyle w:val="Default"/>
        <w:spacing w:line="360" w:lineRule="auto"/>
        <w:jc w:val="both"/>
        <w:rPr>
          <w:rFonts w:ascii="Garamond" w:hAnsi="Garamond"/>
        </w:rPr>
      </w:pPr>
      <w:r w:rsidRPr="00A136F5">
        <w:rPr>
          <w:rFonts w:ascii="Garamond" w:hAnsi="Garamond"/>
        </w:rPr>
        <w:t xml:space="preserve">Children </w:t>
      </w:r>
      <w:r w:rsidR="008F3F55" w:rsidRPr="00A136F5">
        <w:rPr>
          <w:rFonts w:ascii="Garamond" w:hAnsi="Garamond"/>
        </w:rPr>
        <w:t>are not considered as rights holders or allowed to make decisions without the approv</w:t>
      </w:r>
      <w:r w:rsidR="00A733B0" w:rsidRPr="00A136F5">
        <w:rPr>
          <w:rFonts w:ascii="Garamond" w:hAnsi="Garamond"/>
        </w:rPr>
        <w:t>al of their parents/guardians.</w:t>
      </w:r>
      <w:r w:rsidR="008F3F55" w:rsidRPr="00A136F5">
        <w:rPr>
          <w:rFonts w:ascii="Garamond" w:hAnsi="Garamond"/>
        </w:rPr>
        <w:t xml:space="preserve"> One of the most innovative features of Save the Children intervention is the child’s right to participate and to be heard at all levels and to have their views considered. Save the Children felt that it was necessary to involve children as child marriage directly affects them, and their participation would not only increase their awareness towards the issue but also empower them to prevent child marriages in the community.</w:t>
      </w:r>
      <w:r w:rsidR="00A733B0" w:rsidRPr="00A136F5">
        <w:rPr>
          <w:rFonts w:ascii="Garamond" w:hAnsi="Garamond"/>
        </w:rPr>
        <w:t xml:space="preserve"> </w:t>
      </w:r>
    </w:p>
    <w:p w:rsidR="00DC5F02" w:rsidRPr="00A136F5" w:rsidRDefault="00DC5F02" w:rsidP="007B4058">
      <w:pPr>
        <w:pStyle w:val="Default"/>
        <w:spacing w:line="360" w:lineRule="auto"/>
        <w:jc w:val="both"/>
        <w:rPr>
          <w:rFonts w:ascii="Garamond" w:hAnsi="Garamond"/>
        </w:rPr>
      </w:pPr>
    </w:p>
    <w:p w:rsidR="00A733B0" w:rsidRPr="00A136F5" w:rsidRDefault="00A733B0" w:rsidP="007B4058">
      <w:pPr>
        <w:pStyle w:val="Default"/>
        <w:spacing w:line="360" w:lineRule="auto"/>
        <w:jc w:val="both"/>
        <w:rPr>
          <w:rFonts w:ascii="Garamond" w:hAnsi="Garamond"/>
        </w:rPr>
      </w:pPr>
      <w:r w:rsidRPr="00A136F5">
        <w:rPr>
          <w:rFonts w:ascii="Garamond" w:hAnsi="Garamond"/>
        </w:rPr>
        <w:t xml:space="preserve">Children bodies as </w:t>
      </w:r>
      <w:r w:rsidR="00A136F5">
        <w:rPr>
          <w:rFonts w:ascii="Garamond" w:hAnsi="Garamond"/>
        </w:rPr>
        <w:t xml:space="preserve">Child Clubs or </w:t>
      </w:r>
      <w:r w:rsidRPr="00A136F5">
        <w:rPr>
          <w:rFonts w:ascii="Garamond" w:hAnsi="Garamond"/>
          <w:i/>
          <w:iCs/>
        </w:rPr>
        <w:t>Bal Panchayats</w:t>
      </w:r>
      <w:r w:rsidRPr="00A136F5">
        <w:rPr>
          <w:rFonts w:ascii="Garamond" w:hAnsi="Garamond"/>
        </w:rPr>
        <w:t xml:space="preserve"> have been formed to </w:t>
      </w:r>
      <w:r w:rsidR="00B920A0" w:rsidRPr="00A136F5">
        <w:rPr>
          <w:rFonts w:ascii="Garamond" w:hAnsi="Garamond"/>
        </w:rPr>
        <w:t>e</w:t>
      </w:r>
      <w:r w:rsidRPr="00A136F5">
        <w:rPr>
          <w:rFonts w:ascii="Garamond" w:hAnsi="Garamond"/>
        </w:rPr>
        <w:t>stablish</w:t>
      </w:r>
      <w:r w:rsidR="00B920A0" w:rsidRPr="00A136F5">
        <w:rPr>
          <w:rFonts w:ascii="Garamond" w:hAnsi="Garamond"/>
        </w:rPr>
        <w:t xml:space="preserve"> rapport with the village community. Once a relationship is established with the community, public awareness campaigns promoting child rights are launched. Community level campaigns, including street theatre, plays, song and dance, etc. are used to pique interest in children’s rights and motivate young people in the community. </w:t>
      </w:r>
      <w:r w:rsidR="00A136F5" w:rsidRPr="00A136F5">
        <w:rPr>
          <w:rFonts w:ascii="Garamond" w:hAnsi="Garamond"/>
        </w:rPr>
        <w:t xml:space="preserve">Continuous capacity building of </w:t>
      </w:r>
      <w:r w:rsidR="00A136F5" w:rsidRPr="00A136F5">
        <w:rPr>
          <w:rFonts w:ascii="Garamond" w:hAnsi="Garamond"/>
          <w:i/>
          <w:iCs/>
        </w:rPr>
        <w:t>Bal Panchayat</w:t>
      </w:r>
      <w:r w:rsidR="00A136F5" w:rsidRPr="00A136F5">
        <w:rPr>
          <w:rFonts w:ascii="Garamond" w:hAnsi="Garamond"/>
        </w:rPr>
        <w:t xml:space="preserve"> members is key. Its agenda is driven by children’s concerns in the village, and these children are </w:t>
      </w:r>
      <w:r w:rsidR="00A136F5" w:rsidRPr="00A136F5">
        <w:rPr>
          <w:rFonts w:ascii="Garamond" w:hAnsi="Garamond"/>
          <w:i/>
          <w:iCs/>
        </w:rPr>
        <w:t>Bal Panchayat</w:t>
      </w:r>
      <w:r w:rsidR="00A136F5" w:rsidRPr="00A136F5">
        <w:rPr>
          <w:rFonts w:ascii="Garamond" w:hAnsi="Garamond"/>
        </w:rPr>
        <w:t>’s ‘eyes and ears’.</w:t>
      </w:r>
    </w:p>
    <w:p w:rsidR="00A733B0" w:rsidRPr="00A136F5" w:rsidRDefault="00A733B0" w:rsidP="007B4058">
      <w:pPr>
        <w:pStyle w:val="Default"/>
        <w:spacing w:line="360" w:lineRule="auto"/>
        <w:jc w:val="both"/>
        <w:rPr>
          <w:rFonts w:ascii="Garamond" w:hAnsi="Garamond"/>
        </w:rPr>
      </w:pPr>
    </w:p>
    <w:tbl>
      <w:tblPr>
        <w:tblStyle w:val="TableGrid"/>
        <w:tblW w:w="0" w:type="auto"/>
        <w:tblLook w:val="04A0"/>
      </w:tblPr>
      <w:tblGrid>
        <w:gridCol w:w="9016"/>
      </w:tblGrid>
      <w:tr w:rsidR="00A136F5" w:rsidTr="00A136F5">
        <w:tc>
          <w:tcPr>
            <w:tcW w:w="9016" w:type="dxa"/>
            <w:shd w:val="clear" w:color="auto" w:fill="E2EFD9" w:themeFill="accent6" w:themeFillTint="33"/>
          </w:tcPr>
          <w:p w:rsidR="00A136F5" w:rsidRDefault="00A136F5" w:rsidP="007B4058">
            <w:pPr>
              <w:pStyle w:val="Default"/>
              <w:spacing w:line="360" w:lineRule="auto"/>
              <w:jc w:val="both"/>
              <w:rPr>
                <w:rFonts w:ascii="Garamond" w:hAnsi="Garamond"/>
              </w:rPr>
            </w:pPr>
            <w:r w:rsidRPr="00A136F5">
              <w:rPr>
                <w:rFonts w:ascii="Garamond" w:hAnsi="Garamond"/>
                <w:i/>
                <w:iCs/>
              </w:rPr>
              <w:lastRenderedPageBreak/>
              <w:t xml:space="preserve">“Other children in the village tell us which families are planning to marry a child. Then all members of the Bal Panchayat go as a group to the parents of the child whose marriage is planned and plead with them not to conduct the marriage,” </w:t>
            </w:r>
            <w:r w:rsidRPr="00A136F5">
              <w:rPr>
                <w:rFonts w:ascii="Garamond" w:hAnsi="Garamond"/>
              </w:rPr>
              <w:t xml:space="preserve">says a Member of the </w:t>
            </w:r>
            <w:r w:rsidRPr="00A136F5">
              <w:rPr>
                <w:rFonts w:ascii="Garamond" w:hAnsi="Garamond"/>
                <w:i/>
                <w:iCs/>
              </w:rPr>
              <w:t>Bal Panchayat</w:t>
            </w:r>
            <w:r w:rsidR="007D0406">
              <w:rPr>
                <w:rFonts w:ascii="Garamond" w:hAnsi="Garamond"/>
              </w:rPr>
              <w:t>, district Khagaria, Bihar.</w:t>
            </w:r>
            <w:r w:rsidRPr="00A136F5">
              <w:rPr>
                <w:rFonts w:ascii="Garamond" w:hAnsi="Garamond"/>
              </w:rPr>
              <w:t xml:space="preserve"> </w:t>
            </w:r>
          </w:p>
        </w:tc>
      </w:tr>
    </w:tbl>
    <w:p w:rsidR="00B920A0" w:rsidRPr="00A136F5" w:rsidRDefault="00B920A0" w:rsidP="007B4058">
      <w:pPr>
        <w:pStyle w:val="Default"/>
        <w:spacing w:line="360" w:lineRule="auto"/>
        <w:jc w:val="both"/>
        <w:rPr>
          <w:rFonts w:ascii="Garamond" w:hAnsi="Garamond"/>
        </w:rPr>
      </w:pPr>
      <w:r w:rsidRPr="00A136F5">
        <w:rPr>
          <w:rFonts w:ascii="Garamond" w:hAnsi="Garamond"/>
        </w:rPr>
        <w:t xml:space="preserve"> </w:t>
      </w:r>
    </w:p>
    <w:p w:rsidR="00B920A0" w:rsidRPr="00A136F5" w:rsidRDefault="00B920A0" w:rsidP="007B4058">
      <w:pPr>
        <w:pStyle w:val="Default"/>
        <w:spacing w:line="360" w:lineRule="auto"/>
        <w:jc w:val="both"/>
        <w:rPr>
          <w:rFonts w:ascii="Garamond" w:hAnsi="Garamond"/>
        </w:rPr>
      </w:pPr>
      <w:r w:rsidRPr="00A136F5">
        <w:rPr>
          <w:rFonts w:ascii="Garamond" w:hAnsi="Garamond"/>
        </w:rPr>
        <w:t xml:space="preserve">One can imagine the shock of adults listening to these children's lectures on the evils of child marriage and the need to give their child a decent education. In case parents of prospective bride/groom do not take them seriously, </w:t>
      </w:r>
      <w:r w:rsidRPr="00A136F5">
        <w:rPr>
          <w:rFonts w:ascii="Garamond" w:hAnsi="Garamond"/>
          <w:i/>
          <w:iCs/>
        </w:rPr>
        <w:t>Bal Panchayat</w:t>
      </w:r>
      <w:r w:rsidRPr="00A136F5">
        <w:rPr>
          <w:rFonts w:ascii="Garamond" w:hAnsi="Garamond"/>
        </w:rPr>
        <w:t xml:space="preserve"> members can then take the matter to the village Child Protection Committee, which comprises of the village </w:t>
      </w:r>
      <w:r w:rsidRPr="00A136F5">
        <w:rPr>
          <w:rFonts w:ascii="Garamond" w:hAnsi="Garamond"/>
          <w:i/>
          <w:iCs/>
        </w:rPr>
        <w:t xml:space="preserve">Sarpanch </w:t>
      </w:r>
      <w:r w:rsidRPr="00A136F5">
        <w:rPr>
          <w:rFonts w:ascii="Garamond" w:hAnsi="Garamond"/>
        </w:rPr>
        <w:t xml:space="preserve">(headman), teachers, and other influential community members. The Child Protection Committee also has the option of exercising the legal option of registering a formal police complaint in case a family is adamant. </w:t>
      </w:r>
    </w:p>
    <w:p w:rsidR="008F3F55" w:rsidRPr="00A136F5" w:rsidRDefault="00B920A0" w:rsidP="007B4058">
      <w:pPr>
        <w:spacing w:line="360" w:lineRule="auto"/>
        <w:jc w:val="both"/>
        <w:rPr>
          <w:rFonts w:ascii="Garamond" w:hAnsi="Garamond"/>
          <w:sz w:val="24"/>
          <w:szCs w:val="24"/>
        </w:rPr>
      </w:pPr>
      <w:r w:rsidRPr="00A136F5">
        <w:rPr>
          <w:rFonts w:ascii="Garamond" w:hAnsi="Garamond"/>
          <w:sz w:val="24"/>
          <w:szCs w:val="24"/>
        </w:rPr>
        <w:t>Children are often voiceless, with little opportunity to participate in decisions about their life. Bal Panchayats are beginning to give children that</w:t>
      </w:r>
      <w:r w:rsidR="00A733B0" w:rsidRPr="00A136F5">
        <w:rPr>
          <w:rFonts w:ascii="Garamond" w:hAnsi="Garamond"/>
          <w:sz w:val="24"/>
          <w:szCs w:val="24"/>
        </w:rPr>
        <w:t xml:space="preserve"> ‘voice’ in rural communities.</w:t>
      </w:r>
    </w:p>
    <w:tbl>
      <w:tblPr>
        <w:tblStyle w:val="TableGrid"/>
        <w:tblW w:w="0" w:type="auto"/>
        <w:tblLook w:val="04A0"/>
      </w:tblPr>
      <w:tblGrid>
        <w:gridCol w:w="9016"/>
      </w:tblGrid>
      <w:tr w:rsidR="00A136F5" w:rsidRPr="00A136F5" w:rsidTr="00A136F5">
        <w:tc>
          <w:tcPr>
            <w:tcW w:w="9016" w:type="dxa"/>
            <w:shd w:val="clear" w:color="auto" w:fill="E2EFD9" w:themeFill="accent6" w:themeFillTint="33"/>
          </w:tcPr>
          <w:p w:rsidR="00A136F5" w:rsidRPr="00A136F5" w:rsidRDefault="00A136F5" w:rsidP="007B4058">
            <w:pPr>
              <w:spacing w:line="360" w:lineRule="auto"/>
              <w:jc w:val="both"/>
              <w:rPr>
                <w:rFonts w:ascii="Garamond" w:hAnsi="Garamond" w:cs="Arial"/>
                <w:b/>
                <w:bCs/>
                <w:sz w:val="24"/>
                <w:szCs w:val="24"/>
              </w:rPr>
            </w:pPr>
            <w:r w:rsidRPr="00A136F5">
              <w:rPr>
                <w:rFonts w:ascii="Garamond" w:hAnsi="Garamond" w:cs="Arial"/>
                <w:b/>
                <w:bCs/>
                <w:sz w:val="24"/>
                <w:szCs w:val="24"/>
              </w:rPr>
              <w:t>How children identify their issues?</w:t>
            </w:r>
          </w:p>
          <w:p w:rsidR="00A136F5" w:rsidRPr="00A136F5" w:rsidRDefault="00A136F5" w:rsidP="007B4058">
            <w:pPr>
              <w:spacing w:line="360" w:lineRule="auto"/>
              <w:jc w:val="both"/>
              <w:rPr>
                <w:rFonts w:ascii="Garamond" w:hAnsi="Garamond" w:cs="Arial"/>
                <w:color w:val="FF0000"/>
                <w:sz w:val="24"/>
                <w:szCs w:val="24"/>
              </w:rPr>
            </w:pPr>
          </w:p>
          <w:p w:rsidR="00A136F5" w:rsidRPr="00A136F5" w:rsidRDefault="00A136F5" w:rsidP="007B4058">
            <w:pPr>
              <w:spacing w:line="360" w:lineRule="auto"/>
              <w:jc w:val="both"/>
              <w:rPr>
                <w:rFonts w:ascii="Garamond" w:hAnsi="Garamond" w:cs="Arial"/>
                <w:sz w:val="24"/>
                <w:szCs w:val="24"/>
              </w:rPr>
            </w:pPr>
            <w:r w:rsidRPr="00A136F5">
              <w:rPr>
                <w:rFonts w:ascii="Garamond" w:hAnsi="Garamond" w:cs="Arial"/>
                <w:noProof/>
                <w:sz w:val="24"/>
                <w:szCs w:val="24"/>
                <w:lang w:eastAsia="en-IN" w:bidi="hi-IN"/>
              </w:rPr>
              <w:drawing>
                <wp:anchor distT="0" distB="0" distL="114300" distR="114300" simplePos="0" relativeHeight="251691008" behindDoc="0" locked="0" layoutInCell="1" allowOverlap="1">
                  <wp:simplePos x="0" y="0"/>
                  <wp:positionH relativeFrom="column">
                    <wp:posOffset>3416935</wp:posOffset>
                  </wp:positionH>
                  <wp:positionV relativeFrom="paragraph">
                    <wp:posOffset>99695</wp:posOffset>
                  </wp:positionV>
                  <wp:extent cx="2280920" cy="1708785"/>
                  <wp:effectExtent l="19050" t="19050" r="24130" b="24765"/>
                  <wp:wrapTight wrapText="bothSides">
                    <wp:wrapPolygon edited="0">
                      <wp:start x="-180" y="-241"/>
                      <wp:lineTo x="-180" y="21913"/>
                      <wp:lineTo x="21829" y="21913"/>
                      <wp:lineTo x="21829" y="-241"/>
                      <wp:lineTo x="-180" y="-241"/>
                    </wp:wrapPolygon>
                  </wp:wrapTight>
                  <wp:docPr id="20" name="Picture 20" descr="D:\Photo to be print\CR mapping\P1010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hoto to be print\CR mapping\P1010837.JPG"/>
                          <pic:cNvPicPr>
                            <a:picLocks noChangeAspect="1" noChangeArrowheads="1"/>
                          </pic:cNvPicPr>
                        </pic:nvPicPr>
                        <pic:blipFill>
                          <a:blip r:embed="rId10" cstate="print">
                            <a:lum bright="37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0920" cy="1708785"/>
                          </a:xfrm>
                          <a:prstGeom prst="rect">
                            <a:avLst/>
                          </a:prstGeom>
                          <a:noFill/>
                          <a:ln w="19050">
                            <a:solidFill>
                              <a:srgbClr val="000000"/>
                            </a:solidFill>
                            <a:miter lim="800000"/>
                            <a:headEnd/>
                            <a:tailEnd/>
                          </a:ln>
                        </pic:spPr>
                      </pic:pic>
                    </a:graphicData>
                  </a:graphic>
                </wp:anchor>
              </w:drawing>
            </w:r>
            <w:r w:rsidR="007D0406">
              <w:rPr>
                <w:rFonts w:ascii="Garamond" w:hAnsi="Garamond" w:cs="Arial"/>
                <w:sz w:val="24"/>
                <w:szCs w:val="24"/>
              </w:rPr>
              <w:t>C</w:t>
            </w:r>
            <w:r>
              <w:rPr>
                <w:rFonts w:ascii="Garamond" w:hAnsi="Garamond" w:cs="Arial"/>
                <w:sz w:val="24"/>
                <w:szCs w:val="24"/>
              </w:rPr>
              <w:t xml:space="preserve">hildren </w:t>
            </w:r>
            <w:r w:rsidR="007D0406">
              <w:rPr>
                <w:rFonts w:ascii="Garamond" w:hAnsi="Garamond" w:cs="Arial"/>
                <w:sz w:val="24"/>
                <w:szCs w:val="24"/>
              </w:rPr>
              <w:t xml:space="preserve">Group </w:t>
            </w:r>
            <w:r>
              <w:rPr>
                <w:rFonts w:ascii="Garamond" w:hAnsi="Garamond" w:cs="Arial"/>
                <w:sz w:val="24"/>
                <w:szCs w:val="24"/>
              </w:rPr>
              <w:t>in the village</w:t>
            </w:r>
            <w:r w:rsidR="007D0406">
              <w:rPr>
                <w:rFonts w:ascii="Garamond" w:hAnsi="Garamond" w:cs="Arial"/>
                <w:sz w:val="24"/>
                <w:szCs w:val="24"/>
              </w:rPr>
              <w:t>s assemble</w:t>
            </w:r>
            <w:r w:rsidRPr="00A136F5">
              <w:rPr>
                <w:rFonts w:ascii="Garamond" w:hAnsi="Garamond" w:cs="Arial"/>
                <w:sz w:val="24"/>
                <w:szCs w:val="24"/>
              </w:rPr>
              <w:t xml:space="preserve"> together along with adult members and draw </w:t>
            </w:r>
            <w:r w:rsidRPr="007D0406">
              <w:rPr>
                <w:rFonts w:ascii="Garamond" w:hAnsi="Garamond" w:cs="Arial"/>
                <w:sz w:val="24"/>
                <w:szCs w:val="24"/>
              </w:rPr>
              <w:t>their</w:t>
            </w:r>
            <w:r w:rsidRPr="00A136F5">
              <w:rPr>
                <w:rFonts w:ascii="Garamond" w:hAnsi="Garamond" w:cs="Arial"/>
                <w:sz w:val="24"/>
                <w:szCs w:val="24"/>
              </w:rPr>
              <w:t xml:space="preserve"> village map on</w:t>
            </w:r>
            <w:r>
              <w:rPr>
                <w:rFonts w:ascii="Garamond" w:hAnsi="Garamond" w:cs="Arial"/>
                <w:sz w:val="24"/>
                <w:szCs w:val="24"/>
              </w:rPr>
              <w:t xml:space="preserve"> the ground</w:t>
            </w:r>
            <w:r w:rsidRPr="00A136F5">
              <w:rPr>
                <w:rFonts w:ascii="Garamond" w:hAnsi="Garamond" w:cs="Arial"/>
                <w:sz w:val="24"/>
                <w:szCs w:val="24"/>
              </w:rPr>
              <w:t>. Various problem like ed</w:t>
            </w:r>
            <w:r>
              <w:rPr>
                <w:rFonts w:ascii="Garamond" w:hAnsi="Garamond" w:cs="Arial"/>
                <w:sz w:val="24"/>
                <w:szCs w:val="24"/>
              </w:rPr>
              <w:t xml:space="preserve">ucation, protection, health, </w:t>
            </w:r>
            <w:r w:rsidRPr="00A136F5">
              <w:rPr>
                <w:rFonts w:ascii="Garamond" w:hAnsi="Garamond" w:cs="Arial"/>
                <w:sz w:val="24"/>
                <w:szCs w:val="24"/>
              </w:rPr>
              <w:t xml:space="preserve">sanitation </w:t>
            </w:r>
            <w:r>
              <w:rPr>
                <w:rFonts w:ascii="Garamond" w:hAnsi="Garamond" w:cs="Arial"/>
                <w:sz w:val="24"/>
                <w:szCs w:val="24"/>
              </w:rPr>
              <w:t xml:space="preserve">and other children related </w:t>
            </w:r>
            <w:r w:rsidRPr="00A136F5">
              <w:rPr>
                <w:rFonts w:ascii="Garamond" w:hAnsi="Garamond" w:cs="Arial"/>
                <w:sz w:val="24"/>
                <w:szCs w:val="24"/>
              </w:rPr>
              <w:t xml:space="preserve">issues </w:t>
            </w:r>
            <w:r>
              <w:rPr>
                <w:rFonts w:ascii="Garamond" w:hAnsi="Garamond" w:cs="Arial"/>
                <w:sz w:val="24"/>
                <w:szCs w:val="24"/>
              </w:rPr>
              <w:t xml:space="preserve">are </w:t>
            </w:r>
            <w:r w:rsidRPr="00A136F5">
              <w:rPr>
                <w:rFonts w:ascii="Garamond" w:hAnsi="Garamond" w:cs="Arial"/>
                <w:sz w:val="24"/>
                <w:szCs w:val="24"/>
              </w:rPr>
              <w:t xml:space="preserve">discussed </w:t>
            </w:r>
            <w:r>
              <w:rPr>
                <w:rFonts w:ascii="Garamond" w:hAnsi="Garamond" w:cs="Arial"/>
                <w:sz w:val="24"/>
                <w:szCs w:val="24"/>
              </w:rPr>
              <w:t xml:space="preserve">by </w:t>
            </w:r>
            <w:r w:rsidRPr="00A136F5">
              <w:rPr>
                <w:rFonts w:ascii="Garamond" w:hAnsi="Garamond" w:cs="Arial"/>
                <w:sz w:val="24"/>
                <w:szCs w:val="24"/>
              </w:rPr>
              <w:t xml:space="preserve">drawing a portrait of that particular </w:t>
            </w:r>
            <w:r>
              <w:rPr>
                <w:rFonts w:ascii="Garamond" w:hAnsi="Garamond" w:cs="Arial"/>
                <w:sz w:val="24"/>
                <w:szCs w:val="24"/>
              </w:rPr>
              <w:t>village</w:t>
            </w:r>
            <w:r w:rsidRPr="00A136F5">
              <w:rPr>
                <w:rFonts w:ascii="Garamond" w:hAnsi="Garamond" w:cs="Arial"/>
                <w:sz w:val="24"/>
                <w:szCs w:val="24"/>
              </w:rPr>
              <w:t xml:space="preserve">. </w:t>
            </w:r>
            <w:r>
              <w:rPr>
                <w:rFonts w:ascii="Garamond" w:hAnsi="Garamond" w:cs="Arial"/>
                <w:sz w:val="24"/>
                <w:szCs w:val="24"/>
              </w:rPr>
              <w:t>T</w:t>
            </w:r>
            <w:r w:rsidRPr="00A136F5">
              <w:rPr>
                <w:rFonts w:ascii="Garamond" w:hAnsi="Garamond" w:cs="Arial"/>
                <w:sz w:val="24"/>
                <w:szCs w:val="24"/>
              </w:rPr>
              <w:t xml:space="preserve">he entire exercise </w:t>
            </w:r>
            <w:r>
              <w:rPr>
                <w:rFonts w:ascii="Garamond" w:hAnsi="Garamond" w:cs="Arial"/>
                <w:sz w:val="24"/>
                <w:szCs w:val="24"/>
              </w:rPr>
              <w:t xml:space="preserve">is done </w:t>
            </w:r>
            <w:r w:rsidRPr="00A136F5">
              <w:rPr>
                <w:rFonts w:ascii="Garamond" w:hAnsi="Garamond" w:cs="Arial"/>
                <w:sz w:val="24"/>
                <w:szCs w:val="24"/>
              </w:rPr>
              <w:t>by the children. The issues are prioriti</w:t>
            </w:r>
            <w:r>
              <w:rPr>
                <w:rFonts w:ascii="Garamond" w:hAnsi="Garamond" w:cs="Arial"/>
                <w:sz w:val="24"/>
                <w:szCs w:val="24"/>
              </w:rPr>
              <w:t>s</w:t>
            </w:r>
            <w:r w:rsidRPr="00A136F5">
              <w:rPr>
                <w:rFonts w:ascii="Garamond" w:hAnsi="Garamond" w:cs="Arial"/>
                <w:sz w:val="24"/>
                <w:szCs w:val="24"/>
              </w:rPr>
              <w:t xml:space="preserve">ed through ranking. The process of identification of school/village based problem </w:t>
            </w:r>
            <w:r>
              <w:rPr>
                <w:rFonts w:ascii="Garamond" w:hAnsi="Garamond" w:cs="Arial"/>
                <w:sz w:val="24"/>
                <w:szCs w:val="24"/>
              </w:rPr>
              <w:t xml:space="preserve">are </w:t>
            </w:r>
            <w:r w:rsidRPr="00A136F5">
              <w:rPr>
                <w:rFonts w:ascii="Garamond" w:hAnsi="Garamond" w:cs="Arial"/>
                <w:sz w:val="24"/>
                <w:szCs w:val="24"/>
              </w:rPr>
              <w:t>discussed with various duty-bearers through writing letter</w:t>
            </w:r>
            <w:r>
              <w:rPr>
                <w:rFonts w:ascii="Garamond" w:hAnsi="Garamond" w:cs="Arial"/>
                <w:sz w:val="24"/>
                <w:szCs w:val="24"/>
              </w:rPr>
              <w:t>s and</w:t>
            </w:r>
            <w:r w:rsidRPr="00A136F5">
              <w:rPr>
                <w:rFonts w:ascii="Garamond" w:hAnsi="Garamond" w:cs="Arial"/>
                <w:sz w:val="24"/>
                <w:szCs w:val="24"/>
              </w:rPr>
              <w:t xml:space="preserve"> creating awareness at different level of alliance. The whole information is generated from mapping and an action plan </w:t>
            </w:r>
            <w:r>
              <w:rPr>
                <w:rFonts w:ascii="Garamond" w:hAnsi="Garamond" w:cs="Arial"/>
                <w:sz w:val="24"/>
                <w:szCs w:val="24"/>
              </w:rPr>
              <w:t xml:space="preserve">is prepared </w:t>
            </w:r>
            <w:r w:rsidRPr="00A136F5">
              <w:rPr>
                <w:rFonts w:ascii="Garamond" w:hAnsi="Garamond" w:cs="Arial"/>
                <w:sz w:val="24"/>
                <w:szCs w:val="24"/>
              </w:rPr>
              <w:t>to act upon various ca</w:t>
            </w:r>
            <w:r w:rsidR="00B311B9">
              <w:rPr>
                <w:rFonts w:ascii="Garamond" w:hAnsi="Garamond" w:cs="Arial"/>
                <w:sz w:val="24"/>
                <w:szCs w:val="24"/>
              </w:rPr>
              <w:t>ses. Children are allowed to si</w:t>
            </w:r>
            <w:r w:rsidRPr="00A136F5">
              <w:rPr>
                <w:rFonts w:ascii="Garamond" w:hAnsi="Garamond" w:cs="Arial"/>
                <w:sz w:val="24"/>
                <w:szCs w:val="24"/>
              </w:rPr>
              <w:t>t with adult members</w:t>
            </w:r>
            <w:r>
              <w:rPr>
                <w:rFonts w:ascii="Garamond" w:hAnsi="Garamond" w:cs="Arial"/>
                <w:sz w:val="24"/>
                <w:szCs w:val="24"/>
              </w:rPr>
              <w:t>, and therefore become an integral part of the process</w:t>
            </w:r>
            <w:r w:rsidRPr="00A136F5">
              <w:rPr>
                <w:rFonts w:ascii="Garamond" w:hAnsi="Garamond" w:cs="Arial"/>
                <w:sz w:val="24"/>
                <w:szCs w:val="24"/>
              </w:rPr>
              <w:t>.</w:t>
            </w:r>
          </w:p>
          <w:p w:rsidR="00A136F5" w:rsidRPr="00A136F5" w:rsidRDefault="00A136F5" w:rsidP="007B4058">
            <w:pPr>
              <w:widowControl w:val="0"/>
              <w:numPr>
                <w:ilvl w:val="0"/>
                <w:numId w:val="6"/>
              </w:numPr>
              <w:tabs>
                <w:tab w:val="left" w:pos="-720"/>
              </w:tabs>
              <w:suppressAutoHyphens/>
              <w:spacing w:line="360" w:lineRule="auto"/>
              <w:jc w:val="both"/>
              <w:rPr>
                <w:rFonts w:ascii="Garamond" w:hAnsi="Garamond" w:cs="Arial"/>
                <w:sz w:val="24"/>
                <w:szCs w:val="24"/>
              </w:rPr>
            </w:pPr>
            <w:r w:rsidRPr="00A136F5">
              <w:rPr>
                <w:rFonts w:ascii="Garamond" w:hAnsi="Garamond" w:cs="Arial"/>
                <w:sz w:val="24"/>
                <w:szCs w:val="24"/>
              </w:rPr>
              <w:t>C</w:t>
            </w:r>
            <w:r>
              <w:rPr>
                <w:rFonts w:ascii="Garamond" w:hAnsi="Garamond" w:cs="Arial"/>
                <w:sz w:val="24"/>
                <w:szCs w:val="24"/>
              </w:rPr>
              <w:t xml:space="preserve">hildren </w:t>
            </w:r>
            <w:r w:rsidRPr="00A136F5">
              <w:rPr>
                <w:rFonts w:ascii="Garamond" w:hAnsi="Garamond" w:cs="Arial"/>
                <w:sz w:val="24"/>
                <w:szCs w:val="24"/>
              </w:rPr>
              <w:t>G</w:t>
            </w:r>
            <w:r>
              <w:rPr>
                <w:rFonts w:ascii="Garamond" w:hAnsi="Garamond" w:cs="Arial"/>
                <w:sz w:val="24"/>
                <w:szCs w:val="24"/>
              </w:rPr>
              <w:t>roups</w:t>
            </w:r>
            <w:r w:rsidRPr="00A136F5">
              <w:rPr>
                <w:rFonts w:ascii="Garamond" w:hAnsi="Garamond" w:cs="Arial"/>
                <w:sz w:val="24"/>
                <w:szCs w:val="24"/>
              </w:rPr>
              <w:t xml:space="preserve"> allowed to participate in the meeting of the Gram Sabha and the Palli Sabha</w:t>
            </w:r>
          </w:p>
          <w:p w:rsidR="00A136F5" w:rsidRPr="00A136F5" w:rsidRDefault="00A136F5" w:rsidP="007B4058">
            <w:pPr>
              <w:widowControl w:val="0"/>
              <w:numPr>
                <w:ilvl w:val="0"/>
                <w:numId w:val="6"/>
              </w:numPr>
              <w:tabs>
                <w:tab w:val="left" w:pos="-720"/>
              </w:tabs>
              <w:suppressAutoHyphens/>
              <w:spacing w:line="360" w:lineRule="auto"/>
              <w:jc w:val="both"/>
              <w:rPr>
                <w:rFonts w:ascii="Garamond" w:hAnsi="Garamond" w:cs="Arial"/>
                <w:sz w:val="24"/>
                <w:szCs w:val="24"/>
              </w:rPr>
            </w:pPr>
            <w:r>
              <w:rPr>
                <w:rFonts w:ascii="Garamond" w:hAnsi="Garamond" w:cs="Arial"/>
                <w:sz w:val="24"/>
                <w:szCs w:val="24"/>
              </w:rPr>
              <w:t>Local governance</w:t>
            </w:r>
            <w:r w:rsidRPr="00A136F5">
              <w:rPr>
                <w:rFonts w:ascii="Garamond" w:hAnsi="Garamond" w:cs="Arial"/>
                <w:sz w:val="24"/>
                <w:szCs w:val="24"/>
              </w:rPr>
              <w:t xml:space="preserve"> representative</w:t>
            </w:r>
            <w:r>
              <w:rPr>
                <w:rFonts w:ascii="Garamond" w:hAnsi="Garamond" w:cs="Arial"/>
                <w:sz w:val="24"/>
                <w:szCs w:val="24"/>
              </w:rPr>
              <w:t>s</w:t>
            </w:r>
            <w:r w:rsidRPr="00A136F5">
              <w:rPr>
                <w:rFonts w:ascii="Garamond" w:hAnsi="Garamond" w:cs="Arial"/>
                <w:sz w:val="24"/>
                <w:szCs w:val="24"/>
              </w:rPr>
              <w:t xml:space="preserve"> provide information to the children to lodge their complaint or grievance</w:t>
            </w:r>
          </w:p>
          <w:p w:rsidR="00A136F5" w:rsidRPr="00A136F5" w:rsidRDefault="00A136F5" w:rsidP="007B4058">
            <w:pPr>
              <w:widowControl w:val="0"/>
              <w:numPr>
                <w:ilvl w:val="0"/>
                <w:numId w:val="6"/>
              </w:numPr>
              <w:tabs>
                <w:tab w:val="left" w:pos="-720"/>
              </w:tabs>
              <w:suppressAutoHyphens/>
              <w:spacing w:line="360" w:lineRule="auto"/>
              <w:jc w:val="both"/>
              <w:rPr>
                <w:rFonts w:ascii="Garamond" w:hAnsi="Garamond" w:cs="Arial"/>
                <w:sz w:val="24"/>
                <w:szCs w:val="24"/>
              </w:rPr>
            </w:pPr>
            <w:r>
              <w:rPr>
                <w:rFonts w:ascii="Garamond" w:hAnsi="Garamond" w:cs="Arial"/>
                <w:sz w:val="24"/>
                <w:szCs w:val="24"/>
              </w:rPr>
              <w:t>Local leaders</w:t>
            </w:r>
            <w:r w:rsidRPr="00A136F5">
              <w:rPr>
                <w:rFonts w:ascii="Garamond" w:hAnsi="Garamond" w:cs="Arial"/>
                <w:sz w:val="24"/>
                <w:szCs w:val="24"/>
              </w:rPr>
              <w:t xml:space="preserve"> </w:t>
            </w:r>
            <w:r>
              <w:rPr>
                <w:rFonts w:ascii="Garamond" w:hAnsi="Garamond" w:cs="Arial"/>
                <w:sz w:val="24"/>
                <w:szCs w:val="24"/>
              </w:rPr>
              <w:t xml:space="preserve">and panchayat </w:t>
            </w:r>
            <w:r w:rsidRPr="00A136F5">
              <w:rPr>
                <w:rFonts w:ascii="Garamond" w:hAnsi="Garamond" w:cs="Arial"/>
                <w:sz w:val="24"/>
                <w:szCs w:val="24"/>
              </w:rPr>
              <w:t>members attend the meeting of the Child Panchayat</w:t>
            </w:r>
          </w:p>
          <w:p w:rsidR="00A136F5" w:rsidRPr="00A136F5" w:rsidRDefault="00A136F5" w:rsidP="007B4058">
            <w:pPr>
              <w:pStyle w:val="Heading2"/>
              <w:numPr>
                <w:ilvl w:val="0"/>
                <w:numId w:val="6"/>
              </w:numPr>
              <w:spacing w:before="0" w:after="0" w:line="360" w:lineRule="auto"/>
              <w:outlineLvl w:val="1"/>
              <w:rPr>
                <w:rFonts w:ascii="Garamond" w:hAnsi="Garamond" w:cs="Arial"/>
                <w:b w:val="0"/>
                <w:bCs w:val="0"/>
                <w:i w:val="0"/>
                <w:sz w:val="24"/>
                <w:szCs w:val="24"/>
                <w:lang w:val="en-GB"/>
              </w:rPr>
            </w:pPr>
            <w:bookmarkStart w:id="0" w:name="_Toc343690328"/>
            <w:r w:rsidRPr="00A136F5">
              <w:rPr>
                <w:rFonts w:ascii="Garamond" w:hAnsi="Garamond" w:cs="Arial"/>
                <w:b w:val="0"/>
                <w:bCs w:val="0"/>
                <w:i w:val="0"/>
                <w:sz w:val="24"/>
                <w:szCs w:val="24"/>
                <w:lang w:val="en-GB"/>
              </w:rPr>
              <w:t>Regular meetings of C</w:t>
            </w:r>
            <w:r>
              <w:rPr>
                <w:rFonts w:ascii="Garamond" w:hAnsi="Garamond" w:cs="Arial"/>
                <w:b w:val="0"/>
                <w:bCs w:val="0"/>
                <w:i w:val="0"/>
                <w:sz w:val="24"/>
                <w:szCs w:val="24"/>
                <w:lang w:val="en-GB"/>
              </w:rPr>
              <w:t xml:space="preserve">hildren’s </w:t>
            </w:r>
            <w:r w:rsidRPr="00A136F5">
              <w:rPr>
                <w:rFonts w:ascii="Garamond" w:hAnsi="Garamond" w:cs="Arial"/>
                <w:b w:val="0"/>
                <w:bCs w:val="0"/>
                <w:i w:val="0"/>
                <w:sz w:val="24"/>
                <w:szCs w:val="24"/>
                <w:lang w:val="en-GB"/>
              </w:rPr>
              <w:t>G</w:t>
            </w:r>
            <w:r>
              <w:rPr>
                <w:rFonts w:ascii="Garamond" w:hAnsi="Garamond" w:cs="Arial"/>
                <w:b w:val="0"/>
                <w:bCs w:val="0"/>
                <w:i w:val="0"/>
                <w:sz w:val="24"/>
                <w:szCs w:val="24"/>
                <w:lang w:val="en-GB"/>
              </w:rPr>
              <w:t xml:space="preserve">roups </w:t>
            </w:r>
            <w:bookmarkEnd w:id="0"/>
            <w:r>
              <w:rPr>
                <w:rFonts w:ascii="Garamond" w:hAnsi="Garamond" w:cs="Arial"/>
                <w:b w:val="0"/>
                <w:bCs w:val="0"/>
                <w:i w:val="0"/>
                <w:sz w:val="24"/>
                <w:szCs w:val="24"/>
                <w:lang w:val="en-GB"/>
              </w:rPr>
              <w:t xml:space="preserve">are </w:t>
            </w:r>
            <w:r w:rsidRPr="00A136F5">
              <w:rPr>
                <w:rFonts w:ascii="Garamond" w:hAnsi="Garamond" w:cs="Arial"/>
                <w:b w:val="0"/>
                <w:bCs w:val="0"/>
                <w:i w:val="0"/>
                <w:sz w:val="24"/>
                <w:szCs w:val="24"/>
                <w:lang w:val="en-GB"/>
              </w:rPr>
              <w:t>held twice in a month</w:t>
            </w:r>
          </w:p>
          <w:p w:rsidR="00A136F5" w:rsidRPr="00A136F5" w:rsidRDefault="00A136F5" w:rsidP="007B4058">
            <w:pPr>
              <w:pStyle w:val="Heading2"/>
              <w:widowControl w:val="0"/>
              <w:numPr>
                <w:ilvl w:val="0"/>
                <w:numId w:val="6"/>
              </w:numPr>
              <w:tabs>
                <w:tab w:val="left" w:pos="-720"/>
              </w:tabs>
              <w:suppressAutoHyphens/>
              <w:spacing w:before="0" w:after="0" w:line="360" w:lineRule="auto"/>
              <w:jc w:val="both"/>
              <w:outlineLvl w:val="1"/>
              <w:rPr>
                <w:rFonts w:ascii="Garamond" w:hAnsi="Garamond" w:cs="Arial"/>
                <w:b w:val="0"/>
                <w:bCs w:val="0"/>
                <w:i w:val="0"/>
                <w:sz w:val="24"/>
                <w:szCs w:val="24"/>
                <w:lang w:val="en-GB"/>
              </w:rPr>
            </w:pPr>
            <w:bookmarkStart w:id="1" w:name="_Toc343690329"/>
            <w:r w:rsidRPr="00A136F5">
              <w:rPr>
                <w:rFonts w:ascii="Garamond" w:hAnsi="Garamond" w:cs="Arial"/>
                <w:b w:val="0"/>
                <w:bCs w:val="0"/>
                <w:i w:val="0"/>
                <w:sz w:val="24"/>
                <w:szCs w:val="24"/>
                <w:lang w:val="en-GB"/>
              </w:rPr>
              <w:t xml:space="preserve">Children </w:t>
            </w:r>
            <w:r>
              <w:rPr>
                <w:rFonts w:ascii="Garamond" w:hAnsi="Garamond" w:cs="Arial"/>
                <w:b w:val="0"/>
                <w:bCs w:val="0"/>
                <w:i w:val="0"/>
                <w:sz w:val="24"/>
                <w:szCs w:val="24"/>
                <w:lang w:val="en-GB"/>
              </w:rPr>
              <w:t xml:space="preserve">are </w:t>
            </w:r>
            <w:r w:rsidRPr="00A136F5">
              <w:rPr>
                <w:rFonts w:ascii="Garamond" w:hAnsi="Garamond" w:cs="Arial"/>
                <w:b w:val="0"/>
                <w:bCs w:val="0"/>
                <w:i w:val="0"/>
                <w:sz w:val="24"/>
                <w:szCs w:val="24"/>
                <w:lang w:val="en-GB"/>
              </w:rPr>
              <w:t>able to make awareness through Creative Communication</w:t>
            </w:r>
            <w:bookmarkEnd w:id="1"/>
            <w:r w:rsidRPr="00A136F5">
              <w:rPr>
                <w:rFonts w:ascii="Garamond" w:hAnsi="Garamond" w:cs="Arial"/>
                <w:b w:val="0"/>
                <w:bCs w:val="0"/>
                <w:i w:val="0"/>
                <w:sz w:val="24"/>
                <w:szCs w:val="24"/>
                <w:lang w:val="en-GB"/>
              </w:rPr>
              <w:t xml:space="preserve"> Channel</w:t>
            </w:r>
          </w:p>
          <w:p w:rsidR="00A136F5" w:rsidRPr="00A136F5" w:rsidRDefault="00A136F5" w:rsidP="007B4058">
            <w:pPr>
              <w:widowControl w:val="0"/>
              <w:numPr>
                <w:ilvl w:val="0"/>
                <w:numId w:val="6"/>
              </w:numPr>
              <w:tabs>
                <w:tab w:val="left" w:pos="-720"/>
              </w:tabs>
              <w:suppressAutoHyphens/>
              <w:spacing w:line="360" w:lineRule="auto"/>
              <w:jc w:val="both"/>
              <w:rPr>
                <w:rFonts w:ascii="Garamond" w:hAnsi="Garamond" w:cs="Arial"/>
                <w:sz w:val="24"/>
                <w:szCs w:val="24"/>
                <w:lang w:val="en-GB"/>
              </w:rPr>
            </w:pPr>
            <w:bookmarkStart w:id="2" w:name="_Toc343690331"/>
            <w:r w:rsidRPr="00A136F5">
              <w:rPr>
                <w:rFonts w:ascii="Garamond" w:hAnsi="Garamond" w:cs="Arial"/>
                <w:sz w:val="24"/>
                <w:szCs w:val="24"/>
                <w:lang w:val="en-GB"/>
              </w:rPr>
              <w:lastRenderedPageBreak/>
              <w:t>Children-Government Engagement</w:t>
            </w:r>
            <w:bookmarkEnd w:id="2"/>
            <w:r w:rsidRPr="00A136F5">
              <w:rPr>
                <w:rFonts w:ascii="Garamond" w:hAnsi="Garamond" w:cs="Arial"/>
                <w:sz w:val="24"/>
                <w:szCs w:val="24"/>
                <w:lang w:val="en-GB"/>
              </w:rPr>
              <w:t xml:space="preserve"> – State Commissioner for Protection of Child Rights  </w:t>
            </w:r>
          </w:p>
          <w:p w:rsidR="00A136F5" w:rsidRPr="00A136F5" w:rsidRDefault="00A136F5" w:rsidP="007B4058">
            <w:pPr>
              <w:widowControl w:val="0"/>
              <w:numPr>
                <w:ilvl w:val="0"/>
                <w:numId w:val="6"/>
              </w:numPr>
              <w:tabs>
                <w:tab w:val="left" w:pos="-720"/>
              </w:tabs>
              <w:suppressAutoHyphens/>
              <w:spacing w:line="360" w:lineRule="auto"/>
              <w:jc w:val="both"/>
              <w:rPr>
                <w:rFonts w:ascii="Garamond" w:hAnsi="Garamond" w:cs="Arial"/>
                <w:sz w:val="24"/>
                <w:szCs w:val="24"/>
                <w:lang w:val="en-GB"/>
              </w:rPr>
            </w:pPr>
            <w:r>
              <w:rPr>
                <w:rFonts w:ascii="Garamond" w:hAnsi="Garamond" w:cs="Arial"/>
                <w:sz w:val="24"/>
                <w:szCs w:val="24"/>
                <w:lang w:val="en-GB"/>
              </w:rPr>
              <w:t xml:space="preserve">A discussion with </w:t>
            </w:r>
            <w:r w:rsidRPr="00A136F5">
              <w:rPr>
                <w:rFonts w:ascii="Garamond" w:hAnsi="Garamond" w:cs="Arial"/>
                <w:sz w:val="24"/>
                <w:szCs w:val="24"/>
                <w:lang w:val="en-GB"/>
              </w:rPr>
              <w:t xml:space="preserve">Mainstream Media </w:t>
            </w:r>
            <w:r>
              <w:rPr>
                <w:rFonts w:ascii="Garamond" w:hAnsi="Garamond" w:cs="Arial"/>
                <w:sz w:val="24"/>
                <w:szCs w:val="24"/>
                <w:lang w:val="en-GB"/>
              </w:rPr>
              <w:t xml:space="preserve">is held with children </w:t>
            </w:r>
            <w:r w:rsidRPr="00A136F5">
              <w:rPr>
                <w:rFonts w:ascii="Garamond" w:hAnsi="Garamond" w:cs="Arial"/>
                <w:sz w:val="24"/>
                <w:szCs w:val="24"/>
                <w:lang w:val="en-GB"/>
              </w:rPr>
              <w:t xml:space="preserve">on </w:t>
            </w:r>
            <w:r>
              <w:rPr>
                <w:rFonts w:ascii="Garamond" w:hAnsi="Garamond" w:cs="Arial"/>
                <w:sz w:val="24"/>
                <w:szCs w:val="24"/>
                <w:lang w:val="en-GB"/>
              </w:rPr>
              <w:t xml:space="preserve">various </w:t>
            </w:r>
            <w:r w:rsidRPr="00A136F5">
              <w:rPr>
                <w:rFonts w:ascii="Garamond" w:hAnsi="Garamond" w:cs="Arial"/>
                <w:sz w:val="24"/>
                <w:szCs w:val="24"/>
                <w:lang w:val="en-GB"/>
              </w:rPr>
              <w:t>child related issues</w:t>
            </w:r>
          </w:p>
          <w:p w:rsidR="00A136F5" w:rsidRPr="00A136F5" w:rsidRDefault="00A136F5" w:rsidP="007B4058">
            <w:pPr>
              <w:widowControl w:val="0"/>
              <w:numPr>
                <w:ilvl w:val="0"/>
                <w:numId w:val="6"/>
              </w:numPr>
              <w:tabs>
                <w:tab w:val="left" w:pos="-720"/>
              </w:tabs>
              <w:suppressAutoHyphens/>
              <w:spacing w:line="360" w:lineRule="auto"/>
              <w:jc w:val="both"/>
              <w:rPr>
                <w:rFonts w:ascii="Garamond" w:hAnsi="Garamond" w:cs="Arial"/>
                <w:sz w:val="24"/>
                <w:szCs w:val="24"/>
                <w:lang w:val="en-GB"/>
              </w:rPr>
            </w:pPr>
            <w:r>
              <w:rPr>
                <w:rFonts w:ascii="Garamond" w:hAnsi="Garamond" w:cs="Arial"/>
                <w:sz w:val="24"/>
                <w:szCs w:val="24"/>
                <w:lang w:val="en-GB"/>
              </w:rPr>
              <w:t>Children group share</w:t>
            </w:r>
            <w:r w:rsidRPr="00A136F5">
              <w:rPr>
                <w:rFonts w:ascii="Garamond" w:hAnsi="Garamond" w:cs="Arial"/>
                <w:sz w:val="24"/>
                <w:szCs w:val="24"/>
                <w:lang w:val="en-GB"/>
              </w:rPr>
              <w:t xml:space="preserve"> their issues with the member of National Commissioner for Protection of Child Rights (NCPCR)</w:t>
            </w:r>
          </w:p>
        </w:tc>
      </w:tr>
    </w:tbl>
    <w:p w:rsidR="00A136F5" w:rsidRPr="00A136F5" w:rsidRDefault="00A136F5" w:rsidP="007B4058">
      <w:pPr>
        <w:spacing w:line="360" w:lineRule="auto"/>
        <w:jc w:val="both"/>
        <w:rPr>
          <w:rFonts w:ascii="Garamond" w:hAnsi="Garamond"/>
          <w:b/>
          <w:bCs/>
          <w:sz w:val="24"/>
          <w:szCs w:val="24"/>
        </w:rPr>
      </w:pPr>
    </w:p>
    <w:p w:rsidR="00D57614" w:rsidRPr="00A136F5" w:rsidRDefault="00D57614" w:rsidP="007B4058">
      <w:pPr>
        <w:spacing w:line="360" w:lineRule="auto"/>
        <w:jc w:val="both"/>
        <w:rPr>
          <w:rFonts w:ascii="Garamond" w:hAnsi="Garamond"/>
          <w:b/>
          <w:bCs/>
          <w:sz w:val="24"/>
          <w:szCs w:val="24"/>
        </w:rPr>
      </w:pPr>
      <w:r w:rsidRPr="00A136F5">
        <w:rPr>
          <w:rFonts w:ascii="Garamond" w:hAnsi="Garamond"/>
          <w:b/>
          <w:bCs/>
          <w:sz w:val="24"/>
          <w:szCs w:val="24"/>
        </w:rPr>
        <w:t xml:space="preserve">Involving community members </w:t>
      </w:r>
    </w:p>
    <w:p w:rsidR="00B920A0" w:rsidRDefault="00B920A0" w:rsidP="007B4058">
      <w:pPr>
        <w:pStyle w:val="Default"/>
        <w:spacing w:line="360" w:lineRule="auto"/>
        <w:jc w:val="both"/>
        <w:rPr>
          <w:rFonts w:ascii="Garamond" w:hAnsi="Garamond"/>
        </w:rPr>
      </w:pPr>
      <w:r w:rsidRPr="00A136F5">
        <w:rPr>
          <w:rFonts w:ascii="Garamond" w:hAnsi="Garamond"/>
        </w:rPr>
        <w:t xml:space="preserve">Establishing a community-based child protection system/mechanism </w:t>
      </w:r>
      <w:r w:rsidR="00A733B0" w:rsidRPr="00A136F5">
        <w:rPr>
          <w:rFonts w:ascii="Garamond" w:hAnsi="Garamond"/>
        </w:rPr>
        <w:t>has always been</w:t>
      </w:r>
      <w:r w:rsidRPr="00A136F5">
        <w:rPr>
          <w:rFonts w:ascii="Garamond" w:hAnsi="Garamond"/>
        </w:rPr>
        <w:t xml:space="preserve"> one of the initial and key objectives of Save the Children’s work</w:t>
      </w:r>
      <w:r w:rsidR="00A733B0" w:rsidRPr="00A136F5">
        <w:rPr>
          <w:rFonts w:ascii="Garamond" w:hAnsi="Garamond"/>
        </w:rPr>
        <w:t xml:space="preserve">. </w:t>
      </w:r>
      <w:r w:rsidRPr="00A136F5">
        <w:rPr>
          <w:rFonts w:ascii="Garamond" w:hAnsi="Garamond"/>
        </w:rPr>
        <w:t xml:space="preserve">Child Protection Committees are formed at the village level and have, typically, fifteen members, including PRI members, teachers, ASHA workers, </w:t>
      </w:r>
      <w:r w:rsidRPr="00A136F5">
        <w:rPr>
          <w:rFonts w:ascii="Garamond" w:hAnsi="Garamond"/>
          <w:i/>
          <w:iCs/>
        </w:rPr>
        <w:t>Anganwadi</w:t>
      </w:r>
      <w:r w:rsidRPr="00A136F5">
        <w:rPr>
          <w:rFonts w:ascii="Garamond" w:hAnsi="Garamond"/>
        </w:rPr>
        <w:t xml:space="preserve"> (grassroot community workers) workers, community leaders, Bal Panchayat members, Self-Help Group (SHG) members and parents. Committee members meet twice a month with </w:t>
      </w:r>
      <w:r w:rsidRPr="00A136F5">
        <w:rPr>
          <w:rFonts w:ascii="Garamond" w:hAnsi="Garamond"/>
          <w:i/>
          <w:iCs/>
        </w:rPr>
        <w:t>Bal Panchayat</w:t>
      </w:r>
      <w:r w:rsidRPr="00A136F5">
        <w:rPr>
          <w:rFonts w:ascii="Garamond" w:hAnsi="Garamond"/>
        </w:rPr>
        <w:t xml:space="preserve"> members to understand their problems and concerns, and take their opinion on protection of their rights. The Committee</w:t>
      </w:r>
      <w:r w:rsidR="00A733B0" w:rsidRPr="00A136F5">
        <w:rPr>
          <w:rFonts w:ascii="Garamond" w:hAnsi="Garamond"/>
        </w:rPr>
        <w:t xml:space="preserve"> also works on issues like enro</w:t>
      </w:r>
      <w:r w:rsidRPr="00A136F5">
        <w:rPr>
          <w:rFonts w:ascii="Garamond" w:hAnsi="Garamond"/>
        </w:rPr>
        <w:t xml:space="preserve">lment and retention of children in schools. </w:t>
      </w:r>
    </w:p>
    <w:p w:rsidR="00323FD3" w:rsidRPr="00A136F5" w:rsidRDefault="00323FD3" w:rsidP="007B4058">
      <w:pPr>
        <w:pStyle w:val="Default"/>
        <w:spacing w:line="360" w:lineRule="auto"/>
        <w:jc w:val="both"/>
        <w:rPr>
          <w:rFonts w:ascii="Garamond" w:hAnsi="Garamond"/>
        </w:rPr>
      </w:pPr>
    </w:p>
    <w:p w:rsidR="006C2840" w:rsidRDefault="00B920A0" w:rsidP="007B4058">
      <w:pPr>
        <w:autoSpaceDE w:val="0"/>
        <w:autoSpaceDN w:val="0"/>
        <w:adjustRightInd w:val="0"/>
        <w:spacing w:after="0" w:line="360" w:lineRule="auto"/>
        <w:jc w:val="both"/>
        <w:rPr>
          <w:rFonts w:ascii="Garamond" w:hAnsi="Garamond" w:cs="Book Antiqua"/>
          <w:color w:val="000000"/>
          <w:sz w:val="24"/>
          <w:szCs w:val="24"/>
          <w:lang w:bidi="hi-IN"/>
        </w:rPr>
      </w:pPr>
      <w:r w:rsidRPr="00A136F5">
        <w:rPr>
          <w:rFonts w:ascii="Garamond" w:hAnsi="Garamond" w:cs="Times New Roman"/>
          <w:color w:val="000000"/>
          <w:sz w:val="24"/>
          <w:szCs w:val="24"/>
          <w:lang w:bidi="hi-IN"/>
        </w:rPr>
        <w:t xml:space="preserve">The rationale for establishing Child Protection Committees (CPC) is to empower community groups tasked with child protection to play a key role in monitoring, responding to and preventing child rights violations. The Child Protection Committees is village level committee which </w:t>
      </w:r>
      <w:r w:rsidRPr="00A136F5">
        <w:rPr>
          <w:rFonts w:ascii="Garamond" w:hAnsi="Garamond" w:cs="Book Antiqua"/>
          <w:color w:val="000000"/>
          <w:sz w:val="24"/>
          <w:szCs w:val="24"/>
          <w:lang w:bidi="hi-IN"/>
        </w:rPr>
        <w:t xml:space="preserve">jointly </w:t>
      </w:r>
      <w:r w:rsidRPr="00A136F5">
        <w:rPr>
          <w:rFonts w:ascii="Garamond" w:hAnsi="Garamond" w:cs="Times New Roman"/>
          <w:color w:val="000000"/>
          <w:sz w:val="24"/>
          <w:szCs w:val="24"/>
          <w:lang w:bidi="hi-IN"/>
        </w:rPr>
        <w:t xml:space="preserve">take </w:t>
      </w:r>
      <w:r w:rsidRPr="00A136F5">
        <w:rPr>
          <w:rFonts w:ascii="Garamond" w:hAnsi="Garamond" w:cs="Book Antiqua"/>
          <w:color w:val="000000"/>
          <w:sz w:val="24"/>
          <w:szCs w:val="24"/>
          <w:lang w:bidi="hi-IN"/>
        </w:rPr>
        <w:t xml:space="preserve">decisions in preventing child marriages in villages, with the consent of the village community. As soon as a marriage is reported, </w:t>
      </w:r>
      <w:r w:rsidRPr="00A136F5">
        <w:rPr>
          <w:rFonts w:ascii="Garamond" w:hAnsi="Garamond" w:cs="Book Antiqua"/>
          <w:i/>
          <w:iCs/>
          <w:color w:val="000000"/>
          <w:sz w:val="24"/>
          <w:szCs w:val="24"/>
          <w:lang w:bidi="hi-IN"/>
        </w:rPr>
        <w:t>Bal Panchayat</w:t>
      </w:r>
      <w:r w:rsidRPr="00A136F5">
        <w:rPr>
          <w:rFonts w:ascii="Garamond" w:hAnsi="Garamond" w:cs="Book Antiqua"/>
          <w:color w:val="000000"/>
          <w:sz w:val="24"/>
          <w:szCs w:val="24"/>
          <w:lang w:bidi="hi-IN"/>
        </w:rPr>
        <w:t xml:space="preserve"> children and </w:t>
      </w:r>
      <w:r w:rsidRPr="00A136F5">
        <w:rPr>
          <w:rFonts w:ascii="Garamond" w:hAnsi="Garamond" w:cs="Times New Roman"/>
          <w:color w:val="000000"/>
          <w:sz w:val="24"/>
          <w:szCs w:val="24"/>
          <w:lang w:bidi="hi-IN"/>
        </w:rPr>
        <w:t xml:space="preserve">Child Protection Committees </w:t>
      </w:r>
      <w:r w:rsidRPr="00A136F5">
        <w:rPr>
          <w:rFonts w:ascii="Garamond" w:hAnsi="Garamond" w:cs="Book Antiqua"/>
          <w:color w:val="000000"/>
          <w:sz w:val="24"/>
          <w:szCs w:val="24"/>
          <w:lang w:bidi="hi-IN"/>
        </w:rPr>
        <w:t xml:space="preserve">members visit the bride/bridegroom’s family to persuade them to call off the marriage. </w:t>
      </w:r>
    </w:p>
    <w:p w:rsidR="006C2840" w:rsidRDefault="006C2840" w:rsidP="007B4058">
      <w:pPr>
        <w:autoSpaceDE w:val="0"/>
        <w:autoSpaceDN w:val="0"/>
        <w:adjustRightInd w:val="0"/>
        <w:spacing w:after="0" w:line="360" w:lineRule="auto"/>
        <w:jc w:val="both"/>
        <w:rPr>
          <w:rFonts w:ascii="Garamond" w:hAnsi="Garamond" w:cs="Book Antiqua"/>
          <w:color w:val="000000"/>
          <w:sz w:val="24"/>
          <w:szCs w:val="24"/>
          <w:lang w:bidi="hi-IN"/>
        </w:rPr>
      </w:pPr>
    </w:p>
    <w:p w:rsidR="00B920A0" w:rsidRDefault="00B920A0" w:rsidP="007B4058">
      <w:pPr>
        <w:autoSpaceDE w:val="0"/>
        <w:autoSpaceDN w:val="0"/>
        <w:adjustRightInd w:val="0"/>
        <w:spacing w:after="0" w:line="360" w:lineRule="auto"/>
        <w:jc w:val="both"/>
        <w:rPr>
          <w:rFonts w:ascii="Garamond" w:hAnsi="Garamond" w:cs="Book Antiqua"/>
          <w:color w:val="000000"/>
          <w:sz w:val="24"/>
          <w:szCs w:val="24"/>
          <w:lang w:bidi="hi-IN"/>
        </w:rPr>
      </w:pPr>
      <w:r w:rsidRPr="00A136F5">
        <w:rPr>
          <w:rFonts w:ascii="Garamond" w:hAnsi="Garamond" w:cs="Book Antiqua"/>
          <w:color w:val="000000"/>
          <w:sz w:val="24"/>
          <w:szCs w:val="24"/>
          <w:lang w:bidi="hi-IN"/>
        </w:rPr>
        <w:t xml:space="preserve">All </w:t>
      </w:r>
      <w:r w:rsidRPr="00A136F5">
        <w:rPr>
          <w:rFonts w:ascii="Garamond" w:hAnsi="Garamond" w:cs="Times New Roman"/>
          <w:color w:val="000000"/>
          <w:sz w:val="24"/>
          <w:szCs w:val="24"/>
          <w:lang w:bidi="hi-IN"/>
        </w:rPr>
        <w:t xml:space="preserve">Child Protection Committees </w:t>
      </w:r>
      <w:r w:rsidRPr="00A136F5">
        <w:rPr>
          <w:rFonts w:ascii="Garamond" w:hAnsi="Garamond" w:cs="Book Antiqua"/>
          <w:color w:val="000000"/>
          <w:sz w:val="24"/>
          <w:szCs w:val="24"/>
          <w:lang w:bidi="hi-IN"/>
        </w:rPr>
        <w:t xml:space="preserve">are constituted of atleast 50% female members, in some cases more, and have at least three child representatives. Girls have typically been very strong and vocal members of children groups and have had a very positive role in encouraging more women to take up CPC membership. </w:t>
      </w:r>
    </w:p>
    <w:p w:rsidR="007B4058" w:rsidRDefault="007B4058" w:rsidP="007B4058">
      <w:pPr>
        <w:autoSpaceDE w:val="0"/>
        <w:autoSpaceDN w:val="0"/>
        <w:adjustRightInd w:val="0"/>
        <w:spacing w:after="0" w:line="360" w:lineRule="auto"/>
        <w:jc w:val="both"/>
        <w:rPr>
          <w:rFonts w:ascii="Garamond" w:hAnsi="Garamond" w:cs="Book Antiqua"/>
          <w:color w:val="000000"/>
          <w:sz w:val="24"/>
          <w:szCs w:val="24"/>
          <w:lang w:bidi="hi-IN"/>
        </w:rPr>
      </w:pPr>
    </w:p>
    <w:p w:rsidR="007B4058" w:rsidRDefault="007B4058" w:rsidP="007B4058">
      <w:pPr>
        <w:autoSpaceDE w:val="0"/>
        <w:autoSpaceDN w:val="0"/>
        <w:adjustRightInd w:val="0"/>
        <w:spacing w:after="0" w:line="360" w:lineRule="auto"/>
        <w:jc w:val="both"/>
        <w:rPr>
          <w:rFonts w:ascii="Garamond" w:hAnsi="Garamond" w:cs="Book Antiqua"/>
          <w:color w:val="000000"/>
          <w:sz w:val="24"/>
          <w:szCs w:val="24"/>
          <w:lang w:bidi="hi-IN"/>
        </w:rPr>
      </w:pPr>
    </w:p>
    <w:p w:rsidR="007B4058" w:rsidRDefault="007B4058" w:rsidP="007B4058">
      <w:pPr>
        <w:autoSpaceDE w:val="0"/>
        <w:autoSpaceDN w:val="0"/>
        <w:adjustRightInd w:val="0"/>
        <w:spacing w:after="0" w:line="360" w:lineRule="auto"/>
        <w:jc w:val="both"/>
        <w:rPr>
          <w:rFonts w:ascii="Garamond" w:hAnsi="Garamond" w:cs="Book Antiqua"/>
          <w:color w:val="000000"/>
          <w:sz w:val="24"/>
          <w:szCs w:val="24"/>
          <w:lang w:bidi="hi-IN"/>
        </w:rPr>
      </w:pPr>
    </w:p>
    <w:p w:rsidR="007B4058" w:rsidRDefault="007B4058" w:rsidP="007B4058">
      <w:pPr>
        <w:autoSpaceDE w:val="0"/>
        <w:autoSpaceDN w:val="0"/>
        <w:adjustRightInd w:val="0"/>
        <w:spacing w:after="0" w:line="360" w:lineRule="auto"/>
        <w:jc w:val="both"/>
        <w:rPr>
          <w:rFonts w:ascii="Garamond" w:hAnsi="Garamond" w:cs="Book Antiqua"/>
          <w:color w:val="000000"/>
          <w:sz w:val="24"/>
          <w:szCs w:val="24"/>
          <w:lang w:bidi="hi-IN"/>
        </w:rPr>
      </w:pPr>
    </w:p>
    <w:p w:rsidR="007B4058" w:rsidRDefault="007B4058" w:rsidP="007B4058">
      <w:pPr>
        <w:autoSpaceDE w:val="0"/>
        <w:autoSpaceDN w:val="0"/>
        <w:adjustRightInd w:val="0"/>
        <w:spacing w:after="0" w:line="360" w:lineRule="auto"/>
        <w:jc w:val="both"/>
        <w:rPr>
          <w:rFonts w:ascii="Garamond" w:hAnsi="Garamond" w:cs="Book Antiqua"/>
          <w:color w:val="000000"/>
          <w:sz w:val="24"/>
          <w:szCs w:val="24"/>
          <w:lang w:bidi="hi-IN"/>
        </w:rPr>
      </w:pPr>
    </w:p>
    <w:tbl>
      <w:tblPr>
        <w:tblStyle w:val="TableGrid"/>
        <w:tblW w:w="0" w:type="auto"/>
        <w:tblLook w:val="04A0"/>
      </w:tblPr>
      <w:tblGrid>
        <w:gridCol w:w="9016"/>
      </w:tblGrid>
      <w:tr w:rsidR="007B4058" w:rsidTr="007B4058">
        <w:tc>
          <w:tcPr>
            <w:tcW w:w="9016" w:type="dxa"/>
            <w:shd w:val="clear" w:color="auto" w:fill="E2EFD9" w:themeFill="accent6" w:themeFillTint="33"/>
          </w:tcPr>
          <w:p w:rsidR="007B4058" w:rsidRDefault="00E16B81" w:rsidP="007B4058">
            <w:pPr>
              <w:spacing w:line="360" w:lineRule="auto"/>
              <w:rPr>
                <w:rFonts w:ascii="Garamond" w:hAnsi="Garamond"/>
                <w:b/>
                <w:bCs/>
                <w:sz w:val="24"/>
                <w:szCs w:val="24"/>
                <w:u w:val="single"/>
              </w:rPr>
            </w:pPr>
            <w:r>
              <w:rPr>
                <w:rFonts w:ascii="Garamond" w:hAnsi="Garamond"/>
                <w:b/>
                <w:bCs/>
                <w:noProof/>
                <w:sz w:val="24"/>
                <w:szCs w:val="24"/>
                <w:u w:val="single"/>
                <w:lang w:eastAsia="en-IN" w:bidi="hi-IN"/>
              </w:rPr>
              <w:pict>
                <v:shapetype id="_x0000_t202" coordsize="21600,21600" o:spt="202" path="m,l,21600r21600,l21600,xe">
                  <v:stroke joinstyle="miter"/>
                  <v:path gradientshapeok="t" o:connecttype="rect"/>
                </v:shapetype>
                <v:shape id="Text Box 3" o:spid="_x0000_s1034" type="#_x0000_t202" style="position:absolute;margin-left:99.35pt;margin-top:19.75pt;width:337.5pt;height:130.5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" filled="f" stroked="f" strokeweight=".5pt">
                  <v:textbox>
                    <w:txbxContent>
                      <w:p w:rsidR="007B4058" w:rsidRDefault="007B4058" w:rsidP="007B4058">
                        <w:pPr>
                          <w:shd w:val="clear" w:color="auto" w:fill="E2EFD9" w:themeFill="accent6" w:themeFillTint="33"/>
                          <w:spacing w:line="360" w:lineRule="auto"/>
                          <w:jc w:val="both"/>
                          <w:rPr>
                            <w:rFonts w:ascii="Garamond" w:hAnsi="Garamond"/>
                            <w:sz w:val="24"/>
                            <w:szCs w:val="24"/>
                          </w:rPr>
                        </w:pPr>
                        <w:r w:rsidRPr="007B4058">
                          <w:rPr>
                            <w:rFonts w:ascii="Garamond" w:hAnsi="Garamond"/>
                            <w:sz w:val="24"/>
                            <w:szCs w:val="24"/>
                          </w:rPr>
                          <w:t>As a cultural practice, Sonadei Khora</w:t>
                        </w:r>
                        <w:r>
                          <w:rPr>
                            <w:rFonts w:ascii="Garamond" w:hAnsi="Garamond"/>
                            <w:sz w:val="24"/>
                            <w:szCs w:val="24"/>
                          </w:rPr>
                          <w:t xml:space="preserve"> (12)</w:t>
                        </w:r>
                        <w:r w:rsidRPr="007B4058">
                          <w:rPr>
                            <w:rFonts w:ascii="Garamond" w:hAnsi="Garamond"/>
                            <w:sz w:val="24"/>
                            <w:szCs w:val="24"/>
                          </w:rPr>
                          <w:t xml:space="preserve">, a tribal girl </w:t>
                        </w:r>
                        <w:r>
                          <w:rPr>
                            <w:rFonts w:ascii="Garamond" w:hAnsi="Garamond"/>
                            <w:sz w:val="24"/>
                            <w:szCs w:val="24"/>
                          </w:rPr>
                          <w:t>from</w:t>
                        </w:r>
                        <w:r w:rsidRPr="007B4058">
                          <w:rPr>
                            <w:rFonts w:ascii="Garamond" w:hAnsi="Garamond"/>
                            <w:sz w:val="24"/>
                            <w:szCs w:val="24"/>
                          </w:rPr>
                          <w:t xml:space="preserve"> Gunjiguda village in Koraput district of Odisha was forbidden from con</w:t>
                        </w:r>
                        <w:r>
                          <w:rPr>
                            <w:rFonts w:ascii="Garamond" w:hAnsi="Garamond"/>
                            <w:sz w:val="24"/>
                            <w:szCs w:val="24"/>
                          </w:rPr>
                          <w:t>tinuing her studies. The reason?</w:t>
                        </w:r>
                        <w:r w:rsidRPr="007B4058">
                          <w:rPr>
                            <w:rFonts w:ascii="Garamond" w:hAnsi="Garamond"/>
                            <w:sz w:val="24"/>
                            <w:szCs w:val="24"/>
                          </w:rPr>
                          <w:t xml:space="preserve"> Yes, after attaining adolescence the girls in the community are supposed </w:t>
                        </w:r>
                        <w:r>
                          <w:rPr>
                            <w:rFonts w:ascii="Garamond" w:hAnsi="Garamond"/>
                            <w:sz w:val="24"/>
                            <w:szCs w:val="24"/>
                          </w:rPr>
                          <w:t xml:space="preserve">to </w:t>
                        </w:r>
                        <w:r w:rsidRPr="007B4058">
                          <w:rPr>
                            <w:rFonts w:ascii="Garamond" w:hAnsi="Garamond"/>
                            <w:sz w:val="24"/>
                            <w:szCs w:val="24"/>
                          </w:rPr>
                          <w:t>get married</w:t>
                        </w:r>
                        <w:r>
                          <w:rPr>
                            <w:rFonts w:ascii="Garamond" w:hAnsi="Garamond"/>
                            <w:sz w:val="24"/>
                            <w:szCs w:val="24"/>
                          </w:rPr>
                          <w:t>, and are not meant</w:t>
                        </w:r>
                        <w:r w:rsidRPr="007B4058">
                          <w:rPr>
                            <w:rFonts w:ascii="Garamond" w:hAnsi="Garamond"/>
                            <w:sz w:val="24"/>
                            <w:szCs w:val="24"/>
                          </w:rPr>
                          <w:t xml:space="preserve"> </w:t>
                        </w:r>
                        <w:r>
                          <w:rPr>
                            <w:rFonts w:ascii="Garamond" w:hAnsi="Garamond"/>
                            <w:sz w:val="24"/>
                            <w:szCs w:val="24"/>
                          </w:rPr>
                          <w:t>to go out wandering.  Her drunkard</w:t>
                        </w:r>
                        <w:r w:rsidRPr="007B4058">
                          <w:rPr>
                            <w:rFonts w:ascii="Garamond" w:hAnsi="Garamond"/>
                            <w:sz w:val="24"/>
                            <w:szCs w:val="24"/>
                          </w:rPr>
                          <w:t xml:space="preserve"> father was very keen of getting her married but </w:t>
                        </w:r>
                        <w:r>
                          <w:rPr>
                            <w:rFonts w:ascii="Garamond" w:hAnsi="Garamond"/>
                            <w:sz w:val="24"/>
                            <w:szCs w:val="24"/>
                          </w:rPr>
                          <w:t>Sona</w:t>
                        </w:r>
                        <w:r w:rsidRPr="007B4058">
                          <w:rPr>
                            <w:rFonts w:ascii="Garamond" w:hAnsi="Garamond"/>
                            <w:sz w:val="24"/>
                            <w:szCs w:val="24"/>
                          </w:rPr>
                          <w:t xml:space="preserve"> wanted to continue her studies. </w:t>
                        </w:r>
                      </w:p>
                      <w:p w:rsidR="007B4058" w:rsidRDefault="007B4058"/>
                    </w:txbxContent>
                  </v:textbox>
                </v:shape>
              </w:pict>
            </w:r>
            <w:r w:rsidR="007B4058" w:rsidRPr="007B4058">
              <w:rPr>
                <w:rFonts w:ascii="Garamond" w:hAnsi="Garamond"/>
                <w:b/>
                <w:bCs/>
                <w:sz w:val="24"/>
                <w:szCs w:val="24"/>
                <w:u w:val="single"/>
              </w:rPr>
              <w:t>Say</w:t>
            </w:r>
            <w:r w:rsidR="007B4058">
              <w:rPr>
                <w:rFonts w:ascii="Garamond" w:hAnsi="Garamond"/>
                <w:b/>
                <w:bCs/>
                <w:sz w:val="24"/>
                <w:szCs w:val="24"/>
                <w:u w:val="single"/>
              </w:rPr>
              <w:t>ing</w:t>
            </w:r>
            <w:r w:rsidR="007B4058" w:rsidRPr="007B4058">
              <w:rPr>
                <w:rFonts w:ascii="Garamond" w:hAnsi="Garamond"/>
                <w:b/>
                <w:bCs/>
                <w:sz w:val="24"/>
                <w:szCs w:val="24"/>
                <w:u w:val="single"/>
              </w:rPr>
              <w:t xml:space="preserve"> no to child marriage!</w:t>
            </w:r>
            <w:r w:rsidR="007B4058">
              <w:rPr>
                <w:rFonts w:ascii="Garamond" w:hAnsi="Garamond"/>
                <w:b/>
                <w:bCs/>
                <w:sz w:val="24"/>
                <w:szCs w:val="24"/>
                <w:u w:val="single"/>
              </w:rPr>
              <w:t xml:space="preserve"> </w:t>
            </w:r>
          </w:p>
          <w:p w:rsidR="007B4058" w:rsidRDefault="007B4058" w:rsidP="007B4058">
            <w:pPr>
              <w:spacing w:line="360" w:lineRule="auto"/>
              <w:rPr>
                <w:rFonts w:ascii="Garamond" w:hAnsi="Garamond"/>
                <w:b/>
                <w:bCs/>
                <w:sz w:val="24"/>
                <w:szCs w:val="24"/>
                <w:u w:val="single"/>
              </w:rPr>
            </w:pPr>
            <w:r>
              <w:rPr>
                <w:noProof/>
                <w:lang w:eastAsia="en-IN" w:bidi="hi-IN"/>
              </w:rPr>
              <w:drawing>
                <wp:inline distT="0" distB="0" distL="0" distR="0">
                  <wp:extent cx="1199726" cy="1799589"/>
                  <wp:effectExtent l="0" t="0" r="635" b="0"/>
                  <wp:docPr id="2" name="Picture 2" descr="E:\IPAP\IPAP 2013\IPAP formats AR Mar 2013\sova\Photo of Sonad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PAP\IPAP 2013\IPAP formats AR Mar 2013\sova\Photo of Sonadei.png"/>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7779" t="2118" r="22221" b="-2118"/>
                          <a:stretch/>
                        </pic:blipFill>
                        <pic:spPr bwMode="auto">
                          <a:xfrm>
                            <a:off x="0" y="0"/>
                            <a:ext cx="1199999" cy="179999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144CA2" w:rsidRDefault="00144CA2" w:rsidP="007B4058">
            <w:pPr>
              <w:spacing w:line="360" w:lineRule="auto"/>
              <w:jc w:val="both"/>
              <w:rPr>
                <w:rFonts w:ascii="Garamond" w:hAnsi="Garamond"/>
                <w:sz w:val="24"/>
                <w:szCs w:val="24"/>
              </w:rPr>
            </w:pPr>
            <w:r>
              <w:rPr>
                <w:rFonts w:ascii="Garamond" w:hAnsi="Garamond"/>
                <w:sz w:val="24"/>
                <w:szCs w:val="24"/>
              </w:rPr>
              <w:t xml:space="preserve">The </w:t>
            </w:r>
            <w:r w:rsidR="007B4058" w:rsidRPr="007B4058">
              <w:rPr>
                <w:rFonts w:ascii="Garamond" w:hAnsi="Garamond"/>
                <w:sz w:val="24"/>
                <w:szCs w:val="24"/>
              </w:rPr>
              <w:t xml:space="preserve">Child club </w:t>
            </w:r>
            <w:r>
              <w:rPr>
                <w:rFonts w:ascii="Garamond" w:hAnsi="Garamond"/>
                <w:sz w:val="24"/>
                <w:szCs w:val="24"/>
              </w:rPr>
              <w:t xml:space="preserve">of her village </w:t>
            </w:r>
            <w:r w:rsidR="007B4058" w:rsidRPr="007B4058">
              <w:rPr>
                <w:rFonts w:ascii="Garamond" w:hAnsi="Garamond"/>
                <w:sz w:val="24"/>
                <w:szCs w:val="24"/>
              </w:rPr>
              <w:t xml:space="preserve">discussed the matter of Sonadei and tried to convince her father. They tried once, twice and thrice but were scolded </w:t>
            </w:r>
            <w:r>
              <w:rPr>
                <w:rFonts w:ascii="Garamond" w:hAnsi="Garamond"/>
                <w:sz w:val="24"/>
                <w:szCs w:val="24"/>
              </w:rPr>
              <w:t xml:space="preserve">and sent away </w:t>
            </w:r>
            <w:r w:rsidR="007B4058" w:rsidRPr="007B4058">
              <w:rPr>
                <w:rFonts w:ascii="Garamond" w:hAnsi="Garamond"/>
                <w:sz w:val="24"/>
                <w:szCs w:val="24"/>
              </w:rPr>
              <w:t xml:space="preserve">every time. They </w:t>
            </w:r>
            <w:r>
              <w:rPr>
                <w:rFonts w:ascii="Garamond" w:hAnsi="Garamond"/>
                <w:sz w:val="24"/>
                <w:szCs w:val="24"/>
              </w:rPr>
              <w:t xml:space="preserve">finally decided to go to the Child Protection Committee (CPC) to </w:t>
            </w:r>
            <w:r w:rsidR="007B4058" w:rsidRPr="007B4058">
              <w:rPr>
                <w:rFonts w:ascii="Garamond" w:hAnsi="Garamond"/>
                <w:sz w:val="24"/>
                <w:szCs w:val="24"/>
              </w:rPr>
              <w:t xml:space="preserve">intervene. The CPC </w:t>
            </w:r>
            <w:r>
              <w:rPr>
                <w:rFonts w:ascii="Garamond" w:hAnsi="Garamond"/>
                <w:sz w:val="24"/>
                <w:szCs w:val="24"/>
              </w:rPr>
              <w:t xml:space="preserve">consisted of some respectable members of the village and there was no way Sona’s family wouldn’t take it seriously. </w:t>
            </w:r>
            <w:r w:rsidR="007B4058" w:rsidRPr="007B4058">
              <w:rPr>
                <w:rFonts w:ascii="Garamond" w:hAnsi="Garamond"/>
                <w:sz w:val="24"/>
                <w:szCs w:val="24"/>
              </w:rPr>
              <w:t>The</w:t>
            </w:r>
            <w:r>
              <w:rPr>
                <w:rFonts w:ascii="Garamond" w:hAnsi="Garamond"/>
                <w:sz w:val="24"/>
                <w:szCs w:val="24"/>
              </w:rPr>
              <w:t xml:space="preserve"> CPC took cognisance of the Child club’s complaint and </w:t>
            </w:r>
            <w:r w:rsidR="007B4058" w:rsidRPr="007B4058">
              <w:rPr>
                <w:rFonts w:ascii="Garamond" w:hAnsi="Garamond"/>
                <w:sz w:val="24"/>
                <w:szCs w:val="24"/>
              </w:rPr>
              <w:t>issued a notice to Sonadei’s father to attend the village meeting and warned him not to get her ma</w:t>
            </w:r>
            <w:r>
              <w:rPr>
                <w:rFonts w:ascii="Garamond" w:hAnsi="Garamond"/>
                <w:sz w:val="24"/>
                <w:szCs w:val="24"/>
              </w:rPr>
              <w:t>rried before 18 yrs of age. The CPC</w:t>
            </w:r>
            <w:r w:rsidR="007B4058" w:rsidRPr="007B4058">
              <w:rPr>
                <w:rFonts w:ascii="Garamond" w:hAnsi="Garamond"/>
                <w:sz w:val="24"/>
                <w:szCs w:val="24"/>
              </w:rPr>
              <w:t xml:space="preserve"> also threatened him of filing </w:t>
            </w:r>
            <w:r>
              <w:rPr>
                <w:rFonts w:ascii="Garamond" w:hAnsi="Garamond"/>
                <w:sz w:val="24"/>
                <w:szCs w:val="24"/>
              </w:rPr>
              <w:t xml:space="preserve">a </w:t>
            </w:r>
            <w:r w:rsidR="007B4058" w:rsidRPr="007B4058">
              <w:rPr>
                <w:rFonts w:ascii="Garamond" w:hAnsi="Garamond"/>
                <w:sz w:val="24"/>
                <w:szCs w:val="24"/>
              </w:rPr>
              <w:t xml:space="preserve">police case </w:t>
            </w:r>
            <w:r>
              <w:rPr>
                <w:rFonts w:ascii="Garamond" w:hAnsi="Garamond"/>
                <w:sz w:val="24"/>
                <w:szCs w:val="24"/>
              </w:rPr>
              <w:t>against him if he didn’t pay heed</w:t>
            </w:r>
            <w:r w:rsidR="007B4058" w:rsidRPr="007B4058">
              <w:rPr>
                <w:rFonts w:ascii="Garamond" w:hAnsi="Garamond"/>
                <w:sz w:val="24"/>
                <w:szCs w:val="24"/>
              </w:rPr>
              <w:t xml:space="preserve">. </w:t>
            </w:r>
          </w:p>
          <w:p w:rsidR="00144CA2" w:rsidRDefault="00144CA2" w:rsidP="007B4058">
            <w:pPr>
              <w:spacing w:line="360" w:lineRule="auto"/>
              <w:jc w:val="both"/>
              <w:rPr>
                <w:rFonts w:ascii="Garamond" w:hAnsi="Garamond"/>
                <w:sz w:val="24"/>
                <w:szCs w:val="24"/>
              </w:rPr>
            </w:pPr>
          </w:p>
          <w:p w:rsidR="007B4058" w:rsidRPr="007B4058" w:rsidRDefault="00144CA2" w:rsidP="00144CA2">
            <w:pPr>
              <w:spacing w:line="360" w:lineRule="auto"/>
              <w:jc w:val="both"/>
              <w:rPr>
                <w:rFonts w:ascii="Garamond" w:hAnsi="Garamond" w:cs="Book Antiqua"/>
                <w:color w:val="000000"/>
                <w:sz w:val="24"/>
                <w:szCs w:val="24"/>
                <w:lang w:bidi="hi-IN"/>
              </w:rPr>
            </w:pPr>
            <w:r>
              <w:rPr>
                <w:rFonts w:ascii="Garamond" w:hAnsi="Garamond"/>
                <w:sz w:val="24"/>
                <w:szCs w:val="24"/>
              </w:rPr>
              <w:t>The CPC and Child Club</w:t>
            </w:r>
            <w:r w:rsidR="007B4058" w:rsidRPr="007B4058">
              <w:rPr>
                <w:rFonts w:ascii="Garamond" w:hAnsi="Garamond"/>
                <w:sz w:val="24"/>
                <w:szCs w:val="24"/>
              </w:rPr>
              <w:t xml:space="preserve"> </w:t>
            </w:r>
            <w:r>
              <w:rPr>
                <w:rFonts w:ascii="Garamond" w:hAnsi="Garamond"/>
                <w:sz w:val="24"/>
                <w:szCs w:val="24"/>
              </w:rPr>
              <w:t>encouraged Sona to</w:t>
            </w:r>
            <w:r w:rsidR="007B4058" w:rsidRPr="007B4058">
              <w:rPr>
                <w:rFonts w:ascii="Garamond" w:hAnsi="Garamond"/>
                <w:sz w:val="24"/>
                <w:szCs w:val="24"/>
              </w:rPr>
              <w:t xml:space="preserve"> continue her studies. Individually the CPC members personally counselled her father as well. It was a difficult task but finally her fat</w:t>
            </w:r>
            <w:r>
              <w:rPr>
                <w:rFonts w:ascii="Garamond" w:hAnsi="Garamond"/>
                <w:sz w:val="24"/>
                <w:szCs w:val="24"/>
              </w:rPr>
              <w:t>her got convinced and allowed his daughter to continue her studies</w:t>
            </w:r>
            <w:r w:rsidR="007B4058" w:rsidRPr="007B4058">
              <w:rPr>
                <w:rFonts w:ascii="Garamond" w:hAnsi="Garamond"/>
                <w:sz w:val="24"/>
                <w:szCs w:val="24"/>
              </w:rPr>
              <w:t xml:space="preserve">. This process took </w:t>
            </w:r>
            <w:r>
              <w:rPr>
                <w:rFonts w:ascii="Garamond" w:hAnsi="Garamond"/>
                <w:sz w:val="24"/>
                <w:szCs w:val="24"/>
              </w:rPr>
              <w:t>a few weeks</w:t>
            </w:r>
            <w:r w:rsidR="007B4058" w:rsidRPr="007B4058">
              <w:rPr>
                <w:rFonts w:ascii="Garamond" w:hAnsi="Garamond"/>
                <w:sz w:val="24"/>
                <w:szCs w:val="24"/>
              </w:rPr>
              <w:t xml:space="preserve"> but Sonadei is </w:t>
            </w:r>
            <w:r>
              <w:rPr>
                <w:rFonts w:ascii="Garamond" w:hAnsi="Garamond"/>
                <w:sz w:val="24"/>
                <w:szCs w:val="24"/>
              </w:rPr>
              <w:t xml:space="preserve">now </w:t>
            </w:r>
            <w:r w:rsidR="007B4058" w:rsidRPr="007B4058">
              <w:rPr>
                <w:rFonts w:ascii="Garamond" w:hAnsi="Garamond"/>
                <w:sz w:val="24"/>
                <w:szCs w:val="24"/>
              </w:rPr>
              <w:t xml:space="preserve">quite convinced of her future and advocates against early marriage of girls in her community and nearby villages as well.  </w:t>
            </w:r>
            <w:r>
              <w:rPr>
                <w:rFonts w:ascii="Garamond" w:hAnsi="Garamond"/>
                <w:sz w:val="24"/>
                <w:szCs w:val="24"/>
              </w:rPr>
              <w:t>I</w:t>
            </w:r>
            <w:r w:rsidR="007B4058" w:rsidRPr="007B4058">
              <w:rPr>
                <w:rFonts w:ascii="Garamond" w:hAnsi="Garamond"/>
                <w:sz w:val="24"/>
                <w:szCs w:val="24"/>
              </w:rPr>
              <w:t xml:space="preserve">n the 30 project intervention villages in Koraput, about 12 such cases of Child Marriage could be stopped and all these girls are </w:t>
            </w:r>
            <w:r>
              <w:rPr>
                <w:rFonts w:ascii="Garamond" w:hAnsi="Garamond"/>
                <w:sz w:val="24"/>
                <w:szCs w:val="24"/>
              </w:rPr>
              <w:t xml:space="preserve">now </w:t>
            </w:r>
            <w:r w:rsidR="007B4058" w:rsidRPr="007B4058">
              <w:rPr>
                <w:rFonts w:ascii="Garamond" w:hAnsi="Garamond"/>
                <w:sz w:val="24"/>
                <w:szCs w:val="24"/>
              </w:rPr>
              <w:t>continuing their studies.</w:t>
            </w:r>
          </w:p>
        </w:tc>
      </w:tr>
    </w:tbl>
    <w:p w:rsidR="007B4058" w:rsidRPr="00A136F5" w:rsidRDefault="007B4058" w:rsidP="007B4058">
      <w:pPr>
        <w:autoSpaceDE w:val="0"/>
        <w:autoSpaceDN w:val="0"/>
        <w:adjustRightInd w:val="0"/>
        <w:spacing w:after="0" w:line="360" w:lineRule="auto"/>
        <w:jc w:val="both"/>
        <w:rPr>
          <w:rFonts w:ascii="Garamond" w:hAnsi="Garamond" w:cs="Book Antiqua"/>
          <w:color w:val="000000"/>
          <w:sz w:val="24"/>
          <w:szCs w:val="24"/>
          <w:lang w:bidi="hi-IN"/>
        </w:rPr>
      </w:pPr>
    </w:p>
    <w:p w:rsidR="00D57614" w:rsidRPr="00A136F5" w:rsidRDefault="006C2840" w:rsidP="007B4058">
      <w:pPr>
        <w:spacing w:line="360" w:lineRule="auto"/>
        <w:jc w:val="both"/>
        <w:rPr>
          <w:rFonts w:ascii="Garamond" w:hAnsi="Garamond"/>
          <w:b/>
          <w:bCs/>
          <w:sz w:val="24"/>
          <w:szCs w:val="24"/>
        </w:rPr>
      </w:pPr>
      <w:r>
        <w:rPr>
          <w:rFonts w:ascii="Garamond" w:hAnsi="Garamond"/>
          <w:b/>
          <w:bCs/>
          <w:sz w:val="24"/>
          <w:szCs w:val="24"/>
        </w:rPr>
        <w:t>Multi-S</w:t>
      </w:r>
      <w:r w:rsidR="00D57614" w:rsidRPr="00A136F5">
        <w:rPr>
          <w:rFonts w:ascii="Garamond" w:hAnsi="Garamond"/>
          <w:b/>
          <w:bCs/>
          <w:sz w:val="24"/>
          <w:szCs w:val="24"/>
        </w:rPr>
        <w:t xml:space="preserve">ectoral partnerships </w:t>
      </w:r>
    </w:p>
    <w:tbl>
      <w:tblPr>
        <w:tblStyle w:val="TableGrid"/>
        <w:tblW w:w="0" w:type="auto"/>
        <w:tblLook w:val="04A0"/>
      </w:tblPr>
      <w:tblGrid>
        <w:gridCol w:w="9016"/>
      </w:tblGrid>
      <w:tr w:rsidR="00323FD3" w:rsidTr="00323FD3">
        <w:tc>
          <w:tcPr>
            <w:tcW w:w="9016" w:type="dxa"/>
            <w:shd w:val="clear" w:color="auto" w:fill="E2EFD9" w:themeFill="accent6" w:themeFillTint="33"/>
          </w:tcPr>
          <w:p w:rsidR="00323FD3" w:rsidRDefault="00323FD3" w:rsidP="00144CA2">
            <w:pPr>
              <w:pStyle w:val="Default"/>
              <w:spacing w:line="360" w:lineRule="auto"/>
              <w:jc w:val="both"/>
              <w:rPr>
                <w:rFonts w:ascii="Garamond" w:hAnsi="Garamond"/>
              </w:rPr>
            </w:pPr>
            <w:r w:rsidRPr="00A136F5">
              <w:rPr>
                <w:rFonts w:ascii="Garamond" w:hAnsi="Garamond"/>
              </w:rPr>
              <w:t xml:space="preserve">Save the Children’s success in being able to dent the issue of child marriage in </w:t>
            </w:r>
            <w:r w:rsidR="00144CA2">
              <w:rPr>
                <w:rFonts w:ascii="Garamond" w:hAnsi="Garamond"/>
              </w:rPr>
              <w:t>the project area</w:t>
            </w:r>
            <w:r w:rsidRPr="00A136F5">
              <w:rPr>
                <w:rFonts w:ascii="Garamond" w:hAnsi="Garamond"/>
              </w:rPr>
              <w:t xml:space="preserve"> is a cumulative impact of multiple levels of intervention with different stakeholders.</w:t>
            </w:r>
            <w:r w:rsidRPr="00A136F5">
              <w:rPr>
                <w:rFonts w:ascii="Garamond" w:hAnsi="Garamond"/>
                <w:b/>
                <w:bCs/>
              </w:rPr>
              <w:t xml:space="preserve"> </w:t>
            </w:r>
            <w:r w:rsidRPr="00A136F5">
              <w:rPr>
                <w:rFonts w:ascii="Garamond" w:hAnsi="Garamond"/>
              </w:rPr>
              <w:t xml:space="preserve">The interventions are part of a comprehensive development approach, which includes building sturdy processes at all levels of the government, especially Departments of Women and Child Welfare, Panchayat Raj, Police and Education to constantly review the issue of child marriage and send a message that child marriage is against the law and unacceptable. </w:t>
            </w:r>
          </w:p>
        </w:tc>
      </w:tr>
    </w:tbl>
    <w:p w:rsidR="00B920A0" w:rsidRDefault="00B920A0" w:rsidP="007B4058">
      <w:pPr>
        <w:pStyle w:val="Default"/>
        <w:spacing w:line="360" w:lineRule="auto"/>
        <w:jc w:val="both"/>
        <w:rPr>
          <w:rFonts w:ascii="Garamond" w:hAnsi="Garamond"/>
        </w:rPr>
      </w:pPr>
      <w:r w:rsidRPr="00A136F5">
        <w:rPr>
          <w:rFonts w:ascii="Garamond" w:hAnsi="Garamond"/>
        </w:rPr>
        <w:lastRenderedPageBreak/>
        <w:t>Various capacity building programmes with partners hel</w:t>
      </w:r>
      <w:r w:rsidR="00A733B0" w:rsidRPr="00A136F5">
        <w:rPr>
          <w:rFonts w:ascii="Garamond" w:hAnsi="Garamond"/>
        </w:rPr>
        <w:t>ped strengthen community mobilis</w:t>
      </w:r>
      <w:r w:rsidRPr="00A136F5">
        <w:rPr>
          <w:rFonts w:ascii="Garamond" w:hAnsi="Garamond"/>
        </w:rPr>
        <w:t xml:space="preserve">ation efforts, developing simplified programme guidelines, developing and rolling out monitoring and reporting mechanisms, improving staff efficiencies and programme delivery, continue expanding standby partners, increasing logistics capacity and innovative programming to tackle myriad local issues. </w:t>
      </w:r>
    </w:p>
    <w:p w:rsidR="00323FD3" w:rsidRDefault="00323FD3" w:rsidP="007B4058">
      <w:pPr>
        <w:pStyle w:val="Default"/>
        <w:spacing w:line="360" w:lineRule="auto"/>
        <w:jc w:val="both"/>
        <w:rPr>
          <w:rFonts w:ascii="Garamond" w:hAnsi="Garamond"/>
        </w:rPr>
      </w:pPr>
    </w:p>
    <w:tbl>
      <w:tblPr>
        <w:tblStyle w:val="TableGrid"/>
        <w:tblW w:w="0" w:type="auto"/>
        <w:tblLook w:val="04A0"/>
      </w:tblPr>
      <w:tblGrid>
        <w:gridCol w:w="9016"/>
      </w:tblGrid>
      <w:tr w:rsidR="00323FD3" w:rsidTr="00323FD3">
        <w:tc>
          <w:tcPr>
            <w:tcW w:w="9016" w:type="dxa"/>
            <w:shd w:val="clear" w:color="auto" w:fill="E2EFD9" w:themeFill="accent6" w:themeFillTint="33"/>
          </w:tcPr>
          <w:p w:rsidR="00323FD3" w:rsidRPr="00323FD3" w:rsidRDefault="00323FD3" w:rsidP="007B4058">
            <w:pPr>
              <w:autoSpaceDE w:val="0"/>
              <w:autoSpaceDN w:val="0"/>
              <w:adjustRightInd w:val="0"/>
              <w:spacing w:line="360" w:lineRule="auto"/>
              <w:jc w:val="both"/>
              <w:rPr>
                <w:rFonts w:ascii="Garamond" w:hAnsi="Garamond" w:cs="Book Antiqua"/>
                <w:b/>
                <w:bCs/>
                <w:color w:val="000000"/>
                <w:sz w:val="24"/>
                <w:szCs w:val="24"/>
                <w:lang w:bidi="hi-IN"/>
              </w:rPr>
            </w:pPr>
            <w:r>
              <w:rPr>
                <w:rFonts w:ascii="Garamond" w:hAnsi="Garamond" w:cs="Book Antiqua"/>
                <w:b/>
                <w:bCs/>
                <w:color w:val="000000"/>
                <w:sz w:val="24"/>
                <w:szCs w:val="24"/>
                <w:lang w:bidi="hi-IN"/>
              </w:rPr>
              <w:t>Gita decides her</w:t>
            </w:r>
            <w:r w:rsidRPr="00323FD3">
              <w:rPr>
                <w:rFonts w:ascii="Garamond" w:hAnsi="Garamond" w:cs="Book Antiqua"/>
                <w:b/>
                <w:bCs/>
                <w:color w:val="000000"/>
                <w:sz w:val="24"/>
                <w:szCs w:val="24"/>
                <w:lang w:bidi="hi-IN"/>
              </w:rPr>
              <w:t xml:space="preserve"> own destiny</w:t>
            </w:r>
          </w:p>
          <w:p w:rsidR="001B061E" w:rsidRDefault="001B061E" w:rsidP="007B4058">
            <w:pPr>
              <w:autoSpaceDE w:val="0"/>
              <w:autoSpaceDN w:val="0"/>
              <w:adjustRightInd w:val="0"/>
              <w:spacing w:line="360" w:lineRule="auto"/>
              <w:jc w:val="both"/>
              <w:rPr>
                <w:rFonts w:ascii="Garamond" w:hAnsi="Garamond" w:cs="Book Antiqua"/>
                <w:color w:val="000000"/>
                <w:sz w:val="24"/>
                <w:szCs w:val="24"/>
                <w:lang w:bidi="hi-IN"/>
              </w:rPr>
            </w:pPr>
          </w:p>
          <w:p w:rsidR="00323FD3" w:rsidRDefault="00323FD3" w:rsidP="007B4058">
            <w:pPr>
              <w:autoSpaceDE w:val="0"/>
              <w:autoSpaceDN w:val="0"/>
              <w:adjustRightInd w:val="0"/>
              <w:spacing w:line="360" w:lineRule="auto"/>
              <w:jc w:val="both"/>
              <w:rPr>
                <w:rFonts w:ascii="Garamond" w:hAnsi="Garamond" w:cs="Book Antiqua"/>
                <w:color w:val="000000"/>
                <w:sz w:val="24"/>
                <w:szCs w:val="24"/>
                <w:lang w:bidi="hi-IN"/>
              </w:rPr>
            </w:pPr>
            <w:r w:rsidRPr="00323FD3">
              <w:rPr>
                <w:rFonts w:ascii="Garamond" w:hAnsi="Garamond" w:cs="Book Antiqua"/>
                <w:color w:val="000000"/>
                <w:sz w:val="24"/>
                <w:szCs w:val="24"/>
                <w:lang w:bidi="hi-IN"/>
              </w:rPr>
              <w:t>Wearing a faded blue salwar-kameez, Gita looks like any typical teenager. Her braided hair is pulled back and held in place with a tiny rubber band and though her ears are bereft of earrings, her shy smile is enough to add a sparkle to her face. She tells her story sitting outside her tiny hut in her village in Khagaria district in the North Indian state of Bihar.</w:t>
            </w:r>
            <w:r>
              <w:rPr>
                <w:rFonts w:ascii="Garamond" w:hAnsi="Garamond" w:cs="Book Antiqua"/>
                <w:color w:val="000000"/>
                <w:sz w:val="24"/>
                <w:szCs w:val="24"/>
                <w:lang w:bidi="hi-IN"/>
              </w:rPr>
              <w:t xml:space="preserve"> </w:t>
            </w:r>
          </w:p>
          <w:p w:rsidR="00323FD3" w:rsidRDefault="00323FD3" w:rsidP="007B4058">
            <w:pPr>
              <w:autoSpaceDE w:val="0"/>
              <w:autoSpaceDN w:val="0"/>
              <w:adjustRightInd w:val="0"/>
              <w:spacing w:line="360" w:lineRule="auto"/>
              <w:jc w:val="both"/>
              <w:rPr>
                <w:rFonts w:ascii="Garamond" w:hAnsi="Garamond" w:cs="Book Antiqua"/>
                <w:color w:val="000000"/>
                <w:sz w:val="24"/>
                <w:szCs w:val="24"/>
                <w:lang w:bidi="hi-IN"/>
              </w:rPr>
            </w:pPr>
          </w:p>
          <w:p w:rsidR="00323FD3" w:rsidRPr="00323FD3" w:rsidRDefault="00323FD3" w:rsidP="007B4058">
            <w:pPr>
              <w:autoSpaceDE w:val="0"/>
              <w:autoSpaceDN w:val="0"/>
              <w:adjustRightInd w:val="0"/>
              <w:spacing w:line="360" w:lineRule="auto"/>
              <w:jc w:val="both"/>
              <w:rPr>
                <w:rFonts w:ascii="Garamond" w:hAnsi="Garamond" w:cs="Book Antiqua"/>
                <w:color w:val="000000"/>
                <w:sz w:val="24"/>
                <w:szCs w:val="24"/>
                <w:lang w:bidi="hi-IN"/>
              </w:rPr>
            </w:pPr>
            <w:r w:rsidRPr="00323FD3">
              <w:rPr>
                <w:rFonts w:ascii="Garamond" w:hAnsi="Garamond" w:cs="Book Antiqua"/>
                <w:color w:val="000000"/>
                <w:sz w:val="24"/>
                <w:szCs w:val="24"/>
                <w:lang w:bidi="hi-IN"/>
              </w:rPr>
              <w:t xml:space="preserve">The first time Gita Kumari’s mother suggested she get married, she thought her mother was joking. Only 14 years old, she had not yet finished school. Gita laughed at the suggestion. The second time her mother mentioned it, Gita told her she wasn't interested. Her mother did not relent. </w:t>
            </w:r>
          </w:p>
          <w:p w:rsidR="00323FD3" w:rsidRDefault="00323FD3" w:rsidP="007B4058">
            <w:pPr>
              <w:autoSpaceDE w:val="0"/>
              <w:autoSpaceDN w:val="0"/>
              <w:adjustRightInd w:val="0"/>
              <w:spacing w:line="360" w:lineRule="auto"/>
              <w:jc w:val="both"/>
              <w:rPr>
                <w:rFonts w:ascii="Garamond" w:hAnsi="Garamond" w:cs="Book Antiqua"/>
                <w:color w:val="000000"/>
                <w:sz w:val="24"/>
                <w:szCs w:val="24"/>
                <w:lang w:bidi="hi-IN"/>
              </w:rPr>
            </w:pPr>
          </w:p>
          <w:p w:rsidR="0005633B" w:rsidRDefault="00323FD3" w:rsidP="007B4058">
            <w:pPr>
              <w:autoSpaceDE w:val="0"/>
              <w:autoSpaceDN w:val="0"/>
              <w:adjustRightInd w:val="0"/>
              <w:spacing w:line="360" w:lineRule="auto"/>
              <w:jc w:val="both"/>
              <w:rPr>
                <w:rFonts w:ascii="Garamond" w:hAnsi="Garamond" w:cs="Book Antiqua"/>
                <w:color w:val="000000"/>
                <w:sz w:val="24"/>
                <w:szCs w:val="24"/>
                <w:lang w:bidi="hi-IN"/>
              </w:rPr>
            </w:pPr>
            <w:r w:rsidRPr="00323FD3">
              <w:rPr>
                <w:rFonts w:ascii="Garamond" w:hAnsi="Garamond" w:cs="Book Antiqua"/>
                <w:color w:val="000000"/>
                <w:sz w:val="24"/>
                <w:szCs w:val="24"/>
                <w:lang w:bidi="hi-IN"/>
              </w:rPr>
              <w:t xml:space="preserve">Gita's father, Rakesh, was away in distant Bangalore, having migrated to earn a livelihood as a master mason to support his family on a daily wage of Rs 300. He was against Gita getting married, and had told his wife, Roopmati, in as many words. “She should be studying alongside her other sisters, not preparing for some joyous wedding ceremony,” he told her over the phone. “My father was away at that time, and I missed him because he always supported me,” </w:t>
            </w:r>
            <w:r>
              <w:rPr>
                <w:rFonts w:ascii="Garamond" w:hAnsi="Garamond" w:cs="Book Antiqua"/>
                <w:color w:val="000000"/>
                <w:sz w:val="24"/>
                <w:szCs w:val="24"/>
                <w:lang w:bidi="hi-IN"/>
              </w:rPr>
              <w:t>Gita says</w:t>
            </w:r>
            <w:r w:rsidRPr="00323FD3">
              <w:rPr>
                <w:rFonts w:ascii="Garamond" w:hAnsi="Garamond" w:cs="Book Antiqua"/>
                <w:color w:val="000000"/>
                <w:sz w:val="24"/>
                <w:szCs w:val="24"/>
                <w:lang w:bidi="hi-IN"/>
              </w:rPr>
              <w:t xml:space="preserve">. </w:t>
            </w:r>
          </w:p>
          <w:p w:rsidR="0005633B" w:rsidRDefault="0005633B" w:rsidP="007B4058">
            <w:pPr>
              <w:autoSpaceDE w:val="0"/>
              <w:autoSpaceDN w:val="0"/>
              <w:adjustRightInd w:val="0"/>
              <w:spacing w:line="360" w:lineRule="auto"/>
              <w:jc w:val="both"/>
              <w:rPr>
                <w:rFonts w:ascii="Garamond" w:hAnsi="Garamond" w:cs="Book Antiqua"/>
                <w:color w:val="000000"/>
                <w:sz w:val="24"/>
                <w:szCs w:val="24"/>
                <w:lang w:bidi="hi-IN"/>
              </w:rPr>
            </w:pPr>
          </w:p>
          <w:p w:rsidR="00323FD3" w:rsidRPr="00323FD3" w:rsidRDefault="00323FD3" w:rsidP="007B4058">
            <w:pPr>
              <w:autoSpaceDE w:val="0"/>
              <w:autoSpaceDN w:val="0"/>
              <w:adjustRightInd w:val="0"/>
              <w:spacing w:line="360" w:lineRule="auto"/>
              <w:jc w:val="both"/>
              <w:rPr>
                <w:rFonts w:ascii="Garamond" w:hAnsi="Garamond" w:cs="Book Antiqua"/>
                <w:color w:val="000000"/>
                <w:sz w:val="24"/>
                <w:szCs w:val="24"/>
                <w:lang w:bidi="hi-IN"/>
              </w:rPr>
            </w:pPr>
            <w:r w:rsidRPr="00323FD3">
              <w:rPr>
                <w:rFonts w:ascii="Garamond" w:hAnsi="Garamond" w:cs="Book Antiqua"/>
                <w:color w:val="000000"/>
                <w:sz w:val="24"/>
                <w:szCs w:val="24"/>
                <w:lang w:bidi="hi-IN"/>
              </w:rPr>
              <w:t xml:space="preserve">“I was absolutely against getting married. I wanted to continue my education along with my friends.” </w:t>
            </w:r>
            <w:r>
              <w:rPr>
                <w:rFonts w:ascii="Garamond" w:hAnsi="Garamond" w:cs="Book Antiqua"/>
                <w:color w:val="000000"/>
                <w:sz w:val="24"/>
                <w:szCs w:val="24"/>
                <w:lang w:bidi="hi-IN"/>
              </w:rPr>
              <w:t xml:space="preserve">Thanks to the intervention of her friends from the Children’s Group, </w:t>
            </w:r>
            <w:r w:rsidRPr="00323FD3">
              <w:rPr>
                <w:rFonts w:ascii="Garamond" w:hAnsi="Garamond"/>
                <w:sz w:val="24"/>
                <w:szCs w:val="24"/>
              </w:rPr>
              <w:t>Gita did not get married.</w:t>
            </w:r>
            <w:r>
              <w:rPr>
                <w:rFonts w:ascii="Garamond" w:hAnsi="Garamond"/>
                <w:sz w:val="24"/>
                <w:szCs w:val="24"/>
              </w:rPr>
              <w:t xml:space="preserve"> </w:t>
            </w:r>
            <w:r w:rsidR="0005633B">
              <w:rPr>
                <w:rFonts w:ascii="Garamond" w:hAnsi="Garamond"/>
                <w:sz w:val="24"/>
                <w:szCs w:val="24"/>
              </w:rPr>
              <w:t>Through the Children’s Group, the matter was taken to the Child Protection Committee, and through timely intervention of the network, Gita’s marriage was cancelled. Gita</w:t>
            </w:r>
            <w:r>
              <w:rPr>
                <w:rFonts w:ascii="Garamond" w:hAnsi="Garamond"/>
                <w:sz w:val="24"/>
                <w:szCs w:val="24"/>
              </w:rPr>
              <w:t xml:space="preserve"> now wants to fight against child marriage and discrimination with all her might.</w:t>
            </w:r>
          </w:p>
        </w:tc>
      </w:tr>
    </w:tbl>
    <w:p w:rsidR="00323FD3" w:rsidRDefault="00323FD3" w:rsidP="007B4058">
      <w:pPr>
        <w:pStyle w:val="Default"/>
        <w:spacing w:line="360" w:lineRule="auto"/>
        <w:jc w:val="both"/>
        <w:rPr>
          <w:rFonts w:ascii="Garamond" w:hAnsi="Garamond"/>
        </w:rPr>
      </w:pPr>
    </w:p>
    <w:p w:rsidR="006C2840" w:rsidRDefault="006C2840" w:rsidP="007B4058">
      <w:pPr>
        <w:pStyle w:val="Default"/>
        <w:spacing w:line="360" w:lineRule="auto"/>
        <w:jc w:val="both"/>
        <w:rPr>
          <w:rFonts w:ascii="Garamond" w:hAnsi="Garamond"/>
          <w:b/>
          <w:bCs/>
          <w:u w:val="single"/>
        </w:rPr>
      </w:pPr>
    </w:p>
    <w:p w:rsidR="006C2840" w:rsidRDefault="006C2840" w:rsidP="007B4058">
      <w:pPr>
        <w:pStyle w:val="Default"/>
        <w:spacing w:line="360" w:lineRule="auto"/>
        <w:jc w:val="both"/>
        <w:rPr>
          <w:rFonts w:ascii="Garamond" w:hAnsi="Garamond"/>
          <w:b/>
          <w:bCs/>
          <w:u w:val="single"/>
        </w:rPr>
      </w:pPr>
    </w:p>
    <w:p w:rsidR="006C2840" w:rsidRDefault="006C2840" w:rsidP="007B4058">
      <w:pPr>
        <w:pStyle w:val="Default"/>
        <w:spacing w:line="360" w:lineRule="auto"/>
        <w:jc w:val="both"/>
        <w:rPr>
          <w:rFonts w:ascii="Garamond" w:hAnsi="Garamond"/>
          <w:b/>
          <w:bCs/>
          <w:u w:val="single"/>
        </w:rPr>
      </w:pPr>
    </w:p>
    <w:p w:rsidR="00013657" w:rsidRPr="00A136F5" w:rsidRDefault="00B920A0" w:rsidP="007B4058">
      <w:pPr>
        <w:pStyle w:val="Default"/>
        <w:spacing w:line="360" w:lineRule="auto"/>
        <w:jc w:val="both"/>
        <w:rPr>
          <w:rFonts w:ascii="Garamond" w:hAnsi="Garamond"/>
        </w:rPr>
      </w:pPr>
      <w:r w:rsidRPr="00A136F5">
        <w:rPr>
          <w:rFonts w:ascii="Garamond" w:hAnsi="Garamond"/>
          <w:b/>
          <w:bCs/>
          <w:u w:val="single"/>
        </w:rPr>
        <w:lastRenderedPageBreak/>
        <w:t xml:space="preserve">On the basis of learnings while implementing the programme, some of the </w:t>
      </w:r>
      <w:r w:rsidR="00323FD3">
        <w:rPr>
          <w:rFonts w:ascii="Garamond" w:hAnsi="Garamond"/>
          <w:b/>
          <w:bCs/>
          <w:u w:val="single"/>
        </w:rPr>
        <w:t xml:space="preserve">recommendations from Children’s Alliance </w:t>
      </w:r>
      <w:r w:rsidRPr="00A136F5">
        <w:rPr>
          <w:rFonts w:ascii="Garamond" w:hAnsi="Garamond"/>
          <w:b/>
          <w:bCs/>
          <w:u w:val="single"/>
        </w:rPr>
        <w:t>are</w:t>
      </w:r>
      <w:r w:rsidRPr="00A136F5">
        <w:rPr>
          <w:rFonts w:ascii="Garamond" w:hAnsi="Garamond"/>
        </w:rPr>
        <w:t>:</w:t>
      </w:r>
    </w:p>
    <w:p w:rsidR="00B920A0" w:rsidRPr="00A136F5" w:rsidRDefault="00BD484A" w:rsidP="007B4058">
      <w:pPr>
        <w:pStyle w:val="Default"/>
        <w:numPr>
          <w:ilvl w:val="0"/>
          <w:numId w:val="3"/>
        </w:numPr>
        <w:spacing w:line="360" w:lineRule="auto"/>
        <w:jc w:val="both"/>
        <w:rPr>
          <w:rFonts w:ascii="Garamond" w:hAnsi="Garamond"/>
        </w:rPr>
      </w:pPr>
      <w:r w:rsidRPr="00A136F5">
        <w:rPr>
          <w:rFonts w:ascii="Garamond" w:hAnsi="Garamond"/>
        </w:rPr>
        <w:t>Make</w:t>
      </w:r>
      <w:r w:rsidR="00B920A0" w:rsidRPr="00A136F5">
        <w:rPr>
          <w:rFonts w:ascii="Garamond" w:hAnsi="Garamond"/>
        </w:rPr>
        <w:t xml:space="preserve"> education a priority and ensuring access for girls</w:t>
      </w:r>
    </w:p>
    <w:p w:rsidR="00B920A0" w:rsidRPr="00A136F5" w:rsidRDefault="00BD484A" w:rsidP="007B4058">
      <w:pPr>
        <w:pStyle w:val="Default"/>
        <w:numPr>
          <w:ilvl w:val="0"/>
          <w:numId w:val="3"/>
        </w:numPr>
        <w:spacing w:line="360" w:lineRule="auto"/>
        <w:jc w:val="both"/>
        <w:rPr>
          <w:rFonts w:ascii="Garamond" w:hAnsi="Garamond"/>
        </w:rPr>
      </w:pPr>
      <w:r w:rsidRPr="00A136F5">
        <w:rPr>
          <w:rFonts w:ascii="Garamond" w:hAnsi="Garamond"/>
        </w:rPr>
        <w:t>Connect</w:t>
      </w:r>
      <w:r w:rsidR="00B920A0" w:rsidRPr="00A136F5">
        <w:rPr>
          <w:rFonts w:ascii="Garamond" w:hAnsi="Garamond"/>
        </w:rPr>
        <w:t xml:space="preserve"> adolescents at risk of child marriage to training and vocational opportunities </w:t>
      </w:r>
    </w:p>
    <w:p w:rsidR="00B920A0" w:rsidRPr="00A136F5" w:rsidRDefault="00BD484A" w:rsidP="007B4058">
      <w:pPr>
        <w:pStyle w:val="Default"/>
        <w:numPr>
          <w:ilvl w:val="0"/>
          <w:numId w:val="3"/>
        </w:numPr>
        <w:spacing w:line="360" w:lineRule="auto"/>
        <w:jc w:val="both"/>
        <w:rPr>
          <w:rFonts w:ascii="Garamond" w:hAnsi="Garamond"/>
        </w:rPr>
      </w:pPr>
      <w:r w:rsidRPr="00A136F5">
        <w:rPr>
          <w:rFonts w:ascii="Garamond" w:hAnsi="Garamond"/>
        </w:rPr>
        <w:t>Strengthen</w:t>
      </w:r>
      <w:r w:rsidR="00B920A0" w:rsidRPr="00A136F5">
        <w:rPr>
          <w:rFonts w:ascii="Garamond" w:hAnsi="Garamond"/>
        </w:rPr>
        <w:t xml:space="preserve"> the role of community-based organisations - especially women and young people’s organisations </w:t>
      </w:r>
    </w:p>
    <w:p w:rsidR="00B920A0" w:rsidRPr="00A136F5" w:rsidRDefault="00BD484A" w:rsidP="007B4058">
      <w:pPr>
        <w:pStyle w:val="Default"/>
        <w:numPr>
          <w:ilvl w:val="0"/>
          <w:numId w:val="3"/>
        </w:numPr>
        <w:spacing w:line="360" w:lineRule="auto"/>
        <w:jc w:val="both"/>
        <w:rPr>
          <w:rFonts w:ascii="Garamond" w:hAnsi="Garamond"/>
        </w:rPr>
      </w:pPr>
      <w:r w:rsidRPr="00A136F5">
        <w:rPr>
          <w:rFonts w:ascii="Garamond" w:hAnsi="Garamond"/>
        </w:rPr>
        <w:t>Strengthen</w:t>
      </w:r>
      <w:r w:rsidR="00B920A0" w:rsidRPr="00A136F5">
        <w:rPr>
          <w:rFonts w:ascii="Garamond" w:hAnsi="Garamond"/>
        </w:rPr>
        <w:t xml:space="preserve"> participation of key stakeholders like children, parents, religious / community leaders and opinion makers, teachers etc. </w:t>
      </w:r>
    </w:p>
    <w:p w:rsidR="00B920A0" w:rsidRPr="00A136F5" w:rsidRDefault="00B920A0" w:rsidP="007B4058">
      <w:pPr>
        <w:pStyle w:val="Default"/>
        <w:numPr>
          <w:ilvl w:val="0"/>
          <w:numId w:val="3"/>
        </w:numPr>
        <w:spacing w:line="360" w:lineRule="auto"/>
        <w:jc w:val="both"/>
        <w:rPr>
          <w:rFonts w:ascii="Garamond" w:hAnsi="Garamond"/>
        </w:rPr>
      </w:pPr>
      <w:r w:rsidRPr="00A136F5">
        <w:rPr>
          <w:rFonts w:ascii="Garamond" w:hAnsi="Garamond"/>
        </w:rPr>
        <w:t xml:space="preserve">Train key government officials, judiciary and policy makers at all levels on laws related to child protection/child marriage to bolster implementation and enforcement </w:t>
      </w:r>
    </w:p>
    <w:p w:rsidR="00B920A0" w:rsidRPr="00A136F5" w:rsidRDefault="00BD484A" w:rsidP="007B4058">
      <w:pPr>
        <w:pStyle w:val="Default"/>
        <w:numPr>
          <w:ilvl w:val="0"/>
          <w:numId w:val="3"/>
        </w:numPr>
        <w:spacing w:line="360" w:lineRule="auto"/>
        <w:jc w:val="both"/>
        <w:rPr>
          <w:rFonts w:ascii="Garamond" w:hAnsi="Garamond"/>
        </w:rPr>
      </w:pPr>
      <w:r w:rsidRPr="00A136F5">
        <w:rPr>
          <w:rFonts w:ascii="Garamond" w:hAnsi="Garamond"/>
        </w:rPr>
        <w:t>Strengthen</w:t>
      </w:r>
      <w:r w:rsidR="00B920A0" w:rsidRPr="00A136F5">
        <w:rPr>
          <w:rFonts w:ascii="Garamond" w:hAnsi="Garamond"/>
        </w:rPr>
        <w:t xml:space="preserve"> integration of child marriage /child protection programmes into government sector initiatives </w:t>
      </w:r>
    </w:p>
    <w:p w:rsidR="00B920A0" w:rsidRPr="00A136F5" w:rsidRDefault="00BD484A" w:rsidP="007B4058">
      <w:pPr>
        <w:pStyle w:val="Default"/>
        <w:numPr>
          <w:ilvl w:val="0"/>
          <w:numId w:val="3"/>
        </w:numPr>
        <w:spacing w:line="360" w:lineRule="auto"/>
        <w:jc w:val="both"/>
        <w:rPr>
          <w:rFonts w:ascii="Garamond" w:hAnsi="Garamond"/>
        </w:rPr>
      </w:pPr>
      <w:r w:rsidRPr="00A136F5">
        <w:rPr>
          <w:rFonts w:ascii="Garamond" w:hAnsi="Garamond"/>
        </w:rPr>
        <w:t>Encourage</w:t>
      </w:r>
      <w:r w:rsidR="00B920A0" w:rsidRPr="00A136F5">
        <w:rPr>
          <w:rFonts w:ascii="Garamond" w:hAnsi="Garamond"/>
        </w:rPr>
        <w:t xml:space="preserve"> the establishment of adolescents’ groups – safe spaces – where girls and boys can talk about sensitive issues </w:t>
      </w:r>
    </w:p>
    <w:p w:rsidR="00B920A0" w:rsidRPr="00A136F5" w:rsidRDefault="00B920A0" w:rsidP="007B4058">
      <w:pPr>
        <w:pStyle w:val="Default"/>
        <w:numPr>
          <w:ilvl w:val="0"/>
          <w:numId w:val="3"/>
        </w:numPr>
        <w:spacing w:line="360" w:lineRule="auto"/>
        <w:jc w:val="both"/>
        <w:rPr>
          <w:rFonts w:ascii="Garamond" w:hAnsi="Garamond"/>
        </w:rPr>
      </w:pPr>
      <w:r w:rsidRPr="00A136F5">
        <w:rPr>
          <w:rFonts w:ascii="Garamond" w:hAnsi="Garamond"/>
        </w:rPr>
        <w:t>Creat</w:t>
      </w:r>
      <w:r w:rsidR="00BD484A" w:rsidRPr="00A136F5">
        <w:rPr>
          <w:rFonts w:ascii="Garamond" w:hAnsi="Garamond"/>
        </w:rPr>
        <w:t>e</w:t>
      </w:r>
      <w:r w:rsidRPr="00A136F5">
        <w:rPr>
          <w:rFonts w:ascii="Garamond" w:hAnsi="Garamond"/>
        </w:rPr>
        <w:t xml:space="preserve"> linkages between adolescent groups and local leaders to ensure effective prevention of child marriage </w:t>
      </w:r>
    </w:p>
    <w:p w:rsidR="0005633B" w:rsidRPr="00144CA2" w:rsidRDefault="00BD484A" w:rsidP="007B4058">
      <w:pPr>
        <w:pStyle w:val="Default"/>
        <w:numPr>
          <w:ilvl w:val="0"/>
          <w:numId w:val="3"/>
        </w:numPr>
        <w:spacing w:line="360" w:lineRule="auto"/>
        <w:jc w:val="both"/>
        <w:rPr>
          <w:rFonts w:ascii="Garamond" w:hAnsi="Garamond"/>
        </w:rPr>
      </w:pPr>
      <w:r w:rsidRPr="00A136F5">
        <w:rPr>
          <w:rFonts w:ascii="Garamond" w:hAnsi="Garamond"/>
        </w:rPr>
        <w:t>Promote</w:t>
      </w:r>
      <w:r w:rsidR="00B920A0" w:rsidRPr="00A136F5">
        <w:rPr>
          <w:rFonts w:ascii="Garamond" w:hAnsi="Garamond"/>
        </w:rPr>
        <w:t xml:space="preserve"> voices of girls who have resisted child marriag</w:t>
      </w:r>
      <w:r w:rsidR="00144CA2">
        <w:rPr>
          <w:rFonts w:ascii="Garamond" w:hAnsi="Garamond"/>
        </w:rPr>
        <w:t>e for them to act as role model</w:t>
      </w:r>
      <w:r w:rsidR="00144CA2">
        <w:rPr>
          <w:rFonts w:ascii="Garamond" w:hAnsi="Garamond"/>
        </w:rPr>
        <w:br/>
      </w:r>
    </w:p>
    <w:p w:rsidR="001620B2" w:rsidRPr="00A136F5" w:rsidRDefault="001620B2" w:rsidP="007B4058">
      <w:pPr>
        <w:spacing w:line="360" w:lineRule="auto"/>
        <w:jc w:val="both"/>
        <w:rPr>
          <w:rFonts w:ascii="Garamond" w:hAnsi="Garamond"/>
          <w:b/>
          <w:bCs/>
          <w:sz w:val="24"/>
          <w:szCs w:val="24"/>
        </w:rPr>
      </w:pPr>
      <w:r w:rsidRPr="00A136F5">
        <w:rPr>
          <w:rFonts w:ascii="Garamond" w:hAnsi="Garamond"/>
          <w:b/>
          <w:bCs/>
          <w:sz w:val="24"/>
          <w:szCs w:val="24"/>
        </w:rPr>
        <w:t>Way Forward</w:t>
      </w:r>
    </w:p>
    <w:p w:rsidR="005A23BB" w:rsidRPr="00A136F5" w:rsidRDefault="00717591" w:rsidP="007B4058">
      <w:pPr>
        <w:spacing w:line="360" w:lineRule="auto"/>
        <w:jc w:val="both"/>
        <w:rPr>
          <w:rFonts w:ascii="Garamond" w:hAnsi="Garamond"/>
          <w:sz w:val="24"/>
          <w:szCs w:val="24"/>
        </w:rPr>
      </w:pPr>
      <w:r w:rsidRPr="00A136F5">
        <w:rPr>
          <w:rFonts w:ascii="Garamond" w:hAnsi="Garamond"/>
          <w:sz w:val="24"/>
          <w:szCs w:val="24"/>
        </w:rPr>
        <w:t xml:space="preserve">As Child Marriage violate the rights of adolescent children and undermines efforts to achieve sustainable development, it is imperative to put in place progressive efforts to prevent child marriages in India by adopting an integrated approach where the process of changing social norms </w:t>
      </w:r>
      <w:r w:rsidR="00010CFA" w:rsidRPr="00A136F5">
        <w:rPr>
          <w:rFonts w:ascii="Garamond" w:hAnsi="Garamond"/>
          <w:sz w:val="24"/>
          <w:szCs w:val="24"/>
        </w:rPr>
        <w:t>is supported by the availabilit</w:t>
      </w:r>
      <w:bookmarkStart w:id="3" w:name="_GoBack"/>
      <w:bookmarkEnd w:id="3"/>
      <w:r w:rsidR="00010CFA" w:rsidRPr="00A136F5">
        <w:rPr>
          <w:rFonts w:ascii="Garamond" w:hAnsi="Garamond"/>
          <w:sz w:val="24"/>
          <w:szCs w:val="24"/>
        </w:rPr>
        <w:t xml:space="preserve">y of alternative opportunities </w:t>
      </w:r>
      <w:r w:rsidR="005A23BB" w:rsidRPr="00A136F5">
        <w:rPr>
          <w:rFonts w:ascii="Garamond" w:hAnsi="Garamond"/>
          <w:sz w:val="24"/>
          <w:szCs w:val="24"/>
        </w:rPr>
        <w:t xml:space="preserve">for children, the creation of an enabling environment, and structural improvements including effective implementation of the legislation. Integrating efforts </w:t>
      </w:r>
      <w:r w:rsidR="007D03CA" w:rsidRPr="00A136F5">
        <w:rPr>
          <w:rFonts w:ascii="Garamond" w:hAnsi="Garamond"/>
          <w:sz w:val="24"/>
          <w:szCs w:val="24"/>
        </w:rPr>
        <w:t xml:space="preserve">through child protection initiatives as well as children participation </w:t>
      </w:r>
      <w:r w:rsidR="005A23BB" w:rsidRPr="00A136F5">
        <w:rPr>
          <w:rFonts w:ascii="Garamond" w:hAnsi="Garamond"/>
          <w:sz w:val="24"/>
          <w:szCs w:val="24"/>
        </w:rPr>
        <w:t xml:space="preserve">will help enforce and sustain momentum for shifting the deeply entrenched norms and practices </w:t>
      </w:r>
      <w:r w:rsidR="007D03CA" w:rsidRPr="00A136F5">
        <w:rPr>
          <w:rFonts w:ascii="Garamond" w:hAnsi="Garamond"/>
          <w:sz w:val="24"/>
          <w:szCs w:val="24"/>
        </w:rPr>
        <w:t xml:space="preserve">which </w:t>
      </w:r>
      <w:r w:rsidR="005A23BB" w:rsidRPr="00A136F5">
        <w:rPr>
          <w:rFonts w:ascii="Garamond" w:hAnsi="Garamond"/>
          <w:sz w:val="24"/>
          <w:szCs w:val="24"/>
        </w:rPr>
        <w:t>contribut</w:t>
      </w:r>
      <w:r w:rsidR="007D03CA" w:rsidRPr="00A136F5">
        <w:rPr>
          <w:rFonts w:ascii="Garamond" w:hAnsi="Garamond"/>
          <w:sz w:val="24"/>
          <w:szCs w:val="24"/>
        </w:rPr>
        <w:t>e</w:t>
      </w:r>
      <w:r w:rsidR="005A23BB" w:rsidRPr="00A136F5">
        <w:rPr>
          <w:rFonts w:ascii="Garamond" w:hAnsi="Garamond"/>
          <w:sz w:val="24"/>
          <w:szCs w:val="24"/>
        </w:rPr>
        <w:t xml:space="preserve"> to the high incidence of child marriages in India.</w:t>
      </w:r>
    </w:p>
    <w:p w:rsidR="007D03CA" w:rsidRPr="00A136F5" w:rsidRDefault="005A23BB" w:rsidP="007B4058">
      <w:pPr>
        <w:pStyle w:val="Default"/>
        <w:spacing w:line="360" w:lineRule="auto"/>
        <w:jc w:val="both"/>
        <w:rPr>
          <w:rFonts w:ascii="Garamond" w:hAnsi="Garamond"/>
        </w:rPr>
      </w:pPr>
      <w:r w:rsidRPr="00A136F5">
        <w:rPr>
          <w:rFonts w:ascii="Garamond" w:hAnsi="Garamond"/>
        </w:rPr>
        <w:t xml:space="preserve">Evidence-based policy advocacy that informs decisions requires both qualitative and quantitative information on child marriage. Data should be up to date, reliable, and reflect the voices and of child brides. The current challenges of inadequate data must be acknowledged. Greater emphasis </w:t>
      </w:r>
      <w:r w:rsidRPr="00A136F5">
        <w:rPr>
          <w:rFonts w:ascii="Garamond" w:hAnsi="Garamond"/>
        </w:rPr>
        <w:lastRenderedPageBreak/>
        <w:t>needs to be given to prioriti</w:t>
      </w:r>
      <w:r w:rsidR="007D03CA" w:rsidRPr="00A136F5">
        <w:rPr>
          <w:rFonts w:ascii="Garamond" w:hAnsi="Garamond"/>
        </w:rPr>
        <w:t>s</w:t>
      </w:r>
      <w:r w:rsidRPr="00A136F5">
        <w:rPr>
          <w:rFonts w:ascii="Garamond" w:hAnsi="Garamond"/>
        </w:rPr>
        <w:t xml:space="preserve">ation of disaggregated data pertaining to various </w:t>
      </w:r>
      <w:r w:rsidR="007D03CA" w:rsidRPr="00A136F5">
        <w:rPr>
          <w:rFonts w:ascii="Garamond" w:hAnsi="Garamond"/>
        </w:rPr>
        <w:t xml:space="preserve">child </w:t>
      </w:r>
      <w:r w:rsidRPr="00A136F5">
        <w:rPr>
          <w:rFonts w:ascii="Garamond" w:hAnsi="Garamond"/>
        </w:rPr>
        <w:t>protection-related social norms and practices.</w:t>
      </w:r>
      <w:r w:rsidR="007D03CA" w:rsidRPr="00A136F5">
        <w:rPr>
          <w:rStyle w:val="FootnoteReference"/>
          <w:rFonts w:ascii="Garamond" w:hAnsi="Garamond"/>
        </w:rPr>
        <w:footnoteReference w:id="9"/>
      </w:r>
      <w:r w:rsidRPr="00A136F5">
        <w:rPr>
          <w:rFonts w:ascii="Garamond" w:hAnsi="Garamond"/>
        </w:rPr>
        <w:t xml:space="preserve"> </w:t>
      </w:r>
    </w:p>
    <w:p w:rsidR="007D03CA" w:rsidRPr="00A136F5" w:rsidRDefault="007D03CA" w:rsidP="007B4058">
      <w:pPr>
        <w:pStyle w:val="Default"/>
        <w:spacing w:line="360" w:lineRule="auto"/>
        <w:jc w:val="both"/>
        <w:rPr>
          <w:rFonts w:ascii="Garamond" w:hAnsi="Garamond" w:cstheme="minorBidi"/>
          <w:color w:val="auto"/>
        </w:rPr>
      </w:pPr>
    </w:p>
    <w:p w:rsidR="001620B2" w:rsidRPr="00A136F5" w:rsidRDefault="001620B2" w:rsidP="007B4058">
      <w:pPr>
        <w:spacing w:line="360" w:lineRule="auto"/>
        <w:jc w:val="both"/>
        <w:rPr>
          <w:rFonts w:ascii="Garamond" w:hAnsi="Garamond"/>
          <w:b/>
          <w:bCs/>
          <w:sz w:val="24"/>
          <w:szCs w:val="24"/>
        </w:rPr>
      </w:pPr>
      <w:r w:rsidRPr="00A136F5">
        <w:rPr>
          <w:rFonts w:ascii="Garamond" w:hAnsi="Garamond"/>
          <w:b/>
          <w:bCs/>
          <w:sz w:val="24"/>
          <w:szCs w:val="24"/>
        </w:rPr>
        <w:t xml:space="preserve">Conclusion </w:t>
      </w:r>
    </w:p>
    <w:p w:rsidR="005A23BB" w:rsidRPr="00A136F5" w:rsidRDefault="005A23BB" w:rsidP="007B4058">
      <w:pPr>
        <w:pStyle w:val="Default"/>
        <w:spacing w:line="360" w:lineRule="auto"/>
        <w:jc w:val="both"/>
        <w:rPr>
          <w:rFonts w:ascii="Garamond" w:hAnsi="Garamond"/>
        </w:rPr>
      </w:pPr>
      <w:r w:rsidRPr="00A136F5">
        <w:rPr>
          <w:rFonts w:ascii="Garamond" w:hAnsi="Garamond"/>
        </w:rPr>
        <w:t>Child marriage is bound to tradition; families and communities in India continue to hold steadfast to the practice because of unquestioning belief in ‘tradition’ and cultural dogmas.</w:t>
      </w:r>
    </w:p>
    <w:p w:rsidR="005A23BB" w:rsidRPr="00A136F5" w:rsidRDefault="005A23BB" w:rsidP="007B4058">
      <w:pPr>
        <w:pStyle w:val="Default"/>
        <w:spacing w:line="360" w:lineRule="auto"/>
        <w:jc w:val="both"/>
        <w:rPr>
          <w:rFonts w:ascii="Garamond" w:hAnsi="Garamond"/>
        </w:rPr>
      </w:pPr>
      <w:r w:rsidRPr="00A136F5">
        <w:rPr>
          <w:rFonts w:ascii="Garamond" w:hAnsi="Garamond"/>
        </w:rPr>
        <w:t xml:space="preserve"> </w:t>
      </w:r>
    </w:p>
    <w:p w:rsidR="005A23BB" w:rsidRPr="00A136F5" w:rsidRDefault="005A23BB" w:rsidP="007B4058">
      <w:pPr>
        <w:pStyle w:val="Default"/>
        <w:spacing w:line="360" w:lineRule="auto"/>
        <w:jc w:val="both"/>
        <w:rPr>
          <w:rFonts w:ascii="Garamond" w:hAnsi="Garamond"/>
        </w:rPr>
      </w:pPr>
      <w:r w:rsidRPr="00A136F5">
        <w:rPr>
          <w:rFonts w:ascii="Garamond" w:hAnsi="Garamond"/>
        </w:rPr>
        <w:t xml:space="preserve">While Save the Children interventions at the state and national level aim to change policies and legislation, it is at the local and community level, where traditions and customs reinforce child marriage that interventions aim to change attitudes and behaviour towards the practice. </w:t>
      </w:r>
    </w:p>
    <w:p w:rsidR="005A23BB" w:rsidRPr="00A136F5" w:rsidRDefault="005A23BB" w:rsidP="007B4058">
      <w:pPr>
        <w:pStyle w:val="Default"/>
        <w:spacing w:line="360" w:lineRule="auto"/>
        <w:jc w:val="both"/>
        <w:rPr>
          <w:rFonts w:ascii="Garamond" w:hAnsi="Garamond"/>
        </w:rPr>
      </w:pPr>
    </w:p>
    <w:tbl>
      <w:tblPr>
        <w:tblStyle w:val="TableGrid"/>
        <w:tblW w:w="0" w:type="auto"/>
        <w:tblLook w:val="04A0"/>
      </w:tblPr>
      <w:tblGrid>
        <w:gridCol w:w="9016"/>
      </w:tblGrid>
      <w:tr w:rsidR="00523970" w:rsidTr="00523970">
        <w:tc>
          <w:tcPr>
            <w:tcW w:w="9016" w:type="dxa"/>
            <w:shd w:val="clear" w:color="auto" w:fill="E2EFD9" w:themeFill="accent6" w:themeFillTint="33"/>
          </w:tcPr>
          <w:p w:rsidR="00523970" w:rsidRDefault="00523970" w:rsidP="007B4058">
            <w:pPr>
              <w:pStyle w:val="Default"/>
              <w:spacing w:line="360" w:lineRule="auto"/>
              <w:jc w:val="both"/>
              <w:rPr>
                <w:rFonts w:ascii="Garamond" w:hAnsi="Garamond"/>
              </w:rPr>
            </w:pPr>
            <w:r>
              <w:rPr>
                <w:rFonts w:ascii="Garamond" w:hAnsi="Garamond"/>
              </w:rPr>
              <w:t xml:space="preserve">Through the Children’s Alliance, </w:t>
            </w:r>
            <w:r w:rsidRPr="00A136F5">
              <w:rPr>
                <w:rFonts w:ascii="Garamond" w:hAnsi="Garamond"/>
              </w:rPr>
              <w:t>Save the Children has been leveraging its strengths in networking, building partnerships and strengthening state, district and community level systems with increased efforts and sustainable initiatives</w:t>
            </w:r>
            <w:r>
              <w:rPr>
                <w:rFonts w:ascii="Garamond" w:hAnsi="Garamond"/>
              </w:rPr>
              <w:t>, where children become the key stakeholder</w:t>
            </w:r>
            <w:r w:rsidRPr="00A136F5">
              <w:rPr>
                <w:rFonts w:ascii="Garamond" w:hAnsi="Garamond"/>
              </w:rPr>
              <w:t xml:space="preserve">. The focus continues to be in ensuring that the rights of children, especially girls, are ensured and protected, with gender discrimination at the forefront of the agenda. However, the root cause continues to be the cycle of abuse and poverty which continues to fuel child marriages. </w:t>
            </w:r>
          </w:p>
          <w:p w:rsidR="00523970" w:rsidRDefault="00523970" w:rsidP="007B4058">
            <w:pPr>
              <w:pStyle w:val="Default"/>
              <w:spacing w:line="360" w:lineRule="auto"/>
              <w:jc w:val="both"/>
              <w:rPr>
                <w:rFonts w:ascii="Garamond" w:hAnsi="Garamond"/>
              </w:rPr>
            </w:pPr>
          </w:p>
          <w:p w:rsidR="00523970" w:rsidRDefault="00523970" w:rsidP="007B4058">
            <w:pPr>
              <w:pStyle w:val="Default"/>
              <w:spacing w:line="360" w:lineRule="auto"/>
              <w:jc w:val="both"/>
              <w:rPr>
                <w:rFonts w:ascii="Garamond" w:hAnsi="Garamond"/>
              </w:rPr>
            </w:pPr>
            <w:r w:rsidRPr="00A136F5">
              <w:rPr>
                <w:rFonts w:ascii="Garamond" w:hAnsi="Garamond"/>
              </w:rPr>
              <w:t xml:space="preserve">Interventions by Save the Children and its partners – across both civil society and government departments – focus on bringing about convergence of ideas and approaches to ensure that communities are adequately educated on the long-term effects of child marriage while exploring sustainable solutions to put in place. </w:t>
            </w:r>
          </w:p>
        </w:tc>
      </w:tr>
    </w:tbl>
    <w:p w:rsidR="005A23BB" w:rsidRPr="00A136F5" w:rsidRDefault="005A23BB" w:rsidP="007B4058">
      <w:pPr>
        <w:pStyle w:val="Default"/>
        <w:spacing w:line="360" w:lineRule="auto"/>
        <w:jc w:val="both"/>
        <w:rPr>
          <w:rFonts w:ascii="Garamond" w:hAnsi="Garamond"/>
        </w:rPr>
      </w:pPr>
    </w:p>
    <w:p w:rsidR="00545DAF" w:rsidRPr="005C53AE" w:rsidRDefault="00545DAF" w:rsidP="00545DAF">
      <w:pPr>
        <w:rPr>
          <w:rFonts w:ascii="Garamond" w:hAnsi="Garamond" w:cs="Arial"/>
          <w:sz w:val="21"/>
          <w:szCs w:val="21"/>
          <w:lang w:val="en-GB"/>
        </w:rPr>
      </w:pPr>
      <w:r w:rsidRPr="005C53AE">
        <w:rPr>
          <w:rFonts w:ascii="Garamond" w:hAnsi="Garamond" w:cs="Arial"/>
          <w:sz w:val="21"/>
          <w:szCs w:val="21"/>
          <w:lang w:val="en-GB"/>
        </w:rPr>
        <w:t>In case you need clarification or further information please contact -</w:t>
      </w:r>
    </w:p>
    <w:p w:rsidR="00545DAF" w:rsidRPr="005C53AE" w:rsidRDefault="00545DAF" w:rsidP="00545DAF">
      <w:pPr>
        <w:rPr>
          <w:rFonts w:ascii="Garamond" w:hAnsi="Garamond" w:cs="Arial"/>
          <w:noProof/>
          <w:sz w:val="21"/>
          <w:szCs w:val="21"/>
          <w:lang w:val="en-US" w:eastAsia="en-IN" w:bidi="hi-IN"/>
        </w:rPr>
      </w:pPr>
      <w:bookmarkStart w:id="4" w:name="_MailAutoSig"/>
      <w:r w:rsidRPr="005C53AE">
        <w:rPr>
          <w:rFonts w:ascii="Garamond" w:hAnsi="Garamond" w:cs="Arial"/>
          <w:noProof/>
          <w:sz w:val="21"/>
          <w:szCs w:val="21"/>
          <w:lang w:val="en-US" w:eastAsia="en-IN" w:bidi="hi-IN"/>
        </w:rPr>
        <w:t>Amrendra Srivastava</w:t>
      </w:r>
      <w:r w:rsidRPr="005C53AE">
        <w:rPr>
          <w:rFonts w:ascii="Garamond" w:hAnsi="Garamond" w:cs="Arial"/>
          <w:noProof/>
          <w:sz w:val="21"/>
          <w:szCs w:val="21"/>
          <w:lang w:val="en-US" w:eastAsia="en-IN" w:bidi="hi-IN"/>
        </w:rPr>
        <w:br/>
        <w:t>Child Participation Coordinator - Bihar &amp; Odisha</w:t>
      </w:r>
      <w:r w:rsidRPr="005C53AE">
        <w:rPr>
          <w:rFonts w:ascii="Garamond" w:hAnsi="Garamond" w:cs="Arial"/>
          <w:noProof/>
          <w:sz w:val="21"/>
          <w:szCs w:val="21"/>
          <w:lang w:val="en-US" w:eastAsia="en-IN" w:bidi="hi-IN"/>
        </w:rPr>
        <w:br/>
        <w:t>Save the Children – India</w:t>
      </w:r>
      <w:r w:rsidRPr="005C53AE">
        <w:rPr>
          <w:rFonts w:ascii="Garamond" w:hAnsi="Garamond" w:cs="Arial"/>
          <w:noProof/>
          <w:sz w:val="21"/>
          <w:szCs w:val="21"/>
          <w:lang w:val="en-US" w:eastAsia="en-IN" w:bidi="hi-IN"/>
        </w:rPr>
        <w:br/>
        <w:t xml:space="preserve">3rd Floor, Vardhaman Trade Centre, </w:t>
      </w:r>
      <w:r w:rsidRPr="005C53AE">
        <w:rPr>
          <w:rFonts w:ascii="Garamond" w:hAnsi="Garamond" w:cs="Arial"/>
          <w:noProof/>
          <w:sz w:val="21"/>
          <w:szCs w:val="21"/>
          <w:lang w:val="en-US" w:eastAsia="en-IN" w:bidi="hi-IN"/>
        </w:rPr>
        <w:br/>
        <w:t xml:space="preserve">9-10-11 Nehru Place, </w:t>
      </w:r>
      <w:r w:rsidRPr="005C53AE">
        <w:rPr>
          <w:rFonts w:ascii="Garamond" w:hAnsi="Garamond" w:cs="Arial"/>
          <w:noProof/>
          <w:sz w:val="21"/>
          <w:szCs w:val="21"/>
          <w:lang w:val="en-US" w:eastAsia="en-IN" w:bidi="hi-IN"/>
        </w:rPr>
        <w:br/>
        <w:t>New Delhi -110 019</w:t>
      </w:r>
      <w:r w:rsidRPr="005C53AE">
        <w:rPr>
          <w:rFonts w:ascii="Garamond" w:hAnsi="Garamond" w:cs="Arial"/>
          <w:noProof/>
          <w:sz w:val="21"/>
          <w:szCs w:val="21"/>
          <w:lang w:val="en-US" w:eastAsia="en-IN" w:bidi="hi-IN"/>
        </w:rPr>
        <w:br/>
        <w:t>Tel  +91 11 4229 4900</w:t>
      </w:r>
      <w:r w:rsidRPr="005C53AE">
        <w:rPr>
          <w:rFonts w:ascii="Garamond" w:hAnsi="Garamond" w:cs="Arial"/>
          <w:noProof/>
          <w:sz w:val="21"/>
          <w:szCs w:val="21"/>
          <w:lang w:val="en-US" w:eastAsia="en-IN" w:bidi="hi-IN"/>
        </w:rPr>
        <w:br/>
        <w:t xml:space="preserve">Fax: +91 11 4229 4990 </w:t>
      </w:r>
      <w:r w:rsidRPr="005C53AE">
        <w:rPr>
          <w:rFonts w:ascii="Garamond" w:hAnsi="Garamond" w:cs="Arial"/>
          <w:noProof/>
          <w:sz w:val="21"/>
          <w:szCs w:val="21"/>
          <w:lang w:val="en-US" w:eastAsia="en-IN" w:bidi="hi-IN"/>
        </w:rPr>
        <w:br/>
        <w:t xml:space="preserve">Mobile: +91 7781 00 5381 </w:t>
      </w:r>
      <w:r w:rsidRPr="005C53AE">
        <w:rPr>
          <w:rFonts w:ascii="Garamond" w:hAnsi="Garamond" w:cs="Arial"/>
          <w:noProof/>
          <w:sz w:val="21"/>
          <w:szCs w:val="21"/>
          <w:lang w:val="en-US" w:eastAsia="en-IN" w:bidi="hi-IN"/>
        </w:rPr>
        <w:br/>
        <w:t xml:space="preserve">Email – </w:t>
      </w:r>
      <w:hyperlink r:id="rId12" w:history="1">
        <w:r w:rsidRPr="005C53AE">
          <w:rPr>
            <w:rStyle w:val="Hyperlink"/>
            <w:rFonts w:ascii="Garamond" w:eastAsiaTheme="minorEastAsia" w:hAnsi="Garamond" w:cs="Arial"/>
            <w:b/>
            <w:bCs/>
            <w:noProof/>
            <w:sz w:val="21"/>
            <w:szCs w:val="21"/>
            <w:lang w:val="en-US" w:eastAsia="en-IN" w:bidi="hi-IN"/>
          </w:rPr>
          <w:t>a.srivastava@savethechildren.in</w:t>
        </w:r>
      </w:hyperlink>
      <w:r w:rsidRPr="005C53AE">
        <w:rPr>
          <w:rFonts w:ascii="Garamond" w:hAnsi="Garamond" w:cs="Arial"/>
          <w:noProof/>
          <w:sz w:val="21"/>
          <w:szCs w:val="21"/>
          <w:lang w:val="en-US" w:eastAsia="en-IN" w:bidi="hi-IN"/>
        </w:rPr>
        <w:t xml:space="preserve"> </w:t>
      </w:r>
    </w:p>
    <w:bookmarkEnd w:id="4"/>
    <w:p w:rsidR="00545DAF" w:rsidRPr="005C53AE" w:rsidRDefault="00545DAF" w:rsidP="00545DAF">
      <w:pPr>
        <w:rPr>
          <w:rFonts w:ascii="Garamond" w:hAnsi="Garamond" w:cs="Arial"/>
          <w:sz w:val="21"/>
          <w:szCs w:val="21"/>
          <w:lang w:val="en-US"/>
        </w:rPr>
      </w:pPr>
      <w:r w:rsidRPr="005C53AE">
        <w:rPr>
          <w:rFonts w:ascii="Garamond" w:hAnsi="Garamond" w:cs="Arial"/>
          <w:sz w:val="21"/>
          <w:szCs w:val="21"/>
          <w:lang w:val="en-US"/>
        </w:rPr>
        <w:t xml:space="preserve">OR </w:t>
      </w:r>
    </w:p>
    <w:p w:rsidR="00306B0A" w:rsidRPr="005C53AE" w:rsidRDefault="00545DAF" w:rsidP="00545DAF">
      <w:pPr>
        <w:rPr>
          <w:rFonts w:ascii="Garamond" w:hAnsi="Garamond" w:cs="Arial"/>
          <w:sz w:val="21"/>
          <w:szCs w:val="21"/>
          <w:lang w:val="en-US"/>
        </w:rPr>
      </w:pPr>
      <w:r w:rsidRPr="005C53AE">
        <w:rPr>
          <w:rFonts w:ascii="Garamond" w:hAnsi="Garamond" w:cs="Arial"/>
          <w:sz w:val="21"/>
          <w:szCs w:val="21"/>
          <w:lang w:val="en-US"/>
        </w:rPr>
        <w:lastRenderedPageBreak/>
        <w:t xml:space="preserve">Mrs. Gunjan Bihari, Programme Coordinator </w:t>
      </w:r>
      <w:r w:rsidR="00306B0A" w:rsidRPr="005C53AE">
        <w:rPr>
          <w:rFonts w:ascii="Garamond" w:hAnsi="Garamond" w:cs="Arial"/>
          <w:sz w:val="21"/>
          <w:szCs w:val="21"/>
          <w:lang w:val="en-US"/>
        </w:rPr>
        <w:t xml:space="preserve"> - Bihar </w:t>
      </w:r>
      <w:r w:rsidRPr="005C53AE">
        <w:rPr>
          <w:rFonts w:ascii="Garamond" w:hAnsi="Garamond" w:cs="Arial"/>
          <w:sz w:val="21"/>
          <w:szCs w:val="21"/>
          <w:lang w:val="en-US"/>
        </w:rPr>
        <w:t xml:space="preserve">state on </w:t>
      </w:r>
    </w:p>
    <w:p w:rsidR="00545DAF" w:rsidRPr="005C53AE" w:rsidRDefault="00545DAF" w:rsidP="00545DAF">
      <w:pPr>
        <w:rPr>
          <w:rFonts w:ascii="Garamond" w:hAnsi="Garamond" w:cs="Arial"/>
          <w:sz w:val="21"/>
          <w:szCs w:val="21"/>
        </w:rPr>
      </w:pPr>
      <w:hyperlink r:id="rId13" w:history="1">
        <w:r w:rsidRPr="005C53AE">
          <w:rPr>
            <w:rStyle w:val="Hyperlink"/>
            <w:rFonts w:ascii="Garamond" w:hAnsi="Garamond" w:cs="Arial"/>
            <w:sz w:val="21"/>
            <w:szCs w:val="21"/>
          </w:rPr>
          <w:t>g.bihari@savethechildren.in</w:t>
        </w:r>
      </w:hyperlink>
      <w:r w:rsidRPr="005C53AE">
        <w:rPr>
          <w:rFonts w:ascii="Garamond" w:hAnsi="Garamond" w:cs="Arial"/>
          <w:sz w:val="21"/>
          <w:szCs w:val="21"/>
        </w:rPr>
        <w:t xml:space="preserve"> </w:t>
      </w:r>
    </w:p>
    <w:p w:rsidR="00545DAF" w:rsidRPr="005C53AE" w:rsidRDefault="00545DAF" w:rsidP="00545DAF">
      <w:pPr>
        <w:rPr>
          <w:rFonts w:ascii="Garamond" w:hAnsi="Garamond" w:cs="Arial"/>
          <w:sz w:val="21"/>
          <w:szCs w:val="21"/>
          <w:lang w:val="en-US"/>
        </w:rPr>
      </w:pPr>
      <w:r w:rsidRPr="005C53AE">
        <w:rPr>
          <w:rFonts w:ascii="Garamond" w:hAnsi="Garamond" w:cs="Arial"/>
          <w:sz w:val="21"/>
          <w:szCs w:val="21"/>
          <w:lang w:val="en-US"/>
        </w:rPr>
        <w:t xml:space="preserve">OR </w:t>
      </w:r>
    </w:p>
    <w:p w:rsidR="00545DAF" w:rsidRPr="005C53AE" w:rsidRDefault="00545DAF" w:rsidP="00545DAF">
      <w:pPr>
        <w:rPr>
          <w:rFonts w:ascii="Garamond" w:hAnsi="Garamond" w:cs="Arial"/>
          <w:sz w:val="21"/>
          <w:szCs w:val="21"/>
          <w:lang w:val="en-US"/>
        </w:rPr>
      </w:pPr>
      <w:r w:rsidRPr="005C53AE">
        <w:rPr>
          <w:rFonts w:ascii="Garamond" w:hAnsi="Garamond" w:cs="Arial"/>
          <w:sz w:val="21"/>
          <w:szCs w:val="21"/>
          <w:lang w:val="en-US"/>
        </w:rPr>
        <w:t>Mr. Dharmananda Sundaray, P</w:t>
      </w:r>
      <w:r w:rsidR="00306B0A" w:rsidRPr="005C53AE">
        <w:rPr>
          <w:rFonts w:ascii="Garamond" w:hAnsi="Garamond" w:cs="Arial"/>
          <w:sz w:val="21"/>
          <w:szCs w:val="21"/>
          <w:lang w:val="en-US"/>
        </w:rPr>
        <w:t>rogramme</w:t>
      </w:r>
      <w:r w:rsidRPr="005C53AE">
        <w:rPr>
          <w:rFonts w:ascii="Garamond" w:hAnsi="Garamond" w:cs="Arial"/>
          <w:sz w:val="21"/>
          <w:szCs w:val="21"/>
          <w:lang w:val="en-US"/>
        </w:rPr>
        <w:t xml:space="preserve"> Coordinator Odisha state on </w:t>
      </w:r>
      <w:hyperlink r:id="rId14" w:history="1">
        <w:r w:rsidRPr="005C53AE">
          <w:rPr>
            <w:rStyle w:val="Hyperlink"/>
            <w:rFonts w:ascii="Garamond" w:hAnsi="Garamond" w:cs="Arial"/>
            <w:sz w:val="21"/>
            <w:szCs w:val="21"/>
          </w:rPr>
          <w:t>d.sundaray@savethechildren.in</w:t>
        </w:r>
      </w:hyperlink>
    </w:p>
    <w:p w:rsidR="00D57614" w:rsidRPr="00A136F5" w:rsidRDefault="00D57614" w:rsidP="007B4058">
      <w:pPr>
        <w:spacing w:line="360" w:lineRule="auto"/>
        <w:jc w:val="both"/>
        <w:rPr>
          <w:rFonts w:ascii="Garamond" w:hAnsi="Garamond"/>
          <w:sz w:val="24"/>
          <w:szCs w:val="24"/>
        </w:rPr>
      </w:pPr>
    </w:p>
    <w:p w:rsidR="00D57614" w:rsidRPr="00A136F5" w:rsidRDefault="00D57614" w:rsidP="007B4058">
      <w:pPr>
        <w:spacing w:line="360" w:lineRule="auto"/>
        <w:jc w:val="both"/>
        <w:rPr>
          <w:rFonts w:ascii="Garamond" w:hAnsi="Garamond"/>
          <w:sz w:val="24"/>
          <w:szCs w:val="24"/>
        </w:rPr>
      </w:pPr>
    </w:p>
    <w:p w:rsidR="00323FD3" w:rsidRPr="00A136F5" w:rsidRDefault="00323FD3" w:rsidP="007B4058">
      <w:pPr>
        <w:spacing w:line="360" w:lineRule="auto"/>
        <w:jc w:val="both"/>
        <w:rPr>
          <w:rFonts w:ascii="Garamond" w:hAnsi="Garamond"/>
          <w:sz w:val="24"/>
          <w:szCs w:val="24"/>
        </w:rPr>
      </w:pPr>
    </w:p>
    <w:sectPr w:rsidR="00323FD3" w:rsidRPr="00A136F5" w:rsidSect="003100F8">
      <w:footerReference w:type="default" r:id="rId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F8C" w:rsidRDefault="00754F8C" w:rsidP="009C57CE">
      <w:pPr>
        <w:spacing w:after="0" w:line="240" w:lineRule="auto"/>
      </w:pPr>
      <w:r>
        <w:separator/>
      </w:r>
    </w:p>
  </w:endnote>
  <w:endnote w:type="continuationSeparator" w:id="1">
    <w:p w:rsidR="00754F8C" w:rsidRDefault="00754F8C" w:rsidP="009C57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BA8" w:rsidRPr="0005633B" w:rsidRDefault="00E16B81">
    <w:pPr>
      <w:pStyle w:val="Footer"/>
    </w:pPr>
    <w:r>
      <w:rPr>
        <w:noProof/>
        <w:lang w:eastAsia="en-IN" w:bidi="hi-IN"/>
      </w:rPr>
      <w:pict>
        <v:rect id="Rectangle 452" o:spid="_x0000_s2049" style="position:absolute;margin-left:0;margin-top:0;width:579.9pt;height:750.3pt;z-index:251659264;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w:r>
    <w:r w:rsidR="0005633B" w:rsidRPr="0005633B">
      <w:rPr>
        <w:rFonts w:asciiTheme="majorHAnsi" w:eastAsiaTheme="majorEastAsia" w:hAnsiTheme="majorHAnsi" w:cstheme="majorBidi"/>
        <w:sz w:val="20"/>
        <w:szCs w:val="20"/>
      </w:rPr>
      <w:t xml:space="preserve">Page </w:t>
    </w:r>
    <w:r w:rsidRPr="00E16B81">
      <w:rPr>
        <w:rFonts w:eastAsiaTheme="minorEastAsia"/>
        <w:sz w:val="20"/>
        <w:szCs w:val="20"/>
      </w:rPr>
      <w:fldChar w:fldCharType="begin"/>
    </w:r>
    <w:r w:rsidR="0005633B" w:rsidRPr="0005633B">
      <w:rPr>
        <w:sz w:val="20"/>
        <w:szCs w:val="20"/>
      </w:rPr>
      <w:instrText xml:space="preserve"> PAGE    \* MERGEFORMAT </w:instrText>
    </w:r>
    <w:r w:rsidRPr="00E16B81">
      <w:rPr>
        <w:rFonts w:eastAsiaTheme="minorEastAsia"/>
        <w:sz w:val="20"/>
        <w:szCs w:val="20"/>
      </w:rPr>
      <w:fldChar w:fldCharType="separate"/>
    </w:r>
    <w:r w:rsidR="005C53AE" w:rsidRPr="005C53AE">
      <w:rPr>
        <w:rFonts w:asciiTheme="majorHAnsi" w:eastAsiaTheme="majorEastAsia" w:hAnsiTheme="majorHAnsi" w:cstheme="majorBidi"/>
        <w:noProof/>
        <w:sz w:val="20"/>
        <w:szCs w:val="20"/>
      </w:rPr>
      <w:t>13</w:t>
    </w:r>
    <w:r w:rsidRPr="0005633B">
      <w:rPr>
        <w:rFonts w:asciiTheme="majorHAnsi" w:eastAsiaTheme="majorEastAsia" w:hAnsiTheme="majorHAnsi" w:cstheme="majorBidi"/>
        <w:noProo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F8C" w:rsidRDefault="00754F8C" w:rsidP="009C57CE">
      <w:pPr>
        <w:spacing w:after="0" w:line="240" w:lineRule="auto"/>
      </w:pPr>
      <w:r>
        <w:separator/>
      </w:r>
    </w:p>
  </w:footnote>
  <w:footnote w:type="continuationSeparator" w:id="1">
    <w:p w:rsidR="00754F8C" w:rsidRDefault="00754F8C" w:rsidP="009C57CE">
      <w:pPr>
        <w:spacing w:after="0" w:line="240" w:lineRule="auto"/>
      </w:pPr>
      <w:r>
        <w:continuationSeparator/>
      </w:r>
    </w:p>
  </w:footnote>
  <w:footnote w:id="2">
    <w:p w:rsidR="009C57CE" w:rsidRPr="005A23BB" w:rsidRDefault="009C57CE" w:rsidP="005A23BB">
      <w:pPr>
        <w:spacing w:line="240" w:lineRule="auto"/>
        <w:jc w:val="both"/>
        <w:rPr>
          <w:rFonts w:ascii="Garamond" w:hAnsi="Garamond"/>
          <w:sz w:val="18"/>
          <w:szCs w:val="18"/>
        </w:rPr>
      </w:pPr>
      <w:r w:rsidRPr="005A23BB">
        <w:rPr>
          <w:rStyle w:val="FootnoteReference"/>
          <w:rFonts w:ascii="Garamond" w:hAnsi="Garamond"/>
          <w:sz w:val="18"/>
          <w:szCs w:val="18"/>
        </w:rPr>
        <w:footnoteRef/>
      </w:r>
      <w:r w:rsidRPr="005A23BB">
        <w:rPr>
          <w:rFonts w:ascii="Garamond" w:hAnsi="Garamond"/>
          <w:sz w:val="18"/>
          <w:szCs w:val="18"/>
        </w:rPr>
        <w:t xml:space="preserve"> NFHS(3), Bihar, 2005-06, MoHFW India, IIPS Mumbai, Page 4</w:t>
      </w:r>
    </w:p>
  </w:footnote>
  <w:footnote w:id="3">
    <w:p w:rsidR="00DC1148" w:rsidRPr="005A23BB" w:rsidRDefault="00DC1148" w:rsidP="005A23BB">
      <w:pPr>
        <w:pStyle w:val="FootnoteText"/>
        <w:rPr>
          <w:rFonts w:ascii="Garamond" w:hAnsi="Garamond"/>
          <w:sz w:val="18"/>
          <w:szCs w:val="18"/>
        </w:rPr>
      </w:pPr>
      <w:r w:rsidRPr="005A23BB">
        <w:rPr>
          <w:rStyle w:val="FootnoteReference"/>
          <w:rFonts w:ascii="Garamond" w:hAnsi="Garamond"/>
          <w:sz w:val="18"/>
          <w:szCs w:val="18"/>
        </w:rPr>
        <w:footnoteRef/>
      </w:r>
      <w:r w:rsidRPr="005A23BB">
        <w:rPr>
          <w:rFonts w:ascii="Garamond" w:hAnsi="Garamond"/>
          <w:sz w:val="18"/>
          <w:szCs w:val="18"/>
        </w:rPr>
        <w:t xml:space="preserve"> </w:t>
      </w:r>
      <w:hyperlink r:id="rId1" w:history="1">
        <w:r w:rsidR="005A23BB" w:rsidRPr="005A23BB">
          <w:rPr>
            <w:rStyle w:val="Hyperlink"/>
            <w:rFonts w:ascii="Garamond" w:hAnsi="Garamond"/>
            <w:color w:val="auto"/>
            <w:sz w:val="18"/>
            <w:szCs w:val="18"/>
          </w:rPr>
          <w:t>http://www.icrw.org/child-marriage-facts-and-figures</w:t>
        </w:r>
      </w:hyperlink>
    </w:p>
  </w:footnote>
  <w:footnote w:id="4">
    <w:p w:rsidR="00546D72" w:rsidRPr="00546D72" w:rsidRDefault="00546D72">
      <w:pPr>
        <w:pStyle w:val="FootnoteText"/>
        <w:rPr>
          <w:rFonts w:ascii="Garamond" w:hAnsi="Garamond"/>
          <w:sz w:val="18"/>
          <w:szCs w:val="18"/>
        </w:rPr>
      </w:pPr>
      <w:r w:rsidRPr="00546D72">
        <w:rPr>
          <w:rStyle w:val="FootnoteReference"/>
          <w:rFonts w:ascii="Garamond" w:hAnsi="Garamond"/>
          <w:sz w:val="18"/>
          <w:szCs w:val="18"/>
        </w:rPr>
        <w:footnoteRef/>
      </w:r>
      <w:r w:rsidRPr="00546D72">
        <w:rPr>
          <w:rFonts w:ascii="Garamond" w:hAnsi="Garamond"/>
          <w:sz w:val="18"/>
          <w:szCs w:val="18"/>
        </w:rPr>
        <w:t xml:space="preserve"> </w:t>
      </w:r>
      <w:r w:rsidRPr="00546D72">
        <w:rPr>
          <w:rFonts w:ascii="Garamond" w:hAnsi="Garamond"/>
          <w:i/>
          <w:iCs/>
          <w:sz w:val="18"/>
          <w:szCs w:val="18"/>
        </w:rPr>
        <w:t>Separated and Divorced Women in India: Economic Right and Entitlements</w:t>
      </w:r>
      <w:r>
        <w:rPr>
          <w:rFonts w:ascii="Garamond" w:hAnsi="Garamond"/>
          <w:sz w:val="18"/>
          <w:szCs w:val="18"/>
        </w:rPr>
        <w:t xml:space="preserve"> by Kirti Singh (SAGE publications)</w:t>
      </w:r>
    </w:p>
  </w:footnote>
  <w:footnote w:id="5">
    <w:p w:rsidR="0071354A" w:rsidRDefault="0071354A">
      <w:pPr>
        <w:pStyle w:val="FootnoteText"/>
      </w:pPr>
      <w:r>
        <w:rPr>
          <w:rStyle w:val="FootnoteReference"/>
        </w:rPr>
        <w:footnoteRef/>
      </w:r>
      <w:r>
        <w:t xml:space="preserve"> </w:t>
      </w:r>
      <w:r w:rsidRPr="0071354A">
        <w:rPr>
          <w:rFonts w:ascii="Garamond" w:hAnsi="Garamond"/>
          <w:sz w:val="18"/>
          <w:szCs w:val="18"/>
        </w:rPr>
        <w:t>Excerpts from Laws and Sons Preference in India: A Reality Check (Author: Kirti Singh)</w:t>
      </w:r>
    </w:p>
  </w:footnote>
  <w:footnote w:id="6">
    <w:p w:rsidR="002769B6" w:rsidRPr="0071354A" w:rsidRDefault="002769B6">
      <w:pPr>
        <w:pStyle w:val="FootnoteText"/>
        <w:rPr>
          <w:rFonts w:ascii="Garamond" w:hAnsi="Garamond"/>
          <w:sz w:val="18"/>
          <w:szCs w:val="18"/>
        </w:rPr>
      </w:pPr>
      <w:r w:rsidRPr="002769B6">
        <w:rPr>
          <w:rStyle w:val="FootnoteReference"/>
          <w:rFonts w:ascii="Garamond" w:hAnsi="Garamond"/>
          <w:sz w:val="18"/>
          <w:szCs w:val="18"/>
        </w:rPr>
        <w:footnoteRef/>
      </w:r>
      <w:r w:rsidRPr="002769B6">
        <w:rPr>
          <w:rFonts w:ascii="Garamond" w:hAnsi="Garamond"/>
          <w:sz w:val="18"/>
          <w:szCs w:val="18"/>
        </w:rPr>
        <w:t xml:space="preserve"> “Early Marriage, a Harmful Traditional Practice”, UNICEF, 2005</w:t>
      </w:r>
    </w:p>
  </w:footnote>
  <w:footnote w:id="7">
    <w:p w:rsidR="0071354A" w:rsidRDefault="0071354A">
      <w:pPr>
        <w:pStyle w:val="FootnoteText"/>
      </w:pPr>
      <w:r w:rsidRPr="0071354A">
        <w:rPr>
          <w:rStyle w:val="FootnoteReference"/>
          <w:rFonts w:ascii="Garamond" w:hAnsi="Garamond"/>
          <w:sz w:val="18"/>
          <w:szCs w:val="18"/>
        </w:rPr>
        <w:footnoteRef/>
      </w:r>
      <w:r w:rsidRPr="0071354A">
        <w:rPr>
          <w:rFonts w:ascii="Garamond" w:hAnsi="Garamond"/>
          <w:sz w:val="18"/>
          <w:szCs w:val="18"/>
        </w:rPr>
        <w:t xml:space="preserve"> Surviving the first day: State of the World’s Mother 2013</w:t>
      </w:r>
    </w:p>
  </w:footnote>
  <w:footnote w:id="8">
    <w:p w:rsidR="00156A16" w:rsidRPr="002769B6" w:rsidRDefault="00156A16">
      <w:pPr>
        <w:pStyle w:val="FootnoteText"/>
        <w:rPr>
          <w:rFonts w:ascii="Garamond" w:hAnsi="Garamond"/>
          <w:sz w:val="18"/>
          <w:szCs w:val="18"/>
        </w:rPr>
      </w:pPr>
      <w:r w:rsidRPr="002769B6">
        <w:rPr>
          <w:rStyle w:val="FootnoteReference"/>
          <w:rFonts w:ascii="Garamond" w:hAnsi="Garamond"/>
          <w:sz w:val="18"/>
          <w:szCs w:val="18"/>
        </w:rPr>
        <w:footnoteRef/>
      </w:r>
      <w:r w:rsidRPr="002769B6">
        <w:rPr>
          <w:rFonts w:ascii="Garamond" w:hAnsi="Garamond"/>
          <w:sz w:val="18"/>
          <w:szCs w:val="18"/>
        </w:rPr>
        <w:t xml:space="preserve"> Ministry of Women and Child Development, Government of India, The Handbook on the Prohibition of Child Marriage Act, 2006, pp 9  </w:t>
      </w:r>
    </w:p>
  </w:footnote>
  <w:footnote w:id="9">
    <w:p w:rsidR="007D03CA" w:rsidRDefault="007D03CA">
      <w:pPr>
        <w:pStyle w:val="FootnoteText"/>
      </w:pPr>
      <w:r w:rsidRPr="003106F4">
        <w:rPr>
          <w:rStyle w:val="FootnoteReference"/>
          <w:rFonts w:ascii="Garamond" w:hAnsi="Garamond"/>
          <w:sz w:val="18"/>
          <w:szCs w:val="18"/>
        </w:rPr>
        <w:footnoteRef/>
      </w:r>
      <w:r>
        <w:t xml:space="preserve"> </w:t>
      </w:r>
      <w:r w:rsidRPr="007D03CA">
        <w:rPr>
          <w:rFonts w:ascii="Garamond" w:hAnsi="Garamond"/>
          <w:sz w:val="18"/>
          <w:szCs w:val="18"/>
        </w:rPr>
        <w:t>Child Marriage: Robbing Children of Innocence (Good Practices Document by Save the Children on Preventing Child Marriage in Bihar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45B9E"/>
    <w:multiLevelType w:val="hybridMultilevel"/>
    <w:tmpl w:val="25208F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D2A5E0C"/>
    <w:multiLevelType w:val="hybridMultilevel"/>
    <w:tmpl w:val="5630D7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A96401C"/>
    <w:multiLevelType w:val="hybridMultilevel"/>
    <w:tmpl w:val="601462FE"/>
    <w:lvl w:ilvl="0" w:tplc="40090001">
      <w:start w:val="1"/>
      <w:numFmt w:val="bullet"/>
      <w:lvlText w:val=""/>
      <w:lvlJc w:val="left"/>
      <w:pPr>
        <w:ind w:left="784" w:hanging="360"/>
      </w:pPr>
      <w:rPr>
        <w:rFonts w:ascii="Symbol" w:hAnsi="Symbol" w:hint="default"/>
      </w:rPr>
    </w:lvl>
    <w:lvl w:ilvl="1" w:tplc="40090003" w:tentative="1">
      <w:start w:val="1"/>
      <w:numFmt w:val="bullet"/>
      <w:lvlText w:val="o"/>
      <w:lvlJc w:val="left"/>
      <w:pPr>
        <w:ind w:left="1504" w:hanging="360"/>
      </w:pPr>
      <w:rPr>
        <w:rFonts w:ascii="Courier New" w:hAnsi="Courier New" w:cs="Courier New" w:hint="default"/>
      </w:rPr>
    </w:lvl>
    <w:lvl w:ilvl="2" w:tplc="40090005" w:tentative="1">
      <w:start w:val="1"/>
      <w:numFmt w:val="bullet"/>
      <w:lvlText w:val=""/>
      <w:lvlJc w:val="left"/>
      <w:pPr>
        <w:ind w:left="2224" w:hanging="360"/>
      </w:pPr>
      <w:rPr>
        <w:rFonts w:ascii="Wingdings" w:hAnsi="Wingdings" w:hint="default"/>
      </w:rPr>
    </w:lvl>
    <w:lvl w:ilvl="3" w:tplc="40090001" w:tentative="1">
      <w:start w:val="1"/>
      <w:numFmt w:val="bullet"/>
      <w:lvlText w:val=""/>
      <w:lvlJc w:val="left"/>
      <w:pPr>
        <w:ind w:left="2944" w:hanging="360"/>
      </w:pPr>
      <w:rPr>
        <w:rFonts w:ascii="Symbol" w:hAnsi="Symbol" w:hint="default"/>
      </w:rPr>
    </w:lvl>
    <w:lvl w:ilvl="4" w:tplc="40090003" w:tentative="1">
      <w:start w:val="1"/>
      <w:numFmt w:val="bullet"/>
      <w:lvlText w:val="o"/>
      <w:lvlJc w:val="left"/>
      <w:pPr>
        <w:ind w:left="3664" w:hanging="360"/>
      </w:pPr>
      <w:rPr>
        <w:rFonts w:ascii="Courier New" w:hAnsi="Courier New" w:cs="Courier New" w:hint="default"/>
      </w:rPr>
    </w:lvl>
    <w:lvl w:ilvl="5" w:tplc="40090005" w:tentative="1">
      <w:start w:val="1"/>
      <w:numFmt w:val="bullet"/>
      <w:lvlText w:val=""/>
      <w:lvlJc w:val="left"/>
      <w:pPr>
        <w:ind w:left="4384" w:hanging="360"/>
      </w:pPr>
      <w:rPr>
        <w:rFonts w:ascii="Wingdings" w:hAnsi="Wingdings" w:hint="default"/>
      </w:rPr>
    </w:lvl>
    <w:lvl w:ilvl="6" w:tplc="40090001" w:tentative="1">
      <w:start w:val="1"/>
      <w:numFmt w:val="bullet"/>
      <w:lvlText w:val=""/>
      <w:lvlJc w:val="left"/>
      <w:pPr>
        <w:ind w:left="5104" w:hanging="360"/>
      </w:pPr>
      <w:rPr>
        <w:rFonts w:ascii="Symbol" w:hAnsi="Symbol" w:hint="default"/>
      </w:rPr>
    </w:lvl>
    <w:lvl w:ilvl="7" w:tplc="40090003" w:tentative="1">
      <w:start w:val="1"/>
      <w:numFmt w:val="bullet"/>
      <w:lvlText w:val="o"/>
      <w:lvlJc w:val="left"/>
      <w:pPr>
        <w:ind w:left="5824" w:hanging="360"/>
      </w:pPr>
      <w:rPr>
        <w:rFonts w:ascii="Courier New" w:hAnsi="Courier New" w:cs="Courier New" w:hint="default"/>
      </w:rPr>
    </w:lvl>
    <w:lvl w:ilvl="8" w:tplc="40090005" w:tentative="1">
      <w:start w:val="1"/>
      <w:numFmt w:val="bullet"/>
      <w:lvlText w:val=""/>
      <w:lvlJc w:val="left"/>
      <w:pPr>
        <w:ind w:left="6544" w:hanging="360"/>
      </w:pPr>
      <w:rPr>
        <w:rFonts w:ascii="Wingdings" w:hAnsi="Wingdings" w:hint="default"/>
      </w:rPr>
    </w:lvl>
  </w:abstractNum>
  <w:abstractNum w:abstractNumId="3">
    <w:nsid w:val="64BC49A2"/>
    <w:multiLevelType w:val="hybridMultilevel"/>
    <w:tmpl w:val="EB3E27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BE860A5"/>
    <w:multiLevelType w:val="hybridMultilevel"/>
    <w:tmpl w:val="285EE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C92B7D"/>
    <w:multiLevelType w:val="hybridMultilevel"/>
    <w:tmpl w:val="1D72FB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D57614"/>
    <w:rsid w:val="00010CFA"/>
    <w:rsid w:val="00013657"/>
    <w:rsid w:val="00014D78"/>
    <w:rsid w:val="00033FC3"/>
    <w:rsid w:val="000532BD"/>
    <w:rsid w:val="0005633B"/>
    <w:rsid w:val="00116F8F"/>
    <w:rsid w:val="00144CA2"/>
    <w:rsid w:val="00156A16"/>
    <w:rsid w:val="001620B2"/>
    <w:rsid w:val="001B061E"/>
    <w:rsid w:val="001B38DA"/>
    <w:rsid w:val="0024450F"/>
    <w:rsid w:val="00247B05"/>
    <w:rsid w:val="002511A0"/>
    <w:rsid w:val="002654E7"/>
    <w:rsid w:val="002769B6"/>
    <w:rsid w:val="002C1E36"/>
    <w:rsid w:val="002C3A9C"/>
    <w:rsid w:val="002E2935"/>
    <w:rsid w:val="002F3154"/>
    <w:rsid w:val="00301B4F"/>
    <w:rsid w:val="00306B0A"/>
    <w:rsid w:val="003100F8"/>
    <w:rsid w:val="003106F4"/>
    <w:rsid w:val="00310E6D"/>
    <w:rsid w:val="003216AE"/>
    <w:rsid w:val="00323FD3"/>
    <w:rsid w:val="003319B2"/>
    <w:rsid w:val="00382035"/>
    <w:rsid w:val="00383FA4"/>
    <w:rsid w:val="00396053"/>
    <w:rsid w:val="00486FD2"/>
    <w:rsid w:val="004E33DF"/>
    <w:rsid w:val="005200AE"/>
    <w:rsid w:val="00523970"/>
    <w:rsid w:val="00545DAF"/>
    <w:rsid w:val="00545F2D"/>
    <w:rsid w:val="00546D72"/>
    <w:rsid w:val="005A23BB"/>
    <w:rsid w:val="005C53AE"/>
    <w:rsid w:val="00612268"/>
    <w:rsid w:val="006170EB"/>
    <w:rsid w:val="006A385A"/>
    <w:rsid w:val="006C2840"/>
    <w:rsid w:val="006D5745"/>
    <w:rsid w:val="006E41FF"/>
    <w:rsid w:val="0071354A"/>
    <w:rsid w:val="00717591"/>
    <w:rsid w:val="00750F45"/>
    <w:rsid w:val="00754F8C"/>
    <w:rsid w:val="00777005"/>
    <w:rsid w:val="007A1E86"/>
    <w:rsid w:val="007A4BCC"/>
    <w:rsid w:val="007B4058"/>
    <w:rsid w:val="007D03CA"/>
    <w:rsid w:val="007D0406"/>
    <w:rsid w:val="007F6723"/>
    <w:rsid w:val="00800416"/>
    <w:rsid w:val="00816A2E"/>
    <w:rsid w:val="00826EF6"/>
    <w:rsid w:val="00842B8D"/>
    <w:rsid w:val="00875BA2"/>
    <w:rsid w:val="008B0A81"/>
    <w:rsid w:val="008C0334"/>
    <w:rsid w:val="008E758C"/>
    <w:rsid w:val="008F3F55"/>
    <w:rsid w:val="009039B8"/>
    <w:rsid w:val="00907A7F"/>
    <w:rsid w:val="00962A4B"/>
    <w:rsid w:val="009C57CE"/>
    <w:rsid w:val="009D308C"/>
    <w:rsid w:val="009F2594"/>
    <w:rsid w:val="009F2BA8"/>
    <w:rsid w:val="00A136F5"/>
    <w:rsid w:val="00A733B0"/>
    <w:rsid w:val="00AB691A"/>
    <w:rsid w:val="00AB71AC"/>
    <w:rsid w:val="00AF463D"/>
    <w:rsid w:val="00B13AAF"/>
    <w:rsid w:val="00B311B9"/>
    <w:rsid w:val="00B54F36"/>
    <w:rsid w:val="00B920A0"/>
    <w:rsid w:val="00BB1858"/>
    <w:rsid w:val="00BB1FDD"/>
    <w:rsid w:val="00BD484A"/>
    <w:rsid w:val="00C005C8"/>
    <w:rsid w:val="00C030F0"/>
    <w:rsid w:val="00CC313C"/>
    <w:rsid w:val="00D0047D"/>
    <w:rsid w:val="00D020F6"/>
    <w:rsid w:val="00D30D7C"/>
    <w:rsid w:val="00D57614"/>
    <w:rsid w:val="00D6444D"/>
    <w:rsid w:val="00D90096"/>
    <w:rsid w:val="00DA5D58"/>
    <w:rsid w:val="00DC1148"/>
    <w:rsid w:val="00DC3FC4"/>
    <w:rsid w:val="00DC5F02"/>
    <w:rsid w:val="00DC6010"/>
    <w:rsid w:val="00E01442"/>
    <w:rsid w:val="00E16B81"/>
    <w:rsid w:val="00E326D3"/>
    <w:rsid w:val="00E90D81"/>
    <w:rsid w:val="00EB329F"/>
    <w:rsid w:val="00ED1306"/>
    <w:rsid w:val="00F234F8"/>
    <w:rsid w:val="00F41F22"/>
    <w:rsid w:val="00F86E57"/>
    <w:rsid w:val="00FC7379"/>
    <w:rsid w:val="00FF00B9"/>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Straight Arrow Connector 16"/>
        <o:r id="V:Rule3" type="connector" idref="#Straight Arrow Connector 19"/>
        <o:r id="V:Rule4" type="connector" idref="#Straight Arrow Connector 17"/>
        <o:r id="V:Rule5" type="connector" idref="#Straight Arrow Connector 15"/>
        <o:r id="V:Rule6" type="connector" idref="#Straight Arrow Connector 18"/>
        <o:r id="V:Rule9" type="connector" idref="#_x0000_s1044"/>
        <o:r id="V:Rule11"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0F8"/>
  </w:style>
  <w:style w:type="paragraph" w:styleId="Heading2">
    <w:name w:val="heading 2"/>
    <w:basedOn w:val="Normal"/>
    <w:next w:val="Normal"/>
    <w:link w:val="Heading2Char"/>
    <w:uiPriority w:val="9"/>
    <w:unhideWhenUsed/>
    <w:qFormat/>
    <w:rsid w:val="00A136F5"/>
    <w:pPr>
      <w:keepNext/>
      <w:spacing w:before="240" w:after="60" w:line="276"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C57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57CE"/>
    <w:rPr>
      <w:sz w:val="20"/>
      <w:szCs w:val="20"/>
    </w:rPr>
  </w:style>
  <w:style w:type="character" w:styleId="FootnoteReference">
    <w:name w:val="footnote reference"/>
    <w:basedOn w:val="DefaultParagraphFont"/>
    <w:uiPriority w:val="99"/>
    <w:semiHidden/>
    <w:unhideWhenUsed/>
    <w:rsid w:val="009C57CE"/>
    <w:rPr>
      <w:vertAlign w:val="superscript"/>
    </w:rPr>
  </w:style>
  <w:style w:type="paragraph" w:styleId="ListParagraph">
    <w:name w:val="List Paragraph"/>
    <w:basedOn w:val="Normal"/>
    <w:uiPriority w:val="34"/>
    <w:qFormat/>
    <w:rsid w:val="0024450F"/>
    <w:pPr>
      <w:ind w:left="720"/>
      <w:contextualSpacing/>
    </w:pPr>
  </w:style>
  <w:style w:type="character" w:styleId="Hyperlink">
    <w:name w:val="Hyperlink"/>
    <w:basedOn w:val="DefaultParagraphFont"/>
    <w:uiPriority w:val="99"/>
    <w:unhideWhenUsed/>
    <w:rsid w:val="0024450F"/>
    <w:rPr>
      <w:color w:val="0000FF"/>
      <w:u w:val="single"/>
    </w:rPr>
  </w:style>
  <w:style w:type="paragraph" w:customStyle="1" w:styleId="Default">
    <w:name w:val="Default"/>
    <w:rsid w:val="005A23BB"/>
    <w:pPr>
      <w:autoSpaceDE w:val="0"/>
      <w:autoSpaceDN w:val="0"/>
      <w:adjustRightInd w:val="0"/>
      <w:spacing w:after="0" w:line="240" w:lineRule="auto"/>
    </w:pPr>
    <w:rPr>
      <w:rFonts w:ascii="Book Antiqua" w:hAnsi="Book Antiqua" w:cs="Book Antiqua"/>
      <w:color w:val="000000"/>
      <w:sz w:val="24"/>
      <w:szCs w:val="24"/>
      <w:lang w:bidi="hi-IN"/>
    </w:rPr>
  </w:style>
  <w:style w:type="paragraph" w:styleId="BalloonText">
    <w:name w:val="Balloon Text"/>
    <w:basedOn w:val="Normal"/>
    <w:link w:val="BalloonTextChar"/>
    <w:uiPriority w:val="99"/>
    <w:semiHidden/>
    <w:unhideWhenUsed/>
    <w:rsid w:val="006E4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1FF"/>
    <w:rPr>
      <w:rFonts w:ascii="Tahoma" w:hAnsi="Tahoma" w:cs="Tahoma"/>
      <w:sz w:val="16"/>
      <w:szCs w:val="16"/>
    </w:rPr>
  </w:style>
  <w:style w:type="paragraph" w:styleId="Header">
    <w:name w:val="header"/>
    <w:basedOn w:val="Normal"/>
    <w:link w:val="HeaderChar"/>
    <w:uiPriority w:val="99"/>
    <w:unhideWhenUsed/>
    <w:rsid w:val="009F2B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BA8"/>
  </w:style>
  <w:style w:type="paragraph" w:styleId="Footer">
    <w:name w:val="footer"/>
    <w:basedOn w:val="Normal"/>
    <w:link w:val="FooterChar"/>
    <w:uiPriority w:val="99"/>
    <w:unhideWhenUsed/>
    <w:rsid w:val="009F2B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BA8"/>
  </w:style>
  <w:style w:type="table" w:styleId="TableGrid">
    <w:name w:val="Table Grid"/>
    <w:basedOn w:val="TableNormal"/>
    <w:uiPriority w:val="39"/>
    <w:rsid w:val="00486F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DefaultParagraphFont"/>
    <w:rsid w:val="00816A2E"/>
  </w:style>
  <w:style w:type="character" w:customStyle="1" w:styleId="Heading2Char">
    <w:name w:val="Heading 2 Char"/>
    <w:basedOn w:val="DefaultParagraphFont"/>
    <w:link w:val="Heading2"/>
    <w:uiPriority w:val="9"/>
    <w:rsid w:val="00A136F5"/>
    <w:rPr>
      <w:rFonts w:ascii="Cambria" w:eastAsia="Times New Roman" w:hAnsi="Cambria" w:cs="Times New Roman"/>
      <w:b/>
      <w:bCs/>
      <w:i/>
      <w:iCs/>
      <w:sz w:val="28"/>
      <w:szCs w:val="2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bihari@savethechildren.in"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rivastava@savethechildren.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sundaray@savethechildren.i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crw.org/child-marriage-facts-and-fig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187B5-9A13-428F-B273-27A43AA25F7D}"/>
</file>

<file path=customXml/itemProps2.xml><?xml version="1.0" encoding="utf-8"?>
<ds:datastoreItem xmlns:ds="http://schemas.openxmlformats.org/officeDocument/2006/customXml" ds:itemID="{55F62E79-82A5-4722-A0EE-8932CBB87327}"/>
</file>

<file path=customXml/itemProps3.xml><?xml version="1.0" encoding="utf-8"?>
<ds:datastoreItem xmlns:ds="http://schemas.openxmlformats.org/officeDocument/2006/customXml" ds:itemID="{56F8357D-9DD4-4815-BE69-70E89DFE496D}"/>
</file>

<file path=customXml/itemProps4.xml><?xml version="1.0" encoding="utf-8"?>
<ds:datastoreItem xmlns:ds="http://schemas.openxmlformats.org/officeDocument/2006/customXml" ds:itemID="{B3CDB992-A794-4DC7-AD99-5EDB28ED791F}"/>
</file>

<file path=docProps/app.xml><?xml version="1.0" encoding="utf-8"?>
<Properties xmlns="http://schemas.openxmlformats.org/officeDocument/2006/extended-properties" xmlns:vt="http://schemas.openxmlformats.org/officeDocument/2006/docPropsVTypes">
  <Template>Normal</Template>
  <TotalTime>2</TotalTime>
  <Pages>15</Pages>
  <Words>4420</Words>
  <Characters>25200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Anu Singh</dc:creator>
  <cp:lastModifiedBy>SCBHR</cp:lastModifiedBy>
  <cp:revision>2</cp:revision>
  <dcterms:created xsi:type="dcterms:W3CDTF">2013-12-15T17:48:00Z</dcterms:created>
  <dcterms:modified xsi:type="dcterms:W3CDTF">2013-12-15T17:48:00Z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2200300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