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6F74" w:rsidR="00296F74" w:rsidP="00C729FE" w:rsidRDefault="00296F74" w14:paraId="4C612A1E" w14:noSpellErr="1" w14:textId="504DA7D7">
      <w:pPr>
        <w:tabs>
          <w:tab w:val="left" w:pos="3659"/>
        </w:tabs>
        <w:spacing w:line="276" w:lineRule="auto"/>
        <w:ind w:firstLine="709"/>
        <w:jc w:val="both"/>
        <w:rPr>
          <w:lang w:val="en-US"/>
        </w:rPr>
      </w:pPr>
      <w:r w:rsidRPr="00296F74">
        <w:rPr>
          <w:lang w:val="en-US"/>
        </w:rPr>
        <w:t>Honorable delegates</w:t>
      </w:r>
      <w:r w:rsidR="00BB6EC4">
        <w:rPr>
          <w:lang w:val="en-US"/>
        </w:rPr>
        <w:t>!</w:t>
      </w:r>
      <w:r w:rsidR="504DA7D7">
        <w:rPr>
          <w:lang w:val="en-US"/>
        </w:rPr>
        <w:t xml:space="preserve"> </w:t>
      </w:r>
    </w:p>
    <w:p w:rsidRPr="00296F74" w:rsidR="00296F74" w:rsidP="00296F74" w:rsidRDefault="00296F74" w14:paraId="7B5FC7AA" w14:textId="77777777">
      <w:pPr>
        <w:spacing w:line="276" w:lineRule="auto"/>
        <w:ind w:firstLine="709"/>
        <w:jc w:val="both"/>
        <w:rPr>
          <w:lang w:val="en-US"/>
        </w:rPr>
      </w:pPr>
      <w:r w:rsidRPr="00296F74">
        <w:rPr>
          <w:lang w:val="en-US"/>
        </w:rPr>
        <w:t xml:space="preserve">One of the most successful investments in the future is promoting more active engagement of youth throughout their communities. </w:t>
      </w:r>
    </w:p>
    <w:p w:rsidRPr="00296F74" w:rsidR="00296F74" w:rsidP="00296F74" w:rsidRDefault="00296F74" w14:paraId="3A3719CD" w14:textId="77777777">
      <w:pPr>
        <w:spacing w:line="276" w:lineRule="auto"/>
        <w:ind w:firstLine="709"/>
        <w:jc w:val="both"/>
        <w:rPr>
          <w:lang w:val="en-US"/>
        </w:rPr>
      </w:pPr>
      <w:r w:rsidRPr="00296F74">
        <w:rPr>
          <w:lang w:val="en-US"/>
        </w:rPr>
        <w:t>In the case of my Motherland, Ukraine, unfortunately, due to the ongoing Russian aggression, my fellow citizens and, in particular, young people living under temporary foreign occupation have faced limited or no access to basic human rights. Due to systematic ceasefire violations by the Russian Side, Ukraine’s capabilities of providing these services to the youth in Crimea and Donbas are limited.</w:t>
      </w:r>
    </w:p>
    <w:p w:rsidRPr="00296F74" w:rsidR="00296F74" w:rsidP="00296F74" w:rsidRDefault="00296F74" w14:paraId="47A13DE2" w14:textId="77777777">
      <w:pPr>
        <w:spacing w:line="276" w:lineRule="auto"/>
        <w:ind w:firstLine="709"/>
        <w:jc w:val="both"/>
        <w:rPr>
          <w:lang w:val="en-US"/>
        </w:rPr>
      </w:pPr>
      <w:r w:rsidRPr="00296F74">
        <w:rPr>
          <w:lang w:val="en-US"/>
        </w:rPr>
        <w:t>However, despite many obstacles in the occupied territories, such as intimidation, forced relocations and repressions, the youth continue to see Ukraine a united country: in their readiness to overcome difficulties and in their cooperation for the sake of coordinated work.</w:t>
      </w:r>
    </w:p>
    <w:p w:rsidRPr="00296F74" w:rsidR="00296F74" w:rsidP="00296F74" w:rsidRDefault="00296F74" w14:paraId="398A2FF8" w14:textId="77777777">
      <w:pPr>
        <w:spacing w:line="276" w:lineRule="auto"/>
        <w:ind w:firstLine="709"/>
        <w:jc w:val="both"/>
        <w:rPr>
          <w:lang w:val="en-US"/>
        </w:rPr>
      </w:pPr>
      <w:r w:rsidRPr="00296F74">
        <w:rPr>
          <w:lang w:val="en-US"/>
        </w:rPr>
        <w:t>Today, more and more young people are seeking to be involved in the decision-making process at all levels, and considering their views is an important and valuable part of each of these decisions.</w:t>
      </w:r>
    </w:p>
    <w:p w:rsidRPr="00296F74" w:rsidR="00296F74" w:rsidP="00296F74" w:rsidRDefault="00296F74" w14:paraId="27EB8B62" w14:textId="77777777">
      <w:pPr>
        <w:spacing w:line="276" w:lineRule="auto"/>
        <w:ind w:firstLine="709"/>
        <w:jc w:val="both"/>
        <w:rPr>
          <w:lang w:val="en-US"/>
        </w:rPr>
      </w:pPr>
      <w:r w:rsidRPr="00296F74">
        <w:rPr>
          <w:lang w:val="en-US"/>
        </w:rPr>
        <w:t>Being part of the many processes in our communities by joining and taking initiatives, aimed at peace-building, I personally and all the young generation once again prove our readiness to create better and more inclusive societies.</w:t>
      </w:r>
    </w:p>
    <w:p w:rsidRPr="00296F74" w:rsidR="00296F74" w:rsidP="00296F74" w:rsidRDefault="00296F74" w14:paraId="59E6BF1B" w14:textId="77777777">
      <w:pPr>
        <w:spacing w:line="276" w:lineRule="auto"/>
        <w:ind w:firstLine="709"/>
        <w:jc w:val="both"/>
        <w:rPr>
          <w:lang w:val="en-US"/>
        </w:rPr>
      </w:pPr>
      <w:r w:rsidRPr="00296F74">
        <w:rPr>
          <w:lang w:val="en-US"/>
        </w:rPr>
        <w:t>Therefore, I hope that as we mark the 75th Anniversary of the United Nations we shall cross the threshold of hope for more well-balanced youth engagement, that will contribute to the development and prosperity of the whole world.</w:t>
      </w:r>
    </w:p>
    <w:p w:rsidRPr="00296F74" w:rsidR="009F720F" w:rsidP="00296F74" w:rsidRDefault="00296F74" w14:paraId="67858A80" w14:textId="77777777">
      <w:pPr>
        <w:spacing w:line="276" w:lineRule="auto"/>
        <w:ind w:firstLine="709"/>
        <w:jc w:val="both"/>
        <w:rPr>
          <w:lang w:val="en-US"/>
        </w:rPr>
      </w:pPr>
      <w:r w:rsidRPr="00296F74">
        <w:rPr>
          <w:lang w:val="en-US"/>
        </w:rPr>
        <w:t>Thanks a lot!</w:t>
      </w:r>
    </w:p>
    <w:sectPr w:rsidRPr="00296F74" w:rsidR="009F720F">
      <w:pgSz w:w="12240" w:h="15840"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B7"/>
    <w:rsid w:val="000E7CB7"/>
    <w:rsid w:val="00296F74"/>
    <w:rsid w:val="009F720F"/>
    <w:rsid w:val="00BB6EC4"/>
    <w:rsid w:val="00C729FE"/>
    <w:rsid w:val="504DA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A1E"/>
  <w15:chartTrackingRefBased/>
  <w15:docId w15:val="{0620B509-1985-42AD-B51A-ED0D6360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heme="minorHAnsi"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3F74E-3770-46B3-AD9E-1B63DC7A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0D3CE-B91B-4363-A337-2D9D80C9D9B3}">
  <ds:schemaRefs>
    <ds:schemaRef ds:uri="http://schemas.microsoft.com/sharepoint/v3/contenttype/forms"/>
  </ds:schemaRefs>
</ds:datastoreItem>
</file>

<file path=customXml/itemProps3.xml><?xml version="1.0" encoding="utf-8"?>
<ds:datastoreItem xmlns:ds="http://schemas.openxmlformats.org/officeDocument/2006/customXml" ds:itemID="{130BB801-93C9-43FD-9DD1-304FA7D48B4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1496CA-5CF0-FF48-9D33-A4FE9C2AC1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SU Yan</lastModifiedBy>
  <revision>5</revision>
  <dcterms:created xsi:type="dcterms:W3CDTF">2021-04-07T07:28:00.0000000Z</dcterms:created>
  <dcterms:modified xsi:type="dcterms:W3CDTF">2021-04-13T16:00:15.4549871Z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