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5A2C6" w14:textId="77777777" w:rsidR="00B94ABE" w:rsidRPr="00A42B47" w:rsidRDefault="00B94ABE" w:rsidP="00B94ABE">
      <w:pPr>
        <w:jc w:val="right"/>
        <w:rPr>
          <w:i/>
          <w:u w:val="single"/>
          <w:lang w:val="en-US"/>
        </w:rPr>
      </w:pPr>
      <w:r w:rsidRPr="00A42B47">
        <w:rPr>
          <w:noProof/>
          <w:sz w:val="28"/>
          <w:szCs w:val="28"/>
          <w:lang w:val="it-IT" w:eastAsia="it-IT"/>
        </w:rPr>
        <w:drawing>
          <wp:anchor distT="0" distB="0" distL="114300" distR="114300" simplePos="0" relativeHeight="251658240" behindDoc="0" locked="0" layoutInCell="1" allowOverlap="1" wp14:anchorId="6A2DC282" wp14:editId="788BD67B">
            <wp:simplePos x="0" y="0"/>
            <wp:positionH relativeFrom="page">
              <wp:align>center</wp:align>
            </wp:positionH>
            <wp:positionV relativeFrom="paragraph">
              <wp:posOffset>-290194</wp:posOffset>
            </wp:positionV>
            <wp:extent cx="1630800" cy="1504800"/>
            <wp:effectExtent l="0" t="0" r="7620" b="63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800" cy="15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2B47">
        <w:rPr>
          <w:i/>
          <w:sz w:val="28"/>
          <w:szCs w:val="28"/>
          <w:u w:val="single"/>
          <w:lang w:val="en-US"/>
        </w:rPr>
        <w:t xml:space="preserve"> </w:t>
      </w:r>
      <w:r w:rsidRPr="00A42B47">
        <w:rPr>
          <w:i/>
          <w:u w:val="single"/>
          <w:lang w:val="en-US"/>
        </w:rPr>
        <w:t>Check against delivery</w:t>
      </w:r>
    </w:p>
    <w:p w14:paraId="60225128" w14:textId="77777777" w:rsidR="00B94ABE" w:rsidRPr="00A42B47" w:rsidRDefault="00B94ABE" w:rsidP="00B94ABE">
      <w:pPr>
        <w:jc w:val="center"/>
        <w:rPr>
          <w:i/>
          <w:sz w:val="28"/>
          <w:szCs w:val="28"/>
          <w:u w:val="single"/>
          <w:lang w:val="en-US"/>
        </w:rPr>
      </w:pPr>
    </w:p>
    <w:p w14:paraId="1F905376" w14:textId="77777777" w:rsidR="00B94ABE" w:rsidRPr="00A42B47" w:rsidRDefault="00B94ABE" w:rsidP="00B94ABE">
      <w:pPr>
        <w:jc w:val="center"/>
        <w:rPr>
          <w:b/>
          <w:sz w:val="28"/>
          <w:szCs w:val="28"/>
          <w:lang w:val="en-US"/>
        </w:rPr>
      </w:pPr>
    </w:p>
    <w:p w14:paraId="7130A527" w14:textId="77777777" w:rsidR="00714AF2" w:rsidRDefault="00714AF2" w:rsidP="00A42B47">
      <w:pPr>
        <w:spacing w:after="0"/>
        <w:jc w:val="center"/>
        <w:rPr>
          <w:b/>
          <w:sz w:val="28"/>
          <w:szCs w:val="28"/>
          <w:lang w:val="en-US"/>
        </w:rPr>
      </w:pPr>
    </w:p>
    <w:p w14:paraId="39E8EAE9" w14:textId="51A4FEAB" w:rsidR="00B94ABE" w:rsidRPr="00946320" w:rsidRDefault="00BD7C3D" w:rsidP="009463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46320">
        <w:rPr>
          <w:rFonts w:ascii="Times New Roman" w:hAnsi="Times New Roman" w:cs="Times New Roman"/>
          <w:b/>
          <w:sz w:val="28"/>
          <w:szCs w:val="28"/>
          <w:lang w:val="en-US"/>
        </w:rPr>
        <w:t>46</w:t>
      </w:r>
      <w:r w:rsidR="00B94ABE" w:rsidRPr="00946320">
        <w:rPr>
          <w:rFonts w:ascii="Times New Roman" w:hAnsi="Times New Roman" w:cs="Times New Roman"/>
          <w:b/>
          <w:sz w:val="28"/>
          <w:szCs w:val="28"/>
          <w:lang w:val="en-US"/>
        </w:rPr>
        <w:t>th session of the Human Rights Council</w:t>
      </w:r>
    </w:p>
    <w:p w14:paraId="7F20E685" w14:textId="3180B3F1" w:rsidR="002E274B" w:rsidRPr="00946320" w:rsidRDefault="002E274B" w:rsidP="0094632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2E274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Inter</w:t>
      </w:r>
      <w:r w:rsidR="004025D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-</w:t>
      </w:r>
      <w:r w:rsidRPr="002E274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sessional Seminar on Youth and Human Rights</w:t>
      </w:r>
    </w:p>
    <w:p w14:paraId="59514676" w14:textId="729334D7" w:rsidR="00946320" w:rsidRPr="000B31EE" w:rsidRDefault="00946320" w:rsidP="00946320">
      <w:pPr>
        <w:pStyle w:val="Titolo1"/>
        <w:spacing w:before="0" w:line="240" w:lineRule="auto"/>
        <w:ind w:left="1440" w:hanging="1440"/>
        <w:rPr>
          <w:rFonts w:ascii="Times New Roman" w:hAnsi="Times New Roman" w:cs="Times New Roman"/>
          <w:i/>
          <w:color w:val="auto"/>
          <w:sz w:val="28"/>
          <w:szCs w:val="28"/>
          <w:lang w:val="en-GB"/>
        </w:rPr>
      </w:pPr>
      <w:r w:rsidRPr="000B31EE">
        <w:rPr>
          <w:rFonts w:ascii="Times New Roman" w:hAnsi="Times New Roman" w:cs="Times New Roman"/>
          <w:color w:val="auto"/>
          <w:sz w:val="28"/>
          <w:szCs w:val="28"/>
          <w:lang w:val="en-GB"/>
        </w:rPr>
        <w:t xml:space="preserve">Session 3 | </w:t>
      </w:r>
      <w:r w:rsidRPr="000B31EE">
        <w:rPr>
          <w:rFonts w:ascii="Times New Roman" w:hAnsi="Times New Roman" w:cs="Times New Roman"/>
          <w:i/>
          <w:color w:val="auto"/>
          <w:sz w:val="28"/>
          <w:szCs w:val="28"/>
          <w:lang w:val="en-GB"/>
        </w:rPr>
        <w:t>Youth mainstreaming in human rights mechanisms and next steps on youth and human rights at the international level</w:t>
      </w:r>
    </w:p>
    <w:p w14:paraId="11E10E97" w14:textId="77777777" w:rsidR="00946320" w:rsidRPr="002E274B" w:rsidRDefault="00946320" w:rsidP="002E274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6B1F931F" w14:textId="0F9A9881" w:rsidR="007109CB" w:rsidRPr="00714AF2" w:rsidRDefault="003E2BA2" w:rsidP="00A42B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714AF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Statement of Italy </w:t>
      </w:r>
    </w:p>
    <w:p w14:paraId="12873380" w14:textId="3E23FEB2" w:rsidR="00B94ABE" w:rsidRPr="00714AF2" w:rsidRDefault="002E274B" w:rsidP="00A42B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12</w:t>
      </w:r>
      <w:r w:rsidRPr="002E274B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April </w:t>
      </w:r>
      <w:r w:rsidR="00BD7C3D" w:rsidRPr="00714AF2">
        <w:rPr>
          <w:rFonts w:ascii="Times New Roman" w:hAnsi="Times New Roman" w:cs="Times New Roman"/>
          <w:b/>
          <w:sz w:val="28"/>
          <w:szCs w:val="28"/>
          <w:lang w:val="en-US"/>
        </w:rPr>
        <w:t>2021</w:t>
      </w:r>
    </w:p>
    <w:p w14:paraId="01D059AC" w14:textId="639C253E" w:rsidR="00714AF2" w:rsidRPr="00DC667F" w:rsidRDefault="001160DD" w:rsidP="00714AF2">
      <w:pPr>
        <w:spacing w:line="240" w:lineRule="auto"/>
        <w:ind w:left="567" w:right="567"/>
        <w:jc w:val="both"/>
        <w:rPr>
          <w:rFonts w:ascii="Times New Roman" w:hAnsi="Times New Roman" w:cs="Times New Roman"/>
          <w:i/>
          <w:sz w:val="28"/>
          <w:szCs w:val="28"/>
          <w:lang w:val="en-GB"/>
        </w:rPr>
      </w:pPr>
      <w:r w:rsidRPr="00DC667F">
        <w:rPr>
          <w:rFonts w:ascii="Times New Roman" w:hAnsi="Times New Roman" w:cs="Times New Roman"/>
          <w:i/>
          <w:sz w:val="28"/>
          <w:szCs w:val="28"/>
          <w:lang w:val="en-GB"/>
        </w:rPr>
        <w:t xml:space="preserve">Thanks Madam </w:t>
      </w:r>
      <w:r w:rsidR="00946320" w:rsidRPr="00DC667F">
        <w:rPr>
          <w:rFonts w:ascii="Times New Roman" w:hAnsi="Times New Roman" w:cs="Times New Roman"/>
          <w:i/>
          <w:sz w:val="28"/>
          <w:szCs w:val="28"/>
          <w:lang w:val="en-GB"/>
        </w:rPr>
        <w:t>Moderator</w:t>
      </w:r>
      <w:r w:rsidRPr="00DC667F">
        <w:rPr>
          <w:rFonts w:ascii="Times New Roman" w:hAnsi="Times New Roman" w:cs="Times New Roman"/>
          <w:i/>
          <w:sz w:val="28"/>
          <w:szCs w:val="28"/>
          <w:lang w:val="en-GB"/>
        </w:rPr>
        <w:t xml:space="preserve">,        </w:t>
      </w:r>
    </w:p>
    <w:p w14:paraId="6EFC39DB" w14:textId="77777777" w:rsidR="001A6079" w:rsidRDefault="00B814F1" w:rsidP="00B814F1">
      <w:pPr>
        <w:spacing w:line="240" w:lineRule="auto"/>
        <w:ind w:left="35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B31EE">
        <w:rPr>
          <w:rFonts w:ascii="Times New Roman" w:hAnsi="Times New Roman" w:cs="Times New Roman"/>
          <w:sz w:val="28"/>
          <w:szCs w:val="28"/>
          <w:lang w:val="en-GB"/>
        </w:rPr>
        <w:tab/>
      </w:r>
      <w:r w:rsidR="001160DD" w:rsidRPr="000B31EE">
        <w:rPr>
          <w:rFonts w:ascii="Times New Roman" w:hAnsi="Times New Roman" w:cs="Times New Roman"/>
          <w:sz w:val="28"/>
          <w:szCs w:val="28"/>
          <w:lang w:val="en-GB"/>
        </w:rPr>
        <w:t>Italy aligns itself with the statement del</w:t>
      </w:r>
      <w:r w:rsidR="00D50F59" w:rsidRPr="000B31EE">
        <w:rPr>
          <w:rFonts w:ascii="Times New Roman" w:hAnsi="Times New Roman" w:cs="Times New Roman"/>
          <w:sz w:val="28"/>
          <w:szCs w:val="28"/>
          <w:lang w:val="en-GB"/>
        </w:rPr>
        <w:t>ivered by the EU.</w:t>
      </w:r>
      <w:r w:rsidR="00D50F59" w:rsidRPr="00DC667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14:paraId="7C5502A9" w14:textId="755D4065" w:rsidR="00B814F1" w:rsidRPr="00DC667F" w:rsidRDefault="00103A53" w:rsidP="00B814F1">
      <w:pPr>
        <w:spacing w:line="240" w:lineRule="auto"/>
        <w:ind w:left="357"/>
        <w:jc w:val="both"/>
        <w:rPr>
          <w:rFonts w:ascii="Times New Roman" w:eastAsia="Times New Roman" w:hAnsi="Times New Roman"/>
          <w:bCs/>
          <w:sz w:val="28"/>
          <w:szCs w:val="28"/>
          <w:lang w:val="en-GB" w:eastAsia="it-IT"/>
        </w:rPr>
      </w:pPr>
      <w:r w:rsidRPr="00DC667F">
        <w:rPr>
          <w:rFonts w:ascii="Times New Roman" w:eastAsia="Times New Roman" w:hAnsi="Times New Roman"/>
          <w:bCs/>
          <w:sz w:val="28"/>
          <w:szCs w:val="28"/>
          <w:lang w:val="en-GB" w:eastAsia="it-IT"/>
        </w:rPr>
        <w:tab/>
      </w:r>
      <w:r w:rsidR="00B814F1" w:rsidRPr="00DC667F">
        <w:rPr>
          <w:rFonts w:ascii="Times New Roman" w:eastAsia="Times New Roman" w:hAnsi="Times New Roman"/>
          <w:bCs/>
          <w:sz w:val="28"/>
          <w:szCs w:val="28"/>
          <w:lang w:val="en-GB" w:eastAsia="it-IT"/>
        </w:rPr>
        <w:t>Italy</w:t>
      </w:r>
      <w:r w:rsidR="00646E4B">
        <w:rPr>
          <w:rFonts w:ascii="Times New Roman" w:eastAsia="Times New Roman" w:hAnsi="Times New Roman"/>
          <w:bCs/>
          <w:sz w:val="28"/>
          <w:szCs w:val="28"/>
          <w:lang w:val="en-GB" w:eastAsia="it-IT"/>
        </w:rPr>
        <w:t xml:space="preserve"> considers </w:t>
      </w:r>
      <w:r w:rsidR="00646E4B" w:rsidRPr="00646E4B">
        <w:rPr>
          <w:rFonts w:ascii="Times New Roman" w:eastAsia="Times New Roman" w:hAnsi="Times New Roman"/>
          <w:bCs/>
          <w:sz w:val="28"/>
          <w:szCs w:val="28"/>
          <w:lang w:val="en-GB" w:eastAsia="it-IT"/>
        </w:rPr>
        <w:t xml:space="preserve">fundamental that young people are involved and meaningfully consulted in relation to </w:t>
      </w:r>
      <w:r w:rsidR="00646E4B">
        <w:rPr>
          <w:rFonts w:ascii="Times New Roman" w:eastAsia="Times New Roman" w:hAnsi="Times New Roman"/>
          <w:bCs/>
          <w:sz w:val="28"/>
          <w:szCs w:val="28"/>
          <w:lang w:val="en-GB" w:eastAsia="it-IT"/>
        </w:rPr>
        <w:t xml:space="preserve">all </w:t>
      </w:r>
      <w:r w:rsidR="00646E4B" w:rsidRPr="00646E4B">
        <w:rPr>
          <w:rFonts w:ascii="Times New Roman" w:eastAsia="Times New Roman" w:hAnsi="Times New Roman"/>
          <w:bCs/>
          <w:sz w:val="28"/>
          <w:szCs w:val="28"/>
          <w:lang w:val="en-GB" w:eastAsia="it-IT"/>
        </w:rPr>
        <w:t xml:space="preserve">policies </w:t>
      </w:r>
      <w:r w:rsidR="00646E4B">
        <w:rPr>
          <w:rFonts w:ascii="Times New Roman" w:eastAsia="Times New Roman" w:hAnsi="Times New Roman"/>
          <w:bCs/>
          <w:sz w:val="28"/>
          <w:szCs w:val="28"/>
          <w:lang w:val="en-GB" w:eastAsia="it-IT"/>
        </w:rPr>
        <w:t>affecting them; hence</w:t>
      </w:r>
      <w:r w:rsidR="00B814F1" w:rsidRPr="00DC667F">
        <w:rPr>
          <w:rFonts w:ascii="Times New Roman" w:eastAsia="Times New Roman" w:hAnsi="Times New Roman"/>
          <w:bCs/>
          <w:sz w:val="28"/>
          <w:szCs w:val="28"/>
          <w:lang w:val="en-GB" w:eastAsia="it-IT"/>
        </w:rPr>
        <w:t xml:space="preserve">, </w:t>
      </w:r>
      <w:r w:rsidR="00402D53">
        <w:rPr>
          <w:rFonts w:ascii="Times New Roman" w:eastAsia="Times New Roman" w:hAnsi="Times New Roman"/>
          <w:bCs/>
          <w:sz w:val="28"/>
          <w:szCs w:val="28"/>
          <w:lang w:val="en-GB" w:eastAsia="it-IT"/>
        </w:rPr>
        <w:t xml:space="preserve">as </w:t>
      </w:r>
      <w:r w:rsidRPr="00DC667F">
        <w:rPr>
          <w:rFonts w:ascii="Times New Roman" w:eastAsia="Times New Roman" w:hAnsi="Times New Roman"/>
          <w:bCs/>
          <w:sz w:val="28"/>
          <w:szCs w:val="28"/>
          <w:lang w:val="en-GB" w:eastAsia="it-IT"/>
        </w:rPr>
        <w:t xml:space="preserve">G20 President </w:t>
      </w:r>
      <w:r w:rsidR="00B814F1" w:rsidRPr="00DC667F">
        <w:rPr>
          <w:rFonts w:ascii="Times New Roman" w:eastAsia="Times New Roman" w:hAnsi="Times New Roman"/>
          <w:bCs/>
          <w:sz w:val="28"/>
          <w:szCs w:val="28"/>
          <w:lang w:val="en-GB" w:eastAsia="it-IT"/>
        </w:rPr>
        <w:t>and</w:t>
      </w:r>
      <w:r w:rsidR="003B2E88">
        <w:rPr>
          <w:rFonts w:ascii="Times New Roman" w:eastAsia="Times New Roman" w:hAnsi="Times New Roman"/>
          <w:bCs/>
          <w:sz w:val="28"/>
          <w:szCs w:val="28"/>
          <w:lang w:val="en-GB" w:eastAsia="it-IT"/>
        </w:rPr>
        <w:t xml:space="preserve"> partner of the United Kingdom in the</w:t>
      </w:r>
      <w:r w:rsidR="00B814F1" w:rsidRPr="00DC667F">
        <w:rPr>
          <w:rFonts w:ascii="Times New Roman" w:eastAsia="Times New Roman" w:hAnsi="Times New Roman"/>
          <w:bCs/>
          <w:sz w:val="28"/>
          <w:szCs w:val="28"/>
          <w:lang w:val="en-GB" w:eastAsia="it-IT"/>
        </w:rPr>
        <w:t xml:space="preserve"> </w:t>
      </w:r>
      <w:r w:rsidRPr="00DC667F">
        <w:rPr>
          <w:rFonts w:ascii="Times New Roman" w:eastAsia="Times New Roman" w:hAnsi="Times New Roman"/>
          <w:bCs/>
          <w:sz w:val="28"/>
          <w:szCs w:val="28"/>
          <w:lang w:val="en-GB" w:eastAsia="it-IT"/>
        </w:rPr>
        <w:t>COP26</w:t>
      </w:r>
      <w:r w:rsidR="00402D53">
        <w:rPr>
          <w:rFonts w:ascii="Times New Roman" w:eastAsia="Times New Roman" w:hAnsi="Times New Roman"/>
          <w:bCs/>
          <w:sz w:val="28"/>
          <w:szCs w:val="28"/>
          <w:lang w:val="en-GB" w:eastAsia="it-IT"/>
        </w:rPr>
        <w:t xml:space="preserve"> </w:t>
      </w:r>
      <w:r w:rsidR="003B2E88">
        <w:rPr>
          <w:rFonts w:ascii="Times New Roman" w:eastAsia="Times New Roman" w:hAnsi="Times New Roman"/>
          <w:bCs/>
          <w:sz w:val="28"/>
          <w:szCs w:val="28"/>
          <w:lang w:val="en-GB" w:eastAsia="it-IT"/>
        </w:rPr>
        <w:t>organisation</w:t>
      </w:r>
      <w:r w:rsidRPr="00DC667F">
        <w:rPr>
          <w:rFonts w:ascii="Times New Roman" w:eastAsia="Times New Roman" w:hAnsi="Times New Roman"/>
          <w:bCs/>
          <w:sz w:val="28"/>
          <w:szCs w:val="28"/>
          <w:lang w:val="en-GB" w:eastAsia="it-IT"/>
        </w:rPr>
        <w:t>,</w:t>
      </w:r>
      <w:r w:rsidR="00B814F1" w:rsidRPr="00DC667F">
        <w:rPr>
          <w:rFonts w:ascii="Times New Roman" w:eastAsia="Times New Roman" w:hAnsi="Times New Roman"/>
          <w:bCs/>
          <w:sz w:val="28"/>
          <w:szCs w:val="28"/>
          <w:lang w:val="en-GB" w:eastAsia="it-IT"/>
        </w:rPr>
        <w:t xml:space="preserve"> </w:t>
      </w:r>
      <w:r w:rsidR="00646E4B">
        <w:rPr>
          <w:rFonts w:ascii="Times New Roman" w:eastAsia="Times New Roman" w:hAnsi="Times New Roman"/>
          <w:bCs/>
          <w:sz w:val="28"/>
          <w:szCs w:val="28"/>
          <w:lang w:val="en-GB" w:eastAsia="it-IT"/>
        </w:rPr>
        <w:t>we</w:t>
      </w:r>
      <w:r w:rsidR="00B814F1" w:rsidRPr="00DC667F">
        <w:rPr>
          <w:rFonts w:ascii="Times New Roman" w:eastAsia="Times New Roman" w:hAnsi="Times New Roman"/>
          <w:bCs/>
          <w:sz w:val="28"/>
          <w:szCs w:val="28"/>
          <w:lang w:val="en-GB" w:eastAsia="it-IT"/>
        </w:rPr>
        <w:t xml:space="preserve"> </w:t>
      </w:r>
      <w:r w:rsidRPr="00DC667F">
        <w:rPr>
          <w:rFonts w:ascii="Times New Roman" w:eastAsia="Times New Roman" w:hAnsi="Times New Roman"/>
          <w:bCs/>
          <w:sz w:val="28"/>
          <w:szCs w:val="28"/>
          <w:lang w:val="en-GB" w:eastAsia="it-IT"/>
        </w:rPr>
        <w:t xml:space="preserve">set up </w:t>
      </w:r>
      <w:r w:rsidR="00402D53" w:rsidRPr="00402D53">
        <w:rPr>
          <w:rFonts w:ascii="Times New Roman" w:eastAsia="Times New Roman" w:hAnsi="Times New Roman"/>
          <w:bCs/>
          <w:sz w:val="28"/>
          <w:szCs w:val="28"/>
          <w:lang w:val="en-GB" w:eastAsia="it-IT"/>
        </w:rPr>
        <w:t xml:space="preserve">specific </w:t>
      </w:r>
      <w:r w:rsidR="00B814F1" w:rsidRPr="00DC667F">
        <w:rPr>
          <w:rFonts w:ascii="Times New Roman" w:eastAsia="Times New Roman" w:hAnsi="Times New Roman"/>
          <w:bCs/>
          <w:sz w:val="28"/>
          <w:szCs w:val="28"/>
          <w:lang w:val="en-GB" w:eastAsia="it-IT"/>
        </w:rPr>
        <w:t>spaces for youth participation.</w:t>
      </w:r>
      <w:r w:rsidRPr="00DC667F">
        <w:rPr>
          <w:rFonts w:ascii="Times New Roman" w:eastAsia="Times New Roman" w:hAnsi="Times New Roman"/>
          <w:bCs/>
          <w:sz w:val="28"/>
          <w:szCs w:val="28"/>
          <w:lang w:val="en-GB" w:eastAsia="it-IT"/>
        </w:rPr>
        <w:t xml:space="preserve"> </w:t>
      </w:r>
      <w:r w:rsidR="00B814F1" w:rsidRPr="00DC667F">
        <w:rPr>
          <w:rFonts w:ascii="Times New Roman" w:eastAsia="Times New Roman" w:hAnsi="Times New Roman"/>
          <w:bCs/>
          <w:sz w:val="28"/>
          <w:szCs w:val="28"/>
          <w:lang w:val="en-GB" w:eastAsia="it-IT"/>
        </w:rPr>
        <w:t xml:space="preserve">The </w:t>
      </w:r>
      <w:r w:rsidR="00B814F1" w:rsidRPr="00DC667F">
        <w:rPr>
          <w:rFonts w:ascii="Times New Roman" w:eastAsia="Times New Roman" w:hAnsi="Times New Roman"/>
          <w:b/>
          <w:bCs/>
          <w:sz w:val="28"/>
          <w:szCs w:val="28"/>
          <w:lang w:val="en-GB" w:eastAsia="it-IT"/>
        </w:rPr>
        <w:t>Y20 Summit</w:t>
      </w:r>
      <w:r w:rsidR="001A6079">
        <w:rPr>
          <w:rStyle w:val="Rimandonotaapidipagina"/>
          <w:rFonts w:eastAsia="Times New Roman"/>
          <w:b/>
          <w:bCs/>
          <w:szCs w:val="28"/>
          <w:lang w:val="en-GB" w:eastAsia="it-IT"/>
        </w:rPr>
        <w:footnoteReference w:id="1"/>
      </w:r>
      <w:r w:rsidR="001A6079">
        <w:rPr>
          <w:rFonts w:ascii="Times New Roman" w:eastAsia="Times New Roman" w:hAnsi="Times New Roman"/>
          <w:bCs/>
          <w:sz w:val="28"/>
          <w:szCs w:val="28"/>
          <w:lang w:val="en-GB" w:eastAsia="it-IT"/>
        </w:rPr>
        <w:t xml:space="preserve">, </w:t>
      </w:r>
      <w:r w:rsidR="00B814F1" w:rsidRPr="00DC667F">
        <w:rPr>
          <w:rFonts w:ascii="Times New Roman" w:eastAsia="Times New Roman" w:hAnsi="Times New Roman"/>
          <w:bCs/>
          <w:sz w:val="28"/>
          <w:szCs w:val="28"/>
          <w:lang w:val="en-GB" w:eastAsia="it-IT"/>
        </w:rPr>
        <w:t>to be held in Milan in July</w:t>
      </w:r>
      <w:r w:rsidR="001A6079">
        <w:rPr>
          <w:rFonts w:ascii="Times New Roman" w:eastAsia="Times New Roman" w:hAnsi="Times New Roman"/>
          <w:bCs/>
          <w:sz w:val="28"/>
          <w:szCs w:val="28"/>
          <w:lang w:val="en-GB" w:eastAsia="it-IT"/>
        </w:rPr>
        <w:t>,</w:t>
      </w:r>
      <w:r w:rsidR="00B814F1" w:rsidRPr="00DC667F">
        <w:rPr>
          <w:rFonts w:ascii="Times New Roman" w:eastAsia="Times New Roman" w:hAnsi="Times New Roman"/>
          <w:bCs/>
          <w:sz w:val="28"/>
          <w:szCs w:val="28"/>
          <w:lang w:val="en-GB" w:eastAsia="it-IT"/>
        </w:rPr>
        <w:t xml:space="preserve"> will allow </w:t>
      </w:r>
      <w:r w:rsidR="001A6079">
        <w:rPr>
          <w:rFonts w:ascii="Times New Roman" w:eastAsia="Times New Roman" w:hAnsi="Times New Roman"/>
          <w:bCs/>
          <w:sz w:val="28"/>
          <w:szCs w:val="28"/>
          <w:lang w:val="en-GB" w:eastAsia="it-IT"/>
        </w:rPr>
        <w:t xml:space="preserve">the youth to entrust G20 Leaders with </w:t>
      </w:r>
      <w:r w:rsidR="00B814F1" w:rsidRPr="00DC667F">
        <w:rPr>
          <w:rFonts w:ascii="Times New Roman" w:eastAsia="Times New Roman" w:hAnsi="Times New Roman"/>
          <w:bCs/>
          <w:sz w:val="28"/>
          <w:szCs w:val="28"/>
          <w:lang w:val="en-GB" w:eastAsia="it-IT"/>
        </w:rPr>
        <w:t>recommendations on sustainability, climate change, innovation, digitalisation</w:t>
      </w:r>
      <w:r w:rsidR="001A6079">
        <w:rPr>
          <w:rFonts w:ascii="Times New Roman" w:eastAsia="Times New Roman" w:hAnsi="Times New Roman"/>
          <w:bCs/>
          <w:sz w:val="28"/>
          <w:szCs w:val="28"/>
          <w:lang w:val="en-GB" w:eastAsia="it-IT"/>
        </w:rPr>
        <w:t>,</w:t>
      </w:r>
      <w:r w:rsidR="00B814F1" w:rsidRPr="00DC667F">
        <w:rPr>
          <w:rFonts w:ascii="Times New Roman" w:eastAsia="Times New Roman" w:hAnsi="Times New Roman"/>
          <w:bCs/>
          <w:sz w:val="28"/>
          <w:szCs w:val="28"/>
          <w:lang w:val="en-GB" w:eastAsia="it-IT"/>
        </w:rPr>
        <w:t xml:space="preserve"> and inclusion</w:t>
      </w:r>
      <w:r w:rsidR="001A6079">
        <w:rPr>
          <w:rFonts w:ascii="Times New Roman" w:eastAsia="Times New Roman" w:hAnsi="Times New Roman"/>
          <w:bCs/>
          <w:sz w:val="28"/>
          <w:szCs w:val="28"/>
          <w:lang w:val="en-GB" w:eastAsia="it-IT"/>
        </w:rPr>
        <w:t>.</w:t>
      </w:r>
    </w:p>
    <w:p w14:paraId="62F04CAC" w14:textId="33F74858" w:rsidR="00B814F1" w:rsidRPr="00DC667F" w:rsidRDefault="00B814F1" w:rsidP="00B814F1">
      <w:pPr>
        <w:spacing w:line="240" w:lineRule="auto"/>
        <w:ind w:left="35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en-GB" w:eastAsia="it-IT"/>
        </w:rPr>
      </w:pPr>
      <w:r w:rsidRPr="00DC667F">
        <w:rPr>
          <w:rFonts w:ascii="Times New Roman" w:eastAsia="Times New Roman" w:hAnsi="Times New Roman"/>
          <w:sz w:val="28"/>
          <w:szCs w:val="28"/>
          <w:shd w:val="clear" w:color="auto" w:fill="FFFFFF"/>
          <w:lang w:val="en-GB" w:eastAsia="it-IT"/>
        </w:rPr>
        <w:tab/>
        <w:t>In September, the "</w:t>
      </w:r>
      <w:r w:rsidRPr="00DC667F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en-GB" w:eastAsia="it-IT"/>
        </w:rPr>
        <w:t>YOUTH4Climate: Driving Ambition</w:t>
      </w:r>
      <w:r w:rsidRPr="00DC667F">
        <w:rPr>
          <w:rFonts w:ascii="Times New Roman" w:eastAsia="Times New Roman" w:hAnsi="Times New Roman"/>
          <w:sz w:val="28"/>
          <w:szCs w:val="28"/>
          <w:shd w:val="clear" w:color="auto" w:fill="FFFFFF"/>
          <w:lang w:val="en-GB" w:eastAsia="it-IT"/>
        </w:rPr>
        <w:t xml:space="preserve">" </w:t>
      </w:r>
      <w:r w:rsidR="00D03DD1">
        <w:rPr>
          <w:rFonts w:ascii="Times New Roman" w:eastAsia="Times New Roman" w:hAnsi="Times New Roman"/>
          <w:sz w:val="28"/>
          <w:szCs w:val="28"/>
          <w:shd w:val="clear" w:color="auto" w:fill="FFFFFF"/>
          <w:lang w:val="en-GB" w:eastAsia="it-IT"/>
        </w:rPr>
        <w:t>will be</w:t>
      </w:r>
      <w:r w:rsidRPr="00DC667F">
        <w:rPr>
          <w:rFonts w:ascii="Times New Roman" w:eastAsia="Times New Roman" w:hAnsi="Times New Roman"/>
          <w:sz w:val="28"/>
          <w:szCs w:val="28"/>
          <w:shd w:val="clear" w:color="auto" w:fill="FFFFFF"/>
          <w:lang w:val="en-GB" w:eastAsia="it-IT"/>
        </w:rPr>
        <w:t xml:space="preserve"> the second major event on </w:t>
      </w:r>
      <w:r w:rsidR="00D03DD1">
        <w:rPr>
          <w:rFonts w:ascii="Times New Roman" w:eastAsia="Times New Roman" w:hAnsi="Times New Roman"/>
          <w:sz w:val="28"/>
          <w:szCs w:val="28"/>
          <w:shd w:val="clear" w:color="auto" w:fill="FFFFFF"/>
          <w:lang w:val="en-GB" w:eastAsia="it-IT"/>
        </w:rPr>
        <w:t xml:space="preserve">youth and </w:t>
      </w:r>
      <w:r w:rsidRPr="00DC667F">
        <w:rPr>
          <w:rFonts w:ascii="Times New Roman" w:eastAsia="Times New Roman" w:hAnsi="Times New Roman"/>
          <w:sz w:val="28"/>
          <w:szCs w:val="28"/>
          <w:shd w:val="clear" w:color="auto" w:fill="FFFFFF"/>
          <w:lang w:val="en-GB" w:eastAsia="it-IT"/>
        </w:rPr>
        <w:t>climate change</w:t>
      </w:r>
      <w:r w:rsidR="001A6079">
        <w:rPr>
          <w:rFonts w:ascii="Times New Roman" w:eastAsia="Times New Roman" w:hAnsi="Times New Roman"/>
          <w:sz w:val="28"/>
          <w:szCs w:val="28"/>
          <w:shd w:val="clear" w:color="auto" w:fill="FFFFFF"/>
          <w:lang w:val="en-GB" w:eastAsia="it-IT"/>
        </w:rPr>
        <w:t xml:space="preserve"> gathering </w:t>
      </w:r>
      <w:r w:rsidRPr="00DC667F">
        <w:rPr>
          <w:rFonts w:ascii="Times New Roman" w:eastAsia="Times New Roman" w:hAnsi="Times New Roman"/>
          <w:sz w:val="28"/>
          <w:szCs w:val="28"/>
          <w:shd w:val="clear" w:color="auto" w:fill="FFFFFF"/>
          <w:lang w:val="en-GB" w:eastAsia="it-IT"/>
        </w:rPr>
        <w:t>400 young people f</w:t>
      </w:r>
      <w:r w:rsidR="001A6079">
        <w:rPr>
          <w:rFonts w:ascii="Times New Roman" w:eastAsia="Times New Roman" w:hAnsi="Times New Roman"/>
          <w:sz w:val="28"/>
          <w:szCs w:val="28"/>
          <w:shd w:val="clear" w:color="auto" w:fill="FFFFFF"/>
          <w:lang w:val="en-GB" w:eastAsia="it-IT"/>
        </w:rPr>
        <w:t xml:space="preserve">rom the 197 countries that </w:t>
      </w:r>
      <w:r w:rsidR="00402D53">
        <w:rPr>
          <w:rFonts w:ascii="Times New Roman" w:eastAsia="Times New Roman" w:hAnsi="Times New Roman"/>
          <w:sz w:val="28"/>
          <w:szCs w:val="28"/>
          <w:shd w:val="clear" w:color="auto" w:fill="FFFFFF"/>
          <w:lang w:val="en-GB" w:eastAsia="it-IT"/>
        </w:rPr>
        <w:t>ratified the UN</w:t>
      </w:r>
      <w:r w:rsidRPr="00DC667F">
        <w:rPr>
          <w:rFonts w:ascii="Times New Roman" w:eastAsia="Times New Roman" w:hAnsi="Times New Roman"/>
          <w:sz w:val="28"/>
          <w:szCs w:val="28"/>
          <w:shd w:val="clear" w:color="auto" w:fill="FFFFFF"/>
          <w:lang w:val="en-GB" w:eastAsia="it-IT"/>
        </w:rPr>
        <w:t xml:space="preserve"> Convention on Climate C</w:t>
      </w:r>
      <w:r w:rsidR="001A6079">
        <w:rPr>
          <w:rFonts w:ascii="Times New Roman" w:eastAsia="Times New Roman" w:hAnsi="Times New Roman"/>
          <w:sz w:val="28"/>
          <w:szCs w:val="28"/>
          <w:shd w:val="clear" w:color="auto" w:fill="FFFFFF"/>
          <w:lang w:val="en-GB" w:eastAsia="it-IT"/>
        </w:rPr>
        <w:t>hange,</w:t>
      </w:r>
      <w:r w:rsidR="00D03DD1">
        <w:rPr>
          <w:rFonts w:ascii="Times New Roman" w:eastAsia="Times New Roman" w:hAnsi="Times New Roman"/>
          <w:sz w:val="28"/>
          <w:szCs w:val="28"/>
          <w:shd w:val="clear" w:color="auto" w:fill="FFFFFF"/>
          <w:lang w:val="en-GB" w:eastAsia="it-IT"/>
        </w:rPr>
        <w:t xml:space="preserve"> and will allow</w:t>
      </w:r>
      <w:r w:rsidR="001A6079">
        <w:rPr>
          <w:rFonts w:ascii="Times New Roman" w:eastAsia="Times New Roman" w:hAnsi="Times New Roman"/>
          <w:sz w:val="28"/>
          <w:szCs w:val="28"/>
          <w:shd w:val="clear" w:color="auto" w:fill="FFFFFF"/>
          <w:lang w:val="en-GB" w:eastAsia="it-IT"/>
        </w:rPr>
        <w:t xml:space="preserve"> </w:t>
      </w:r>
      <w:r w:rsidRPr="00DC667F">
        <w:rPr>
          <w:rFonts w:ascii="Times New Roman" w:eastAsia="Times New Roman" w:hAnsi="Times New Roman"/>
          <w:sz w:val="28"/>
          <w:szCs w:val="28"/>
          <w:shd w:val="clear" w:color="auto" w:fill="FFFFFF"/>
          <w:lang w:val="en-GB" w:eastAsia="it-IT"/>
        </w:rPr>
        <w:t>to elaborate concrete proposals for</w:t>
      </w:r>
      <w:r w:rsidR="001A6079">
        <w:rPr>
          <w:rFonts w:ascii="Times New Roman" w:eastAsia="Times New Roman" w:hAnsi="Times New Roman"/>
          <w:sz w:val="28"/>
          <w:szCs w:val="28"/>
          <w:shd w:val="clear" w:color="auto" w:fill="FFFFFF"/>
          <w:lang w:val="en-GB" w:eastAsia="it-IT"/>
        </w:rPr>
        <w:t xml:space="preserve"> the Pre-COP26 and COP26</w:t>
      </w:r>
      <w:r w:rsidRPr="00DC667F">
        <w:rPr>
          <w:rFonts w:ascii="Times New Roman" w:eastAsia="Times New Roman" w:hAnsi="Times New Roman"/>
          <w:sz w:val="28"/>
          <w:szCs w:val="28"/>
          <w:shd w:val="clear" w:color="auto" w:fill="FFFFFF"/>
          <w:lang w:val="en-GB" w:eastAsia="it-IT"/>
        </w:rPr>
        <w:t>.</w:t>
      </w:r>
    </w:p>
    <w:p w14:paraId="38AACA6F" w14:textId="7B366AB1" w:rsidR="00B814F1" w:rsidRPr="004025DA" w:rsidRDefault="00B814F1" w:rsidP="00B814F1">
      <w:pPr>
        <w:spacing w:line="240" w:lineRule="auto"/>
        <w:ind w:left="35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en-GB" w:eastAsia="it-IT"/>
        </w:rPr>
      </w:pPr>
      <w:r w:rsidRPr="00DC667F">
        <w:rPr>
          <w:rFonts w:ascii="Times New Roman" w:eastAsia="Times New Roman" w:hAnsi="Times New Roman"/>
          <w:sz w:val="28"/>
          <w:szCs w:val="28"/>
          <w:shd w:val="clear" w:color="auto" w:fill="FFFFFF"/>
          <w:lang w:val="en-GB" w:eastAsia="it-IT"/>
        </w:rPr>
        <w:tab/>
      </w:r>
      <w:r w:rsidR="001A6079" w:rsidRPr="004025DA">
        <w:rPr>
          <w:rFonts w:ascii="Times New Roman" w:eastAsia="Times New Roman" w:hAnsi="Times New Roman"/>
          <w:sz w:val="28"/>
          <w:szCs w:val="28"/>
          <w:shd w:val="clear" w:color="auto" w:fill="FFFFFF"/>
          <w:lang w:val="en-GB" w:eastAsia="it-IT"/>
        </w:rPr>
        <w:t>Domestically,</w:t>
      </w:r>
      <w:r w:rsidR="001A6079" w:rsidRPr="001A6079">
        <w:rPr>
          <w:rFonts w:ascii="Times New Roman" w:eastAsia="Times New Roman" w:hAnsi="Times New Roman"/>
          <w:sz w:val="28"/>
          <w:szCs w:val="28"/>
          <w:shd w:val="clear" w:color="auto" w:fill="FFFFFF"/>
          <w:lang w:val="en-GB" w:eastAsia="it-IT"/>
        </w:rPr>
        <w:t xml:space="preserve"> </w:t>
      </w:r>
      <w:r w:rsidR="00402D53">
        <w:rPr>
          <w:rFonts w:ascii="Times New Roman" w:eastAsia="Times New Roman" w:hAnsi="Times New Roman"/>
          <w:sz w:val="28"/>
          <w:szCs w:val="28"/>
          <w:shd w:val="clear" w:color="auto" w:fill="FFFFFF"/>
          <w:lang w:val="en-GB" w:eastAsia="it-IT"/>
        </w:rPr>
        <w:t>t</w:t>
      </w:r>
      <w:r w:rsidRPr="00DC667F">
        <w:rPr>
          <w:rFonts w:ascii="Times New Roman" w:eastAsia="Times New Roman" w:hAnsi="Times New Roman"/>
          <w:sz w:val="28"/>
          <w:szCs w:val="28"/>
          <w:shd w:val="clear" w:color="auto" w:fill="FFFFFF"/>
          <w:lang w:val="en-GB" w:eastAsia="it-IT"/>
        </w:rPr>
        <w:t>he Mini</w:t>
      </w:r>
      <w:r w:rsidR="00103A53" w:rsidRPr="00DC667F">
        <w:rPr>
          <w:rFonts w:ascii="Times New Roman" w:eastAsia="Times New Roman" w:hAnsi="Times New Roman"/>
          <w:sz w:val="28"/>
          <w:szCs w:val="28"/>
          <w:shd w:val="clear" w:color="auto" w:fill="FFFFFF"/>
          <w:lang w:val="en-GB" w:eastAsia="it-IT"/>
        </w:rPr>
        <w:t>stry of</w:t>
      </w:r>
      <w:r w:rsidRPr="00DC667F">
        <w:rPr>
          <w:rFonts w:ascii="Times New Roman" w:eastAsia="Times New Roman" w:hAnsi="Times New Roman"/>
          <w:sz w:val="28"/>
          <w:szCs w:val="28"/>
          <w:shd w:val="clear" w:color="auto" w:fill="FFFFFF"/>
          <w:lang w:val="en-GB" w:eastAsia="it-IT"/>
        </w:rPr>
        <w:t xml:space="preserve"> Ecological Transition </w:t>
      </w:r>
      <w:r w:rsidR="00402D53">
        <w:rPr>
          <w:rFonts w:ascii="Times New Roman" w:eastAsia="Times New Roman" w:hAnsi="Times New Roman"/>
          <w:sz w:val="28"/>
          <w:szCs w:val="28"/>
          <w:shd w:val="clear" w:color="auto" w:fill="FFFFFF"/>
          <w:lang w:val="en-GB" w:eastAsia="it-IT"/>
        </w:rPr>
        <w:t xml:space="preserve">has </w:t>
      </w:r>
      <w:r w:rsidRPr="00DC667F">
        <w:rPr>
          <w:rFonts w:ascii="Times New Roman" w:eastAsia="Times New Roman" w:hAnsi="Times New Roman"/>
          <w:sz w:val="28"/>
          <w:szCs w:val="28"/>
          <w:shd w:val="clear" w:color="auto" w:fill="FFFFFF"/>
          <w:lang w:val="en-GB" w:eastAsia="it-IT"/>
        </w:rPr>
        <w:t xml:space="preserve">involved young people in the revision process of the National Strategy for Sustainable Development. </w:t>
      </w:r>
      <w:r w:rsidR="00402D53">
        <w:rPr>
          <w:rFonts w:ascii="Times New Roman" w:eastAsia="Times New Roman" w:hAnsi="Times New Roman"/>
          <w:sz w:val="28"/>
          <w:szCs w:val="28"/>
          <w:shd w:val="clear" w:color="auto" w:fill="FFFFFF"/>
          <w:lang w:val="en-GB" w:eastAsia="it-IT"/>
        </w:rPr>
        <w:t xml:space="preserve">Accordingly, </w:t>
      </w:r>
      <w:r w:rsidRPr="00DC667F">
        <w:rPr>
          <w:rFonts w:ascii="Times New Roman" w:eastAsia="Times New Roman" w:hAnsi="Times New Roman"/>
          <w:sz w:val="28"/>
          <w:szCs w:val="28"/>
          <w:shd w:val="clear" w:color="auto" w:fill="FFFFFF"/>
          <w:lang w:val="en-GB" w:eastAsia="it-IT"/>
        </w:rPr>
        <w:t xml:space="preserve">we are developing an interactive platform called </w:t>
      </w:r>
      <w:r w:rsidR="00402D53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en-GB" w:eastAsia="it-IT"/>
        </w:rPr>
        <w:t>Youth</w:t>
      </w:r>
      <w:r w:rsidRPr="00DC667F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en-GB" w:eastAsia="it-IT"/>
        </w:rPr>
        <w:t>2030</w:t>
      </w:r>
      <w:r w:rsidRPr="00DC667F">
        <w:rPr>
          <w:rFonts w:ascii="Times New Roman" w:eastAsia="Times New Roman" w:hAnsi="Times New Roman"/>
          <w:sz w:val="28"/>
          <w:szCs w:val="28"/>
          <w:shd w:val="clear" w:color="auto" w:fill="FFFFFF"/>
          <w:lang w:val="en-GB" w:eastAsia="it-IT"/>
        </w:rPr>
        <w:t xml:space="preserve">. </w:t>
      </w:r>
      <w:r w:rsidR="004025DA">
        <w:rPr>
          <w:rFonts w:ascii="Times New Roman" w:eastAsia="Times New Roman" w:hAnsi="Times New Roman" w:cs="Times New Roman"/>
          <w:bCs/>
          <w:sz w:val="28"/>
          <w:szCs w:val="28"/>
          <w:lang w:val="en-GB" w:eastAsia="it-IT"/>
        </w:rPr>
        <w:t xml:space="preserve"> </w:t>
      </w:r>
      <w:r w:rsidRPr="00DC667F">
        <w:rPr>
          <w:rFonts w:ascii="Times New Roman" w:eastAsia="Times New Roman" w:hAnsi="Times New Roman" w:cs="Times New Roman"/>
          <w:bCs/>
          <w:sz w:val="28"/>
          <w:szCs w:val="28"/>
          <w:lang w:val="en-GB" w:eastAsia="it-IT"/>
        </w:rPr>
        <w:t>Since the Third National Action Plan on Women, Peace and Security</w:t>
      </w:r>
      <w:r w:rsidR="00DC667F" w:rsidRPr="00DC667F">
        <w:rPr>
          <w:rFonts w:ascii="Times New Roman" w:eastAsia="Times New Roman" w:hAnsi="Times New Roman" w:cs="Times New Roman"/>
          <w:bCs/>
          <w:sz w:val="28"/>
          <w:szCs w:val="28"/>
          <w:lang w:val="en-GB" w:eastAsia="it-IT"/>
        </w:rPr>
        <w:t>,</w:t>
      </w:r>
      <w:r w:rsidRPr="00DC667F">
        <w:rPr>
          <w:rFonts w:ascii="Times New Roman" w:eastAsia="Times New Roman" w:hAnsi="Times New Roman" w:cs="Times New Roman"/>
          <w:bCs/>
          <w:sz w:val="28"/>
          <w:szCs w:val="28"/>
          <w:lang w:val="en-GB" w:eastAsia="it-IT"/>
        </w:rPr>
        <w:t xml:space="preserve"> we have </w:t>
      </w:r>
      <w:r w:rsidR="00D03DD1">
        <w:rPr>
          <w:rFonts w:ascii="Times New Roman" w:eastAsia="Times New Roman" w:hAnsi="Times New Roman" w:cs="Times New Roman"/>
          <w:bCs/>
          <w:sz w:val="28"/>
          <w:szCs w:val="28"/>
          <w:lang w:val="en-GB" w:eastAsia="it-IT"/>
        </w:rPr>
        <w:t xml:space="preserve">also </w:t>
      </w:r>
      <w:r w:rsidRPr="00DC667F">
        <w:rPr>
          <w:rFonts w:ascii="Times New Roman" w:eastAsia="Times New Roman" w:hAnsi="Times New Roman" w:cs="Times New Roman"/>
          <w:bCs/>
          <w:sz w:val="28"/>
          <w:szCs w:val="28"/>
          <w:lang w:val="en-GB" w:eastAsia="it-IT"/>
        </w:rPr>
        <w:t>introduc</w:t>
      </w:r>
      <w:r w:rsidR="00402D53">
        <w:rPr>
          <w:rFonts w:ascii="Times New Roman" w:eastAsia="Times New Roman" w:hAnsi="Times New Roman" w:cs="Times New Roman"/>
          <w:bCs/>
          <w:sz w:val="28"/>
          <w:szCs w:val="28"/>
          <w:lang w:val="en-GB" w:eastAsia="it-IT"/>
        </w:rPr>
        <w:t>ed specific references to UNSCR</w:t>
      </w:r>
      <w:r w:rsidRPr="00DC667F">
        <w:rPr>
          <w:rFonts w:ascii="Times New Roman" w:eastAsia="Times New Roman" w:hAnsi="Times New Roman" w:cs="Times New Roman"/>
          <w:bCs/>
          <w:sz w:val="28"/>
          <w:szCs w:val="28"/>
          <w:lang w:val="en-GB" w:eastAsia="it-IT"/>
        </w:rPr>
        <w:t>2250</w:t>
      </w:r>
      <w:r w:rsidR="004025DA">
        <w:rPr>
          <w:rFonts w:ascii="Times New Roman" w:eastAsia="Times New Roman" w:hAnsi="Times New Roman" w:cs="Times New Roman"/>
          <w:bCs/>
          <w:sz w:val="28"/>
          <w:szCs w:val="28"/>
          <w:lang w:val="en-GB" w:eastAsia="it-IT"/>
        </w:rPr>
        <w:t xml:space="preserve"> </w:t>
      </w:r>
      <w:r w:rsidRPr="00DC667F">
        <w:rPr>
          <w:rFonts w:ascii="Times New Roman" w:eastAsia="Times New Roman" w:hAnsi="Times New Roman" w:cs="Times New Roman"/>
          <w:bCs/>
          <w:sz w:val="28"/>
          <w:szCs w:val="28"/>
          <w:lang w:val="en-GB" w:eastAsia="it-IT"/>
        </w:rPr>
        <w:t xml:space="preserve">(2015) and continue to do so with the Fourth Plan. Similarly, the </w:t>
      </w:r>
      <w:r w:rsidR="00D03DD1" w:rsidRPr="00D03DD1">
        <w:rPr>
          <w:rFonts w:ascii="Times New Roman" w:eastAsia="Times New Roman" w:hAnsi="Times New Roman" w:cs="Times New Roman"/>
          <w:bCs/>
          <w:sz w:val="28"/>
          <w:szCs w:val="28"/>
          <w:lang w:val="en-GB" w:eastAsia="it-IT"/>
        </w:rPr>
        <w:t>Inter-Ministerial Committee for Human Rights</w:t>
      </w:r>
      <w:r w:rsidR="00D03DD1">
        <w:rPr>
          <w:rFonts w:ascii="Times New Roman" w:eastAsia="Times New Roman" w:hAnsi="Times New Roman" w:cs="Times New Roman"/>
          <w:bCs/>
          <w:sz w:val="28"/>
          <w:szCs w:val="28"/>
          <w:lang w:val="en-GB" w:eastAsia="it-IT"/>
        </w:rPr>
        <w:t xml:space="preserve"> (</w:t>
      </w:r>
      <w:r w:rsidR="00DC667F" w:rsidRPr="00DC667F">
        <w:rPr>
          <w:rFonts w:ascii="Times New Roman" w:eastAsia="Times New Roman" w:hAnsi="Times New Roman" w:cs="Times New Roman"/>
          <w:bCs/>
          <w:sz w:val="28"/>
          <w:szCs w:val="28"/>
          <w:lang w:val="en-GB" w:eastAsia="it-IT"/>
        </w:rPr>
        <w:t>CIDU</w:t>
      </w:r>
      <w:r w:rsidR="00D03DD1">
        <w:rPr>
          <w:rFonts w:ascii="Times New Roman" w:eastAsia="Times New Roman" w:hAnsi="Times New Roman" w:cs="Times New Roman"/>
          <w:bCs/>
          <w:sz w:val="28"/>
          <w:szCs w:val="28"/>
          <w:lang w:val="en-GB" w:eastAsia="it-IT"/>
        </w:rPr>
        <w:t>)</w:t>
      </w:r>
      <w:r w:rsidR="00402D53">
        <w:rPr>
          <w:rFonts w:ascii="Times New Roman" w:eastAsia="Times New Roman" w:hAnsi="Times New Roman" w:cs="Times New Roman"/>
          <w:bCs/>
          <w:sz w:val="28"/>
          <w:szCs w:val="28"/>
          <w:lang w:val="en-GB" w:eastAsia="it-IT"/>
        </w:rPr>
        <w:t xml:space="preserve">, as </w:t>
      </w:r>
      <w:r w:rsidR="001D5697">
        <w:rPr>
          <w:rFonts w:ascii="Times New Roman" w:eastAsia="Times New Roman" w:hAnsi="Times New Roman" w:cs="Times New Roman"/>
          <w:bCs/>
          <w:sz w:val="28"/>
          <w:szCs w:val="28"/>
          <w:lang w:val="en-GB" w:eastAsia="it-IT"/>
        </w:rPr>
        <w:t xml:space="preserve">the </w:t>
      </w:r>
      <w:r w:rsidR="00402D53">
        <w:rPr>
          <w:rFonts w:ascii="Times New Roman" w:eastAsia="Times New Roman" w:hAnsi="Times New Roman" w:cs="Times New Roman"/>
          <w:bCs/>
          <w:sz w:val="28"/>
          <w:szCs w:val="28"/>
          <w:lang w:val="en-GB" w:eastAsia="it-IT"/>
        </w:rPr>
        <w:t>N</w:t>
      </w:r>
      <w:r w:rsidR="00D03DD1">
        <w:rPr>
          <w:rFonts w:ascii="Times New Roman" w:eastAsia="Times New Roman" w:hAnsi="Times New Roman" w:cs="Times New Roman"/>
          <w:bCs/>
          <w:sz w:val="28"/>
          <w:szCs w:val="28"/>
          <w:lang w:val="en-GB" w:eastAsia="it-IT"/>
        </w:rPr>
        <w:t xml:space="preserve">ational </w:t>
      </w:r>
      <w:r w:rsidR="001D5697">
        <w:rPr>
          <w:rFonts w:ascii="Times New Roman" w:eastAsia="Times New Roman" w:hAnsi="Times New Roman" w:cs="Times New Roman"/>
          <w:bCs/>
          <w:sz w:val="28"/>
          <w:szCs w:val="28"/>
          <w:lang w:val="en-GB" w:eastAsia="it-IT"/>
        </w:rPr>
        <w:t xml:space="preserve">Mechanism </w:t>
      </w:r>
      <w:r w:rsidR="00D03DD1">
        <w:rPr>
          <w:rFonts w:ascii="Times New Roman" w:eastAsia="Times New Roman" w:hAnsi="Times New Roman" w:cs="Times New Roman"/>
          <w:bCs/>
          <w:sz w:val="28"/>
          <w:szCs w:val="28"/>
          <w:lang w:val="en-GB" w:eastAsia="it-IT"/>
        </w:rPr>
        <w:t xml:space="preserve">for </w:t>
      </w:r>
      <w:r w:rsidR="00402D53">
        <w:rPr>
          <w:rFonts w:ascii="Times New Roman" w:eastAsia="Times New Roman" w:hAnsi="Times New Roman" w:cs="Times New Roman"/>
          <w:bCs/>
          <w:sz w:val="28"/>
          <w:szCs w:val="28"/>
          <w:lang w:val="en-GB" w:eastAsia="it-IT"/>
        </w:rPr>
        <w:t>R</w:t>
      </w:r>
      <w:r w:rsidR="00D03DD1">
        <w:rPr>
          <w:rFonts w:ascii="Times New Roman" w:eastAsia="Times New Roman" w:hAnsi="Times New Roman" w:cs="Times New Roman"/>
          <w:bCs/>
          <w:sz w:val="28"/>
          <w:szCs w:val="28"/>
          <w:lang w:val="en-GB" w:eastAsia="it-IT"/>
        </w:rPr>
        <w:t>eporting and Follow up</w:t>
      </w:r>
      <w:r w:rsidR="001D5697">
        <w:rPr>
          <w:rFonts w:ascii="Times New Roman" w:eastAsia="Times New Roman" w:hAnsi="Times New Roman" w:cs="Times New Roman"/>
          <w:bCs/>
          <w:sz w:val="28"/>
          <w:szCs w:val="28"/>
          <w:lang w:val="en-GB" w:eastAsia="it-IT"/>
        </w:rPr>
        <w:t xml:space="preserve"> of Italy</w:t>
      </w:r>
      <w:r w:rsidRPr="00DC667F">
        <w:rPr>
          <w:rFonts w:ascii="Times New Roman" w:eastAsia="Times New Roman" w:hAnsi="Times New Roman" w:cs="Times New Roman"/>
          <w:bCs/>
          <w:sz w:val="28"/>
          <w:szCs w:val="28"/>
          <w:lang w:val="en-GB" w:eastAsia="it-IT"/>
        </w:rPr>
        <w:t>, has introduced a Human Rights Award and in the judging committee participate two young</w:t>
      </w:r>
      <w:r w:rsidR="00DC667F" w:rsidRPr="00DC667F">
        <w:rPr>
          <w:rFonts w:ascii="Times New Roman" w:eastAsia="Times New Roman" w:hAnsi="Times New Roman" w:cs="Times New Roman"/>
          <w:bCs/>
          <w:sz w:val="28"/>
          <w:szCs w:val="28"/>
          <w:lang w:val="en-GB" w:eastAsia="it-IT"/>
        </w:rPr>
        <w:t>sters, appointed as standard-</w:t>
      </w:r>
      <w:r w:rsidRPr="00DC667F">
        <w:rPr>
          <w:rFonts w:ascii="Times New Roman" w:eastAsia="Times New Roman" w:hAnsi="Times New Roman" w:cs="Times New Roman"/>
          <w:bCs/>
          <w:sz w:val="28"/>
          <w:szCs w:val="28"/>
          <w:lang w:val="en-GB" w:eastAsia="it-IT"/>
        </w:rPr>
        <w:t>bearers of the Republic</w:t>
      </w:r>
      <w:r w:rsidR="00DC667F" w:rsidRPr="00DC667F">
        <w:rPr>
          <w:rFonts w:ascii="Times New Roman" w:eastAsia="Times New Roman" w:hAnsi="Times New Roman" w:cs="Times New Roman"/>
          <w:bCs/>
          <w:sz w:val="28"/>
          <w:szCs w:val="28"/>
          <w:lang w:val="en-GB" w:eastAsia="it-IT"/>
        </w:rPr>
        <w:t>,</w:t>
      </w:r>
      <w:r w:rsidRPr="00DC667F">
        <w:rPr>
          <w:rFonts w:ascii="Times New Roman" w:eastAsia="Times New Roman" w:hAnsi="Times New Roman" w:cs="Times New Roman"/>
          <w:bCs/>
          <w:sz w:val="28"/>
          <w:szCs w:val="28"/>
          <w:lang w:val="en-GB" w:eastAsia="it-IT"/>
        </w:rPr>
        <w:t xml:space="preserve"> by the Head of State. </w:t>
      </w:r>
    </w:p>
    <w:p w14:paraId="52B2B172" w14:textId="690D77FE" w:rsidR="00402D53" w:rsidRPr="001A6079" w:rsidRDefault="00B814F1" w:rsidP="00402D53">
      <w:pPr>
        <w:spacing w:line="240" w:lineRule="auto"/>
        <w:ind w:left="35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DC667F">
        <w:rPr>
          <w:rFonts w:ascii="Times New Roman" w:eastAsia="Times New Roman" w:hAnsi="Times New Roman"/>
          <w:bCs/>
          <w:sz w:val="28"/>
          <w:szCs w:val="28"/>
          <w:lang w:val="en-GB" w:eastAsia="it-IT"/>
        </w:rPr>
        <w:tab/>
      </w:r>
      <w:r w:rsidRPr="00DC667F">
        <w:rPr>
          <w:rFonts w:ascii="Times New Roman" w:hAnsi="Times New Roman" w:cs="Times New Roman"/>
          <w:sz w:val="28"/>
          <w:szCs w:val="28"/>
          <w:lang w:val="en-GB"/>
        </w:rPr>
        <w:t xml:space="preserve">Participation is </w:t>
      </w:r>
      <w:r w:rsidR="00646E4B">
        <w:rPr>
          <w:rFonts w:ascii="Times New Roman" w:hAnsi="Times New Roman" w:cs="Times New Roman"/>
          <w:sz w:val="28"/>
          <w:szCs w:val="28"/>
          <w:lang w:val="en-GB"/>
        </w:rPr>
        <w:t xml:space="preserve">also </w:t>
      </w:r>
      <w:r w:rsidRPr="00DC667F">
        <w:rPr>
          <w:rFonts w:ascii="Times New Roman" w:hAnsi="Times New Roman" w:cs="Times New Roman"/>
          <w:sz w:val="28"/>
          <w:szCs w:val="28"/>
          <w:lang w:val="en-GB"/>
        </w:rPr>
        <w:t>the main objective of the European Union Youth Strategy, which inspires Italian government</w:t>
      </w:r>
      <w:r w:rsidR="00402D53">
        <w:rPr>
          <w:rFonts w:ascii="Times New Roman" w:hAnsi="Times New Roman" w:cs="Times New Roman"/>
          <w:sz w:val="28"/>
          <w:szCs w:val="28"/>
          <w:lang w:val="en-GB"/>
        </w:rPr>
        <w:t>’s youth policies</w:t>
      </w:r>
      <w:r w:rsidRPr="00DC667F">
        <w:rPr>
          <w:rFonts w:ascii="Times New Roman" w:hAnsi="Times New Roman" w:cs="Times New Roman"/>
          <w:sz w:val="28"/>
          <w:szCs w:val="28"/>
          <w:lang w:val="en-GB"/>
        </w:rPr>
        <w:t xml:space="preserve">. Italian youth organisations are important actors in putting forward proposals for </w:t>
      </w:r>
      <w:r w:rsidR="00DC667F" w:rsidRPr="00DC667F">
        <w:rPr>
          <w:rFonts w:ascii="Times New Roman" w:hAnsi="Times New Roman" w:cs="Times New Roman"/>
          <w:sz w:val="28"/>
          <w:szCs w:val="28"/>
          <w:lang w:val="en-GB"/>
        </w:rPr>
        <w:t>a Recovery and Resilience Plan, to definitively overcome the COVID 19 pandemic</w:t>
      </w:r>
      <w:r w:rsidR="00646E4B">
        <w:rPr>
          <w:rFonts w:ascii="Times New Roman" w:hAnsi="Times New Roman" w:cs="Times New Roman"/>
          <w:sz w:val="28"/>
          <w:szCs w:val="28"/>
          <w:lang w:val="en-GB"/>
        </w:rPr>
        <w:t xml:space="preserve">, which has </w:t>
      </w:r>
      <w:r w:rsidR="00646E4B" w:rsidRPr="00646E4B">
        <w:rPr>
          <w:rFonts w:ascii="Times New Roman" w:hAnsi="Times New Roman" w:cs="Times New Roman"/>
          <w:sz w:val="28"/>
          <w:szCs w:val="28"/>
          <w:lang w:val="en-GB"/>
        </w:rPr>
        <w:t>dramatically reduced youth access to rights, and increased inequalities</w:t>
      </w:r>
      <w:r w:rsidR="00DC667F" w:rsidRPr="00DC667F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DC667F">
        <w:rPr>
          <w:rFonts w:ascii="Times New Roman" w:hAnsi="Times New Roman" w:cs="Times New Roman"/>
          <w:sz w:val="28"/>
          <w:szCs w:val="28"/>
          <w:lang w:val="en-GB"/>
        </w:rPr>
        <w:t xml:space="preserve">Faced with this </w:t>
      </w:r>
      <w:r w:rsidR="00DC667F" w:rsidRPr="00DC667F">
        <w:rPr>
          <w:rFonts w:ascii="Times New Roman" w:hAnsi="Times New Roman" w:cs="Times New Roman"/>
          <w:sz w:val="28"/>
          <w:szCs w:val="28"/>
          <w:lang w:val="en-GB"/>
        </w:rPr>
        <w:t>“C</w:t>
      </w:r>
      <w:r w:rsidRPr="00DC667F">
        <w:rPr>
          <w:rFonts w:ascii="Times New Roman" w:hAnsi="Times New Roman" w:cs="Times New Roman"/>
          <w:sz w:val="28"/>
          <w:szCs w:val="28"/>
          <w:lang w:val="en-GB"/>
        </w:rPr>
        <w:t>hallenge</w:t>
      </w:r>
      <w:r w:rsidR="00DC667F" w:rsidRPr="00DC667F">
        <w:rPr>
          <w:rFonts w:ascii="Times New Roman" w:hAnsi="Times New Roman" w:cs="Times New Roman"/>
          <w:sz w:val="28"/>
          <w:szCs w:val="28"/>
          <w:lang w:val="en-GB"/>
        </w:rPr>
        <w:t>”</w:t>
      </w:r>
      <w:r w:rsidRPr="00DC667F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Pr="00DC667F">
        <w:rPr>
          <w:rFonts w:ascii="Times New Roman" w:hAnsi="Times New Roman" w:cs="Times New Roman"/>
          <w:sz w:val="28"/>
          <w:szCs w:val="28"/>
          <w:lang w:val="en-GB"/>
        </w:rPr>
        <w:lastRenderedPageBreak/>
        <w:t xml:space="preserve">guided by </w:t>
      </w:r>
      <w:r w:rsidR="00DC667F" w:rsidRPr="00DC667F">
        <w:rPr>
          <w:rFonts w:ascii="Times New Roman" w:hAnsi="Times New Roman" w:cs="Times New Roman"/>
          <w:sz w:val="28"/>
          <w:szCs w:val="28"/>
          <w:lang w:val="en-GB"/>
        </w:rPr>
        <w:t>UNSDGs</w:t>
      </w:r>
      <w:r w:rsidRPr="00DC667F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="00402D53">
        <w:rPr>
          <w:rFonts w:ascii="Times New Roman" w:hAnsi="Times New Roman" w:cs="Times New Roman"/>
          <w:sz w:val="28"/>
          <w:szCs w:val="28"/>
          <w:lang w:val="en-GB"/>
        </w:rPr>
        <w:t xml:space="preserve">we </w:t>
      </w:r>
      <w:r w:rsidR="00646E4B">
        <w:rPr>
          <w:rFonts w:ascii="Times New Roman" w:hAnsi="Times New Roman" w:cs="Times New Roman"/>
          <w:sz w:val="28"/>
          <w:szCs w:val="28"/>
          <w:lang w:val="en-GB"/>
        </w:rPr>
        <w:t>will continue to spare no effort to</w:t>
      </w:r>
      <w:r w:rsidR="00646E4B" w:rsidRPr="00646E4B">
        <w:rPr>
          <w:rFonts w:ascii="Times New Roman" w:hAnsi="Times New Roman" w:cs="Times New Roman"/>
          <w:sz w:val="28"/>
          <w:szCs w:val="28"/>
          <w:lang w:val="en-GB"/>
        </w:rPr>
        <w:t xml:space="preserve"> create spaces for youth participation and a dialogue with policy makers</w:t>
      </w:r>
      <w:r w:rsidR="00646E4B">
        <w:rPr>
          <w:rFonts w:ascii="Times New Roman" w:hAnsi="Times New Roman" w:cs="Times New Roman"/>
          <w:sz w:val="28"/>
          <w:szCs w:val="28"/>
          <w:lang w:val="en-GB"/>
        </w:rPr>
        <w:t xml:space="preserve"> in order ensure that youth voices</w:t>
      </w:r>
      <w:r w:rsidR="00925687">
        <w:rPr>
          <w:rFonts w:ascii="Times New Roman" w:hAnsi="Times New Roman" w:cs="Times New Roman"/>
          <w:sz w:val="28"/>
          <w:szCs w:val="28"/>
          <w:lang w:val="en-GB"/>
        </w:rPr>
        <w:t xml:space="preserve"> and needs are</w:t>
      </w:r>
      <w:r w:rsidR="00646E4B">
        <w:rPr>
          <w:rFonts w:ascii="Times New Roman" w:hAnsi="Times New Roman" w:cs="Times New Roman"/>
          <w:sz w:val="28"/>
          <w:szCs w:val="28"/>
          <w:lang w:val="en-GB"/>
        </w:rPr>
        <w:t xml:space="preserve"> heard in building a post </w:t>
      </w:r>
      <w:proofErr w:type="spellStart"/>
      <w:r w:rsidR="00646E4B">
        <w:rPr>
          <w:rFonts w:ascii="Times New Roman" w:hAnsi="Times New Roman" w:cs="Times New Roman"/>
          <w:sz w:val="28"/>
          <w:szCs w:val="28"/>
          <w:lang w:val="en-GB"/>
        </w:rPr>
        <w:t>Covid</w:t>
      </w:r>
      <w:proofErr w:type="spellEnd"/>
      <w:r w:rsidR="00646E4B">
        <w:rPr>
          <w:rFonts w:ascii="Times New Roman" w:hAnsi="Times New Roman" w:cs="Times New Roman"/>
          <w:sz w:val="28"/>
          <w:szCs w:val="28"/>
          <w:lang w:val="en-GB"/>
        </w:rPr>
        <w:t xml:space="preserve"> world. </w:t>
      </w:r>
    </w:p>
    <w:p w14:paraId="24B90CD3" w14:textId="55BCF5A6" w:rsidR="00702AB1" w:rsidRDefault="009C1232" w:rsidP="00B814F1">
      <w:pPr>
        <w:spacing w:line="240" w:lineRule="auto"/>
        <w:ind w:left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GB"/>
        </w:rPr>
        <w:t>(32</w:t>
      </w:r>
      <w:r w:rsidR="00E951A8">
        <w:rPr>
          <w:rFonts w:ascii="Times New Roman" w:hAnsi="Times New Roman"/>
          <w:sz w:val="28"/>
          <w:szCs w:val="28"/>
          <w:lang w:val="en-GB"/>
        </w:rPr>
        <w:t>1</w:t>
      </w:r>
      <w:r>
        <w:rPr>
          <w:rFonts w:ascii="Times New Roman" w:hAnsi="Times New Roman"/>
          <w:sz w:val="28"/>
          <w:szCs w:val="28"/>
          <w:lang w:val="en-GB"/>
        </w:rPr>
        <w:t xml:space="preserve"> words)</w:t>
      </w:r>
      <w:r w:rsidR="004025DA">
        <w:rPr>
          <w:rFonts w:ascii="Times New Roman" w:hAnsi="Times New Roman"/>
          <w:sz w:val="28"/>
          <w:szCs w:val="28"/>
          <w:lang w:val="en-GB"/>
        </w:rPr>
        <w:tab/>
      </w:r>
      <w:r w:rsidR="004025DA">
        <w:rPr>
          <w:rFonts w:ascii="Times New Roman" w:hAnsi="Times New Roman"/>
          <w:sz w:val="28"/>
          <w:szCs w:val="28"/>
          <w:lang w:val="en-GB"/>
        </w:rPr>
        <w:tab/>
      </w:r>
      <w:r w:rsidR="004025DA">
        <w:rPr>
          <w:rFonts w:ascii="Times New Roman" w:hAnsi="Times New Roman"/>
          <w:sz w:val="28"/>
          <w:szCs w:val="28"/>
          <w:lang w:val="en-GB"/>
        </w:rPr>
        <w:tab/>
      </w:r>
      <w:r w:rsidR="004025DA">
        <w:rPr>
          <w:rFonts w:ascii="Times New Roman" w:hAnsi="Times New Roman"/>
          <w:sz w:val="28"/>
          <w:szCs w:val="28"/>
          <w:lang w:val="en-GB"/>
        </w:rPr>
        <w:tab/>
      </w:r>
      <w:r w:rsidR="004025DA">
        <w:rPr>
          <w:rFonts w:ascii="Times New Roman" w:hAnsi="Times New Roman"/>
          <w:sz w:val="28"/>
          <w:szCs w:val="28"/>
          <w:lang w:val="en-GB"/>
        </w:rPr>
        <w:tab/>
      </w:r>
      <w:r w:rsidR="004025DA">
        <w:rPr>
          <w:rFonts w:ascii="Times New Roman" w:hAnsi="Times New Roman"/>
          <w:sz w:val="28"/>
          <w:szCs w:val="28"/>
          <w:lang w:val="en-GB"/>
        </w:rPr>
        <w:tab/>
      </w:r>
      <w:bookmarkStart w:id="0" w:name="_GoBack"/>
      <w:bookmarkEnd w:id="0"/>
      <w:r w:rsidR="004025DA">
        <w:rPr>
          <w:rFonts w:ascii="Times New Roman" w:hAnsi="Times New Roman"/>
          <w:sz w:val="28"/>
          <w:szCs w:val="28"/>
          <w:lang w:val="en-GB"/>
        </w:rPr>
        <w:tab/>
      </w:r>
      <w:r w:rsidR="004025DA">
        <w:rPr>
          <w:rFonts w:ascii="Times New Roman" w:hAnsi="Times New Roman"/>
          <w:sz w:val="28"/>
          <w:szCs w:val="28"/>
          <w:lang w:val="en-GB"/>
        </w:rPr>
        <w:tab/>
      </w:r>
      <w:r w:rsidR="001160DD" w:rsidRPr="003E1914">
        <w:rPr>
          <w:rFonts w:ascii="Times New Roman" w:hAnsi="Times New Roman" w:cs="Times New Roman"/>
          <w:sz w:val="28"/>
          <w:szCs w:val="28"/>
          <w:lang w:val="en-US"/>
        </w:rPr>
        <w:t>I thank you.</w:t>
      </w:r>
    </w:p>
    <w:p w14:paraId="44C14987" w14:textId="33B8727C" w:rsidR="000B31EE" w:rsidRPr="003E1914" w:rsidRDefault="000B31EE" w:rsidP="00B814F1">
      <w:pPr>
        <w:spacing w:line="240" w:lineRule="auto"/>
        <w:ind w:left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B31EE" w:rsidRPr="003E19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B61FC" w14:textId="77777777" w:rsidR="00A67BB9" w:rsidRDefault="00A67BB9" w:rsidP="001160DD">
      <w:pPr>
        <w:spacing w:after="0" w:line="240" w:lineRule="auto"/>
      </w:pPr>
      <w:r>
        <w:separator/>
      </w:r>
    </w:p>
  </w:endnote>
  <w:endnote w:type="continuationSeparator" w:id="0">
    <w:p w14:paraId="6968128A" w14:textId="77777777" w:rsidR="00A67BB9" w:rsidRDefault="00A67BB9" w:rsidP="0011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F6759" w14:textId="77777777" w:rsidR="004025DA" w:rsidRDefault="004025D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EB9E1" w14:textId="77777777" w:rsidR="004025DA" w:rsidRDefault="004025D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7C8A3" w14:textId="77777777" w:rsidR="004025DA" w:rsidRDefault="004025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EA309" w14:textId="77777777" w:rsidR="00A67BB9" w:rsidRDefault="00A67BB9" w:rsidP="001160DD">
      <w:pPr>
        <w:spacing w:after="0" w:line="240" w:lineRule="auto"/>
      </w:pPr>
      <w:r>
        <w:separator/>
      </w:r>
    </w:p>
  </w:footnote>
  <w:footnote w:type="continuationSeparator" w:id="0">
    <w:p w14:paraId="62640D9A" w14:textId="77777777" w:rsidR="00A67BB9" w:rsidRDefault="00A67BB9" w:rsidP="001160DD">
      <w:pPr>
        <w:spacing w:after="0" w:line="240" w:lineRule="auto"/>
      </w:pPr>
      <w:r>
        <w:continuationSeparator/>
      </w:r>
    </w:p>
  </w:footnote>
  <w:footnote w:id="1">
    <w:p w14:paraId="7166CEB7" w14:textId="1916354F" w:rsidR="00402D53" w:rsidRPr="001A6079" w:rsidRDefault="00402D53">
      <w:pPr>
        <w:pStyle w:val="Testonotaapidipagina"/>
        <w:rPr>
          <w:i/>
          <w:sz w:val="16"/>
          <w:szCs w:val="16"/>
          <w:lang w:val="fr-FR"/>
        </w:rPr>
      </w:pPr>
      <w:r>
        <w:rPr>
          <w:rStyle w:val="Rimandonotaapidipagina"/>
        </w:rPr>
        <w:footnoteRef/>
      </w:r>
      <w:r>
        <w:t xml:space="preserve"> </w:t>
      </w:r>
      <w:proofErr w:type="spellStart"/>
      <w:r w:rsidRPr="001A6079">
        <w:rPr>
          <w:i/>
          <w:sz w:val="16"/>
          <w:szCs w:val="16"/>
          <w:lang w:val="fr-FR"/>
        </w:rPr>
        <w:t>Youth</w:t>
      </w:r>
      <w:proofErr w:type="spellEnd"/>
      <w:r w:rsidRPr="001A6079">
        <w:rPr>
          <w:i/>
          <w:sz w:val="16"/>
          <w:szCs w:val="16"/>
          <w:lang w:val="fr-FR"/>
        </w:rPr>
        <w:t xml:space="preserve"> </w:t>
      </w:r>
      <w:proofErr w:type="spellStart"/>
      <w:r w:rsidRPr="001A6079">
        <w:rPr>
          <w:i/>
          <w:sz w:val="16"/>
          <w:szCs w:val="16"/>
          <w:lang w:val="fr-FR"/>
        </w:rPr>
        <w:t>Twenty</w:t>
      </w:r>
      <w:proofErr w:type="spellEnd"/>
      <w:r w:rsidRPr="001A6079">
        <w:rPr>
          <w:i/>
          <w:sz w:val="16"/>
          <w:szCs w:val="16"/>
          <w:lang w:val="fr-FR"/>
        </w:rPr>
        <w:t xml:space="preserve"> </w:t>
      </w:r>
      <w:proofErr w:type="spellStart"/>
      <w:r w:rsidRPr="001A6079">
        <w:rPr>
          <w:i/>
          <w:sz w:val="16"/>
          <w:szCs w:val="16"/>
          <w:lang w:val="fr-FR"/>
        </w:rPr>
        <w:t>Summit</w:t>
      </w:r>
      <w:proofErr w:type="spellEnd"/>
      <w:r w:rsidRPr="001A6079">
        <w:rPr>
          <w:i/>
          <w:sz w:val="16"/>
          <w:szCs w:val="16"/>
          <w:lang w:val="fr-FR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E8937" w14:textId="72DCF99F" w:rsidR="004025DA" w:rsidRDefault="004025D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8043F" w14:textId="628A68A2" w:rsidR="004025DA" w:rsidRDefault="004025D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14FE6" w14:textId="226142BF" w:rsidR="004025DA" w:rsidRDefault="004025D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41E5"/>
    <w:multiLevelType w:val="hybridMultilevel"/>
    <w:tmpl w:val="4EF45D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966322"/>
    <w:multiLevelType w:val="hybridMultilevel"/>
    <w:tmpl w:val="C9741C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16038"/>
    <w:multiLevelType w:val="hybridMultilevel"/>
    <w:tmpl w:val="131ED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00"/>
    <w:rsid w:val="00047C8B"/>
    <w:rsid w:val="00060399"/>
    <w:rsid w:val="000B31EE"/>
    <w:rsid w:val="000E72F2"/>
    <w:rsid w:val="000F5F3A"/>
    <w:rsid w:val="00103A53"/>
    <w:rsid w:val="001160DD"/>
    <w:rsid w:val="001435E1"/>
    <w:rsid w:val="00162579"/>
    <w:rsid w:val="001A6079"/>
    <w:rsid w:val="001D5697"/>
    <w:rsid w:val="002116B7"/>
    <w:rsid w:val="002B0300"/>
    <w:rsid w:val="002B3D64"/>
    <w:rsid w:val="002E274B"/>
    <w:rsid w:val="002F5BFE"/>
    <w:rsid w:val="00331B35"/>
    <w:rsid w:val="0035696E"/>
    <w:rsid w:val="0036635F"/>
    <w:rsid w:val="003A18BF"/>
    <w:rsid w:val="003B2E88"/>
    <w:rsid w:val="003E1914"/>
    <w:rsid w:val="003E2BA2"/>
    <w:rsid w:val="004025DA"/>
    <w:rsid w:val="00402D53"/>
    <w:rsid w:val="00461070"/>
    <w:rsid w:val="004C4884"/>
    <w:rsid w:val="004F03B0"/>
    <w:rsid w:val="00536B4B"/>
    <w:rsid w:val="005A0822"/>
    <w:rsid w:val="005B2512"/>
    <w:rsid w:val="00646E4B"/>
    <w:rsid w:val="00672B67"/>
    <w:rsid w:val="006C7642"/>
    <w:rsid w:val="00702AB1"/>
    <w:rsid w:val="007109CB"/>
    <w:rsid w:val="0071427E"/>
    <w:rsid w:val="00714AF2"/>
    <w:rsid w:val="00736505"/>
    <w:rsid w:val="007C0386"/>
    <w:rsid w:val="008C5A74"/>
    <w:rsid w:val="00925687"/>
    <w:rsid w:val="00944C07"/>
    <w:rsid w:val="00946320"/>
    <w:rsid w:val="009A1EBB"/>
    <w:rsid w:val="009C1232"/>
    <w:rsid w:val="009C1FEA"/>
    <w:rsid w:val="009E16B4"/>
    <w:rsid w:val="00A312A5"/>
    <w:rsid w:val="00A42B47"/>
    <w:rsid w:val="00A45C68"/>
    <w:rsid w:val="00A62DBA"/>
    <w:rsid w:val="00A67BB9"/>
    <w:rsid w:val="00A87D00"/>
    <w:rsid w:val="00B05B9E"/>
    <w:rsid w:val="00B65DEE"/>
    <w:rsid w:val="00B80473"/>
    <w:rsid w:val="00B814F1"/>
    <w:rsid w:val="00B94ABE"/>
    <w:rsid w:val="00BB473A"/>
    <w:rsid w:val="00BC6739"/>
    <w:rsid w:val="00BD1375"/>
    <w:rsid w:val="00BD7C3D"/>
    <w:rsid w:val="00BE1D59"/>
    <w:rsid w:val="00BF7B9C"/>
    <w:rsid w:val="00C63993"/>
    <w:rsid w:val="00CF3E5D"/>
    <w:rsid w:val="00D03DD1"/>
    <w:rsid w:val="00D22872"/>
    <w:rsid w:val="00D50F59"/>
    <w:rsid w:val="00DB5A1A"/>
    <w:rsid w:val="00DC667F"/>
    <w:rsid w:val="00DD3CAC"/>
    <w:rsid w:val="00E951A8"/>
    <w:rsid w:val="00E96561"/>
    <w:rsid w:val="00F850DB"/>
    <w:rsid w:val="00FA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C05C95"/>
  <w15:docId w15:val="{707A771F-3BBA-410F-B76A-7DABA57F0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0300"/>
    <w:pPr>
      <w:spacing w:after="200" w:line="276" w:lineRule="auto"/>
    </w:pPr>
    <w:rPr>
      <w:lang w:val="fr-CH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463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2E274B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rsid w:val="00B94ABE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Cs w:val="20"/>
      <w:lang w:val="en-US" w:eastAsia="zh-CN"/>
    </w:rPr>
  </w:style>
  <w:style w:type="paragraph" w:customStyle="1" w:styleId="Body1">
    <w:name w:val="Body 1"/>
    <w:rsid w:val="003E2BA2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32"/>
      <w:szCs w:val="20"/>
      <w:lang w:val="en-US" w:bidi="th-TH"/>
    </w:rPr>
  </w:style>
  <w:style w:type="paragraph" w:styleId="Testonotaapidipagina">
    <w:name w:val="footnote text"/>
    <w:basedOn w:val="Normale"/>
    <w:link w:val="TestonotaapidipaginaCarattere"/>
    <w:rsid w:val="003E2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2BA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notaapidipagina">
    <w:name w:val="footnote reference"/>
    <w:aliases w:val="4_G,Footnote number,Footnotes refss,Texto de nota al pie,referencia nota al pie,BVI fnr,Appel note de bas de page,Footnote symbol,Footnote,f,Ref. de nota al pie."/>
    <w:rsid w:val="003E2BA2"/>
    <w:rPr>
      <w:rFonts w:ascii="Times New Roman" w:hAnsi="Times New Roman"/>
      <w:sz w:val="18"/>
      <w:vertAlign w:val="superscript"/>
    </w:rPr>
  </w:style>
  <w:style w:type="paragraph" w:customStyle="1" w:styleId="corpodeltestocitazione">
    <w:name w:val="corpodeltestocitazione"/>
    <w:basedOn w:val="Normale"/>
    <w:rsid w:val="00A62DB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rsid w:val="00A62DB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it-IT" w:eastAsia="it-IT"/>
    </w:rPr>
  </w:style>
  <w:style w:type="character" w:customStyle="1" w:styleId="hps">
    <w:name w:val="hps"/>
    <w:basedOn w:val="Carpredefinitoparagrafo"/>
    <w:rsid w:val="00A62DBA"/>
  </w:style>
  <w:style w:type="paragraph" w:customStyle="1" w:styleId="xparagraph">
    <w:name w:val="x_paragraph"/>
    <w:basedOn w:val="Normale"/>
    <w:rsid w:val="00BC6739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character" w:customStyle="1" w:styleId="xnormaltextrun">
    <w:name w:val="x_normaltextrun"/>
    <w:basedOn w:val="Carpredefinitoparagrafo"/>
    <w:rsid w:val="00BC6739"/>
  </w:style>
  <w:style w:type="paragraph" w:customStyle="1" w:styleId="Default">
    <w:name w:val="Default"/>
    <w:rsid w:val="00D50F5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aragrafoelenco">
    <w:name w:val="List Paragraph"/>
    <w:aliases w:val="Dot pt,F5 List Paragraph,List Paragraph Char Char Char,Indicator Text,Numbered Para 1,Bullet 1,Bullet Points,List Paragraph2,MAIN CONTENT,Normal numbered,List Paragraph1,Colorful List - Accent 11,No Spacing1,Issue Action POC,3,HEADING 3"/>
    <w:basedOn w:val="Normale"/>
    <w:link w:val="ParagrafoelencoCarattere"/>
    <w:uiPriority w:val="34"/>
    <w:qFormat/>
    <w:rsid w:val="00D50F59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en-US"/>
    </w:rPr>
  </w:style>
  <w:style w:type="character" w:customStyle="1" w:styleId="ParagrafoelencoCarattere">
    <w:name w:val="Paragrafo elenco Carattere"/>
    <w:aliases w:val="Dot pt Carattere,F5 List Paragraph Carattere,List Paragraph Char Char Char Carattere,Indicator Text Carattere,Numbered Para 1 Carattere,Bullet 1 Carattere,Bullet Points Carattere,List Paragraph2 Carattere,No Spacing1 Carattere"/>
    <w:link w:val="Paragrafoelenco"/>
    <w:uiPriority w:val="34"/>
    <w:locked/>
    <w:rsid w:val="00D50F59"/>
    <w:rPr>
      <w:rFonts w:ascii="Cambria" w:eastAsia="MS Mincho" w:hAnsi="Cambria" w:cs="Times New Roman"/>
      <w:sz w:val="24"/>
      <w:szCs w:val="24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E274B"/>
    <w:rPr>
      <w:rFonts w:ascii="Times" w:hAnsi="Times"/>
      <w:b/>
      <w:bCs/>
      <w:sz w:val="36"/>
      <w:szCs w:val="36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46320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  <w:lang w:val="fr-CH"/>
    </w:rPr>
  </w:style>
  <w:style w:type="paragraph" w:styleId="Intestazione">
    <w:name w:val="header"/>
    <w:basedOn w:val="Normale"/>
    <w:link w:val="IntestazioneCarattere"/>
    <w:uiPriority w:val="99"/>
    <w:unhideWhenUsed/>
    <w:rsid w:val="004025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25DA"/>
    <w:rPr>
      <w:lang w:val="fr-CH"/>
    </w:rPr>
  </w:style>
  <w:style w:type="paragraph" w:styleId="Pidipagina">
    <w:name w:val="footer"/>
    <w:basedOn w:val="Normale"/>
    <w:link w:val="PidipaginaCarattere"/>
    <w:uiPriority w:val="99"/>
    <w:unhideWhenUsed/>
    <w:rsid w:val="004025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25DA"/>
    <w:rPr>
      <w:lang w:val="fr-CH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3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3DD1"/>
    <w:rPr>
      <w:rFonts w:ascii="Segoe UI" w:hAnsi="Segoe UI" w:cs="Segoe UI"/>
      <w:sz w:val="18"/>
      <w:szCs w:val="18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7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1123B5-A24F-4044-B82A-1DD4526F57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69D6E2-ADBB-4228-BC04-8760A9C38DA5}"/>
</file>

<file path=customXml/itemProps3.xml><?xml version="1.0" encoding="utf-8"?>
<ds:datastoreItem xmlns:ds="http://schemas.openxmlformats.org/officeDocument/2006/customXml" ds:itemID="{2F6C0170-EBA3-4F76-B20C-F0C4B46E30A2}"/>
</file>

<file path=customXml/itemProps4.xml><?xml version="1.0" encoding="utf-8"?>
<ds:datastoreItem xmlns:ds="http://schemas.openxmlformats.org/officeDocument/2006/customXml" ds:itemID="{78DBB9B9-F1C2-418D-9EBF-093894E1C1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massimo.baldassarre</dc:creator>
  <cp:keywords/>
  <dc:description/>
  <cp:lastModifiedBy>Maja Bova</cp:lastModifiedBy>
  <cp:revision>3</cp:revision>
  <dcterms:created xsi:type="dcterms:W3CDTF">2021-04-09T09:17:00Z</dcterms:created>
  <dcterms:modified xsi:type="dcterms:W3CDTF">2021-04-09T09:48:00Z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