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793" w:rsidRDefault="006E1606" w:rsidP="007D7793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jc w:val="center"/>
        <w:rPr>
          <w:rFonts w:ascii="Arial Narrow" w:hAnsi="Arial Narrow"/>
          <w:b/>
          <w:lang w:val="ru-RU"/>
        </w:rPr>
      </w:pPr>
      <w:r w:rsidRPr="0087554B">
        <w:rPr>
          <w:rFonts w:ascii="Arial Narrow" w:hAnsi="Arial Narrow"/>
          <w:b/>
          <w:sz w:val="24"/>
          <w:szCs w:val="24"/>
        </w:rPr>
        <w:t>OHCHR</w:t>
      </w:r>
      <w:r w:rsidRPr="007D7793">
        <w:rPr>
          <w:rFonts w:ascii="Arial Narrow" w:hAnsi="Arial Narrow"/>
          <w:b/>
          <w:sz w:val="24"/>
          <w:szCs w:val="24"/>
          <w:lang w:val="ru-RU"/>
        </w:rPr>
        <w:t xml:space="preserve"> </w:t>
      </w:r>
      <w:r w:rsidR="007D7793">
        <w:rPr>
          <w:rFonts w:ascii="Arial Narrow" w:hAnsi="Arial Narrow"/>
          <w:b/>
          <w:lang w:val="ru-RU"/>
        </w:rPr>
        <w:t xml:space="preserve">Программа УВКПЧ по укреплению потенциала в области взаимодействия </w:t>
      </w:r>
    </w:p>
    <w:p w:rsidR="007D7793" w:rsidRDefault="007D7793" w:rsidP="007D7793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jc w:val="center"/>
        <w:rPr>
          <w:rFonts w:ascii="Arial Narrow" w:hAnsi="Arial Narrow"/>
          <w:b/>
          <w:lang w:val="ru-RU"/>
        </w:rPr>
      </w:pPr>
      <w:r>
        <w:rPr>
          <w:rFonts w:ascii="Arial Narrow" w:hAnsi="Arial Narrow"/>
          <w:b/>
          <w:lang w:val="ru-RU"/>
        </w:rPr>
        <w:t>с договорными органами по правам человека</w:t>
      </w:r>
    </w:p>
    <w:p w:rsidR="007D7793" w:rsidRPr="001F4FCA" w:rsidRDefault="007D7793" w:rsidP="007D7793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jc w:val="center"/>
        <w:rPr>
          <w:rFonts w:ascii="Arial Narrow" w:hAnsi="Arial Narrow"/>
          <w:b/>
          <w:lang w:val="ru-RU"/>
        </w:rPr>
      </w:pPr>
      <w:r>
        <w:rPr>
          <w:rFonts w:ascii="Arial Narrow" w:hAnsi="Arial Narrow"/>
          <w:b/>
          <w:lang w:val="ru-RU"/>
        </w:rPr>
        <w:t>Методические материалы по представлению докладов в договорные органы ООН</w:t>
      </w:r>
    </w:p>
    <w:p w:rsidR="007D7793" w:rsidRPr="007C4056" w:rsidRDefault="007D7793" w:rsidP="007D7793">
      <w:pPr>
        <w:rPr>
          <w:rFonts w:ascii="Arial Narrow" w:hAnsi="Arial Narrow"/>
          <w:b/>
          <w:lang w:val="ru-RU"/>
        </w:rPr>
      </w:pPr>
    </w:p>
    <w:p w:rsidR="007D7793" w:rsidRPr="007F09C8" w:rsidRDefault="007D7793" w:rsidP="007D7793">
      <w:pPr>
        <w:rPr>
          <w:rFonts w:ascii="Arial Narrow" w:hAnsi="Arial Narrow"/>
          <w:color w:val="5B9BD5" w:themeColor="accent1"/>
          <w:sz w:val="36"/>
          <w:szCs w:val="36"/>
          <w:lang w:val="ru-RU"/>
        </w:rPr>
      </w:pPr>
    </w:p>
    <w:p w:rsidR="007D7793" w:rsidRPr="007F09C8" w:rsidRDefault="007D7793" w:rsidP="007D7793">
      <w:pPr>
        <w:ind w:right="-46"/>
        <w:rPr>
          <w:rFonts w:ascii="Arial Narrow" w:hAnsi="Arial Narrow"/>
          <w:b/>
          <w:bCs/>
          <w:sz w:val="28"/>
          <w:szCs w:val="28"/>
          <w:lang w:val="ru-RU"/>
        </w:rPr>
      </w:pPr>
      <w:r w:rsidRPr="007F09C8">
        <w:rPr>
          <w:rFonts w:ascii="Arial Narrow" w:hAnsi="Arial Narrow"/>
          <w:b/>
          <w:bCs/>
          <w:sz w:val="28"/>
          <w:szCs w:val="28"/>
          <w:lang w:val="ru-RU"/>
        </w:rPr>
        <w:t xml:space="preserve">Часть </w:t>
      </w:r>
      <w:r>
        <w:rPr>
          <w:rFonts w:ascii="Arial Narrow" w:hAnsi="Arial Narrow"/>
          <w:b/>
          <w:bCs/>
          <w:sz w:val="28"/>
          <w:szCs w:val="28"/>
          <w:lang w:val="ru-RU"/>
        </w:rPr>
        <w:t>3</w:t>
      </w:r>
      <w:r w:rsidRPr="007F09C8">
        <w:rPr>
          <w:rFonts w:ascii="Arial Narrow" w:hAnsi="Arial Narrow"/>
          <w:b/>
          <w:bCs/>
          <w:sz w:val="28"/>
          <w:szCs w:val="28"/>
          <w:lang w:val="ru-RU"/>
        </w:rPr>
        <w:t xml:space="preserve"> – </w:t>
      </w:r>
      <w:r>
        <w:rPr>
          <w:rFonts w:ascii="Arial Narrow" w:hAnsi="Arial Narrow"/>
          <w:b/>
          <w:bCs/>
          <w:sz w:val="28"/>
          <w:szCs w:val="28"/>
          <w:lang w:val="ru-RU"/>
        </w:rPr>
        <w:t>Преимущества представления докладов</w:t>
      </w:r>
    </w:p>
    <w:p w:rsidR="007D7793" w:rsidRPr="007D7793" w:rsidRDefault="007D7793" w:rsidP="007D7793">
      <w:pPr>
        <w:rPr>
          <w:rFonts w:ascii="Arial Narrow" w:hAnsi="Arial Narrow"/>
          <w:sz w:val="36"/>
          <w:szCs w:val="36"/>
          <w:lang w:val="ru-RU"/>
        </w:rPr>
      </w:pPr>
    </w:p>
    <w:p w:rsidR="007D7793" w:rsidRPr="007F09C8" w:rsidRDefault="007D7793" w:rsidP="007D7793">
      <w:pPr>
        <w:rPr>
          <w:rFonts w:ascii="Arial Narrow" w:hAnsi="Arial Narrow"/>
          <w:b/>
          <w:sz w:val="36"/>
          <w:szCs w:val="36"/>
          <w:u w:val="single"/>
          <w:lang w:val="ru-RU"/>
        </w:rPr>
      </w:pPr>
      <w:r>
        <w:rPr>
          <w:rFonts w:ascii="Arial Narrow" w:hAnsi="Arial Narrow"/>
          <w:b/>
          <w:sz w:val="36"/>
          <w:szCs w:val="36"/>
          <w:u w:val="single"/>
          <w:lang w:val="ru-RU"/>
        </w:rPr>
        <w:t>Раздаточный материал</w:t>
      </w:r>
      <w:r w:rsidRPr="007F09C8">
        <w:rPr>
          <w:rFonts w:ascii="Arial Narrow" w:hAnsi="Arial Narrow"/>
          <w:b/>
          <w:sz w:val="36"/>
          <w:szCs w:val="36"/>
          <w:u w:val="single"/>
          <w:lang w:val="ru-RU"/>
        </w:rPr>
        <w:t xml:space="preserve"> 1</w:t>
      </w:r>
    </w:p>
    <w:p w:rsidR="007D7793" w:rsidRPr="007F09C8" w:rsidRDefault="007D7793" w:rsidP="007D7793">
      <w:pPr>
        <w:rPr>
          <w:rFonts w:ascii="Arial Narrow" w:hAnsi="Arial Narrow"/>
          <w:i/>
          <w:sz w:val="32"/>
          <w:szCs w:val="32"/>
          <w:lang w:val="ru-RU"/>
        </w:rPr>
      </w:pPr>
      <w:r>
        <w:rPr>
          <w:rFonts w:ascii="Arial Narrow" w:hAnsi="Arial Narrow"/>
          <w:i/>
          <w:sz w:val="32"/>
          <w:szCs w:val="32"/>
          <w:lang w:val="ru-RU"/>
        </w:rPr>
        <w:t>Каждый участник должен предложить два коротких ответа или идеи</w:t>
      </w:r>
    </w:p>
    <w:p w:rsidR="007D7793" w:rsidRPr="007F09C8" w:rsidRDefault="007D7793" w:rsidP="007D7793">
      <w:pPr>
        <w:rPr>
          <w:rFonts w:ascii="Arial Narrow" w:hAnsi="Arial Narrow"/>
          <w:i/>
          <w:sz w:val="32"/>
          <w:szCs w:val="32"/>
          <w:lang w:val="ru-RU"/>
        </w:rPr>
      </w:pPr>
    </w:p>
    <w:p w:rsidR="007D7793" w:rsidRPr="007F09C8" w:rsidRDefault="007D7793" w:rsidP="007D7793">
      <w:pPr>
        <w:rPr>
          <w:lang w:val="ru-RU"/>
        </w:rPr>
      </w:pPr>
      <w:r>
        <w:rPr>
          <w:rFonts w:ascii="Arial Narrow" w:hAnsi="Arial Narrow"/>
          <w:sz w:val="36"/>
          <w:szCs w:val="36"/>
          <w:lang w:val="ru-RU"/>
        </w:rPr>
        <w:t>Почему Государства-участники представляют доклады в договорные органы по правам ч</w:t>
      </w:r>
      <w:r>
        <w:rPr>
          <w:rFonts w:ascii="Arial Narrow" w:hAnsi="Arial Narrow"/>
          <w:sz w:val="36"/>
          <w:szCs w:val="36"/>
          <w:lang w:val="ru-RU"/>
        </w:rPr>
        <w:t>еловека</w:t>
      </w:r>
      <w:r>
        <w:rPr>
          <w:rFonts w:ascii="Arial Narrow" w:hAnsi="Arial Narrow"/>
          <w:sz w:val="36"/>
          <w:szCs w:val="36"/>
          <w:lang w:val="ru-RU"/>
        </w:rPr>
        <w:t>?</w:t>
      </w:r>
      <w:r>
        <w:rPr>
          <w:rFonts w:ascii="Arial Narrow" w:hAnsi="Arial Narrow"/>
          <w:sz w:val="36"/>
          <w:szCs w:val="36"/>
          <w:lang w:val="ru-RU"/>
        </w:rPr>
        <w:t xml:space="preserve"> </w:t>
      </w:r>
    </w:p>
    <w:p w:rsidR="007D7793" w:rsidRPr="007F09C8" w:rsidRDefault="007D7793" w:rsidP="007D7793">
      <w:pPr>
        <w:rPr>
          <w:lang w:val="ru-RU"/>
        </w:rPr>
      </w:pPr>
    </w:p>
    <w:p w:rsidR="007D7793" w:rsidRPr="007F09C8" w:rsidRDefault="007D7793" w:rsidP="007D7793">
      <w:pPr>
        <w:rPr>
          <w:lang w:val="ru-RU"/>
        </w:rPr>
      </w:pPr>
    </w:p>
    <w:p w:rsidR="00002414" w:rsidRPr="007D7793" w:rsidRDefault="00002414" w:rsidP="00002414">
      <w:pPr>
        <w:rPr>
          <w:lang w:val="ru-RU"/>
        </w:rPr>
      </w:pPr>
    </w:p>
    <w:p w:rsidR="00002414" w:rsidRPr="007D7793" w:rsidRDefault="00002414" w:rsidP="00002414">
      <w:pPr>
        <w:rPr>
          <w:lang w:val="ru-RU"/>
        </w:rPr>
      </w:pPr>
    </w:p>
    <w:p w:rsidR="00002414" w:rsidRPr="007D7793" w:rsidRDefault="00002414" w:rsidP="00002414">
      <w:pPr>
        <w:rPr>
          <w:lang w:val="ru-RU"/>
        </w:rPr>
      </w:pPr>
    </w:p>
    <w:p w:rsidR="00002414" w:rsidRPr="007D7793" w:rsidRDefault="00002414" w:rsidP="00002414">
      <w:pPr>
        <w:rPr>
          <w:lang w:val="ru-RU"/>
        </w:rPr>
      </w:pPr>
    </w:p>
    <w:p w:rsidR="00002414" w:rsidRPr="007D7793" w:rsidRDefault="00002414" w:rsidP="00002414">
      <w:pPr>
        <w:rPr>
          <w:lang w:val="ru-RU"/>
        </w:rPr>
      </w:pPr>
    </w:p>
    <w:p w:rsidR="00002414" w:rsidRPr="007D7793" w:rsidRDefault="00002414" w:rsidP="00002414">
      <w:pPr>
        <w:rPr>
          <w:lang w:val="ru-RU"/>
        </w:rPr>
      </w:pPr>
    </w:p>
    <w:p w:rsidR="00002414" w:rsidRPr="007D7793" w:rsidRDefault="00002414" w:rsidP="00002414">
      <w:pPr>
        <w:rPr>
          <w:lang w:val="ru-RU"/>
        </w:rPr>
      </w:pPr>
    </w:p>
    <w:p w:rsidR="00002414" w:rsidRPr="007D7793" w:rsidRDefault="00002414" w:rsidP="00002414">
      <w:pPr>
        <w:rPr>
          <w:lang w:val="ru-RU"/>
        </w:rPr>
      </w:pPr>
    </w:p>
    <w:p w:rsidR="00002414" w:rsidRPr="007D7793" w:rsidRDefault="00002414" w:rsidP="00002414">
      <w:pPr>
        <w:rPr>
          <w:lang w:val="ru-RU"/>
        </w:rPr>
      </w:pPr>
    </w:p>
    <w:p w:rsidR="00002414" w:rsidRPr="007D7793" w:rsidRDefault="00002414" w:rsidP="00002414">
      <w:pPr>
        <w:rPr>
          <w:lang w:val="ru-RU"/>
        </w:rPr>
      </w:pPr>
    </w:p>
    <w:p w:rsidR="00002414" w:rsidRPr="007D7793" w:rsidRDefault="00002414" w:rsidP="00002414">
      <w:pPr>
        <w:rPr>
          <w:lang w:val="ru-RU"/>
        </w:rPr>
      </w:pPr>
    </w:p>
    <w:p w:rsidR="00002414" w:rsidRPr="007D7793" w:rsidRDefault="00002414" w:rsidP="00002414">
      <w:pPr>
        <w:rPr>
          <w:lang w:val="ru-RU"/>
        </w:rPr>
      </w:pPr>
    </w:p>
    <w:p w:rsidR="00002414" w:rsidRPr="007D7793" w:rsidRDefault="00002414" w:rsidP="00002414">
      <w:pPr>
        <w:rPr>
          <w:lang w:val="ru-RU"/>
        </w:rPr>
      </w:pPr>
    </w:p>
    <w:p w:rsidR="00002414" w:rsidRPr="007D7793" w:rsidRDefault="00002414" w:rsidP="00002414">
      <w:pPr>
        <w:rPr>
          <w:lang w:val="ru-RU"/>
        </w:rPr>
      </w:pPr>
    </w:p>
    <w:p w:rsidR="00002414" w:rsidRPr="007D7793" w:rsidRDefault="00002414" w:rsidP="00002414">
      <w:pPr>
        <w:rPr>
          <w:lang w:val="ru-RU"/>
        </w:rPr>
      </w:pPr>
    </w:p>
    <w:p w:rsidR="007D7793" w:rsidRDefault="007D7793" w:rsidP="007D7793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jc w:val="center"/>
        <w:rPr>
          <w:rFonts w:ascii="Arial Narrow" w:hAnsi="Arial Narrow"/>
          <w:b/>
          <w:lang w:val="ru-RU"/>
        </w:rPr>
      </w:pPr>
      <w:r w:rsidRPr="0087554B">
        <w:rPr>
          <w:rFonts w:ascii="Arial Narrow" w:hAnsi="Arial Narrow"/>
          <w:b/>
          <w:sz w:val="24"/>
          <w:szCs w:val="24"/>
        </w:rPr>
        <w:lastRenderedPageBreak/>
        <w:t>OHCHR</w:t>
      </w:r>
      <w:r w:rsidRPr="007D7793">
        <w:rPr>
          <w:rFonts w:ascii="Arial Narrow" w:hAnsi="Arial Narrow"/>
          <w:b/>
          <w:sz w:val="24"/>
          <w:szCs w:val="24"/>
          <w:lang w:val="ru-RU"/>
        </w:rPr>
        <w:t xml:space="preserve"> </w:t>
      </w:r>
      <w:r>
        <w:rPr>
          <w:rFonts w:ascii="Arial Narrow" w:hAnsi="Arial Narrow"/>
          <w:b/>
          <w:lang w:val="ru-RU"/>
        </w:rPr>
        <w:t xml:space="preserve">Программа УВКПЧ по укреплению потенциала в области взаимодействия </w:t>
      </w:r>
    </w:p>
    <w:p w:rsidR="007D7793" w:rsidRDefault="007D7793" w:rsidP="007D7793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jc w:val="center"/>
        <w:rPr>
          <w:rFonts w:ascii="Arial Narrow" w:hAnsi="Arial Narrow"/>
          <w:b/>
          <w:lang w:val="ru-RU"/>
        </w:rPr>
      </w:pPr>
      <w:r>
        <w:rPr>
          <w:rFonts w:ascii="Arial Narrow" w:hAnsi="Arial Narrow"/>
          <w:b/>
          <w:lang w:val="ru-RU"/>
        </w:rPr>
        <w:t>с договорными органами по правам человека</w:t>
      </w:r>
    </w:p>
    <w:p w:rsidR="007D7793" w:rsidRPr="001F4FCA" w:rsidRDefault="007D7793" w:rsidP="007D7793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jc w:val="center"/>
        <w:rPr>
          <w:rFonts w:ascii="Arial Narrow" w:hAnsi="Arial Narrow"/>
          <w:b/>
          <w:lang w:val="ru-RU"/>
        </w:rPr>
      </w:pPr>
      <w:r>
        <w:rPr>
          <w:rFonts w:ascii="Arial Narrow" w:hAnsi="Arial Narrow"/>
          <w:b/>
          <w:lang w:val="ru-RU"/>
        </w:rPr>
        <w:t>Методические материалы по представлению докладов в договорные органы ООН</w:t>
      </w:r>
    </w:p>
    <w:p w:rsidR="007D7793" w:rsidRPr="007C4056" w:rsidRDefault="007D7793" w:rsidP="007D7793">
      <w:pPr>
        <w:rPr>
          <w:rFonts w:ascii="Arial Narrow" w:hAnsi="Arial Narrow"/>
          <w:b/>
          <w:lang w:val="ru-RU"/>
        </w:rPr>
      </w:pPr>
    </w:p>
    <w:p w:rsidR="007D7793" w:rsidRPr="007F09C8" w:rsidRDefault="007D7793" w:rsidP="007D7793">
      <w:pPr>
        <w:rPr>
          <w:rFonts w:ascii="Arial Narrow" w:hAnsi="Arial Narrow"/>
          <w:color w:val="5B9BD5" w:themeColor="accent1"/>
          <w:sz w:val="36"/>
          <w:szCs w:val="36"/>
          <w:lang w:val="ru-RU"/>
        </w:rPr>
      </w:pPr>
    </w:p>
    <w:p w:rsidR="007D7793" w:rsidRPr="007F09C8" w:rsidRDefault="007D7793" w:rsidP="007D7793">
      <w:pPr>
        <w:ind w:right="-46"/>
        <w:rPr>
          <w:rFonts w:ascii="Arial Narrow" w:hAnsi="Arial Narrow"/>
          <w:b/>
          <w:bCs/>
          <w:sz w:val="28"/>
          <w:szCs w:val="28"/>
          <w:lang w:val="ru-RU"/>
        </w:rPr>
      </w:pPr>
      <w:r w:rsidRPr="007F09C8">
        <w:rPr>
          <w:rFonts w:ascii="Arial Narrow" w:hAnsi="Arial Narrow"/>
          <w:b/>
          <w:bCs/>
          <w:sz w:val="28"/>
          <w:szCs w:val="28"/>
          <w:lang w:val="ru-RU"/>
        </w:rPr>
        <w:t xml:space="preserve">Часть </w:t>
      </w:r>
      <w:r>
        <w:rPr>
          <w:rFonts w:ascii="Arial Narrow" w:hAnsi="Arial Narrow"/>
          <w:b/>
          <w:bCs/>
          <w:sz w:val="28"/>
          <w:szCs w:val="28"/>
          <w:lang w:val="ru-RU"/>
        </w:rPr>
        <w:t>3</w:t>
      </w:r>
      <w:r w:rsidRPr="007F09C8">
        <w:rPr>
          <w:rFonts w:ascii="Arial Narrow" w:hAnsi="Arial Narrow"/>
          <w:b/>
          <w:bCs/>
          <w:sz w:val="28"/>
          <w:szCs w:val="28"/>
          <w:lang w:val="ru-RU"/>
        </w:rPr>
        <w:t xml:space="preserve"> – </w:t>
      </w:r>
      <w:r>
        <w:rPr>
          <w:rFonts w:ascii="Arial Narrow" w:hAnsi="Arial Narrow"/>
          <w:b/>
          <w:bCs/>
          <w:sz w:val="28"/>
          <w:szCs w:val="28"/>
          <w:lang w:val="ru-RU"/>
        </w:rPr>
        <w:t>Преимущества представления докладов</w:t>
      </w:r>
    </w:p>
    <w:p w:rsidR="007D7793" w:rsidRPr="007D7793" w:rsidRDefault="007D7793" w:rsidP="007D7793">
      <w:pPr>
        <w:rPr>
          <w:rFonts w:ascii="Arial Narrow" w:hAnsi="Arial Narrow"/>
          <w:sz w:val="36"/>
          <w:szCs w:val="36"/>
          <w:lang w:val="ru-RU"/>
        </w:rPr>
      </w:pPr>
    </w:p>
    <w:p w:rsidR="007D7793" w:rsidRPr="007F09C8" w:rsidRDefault="007D7793" w:rsidP="007D7793">
      <w:pPr>
        <w:rPr>
          <w:rFonts w:ascii="Arial Narrow" w:hAnsi="Arial Narrow"/>
          <w:b/>
          <w:sz w:val="36"/>
          <w:szCs w:val="36"/>
          <w:u w:val="single"/>
          <w:lang w:val="ru-RU"/>
        </w:rPr>
      </w:pPr>
      <w:r>
        <w:rPr>
          <w:rFonts w:ascii="Arial Narrow" w:hAnsi="Arial Narrow"/>
          <w:b/>
          <w:sz w:val="36"/>
          <w:szCs w:val="36"/>
          <w:u w:val="single"/>
          <w:lang w:val="ru-RU"/>
        </w:rPr>
        <w:t>Раздаточный материал</w:t>
      </w:r>
      <w:r w:rsidRPr="007F09C8">
        <w:rPr>
          <w:rFonts w:ascii="Arial Narrow" w:hAnsi="Arial Narrow"/>
          <w:b/>
          <w:sz w:val="36"/>
          <w:szCs w:val="36"/>
          <w:u w:val="single"/>
          <w:lang w:val="ru-RU"/>
        </w:rPr>
        <w:t xml:space="preserve"> 1</w:t>
      </w:r>
    </w:p>
    <w:p w:rsidR="007D7793" w:rsidRPr="007F09C8" w:rsidRDefault="007D7793" w:rsidP="007D7793">
      <w:pPr>
        <w:rPr>
          <w:rFonts w:ascii="Arial Narrow" w:hAnsi="Arial Narrow"/>
          <w:i/>
          <w:sz w:val="32"/>
          <w:szCs w:val="32"/>
          <w:lang w:val="ru-RU"/>
        </w:rPr>
      </w:pPr>
      <w:r>
        <w:rPr>
          <w:rFonts w:ascii="Arial Narrow" w:hAnsi="Arial Narrow"/>
          <w:i/>
          <w:sz w:val="32"/>
          <w:szCs w:val="32"/>
          <w:lang w:val="ru-RU"/>
        </w:rPr>
        <w:t>Каждый участник должен предложить два коротких ответа или идеи</w:t>
      </w:r>
    </w:p>
    <w:p w:rsidR="007D7793" w:rsidRPr="007F09C8" w:rsidRDefault="007D7793" w:rsidP="007D7793">
      <w:pPr>
        <w:rPr>
          <w:rFonts w:ascii="Arial Narrow" w:hAnsi="Arial Narrow"/>
          <w:i/>
          <w:sz w:val="32"/>
          <w:szCs w:val="32"/>
          <w:lang w:val="ru-RU"/>
        </w:rPr>
      </w:pPr>
    </w:p>
    <w:p w:rsidR="007D7793" w:rsidRPr="007F09C8" w:rsidRDefault="007D7793" w:rsidP="007D7793">
      <w:pPr>
        <w:rPr>
          <w:lang w:val="ru-RU"/>
        </w:rPr>
      </w:pPr>
      <w:r>
        <w:rPr>
          <w:rFonts w:ascii="Arial Narrow" w:hAnsi="Arial Narrow"/>
          <w:sz w:val="36"/>
          <w:szCs w:val="36"/>
          <w:lang w:val="ru-RU"/>
        </w:rPr>
        <w:t xml:space="preserve">В чем преимущества </w:t>
      </w:r>
      <w:r>
        <w:rPr>
          <w:rFonts w:ascii="Arial Narrow" w:hAnsi="Arial Narrow"/>
          <w:sz w:val="36"/>
          <w:szCs w:val="36"/>
          <w:lang w:val="ru-RU"/>
        </w:rPr>
        <w:t>представл</w:t>
      </w:r>
      <w:r>
        <w:rPr>
          <w:rFonts w:ascii="Arial Narrow" w:hAnsi="Arial Narrow"/>
          <w:sz w:val="36"/>
          <w:szCs w:val="36"/>
          <w:lang w:val="ru-RU"/>
        </w:rPr>
        <w:t>ения докладов</w:t>
      </w:r>
      <w:bookmarkStart w:id="0" w:name="_GoBack"/>
      <w:bookmarkEnd w:id="0"/>
      <w:r>
        <w:rPr>
          <w:rFonts w:ascii="Arial Narrow" w:hAnsi="Arial Narrow"/>
          <w:sz w:val="36"/>
          <w:szCs w:val="36"/>
          <w:lang w:val="ru-RU"/>
        </w:rPr>
        <w:t xml:space="preserve"> в договорные органы по правам человека? </w:t>
      </w:r>
    </w:p>
    <w:p w:rsidR="007D7793" w:rsidRPr="007F09C8" w:rsidRDefault="007D7793" w:rsidP="007D7793">
      <w:pPr>
        <w:rPr>
          <w:lang w:val="ru-RU"/>
        </w:rPr>
      </w:pPr>
    </w:p>
    <w:p w:rsidR="007D7793" w:rsidRPr="007F09C8" w:rsidRDefault="007D7793" w:rsidP="007D7793">
      <w:pPr>
        <w:rPr>
          <w:lang w:val="ru-RU"/>
        </w:rPr>
      </w:pPr>
    </w:p>
    <w:p w:rsidR="005C5B5C" w:rsidRPr="007D7793" w:rsidRDefault="007D7793" w:rsidP="007D7793">
      <w:pPr>
        <w:rPr>
          <w:lang w:val="ru-RU"/>
        </w:rPr>
      </w:pPr>
    </w:p>
    <w:sectPr w:rsidR="005C5B5C" w:rsidRPr="007D779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A16" w:rsidRDefault="00761A16" w:rsidP="00761A16">
      <w:pPr>
        <w:spacing w:after="0" w:line="240" w:lineRule="auto"/>
      </w:pPr>
      <w:r>
        <w:separator/>
      </w:r>
    </w:p>
  </w:endnote>
  <w:endnote w:type="continuationSeparator" w:id="0">
    <w:p w:rsidR="00761A16" w:rsidRDefault="00761A16" w:rsidP="00761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A16" w:rsidRDefault="00761A16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0BFC8E6" wp14:editId="488AF173">
          <wp:simplePos x="0" y="0"/>
          <wp:positionH relativeFrom="column">
            <wp:posOffset>-447675</wp:posOffset>
          </wp:positionH>
          <wp:positionV relativeFrom="paragraph">
            <wp:posOffset>-238760</wp:posOffset>
          </wp:positionV>
          <wp:extent cx="1283970" cy="591185"/>
          <wp:effectExtent l="0" t="0" r="0" b="0"/>
          <wp:wrapTight wrapText="bothSides">
            <wp:wrapPolygon edited="0">
              <wp:start x="3525" y="2784"/>
              <wp:lineTo x="1282" y="10440"/>
              <wp:lineTo x="961" y="12528"/>
              <wp:lineTo x="1602" y="15313"/>
              <wp:lineTo x="3205" y="18793"/>
              <wp:lineTo x="20190" y="18793"/>
              <wp:lineTo x="20510" y="9048"/>
              <wp:lineTo x="18908" y="7656"/>
              <wp:lineTo x="5128" y="2784"/>
              <wp:lineTo x="3525" y="2784"/>
            </wp:wrapPolygon>
          </wp:wrapTight>
          <wp:docPr id="6" name="Picture 6" descr="https://intranet.ohchr.org/Offices/Geneva/ExecutiveDirectionManagement/CommunicationsSection/Logos/Office_logo_EN_blue_SMALL_72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intranet.ohchr.org/Offices/Geneva/ExecutiveDirectionManagement/CommunicationsSection/Logos/Office_logo_EN_blue_SMALL_72dp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97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61A16" w:rsidRDefault="00761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A16" w:rsidRDefault="00761A16" w:rsidP="00761A16">
      <w:pPr>
        <w:spacing w:after="0" w:line="240" w:lineRule="auto"/>
      </w:pPr>
      <w:r>
        <w:separator/>
      </w:r>
    </w:p>
  </w:footnote>
  <w:footnote w:type="continuationSeparator" w:id="0">
    <w:p w:rsidR="00761A16" w:rsidRDefault="00761A16" w:rsidP="00761A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414"/>
    <w:rsid w:val="00002414"/>
    <w:rsid w:val="0063180E"/>
    <w:rsid w:val="006E1606"/>
    <w:rsid w:val="00761A16"/>
    <w:rsid w:val="007D7793"/>
    <w:rsid w:val="00C30966"/>
    <w:rsid w:val="00E637D4"/>
    <w:rsid w:val="00FA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9478A"/>
  <w15:chartTrackingRefBased/>
  <w15:docId w15:val="{DB43022C-A5E3-4A7A-A0B3-EE407FF0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4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1A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A16"/>
  </w:style>
  <w:style w:type="paragraph" w:styleId="Footer">
    <w:name w:val="footer"/>
    <w:basedOn w:val="Normal"/>
    <w:link w:val="FooterChar"/>
    <w:uiPriority w:val="99"/>
    <w:unhideWhenUsed/>
    <w:rsid w:val="00761A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D496F5-90C1-4565-A720-FBFDA4437199}"/>
</file>

<file path=customXml/itemProps2.xml><?xml version="1.0" encoding="utf-8"?>
<ds:datastoreItem xmlns:ds="http://schemas.openxmlformats.org/officeDocument/2006/customXml" ds:itemID="{E3F03B76-3A40-437A-BF84-40B3EFD9C95A}"/>
</file>

<file path=customXml/itemProps3.xml><?xml version="1.0" encoding="utf-8"?>
<ds:datastoreItem xmlns:ds="http://schemas.openxmlformats.org/officeDocument/2006/customXml" ds:itemID="{67DA7F7D-8536-4C56-BBDC-A8DD4D92D5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 Iskakova</dc:creator>
  <cp:keywords/>
  <dc:description/>
  <cp:lastModifiedBy>Janna Iskakova</cp:lastModifiedBy>
  <cp:revision>3</cp:revision>
  <dcterms:created xsi:type="dcterms:W3CDTF">2018-08-08T07:29:00Z</dcterms:created>
  <dcterms:modified xsi:type="dcterms:W3CDTF">2018-08-08T07:37:00Z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