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1DFB" w14:textId="37DB686F" w:rsidR="00105869" w:rsidRPr="00103CD8" w:rsidRDefault="00103CD8" w:rsidP="00105869">
      <w:pPr>
        <w:spacing w:after="0" w:line="240" w:lineRule="auto"/>
        <w:jc w:val="center"/>
        <w:rPr>
          <w:rFonts w:ascii="Calibri" w:hAnsi="Calibri" w:cs="Calibri"/>
          <w:b/>
          <w:sz w:val="24"/>
          <w:szCs w:val="24"/>
        </w:rPr>
      </w:pPr>
      <w:bookmarkStart w:id="0" w:name="_GoBack"/>
      <w:bookmarkEnd w:id="0"/>
      <w:r w:rsidRPr="00103CD8">
        <w:rPr>
          <w:rFonts w:ascii="Calibri" w:hAnsi="Calibri" w:cs="Calibri"/>
          <w:b/>
          <w:sz w:val="24"/>
          <w:szCs w:val="24"/>
        </w:rPr>
        <w:t xml:space="preserve">Socioeconomics of the </w:t>
      </w:r>
      <w:r w:rsidR="00105869" w:rsidRPr="00103CD8">
        <w:rPr>
          <w:rFonts w:ascii="Calibri" w:hAnsi="Calibri" w:cs="Calibri"/>
          <w:b/>
          <w:sz w:val="24"/>
          <w:szCs w:val="24"/>
        </w:rPr>
        <w:t>Orang Asli</w:t>
      </w:r>
      <w:r w:rsidRPr="00103CD8">
        <w:rPr>
          <w:rFonts w:ascii="Calibri" w:hAnsi="Calibri" w:cs="Calibri"/>
          <w:b/>
          <w:sz w:val="24"/>
          <w:szCs w:val="24"/>
        </w:rPr>
        <w:t xml:space="preserve"> (Indigenous Community) </w:t>
      </w:r>
      <w:r w:rsidR="00105869" w:rsidRPr="00103CD8">
        <w:rPr>
          <w:rFonts w:ascii="Calibri" w:hAnsi="Calibri" w:cs="Calibri"/>
          <w:b/>
          <w:sz w:val="24"/>
          <w:szCs w:val="24"/>
        </w:rPr>
        <w:t>in Malaysia</w:t>
      </w:r>
    </w:p>
    <w:p w14:paraId="72CC7951" w14:textId="72954F7E" w:rsidR="00A9067E" w:rsidRPr="00391A32" w:rsidRDefault="00105869" w:rsidP="00105869">
      <w:pPr>
        <w:spacing w:after="0" w:line="240" w:lineRule="auto"/>
        <w:jc w:val="center"/>
        <w:rPr>
          <w:rFonts w:ascii="Calibri" w:hAnsi="Calibri" w:cs="Calibri"/>
          <w:sz w:val="24"/>
          <w:szCs w:val="24"/>
        </w:rPr>
      </w:pPr>
      <w:r w:rsidRPr="00391A32">
        <w:rPr>
          <w:rFonts w:ascii="Calibri" w:hAnsi="Calibri" w:cs="Calibri"/>
          <w:sz w:val="24"/>
          <w:szCs w:val="24"/>
        </w:rPr>
        <w:t>by</w:t>
      </w:r>
    </w:p>
    <w:p w14:paraId="1097E0A3" w14:textId="2C08BEBE" w:rsidR="00105869" w:rsidRPr="00391A32" w:rsidRDefault="00105869" w:rsidP="00105869">
      <w:pPr>
        <w:spacing w:after="0" w:line="240" w:lineRule="auto"/>
        <w:jc w:val="center"/>
        <w:rPr>
          <w:rFonts w:ascii="Calibri" w:hAnsi="Calibri" w:cs="Calibri"/>
          <w:sz w:val="24"/>
          <w:szCs w:val="24"/>
        </w:rPr>
      </w:pPr>
      <w:r w:rsidRPr="00391A32">
        <w:rPr>
          <w:rFonts w:ascii="Calibri" w:hAnsi="Calibri" w:cs="Calibri"/>
          <w:sz w:val="24"/>
          <w:szCs w:val="24"/>
        </w:rPr>
        <w:t>Assoc. Prof. Dr. Doris Padmini A/P S. Selvaratnam</w:t>
      </w:r>
    </w:p>
    <w:p w14:paraId="668A4C92" w14:textId="670E01D8" w:rsidR="00105869" w:rsidRPr="00391A32" w:rsidRDefault="00105869" w:rsidP="00105869">
      <w:pPr>
        <w:spacing w:after="0" w:line="240" w:lineRule="auto"/>
        <w:jc w:val="center"/>
        <w:rPr>
          <w:rFonts w:ascii="Calibri" w:hAnsi="Calibri" w:cs="Calibri"/>
          <w:sz w:val="24"/>
          <w:szCs w:val="24"/>
        </w:rPr>
      </w:pPr>
      <w:r w:rsidRPr="00391A32">
        <w:rPr>
          <w:rFonts w:ascii="Calibri" w:hAnsi="Calibri" w:cs="Calibri"/>
          <w:sz w:val="24"/>
          <w:szCs w:val="24"/>
        </w:rPr>
        <w:t>Faculty of Economics and Management</w:t>
      </w:r>
    </w:p>
    <w:p w14:paraId="1F69B082" w14:textId="65179460" w:rsidR="00105869" w:rsidRPr="00391A32" w:rsidRDefault="00105869" w:rsidP="00105869">
      <w:pPr>
        <w:spacing w:after="0" w:line="240" w:lineRule="auto"/>
        <w:jc w:val="center"/>
        <w:rPr>
          <w:rFonts w:ascii="Calibri" w:hAnsi="Calibri" w:cs="Calibri"/>
          <w:sz w:val="24"/>
          <w:szCs w:val="24"/>
        </w:rPr>
      </w:pPr>
      <w:r w:rsidRPr="00391A32">
        <w:rPr>
          <w:rFonts w:ascii="Calibri" w:hAnsi="Calibri" w:cs="Calibri"/>
          <w:sz w:val="24"/>
          <w:szCs w:val="24"/>
        </w:rPr>
        <w:t>Universiti Kebangsaan Malaysia</w:t>
      </w:r>
    </w:p>
    <w:p w14:paraId="54A40D9A" w14:textId="2FCEC285" w:rsidR="00105869" w:rsidRPr="00391A32" w:rsidRDefault="00105869" w:rsidP="00105869">
      <w:pPr>
        <w:spacing w:after="0" w:line="240" w:lineRule="auto"/>
        <w:jc w:val="center"/>
        <w:rPr>
          <w:rFonts w:ascii="Calibri" w:hAnsi="Calibri" w:cs="Calibri"/>
          <w:sz w:val="24"/>
          <w:szCs w:val="24"/>
        </w:rPr>
      </w:pPr>
      <w:r w:rsidRPr="00391A32">
        <w:rPr>
          <w:rFonts w:ascii="Calibri" w:hAnsi="Calibri" w:cs="Calibri"/>
          <w:sz w:val="24"/>
          <w:szCs w:val="24"/>
        </w:rPr>
        <w:t xml:space="preserve">Email: </w:t>
      </w:r>
      <w:hyperlink r:id="rId7" w:history="1">
        <w:r w:rsidRPr="00391A32">
          <w:rPr>
            <w:rStyle w:val="Hyperlink"/>
            <w:rFonts w:ascii="Calibri" w:hAnsi="Calibri" w:cs="Calibri"/>
            <w:sz w:val="24"/>
            <w:szCs w:val="24"/>
          </w:rPr>
          <w:t>pegasus@ukm.edu.my</w:t>
        </w:r>
      </w:hyperlink>
    </w:p>
    <w:p w14:paraId="1AA4EECA" w14:textId="1EF12435" w:rsidR="00105869" w:rsidRPr="00391A32" w:rsidRDefault="00105869" w:rsidP="00105869">
      <w:pPr>
        <w:spacing w:after="0" w:line="240" w:lineRule="auto"/>
        <w:jc w:val="center"/>
        <w:rPr>
          <w:rFonts w:ascii="Calibri" w:hAnsi="Calibri" w:cs="Calibri"/>
          <w:sz w:val="24"/>
          <w:szCs w:val="24"/>
        </w:rPr>
      </w:pPr>
      <w:r w:rsidRPr="00391A32">
        <w:rPr>
          <w:rFonts w:ascii="Calibri" w:hAnsi="Calibri" w:cs="Calibri"/>
          <w:sz w:val="24"/>
          <w:szCs w:val="24"/>
        </w:rPr>
        <w:t>Mobile: +6019-6682726</w:t>
      </w:r>
    </w:p>
    <w:p w14:paraId="7950B318" w14:textId="57EC2B18" w:rsidR="00105869" w:rsidRPr="00161398" w:rsidRDefault="00161398" w:rsidP="00105869">
      <w:pPr>
        <w:spacing w:after="0" w:line="240" w:lineRule="auto"/>
        <w:rPr>
          <w:rFonts w:ascii="Calibri" w:hAnsi="Calibri" w:cs="Calibri"/>
          <w:b/>
          <w:sz w:val="24"/>
          <w:szCs w:val="24"/>
        </w:rPr>
      </w:pPr>
      <w:r w:rsidRPr="00161398">
        <w:rPr>
          <w:rFonts w:ascii="Calibri" w:hAnsi="Calibri" w:cs="Calibri"/>
          <w:b/>
          <w:sz w:val="24"/>
          <w:szCs w:val="24"/>
        </w:rPr>
        <w:t>Introduction</w:t>
      </w:r>
    </w:p>
    <w:p w14:paraId="792E2152" w14:textId="234E9F99" w:rsidR="007B534B" w:rsidRDefault="007B534B" w:rsidP="00161398">
      <w:pPr>
        <w:spacing w:after="0" w:line="240" w:lineRule="auto"/>
        <w:jc w:val="both"/>
        <w:rPr>
          <w:rFonts w:ascii="Calibri" w:hAnsi="Calibri" w:cs="Calibri"/>
          <w:sz w:val="24"/>
          <w:szCs w:val="24"/>
          <w:lang w:val="en-MY"/>
        </w:rPr>
      </w:pPr>
      <w:r w:rsidRPr="007B534B">
        <w:rPr>
          <w:rFonts w:ascii="Calibri" w:hAnsi="Calibri" w:cs="Calibri"/>
          <w:sz w:val="24"/>
          <w:szCs w:val="24"/>
          <w:lang w:val="en-MY"/>
        </w:rPr>
        <w:t>Orang Asli Census Data 2010: 178,197 Orang Asli</w:t>
      </w:r>
      <w:r w:rsidR="00103CD8">
        <w:rPr>
          <w:rFonts w:ascii="Calibri" w:hAnsi="Calibri" w:cs="Calibri"/>
          <w:sz w:val="24"/>
          <w:szCs w:val="24"/>
          <w:lang w:val="en-MY"/>
        </w:rPr>
        <w:t xml:space="preserve"> (OA)</w:t>
      </w:r>
      <w:r w:rsidRPr="007B534B">
        <w:rPr>
          <w:rFonts w:ascii="Calibri" w:hAnsi="Calibri" w:cs="Calibri"/>
          <w:sz w:val="24"/>
          <w:szCs w:val="24"/>
          <w:lang w:val="en-MY"/>
        </w:rPr>
        <w:t xml:space="preserve"> in Peninsular Malaysia</w:t>
      </w:r>
      <w:r w:rsidR="00161398">
        <w:rPr>
          <w:rFonts w:ascii="Calibri" w:hAnsi="Calibri" w:cs="Calibri"/>
          <w:sz w:val="24"/>
          <w:szCs w:val="24"/>
          <w:lang w:val="en-MY"/>
        </w:rPr>
        <w:t xml:space="preserve">. </w:t>
      </w:r>
      <w:r w:rsidR="00103CD8">
        <w:rPr>
          <w:rFonts w:ascii="Calibri" w:hAnsi="Calibri" w:cs="Calibri"/>
          <w:sz w:val="24"/>
          <w:szCs w:val="24"/>
          <w:lang w:val="en-MY"/>
        </w:rPr>
        <w:t>Comprising of three major ethnic groups and various sub-ethnic groups, the m</w:t>
      </w:r>
      <w:r w:rsidRPr="007B534B">
        <w:rPr>
          <w:rFonts w:ascii="Calibri" w:hAnsi="Calibri" w:cs="Calibri"/>
          <w:sz w:val="24"/>
          <w:szCs w:val="24"/>
          <w:lang w:val="en-MY"/>
        </w:rPr>
        <w:t xml:space="preserve">ajority Senoi </w:t>
      </w:r>
      <w:r w:rsidR="00103CD8">
        <w:rPr>
          <w:rFonts w:ascii="Calibri" w:hAnsi="Calibri" w:cs="Calibri"/>
          <w:sz w:val="24"/>
          <w:szCs w:val="24"/>
          <w:lang w:val="en-MY"/>
        </w:rPr>
        <w:t xml:space="preserve">are </w:t>
      </w:r>
      <w:r w:rsidRPr="007B534B">
        <w:rPr>
          <w:rFonts w:ascii="Calibri" w:hAnsi="Calibri" w:cs="Calibri"/>
          <w:sz w:val="24"/>
          <w:szCs w:val="24"/>
          <w:lang w:val="en-MY"/>
        </w:rPr>
        <w:t>in Perak (</w:t>
      </w:r>
      <w:r w:rsidRPr="007B534B">
        <w:rPr>
          <w:rFonts w:ascii="Calibri" w:hAnsi="Calibri" w:cs="Calibri"/>
          <w:sz w:val="24"/>
          <w:szCs w:val="24"/>
        </w:rPr>
        <w:t xml:space="preserve">50,281) </w:t>
      </w:r>
      <w:r w:rsidR="00103CD8">
        <w:rPr>
          <w:rFonts w:ascii="Calibri" w:hAnsi="Calibri" w:cs="Calibri"/>
          <w:sz w:val="24"/>
          <w:szCs w:val="24"/>
        </w:rPr>
        <w:t>and</w:t>
      </w:r>
      <w:r w:rsidRPr="007B534B">
        <w:rPr>
          <w:rFonts w:ascii="Calibri" w:hAnsi="Calibri" w:cs="Calibri"/>
          <w:sz w:val="24"/>
          <w:szCs w:val="24"/>
          <w:lang w:val="en-MY"/>
        </w:rPr>
        <w:t xml:space="preserve"> Pahang (</w:t>
      </w:r>
      <w:r w:rsidRPr="007B534B">
        <w:rPr>
          <w:rFonts w:ascii="Calibri" w:hAnsi="Calibri" w:cs="Calibri"/>
          <w:sz w:val="24"/>
          <w:szCs w:val="24"/>
        </w:rPr>
        <w:t>29,439)</w:t>
      </w:r>
      <w:r w:rsidR="00103CD8">
        <w:rPr>
          <w:rFonts w:ascii="Calibri" w:hAnsi="Calibri" w:cs="Calibri"/>
          <w:sz w:val="24"/>
          <w:szCs w:val="24"/>
        </w:rPr>
        <w:t>, while the</w:t>
      </w:r>
      <w:r w:rsidRPr="007B534B">
        <w:rPr>
          <w:rFonts w:ascii="Calibri" w:hAnsi="Calibri" w:cs="Calibri"/>
          <w:sz w:val="24"/>
          <w:szCs w:val="24"/>
          <w:lang w:val="en-MY"/>
        </w:rPr>
        <w:t xml:space="preserve"> Proto-Malays </w:t>
      </w:r>
      <w:r w:rsidR="00103CD8">
        <w:rPr>
          <w:rFonts w:ascii="Calibri" w:hAnsi="Calibri" w:cs="Calibri"/>
          <w:sz w:val="24"/>
          <w:szCs w:val="24"/>
          <w:lang w:val="en-MY"/>
        </w:rPr>
        <w:t>are found largely</w:t>
      </w:r>
      <w:r w:rsidRPr="007B534B">
        <w:rPr>
          <w:rFonts w:ascii="Calibri" w:hAnsi="Calibri" w:cs="Calibri"/>
          <w:sz w:val="24"/>
          <w:szCs w:val="24"/>
          <w:lang w:val="en-MY"/>
        </w:rPr>
        <w:t xml:space="preserve"> in Pahang (</w:t>
      </w:r>
      <w:r w:rsidRPr="007B534B">
        <w:rPr>
          <w:rFonts w:ascii="Calibri" w:hAnsi="Calibri" w:cs="Calibri"/>
          <w:sz w:val="24"/>
          <w:szCs w:val="24"/>
        </w:rPr>
        <w:t>37,142)</w:t>
      </w:r>
      <w:r w:rsidRPr="007B534B">
        <w:rPr>
          <w:rFonts w:ascii="Calibri" w:hAnsi="Calibri" w:cs="Calibri"/>
          <w:sz w:val="24"/>
          <w:szCs w:val="24"/>
          <w:lang w:val="en-MY"/>
        </w:rPr>
        <w:t xml:space="preserve"> </w:t>
      </w:r>
      <w:r w:rsidR="00103CD8">
        <w:rPr>
          <w:rFonts w:ascii="Calibri" w:hAnsi="Calibri" w:cs="Calibri"/>
          <w:sz w:val="24"/>
          <w:szCs w:val="24"/>
          <w:lang w:val="en-MY"/>
        </w:rPr>
        <w:t>and</w:t>
      </w:r>
      <w:r w:rsidRPr="007B534B">
        <w:rPr>
          <w:rFonts w:ascii="Calibri" w:hAnsi="Calibri" w:cs="Calibri"/>
          <w:sz w:val="24"/>
          <w:szCs w:val="24"/>
          <w:lang w:val="en-MY"/>
        </w:rPr>
        <w:t xml:space="preserve"> Johor (</w:t>
      </w:r>
      <w:r w:rsidRPr="007B534B">
        <w:rPr>
          <w:rFonts w:ascii="Calibri" w:hAnsi="Calibri" w:cs="Calibri"/>
          <w:sz w:val="24"/>
          <w:szCs w:val="24"/>
        </w:rPr>
        <w:t xml:space="preserve">13,083). </w:t>
      </w:r>
      <w:r w:rsidR="00103CD8">
        <w:rPr>
          <w:rFonts w:ascii="Calibri" w:hAnsi="Calibri" w:cs="Calibri"/>
          <w:sz w:val="24"/>
          <w:szCs w:val="24"/>
        </w:rPr>
        <w:t xml:space="preserve">The </w:t>
      </w:r>
      <w:r w:rsidRPr="007B534B">
        <w:rPr>
          <w:rFonts w:ascii="Calibri" w:hAnsi="Calibri" w:cs="Calibri"/>
          <w:sz w:val="24"/>
          <w:szCs w:val="24"/>
        </w:rPr>
        <w:t>Negrito</w:t>
      </w:r>
      <w:r w:rsidR="00103CD8">
        <w:rPr>
          <w:rFonts w:ascii="Calibri" w:hAnsi="Calibri" w:cs="Calibri"/>
          <w:sz w:val="24"/>
          <w:szCs w:val="24"/>
        </w:rPr>
        <w:t xml:space="preserve"> are</w:t>
      </w:r>
      <w:r w:rsidRPr="007B534B">
        <w:rPr>
          <w:rFonts w:ascii="Calibri" w:hAnsi="Calibri" w:cs="Calibri"/>
          <w:sz w:val="24"/>
          <w:szCs w:val="24"/>
        </w:rPr>
        <w:t xml:space="preserve"> mainly in Perak (2,413) </w:t>
      </w:r>
      <w:r w:rsidR="00103CD8">
        <w:rPr>
          <w:rFonts w:ascii="Calibri" w:hAnsi="Calibri" w:cs="Calibri"/>
          <w:sz w:val="24"/>
          <w:szCs w:val="24"/>
        </w:rPr>
        <w:t>and</w:t>
      </w:r>
      <w:r w:rsidRPr="007B534B">
        <w:rPr>
          <w:rFonts w:ascii="Calibri" w:hAnsi="Calibri" w:cs="Calibri"/>
          <w:sz w:val="24"/>
          <w:szCs w:val="24"/>
        </w:rPr>
        <w:t xml:space="preserve"> Pahang (925)</w:t>
      </w:r>
      <w:r w:rsidR="00161398">
        <w:rPr>
          <w:rFonts w:ascii="Calibri" w:hAnsi="Calibri" w:cs="Calibri"/>
          <w:sz w:val="24"/>
          <w:szCs w:val="24"/>
        </w:rPr>
        <w:t>.  They are o</w:t>
      </w:r>
      <w:r w:rsidRPr="007B534B">
        <w:rPr>
          <w:rFonts w:ascii="Calibri" w:hAnsi="Calibri" w:cs="Calibri"/>
          <w:sz w:val="24"/>
          <w:szCs w:val="24"/>
          <w:lang w:val="en-MY"/>
        </w:rPr>
        <w:t>ccupying more than 160 hinterland areas, rural peripheries and urban areas.</w:t>
      </w:r>
      <w:r w:rsidR="00161398">
        <w:rPr>
          <w:rFonts w:ascii="Calibri" w:hAnsi="Calibri" w:cs="Calibri"/>
          <w:sz w:val="24"/>
          <w:szCs w:val="24"/>
          <w:lang w:val="en-MY"/>
        </w:rPr>
        <w:t xml:space="preserve">  But sadly, the land title does not belong to the Orang Asli.</w:t>
      </w:r>
      <w:r w:rsidR="00103CD8">
        <w:rPr>
          <w:rFonts w:ascii="Calibri" w:hAnsi="Calibri" w:cs="Calibri"/>
          <w:sz w:val="24"/>
          <w:szCs w:val="24"/>
          <w:lang w:val="en-MY"/>
        </w:rPr>
        <w:t xml:space="preserve"> Once the OA were resettled, today their land if </w:t>
      </w:r>
      <w:r w:rsidR="00145B04">
        <w:rPr>
          <w:rFonts w:ascii="Calibri" w:hAnsi="Calibri" w:cs="Calibri"/>
          <w:sz w:val="24"/>
          <w:szCs w:val="24"/>
          <w:lang w:val="en-MY"/>
        </w:rPr>
        <w:t>transferred</w:t>
      </w:r>
      <w:r w:rsidR="00103CD8">
        <w:rPr>
          <w:rFonts w:ascii="Calibri" w:hAnsi="Calibri" w:cs="Calibri"/>
          <w:sz w:val="24"/>
          <w:szCs w:val="24"/>
          <w:lang w:val="en-MY"/>
        </w:rPr>
        <w:t xml:space="preserve"> as rubber or oil </w:t>
      </w:r>
      <w:r w:rsidR="00145B04">
        <w:rPr>
          <w:rFonts w:ascii="Calibri" w:hAnsi="Calibri" w:cs="Calibri"/>
          <w:sz w:val="24"/>
          <w:szCs w:val="24"/>
          <w:lang w:val="en-MY"/>
        </w:rPr>
        <w:t>palm</w:t>
      </w:r>
      <w:r w:rsidR="00103CD8">
        <w:rPr>
          <w:rFonts w:ascii="Calibri" w:hAnsi="Calibri" w:cs="Calibri"/>
          <w:sz w:val="24"/>
          <w:szCs w:val="24"/>
          <w:lang w:val="en-MY"/>
        </w:rPr>
        <w:t xml:space="preserve"> plantations and they live</w:t>
      </w:r>
      <w:r w:rsidR="00145B04">
        <w:rPr>
          <w:rFonts w:ascii="Calibri" w:hAnsi="Calibri" w:cs="Calibri"/>
          <w:sz w:val="24"/>
          <w:szCs w:val="24"/>
          <w:lang w:val="en-MY"/>
        </w:rPr>
        <w:t xml:space="preserve"> within</w:t>
      </w:r>
      <w:r w:rsidR="00103CD8">
        <w:rPr>
          <w:rFonts w:ascii="Calibri" w:hAnsi="Calibri" w:cs="Calibri"/>
          <w:sz w:val="24"/>
          <w:szCs w:val="24"/>
          <w:lang w:val="en-MY"/>
        </w:rPr>
        <w:t xml:space="preserve"> </w:t>
      </w:r>
      <w:r w:rsidR="00145B04">
        <w:rPr>
          <w:rFonts w:ascii="Calibri" w:hAnsi="Calibri" w:cs="Calibri"/>
          <w:sz w:val="24"/>
          <w:szCs w:val="24"/>
          <w:lang w:val="en-MY"/>
        </w:rPr>
        <w:t xml:space="preserve">these plantations. </w:t>
      </w:r>
      <w:r w:rsidR="00103CD8">
        <w:rPr>
          <w:rFonts w:ascii="Calibri" w:hAnsi="Calibri" w:cs="Calibri"/>
          <w:sz w:val="24"/>
          <w:szCs w:val="24"/>
          <w:lang w:val="en-MY"/>
        </w:rPr>
        <w:t>Measures of PLI is not suitable for the OA</w:t>
      </w:r>
      <w:r w:rsidR="00145B04">
        <w:rPr>
          <w:rFonts w:ascii="Calibri" w:hAnsi="Calibri" w:cs="Calibri"/>
          <w:sz w:val="24"/>
          <w:szCs w:val="24"/>
          <w:lang w:val="en-MY"/>
        </w:rPr>
        <w:t xml:space="preserve"> as they always fall within the hardcore poor bracket. A new measure is needed for the OA if the government is serious to help enhance the livelihood of the less than 200 thousand Orang Asli living in Malaysia today.</w:t>
      </w:r>
    </w:p>
    <w:p w14:paraId="2AB4E2E5" w14:textId="78713BD0" w:rsidR="00161398" w:rsidRDefault="00161398" w:rsidP="007B534B">
      <w:pPr>
        <w:spacing w:after="0" w:line="240" w:lineRule="auto"/>
        <w:rPr>
          <w:rFonts w:ascii="Calibri" w:hAnsi="Calibri" w:cs="Calibri"/>
          <w:sz w:val="24"/>
          <w:szCs w:val="24"/>
          <w:lang w:val="en-MY"/>
        </w:rPr>
      </w:pPr>
    </w:p>
    <w:p w14:paraId="2B10857D" w14:textId="405FA095" w:rsidR="00161398" w:rsidRPr="00161398" w:rsidRDefault="00161398" w:rsidP="007B534B">
      <w:pPr>
        <w:spacing w:after="0" w:line="240" w:lineRule="auto"/>
        <w:rPr>
          <w:rFonts w:ascii="Calibri" w:hAnsi="Calibri" w:cs="Calibri"/>
          <w:b/>
          <w:sz w:val="24"/>
          <w:szCs w:val="24"/>
        </w:rPr>
      </w:pPr>
      <w:r w:rsidRPr="00161398">
        <w:rPr>
          <w:rFonts w:ascii="Calibri" w:hAnsi="Calibri" w:cs="Calibri"/>
          <w:b/>
          <w:sz w:val="24"/>
          <w:szCs w:val="24"/>
          <w:lang w:val="en-MY"/>
        </w:rPr>
        <w:t>Methodology</w:t>
      </w:r>
    </w:p>
    <w:p w14:paraId="07FB225F" w14:textId="52AFEA7D" w:rsidR="007B534B" w:rsidRDefault="007B534B" w:rsidP="00161398">
      <w:pPr>
        <w:spacing w:after="0" w:line="240" w:lineRule="auto"/>
        <w:jc w:val="both"/>
        <w:rPr>
          <w:rFonts w:ascii="Calibri" w:hAnsi="Calibri" w:cs="Calibri"/>
          <w:sz w:val="24"/>
          <w:szCs w:val="24"/>
        </w:rPr>
      </w:pPr>
      <w:r>
        <w:rPr>
          <w:rFonts w:ascii="Calibri" w:hAnsi="Calibri" w:cs="Calibri"/>
          <w:sz w:val="24"/>
          <w:szCs w:val="24"/>
        </w:rPr>
        <w:t xml:space="preserve">Research methodology used are </w:t>
      </w:r>
      <w:r w:rsidRPr="00391A32">
        <w:rPr>
          <w:rFonts w:ascii="Calibri" w:hAnsi="Calibri" w:cs="Calibri"/>
          <w:sz w:val="24"/>
          <w:szCs w:val="24"/>
        </w:rPr>
        <w:t xml:space="preserve">Asset Based Community Development Approach </w:t>
      </w:r>
      <w:r>
        <w:rPr>
          <w:rFonts w:ascii="Calibri" w:hAnsi="Calibri" w:cs="Calibri"/>
          <w:sz w:val="24"/>
          <w:szCs w:val="24"/>
        </w:rPr>
        <w:t xml:space="preserve">Holistic Social Entrepreneurship Model </w:t>
      </w:r>
      <w:r w:rsidR="00103CD8">
        <w:rPr>
          <w:rFonts w:ascii="Calibri" w:hAnsi="Calibri" w:cs="Calibri"/>
          <w:sz w:val="24"/>
          <w:szCs w:val="24"/>
        </w:rPr>
        <w:t xml:space="preserve">(refer to Appendix) </w:t>
      </w:r>
      <w:r w:rsidRPr="00391A32">
        <w:rPr>
          <w:rFonts w:ascii="Calibri" w:hAnsi="Calibri" w:cs="Calibri"/>
          <w:sz w:val="24"/>
          <w:szCs w:val="24"/>
        </w:rPr>
        <w:t xml:space="preserve">to ensure participation of the Orang Asli community (children, youths, adults, male and female). Instrumental to this is the asset mapping exercise to identify the local strengths and how it may be harnessed to enhance their livelihood.  </w:t>
      </w:r>
      <w:r w:rsidR="00161398">
        <w:rPr>
          <w:rFonts w:ascii="Calibri" w:hAnsi="Calibri" w:cs="Calibri"/>
          <w:sz w:val="24"/>
          <w:szCs w:val="24"/>
        </w:rPr>
        <w:t>Research members are coming from various faculties to pool in diverse expertise to help the Orang Asli from grassroots.</w:t>
      </w:r>
    </w:p>
    <w:p w14:paraId="768008A5" w14:textId="28D8946F" w:rsidR="00161398" w:rsidRDefault="00161398" w:rsidP="00161398">
      <w:pPr>
        <w:spacing w:after="0" w:line="240" w:lineRule="auto"/>
        <w:jc w:val="both"/>
        <w:rPr>
          <w:rFonts w:ascii="Calibri" w:hAnsi="Calibri" w:cs="Calibri"/>
          <w:sz w:val="24"/>
          <w:szCs w:val="24"/>
        </w:rPr>
      </w:pPr>
    </w:p>
    <w:p w14:paraId="17C32EC8" w14:textId="6D66C0CA" w:rsidR="00161398" w:rsidRPr="00161398" w:rsidRDefault="00161398" w:rsidP="00161398">
      <w:pPr>
        <w:spacing w:after="0" w:line="240" w:lineRule="auto"/>
        <w:jc w:val="both"/>
        <w:rPr>
          <w:rFonts w:ascii="Calibri" w:hAnsi="Calibri" w:cs="Calibri"/>
          <w:b/>
          <w:sz w:val="24"/>
          <w:szCs w:val="24"/>
        </w:rPr>
      </w:pPr>
      <w:r w:rsidRPr="00161398">
        <w:rPr>
          <w:rFonts w:ascii="Calibri" w:hAnsi="Calibri" w:cs="Calibri"/>
          <w:b/>
          <w:sz w:val="24"/>
          <w:szCs w:val="24"/>
        </w:rPr>
        <w:t>Kg. Kachau Luar, Semenyih, Selangor, Malaysia</w:t>
      </w:r>
    </w:p>
    <w:p w14:paraId="17AD4EEA" w14:textId="07EFFF87" w:rsidR="00105869" w:rsidRPr="00105869" w:rsidRDefault="00105869" w:rsidP="00105869">
      <w:pPr>
        <w:spacing w:after="0" w:line="240" w:lineRule="auto"/>
        <w:jc w:val="both"/>
        <w:rPr>
          <w:rFonts w:ascii="Calibri" w:hAnsi="Calibri" w:cs="Calibri"/>
          <w:sz w:val="24"/>
          <w:szCs w:val="24"/>
        </w:rPr>
      </w:pPr>
      <w:r w:rsidRPr="00391A32">
        <w:rPr>
          <w:rFonts w:ascii="Calibri" w:hAnsi="Calibri" w:cs="Calibri"/>
          <w:sz w:val="24"/>
          <w:szCs w:val="24"/>
        </w:rPr>
        <w:t xml:space="preserve">Research Code EP-2015-006, entitled Study on Empowering Orang Asli Community at Kg. Kachau Luar Semenyih, Selangor, Malaysia </w:t>
      </w:r>
      <w:r w:rsidR="00151826" w:rsidRPr="00391A32">
        <w:rPr>
          <w:rFonts w:ascii="Calibri" w:hAnsi="Calibri" w:cs="Calibri"/>
          <w:sz w:val="24"/>
          <w:szCs w:val="24"/>
        </w:rPr>
        <w:t xml:space="preserve">(30 minutes from Kuala Lumpur city centre) </w:t>
      </w:r>
      <w:r w:rsidRPr="00391A32">
        <w:rPr>
          <w:rFonts w:ascii="Calibri" w:hAnsi="Calibri" w:cs="Calibri"/>
          <w:sz w:val="24"/>
          <w:szCs w:val="24"/>
        </w:rPr>
        <w:t xml:space="preserve">finds the Orang Asli community of Kg. Kachau Luar </w:t>
      </w:r>
      <w:r w:rsidR="00151826" w:rsidRPr="00391A32">
        <w:rPr>
          <w:rFonts w:ascii="Calibri" w:hAnsi="Calibri" w:cs="Calibri"/>
          <w:sz w:val="24"/>
          <w:szCs w:val="24"/>
        </w:rPr>
        <w:t xml:space="preserve">has 27 households </w:t>
      </w:r>
      <w:r w:rsidRPr="00391A32">
        <w:rPr>
          <w:rFonts w:ascii="Calibri" w:hAnsi="Calibri" w:cs="Calibri"/>
          <w:sz w:val="24"/>
          <w:szCs w:val="24"/>
        </w:rPr>
        <w:t>with income below RM650</w:t>
      </w:r>
      <w:r w:rsidR="00151826" w:rsidRPr="00391A32">
        <w:rPr>
          <w:rFonts w:ascii="Calibri" w:hAnsi="Calibri" w:cs="Calibri"/>
          <w:sz w:val="24"/>
          <w:szCs w:val="24"/>
        </w:rPr>
        <w:t>.  T</w:t>
      </w:r>
      <w:r w:rsidRPr="00391A32">
        <w:rPr>
          <w:rFonts w:ascii="Calibri" w:hAnsi="Calibri" w:cs="Calibri"/>
          <w:sz w:val="24"/>
          <w:szCs w:val="24"/>
        </w:rPr>
        <w:t>he unemployment rate is high</w:t>
      </w:r>
      <w:r w:rsidR="00151826" w:rsidRPr="00391A32">
        <w:rPr>
          <w:rFonts w:ascii="Calibri" w:hAnsi="Calibri" w:cs="Calibri"/>
          <w:sz w:val="24"/>
          <w:szCs w:val="24"/>
        </w:rPr>
        <w:t>, whereby t</w:t>
      </w:r>
      <w:r w:rsidRPr="00391A32">
        <w:rPr>
          <w:rFonts w:ascii="Calibri" w:hAnsi="Calibri" w:cs="Calibri"/>
          <w:sz w:val="24"/>
          <w:szCs w:val="24"/>
        </w:rPr>
        <w:t xml:space="preserve">he Orang Asli are either unemployed or sustain themselves with </w:t>
      </w:r>
      <w:r w:rsidR="008F7DAB" w:rsidRPr="00391A32">
        <w:rPr>
          <w:rFonts w:ascii="Calibri" w:hAnsi="Calibri" w:cs="Calibri"/>
          <w:sz w:val="24"/>
          <w:szCs w:val="24"/>
        </w:rPr>
        <w:t>temporary odd jobs</w:t>
      </w:r>
      <w:r w:rsidR="00151826" w:rsidRPr="00391A32">
        <w:rPr>
          <w:rFonts w:ascii="Calibri" w:hAnsi="Calibri" w:cs="Calibri"/>
          <w:sz w:val="24"/>
          <w:szCs w:val="24"/>
        </w:rPr>
        <w:t xml:space="preserve"> working in flower nursery, landscaping jobs at the Chinese funeral parlour, construction work or manufacturing line</w:t>
      </w:r>
      <w:r w:rsidR="008F7DAB" w:rsidRPr="00391A32">
        <w:rPr>
          <w:rFonts w:ascii="Calibri" w:hAnsi="Calibri" w:cs="Calibri"/>
          <w:sz w:val="24"/>
          <w:szCs w:val="24"/>
        </w:rPr>
        <w:t>.</w:t>
      </w:r>
      <w:r w:rsidRPr="00391A32">
        <w:rPr>
          <w:rFonts w:ascii="Calibri" w:hAnsi="Calibri" w:cs="Calibri"/>
          <w:sz w:val="24"/>
          <w:szCs w:val="24"/>
        </w:rPr>
        <w:t xml:space="preserve"> The </w:t>
      </w:r>
      <w:r w:rsidR="008F7DAB" w:rsidRPr="00391A32">
        <w:rPr>
          <w:rFonts w:ascii="Calibri" w:hAnsi="Calibri" w:cs="Calibri"/>
          <w:sz w:val="24"/>
          <w:szCs w:val="24"/>
        </w:rPr>
        <w:t xml:space="preserve">dropout </w:t>
      </w:r>
      <w:r w:rsidRPr="00391A32">
        <w:rPr>
          <w:rFonts w:ascii="Calibri" w:hAnsi="Calibri" w:cs="Calibri"/>
          <w:sz w:val="24"/>
          <w:szCs w:val="24"/>
        </w:rPr>
        <w:t xml:space="preserve">rate in education is high and the highest level of education of the head of household (KIR) is </w:t>
      </w:r>
      <w:r w:rsidR="008F7DAB" w:rsidRPr="00391A32">
        <w:rPr>
          <w:rFonts w:ascii="Calibri" w:hAnsi="Calibri" w:cs="Calibri"/>
          <w:sz w:val="24"/>
          <w:szCs w:val="24"/>
        </w:rPr>
        <w:t xml:space="preserve">at the lower secondary school or </w:t>
      </w:r>
      <w:r w:rsidRPr="00391A32">
        <w:rPr>
          <w:rFonts w:ascii="Calibri" w:hAnsi="Calibri" w:cs="Calibri"/>
          <w:sz w:val="24"/>
          <w:szCs w:val="24"/>
        </w:rPr>
        <w:t xml:space="preserve">PMR. The first married </w:t>
      </w:r>
      <w:r w:rsidR="008F7DAB" w:rsidRPr="00391A32">
        <w:rPr>
          <w:rFonts w:ascii="Calibri" w:hAnsi="Calibri" w:cs="Calibri"/>
          <w:sz w:val="24"/>
          <w:szCs w:val="24"/>
        </w:rPr>
        <w:t>r</w:t>
      </w:r>
      <w:r w:rsidRPr="00391A32">
        <w:rPr>
          <w:rFonts w:ascii="Calibri" w:hAnsi="Calibri" w:cs="Calibri"/>
          <w:sz w:val="24"/>
          <w:szCs w:val="24"/>
        </w:rPr>
        <w:t xml:space="preserve">ate is 17 years old. Since 2015, the Faculty of Economics and Management is collaborating with the Faculty of Education </w:t>
      </w:r>
      <w:r w:rsidRPr="00391A32">
        <w:rPr>
          <w:rFonts w:ascii="Calibri" w:hAnsi="Calibri" w:cs="Calibri"/>
          <w:sz w:val="24"/>
          <w:szCs w:val="24"/>
        </w:rPr>
        <w:lastRenderedPageBreak/>
        <w:t>to conduct various educational programs, motivations and socioeconomic programs to enhance the identity of the Orang Asli community in Kg</w:t>
      </w:r>
      <w:r w:rsidR="00391A32" w:rsidRPr="00391A32">
        <w:rPr>
          <w:rFonts w:ascii="Calibri" w:hAnsi="Calibri" w:cs="Calibri"/>
          <w:sz w:val="24"/>
          <w:szCs w:val="24"/>
        </w:rPr>
        <w:t>.</w:t>
      </w:r>
      <w:r w:rsidRPr="00391A32">
        <w:rPr>
          <w:rFonts w:ascii="Calibri" w:hAnsi="Calibri" w:cs="Calibri"/>
          <w:sz w:val="24"/>
          <w:szCs w:val="24"/>
        </w:rPr>
        <w:t xml:space="preserve"> Kachau Luar. Cultural commercialization activities such as jungle trails, herbal trails, hospitals, traditional medicine practices, traditional food and dance practices are targeted as an important intervention program to help improve natural skills and also generate income for these poor and marginalized communities to help generate their income. While aspects of education focus on raising the awareness of the importance of education among OA's children through motivational and learning </w:t>
      </w:r>
      <w:r w:rsidR="00151826" w:rsidRPr="00391A32">
        <w:rPr>
          <w:rFonts w:ascii="Calibri" w:hAnsi="Calibri" w:cs="Calibri"/>
          <w:sz w:val="24"/>
          <w:szCs w:val="24"/>
        </w:rPr>
        <w:t xml:space="preserve">takes </w:t>
      </w:r>
      <w:r w:rsidRPr="00391A32">
        <w:rPr>
          <w:rFonts w:ascii="Calibri" w:hAnsi="Calibri" w:cs="Calibri"/>
          <w:sz w:val="24"/>
          <w:szCs w:val="24"/>
        </w:rPr>
        <w:t xml:space="preserve">the form of fun </w:t>
      </w:r>
      <w:r w:rsidR="00151826" w:rsidRPr="00391A32">
        <w:rPr>
          <w:rFonts w:ascii="Calibri" w:hAnsi="Calibri" w:cs="Calibri"/>
          <w:sz w:val="24"/>
          <w:szCs w:val="24"/>
        </w:rPr>
        <w:t xml:space="preserve">and active </w:t>
      </w:r>
      <w:r w:rsidRPr="00391A32">
        <w:rPr>
          <w:rFonts w:ascii="Calibri" w:hAnsi="Calibri" w:cs="Calibri"/>
          <w:sz w:val="24"/>
          <w:szCs w:val="24"/>
        </w:rPr>
        <w:t xml:space="preserve">learning. The activities of enhancing communication skills in </w:t>
      </w:r>
      <w:r w:rsidR="00151826" w:rsidRPr="00391A32">
        <w:rPr>
          <w:rFonts w:ascii="Calibri" w:hAnsi="Calibri" w:cs="Calibri"/>
          <w:sz w:val="24"/>
          <w:szCs w:val="24"/>
        </w:rPr>
        <w:t xml:space="preserve">Malay </w:t>
      </w:r>
      <w:r w:rsidRPr="00391A32">
        <w:rPr>
          <w:rFonts w:ascii="Calibri" w:hAnsi="Calibri" w:cs="Calibri"/>
          <w:sz w:val="24"/>
          <w:szCs w:val="24"/>
        </w:rPr>
        <w:t xml:space="preserve">and English </w:t>
      </w:r>
      <w:r w:rsidR="00151826" w:rsidRPr="00391A32">
        <w:rPr>
          <w:rFonts w:ascii="Calibri" w:hAnsi="Calibri" w:cs="Calibri"/>
          <w:sz w:val="24"/>
          <w:szCs w:val="24"/>
        </w:rPr>
        <w:t xml:space="preserve">language for the </w:t>
      </w:r>
      <w:r w:rsidRPr="00391A32">
        <w:rPr>
          <w:rFonts w:ascii="Calibri" w:hAnsi="Calibri" w:cs="Calibri"/>
          <w:sz w:val="24"/>
          <w:szCs w:val="24"/>
        </w:rPr>
        <w:t xml:space="preserve">OA </w:t>
      </w:r>
      <w:r w:rsidR="00151826" w:rsidRPr="00391A32">
        <w:rPr>
          <w:rFonts w:ascii="Calibri" w:hAnsi="Calibri" w:cs="Calibri"/>
          <w:sz w:val="24"/>
          <w:szCs w:val="24"/>
        </w:rPr>
        <w:t xml:space="preserve">children </w:t>
      </w:r>
      <w:r w:rsidRPr="00391A32">
        <w:rPr>
          <w:rFonts w:ascii="Calibri" w:hAnsi="Calibri" w:cs="Calibri"/>
          <w:sz w:val="24"/>
          <w:szCs w:val="24"/>
        </w:rPr>
        <w:t xml:space="preserve">are also emphasized. In addition, a holistic approach is seen as an important approach to helping the community. This led to the involvement of experts in the Faculty of Engineering and Architecture, the Faculty of Pharmacy, the Faculty of Technology and Information Sciences and focus on the activities to shift to the eco-home village resort's preparation to complement eco-launch. Collaboration with strategic partners such as </w:t>
      </w:r>
      <w:r w:rsidR="008F7DAB" w:rsidRPr="00391A32">
        <w:rPr>
          <w:rFonts w:ascii="Calibri" w:hAnsi="Calibri" w:cs="Calibri"/>
          <w:color w:val="000000"/>
          <w:sz w:val="24"/>
          <w:szCs w:val="24"/>
          <w:shd w:val="clear" w:color="auto" w:fill="FFFFFF"/>
        </w:rPr>
        <w:t>The Department of </w:t>
      </w:r>
      <w:r w:rsidR="008F7DAB" w:rsidRPr="00391A32">
        <w:rPr>
          <w:rFonts w:ascii="Calibri" w:hAnsi="Calibri" w:cs="Calibri"/>
          <w:bCs/>
          <w:color w:val="000000"/>
          <w:sz w:val="24"/>
          <w:szCs w:val="24"/>
          <w:bdr w:val="none" w:sz="0" w:space="0" w:color="auto" w:frame="1"/>
          <w:shd w:val="clear" w:color="auto" w:fill="FFFFFF"/>
        </w:rPr>
        <w:t>Orang Asli</w:t>
      </w:r>
      <w:r w:rsidR="008F7DAB" w:rsidRPr="00391A32">
        <w:rPr>
          <w:rFonts w:ascii="Calibri" w:hAnsi="Calibri" w:cs="Calibri"/>
          <w:color w:val="000000"/>
          <w:sz w:val="24"/>
          <w:szCs w:val="24"/>
          <w:shd w:val="clear" w:color="auto" w:fill="FFFFFF"/>
        </w:rPr>
        <w:t> Development</w:t>
      </w:r>
      <w:r w:rsidR="008F7DAB" w:rsidRPr="00391A32">
        <w:rPr>
          <w:rFonts w:ascii="Calibri" w:hAnsi="Calibri" w:cs="Calibri"/>
          <w:sz w:val="24"/>
          <w:szCs w:val="24"/>
        </w:rPr>
        <w:t xml:space="preserve"> (Jabatan Kemajuan Orang Asli, </w:t>
      </w:r>
      <w:r w:rsidRPr="00391A32">
        <w:rPr>
          <w:rFonts w:ascii="Calibri" w:hAnsi="Calibri" w:cs="Calibri"/>
          <w:sz w:val="24"/>
          <w:szCs w:val="24"/>
        </w:rPr>
        <w:t>JAKOA</w:t>
      </w:r>
      <w:r w:rsidR="008F7DAB" w:rsidRPr="00391A32">
        <w:rPr>
          <w:rFonts w:ascii="Calibri" w:hAnsi="Calibri" w:cs="Calibri"/>
          <w:sz w:val="24"/>
          <w:szCs w:val="24"/>
        </w:rPr>
        <w:t>)</w:t>
      </w:r>
      <w:r w:rsidRPr="00391A32">
        <w:rPr>
          <w:rFonts w:ascii="Calibri" w:hAnsi="Calibri" w:cs="Calibri"/>
          <w:sz w:val="24"/>
          <w:szCs w:val="24"/>
        </w:rPr>
        <w:t>,</w:t>
      </w:r>
      <w:r w:rsidR="008F7DAB" w:rsidRPr="00391A32">
        <w:rPr>
          <w:rFonts w:ascii="Calibri" w:hAnsi="Calibri" w:cs="Calibri"/>
          <w:sz w:val="24"/>
          <w:szCs w:val="24"/>
        </w:rPr>
        <w:t xml:space="preserve"> Kajang Municipal Council (Majlis Perbanadaran Kajang, </w:t>
      </w:r>
      <w:r w:rsidRPr="00391A32">
        <w:rPr>
          <w:rFonts w:ascii="Calibri" w:hAnsi="Calibri" w:cs="Calibri"/>
          <w:sz w:val="24"/>
          <w:szCs w:val="24"/>
        </w:rPr>
        <w:t>MPKj</w:t>
      </w:r>
      <w:r w:rsidR="008F7DAB" w:rsidRPr="00391A32">
        <w:rPr>
          <w:rFonts w:ascii="Calibri" w:hAnsi="Calibri" w:cs="Calibri"/>
          <w:sz w:val="24"/>
          <w:szCs w:val="24"/>
        </w:rPr>
        <w:t>)</w:t>
      </w:r>
      <w:r w:rsidRPr="00391A32">
        <w:rPr>
          <w:rFonts w:ascii="Calibri" w:hAnsi="Calibri" w:cs="Calibri"/>
          <w:sz w:val="24"/>
          <w:szCs w:val="24"/>
        </w:rPr>
        <w:t xml:space="preserve">, </w:t>
      </w:r>
      <w:r w:rsidR="008F7DAB" w:rsidRPr="00391A32">
        <w:rPr>
          <w:rFonts w:ascii="Calibri" w:hAnsi="Calibri" w:cs="Calibri"/>
          <w:sz w:val="24"/>
          <w:szCs w:val="24"/>
        </w:rPr>
        <w:t>Parish Integral Human Development Ministry, Holy Family Church Kajang (</w:t>
      </w:r>
      <w:r w:rsidRPr="00391A32">
        <w:rPr>
          <w:rFonts w:ascii="Calibri" w:hAnsi="Calibri" w:cs="Calibri"/>
          <w:sz w:val="24"/>
          <w:szCs w:val="24"/>
        </w:rPr>
        <w:t>PIHD HFCK</w:t>
      </w:r>
      <w:r w:rsidR="008F7DAB" w:rsidRPr="00391A32">
        <w:rPr>
          <w:rFonts w:ascii="Calibri" w:hAnsi="Calibri" w:cs="Calibri"/>
          <w:sz w:val="24"/>
          <w:szCs w:val="24"/>
        </w:rPr>
        <w:t>)</w:t>
      </w:r>
      <w:r w:rsidRPr="00391A32">
        <w:rPr>
          <w:rFonts w:ascii="Calibri" w:hAnsi="Calibri" w:cs="Calibri"/>
          <w:sz w:val="24"/>
          <w:szCs w:val="24"/>
        </w:rPr>
        <w:t xml:space="preserve">, Bank Rakyat, Virtareal, </w:t>
      </w:r>
      <w:r w:rsidR="008F7DAB" w:rsidRPr="00391A32">
        <w:rPr>
          <w:rFonts w:ascii="Calibri" w:hAnsi="Calibri" w:cs="Calibri"/>
          <w:bCs/>
          <w:color w:val="000000"/>
          <w:sz w:val="24"/>
          <w:szCs w:val="24"/>
          <w:bdr w:val="none" w:sz="0" w:space="0" w:color="auto" w:frame="1"/>
          <w:shd w:val="clear" w:color="auto" w:fill="FFFFFF"/>
        </w:rPr>
        <w:t>AJM-Planning and Urban Design Group</w:t>
      </w:r>
      <w:r w:rsidR="008F7DAB" w:rsidRPr="00391A32">
        <w:rPr>
          <w:rFonts w:ascii="Calibri" w:hAnsi="Calibri" w:cs="Calibri"/>
          <w:sz w:val="24"/>
          <w:szCs w:val="24"/>
        </w:rPr>
        <w:t xml:space="preserve"> (</w:t>
      </w:r>
      <w:r w:rsidRPr="00391A32">
        <w:rPr>
          <w:rFonts w:ascii="Calibri" w:hAnsi="Calibri" w:cs="Calibri"/>
          <w:sz w:val="24"/>
          <w:szCs w:val="24"/>
        </w:rPr>
        <w:t>APUDG</w:t>
      </w:r>
      <w:r w:rsidR="008F7DAB" w:rsidRPr="00391A32">
        <w:rPr>
          <w:rFonts w:ascii="Calibri" w:hAnsi="Calibri" w:cs="Calibri"/>
          <w:sz w:val="24"/>
          <w:szCs w:val="24"/>
        </w:rPr>
        <w:t>)</w:t>
      </w:r>
      <w:r w:rsidRPr="00391A32">
        <w:rPr>
          <w:rFonts w:ascii="Calibri" w:hAnsi="Calibri" w:cs="Calibri"/>
          <w:sz w:val="24"/>
          <w:szCs w:val="24"/>
        </w:rPr>
        <w:t>, etc. Seen it as important to carry out various socioeconomic activities besides building eco-homes characterized by traditional Orang Asli findings. This is expected to help maintain the traditional culture of</w:t>
      </w:r>
      <w:r w:rsidR="008F7DAB" w:rsidRPr="00391A32">
        <w:rPr>
          <w:rFonts w:ascii="Calibri" w:hAnsi="Calibri" w:cs="Calibri"/>
          <w:sz w:val="24"/>
          <w:szCs w:val="24"/>
        </w:rPr>
        <w:t xml:space="preserve"> the indigenous community </w:t>
      </w:r>
      <w:r w:rsidRPr="00391A32">
        <w:rPr>
          <w:rFonts w:ascii="Calibri" w:hAnsi="Calibri" w:cs="Calibri"/>
          <w:sz w:val="24"/>
          <w:szCs w:val="24"/>
        </w:rPr>
        <w:t xml:space="preserve">and help </w:t>
      </w:r>
      <w:r w:rsidR="008F7DAB" w:rsidRPr="00391A32">
        <w:rPr>
          <w:rFonts w:ascii="Calibri" w:hAnsi="Calibri" w:cs="Calibri"/>
          <w:sz w:val="24"/>
          <w:szCs w:val="24"/>
        </w:rPr>
        <w:t>them</w:t>
      </w:r>
      <w:r w:rsidRPr="00391A32">
        <w:rPr>
          <w:rFonts w:ascii="Calibri" w:hAnsi="Calibri" w:cs="Calibri"/>
          <w:sz w:val="24"/>
          <w:szCs w:val="24"/>
        </w:rPr>
        <w:t xml:space="preserve"> have their livelihoods in line with SDG's goals.</w:t>
      </w:r>
    </w:p>
    <w:p w14:paraId="07F899C0" w14:textId="3174EAB1" w:rsidR="00105869" w:rsidRPr="007A4F5E" w:rsidRDefault="00105869" w:rsidP="00105869">
      <w:pPr>
        <w:spacing w:after="0" w:line="240" w:lineRule="auto"/>
        <w:rPr>
          <w:rFonts w:ascii="Times New Roman" w:hAnsi="Times New Roman" w:cs="Times New Roman"/>
          <w:sz w:val="24"/>
          <w:szCs w:val="24"/>
        </w:rPr>
      </w:pPr>
    </w:p>
    <w:p w14:paraId="6D5C6309" w14:textId="267F7EA1" w:rsidR="00391A32" w:rsidRDefault="00391A32" w:rsidP="00105869">
      <w:pPr>
        <w:spacing w:after="0" w:line="240" w:lineRule="auto"/>
        <w:rPr>
          <w:rFonts w:ascii="Times New Roman" w:hAnsi="Times New Roman" w:cs="Times New Roman"/>
          <w:sz w:val="24"/>
          <w:szCs w:val="24"/>
        </w:rPr>
      </w:pPr>
    </w:p>
    <w:p w14:paraId="0429C008" w14:textId="2EC7D455" w:rsidR="00161398" w:rsidRPr="00161398" w:rsidRDefault="00161398" w:rsidP="00105869">
      <w:pPr>
        <w:spacing w:after="0" w:line="240" w:lineRule="auto"/>
        <w:rPr>
          <w:rFonts w:ascii="Times New Roman" w:hAnsi="Times New Roman" w:cs="Times New Roman"/>
          <w:b/>
          <w:sz w:val="24"/>
          <w:szCs w:val="24"/>
        </w:rPr>
      </w:pPr>
      <w:r w:rsidRPr="00161398">
        <w:rPr>
          <w:rFonts w:ascii="Times New Roman" w:hAnsi="Times New Roman" w:cs="Times New Roman"/>
          <w:b/>
          <w:sz w:val="24"/>
          <w:szCs w:val="24"/>
        </w:rPr>
        <w:t>Pos Gob, Gua Musang, Kelantan, Malaysia</w:t>
      </w:r>
    </w:p>
    <w:p w14:paraId="4329922D" w14:textId="69CB50D8" w:rsidR="00161398" w:rsidRDefault="0034163A" w:rsidP="00793084">
      <w:pPr>
        <w:spacing w:after="0" w:line="240" w:lineRule="auto"/>
        <w:jc w:val="both"/>
        <w:rPr>
          <w:rFonts w:ascii="Times New Roman" w:hAnsi="Times New Roman" w:cs="Times New Roman"/>
          <w:sz w:val="24"/>
          <w:szCs w:val="24"/>
        </w:rPr>
      </w:pPr>
      <w:r w:rsidRPr="0034163A">
        <w:rPr>
          <w:rFonts w:ascii="Times New Roman" w:hAnsi="Times New Roman" w:cs="Times New Roman"/>
          <w:sz w:val="24"/>
          <w:szCs w:val="24"/>
        </w:rPr>
        <w:t>Research Code: KRA-2017-029 focuses on Orang Asli communities at Pos Gob, Kelantan.</w:t>
      </w:r>
      <w:r w:rsidR="00793084">
        <w:rPr>
          <w:rFonts w:ascii="Times New Roman" w:hAnsi="Times New Roman" w:cs="Times New Roman"/>
          <w:sz w:val="24"/>
          <w:szCs w:val="24"/>
        </w:rPr>
        <w:t xml:space="preserve"> There are ten villages and approximately 400 villagers.  The average income is RM250 is this remote village, 16 hours travel off the beaten track from Kuala Lumpur on a good sunny day. Active engagement</w:t>
      </w:r>
      <w:r w:rsidRPr="0034163A">
        <w:rPr>
          <w:rFonts w:ascii="Times New Roman" w:hAnsi="Times New Roman" w:cs="Times New Roman"/>
          <w:sz w:val="24"/>
          <w:szCs w:val="24"/>
        </w:rPr>
        <w:t xml:space="preserve"> of researchers and enumerators with entrepreneurs </w:t>
      </w:r>
      <w:r w:rsidR="00793084">
        <w:rPr>
          <w:rFonts w:ascii="Times New Roman" w:hAnsi="Times New Roman" w:cs="Times New Roman"/>
          <w:sz w:val="24"/>
          <w:szCs w:val="24"/>
        </w:rPr>
        <w:t xml:space="preserve">especially </w:t>
      </w:r>
      <w:r w:rsidRPr="0034163A">
        <w:rPr>
          <w:rFonts w:ascii="Times New Roman" w:hAnsi="Times New Roman" w:cs="Times New Roman"/>
          <w:sz w:val="24"/>
          <w:szCs w:val="24"/>
        </w:rPr>
        <w:t>women find that they can provide the result of creative</w:t>
      </w:r>
      <w:r w:rsidR="00793084">
        <w:rPr>
          <w:rFonts w:ascii="Times New Roman" w:hAnsi="Times New Roman" w:cs="Times New Roman"/>
          <w:sz w:val="24"/>
          <w:szCs w:val="24"/>
        </w:rPr>
        <w:t xml:space="preserve"> accessories of</w:t>
      </w:r>
      <w:r w:rsidRPr="0034163A">
        <w:rPr>
          <w:rFonts w:ascii="Times New Roman" w:hAnsi="Times New Roman" w:cs="Times New Roman"/>
          <w:sz w:val="24"/>
          <w:szCs w:val="24"/>
        </w:rPr>
        <w:t xml:space="preserve"> beads</w:t>
      </w:r>
      <w:r w:rsidR="00793084">
        <w:rPr>
          <w:rFonts w:ascii="Times New Roman" w:hAnsi="Times New Roman" w:cs="Times New Roman"/>
          <w:sz w:val="24"/>
          <w:szCs w:val="24"/>
        </w:rPr>
        <w:t xml:space="preserve">, </w:t>
      </w:r>
      <w:r w:rsidR="00793084" w:rsidRPr="00793084">
        <w:rPr>
          <w:rFonts w:ascii="Times New Roman" w:hAnsi="Times New Roman" w:cs="Times New Roman"/>
          <w:i/>
          <w:sz w:val="24"/>
          <w:szCs w:val="24"/>
        </w:rPr>
        <w:t>buluh</w:t>
      </w:r>
      <w:r w:rsidR="00793084">
        <w:rPr>
          <w:rFonts w:ascii="Times New Roman" w:hAnsi="Times New Roman" w:cs="Times New Roman"/>
          <w:sz w:val="24"/>
          <w:szCs w:val="24"/>
        </w:rPr>
        <w:t xml:space="preserve"> material</w:t>
      </w:r>
      <w:r w:rsidRPr="0034163A">
        <w:rPr>
          <w:rFonts w:ascii="Times New Roman" w:hAnsi="Times New Roman" w:cs="Times New Roman"/>
          <w:sz w:val="24"/>
          <w:szCs w:val="24"/>
        </w:rPr>
        <w:t xml:space="preserve"> </w:t>
      </w:r>
      <w:r w:rsidR="00793084">
        <w:rPr>
          <w:rFonts w:ascii="Times New Roman" w:hAnsi="Times New Roman" w:cs="Times New Roman"/>
          <w:sz w:val="24"/>
          <w:szCs w:val="24"/>
        </w:rPr>
        <w:t xml:space="preserve">or pandanous leaves </w:t>
      </w:r>
      <w:r w:rsidRPr="0034163A">
        <w:rPr>
          <w:rFonts w:ascii="Times New Roman" w:hAnsi="Times New Roman" w:cs="Times New Roman"/>
          <w:sz w:val="24"/>
          <w:szCs w:val="24"/>
        </w:rPr>
        <w:t>and want to sell them to generate income. The Orang Asli find that the use of color</w:t>
      </w:r>
      <w:r w:rsidR="00793084">
        <w:rPr>
          <w:rFonts w:ascii="Times New Roman" w:hAnsi="Times New Roman" w:cs="Times New Roman"/>
          <w:sz w:val="24"/>
          <w:szCs w:val="24"/>
        </w:rPr>
        <w:t>ful</w:t>
      </w:r>
      <w:r w:rsidRPr="0034163A">
        <w:rPr>
          <w:rFonts w:ascii="Times New Roman" w:hAnsi="Times New Roman" w:cs="Times New Roman"/>
          <w:sz w:val="24"/>
          <w:szCs w:val="24"/>
        </w:rPr>
        <w:t xml:space="preserve"> beads </w:t>
      </w:r>
      <w:r w:rsidR="00793084">
        <w:rPr>
          <w:rFonts w:ascii="Times New Roman" w:hAnsi="Times New Roman" w:cs="Times New Roman"/>
          <w:sz w:val="24"/>
          <w:szCs w:val="24"/>
        </w:rPr>
        <w:t>can result in</w:t>
      </w:r>
      <w:r w:rsidRPr="0034163A">
        <w:rPr>
          <w:rFonts w:ascii="Times New Roman" w:hAnsi="Times New Roman" w:cs="Times New Roman"/>
          <w:sz w:val="24"/>
          <w:szCs w:val="24"/>
        </w:rPr>
        <w:t xml:space="preserve"> interesting produce. However, this bead needs to be purchased from Gua Musang or from a mobile retailer who entered the village. On the other hand, natural bead is the bead obtained from their environment, but the amount is uncertain</w:t>
      </w:r>
      <w:r w:rsidR="00793084">
        <w:rPr>
          <w:rFonts w:ascii="Times New Roman" w:hAnsi="Times New Roman" w:cs="Times New Roman"/>
          <w:sz w:val="24"/>
          <w:szCs w:val="24"/>
        </w:rPr>
        <w:t>/inconsistent</w:t>
      </w:r>
      <w:r w:rsidRPr="0034163A">
        <w:rPr>
          <w:rFonts w:ascii="Times New Roman" w:hAnsi="Times New Roman" w:cs="Times New Roman"/>
          <w:sz w:val="24"/>
          <w:szCs w:val="24"/>
        </w:rPr>
        <w:t xml:space="preserve">. The price for a product is only an estimate and is likely to depend on the bargaining process. Pos Gob is a settlement in remote areas in the Titiwangsa range in Kelantan. The remote location causes the Orang Asli community to be outdated from the development stream. A remote location challenge coupled with the continuation of unconventional roads to ordinary vehicles causes this community to rarely go out to the nearest town in Kuala Betis. The Orang Asli stated that </w:t>
      </w:r>
      <w:r w:rsidRPr="0034163A">
        <w:rPr>
          <w:rFonts w:ascii="Times New Roman" w:hAnsi="Times New Roman" w:cs="Times New Roman"/>
          <w:sz w:val="24"/>
          <w:szCs w:val="24"/>
        </w:rPr>
        <w:lastRenderedPageBreak/>
        <w:t>they did not make bracelets and chains with a desire to sell. It's more about providing accessories for family members. They do not have enough money or transportation facilities to shop in the nearest town to buy modern chains and bracelets or trade what they have. The bead</w:t>
      </w:r>
      <w:r w:rsidR="00793084">
        <w:rPr>
          <w:rFonts w:ascii="Times New Roman" w:hAnsi="Times New Roman" w:cs="Times New Roman"/>
          <w:sz w:val="24"/>
          <w:szCs w:val="24"/>
        </w:rPr>
        <w:t>s</w:t>
      </w:r>
      <w:r w:rsidRPr="0034163A">
        <w:rPr>
          <w:rFonts w:ascii="Times New Roman" w:hAnsi="Times New Roman" w:cs="Times New Roman"/>
          <w:sz w:val="24"/>
          <w:szCs w:val="24"/>
        </w:rPr>
        <w:t xml:space="preserve"> gift from the UKM project has provided the community with the hope of producing a particular </w:t>
      </w:r>
      <w:r w:rsidR="00793084">
        <w:rPr>
          <w:rFonts w:ascii="Times New Roman" w:hAnsi="Times New Roman" w:cs="Times New Roman"/>
          <w:sz w:val="24"/>
          <w:szCs w:val="24"/>
        </w:rPr>
        <w:t>decorative produce</w:t>
      </w:r>
      <w:r w:rsidRPr="0034163A">
        <w:rPr>
          <w:rFonts w:ascii="Times New Roman" w:hAnsi="Times New Roman" w:cs="Times New Roman"/>
          <w:sz w:val="24"/>
          <w:szCs w:val="24"/>
        </w:rPr>
        <w:t xml:space="preserve"> of beads for sale to visitors who come to Pos Gob. This project has helped to market Orang Asli Temiar products outside of Pos Gob and provide income generation to the Orang Asli communities.</w:t>
      </w:r>
    </w:p>
    <w:p w14:paraId="34A5B7CF" w14:textId="54894A14" w:rsidR="00161398" w:rsidRDefault="00161398" w:rsidP="00105869">
      <w:pPr>
        <w:spacing w:after="0" w:line="240" w:lineRule="auto"/>
        <w:rPr>
          <w:rFonts w:ascii="Times New Roman" w:hAnsi="Times New Roman" w:cs="Times New Roman"/>
          <w:sz w:val="24"/>
          <w:szCs w:val="24"/>
        </w:rPr>
      </w:pPr>
    </w:p>
    <w:p w14:paraId="31EBBEDA" w14:textId="759BA319" w:rsidR="00161398" w:rsidRPr="00161398" w:rsidRDefault="00161398" w:rsidP="00105869">
      <w:pPr>
        <w:spacing w:after="0" w:line="240" w:lineRule="auto"/>
        <w:rPr>
          <w:rFonts w:ascii="Times New Roman" w:hAnsi="Times New Roman" w:cs="Times New Roman"/>
          <w:b/>
          <w:sz w:val="24"/>
          <w:szCs w:val="24"/>
        </w:rPr>
      </w:pPr>
      <w:r w:rsidRPr="00161398">
        <w:rPr>
          <w:rFonts w:ascii="Times New Roman" w:hAnsi="Times New Roman" w:cs="Times New Roman"/>
          <w:b/>
          <w:sz w:val="24"/>
          <w:szCs w:val="24"/>
        </w:rPr>
        <w:t>Pos Legap, Sg. Siput, Perak</w:t>
      </w:r>
      <w:r>
        <w:rPr>
          <w:rFonts w:ascii="Times New Roman" w:hAnsi="Times New Roman" w:cs="Times New Roman"/>
          <w:b/>
          <w:sz w:val="24"/>
          <w:szCs w:val="24"/>
        </w:rPr>
        <w:t xml:space="preserve">, </w:t>
      </w:r>
      <w:r w:rsidRPr="00161398">
        <w:rPr>
          <w:rFonts w:ascii="Times New Roman" w:hAnsi="Times New Roman" w:cs="Times New Roman"/>
          <w:b/>
          <w:sz w:val="24"/>
          <w:szCs w:val="24"/>
        </w:rPr>
        <w:t>Malaysia</w:t>
      </w:r>
    </w:p>
    <w:p w14:paraId="4037D7A3" w14:textId="20B14AD4" w:rsidR="00161398" w:rsidRDefault="00793084" w:rsidP="00103C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 Legap is located 20 minutes away from Sg. Siput Perak. Although easily assessible by road, the kaleidoscope of the settlement flanked by mountains making is seldom visited by outsiders and the locals only venture out </w:t>
      </w:r>
      <w:r w:rsidR="00103CD8">
        <w:rPr>
          <w:rFonts w:ascii="Times New Roman" w:hAnsi="Times New Roman" w:cs="Times New Roman"/>
          <w:sz w:val="24"/>
          <w:szCs w:val="24"/>
        </w:rPr>
        <w:t>if there are organized programmes</w:t>
      </w:r>
      <w:r>
        <w:rPr>
          <w:rFonts w:ascii="Times New Roman" w:hAnsi="Times New Roman" w:cs="Times New Roman"/>
          <w:sz w:val="24"/>
          <w:szCs w:val="24"/>
        </w:rPr>
        <w:t xml:space="preserve"> </w:t>
      </w:r>
      <w:r w:rsidR="00103CD8">
        <w:rPr>
          <w:rFonts w:ascii="Times New Roman" w:hAnsi="Times New Roman" w:cs="Times New Roman"/>
          <w:sz w:val="24"/>
          <w:szCs w:val="24"/>
        </w:rPr>
        <w:t>or any urgent need for example for medical purpose or to purchase basic food supplies.  The programme initiated by UCTC-UKM focus on ICT education for the community but our team specifically focus on socioeconomic development.  Courses conducted are towards social entrepreneurship development based on local skills and interests.</w:t>
      </w:r>
    </w:p>
    <w:p w14:paraId="0C665F67" w14:textId="4E66AA64" w:rsidR="00161398" w:rsidRDefault="00161398" w:rsidP="00105869">
      <w:pPr>
        <w:spacing w:after="0" w:line="240" w:lineRule="auto"/>
        <w:rPr>
          <w:rFonts w:ascii="Times New Roman" w:hAnsi="Times New Roman" w:cs="Times New Roman"/>
          <w:sz w:val="24"/>
          <w:szCs w:val="24"/>
        </w:rPr>
      </w:pPr>
    </w:p>
    <w:p w14:paraId="53A38C1A" w14:textId="4442B01D" w:rsidR="00161398" w:rsidRDefault="00161398" w:rsidP="00105869">
      <w:pPr>
        <w:spacing w:after="0" w:line="240" w:lineRule="auto"/>
        <w:rPr>
          <w:rFonts w:ascii="Times New Roman" w:hAnsi="Times New Roman" w:cs="Times New Roman"/>
          <w:sz w:val="24"/>
          <w:szCs w:val="24"/>
        </w:rPr>
      </w:pPr>
    </w:p>
    <w:p w14:paraId="62A2DD7B" w14:textId="4C19A96E" w:rsidR="00161398" w:rsidRPr="00161398" w:rsidRDefault="00161398" w:rsidP="00105869">
      <w:pPr>
        <w:spacing w:after="0" w:line="240" w:lineRule="auto"/>
        <w:rPr>
          <w:rFonts w:ascii="Times New Roman" w:hAnsi="Times New Roman" w:cs="Times New Roman"/>
          <w:b/>
          <w:sz w:val="24"/>
          <w:szCs w:val="24"/>
        </w:rPr>
      </w:pPr>
      <w:r w:rsidRPr="00161398">
        <w:rPr>
          <w:rFonts w:ascii="Times New Roman" w:hAnsi="Times New Roman" w:cs="Times New Roman"/>
          <w:b/>
          <w:sz w:val="24"/>
          <w:szCs w:val="24"/>
        </w:rPr>
        <w:t>Gedung Siam, Gambang, Pahang</w:t>
      </w:r>
      <w:r>
        <w:rPr>
          <w:rFonts w:ascii="Times New Roman" w:hAnsi="Times New Roman" w:cs="Times New Roman"/>
          <w:b/>
          <w:sz w:val="24"/>
          <w:szCs w:val="24"/>
        </w:rPr>
        <w:t xml:space="preserve">, </w:t>
      </w:r>
      <w:r w:rsidRPr="00161398">
        <w:rPr>
          <w:rFonts w:ascii="Times New Roman" w:hAnsi="Times New Roman" w:cs="Times New Roman"/>
          <w:b/>
          <w:sz w:val="24"/>
          <w:szCs w:val="24"/>
        </w:rPr>
        <w:t>Malaysia</w:t>
      </w:r>
    </w:p>
    <w:p w14:paraId="396F091E" w14:textId="468F7B80" w:rsidR="00161398" w:rsidRPr="00161398" w:rsidRDefault="00161398" w:rsidP="00161398">
      <w:pPr>
        <w:spacing w:line="240" w:lineRule="auto"/>
        <w:jc w:val="both"/>
        <w:rPr>
          <w:rFonts w:ascii="Times New Roman" w:hAnsi="Times New Roman" w:cs="Times New Roman"/>
          <w:sz w:val="24"/>
          <w:szCs w:val="24"/>
        </w:rPr>
      </w:pPr>
      <w:r w:rsidRPr="00161398">
        <w:rPr>
          <w:rFonts w:ascii="Times New Roman" w:hAnsi="Times New Roman" w:cs="Times New Roman"/>
          <w:sz w:val="24"/>
          <w:szCs w:val="24"/>
        </w:rPr>
        <w:t>In 2018, Cipta Wawasan Maju Engineering Sdn. Bhd. (CWM) contacted the Faculty of Economics and Management (FEP) to extend the help of solar street lights for Kg Orang Asli Kg Gedung Siam, Gambang, Pahang. From 11 to 15 January 2019, Orang Asli at Kg Gedung Siam received 10 solar-paneled street lights. The program is unique as it requires people to install solar panel streetlights. CWM technical staff and solar panel road lighting providers, UKM researchers, and students are ready to help. About 30 Orang Asli youths and adults come in turns taking turns mixing cement holes, learning about solar panels and lifting solar panels to be erected and also attending the workshop to maintain and care for the solar panels.</w:t>
      </w:r>
    </w:p>
    <w:p w14:paraId="73BD9318" w14:textId="4F084623" w:rsidR="00161398" w:rsidRPr="00161398" w:rsidRDefault="00161398" w:rsidP="00161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Average income of the community here is RM750 as they receive payment from the plantation managers. </w:t>
      </w:r>
      <w:r w:rsidRPr="00161398">
        <w:rPr>
          <w:rFonts w:ascii="Times New Roman" w:hAnsi="Times New Roman" w:cs="Times New Roman"/>
          <w:sz w:val="24"/>
          <w:szCs w:val="24"/>
        </w:rPr>
        <w:t>This settlement is an original OA settlement that is now also a rubber and palm oil plantation. The fertility rate is low here probably due to side effects of pesticides useage. This is still understudy by UKM team.</w:t>
      </w:r>
      <w:r>
        <w:rPr>
          <w:rFonts w:ascii="Times New Roman" w:hAnsi="Times New Roman" w:cs="Times New Roman"/>
          <w:sz w:val="24"/>
          <w:szCs w:val="24"/>
        </w:rPr>
        <w:t xml:space="preserve">  The nearest health clinic is about 30 minutes away and only mode of transport is by foot or motorcycles.</w:t>
      </w:r>
    </w:p>
    <w:p w14:paraId="4D6B2D3D" w14:textId="68175849" w:rsidR="00161398" w:rsidRDefault="00161398" w:rsidP="00105869">
      <w:pPr>
        <w:spacing w:after="0" w:line="240" w:lineRule="auto"/>
        <w:rPr>
          <w:rFonts w:ascii="Times New Roman" w:hAnsi="Times New Roman" w:cs="Times New Roman"/>
          <w:sz w:val="24"/>
          <w:szCs w:val="24"/>
        </w:rPr>
      </w:pPr>
    </w:p>
    <w:p w14:paraId="2CB7E957" w14:textId="77777777" w:rsidR="00161398" w:rsidRPr="007A4F5E" w:rsidRDefault="00161398" w:rsidP="00105869">
      <w:pPr>
        <w:spacing w:after="0" w:line="240" w:lineRule="auto"/>
        <w:rPr>
          <w:rFonts w:ascii="Times New Roman" w:hAnsi="Times New Roman" w:cs="Times New Roman"/>
          <w:sz w:val="24"/>
          <w:szCs w:val="24"/>
        </w:rPr>
      </w:pPr>
    </w:p>
    <w:p w14:paraId="7FFB25F9" w14:textId="60ECC87A" w:rsidR="00391A32" w:rsidRPr="007A4F5E" w:rsidRDefault="00391A32" w:rsidP="00105869">
      <w:pPr>
        <w:spacing w:after="0" w:line="240" w:lineRule="auto"/>
        <w:rPr>
          <w:rFonts w:ascii="Times New Roman" w:hAnsi="Times New Roman" w:cs="Times New Roman"/>
          <w:sz w:val="24"/>
          <w:szCs w:val="24"/>
        </w:rPr>
      </w:pPr>
    </w:p>
    <w:p w14:paraId="37D6C35C" w14:textId="77777777" w:rsidR="00391A32" w:rsidRPr="007A4F5E" w:rsidRDefault="00391A32" w:rsidP="00391A32">
      <w:pPr>
        <w:spacing w:after="0" w:line="240" w:lineRule="auto"/>
        <w:rPr>
          <w:rFonts w:ascii="Times New Roman" w:hAnsi="Times New Roman" w:cs="Times New Roman"/>
          <w:b/>
          <w:color w:val="222222"/>
          <w:sz w:val="24"/>
          <w:szCs w:val="24"/>
          <w:shd w:val="clear" w:color="auto" w:fill="FFFFFF"/>
        </w:rPr>
      </w:pPr>
      <w:r w:rsidRPr="007A4F5E">
        <w:rPr>
          <w:rFonts w:ascii="Times New Roman" w:hAnsi="Times New Roman" w:cs="Times New Roman"/>
          <w:b/>
          <w:sz w:val="24"/>
          <w:szCs w:val="24"/>
        </w:rPr>
        <w:t>References:</w:t>
      </w:r>
    </w:p>
    <w:p w14:paraId="45116249" w14:textId="77777777" w:rsidR="00391A32" w:rsidRPr="007A4F5E" w:rsidRDefault="00391A32" w:rsidP="00391A32">
      <w:pPr>
        <w:pStyle w:val="ListParagraph"/>
        <w:ind w:left="270" w:hanging="270"/>
        <w:rPr>
          <w:color w:val="222222"/>
          <w:sz w:val="24"/>
          <w:szCs w:val="24"/>
          <w:shd w:val="clear" w:color="auto" w:fill="FFFFFF"/>
        </w:rPr>
      </w:pPr>
    </w:p>
    <w:p w14:paraId="46F45765" w14:textId="24D0E812" w:rsidR="00391A32" w:rsidRPr="007A4F5E" w:rsidRDefault="00391A32" w:rsidP="00391A32">
      <w:pPr>
        <w:pStyle w:val="Title"/>
        <w:numPr>
          <w:ilvl w:val="0"/>
          <w:numId w:val="1"/>
        </w:numPr>
        <w:autoSpaceDE w:val="0"/>
        <w:autoSpaceDN w:val="0"/>
        <w:adjustRightInd w:val="0"/>
        <w:spacing w:after="240" w:line="240" w:lineRule="auto"/>
        <w:ind w:left="270" w:hanging="270"/>
        <w:contextualSpacing/>
        <w:jc w:val="both"/>
        <w:rPr>
          <w:rFonts w:ascii="Times New Roman" w:hAnsi="Times New Roman"/>
          <w:b w:val="0"/>
          <w:color w:val="222222"/>
          <w:sz w:val="24"/>
          <w:szCs w:val="24"/>
          <w:shd w:val="clear" w:color="auto" w:fill="FFFFFF"/>
        </w:rPr>
      </w:pPr>
      <w:r w:rsidRPr="007A4F5E">
        <w:rPr>
          <w:rFonts w:ascii="Times New Roman" w:hAnsi="Times New Roman"/>
          <w:b w:val="0"/>
          <w:color w:val="222222"/>
          <w:sz w:val="24"/>
          <w:szCs w:val="24"/>
          <w:shd w:val="clear" w:color="auto" w:fill="FFFFFF"/>
        </w:rPr>
        <w:lastRenderedPageBreak/>
        <w:t xml:space="preserve">Doris Padmini Selvaratnam, Zaini Embong, Hamidah Yamat dan Norlida Hanim. </w:t>
      </w:r>
      <w:r w:rsidR="007B534B" w:rsidRPr="007A4F5E">
        <w:rPr>
          <w:rFonts w:ascii="Times New Roman" w:hAnsi="Times New Roman"/>
          <w:b w:val="0"/>
          <w:color w:val="222222"/>
          <w:sz w:val="24"/>
          <w:szCs w:val="24"/>
          <w:shd w:val="clear" w:color="auto" w:fill="FFFFFF"/>
        </w:rPr>
        <w:t>(</w:t>
      </w:r>
      <w:r w:rsidRPr="007A4F5E">
        <w:rPr>
          <w:rFonts w:ascii="Times New Roman" w:hAnsi="Times New Roman"/>
          <w:b w:val="0"/>
          <w:color w:val="222222"/>
          <w:sz w:val="24"/>
          <w:szCs w:val="24"/>
          <w:shd w:val="clear" w:color="auto" w:fill="FFFFFF"/>
        </w:rPr>
        <w:t>2018</w:t>
      </w:r>
      <w:r w:rsidR="007B534B" w:rsidRPr="007A4F5E">
        <w:rPr>
          <w:rFonts w:ascii="Times New Roman" w:hAnsi="Times New Roman"/>
          <w:b w:val="0"/>
          <w:color w:val="222222"/>
          <w:sz w:val="24"/>
          <w:szCs w:val="24"/>
          <w:shd w:val="clear" w:color="auto" w:fill="FFFFFF"/>
        </w:rPr>
        <w:t>)</w:t>
      </w:r>
      <w:r w:rsidRPr="007A4F5E">
        <w:rPr>
          <w:rFonts w:ascii="Times New Roman" w:hAnsi="Times New Roman"/>
          <w:b w:val="0"/>
          <w:color w:val="222222"/>
          <w:sz w:val="24"/>
          <w:szCs w:val="24"/>
          <w:shd w:val="clear" w:color="auto" w:fill="FFFFFF"/>
        </w:rPr>
        <w:t>. Faktor Sosiobudaya Kesejahteraan Ekonomi Orang Asli. Pemerkasaan Kesejahteraan Hidup Orang Asli di Malaysia.</w:t>
      </w:r>
      <w:r w:rsidRPr="007A4F5E">
        <w:rPr>
          <w:rFonts w:ascii="Times New Roman" w:hAnsi="Times New Roman"/>
          <w:b w:val="0"/>
          <w:color w:val="222222"/>
          <w:sz w:val="24"/>
          <w:szCs w:val="24"/>
        </w:rPr>
        <w:t xml:space="preserve"> </w:t>
      </w:r>
      <w:r w:rsidRPr="007A4F5E">
        <w:rPr>
          <w:rFonts w:ascii="Times New Roman" w:hAnsi="Times New Roman"/>
          <w:b w:val="0"/>
          <w:color w:val="222222"/>
          <w:sz w:val="24"/>
          <w:szCs w:val="24"/>
          <w:shd w:val="clear" w:color="auto" w:fill="FFFFFF"/>
        </w:rPr>
        <w:t xml:space="preserve">Penerbit UKM: Bangi. 57-83. </w:t>
      </w:r>
    </w:p>
    <w:p w14:paraId="26C9A578" w14:textId="77777777" w:rsidR="00391A32" w:rsidRPr="007A4F5E" w:rsidRDefault="00391A32" w:rsidP="00391A32">
      <w:pPr>
        <w:pStyle w:val="Title"/>
        <w:autoSpaceDE w:val="0"/>
        <w:autoSpaceDN w:val="0"/>
        <w:adjustRightInd w:val="0"/>
        <w:spacing w:after="240" w:line="240" w:lineRule="auto"/>
        <w:ind w:left="270"/>
        <w:contextualSpacing/>
        <w:jc w:val="both"/>
        <w:rPr>
          <w:rFonts w:ascii="Times New Roman" w:hAnsi="Times New Roman"/>
          <w:b w:val="0"/>
          <w:color w:val="222222"/>
          <w:sz w:val="24"/>
          <w:szCs w:val="24"/>
          <w:shd w:val="clear" w:color="auto" w:fill="FFFFFF"/>
        </w:rPr>
      </w:pPr>
    </w:p>
    <w:p w14:paraId="244C4608" w14:textId="25B2F660" w:rsidR="007B534B" w:rsidRPr="007A4F5E" w:rsidRDefault="007B534B" w:rsidP="007B534B">
      <w:pPr>
        <w:pStyle w:val="Title"/>
        <w:numPr>
          <w:ilvl w:val="0"/>
          <w:numId w:val="1"/>
        </w:numPr>
        <w:autoSpaceDE w:val="0"/>
        <w:autoSpaceDN w:val="0"/>
        <w:adjustRightInd w:val="0"/>
        <w:spacing w:after="240" w:line="240" w:lineRule="auto"/>
        <w:ind w:left="270" w:hanging="270"/>
        <w:contextualSpacing/>
        <w:jc w:val="both"/>
        <w:rPr>
          <w:rFonts w:ascii="Times New Roman" w:hAnsi="Times New Roman"/>
          <w:b w:val="0"/>
          <w:color w:val="222222"/>
          <w:sz w:val="24"/>
          <w:szCs w:val="24"/>
          <w:shd w:val="clear" w:color="auto" w:fill="FFFFFF"/>
        </w:rPr>
      </w:pPr>
      <w:r w:rsidRPr="007A4F5E">
        <w:rPr>
          <w:rFonts w:ascii="Times New Roman" w:hAnsi="Times New Roman"/>
          <w:b w:val="0"/>
          <w:color w:val="222222"/>
          <w:sz w:val="24"/>
          <w:szCs w:val="24"/>
          <w:shd w:val="clear" w:color="auto" w:fill="FFFFFF"/>
        </w:rPr>
        <w:t>Doris Padmini Selvaratnam, Hamidah Yamat &amp; Rika Fatimah PL (2013). Social Entrepreneurship Model For Economic Transformation In Perak. Research Code: EP2013-007.</w:t>
      </w:r>
    </w:p>
    <w:p w14:paraId="5DA27CBE" w14:textId="77777777" w:rsidR="007B534B" w:rsidRPr="007A4F5E" w:rsidRDefault="007B534B" w:rsidP="007B534B">
      <w:pPr>
        <w:pStyle w:val="Title"/>
        <w:autoSpaceDE w:val="0"/>
        <w:autoSpaceDN w:val="0"/>
        <w:adjustRightInd w:val="0"/>
        <w:spacing w:after="240" w:line="240" w:lineRule="auto"/>
        <w:contextualSpacing/>
        <w:jc w:val="both"/>
        <w:rPr>
          <w:rFonts w:ascii="Times New Roman" w:hAnsi="Times New Roman"/>
          <w:b w:val="0"/>
          <w:color w:val="222222"/>
          <w:sz w:val="24"/>
          <w:szCs w:val="24"/>
          <w:shd w:val="clear" w:color="auto" w:fill="FFFFFF"/>
        </w:rPr>
      </w:pPr>
    </w:p>
    <w:p w14:paraId="20DDB607" w14:textId="761D09D8" w:rsidR="00391A32" w:rsidRPr="007A4F5E" w:rsidRDefault="00391A32" w:rsidP="007A4F5E">
      <w:pPr>
        <w:pStyle w:val="Title"/>
        <w:numPr>
          <w:ilvl w:val="0"/>
          <w:numId w:val="1"/>
        </w:numPr>
        <w:autoSpaceDE w:val="0"/>
        <w:autoSpaceDN w:val="0"/>
        <w:adjustRightInd w:val="0"/>
        <w:spacing w:after="240" w:line="240" w:lineRule="auto"/>
        <w:ind w:left="270" w:hanging="270"/>
        <w:contextualSpacing/>
        <w:jc w:val="both"/>
        <w:rPr>
          <w:rFonts w:ascii="Times New Roman" w:hAnsi="Times New Roman"/>
          <w:b w:val="0"/>
          <w:color w:val="222222"/>
          <w:sz w:val="24"/>
          <w:szCs w:val="24"/>
          <w:shd w:val="clear" w:color="auto" w:fill="FFFFFF"/>
        </w:rPr>
      </w:pPr>
      <w:r w:rsidRPr="007A4F5E">
        <w:rPr>
          <w:rFonts w:ascii="Times New Roman" w:hAnsi="Times New Roman"/>
          <w:b w:val="0"/>
          <w:color w:val="222222"/>
          <w:sz w:val="24"/>
          <w:szCs w:val="24"/>
          <w:shd w:val="clear" w:color="auto" w:fill="FFFFFF"/>
        </w:rPr>
        <w:t xml:space="preserve">Doris Padmini Selvaratnam, Zaini Embong, Norlida Hanim Mohd Salleh, Hamidah Yamat. </w:t>
      </w:r>
      <w:r w:rsidR="007B534B" w:rsidRPr="007A4F5E">
        <w:rPr>
          <w:rFonts w:ascii="Times New Roman" w:hAnsi="Times New Roman"/>
          <w:b w:val="0"/>
          <w:color w:val="222222"/>
          <w:sz w:val="24"/>
          <w:szCs w:val="24"/>
          <w:shd w:val="clear" w:color="auto" w:fill="FFFFFF"/>
        </w:rPr>
        <w:t>(</w:t>
      </w:r>
      <w:r w:rsidRPr="007A4F5E">
        <w:rPr>
          <w:rFonts w:ascii="Times New Roman" w:hAnsi="Times New Roman"/>
          <w:b w:val="0"/>
          <w:color w:val="222222"/>
          <w:sz w:val="24"/>
          <w:szCs w:val="24"/>
          <w:shd w:val="clear" w:color="auto" w:fill="FFFFFF"/>
        </w:rPr>
        <w:t>2017</w:t>
      </w:r>
      <w:r w:rsidR="007B534B" w:rsidRPr="007A4F5E">
        <w:rPr>
          <w:rFonts w:ascii="Times New Roman" w:hAnsi="Times New Roman"/>
          <w:b w:val="0"/>
          <w:color w:val="222222"/>
          <w:sz w:val="24"/>
          <w:szCs w:val="24"/>
          <w:shd w:val="clear" w:color="auto" w:fill="FFFFFF"/>
        </w:rPr>
        <w:t>)</w:t>
      </w:r>
      <w:r w:rsidRPr="007A4F5E">
        <w:rPr>
          <w:rFonts w:ascii="Times New Roman" w:hAnsi="Times New Roman"/>
          <w:b w:val="0"/>
          <w:color w:val="222222"/>
          <w:sz w:val="24"/>
          <w:szCs w:val="24"/>
          <w:shd w:val="clear" w:color="auto" w:fill="FFFFFF"/>
        </w:rPr>
        <w:t>. Orang Asli Temuan Kg Kachau Luar cultutal commercialisation kit. UKM: Bangi. 1-14</w:t>
      </w:r>
    </w:p>
    <w:p w14:paraId="749CDE51" w14:textId="77777777" w:rsidR="00391A32" w:rsidRPr="007A4F5E" w:rsidRDefault="00391A32" w:rsidP="007A4F5E">
      <w:pPr>
        <w:pStyle w:val="Title"/>
        <w:autoSpaceDE w:val="0"/>
        <w:autoSpaceDN w:val="0"/>
        <w:adjustRightInd w:val="0"/>
        <w:spacing w:after="240" w:line="240" w:lineRule="auto"/>
        <w:contextualSpacing/>
        <w:jc w:val="both"/>
        <w:rPr>
          <w:rFonts w:ascii="Times New Roman" w:hAnsi="Times New Roman"/>
          <w:b w:val="0"/>
          <w:color w:val="222222"/>
          <w:sz w:val="24"/>
          <w:szCs w:val="24"/>
          <w:shd w:val="clear" w:color="auto" w:fill="FFFFFF"/>
        </w:rPr>
      </w:pPr>
    </w:p>
    <w:p w14:paraId="62BDF2FE" w14:textId="1200D684" w:rsidR="007A4F5E" w:rsidRPr="007A4F5E" w:rsidRDefault="00391A32" w:rsidP="00103CD8">
      <w:pPr>
        <w:pStyle w:val="Title"/>
        <w:numPr>
          <w:ilvl w:val="0"/>
          <w:numId w:val="1"/>
        </w:numPr>
        <w:autoSpaceDE w:val="0"/>
        <w:autoSpaceDN w:val="0"/>
        <w:adjustRightInd w:val="0"/>
        <w:spacing w:line="240" w:lineRule="auto"/>
        <w:ind w:left="270" w:hanging="270"/>
        <w:contextualSpacing/>
        <w:jc w:val="both"/>
        <w:rPr>
          <w:rFonts w:ascii="Times New Roman" w:hAnsi="Times New Roman"/>
          <w:b w:val="0"/>
          <w:color w:val="222222"/>
          <w:sz w:val="24"/>
          <w:szCs w:val="24"/>
          <w:shd w:val="clear" w:color="auto" w:fill="FFFFFF"/>
        </w:rPr>
      </w:pPr>
      <w:r w:rsidRPr="007A4F5E">
        <w:rPr>
          <w:rFonts w:ascii="Times New Roman" w:hAnsi="Times New Roman"/>
          <w:b w:val="0"/>
          <w:color w:val="222222"/>
          <w:sz w:val="24"/>
          <w:szCs w:val="24"/>
          <w:shd w:val="clear" w:color="auto" w:fill="FFFFFF"/>
        </w:rPr>
        <w:t xml:space="preserve">Hamidah Yamat, Siti Halimatun Saadiah Adnan, Doris Padmini Selvaratnam &amp; Norasmah Othman. </w:t>
      </w:r>
      <w:r w:rsidR="007B534B" w:rsidRPr="007A4F5E">
        <w:rPr>
          <w:rFonts w:ascii="Times New Roman" w:hAnsi="Times New Roman"/>
          <w:b w:val="0"/>
          <w:color w:val="222222"/>
          <w:sz w:val="24"/>
          <w:szCs w:val="24"/>
          <w:shd w:val="clear" w:color="auto" w:fill="FFFFFF"/>
        </w:rPr>
        <w:t>(</w:t>
      </w:r>
      <w:r w:rsidRPr="007A4F5E">
        <w:rPr>
          <w:rFonts w:ascii="Times New Roman" w:hAnsi="Times New Roman"/>
          <w:b w:val="0"/>
          <w:color w:val="222222"/>
          <w:sz w:val="24"/>
          <w:szCs w:val="24"/>
          <w:shd w:val="clear" w:color="auto" w:fill="FFFFFF"/>
        </w:rPr>
        <w:t>2018</w:t>
      </w:r>
      <w:r w:rsidR="007B534B" w:rsidRPr="007A4F5E">
        <w:rPr>
          <w:rFonts w:ascii="Times New Roman" w:hAnsi="Times New Roman"/>
          <w:b w:val="0"/>
          <w:color w:val="222222"/>
          <w:sz w:val="24"/>
          <w:szCs w:val="24"/>
          <w:shd w:val="clear" w:color="auto" w:fill="FFFFFF"/>
        </w:rPr>
        <w:t>)</w:t>
      </w:r>
      <w:r w:rsidRPr="007A4F5E">
        <w:rPr>
          <w:rFonts w:ascii="Times New Roman" w:hAnsi="Times New Roman"/>
          <w:b w:val="0"/>
          <w:color w:val="222222"/>
          <w:sz w:val="24"/>
          <w:szCs w:val="24"/>
          <w:shd w:val="clear" w:color="auto" w:fill="FFFFFF"/>
        </w:rPr>
        <w:t xml:space="preserve">. Pemerkasaan Pendidikan Anak-Anak Orang Asli. Pemerkasaan Kesejahteraan Hidup Orang Asli di Malaysia. Penerbit UKM: Bangi. 84-103. </w:t>
      </w:r>
    </w:p>
    <w:p w14:paraId="366F98FE" w14:textId="77777777" w:rsidR="007A4F5E" w:rsidRPr="007A4F5E" w:rsidRDefault="007A4F5E" w:rsidP="00103CD8">
      <w:pPr>
        <w:pStyle w:val="ListParagraph"/>
        <w:rPr>
          <w:b/>
          <w:color w:val="222222"/>
          <w:sz w:val="24"/>
          <w:szCs w:val="24"/>
          <w:shd w:val="clear" w:color="auto" w:fill="FFFFFF"/>
        </w:rPr>
      </w:pPr>
    </w:p>
    <w:p w14:paraId="60AA0192" w14:textId="591FAB54" w:rsidR="007A4F5E" w:rsidRPr="007A4F5E" w:rsidRDefault="007A4F5E" w:rsidP="00103CD8">
      <w:pPr>
        <w:pStyle w:val="Title"/>
        <w:numPr>
          <w:ilvl w:val="0"/>
          <w:numId w:val="1"/>
        </w:numPr>
        <w:autoSpaceDE w:val="0"/>
        <w:autoSpaceDN w:val="0"/>
        <w:adjustRightInd w:val="0"/>
        <w:spacing w:line="240" w:lineRule="auto"/>
        <w:ind w:left="270" w:hanging="270"/>
        <w:contextualSpacing/>
        <w:jc w:val="both"/>
        <w:rPr>
          <w:rFonts w:ascii="Times New Roman" w:hAnsi="Times New Roman"/>
          <w:b w:val="0"/>
          <w:color w:val="222222"/>
          <w:sz w:val="24"/>
          <w:szCs w:val="24"/>
          <w:shd w:val="clear" w:color="auto" w:fill="FFFFFF"/>
        </w:rPr>
      </w:pPr>
      <w:r w:rsidRPr="007A4F5E">
        <w:rPr>
          <w:rFonts w:ascii="Times New Roman" w:hAnsi="Times New Roman"/>
          <w:b w:val="0"/>
          <w:sz w:val="24"/>
          <w:szCs w:val="24"/>
          <w:shd w:val="clear" w:color="auto" w:fill="FFFFFF"/>
        </w:rPr>
        <w:t>NF Mohamed, </w:t>
      </w:r>
      <w:hyperlink r:id="rId8" w:history="1">
        <w:r w:rsidRPr="007A4F5E">
          <w:rPr>
            <w:rStyle w:val="Hyperlink"/>
            <w:rFonts w:ascii="Times New Roman" w:hAnsi="Times New Roman"/>
            <w:b w:val="0"/>
            <w:color w:val="auto"/>
            <w:sz w:val="24"/>
            <w:szCs w:val="24"/>
            <w:shd w:val="clear" w:color="auto" w:fill="FFFFFF"/>
          </w:rPr>
          <w:t>DP Selvaratnam</w:t>
        </w:r>
      </w:hyperlink>
      <w:r w:rsidRPr="007A4F5E">
        <w:rPr>
          <w:rFonts w:ascii="Times New Roman" w:hAnsi="Times New Roman"/>
          <w:b w:val="0"/>
          <w:sz w:val="24"/>
          <w:szCs w:val="24"/>
        </w:rPr>
        <w:t>. (2018).</w:t>
      </w:r>
      <w:r w:rsidRPr="007A4F5E">
        <w:rPr>
          <w:rFonts w:ascii="Times New Roman" w:hAnsi="Times New Roman"/>
          <w:b w:val="0"/>
          <w:sz w:val="24"/>
          <w:szCs w:val="24"/>
          <w:shd w:val="clear" w:color="auto" w:fill="FFFFFF"/>
        </w:rPr>
        <w:t> </w:t>
      </w:r>
      <w:r w:rsidRPr="007A4F5E">
        <w:rPr>
          <w:rFonts w:ascii="Times New Roman" w:hAnsi="Times New Roman"/>
          <w:b w:val="0"/>
          <w:sz w:val="24"/>
          <w:szCs w:val="24"/>
        </w:rPr>
        <w:t xml:space="preserve">Amalan kesihatan wanita orang Asli Temuan di Kampung Kachau Luar, Semenyih, Selangor (Health practices among female </w:t>
      </w:r>
      <w:r w:rsidR="00161398">
        <w:rPr>
          <w:rFonts w:ascii="Times New Roman" w:hAnsi="Times New Roman"/>
          <w:b w:val="0"/>
          <w:sz w:val="24"/>
          <w:szCs w:val="24"/>
        </w:rPr>
        <w:t>O</w:t>
      </w:r>
      <w:r w:rsidRPr="007A4F5E">
        <w:rPr>
          <w:rFonts w:ascii="Times New Roman" w:hAnsi="Times New Roman"/>
          <w:b w:val="0"/>
          <w:sz w:val="24"/>
          <w:szCs w:val="24"/>
        </w:rPr>
        <w:t>rang Asli Temuan, Kampung Kachau Luar, Selangor Malaysia)</w:t>
      </w:r>
      <w:r w:rsidRPr="007A4F5E">
        <w:rPr>
          <w:rFonts w:ascii="Times New Roman" w:hAnsi="Times New Roman"/>
          <w:b w:val="0"/>
          <w:sz w:val="24"/>
          <w:szCs w:val="24"/>
          <w:shd w:val="clear" w:color="auto" w:fill="FFFFFF"/>
        </w:rPr>
        <w:t>- Geografia-Malaysian Journal of Society and Space.14(4): 89-101</w:t>
      </w:r>
    </w:p>
    <w:p w14:paraId="23E9C50A" w14:textId="77777777" w:rsidR="00391A32" w:rsidRPr="007A4F5E" w:rsidRDefault="00391A32" w:rsidP="007A4F5E">
      <w:pPr>
        <w:pStyle w:val="Title"/>
        <w:autoSpaceDE w:val="0"/>
        <w:autoSpaceDN w:val="0"/>
        <w:adjustRightInd w:val="0"/>
        <w:spacing w:after="240" w:line="240" w:lineRule="auto"/>
        <w:contextualSpacing/>
        <w:jc w:val="both"/>
        <w:rPr>
          <w:rFonts w:ascii="Times New Roman" w:hAnsi="Times New Roman"/>
          <w:b w:val="0"/>
          <w:color w:val="222222"/>
          <w:sz w:val="24"/>
          <w:szCs w:val="24"/>
          <w:shd w:val="clear" w:color="auto" w:fill="FFFFFF"/>
        </w:rPr>
      </w:pPr>
    </w:p>
    <w:p w14:paraId="5A38D7BD" w14:textId="6A43A312" w:rsidR="00391A32" w:rsidRPr="007A4F5E" w:rsidRDefault="00391A32" w:rsidP="007A4F5E">
      <w:pPr>
        <w:pStyle w:val="Title"/>
        <w:numPr>
          <w:ilvl w:val="0"/>
          <w:numId w:val="1"/>
        </w:numPr>
        <w:autoSpaceDE w:val="0"/>
        <w:autoSpaceDN w:val="0"/>
        <w:adjustRightInd w:val="0"/>
        <w:spacing w:after="240" w:line="240" w:lineRule="auto"/>
        <w:ind w:left="270" w:hanging="270"/>
        <w:contextualSpacing/>
        <w:jc w:val="both"/>
        <w:rPr>
          <w:rFonts w:ascii="Times New Roman" w:hAnsi="Times New Roman"/>
          <w:b w:val="0"/>
          <w:color w:val="222222"/>
          <w:sz w:val="24"/>
          <w:szCs w:val="24"/>
          <w:shd w:val="clear" w:color="auto" w:fill="FFFFFF"/>
        </w:rPr>
      </w:pPr>
      <w:r w:rsidRPr="007A4F5E">
        <w:rPr>
          <w:rFonts w:ascii="Times New Roman" w:hAnsi="Times New Roman"/>
          <w:b w:val="0"/>
          <w:color w:val="222222"/>
          <w:sz w:val="24"/>
          <w:szCs w:val="24"/>
          <w:shd w:val="clear" w:color="auto" w:fill="FFFFFF"/>
        </w:rPr>
        <w:t xml:space="preserve">Salleh, N.H.M., Othman, R., Idris, S.H.M., Jaafar, A.H., Selvaratnam, D.P. </w:t>
      </w:r>
      <w:r w:rsidR="007B534B" w:rsidRPr="007A4F5E">
        <w:rPr>
          <w:rFonts w:ascii="Times New Roman" w:hAnsi="Times New Roman"/>
          <w:b w:val="0"/>
          <w:color w:val="222222"/>
          <w:sz w:val="24"/>
          <w:szCs w:val="24"/>
          <w:shd w:val="clear" w:color="auto" w:fill="FFFFFF"/>
        </w:rPr>
        <w:t>(</w:t>
      </w:r>
      <w:r w:rsidRPr="007A4F5E">
        <w:rPr>
          <w:rFonts w:ascii="Times New Roman" w:hAnsi="Times New Roman"/>
          <w:b w:val="0"/>
          <w:color w:val="222222"/>
          <w:sz w:val="24"/>
          <w:szCs w:val="24"/>
          <w:shd w:val="clear" w:color="auto" w:fill="FFFFFF"/>
        </w:rPr>
        <w:t>2014</w:t>
      </w:r>
      <w:r w:rsidR="007B534B" w:rsidRPr="007A4F5E">
        <w:rPr>
          <w:rFonts w:ascii="Times New Roman" w:hAnsi="Times New Roman"/>
          <w:b w:val="0"/>
          <w:color w:val="222222"/>
          <w:sz w:val="24"/>
          <w:szCs w:val="24"/>
          <w:shd w:val="clear" w:color="auto" w:fill="FFFFFF"/>
        </w:rPr>
        <w:t>)</w:t>
      </w:r>
      <w:r w:rsidRPr="007A4F5E">
        <w:rPr>
          <w:rFonts w:ascii="Times New Roman" w:hAnsi="Times New Roman"/>
          <w:b w:val="0"/>
          <w:color w:val="222222"/>
          <w:sz w:val="24"/>
          <w:szCs w:val="24"/>
          <w:shd w:val="clear" w:color="auto" w:fill="FFFFFF"/>
        </w:rPr>
        <w:t>. The Effects Of Tourism Development Towards Livelihood Sustainability Of The Orang Asli At The Kg.Sg. Ruil, Cameron Highlands. TOURISMOS: An International Multidisciplinary Journal Of Tourism. 8 (2 /Autumn 2013): 301-321. SCOPUS.ERA</w:t>
      </w:r>
    </w:p>
    <w:p w14:paraId="51B955F6" w14:textId="77777777" w:rsidR="00391A32" w:rsidRPr="00391A32" w:rsidRDefault="00391A32" w:rsidP="00391A32">
      <w:pPr>
        <w:spacing w:after="0" w:line="240" w:lineRule="auto"/>
        <w:rPr>
          <w:rFonts w:ascii="Calibri" w:hAnsi="Calibri" w:cs="Calibri"/>
          <w:sz w:val="24"/>
          <w:szCs w:val="24"/>
        </w:rPr>
      </w:pPr>
    </w:p>
    <w:p w14:paraId="4E239236" w14:textId="77777777" w:rsidR="00391A32" w:rsidRPr="007A4F5E" w:rsidRDefault="00D30064" w:rsidP="00391A32">
      <w:pPr>
        <w:spacing w:after="0" w:line="240" w:lineRule="auto"/>
        <w:rPr>
          <w:rFonts w:ascii="Times New Roman" w:hAnsi="Times New Roman" w:cs="Times New Roman"/>
          <w:sz w:val="24"/>
          <w:szCs w:val="24"/>
        </w:rPr>
      </w:pPr>
      <w:hyperlink r:id="rId9" w:history="1">
        <w:r w:rsidR="00391A32" w:rsidRPr="007A4F5E">
          <w:rPr>
            <w:rStyle w:val="Hyperlink"/>
            <w:rFonts w:ascii="Times New Roman" w:hAnsi="Times New Roman" w:cs="Times New Roman"/>
            <w:sz w:val="24"/>
            <w:szCs w:val="24"/>
          </w:rPr>
          <w:t>https://www.thestar.com.my/metro/metro-news/2019/03/09/funding-of-ecohome-project-gets-off-the-ground/</w:t>
        </w:r>
      </w:hyperlink>
    </w:p>
    <w:p w14:paraId="45AD0546" w14:textId="77777777" w:rsidR="00391A32" w:rsidRPr="007A4F5E" w:rsidRDefault="00391A32" w:rsidP="00391A32">
      <w:pPr>
        <w:spacing w:after="0" w:line="240" w:lineRule="auto"/>
        <w:rPr>
          <w:rFonts w:ascii="Times New Roman" w:hAnsi="Times New Roman" w:cs="Times New Roman"/>
          <w:sz w:val="24"/>
          <w:szCs w:val="24"/>
        </w:rPr>
      </w:pPr>
    </w:p>
    <w:p w14:paraId="19B0183D" w14:textId="77777777" w:rsidR="00391A32" w:rsidRPr="007A4F5E" w:rsidRDefault="00D30064" w:rsidP="00391A32">
      <w:pPr>
        <w:spacing w:after="0" w:line="240" w:lineRule="auto"/>
        <w:rPr>
          <w:rFonts w:ascii="Times New Roman" w:hAnsi="Times New Roman" w:cs="Times New Roman"/>
          <w:sz w:val="24"/>
          <w:szCs w:val="24"/>
        </w:rPr>
      </w:pPr>
      <w:hyperlink r:id="rId10" w:history="1">
        <w:r w:rsidR="00391A32" w:rsidRPr="007A4F5E">
          <w:rPr>
            <w:rStyle w:val="Hyperlink"/>
            <w:rFonts w:ascii="Times New Roman" w:hAnsi="Times New Roman" w:cs="Times New Roman"/>
            <w:sz w:val="24"/>
            <w:szCs w:val="24"/>
          </w:rPr>
          <w:t>https://www.youtube.com/watch?v=2HaTU1P7DAU</w:t>
        </w:r>
      </w:hyperlink>
    </w:p>
    <w:p w14:paraId="139E8C6B" w14:textId="77777777" w:rsidR="00391A32" w:rsidRPr="007A4F5E" w:rsidRDefault="00391A32" w:rsidP="00391A32">
      <w:pPr>
        <w:spacing w:after="0" w:line="240" w:lineRule="auto"/>
        <w:rPr>
          <w:rFonts w:ascii="Times New Roman" w:hAnsi="Times New Roman" w:cs="Times New Roman"/>
          <w:sz w:val="24"/>
          <w:szCs w:val="24"/>
        </w:rPr>
      </w:pPr>
    </w:p>
    <w:p w14:paraId="447D9773" w14:textId="77777777" w:rsidR="00391A32" w:rsidRPr="007A4F5E" w:rsidRDefault="00D30064" w:rsidP="00391A32">
      <w:pPr>
        <w:spacing w:after="0" w:line="240" w:lineRule="auto"/>
        <w:rPr>
          <w:rFonts w:ascii="Times New Roman" w:hAnsi="Times New Roman" w:cs="Times New Roman"/>
          <w:sz w:val="24"/>
          <w:szCs w:val="24"/>
        </w:rPr>
      </w:pPr>
      <w:hyperlink r:id="rId11" w:history="1">
        <w:r w:rsidR="00391A32" w:rsidRPr="007A4F5E">
          <w:rPr>
            <w:rStyle w:val="Hyperlink"/>
            <w:rFonts w:ascii="Times New Roman" w:hAnsi="Times New Roman" w:cs="Times New Roman"/>
            <w:sz w:val="24"/>
            <w:szCs w:val="24"/>
          </w:rPr>
          <w:t>https://www.youtube.com/watch?v=Yhp8Iq9d1v8</w:t>
        </w:r>
      </w:hyperlink>
    </w:p>
    <w:p w14:paraId="2127E18F" w14:textId="77777777" w:rsidR="00391A32" w:rsidRPr="00391A32" w:rsidRDefault="00391A32" w:rsidP="00391A32">
      <w:pPr>
        <w:spacing w:after="0" w:line="240" w:lineRule="auto"/>
        <w:rPr>
          <w:rFonts w:ascii="Calibri" w:hAnsi="Calibri" w:cs="Calibri"/>
          <w:sz w:val="24"/>
          <w:szCs w:val="24"/>
        </w:rPr>
      </w:pPr>
    </w:p>
    <w:p w14:paraId="76D3D672" w14:textId="77777777" w:rsidR="00391A32" w:rsidRPr="00391A32" w:rsidRDefault="00391A32" w:rsidP="00105869">
      <w:pPr>
        <w:spacing w:after="0" w:line="240" w:lineRule="auto"/>
        <w:rPr>
          <w:rFonts w:ascii="Calibri" w:hAnsi="Calibri" w:cs="Calibri"/>
          <w:sz w:val="24"/>
          <w:szCs w:val="24"/>
        </w:rPr>
      </w:pPr>
    </w:p>
    <w:p w14:paraId="7894BCB0" w14:textId="24A687A4" w:rsidR="00151826" w:rsidRPr="00391A32" w:rsidRDefault="00151826" w:rsidP="00105869">
      <w:pPr>
        <w:spacing w:after="0" w:line="240" w:lineRule="auto"/>
        <w:rPr>
          <w:rFonts w:ascii="Calibri" w:hAnsi="Calibri" w:cs="Calibri"/>
          <w:sz w:val="24"/>
          <w:szCs w:val="24"/>
        </w:rPr>
      </w:pPr>
    </w:p>
    <w:p w14:paraId="16F07950" w14:textId="37AE83E5" w:rsidR="00B00888" w:rsidRDefault="00B00888" w:rsidP="00105869">
      <w:pPr>
        <w:spacing w:after="0" w:line="240" w:lineRule="auto"/>
        <w:rPr>
          <w:rFonts w:ascii="Calibri" w:hAnsi="Calibri" w:cs="Calibri"/>
          <w:sz w:val="24"/>
          <w:szCs w:val="24"/>
        </w:rPr>
      </w:pPr>
    </w:p>
    <w:p w14:paraId="3D06BE96" w14:textId="46CA4487" w:rsidR="007B534B" w:rsidRDefault="007B534B" w:rsidP="00105869">
      <w:pPr>
        <w:spacing w:after="0" w:line="240" w:lineRule="auto"/>
        <w:rPr>
          <w:rFonts w:ascii="Calibri" w:hAnsi="Calibri" w:cs="Calibri"/>
          <w:sz w:val="24"/>
          <w:szCs w:val="24"/>
        </w:rPr>
      </w:pPr>
    </w:p>
    <w:p w14:paraId="58B3C62F" w14:textId="77777777" w:rsidR="007B534B" w:rsidRPr="00391A32" w:rsidRDefault="007B534B" w:rsidP="00105869">
      <w:pPr>
        <w:spacing w:after="0" w:line="240" w:lineRule="auto"/>
        <w:rPr>
          <w:rFonts w:ascii="Calibri" w:hAnsi="Calibri" w:cs="Calibri"/>
          <w:sz w:val="24"/>
          <w:szCs w:val="24"/>
        </w:rPr>
      </w:pPr>
    </w:p>
    <w:p w14:paraId="72433AF2" w14:textId="18394FC0" w:rsidR="00B00888" w:rsidRPr="00391A32" w:rsidRDefault="00B00888" w:rsidP="00105869">
      <w:pPr>
        <w:spacing w:after="0" w:line="240" w:lineRule="auto"/>
        <w:rPr>
          <w:rFonts w:ascii="Calibri" w:hAnsi="Calibri" w:cs="Calibri"/>
          <w:sz w:val="24"/>
          <w:szCs w:val="24"/>
        </w:rPr>
      </w:pPr>
    </w:p>
    <w:p w14:paraId="09F90D74" w14:textId="33884079" w:rsidR="007B534B" w:rsidRPr="007B534B" w:rsidRDefault="007B534B" w:rsidP="007B534B">
      <w:pPr>
        <w:tabs>
          <w:tab w:val="left" w:pos="3600"/>
        </w:tabs>
        <w:jc w:val="both"/>
        <w:rPr>
          <w:rFonts w:ascii="Times New Roman" w:hAnsi="Times New Roman"/>
          <w:b/>
          <w:sz w:val="24"/>
          <w:szCs w:val="24"/>
        </w:rPr>
      </w:pPr>
      <w:r w:rsidRPr="007B534B">
        <w:rPr>
          <w:rFonts w:ascii="Times New Roman" w:hAnsi="Times New Roman"/>
          <w:b/>
          <w:sz w:val="24"/>
          <w:szCs w:val="24"/>
        </w:rPr>
        <w:t>Appendix</w:t>
      </w:r>
    </w:p>
    <w:p w14:paraId="51C49B89" w14:textId="77777777" w:rsidR="007B534B" w:rsidRPr="00775A56" w:rsidRDefault="007B534B" w:rsidP="007B534B">
      <w:pPr>
        <w:tabs>
          <w:tab w:val="left" w:pos="3600"/>
        </w:tabs>
        <w:jc w:val="both"/>
        <w:rPr>
          <w:rFonts w:ascii="Times New Roman" w:hAnsi="Times New Roman"/>
          <w:sz w:val="24"/>
          <w:szCs w:val="24"/>
        </w:rPr>
      </w:pPr>
    </w:p>
    <w:bookmarkStart w:id="1" w:name="_Hlk480476432"/>
    <w:p w14:paraId="4C02B4E0" w14:textId="49545978" w:rsidR="007B534B" w:rsidRPr="00775A56" w:rsidRDefault="007B534B" w:rsidP="007B534B">
      <w:r w:rsidRPr="00775A56">
        <w:rPr>
          <w:noProof/>
          <w:lang w:val="en-GB" w:eastAsia="en-GB"/>
        </w:rPr>
        <mc:AlternateContent>
          <mc:Choice Requires="wps">
            <w:drawing>
              <wp:anchor distT="0" distB="0" distL="114300" distR="114300" simplePos="0" relativeHeight="251672576" behindDoc="0" locked="0" layoutInCell="1" allowOverlap="1" wp14:anchorId="4CE36A22" wp14:editId="7986F43A">
                <wp:simplePos x="0" y="0"/>
                <wp:positionH relativeFrom="column">
                  <wp:posOffset>3649980</wp:posOffset>
                </wp:positionH>
                <wp:positionV relativeFrom="paragraph">
                  <wp:posOffset>1675130</wp:posOffset>
                </wp:positionV>
                <wp:extent cx="980440" cy="518795"/>
                <wp:effectExtent l="0" t="0" r="10160" b="1460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518795"/>
                        </a:xfrm>
                        <a:prstGeom prst="ellipse">
                          <a:avLst/>
                        </a:prstGeom>
                        <a:solidFill>
                          <a:srgbClr val="FFFF00"/>
                        </a:solidFill>
                        <a:ln w="3175" cap="flat" cmpd="sng" algn="ctr">
                          <a:solidFill>
                            <a:sysClr val="windowText" lastClr="000000"/>
                          </a:solidFill>
                          <a:prstDash val="solid"/>
                          <a:miter lim="800000"/>
                        </a:ln>
                        <a:effectLst/>
                      </wps:spPr>
                      <wps:txbx>
                        <w:txbxContent>
                          <w:p w14:paraId="4E26C7B7" w14:textId="77777777" w:rsidR="007B534B" w:rsidRPr="00E26A47" w:rsidRDefault="007B534B" w:rsidP="007B534B">
                            <w:pPr>
                              <w:jc w:val="center"/>
                              <w:rPr>
                                <w:sz w:val="18"/>
                              </w:rPr>
                            </w:pPr>
                            <w:r w:rsidRPr="00E26A47">
                              <w:rPr>
                                <w:sz w:val="18"/>
                              </w:rPr>
                              <w:t>E</w:t>
                            </w:r>
                            <w:r>
                              <w:rPr>
                                <w:sz w:val="18"/>
                              </w:rPr>
                              <w:t>c</w:t>
                            </w:r>
                            <w:r w:rsidRPr="00E26A47">
                              <w:rPr>
                                <w:sz w:val="18"/>
                              </w:rPr>
                              <w:t>onomi</w:t>
                            </w:r>
                            <w:r>
                              <w:rPr>
                                <w:sz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CE36A22" id="Oval 19" o:spid="_x0000_s1026" style="position:absolute;margin-left:287.4pt;margin-top:131.9pt;width:77.2pt;height:4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" fillcolor="yellow" strokecolor="windowText" strokeweight=".25pt">
                <v:stroke joinstyle="miter"/>
                <v:path arrowok="t"/>
                <v:textbox>
                  <w:txbxContent>
                    <w:p w14:paraId="4E26C7B7" w14:textId="77777777" w:rsidR="007B534B" w:rsidRPr="00E26A47" w:rsidRDefault="007B534B" w:rsidP="007B534B">
                      <w:pPr>
                        <w:jc w:val="center"/>
                        <w:rPr>
                          <w:sz w:val="18"/>
                        </w:rPr>
                      </w:pPr>
                      <w:r w:rsidRPr="00E26A47">
                        <w:rPr>
                          <w:sz w:val="18"/>
                        </w:rPr>
                        <w:t>E</w:t>
                      </w:r>
                      <w:r>
                        <w:rPr>
                          <w:sz w:val="18"/>
                        </w:rPr>
                        <w:t>c</w:t>
                      </w:r>
                      <w:r w:rsidRPr="00E26A47">
                        <w:rPr>
                          <w:sz w:val="18"/>
                        </w:rPr>
                        <w:t>onomi</w:t>
                      </w:r>
                      <w:r>
                        <w:rPr>
                          <w:sz w:val="18"/>
                        </w:rPr>
                        <w:t>c</w:t>
                      </w:r>
                    </w:p>
                  </w:txbxContent>
                </v:textbox>
              </v:oval>
            </w:pict>
          </mc:Fallback>
        </mc:AlternateContent>
      </w:r>
      <w:r w:rsidRPr="00775A56">
        <w:rPr>
          <w:noProof/>
          <w:lang w:val="en-GB" w:eastAsia="en-GB"/>
        </w:rPr>
        <mc:AlternateContent>
          <mc:Choice Requires="wps">
            <w:drawing>
              <wp:anchor distT="0" distB="0" distL="114300" distR="114300" simplePos="0" relativeHeight="251671552" behindDoc="0" locked="0" layoutInCell="1" allowOverlap="1" wp14:anchorId="4B6B6B46" wp14:editId="3BABD550">
                <wp:simplePos x="0" y="0"/>
                <wp:positionH relativeFrom="column">
                  <wp:posOffset>3715385</wp:posOffset>
                </wp:positionH>
                <wp:positionV relativeFrom="paragraph">
                  <wp:posOffset>876935</wp:posOffset>
                </wp:positionV>
                <wp:extent cx="878205" cy="518795"/>
                <wp:effectExtent l="0" t="0" r="17145" b="1460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518795"/>
                        </a:xfrm>
                        <a:prstGeom prst="ellipse">
                          <a:avLst/>
                        </a:prstGeom>
                        <a:solidFill>
                          <a:srgbClr val="FFFF00"/>
                        </a:solidFill>
                        <a:ln w="3175" cap="flat" cmpd="sng" algn="ctr">
                          <a:solidFill>
                            <a:sysClr val="windowText" lastClr="000000"/>
                          </a:solidFill>
                          <a:prstDash val="solid"/>
                          <a:miter lim="800000"/>
                        </a:ln>
                        <a:effectLst/>
                      </wps:spPr>
                      <wps:txbx>
                        <w:txbxContent>
                          <w:p w14:paraId="6BFCCB9E" w14:textId="77777777" w:rsidR="007B534B" w:rsidRPr="00E26A47" w:rsidRDefault="007B534B" w:rsidP="007B534B">
                            <w:pPr>
                              <w:jc w:val="center"/>
                              <w:rPr>
                                <w:sz w:val="18"/>
                              </w:rPr>
                            </w:pPr>
                            <w:r w:rsidRPr="00E26A47">
                              <w:rPr>
                                <w:sz w:val="18"/>
                              </w:rPr>
                              <w:t>So</w:t>
                            </w:r>
                            <w:r>
                              <w:rPr>
                                <w:sz w:val="18"/>
                              </w:rPr>
                              <w:t>c</w:t>
                            </w:r>
                            <w:r w:rsidRPr="00E26A47">
                              <w:rPr>
                                <w:sz w:val="18"/>
                              </w:rPr>
                              <w: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B6B6B46" id="Oval 18" o:spid="_x0000_s1027" style="position:absolute;margin-left:292.55pt;margin-top:69.05pt;width:69.15pt;height:4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" fillcolor="yellow" strokecolor="windowText" strokeweight=".25pt">
                <v:stroke joinstyle="miter"/>
                <v:path arrowok="t"/>
                <v:textbox>
                  <w:txbxContent>
                    <w:p w14:paraId="6BFCCB9E" w14:textId="77777777" w:rsidR="007B534B" w:rsidRPr="00E26A47" w:rsidRDefault="007B534B" w:rsidP="007B534B">
                      <w:pPr>
                        <w:jc w:val="center"/>
                        <w:rPr>
                          <w:sz w:val="18"/>
                        </w:rPr>
                      </w:pPr>
                      <w:r w:rsidRPr="00E26A47">
                        <w:rPr>
                          <w:sz w:val="18"/>
                        </w:rPr>
                        <w:t>So</w:t>
                      </w:r>
                      <w:r>
                        <w:rPr>
                          <w:sz w:val="18"/>
                        </w:rPr>
                        <w:t>c</w:t>
                      </w:r>
                      <w:r w:rsidRPr="00E26A47">
                        <w:rPr>
                          <w:sz w:val="18"/>
                        </w:rPr>
                        <w:t>ial</w:t>
                      </w:r>
                    </w:p>
                  </w:txbxContent>
                </v:textbox>
              </v:oval>
            </w:pict>
          </mc:Fallback>
        </mc:AlternateContent>
      </w:r>
      <w:r w:rsidRPr="00775A56">
        <w:rPr>
          <w:noProof/>
          <w:lang w:val="en-GB" w:eastAsia="en-GB"/>
        </w:rPr>
        <mc:AlternateContent>
          <mc:Choice Requires="wps">
            <w:drawing>
              <wp:anchor distT="0" distB="0" distL="114300" distR="114300" simplePos="0" relativeHeight="251670528" behindDoc="0" locked="0" layoutInCell="1" allowOverlap="1" wp14:anchorId="72FF3CDC" wp14:editId="5FF043CF">
                <wp:simplePos x="0" y="0"/>
                <wp:positionH relativeFrom="column">
                  <wp:posOffset>2098675</wp:posOffset>
                </wp:positionH>
                <wp:positionV relativeFrom="paragraph">
                  <wp:posOffset>1741805</wp:posOffset>
                </wp:positionV>
                <wp:extent cx="936625" cy="518795"/>
                <wp:effectExtent l="0" t="19050" r="34925" b="33655"/>
                <wp:wrapNone/>
                <wp:docPr id="17" name="Arrow: Righ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518795"/>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49AFFF6B" w14:textId="77777777" w:rsidR="007B534B" w:rsidRDefault="007B534B" w:rsidP="007B534B">
                            <w:pPr>
                              <w:jc w:val="center"/>
                            </w:pPr>
                            <w:r>
                              <w:t>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FF3C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8" type="#_x0000_t13" style="position:absolute;margin-left:165.25pt;margin-top:137.15pt;width:73.75pt;height:4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" adj="15618" fillcolor="#4472c4" strokecolor="#2f528f" strokeweight="1pt">
                <v:path arrowok="t"/>
                <v:textbox>
                  <w:txbxContent>
                    <w:p w14:paraId="49AFFF6B" w14:textId="77777777" w:rsidR="007B534B" w:rsidRDefault="007B534B" w:rsidP="007B534B">
                      <w:pPr>
                        <w:jc w:val="center"/>
                      </w:pPr>
                      <w:r>
                        <w:t>IMPACT???</w:t>
                      </w:r>
                    </w:p>
                  </w:txbxContent>
                </v:textbox>
              </v:shape>
            </w:pict>
          </mc:Fallback>
        </mc:AlternateContent>
      </w:r>
      <w:r w:rsidRPr="00775A56">
        <w:rPr>
          <w:noProof/>
          <w:lang w:val="en-GB" w:eastAsia="en-GB"/>
        </w:rPr>
        <mc:AlternateContent>
          <mc:Choice Requires="wps">
            <w:drawing>
              <wp:anchor distT="0" distB="0" distL="114300" distR="114300" simplePos="0" relativeHeight="251667456" behindDoc="0" locked="0" layoutInCell="1" allowOverlap="1" wp14:anchorId="44CEBB5C" wp14:editId="463E3C06">
                <wp:simplePos x="0" y="0"/>
                <wp:positionH relativeFrom="column">
                  <wp:posOffset>1536065</wp:posOffset>
                </wp:positionH>
                <wp:positionV relativeFrom="paragraph">
                  <wp:posOffset>876935</wp:posOffset>
                </wp:positionV>
                <wp:extent cx="350520" cy="958215"/>
                <wp:effectExtent l="57150" t="0" r="30480" b="514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0520" cy="958215"/>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212AA9" id="_x0000_t32" coordsize="21600,21600" o:spt="32" o:oned="t" path="m,l21600,21600e" filled="f">
                <v:path arrowok="t" fillok="f" o:connecttype="none"/>
                <o:lock v:ext="edit" shapetype="t"/>
              </v:shapetype>
              <v:shape id="Straight Arrow Connector 14" o:spid="_x0000_s1026" type="#_x0000_t32" style="position:absolute;margin-left:120.95pt;margin-top:69.05pt;width:27.6pt;height:75.4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" strokecolor="#4472c4" strokeweight=".5pt">
                <v:stroke endarrow="open" joinstyle="miter"/>
                <o:lock v:ext="edit" shapetype="f"/>
              </v:shape>
            </w:pict>
          </mc:Fallback>
        </mc:AlternateContent>
      </w:r>
      <w:r w:rsidRPr="00775A56">
        <w:rPr>
          <w:noProof/>
          <w:lang w:val="en-GB" w:eastAsia="en-GB"/>
        </w:rPr>
        <mc:AlternateContent>
          <mc:Choice Requires="wps">
            <w:drawing>
              <wp:anchor distT="0" distB="0" distL="114300" distR="114300" simplePos="0" relativeHeight="251669504" behindDoc="0" locked="0" layoutInCell="1" allowOverlap="1" wp14:anchorId="49F68094" wp14:editId="522D5714">
                <wp:simplePos x="0" y="0"/>
                <wp:positionH relativeFrom="column">
                  <wp:posOffset>1536065</wp:posOffset>
                </wp:positionH>
                <wp:positionV relativeFrom="paragraph">
                  <wp:posOffset>219075</wp:posOffset>
                </wp:positionV>
                <wp:extent cx="2304415" cy="1828165"/>
                <wp:effectExtent l="38100" t="0" r="19685" b="577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04415" cy="1828165"/>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8BF2F2" id="Straight Arrow Connector 13" o:spid="_x0000_s1026" type="#_x0000_t32" style="position:absolute;margin-left:120.95pt;margin-top:17.25pt;width:181.45pt;height:143.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" strokecolor="#4472c4" strokeweight=".5pt">
                <v:stroke endarrow="open" joinstyle="miter"/>
                <o:lock v:ext="edit" shapetype="f"/>
              </v:shape>
            </w:pict>
          </mc:Fallback>
        </mc:AlternateContent>
      </w:r>
      <w:r w:rsidRPr="00775A56">
        <w:rPr>
          <w:noProof/>
          <w:lang w:val="en-GB" w:eastAsia="en-GB"/>
        </w:rPr>
        <mc:AlternateContent>
          <mc:Choice Requires="wps">
            <w:drawing>
              <wp:anchor distT="0" distB="0" distL="114300" distR="114300" simplePos="0" relativeHeight="251668480" behindDoc="0" locked="0" layoutInCell="1" allowOverlap="1" wp14:anchorId="10AF8489" wp14:editId="73BEE7DC">
                <wp:simplePos x="0" y="0"/>
                <wp:positionH relativeFrom="column">
                  <wp:posOffset>1536065</wp:posOffset>
                </wp:positionH>
                <wp:positionV relativeFrom="paragraph">
                  <wp:posOffset>526415</wp:posOffset>
                </wp:positionV>
                <wp:extent cx="1221740" cy="1441450"/>
                <wp:effectExtent l="38100" t="0" r="35560" b="635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21740" cy="1441450"/>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EC0F3A" id="Straight Arrow Connector 12" o:spid="_x0000_s1026" type="#_x0000_t32" style="position:absolute;margin-left:120.95pt;margin-top:41.45pt;width:96.2pt;height:11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" strokecolor="#4472c4" strokeweight=".5pt">
                <v:stroke endarrow="open" joinstyle="miter"/>
                <o:lock v:ext="edit" shapetype="f"/>
              </v:shape>
            </w:pict>
          </mc:Fallback>
        </mc:AlternateContent>
      </w:r>
      <w:r w:rsidRPr="00775A56">
        <w:rPr>
          <w:noProof/>
          <w:lang w:val="en-GB" w:eastAsia="en-GB"/>
        </w:rPr>
        <mc:AlternateContent>
          <mc:Choice Requires="wps">
            <w:drawing>
              <wp:anchor distT="0" distB="0" distL="114300" distR="114300" simplePos="0" relativeHeight="251666432" behindDoc="0" locked="0" layoutInCell="1" allowOverlap="1" wp14:anchorId="387C3C49" wp14:editId="1DB687FA">
                <wp:simplePos x="0" y="0"/>
                <wp:positionH relativeFrom="column">
                  <wp:posOffset>3035300</wp:posOffset>
                </wp:positionH>
                <wp:positionV relativeFrom="paragraph">
                  <wp:posOffset>-248285</wp:posOffset>
                </wp:positionV>
                <wp:extent cx="1287145" cy="467995"/>
                <wp:effectExtent l="0" t="0" r="27305" b="27305"/>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46799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A92FE0E" w14:textId="77777777" w:rsidR="007B534B" w:rsidRPr="00824A5E" w:rsidRDefault="007B534B" w:rsidP="007B534B">
                            <w:pPr>
                              <w:pStyle w:val="NoSpacing"/>
                              <w:jc w:val="center"/>
                              <w:rPr>
                                <w:sz w:val="18"/>
                              </w:rPr>
                            </w:pPr>
                            <w:r>
                              <w:rPr>
                                <w:sz w:val="18"/>
                              </w:rPr>
                              <w:t>Researcher/Research Asistant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87C3C49" id="Rectangle: Rounded Corners 11" o:spid="_x0000_s1029" style="position:absolute;margin-left:239pt;margin-top:-19.55pt;width:101.3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" fillcolor="#4472c4" strokecolor="#2f528f" strokeweight="1pt">
                <v:stroke joinstyle="miter"/>
                <v:path arrowok="t"/>
                <v:textbox>
                  <w:txbxContent>
                    <w:p w14:paraId="4A92FE0E" w14:textId="77777777" w:rsidR="007B534B" w:rsidRPr="00824A5E" w:rsidRDefault="007B534B" w:rsidP="007B534B">
                      <w:pPr>
                        <w:pStyle w:val="NoSpacing"/>
                        <w:jc w:val="center"/>
                        <w:rPr>
                          <w:sz w:val="18"/>
                        </w:rPr>
                      </w:pPr>
                      <w:r>
                        <w:rPr>
                          <w:sz w:val="18"/>
                        </w:rPr>
                        <w:t xml:space="preserve">Researcher/Research </w:t>
                      </w:r>
                      <w:proofErr w:type="spellStart"/>
                      <w:r>
                        <w:rPr>
                          <w:sz w:val="18"/>
                        </w:rPr>
                        <w:t>Asistant</w:t>
                      </w:r>
                      <w:proofErr w:type="spellEnd"/>
                    </w:p>
                  </w:txbxContent>
                </v:textbox>
              </v:roundrect>
            </w:pict>
          </mc:Fallback>
        </mc:AlternateContent>
      </w:r>
      <w:r w:rsidRPr="00775A56">
        <w:rPr>
          <w:noProof/>
          <w:lang w:val="en-GB" w:eastAsia="en-GB"/>
        </w:rPr>
        <mc:AlternateContent>
          <mc:Choice Requires="wps">
            <w:drawing>
              <wp:anchor distT="0" distB="0" distL="114300" distR="114300" simplePos="0" relativeHeight="251665408" behindDoc="0" locked="0" layoutInCell="1" allowOverlap="1" wp14:anchorId="11217F0F" wp14:editId="568183B7">
                <wp:simplePos x="0" y="0"/>
                <wp:positionH relativeFrom="column">
                  <wp:posOffset>1989455</wp:posOffset>
                </wp:positionH>
                <wp:positionV relativeFrom="paragraph">
                  <wp:posOffset>262890</wp:posOffset>
                </wp:positionV>
                <wp:extent cx="936625" cy="263525"/>
                <wp:effectExtent l="0" t="0" r="15875" b="22225"/>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635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CE6E8DB" w14:textId="77777777" w:rsidR="007B534B" w:rsidRPr="00824A5E" w:rsidRDefault="007B534B" w:rsidP="007B534B">
                            <w:pPr>
                              <w:pStyle w:val="NoSpacing"/>
                              <w:jc w:val="center"/>
                              <w:rPr>
                                <w:sz w:val="18"/>
                              </w:rPr>
                            </w:pPr>
                            <w:r>
                              <w:rPr>
                                <w:sz w:val="18"/>
                              </w:rPr>
                              <w:t>Mentor 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217F0F" id="Rectangle: Rounded Corners 10" o:spid="_x0000_s1030" style="position:absolute;margin-left:156.65pt;margin-top:20.7pt;width:73.75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" fillcolor="#4472c4" strokecolor="#2f528f" strokeweight="1pt">
                <v:stroke joinstyle="miter"/>
                <v:path arrowok="t"/>
                <v:textbox>
                  <w:txbxContent>
                    <w:p w14:paraId="3CE6E8DB" w14:textId="77777777" w:rsidR="007B534B" w:rsidRPr="00824A5E" w:rsidRDefault="007B534B" w:rsidP="007B534B">
                      <w:pPr>
                        <w:pStyle w:val="NoSpacing"/>
                        <w:jc w:val="center"/>
                        <w:rPr>
                          <w:sz w:val="18"/>
                        </w:rPr>
                      </w:pPr>
                      <w:r>
                        <w:rPr>
                          <w:sz w:val="18"/>
                        </w:rPr>
                        <w:t>Mentor PS</w:t>
                      </w:r>
                    </w:p>
                  </w:txbxContent>
                </v:textbox>
              </v:roundrect>
            </w:pict>
          </mc:Fallback>
        </mc:AlternateContent>
      </w:r>
      <w:r w:rsidRPr="00775A56">
        <w:rPr>
          <w:noProof/>
          <w:lang w:val="en-GB" w:eastAsia="en-GB"/>
        </w:rPr>
        <mc:AlternateContent>
          <mc:Choice Requires="wps">
            <w:drawing>
              <wp:anchor distT="0" distB="0" distL="114300" distR="114300" simplePos="0" relativeHeight="251664384" behindDoc="0" locked="0" layoutInCell="1" allowOverlap="1" wp14:anchorId="4D142150" wp14:editId="46A9AE58">
                <wp:simplePos x="0" y="0"/>
                <wp:positionH relativeFrom="column">
                  <wp:posOffset>914400</wp:posOffset>
                </wp:positionH>
                <wp:positionV relativeFrom="paragraph">
                  <wp:posOffset>570865</wp:posOffset>
                </wp:positionV>
                <wp:extent cx="1250950" cy="306705"/>
                <wp:effectExtent l="0" t="0" r="25400" b="17145"/>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30670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241F67F0" w14:textId="77777777" w:rsidR="007B534B" w:rsidRPr="00824A5E" w:rsidRDefault="007B534B" w:rsidP="007B534B">
                            <w:pPr>
                              <w:pStyle w:val="NoSpacing"/>
                              <w:jc w:val="center"/>
                              <w:rPr>
                                <w:sz w:val="18"/>
                              </w:rPr>
                            </w:pPr>
                            <w:r>
                              <w:rPr>
                                <w:sz w:val="18"/>
                              </w:rPr>
                              <w:t xml:space="preserve">Volunteer Coach 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D142150" id="Rectangle: Rounded Corners 9" o:spid="_x0000_s1031" style="position:absolute;margin-left:1in;margin-top:44.95pt;width:98.5pt;height:2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" fillcolor="#4472c4" strokecolor="#2f528f" strokeweight="1pt">
                <v:stroke joinstyle="miter"/>
                <v:path arrowok="t"/>
                <v:textbox>
                  <w:txbxContent>
                    <w:p w14:paraId="241F67F0" w14:textId="77777777" w:rsidR="007B534B" w:rsidRPr="00824A5E" w:rsidRDefault="007B534B" w:rsidP="007B534B">
                      <w:pPr>
                        <w:pStyle w:val="NoSpacing"/>
                        <w:jc w:val="center"/>
                        <w:rPr>
                          <w:sz w:val="18"/>
                        </w:rPr>
                      </w:pPr>
                      <w:r>
                        <w:rPr>
                          <w:sz w:val="18"/>
                        </w:rPr>
                        <w:t xml:space="preserve">Volunteer Coach PS </w:t>
                      </w:r>
                    </w:p>
                  </w:txbxContent>
                </v:textbox>
              </v:roundrect>
            </w:pict>
          </mc:Fallback>
        </mc:AlternateContent>
      </w:r>
      <w:r w:rsidRPr="00775A56">
        <w:rPr>
          <w:noProof/>
          <w:lang w:val="en-GB" w:eastAsia="en-GB"/>
        </w:rPr>
        <mc:AlternateContent>
          <mc:Choice Requires="wps">
            <w:drawing>
              <wp:anchor distT="0" distB="0" distL="114300" distR="114300" simplePos="0" relativeHeight="251661312" behindDoc="0" locked="0" layoutInCell="1" allowOverlap="1" wp14:anchorId="184EE31D" wp14:editId="068C4C09">
                <wp:simplePos x="0" y="0"/>
                <wp:positionH relativeFrom="column">
                  <wp:posOffset>486410</wp:posOffset>
                </wp:positionH>
                <wp:positionV relativeFrom="paragraph">
                  <wp:posOffset>970915</wp:posOffset>
                </wp:positionV>
                <wp:extent cx="1009015" cy="431165"/>
                <wp:effectExtent l="0" t="0" r="19685" b="26035"/>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015" cy="431165"/>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1A97AE5D" w14:textId="77777777" w:rsidR="007B534B" w:rsidRPr="00824A5E" w:rsidRDefault="007B534B" w:rsidP="007B534B">
                            <w:pPr>
                              <w:pStyle w:val="NoSpacing"/>
                              <w:jc w:val="center"/>
                              <w:rPr>
                                <w:sz w:val="18"/>
                              </w:rPr>
                            </w:pPr>
                            <w:r>
                              <w:rPr>
                                <w:sz w:val="18"/>
                              </w:rPr>
                              <w:t>Skills Training Courses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84EE31D" id="Rectangle: Rounded Corners 8" o:spid="_x0000_s1032" style="position:absolute;margin-left:38.3pt;margin-top:76.45pt;width:79.45pt;height: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" fillcolor="red" strokecolor="#2f528f" strokeweight="1pt">
                <v:stroke joinstyle="miter"/>
                <v:path arrowok="t"/>
                <v:textbox>
                  <w:txbxContent>
                    <w:p w14:paraId="1A97AE5D" w14:textId="77777777" w:rsidR="007B534B" w:rsidRPr="00824A5E" w:rsidRDefault="007B534B" w:rsidP="007B534B">
                      <w:pPr>
                        <w:pStyle w:val="NoSpacing"/>
                        <w:jc w:val="center"/>
                        <w:rPr>
                          <w:sz w:val="18"/>
                        </w:rPr>
                      </w:pPr>
                      <w:r>
                        <w:rPr>
                          <w:sz w:val="18"/>
                        </w:rPr>
                        <w:t>Skills Training Courses</w:t>
                      </w:r>
                    </w:p>
                  </w:txbxContent>
                </v:textbox>
              </v:roundrect>
            </w:pict>
          </mc:Fallback>
        </mc:AlternateContent>
      </w:r>
      <w:r w:rsidRPr="00775A56">
        <w:rPr>
          <w:noProof/>
          <w:lang w:val="en-GB" w:eastAsia="en-GB"/>
        </w:rPr>
        <mc:AlternateContent>
          <mc:Choice Requires="wps">
            <w:drawing>
              <wp:anchor distT="0" distB="0" distL="114300" distR="114300" simplePos="0" relativeHeight="251659264" behindDoc="0" locked="0" layoutInCell="1" allowOverlap="1" wp14:anchorId="256B9C57" wp14:editId="3C10DC47">
                <wp:simplePos x="0" y="0"/>
                <wp:positionH relativeFrom="column">
                  <wp:posOffset>486410</wp:posOffset>
                </wp:positionH>
                <wp:positionV relativeFrom="paragraph">
                  <wp:posOffset>2527300</wp:posOffset>
                </wp:positionV>
                <wp:extent cx="1009015" cy="431165"/>
                <wp:effectExtent l="0" t="0" r="19685" b="2603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015" cy="43116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8EDB536" w14:textId="77777777" w:rsidR="007B534B" w:rsidRPr="00824A5E" w:rsidRDefault="007B534B" w:rsidP="007B534B">
                            <w:pPr>
                              <w:pStyle w:val="NoSpacing"/>
                              <w:jc w:val="center"/>
                              <w:rPr>
                                <w:sz w:val="18"/>
                              </w:rPr>
                            </w:pPr>
                            <w:r>
                              <w:rPr>
                                <w:sz w:val="18"/>
                              </w:rPr>
                              <w:t xml:space="preserve">Children </w:t>
                            </w:r>
                            <w:r w:rsidRPr="00824A5E">
                              <w:rPr>
                                <w:sz w:val="18"/>
                              </w:rPr>
                              <w:t>/</w:t>
                            </w:r>
                            <w:r>
                              <w:rPr>
                                <w:sz w:val="18"/>
                              </w:rPr>
                              <w:t xml:space="preserve"> Grandchildren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56B9C57" id="Rectangle: Rounded Corners 7" o:spid="_x0000_s1033" style="position:absolute;margin-left:38.3pt;margin-top:199pt;width:79.45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" fillcolor="#4472c4" strokecolor="#2f528f" strokeweight="1pt">
                <v:stroke joinstyle="miter"/>
                <v:path arrowok="t"/>
                <v:textbox>
                  <w:txbxContent>
                    <w:p w14:paraId="18EDB536" w14:textId="77777777" w:rsidR="007B534B" w:rsidRPr="00824A5E" w:rsidRDefault="007B534B" w:rsidP="007B534B">
                      <w:pPr>
                        <w:pStyle w:val="NoSpacing"/>
                        <w:jc w:val="center"/>
                        <w:rPr>
                          <w:sz w:val="18"/>
                        </w:rPr>
                      </w:pPr>
                      <w:r>
                        <w:rPr>
                          <w:sz w:val="18"/>
                        </w:rPr>
                        <w:t xml:space="preserve">Children </w:t>
                      </w:r>
                      <w:r w:rsidRPr="00824A5E">
                        <w:rPr>
                          <w:sz w:val="18"/>
                        </w:rPr>
                        <w:t>/</w:t>
                      </w:r>
                      <w:r>
                        <w:rPr>
                          <w:sz w:val="18"/>
                        </w:rPr>
                        <w:t xml:space="preserve"> Grandchildren</w:t>
                      </w:r>
                    </w:p>
                  </w:txbxContent>
                </v:textbox>
              </v:roundrect>
            </w:pict>
          </mc:Fallback>
        </mc:AlternateContent>
      </w:r>
      <w:r w:rsidRPr="00775A56">
        <w:rPr>
          <w:noProof/>
          <w:lang w:val="en-GB" w:eastAsia="en-GB"/>
        </w:rPr>
        <mc:AlternateContent>
          <mc:Choice Requires="wps">
            <w:drawing>
              <wp:anchor distT="0" distB="0" distL="114300" distR="114300" simplePos="0" relativeHeight="251663360" behindDoc="0" locked="0" layoutInCell="1" allowOverlap="1" wp14:anchorId="2C59700D" wp14:editId="4E540D97">
                <wp:simplePos x="0" y="0"/>
                <wp:positionH relativeFrom="column">
                  <wp:posOffset>983615</wp:posOffset>
                </wp:positionH>
                <wp:positionV relativeFrom="paragraph">
                  <wp:posOffset>1177290</wp:posOffset>
                </wp:positionV>
                <wp:extent cx="156845" cy="845185"/>
                <wp:effectExtent l="0" t="1270" r="13335" b="32385"/>
                <wp:wrapNone/>
                <wp:docPr id="6" name="Arrow: Curved Lef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6845" cy="845185"/>
                        </a:xfrm>
                        <a:prstGeom prst="curved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D3E839"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6" o:spid="_x0000_s1026" type="#_x0000_t103" style="position:absolute;margin-left:77.45pt;margin-top:92.7pt;width:12.35pt;height:66.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" adj="19596,21099,5400" fillcolor="#4472c4" strokecolor="#2f528f" strokeweight="1pt">
                <v:path arrowok="t"/>
              </v:shape>
            </w:pict>
          </mc:Fallback>
        </mc:AlternateContent>
      </w:r>
      <w:r w:rsidRPr="00775A56">
        <w:rPr>
          <w:noProof/>
          <w:lang w:val="en-GB" w:eastAsia="en-GB"/>
        </w:rPr>
        <mc:AlternateContent>
          <mc:Choice Requires="wps">
            <w:drawing>
              <wp:anchor distT="0" distB="0" distL="114300" distR="114300" simplePos="0" relativeHeight="251662336" behindDoc="0" locked="0" layoutInCell="1" allowOverlap="1" wp14:anchorId="7E2C7045" wp14:editId="2B409F54">
                <wp:simplePos x="0" y="0"/>
                <wp:positionH relativeFrom="column">
                  <wp:posOffset>950595</wp:posOffset>
                </wp:positionH>
                <wp:positionV relativeFrom="paragraph">
                  <wp:posOffset>1978660</wp:posOffset>
                </wp:positionV>
                <wp:extent cx="153670" cy="774700"/>
                <wp:effectExtent l="0" t="24765" r="12065" b="12065"/>
                <wp:wrapNone/>
                <wp:docPr id="5" name="Arrow: Curved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3670" cy="774700"/>
                        </a:xfrm>
                        <a:prstGeom prst="curved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08318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5" o:spid="_x0000_s1026" type="#_x0000_t102" style="position:absolute;margin-left:74.85pt;margin-top:155.8pt;width:12.1pt;height:6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" adj="19458,21065,16200" fillcolor="#4472c4" strokecolor="#2f528f" strokeweight="1pt">
                <v:path arrowok="t"/>
              </v:shape>
            </w:pict>
          </mc:Fallback>
        </mc:AlternateContent>
      </w:r>
      <w:r w:rsidRPr="00775A56">
        <w:t xml:space="preserve"> </w:t>
      </w:r>
    </w:p>
    <w:p w14:paraId="1EE1DE6D" w14:textId="77777777" w:rsidR="007B534B" w:rsidRPr="00775A56" w:rsidRDefault="007B534B" w:rsidP="007B534B">
      <w:pPr>
        <w:tabs>
          <w:tab w:val="left" w:pos="3600"/>
        </w:tabs>
        <w:jc w:val="both"/>
        <w:rPr>
          <w:rFonts w:ascii="Times New Roman" w:hAnsi="Times New Roman"/>
          <w:sz w:val="24"/>
          <w:szCs w:val="24"/>
        </w:rPr>
      </w:pPr>
    </w:p>
    <w:p w14:paraId="5A1EC866" w14:textId="77777777" w:rsidR="007B534B" w:rsidRPr="00775A56" w:rsidRDefault="007B534B" w:rsidP="007B534B">
      <w:pPr>
        <w:tabs>
          <w:tab w:val="left" w:pos="3600"/>
        </w:tabs>
        <w:jc w:val="both"/>
        <w:rPr>
          <w:rFonts w:ascii="Times New Roman" w:hAnsi="Times New Roman"/>
          <w:sz w:val="24"/>
          <w:szCs w:val="24"/>
        </w:rPr>
      </w:pPr>
    </w:p>
    <w:p w14:paraId="69FAD1DC" w14:textId="77777777" w:rsidR="007B534B" w:rsidRPr="00775A56" w:rsidRDefault="007B534B" w:rsidP="007B534B">
      <w:pPr>
        <w:tabs>
          <w:tab w:val="left" w:pos="3600"/>
        </w:tabs>
        <w:jc w:val="both"/>
        <w:rPr>
          <w:rFonts w:ascii="Times New Roman" w:hAnsi="Times New Roman"/>
          <w:sz w:val="24"/>
          <w:szCs w:val="24"/>
        </w:rPr>
      </w:pPr>
    </w:p>
    <w:p w14:paraId="5651D8D6" w14:textId="4361B274" w:rsidR="007B534B" w:rsidRPr="00775A56" w:rsidRDefault="007B534B" w:rsidP="007B534B">
      <w:pPr>
        <w:tabs>
          <w:tab w:val="left" w:pos="3600"/>
        </w:tabs>
        <w:jc w:val="both"/>
        <w:rPr>
          <w:rFonts w:ascii="Times New Roman" w:hAnsi="Times New Roman"/>
          <w:sz w:val="24"/>
          <w:szCs w:val="24"/>
        </w:rPr>
      </w:pPr>
      <w:r w:rsidRPr="00775A56">
        <w:rPr>
          <w:rFonts w:ascii="Times New Roman" w:hAnsi="Times New Roman"/>
          <w:noProof/>
          <w:sz w:val="24"/>
          <w:szCs w:val="24"/>
          <w:lang w:val="en-GB" w:eastAsia="en-GB"/>
        </w:rPr>
        <mc:AlternateContent>
          <mc:Choice Requires="wps">
            <w:drawing>
              <wp:anchor distT="0" distB="0" distL="114300" distR="114300" simplePos="0" relativeHeight="251675648" behindDoc="0" locked="0" layoutInCell="1" allowOverlap="1" wp14:anchorId="09DC0733" wp14:editId="25121FFB">
                <wp:simplePos x="0" y="0"/>
                <wp:positionH relativeFrom="column">
                  <wp:posOffset>-400050</wp:posOffset>
                </wp:positionH>
                <wp:positionV relativeFrom="paragraph">
                  <wp:posOffset>147320</wp:posOffset>
                </wp:positionV>
                <wp:extent cx="838200" cy="285750"/>
                <wp:effectExtent l="9525" t="1270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5750"/>
                        </a:xfrm>
                        <a:prstGeom prst="rect">
                          <a:avLst/>
                        </a:prstGeom>
                        <a:solidFill>
                          <a:srgbClr val="FFFFFF"/>
                        </a:solidFill>
                        <a:ln w="9525">
                          <a:solidFill>
                            <a:srgbClr val="000000"/>
                          </a:solidFill>
                          <a:miter lim="800000"/>
                          <a:headEnd/>
                          <a:tailEnd/>
                        </a:ln>
                      </wps:spPr>
                      <wps:txbx>
                        <w:txbxContent>
                          <w:p w14:paraId="23662D81" w14:textId="77777777" w:rsidR="007B534B" w:rsidRDefault="007B534B" w:rsidP="007B534B">
                            <w:r>
                              <w:t>direct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DC0733" id="_x0000_t202" coordsize="21600,21600" o:spt="202" path="m,l,21600r21600,l21600,xe">
                <v:stroke joinstyle="miter"/>
                <v:path gradientshapeok="t" o:connecttype="rect"/>
              </v:shapetype>
              <v:shape id="Text Box 4" o:spid="_x0000_s1034" type="#_x0000_t202" style="position:absolute;left:0;text-align:left;margin-left:-31.5pt;margin-top:11.6pt;width:66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">
                <v:textbox>
                  <w:txbxContent>
                    <w:p w14:paraId="23662D81" w14:textId="77777777" w:rsidR="007B534B" w:rsidRDefault="007B534B" w:rsidP="007B534B">
                      <w:r>
                        <w:t>direct</w:t>
                      </w:r>
                    </w:p>
                  </w:txbxContent>
                </v:textbox>
              </v:shape>
            </w:pict>
          </mc:Fallback>
        </mc:AlternateContent>
      </w:r>
    </w:p>
    <w:p w14:paraId="1CF86382" w14:textId="22437384" w:rsidR="007B534B" w:rsidRPr="00775A56" w:rsidRDefault="007B534B" w:rsidP="007B534B">
      <w:pPr>
        <w:tabs>
          <w:tab w:val="left" w:pos="3600"/>
        </w:tabs>
        <w:jc w:val="both"/>
        <w:rPr>
          <w:rFonts w:ascii="Times New Roman" w:hAnsi="Times New Roman"/>
          <w:sz w:val="24"/>
          <w:szCs w:val="24"/>
        </w:rPr>
      </w:pPr>
      <w:r w:rsidRPr="00775A56">
        <w:rPr>
          <w:noProof/>
          <w:lang w:val="en-GB" w:eastAsia="en-GB"/>
        </w:rPr>
        <mc:AlternateContent>
          <mc:Choice Requires="wps">
            <w:drawing>
              <wp:anchor distT="0" distB="0" distL="114300" distR="114300" simplePos="0" relativeHeight="251660288" behindDoc="0" locked="0" layoutInCell="1" allowOverlap="1" wp14:anchorId="590CD404" wp14:editId="02556D01">
                <wp:simplePos x="0" y="0"/>
                <wp:positionH relativeFrom="column">
                  <wp:posOffset>438150</wp:posOffset>
                </wp:positionH>
                <wp:positionV relativeFrom="paragraph">
                  <wp:posOffset>37465</wp:posOffset>
                </wp:positionV>
                <wp:extent cx="1097915" cy="607060"/>
                <wp:effectExtent l="0" t="0" r="26035" b="2159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915" cy="607060"/>
                        </a:xfrm>
                        <a:prstGeom prst="roundRect">
                          <a:avLst/>
                        </a:prstGeom>
                        <a:solidFill>
                          <a:srgbClr val="FF33CC"/>
                        </a:solidFill>
                        <a:ln w="12700" cap="flat" cmpd="sng" algn="ctr">
                          <a:solidFill>
                            <a:srgbClr val="ED7D31">
                              <a:shade val="50000"/>
                            </a:srgbClr>
                          </a:solidFill>
                          <a:prstDash val="solid"/>
                          <a:miter lim="800000"/>
                        </a:ln>
                        <a:effectLst/>
                      </wps:spPr>
                      <wps:txbx>
                        <w:txbxContent>
                          <w:p w14:paraId="09895CCB" w14:textId="77777777" w:rsidR="007B534B" w:rsidRPr="00824A5E" w:rsidRDefault="007B534B" w:rsidP="007B534B">
                            <w:pPr>
                              <w:pStyle w:val="NoSpacing"/>
                              <w:jc w:val="center"/>
                              <w:rPr>
                                <w:sz w:val="18"/>
                              </w:rPr>
                            </w:pPr>
                            <w:r>
                              <w:rPr>
                                <w:sz w:val="18"/>
                              </w:rPr>
                              <w:t>Social Entrepreneurship Participants</w:t>
                            </w:r>
                            <w:r w:rsidRPr="00824A5E">
                              <w:rPr>
                                <w:sz w:val="18"/>
                              </w:rPr>
                              <w:t xml:space="preserve"> Perniagaan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0CD404" id="Rectangle: Rounded Corners 3" o:spid="_x0000_s1035" style="position:absolute;left:0;text-align:left;margin-left:34.5pt;margin-top:2.95pt;width:86.45pt;height:4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" fillcolor="#f3c" strokecolor="#ae5a21" strokeweight="1pt">
                <v:stroke joinstyle="miter"/>
                <v:path arrowok="t"/>
                <v:textbox>
                  <w:txbxContent>
                    <w:p w14:paraId="09895CCB" w14:textId="77777777" w:rsidR="007B534B" w:rsidRPr="00824A5E" w:rsidRDefault="007B534B" w:rsidP="007B534B">
                      <w:pPr>
                        <w:pStyle w:val="NoSpacing"/>
                        <w:jc w:val="center"/>
                        <w:rPr>
                          <w:sz w:val="18"/>
                        </w:rPr>
                      </w:pPr>
                      <w:r>
                        <w:rPr>
                          <w:sz w:val="18"/>
                        </w:rPr>
                        <w:t>Social Entrepreneurship Participants</w:t>
                      </w:r>
                      <w:r w:rsidRPr="00824A5E">
                        <w:rPr>
                          <w:sz w:val="18"/>
                        </w:rPr>
                        <w:t xml:space="preserve"> </w:t>
                      </w:r>
                      <w:proofErr w:type="spellStart"/>
                      <w:r w:rsidRPr="00824A5E">
                        <w:rPr>
                          <w:sz w:val="18"/>
                        </w:rPr>
                        <w:t>Perniagaan</w:t>
                      </w:r>
                      <w:proofErr w:type="spellEnd"/>
                      <w:r w:rsidRPr="00824A5E">
                        <w:rPr>
                          <w:sz w:val="18"/>
                        </w:rPr>
                        <w:t xml:space="preserve"> </w:t>
                      </w:r>
                      <w:proofErr w:type="spellStart"/>
                      <w:r w:rsidRPr="00824A5E">
                        <w:rPr>
                          <w:sz w:val="18"/>
                        </w:rPr>
                        <w:t>Sosial</w:t>
                      </w:r>
                      <w:proofErr w:type="spellEnd"/>
                    </w:p>
                  </w:txbxContent>
                </v:textbox>
              </v:roundrect>
            </w:pict>
          </mc:Fallback>
        </mc:AlternateContent>
      </w:r>
    </w:p>
    <w:p w14:paraId="000E3CEF" w14:textId="7E166B7F" w:rsidR="007B534B" w:rsidRPr="00775A56" w:rsidRDefault="007B534B" w:rsidP="007B534B">
      <w:pPr>
        <w:tabs>
          <w:tab w:val="left" w:pos="3600"/>
        </w:tabs>
        <w:jc w:val="both"/>
        <w:rPr>
          <w:rFonts w:ascii="Times New Roman" w:hAnsi="Times New Roman"/>
          <w:sz w:val="24"/>
          <w:szCs w:val="24"/>
        </w:rPr>
      </w:pPr>
      <w:r w:rsidRPr="00775A56">
        <w:rPr>
          <w:rFonts w:ascii="Times New Roman" w:hAnsi="Times New Roman"/>
          <w:noProof/>
          <w:sz w:val="24"/>
          <w:szCs w:val="24"/>
          <w:lang w:val="en-GB" w:eastAsia="en-GB"/>
        </w:rPr>
        <mc:AlternateContent>
          <mc:Choice Requires="wps">
            <w:drawing>
              <wp:anchor distT="0" distB="0" distL="114300" distR="114300" simplePos="0" relativeHeight="251676672" behindDoc="0" locked="0" layoutInCell="1" allowOverlap="1" wp14:anchorId="5C2E88E6" wp14:editId="30F33A75">
                <wp:simplePos x="0" y="0"/>
                <wp:positionH relativeFrom="column">
                  <wp:posOffset>-409575</wp:posOffset>
                </wp:positionH>
                <wp:positionV relativeFrom="paragraph">
                  <wp:posOffset>323850</wp:posOffset>
                </wp:positionV>
                <wp:extent cx="838200" cy="289560"/>
                <wp:effectExtent l="9525" t="8255"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9560"/>
                        </a:xfrm>
                        <a:prstGeom prst="rect">
                          <a:avLst/>
                        </a:prstGeom>
                        <a:solidFill>
                          <a:srgbClr val="FFFFFF"/>
                        </a:solidFill>
                        <a:ln w="9525">
                          <a:solidFill>
                            <a:srgbClr val="000000"/>
                          </a:solidFill>
                          <a:miter lim="800000"/>
                          <a:headEnd/>
                          <a:tailEnd/>
                        </a:ln>
                      </wps:spPr>
                      <wps:txbx>
                        <w:txbxContent>
                          <w:p w14:paraId="67AC3792" w14:textId="77777777" w:rsidR="007B534B" w:rsidRDefault="007B534B" w:rsidP="007B534B">
                            <w:pPr>
                              <w:jc w:val="center"/>
                            </w:pPr>
                            <w:r>
                              <w:t>indirect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2E88E6" id="Text Box 2" o:spid="_x0000_s1036" type="#_x0000_t202" style="position:absolute;left:0;text-align:left;margin-left:-32.25pt;margin-top:25.5pt;width:66pt;height:2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">
                <v:textbox>
                  <w:txbxContent>
                    <w:p w14:paraId="67AC3792" w14:textId="77777777" w:rsidR="007B534B" w:rsidRDefault="007B534B" w:rsidP="007B534B">
                      <w:pPr>
                        <w:jc w:val="center"/>
                      </w:pPr>
                      <w:r>
                        <w:t>indirect</w:t>
                      </w:r>
                    </w:p>
                  </w:txbxContent>
                </v:textbox>
              </v:shape>
            </w:pict>
          </mc:Fallback>
        </mc:AlternateContent>
      </w:r>
    </w:p>
    <w:p w14:paraId="3D4453F9" w14:textId="61EB7141" w:rsidR="007B534B" w:rsidRPr="00775A56" w:rsidRDefault="007B534B" w:rsidP="007B534B">
      <w:pPr>
        <w:tabs>
          <w:tab w:val="left" w:pos="3600"/>
        </w:tabs>
        <w:jc w:val="both"/>
        <w:rPr>
          <w:rFonts w:ascii="Times New Roman" w:hAnsi="Times New Roman"/>
          <w:sz w:val="24"/>
          <w:szCs w:val="24"/>
        </w:rPr>
      </w:pPr>
      <w:r w:rsidRPr="00775A56">
        <w:rPr>
          <w:noProof/>
          <w:lang w:val="en-GB" w:eastAsia="en-GB"/>
        </w:rPr>
        <mc:AlternateContent>
          <mc:Choice Requires="wps">
            <w:drawing>
              <wp:anchor distT="0" distB="0" distL="114300" distR="114300" simplePos="0" relativeHeight="251674624" behindDoc="0" locked="0" layoutInCell="1" allowOverlap="1" wp14:anchorId="0046CB88" wp14:editId="703FFD75">
                <wp:simplePos x="0" y="0"/>
                <wp:positionH relativeFrom="column">
                  <wp:posOffset>2060575</wp:posOffset>
                </wp:positionH>
                <wp:positionV relativeFrom="paragraph">
                  <wp:posOffset>144780</wp:posOffset>
                </wp:positionV>
                <wp:extent cx="1170305" cy="127698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305" cy="1276985"/>
                        </a:xfrm>
                        <a:prstGeom prst="rect">
                          <a:avLst/>
                        </a:prstGeom>
                        <a:solidFill>
                          <a:srgbClr val="A08F6E"/>
                        </a:solidFill>
                        <a:ln w="3175" cap="flat" cmpd="sng" algn="ctr">
                          <a:noFill/>
                          <a:prstDash val="solid"/>
                          <a:miter lim="800000"/>
                        </a:ln>
                        <a:effectLst/>
                      </wps:spPr>
                      <wps:txbx>
                        <w:txbxContent>
                          <w:p w14:paraId="34902F83" w14:textId="77777777" w:rsidR="007B534B" w:rsidRDefault="007B534B" w:rsidP="007B534B">
                            <w:pPr>
                              <w:pStyle w:val="NoSpacing"/>
                              <w:rPr>
                                <w:color w:val="000000"/>
                                <w:sz w:val="18"/>
                              </w:rPr>
                            </w:pPr>
                            <w:r>
                              <w:rPr>
                                <w:color w:val="000000"/>
                                <w:sz w:val="18"/>
                              </w:rPr>
                              <w:t>What are the indicators</w:t>
                            </w:r>
                            <w:r w:rsidRPr="00C3677E">
                              <w:rPr>
                                <w:color w:val="000000"/>
                                <w:sz w:val="18"/>
                              </w:rPr>
                              <w:t xml:space="preserve">?  </w:t>
                            </w:r>
                            <w:r>
                              <w:rPr>
                                <w:color w:val="000000"/>
                                <w:sz w:val="18"/>
                              </w:rPr>
                              <w:t>Get feedback from participants</w:t>
                            </w:r>
                            <w:r w:rsidRPr="00C3677E">
                              <w:rPr>
                                <w:color w:val="000000"/>
                                <w:sz w:val="18"/>
                              </w:rPr>
                              <w:t xml:space="preserve">. </w:t>
                            </w:r>
                          </w:p>
                          <w:p w14:paraId="1A7B80CB" w14:textId="77777777" w:rsidR="007B534B" w:rsidRPr="00C3677E" w:rsidRDefault="007B534B" w:rsidP="007B534B">
                            <w:pPr>
                              <w:pStyle w:val="NoSpacing"/>
                              <w:rPr>
                                <w:color w:val="000000"/>
                                <w:sz w:val="18"/>
                              </w:rPr>
                            </w:pPr>
                            <w:r>
                              <w:rPr>
                                <w:color w:val="000000"/>
                                <w:sz w:val="18"/>
                              </w:rPr>
                              <w:t>What are the changes they want</w:t>
                            </w:r>
                            <w:r w:rsidRPr="00C3677E">
                              <w:rPr>
                                <w:color w:val="000000"/>
                                <w:sz w:val="18"/>
                              </w:rPr>
                              <w:t xml:space="preserve">? </w:t>
                            </w:r>
                            <w:r>
                              <w:rPr>
                                <w:color w:val="000000"/>
                                <w:sz w:val="18"/>
                              </w:rPr>
                              <w:t>What are the changes we want</w:t>
                            </w:r>
                            <w:r w:rsidRPr="00C3677E">
                              <w:rPr>
                                <w:color w:val="000000"/>
                                <w:sz w:val="18"/>
                              </w:rPr>
                              <w:t>?</w:t>
                            </w:r>
                          </w:p>
                          <w:p w14:paraId="0F08BB2C" w14:textId="77777777" w:rsidR="007B534B" w:rsidRPr="00C3677E" w:rsidRDefault="007B534B" w:rsidP="007B534B">
                            <w:pPr>
                              <w:pStyle w:val="NoSpacing"/>
                              <w:rPr>
                                <w:color w:val="00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46CB88" id="Text Box 16" o:spid="_x0000_s1037" type="#_x0000_t202" style="position:absolute;left:0;text-align:left;margin-left:162.25pt;margin-top:11.4pt;width:92.15pt;height:10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" fillcolor="#a08f6e" stroked="f" strokeweight=".25pt">
                <v:textbox>
                  <w:txbxContent>
                    <w:p w14:paraId="34902F83" w14:textId="77777777" w:rsidR="007B534B" w:rsidRDefault="007B534B" w:rsidP="007B534B">
                      <w:pPr>
                        <w:pStyle w:val="NoSpacing"/>
                        <w:rPr>
                          <w:color w:val="000000"/>
                          <w:sz w:val="18"/>
                        </w:rPr>
                      </w:pPr>
                      <w:r>
                        <w:rPr>
                          <w:color w:val="000000"/>
                          <w:sz w:val="18"/>
                        </w:rPr>
                        <w:t>What are the indicators</w:t>
                      </w:r>
                      <w:r w:rsidRPr="00C3677E">
                        <w:rPr>
                          <w:color w:val="000000"/>
                          <w:sz w:val="18"/>
                        </w:rPr>
                        <w:t xml:space="preserve">?  </w:t>
                      </w:r>
                      <w:r>
                        <w:rPr>
                          <w:color w:val="000000"/>
                          <w:sz w:val="18"/>
                        </w:rPr>
                        <w:t>Get feedback from participants</w:t>
                      </w:r>
                      <w:r w:rsidRPr="00C3677E">
                        <w:rPr>
                          <w:color w:val="000000"/>
                          <w:sz w:val="18"/>
                        </w:rPr>
                        <w:t xml:space="preserve">. </w:t>
                      </w:r>
                    </w:p>
                    <w:p w14:paraId="1A7B80CB" w14:textId="77777777" w:rsidR="007B534B" w:rsidRPr="00C3677E" w:rsidRDefault="007B534B" w:rsidP="007B534B">
                      <w:pPr>
                        <w:pStyle w:val="NoSpacing"/>
                        <w:rPr>
                          <w:color w:val="000000"/>
                          <w:sz w:val="18"/>
                        </w:rPr>
                      </w:pPr>
                      <w:r>
                        <w:rPr>
                          <w:color w:val="000000"/>
                          <w:sz w:val="18"/>
                        </w:rPr>
                        <w:t>What are the changes they want</w:t>
                      </w:r>
                      <w:r w:rsidRPr="00C3677E">
                        <w:rPr>
                          <w:color w:val="000000"/>
                          <w:sz w:val="18"/>
                        </w:rPr>
                        <w:t xml:space="preserve">? </w:t>
                      </w:r>
                      <w:r>
                        <w:rPr>
                          <w:color w:val="000000"/>
                          <w:sz w:val="18"/>
                        </w:rPr>
                        <w:t>What are the changes we want</w:t>
                      </w:r>
                      <w:r w:rsidRPr="00C3677E">
                        <w:rPr>
                          <w:color w:val="000000"/>
                          <w:sz w:val="18"/>
                        </w:rPr>
                        <w:t>?</w:t>
                      </w:r>
                    </w:p>
                    <w:p w14:paraId="0F08BB2C" w14:textId="77777777" w:rsidR="007B534B" w:rsidRPr="00C3677E" w:rsidRDefault="007B534B" w:rsidP="007B534B">
                      <w:pPr>
                        <w:pStyle w:val="NoSpacing"/>
                        <w:rPr>
                          <w:color w:val="000000"/>
                          <w:sz w:val="18"/>
                        </w:rPr>
                      </w:pPr>
                    </w:p>
                  </w:txbxContent>
                </v:textbox>
              </v:shape>
            </w:pict>
          </mc:Fallback>
        </mc:AlternateContent>
      </w:r>
      <w:r w:rsidRPr="00775A56">
        <w:rPr>
          <w:noProof/>
          <w:lang w:val="en-GB" w:eastAsia="en-GB"/>
        </w:rPr>
        <mc:AlternateContent>
          <mc:Choice Requires="wps">
            <w:drawing>
              <wp:anchor distT="0" distB="0" distL="114300" distR="114300" simplePos="0" relativeHeight="251673600" behindDoc="0" locked="0" layoutInCell="1" allowOverlap="1" wp14:anchorId="36FACA11" wp14:editId="42DBF67C">
                <wp:simplePos x="0" y="0"/>
                <wp:positionH relativeFrom="column">
                  <wp:posOffset>3698875</wp:posOffset>
                </wp:positionH>
                <wp:positionV relativeFrom="paragraph">
                  <wp:posOffset>191135</wp:posOffset>
                </wp:positionV>
                <wp:extent cx="980440" cy="518795"/>
                <wp:effectExtent l="0" t="0" r="10160" b="14605"/>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518795"/>
                        </a:xfrm>
                        <a:prstGeom prst="ellipse">
                          <a:avLst/>
                        </a:prstGeom>
                        <a:solidFill>
                          <a:srgbClr val="FFFF00"/>
                        </a:solidFill>
                        <a:ln w="3175" cap="flat" cmpd="sng" algn="ctr">
                          <a:solidFill>
                            <a:sysClr val="windowText" lastClr="000000"/>
                          </a:solidFill>
                          <a:prstDash val="solid"/>
                          <a:miter lim="800000"/>
                        </a:ln>
                        <a:effectLst/>
                      </wps:spPr>
                      <wps:txbx>
                        <w:txbxContent>
                          <w:p w14:paraId="1645EED9" w14:textId="77777777" w:rsidR="007B534B" w:rsidRPr="00E26A47" w:rsidRDefault="007B534B" w:rsidP="007B534B">
                            <w:pPr>
                              <w:jc w:val="center"/>
                              <w:rPr>
                                <w:sz w:val="18"/>
                              </w:rPr>
                            </w:pPr>
                            <w:r>
                              <w:rPr>
                                <w:sz w:val="18"/>
                              </w:rPr>
                              <w:t>Politics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6FACA11" id="Oval 15" o:spid="_x0000_s1038" style="position:absolute;left:0;text-align:left;margin-left:291.25pt;margin-top:15.05pt;width:77.2pt;height:4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" fillcolor="yellow" strokecolor="windowText" strokeweight=".25pt">
                <v:stroke joinstyle="miter"/>
                <v:path arrowok="t"/>
                <v:textbox>
                  <w:txbxContent>
                    <w:p w14:paraId="1645EED9" w14:textId="77777777" w:rsidR="007B534B" w:rsidRPr="00E26A47" w:rsidRDefault="007B534B" w:rsidP="007B534B">
                      <w:pPr>
                        <w:jc w:val="center"/>
                        <w:rPr>
                          <w:sz w:val="18"/>
                        </w:rPr>
                      </w:pPr>
                      <w:r>
                        <w:rPr>
                          <w:sz w:val="18"/>
                        </w:rPr>
                        <w:t>Politics</w:t>
                      </w:r>
                    </w:p>
                  </w:txbxContent>
                </v:textbox>
              </v:oval>
            </w:pict>
          </mc:Fallback>
        </mc:AlternateContent>
      </w:r>
    </w:p>
    <w:p w14:paraId="01564550" w14:textId="77777777" w:rsidR="007B534B" w:rsidRPr="00775A56" w:rsidRDefault="007B534B" w:rsidP="007B534B">
      <w:pPr>
        <w:tabs>
          <w:tab w:val="left" w:pos="3600"/>
        </w:tabs>
        <w:jc w:val="both"/>
        <w:rPr>
          <w:rFonts w:ascii="Times New Roman" w:hAnsi="Times New Roman"/>
          <w:sz w:val="24"/>
          <w:szCs w:val="24"/>
        </w:rPr>
      </w:pPr>
    </w:p>
    <w:p w14:paraId="65ADC49C" w14:textId="77777777" w:rsidR="007B534B" w:rsidRPr="00775A56" w:rsidRDefault="007B534B" w:rsidP="007B534B">
      <w:pPr>
        <w:tabs>
          <w:tab w:val="left" w:pos="3600"/>
        </w:tabs>
        <w:jc w:val="both"/>
        <w:rPr>
          <w:rFonts w:ascii="Times New Roman" w:hAnsi="Times New Roman"/>
          <w:sz w:val="24"/>
          <w:szCs w:val="24"/>
        </w:rPr>
      </w:pPr>
    </w:p>
    <w:p w14:paraId="565C7781" w14:textId="77777777" w:rsidR="007B534B" w:rsidRPr="00775A56" w:rsidRDefault="007B534B" w:rsidP="007B534B">
      <w:pPr>
        <w:tabs>
          <w:tab w:val="left" w:pos="3600"/>
        </w:tabs>
        <w:jc w:val="both"/>
        <w:rPr>
          <w:rFonts w:ascii="Times New Roman" w:hAnsi="Times New Roman"/>
          <w:sz w:val="24"/>
          <w:szCs w:val="24"/>
        </w:rPr>
      </w:pPr>
    </w:p>
    <w:p w14:paraId="34616535" w14:textId="77777777" w:rsidR="007B534B" w:rsidRPr="00775A56" w:rsidRDefault="007B534B" w:rsidP="007B534B">
      <w:pPr>
        <w:tabs>
          <w:tab w:val="left" w:pos="3600"/>
        </w:tabs>
        <w:jc w:val="both"/>
        <w:rPr>
          <w:rFonts w:ascii="Times New Roman" w:hAnsi="Times New Roman"/>
          <w:sz w:val="24"/>
          <w:szCs w:val="24"/>
        </w:rPr>
      </w:pPr>
    </w:p>
    <w:p w14:paraId="177477D3" w14:textId="48A43895" w:rsidR="007B534B" w:rsidRPr="00775A56" w:rsidRDefault="007B534B" w:rsidP="007B534B">
      <w:pPr>
        <w:spacing w:after="0"/>
        <w:ind w:left="11"/>
        <w:jc w:val="center"/>
        <w:rPr>
          <w:rFonts w:ascii="Times New Roman" w:hAnsi="Times New Roman"/>
          <w:sz w:val="24"/>
          <w:szCs w:val="24"/>
        </w:rPr>
      </w:pPr>
      <w:r>
        <w:rPr>
          <w:rFonts w:ascii="Times New Roman" w:hAnsi="Times New Roman"/>
          <w:sz w:val="24"/>
          <w:szCs w:val="24"/>
        </w:rPr>
        <w:t>Diagram</w:t>
      </w:r>
      <w:r w:rsidRPr="00775A56">
        <w:rPr>
          <w:rFonts w:ascii="Times New Roman" w:hAnsi="Times New Roman"/>
          <w:sz w:val="24"/>
          <w:szCs w:val="24"/>
        </w:rPr>
        <w:t xml:space="preserve"> 1 </w:t>
      </w:r>
      <w:r>
        <w:rPr>
          <w:rFonts w:ascii="Times New Roman" w:hAnsi="Times New Roman"/>
          <w:sz w:val="24"/>
          <w:szCs w:val="24"/>
        </w:rPr>
        <w:t>Social Entrepreneurship Model</w:t>
      </w:r>
    </w:p>
    <w:bookmarkEnd w:id="1"/>
    <w:p w14:paraId="6A259DC3" w14:textId="77777777" w:rsidR="007B534B" w:rsidRPr="00775A56" w:rsidRDefault="007B534B" w:rsidP="007B534B">
      <w:pPr>
        <w:spacing w:after="0"/>
        <w:ind w:left="11"/>
        <w:jc w:val="center"/>
        <w:rPr>
          <w:rFonts w:ascii="Times New Roman" w:hAnsi="Times New Roman"/>
          <w:sz w:val="24"/>
          <w:szCs w:val="24"/>
        </w:rPr>
      </w:pPr>
      <w:r w:rsidRPr="00775A56">
        <w:rPr>
          <w:rFonts w:ascii="Times New Roman" w:hAnsi="Times New Roman"/>
          <w:sz w:val="24"/>
          <w:szCs w:val="24"/>
        </w:rPr>
        <w:t>S</w:t>
      </w:r>
      <w:r>
        <w:rPr>
          <w:rFonts w:ascii="Times New Roman" w:hAnsi="Times New Roman"/>
          <w:sz w:val="24"/>
          <w:szCs w:val="24"/>
        </w:rPr>
        <w:t>ource</w:t>
      </w:r>
      <w:r w:rsidRPr="00775A56">
        <w:rPr>
          <w:rFonts w:ascii="Times New Roman" w:hAnsi="Times New Roman"/>
          <w:sz w:val="24"/>
          <w:szCs w:val="24"/>
        </w:rPr>
        <w:t>: Doris Padmini Selvaratnam, Hamidah Yamat &amp; Rika Fatimah PL (2013)</w:t>
      </w:r>
    </w:p>
    <w:p w14:paraId="40221FF3" w14:textId="77777777" w:rsidR="007B534B" w:rsidRPr="00775A56" w:rsidRDefault="007B534B" w:rsidP="007B534B">
      <w:pPr>
        <w:spacing w:after="0"/>
        <w:ind w:left="11"/>
        <w:jc w:val="center"/>
        <w:rPr>
          <w:rFonts w:ascii="Times New Roman" w:hAnsi="Times New Roman"/>
          <w:sz w:val="24"/>
          <w:szCs w:val="24"/>
        </w:rPr>
      </w:pPr>
    </w:p>
    <w:p w14:paraId="4469F87E" w14:textId="03C6DC6F" w:rsidR="00391A32" w:rsidRDefault="007B534B" w:rsidP="00105869">
      <w:pPr>
        <w:spacing w:after="0" w:line="240" w:lineRule="auto"/>
        <w:rPr>
          <w:rFonts w:ascii="Calibri" w:hAnsi="Calibri" w:cs="Calibri"/>
          <w:sz w:val="24"/>
          <w:szCs w:val="24"/>
        </w:rPr>
      </w:pPr>
      <w:r w:rsidRPr="00391A32">
        <w:rPr>
          <w:rFonts w:ascii="Calibri" w:hAnsi="Calibri" w:cs="Calibri"/>
          <w:noProof/>
          <w:sz w:val="24"/>
          <w:szCs w:val="24"/>
          <w:lang w:val="en-GB" w:eastAsia="en-GB"/>
        </w:rPr>
        <w:drawing>
          <wp:inline distT="0" distB="0" distL="0" distR="0" wp14:anchorId="72BF670C" wp14:editId="72ADABC5">
            <wp:extent cx="5943600" cy="3340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340735"/>
                    </a:xfrm>
                    <a:prstGeom prst="rect">
                      <a:avLst/>
                    </a:prstGeom>
                    <a:noFill/>
                    <a:ln>
                      <a:noFill/>
                    </a:ln>
                  </pic:spPr>
                </pic:pic>
              </a:graphicData>
            </a:graphic>
          </wp:inline>
        </w:drawing>
      </w:r>
    </w:p>
    <w:p w14:paraId="3A2B70B7" w14:textId="3E50A5E0" w:rsidR="007B534B" w:rsidRPr="00391A32" w:rsidRDefault="007B534B" w:rsidP="007B534B">
      <w:pPr>
        <w:spacing w:after="0" w:line="240" w:lineRule="auto"/>
        <w:rPr>
          <w:rFonts w:ascii="Calibri" w:hAnsi="Calibri" w:cs="Calibri"/>
          <w:sz w:val="24"/>
          <w:szCs w:val="24"/>
        </w:rPr>
      </w:pPr>
      <w:r>
        <w:rPr>
          <w:rFonts w:ascii="Calibri" w:hAnsi="Calibri" w:cs="Calibri"/>
          <w:sz w:val="24"/>
          <w:szCs w:val="24"/>
        </w:rPr>
        <w:lastRenderedPageBreak/>
        <w:t xml:space="preserve">Diagram 2: </w:t>
      </w:r>
      <w:r w:rsidRPr="00391A32">
        <w:rPr>
          <w:rFonts w:ascii="Calibri" w:hAnsi="Calibri" w:cs="Calibri"/>
          <w:sz w:val="24"/>
          <w:szCs w:val="24"/>
        </w:rPr>
        <w:t>Mrs. Sarinah teaches the kids based on materials provided by UKM researchers</w:t>
      </w:r>
      <w:r w:rsidR="00103CD8">
        <w:rPr>
          <w:rFonts w:ascii="Calibri" w:hAnsi="Calibri" w:cs="Calibri"/>
          <w:sz w:val="24"/>
          <w:szCs w:val="24"/>
        </w:rPr>
        <w:t xml:space="preserve"> at Kg. Kachau Luar</w:t>
      </w:r>
      <w:r w:rsidRPr="00391A32">
        <w:rPr>
          <w:rFonts w:ascii="Calibri" w:hAnsi="Calibri" w:cs="Calibri"/>
          <w:sz w:val="24"/>
          <w:szCs w:val="24"/>
        </w:rPr>
        <w:t>.</w:t>
      </w:r>
    </w:p>
    <w:p w14:paraId="7F033C40" w14:textId="0827C184" w:rsidR="007B534B" w:rsidRPr="00391A32" w:rsidRDefault="007B534B" w:rsidP="00105869">
      <w:pPr>
        <w:spacing w:after="0" w:line="240" w:lineRule="auto"/>
        <w:rPr>
          <w:rFonts w:ascii="Calibri" w:hAnsi="Calibri" w:cs="Calibri"/>
          <w:sz w:val="24"/>
          <w:szCs w:val="24"/>
        </w:rPr>
      </w:pPr>
      <w:r>
        <w:rPr>
          <w:rFonts w:ascii="Calibri" w:hAnsi="Calibri" w:cs="Calibri"/>
          <w:sz w:val="24"/>
          <w:szCs w:val="24"/>
        </w:rPr>
        <w:t>Source: University-Community Engagement Observation by</w:t>
      </w:r>
      <w:r w:rsidRPr="007B534B">
        <w:rPr>
          <w:rFonts w:ascii="Calibri" w:hAnsi="Calibri" w:cs="Calibri"/>
          <w:sz w:val="24"/>
          <w:szCs w:val="24"/>
        </w:rPr>
        <w:t xml:space="preserve"> </w:t>
      </w:r>
      <w:r>
        <w:rPr>
          <w:rFonts w:ascii="Calibri" w:hAnsi="Calibri" w:cs="Calibri"/>
          <w:sz w:val="24"/>
          <w:szCs w:val="24"/>
        </w:rPr>
        <w:t>Academy of Science Malaysia and Nottingham University staff, 23</w:t>
      </w:r>
      <w:r w:rsidRPr="007B534B">
        <w:rPr>
          <w:rFonts w:ascii="Calibri" w:hAnsi="Calibri" w:cs="Calibri"/>
          <w:sz w:val="24"/>
          <w:szCs w:val="24"/>
          <w:vertAlign w:val="superscript"/>
        </w:rPr>
        <w:t>rd</w:t>
      </w:r>
      <w:r>
        <w:rPr>
          <w:rFonts w:ascii="Calibri" w:hAnsi="Calibri" w:cs="Calibri"/>
          <w:sz w:val="24"/>
          <w:szCs w:val="24"/>
        </w:rPr>
        <w:t xml:space="preserve"> April 2019.</w:t>
      </w:r>
    </w:p>
    <w:sectPr w:rsidR="007B534B" w:rsidRPr="00391A32" w:rsidSect="00103CD8">
      <w:headerReference w:type="default" r:id="rId13"/>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7C253" w14:textId="77777777" w:rsidR="008E01A7" w:rsidRDefault="008E01A7" w:rsidP="00105869">
      <w:pPr>
        <w:spacing w:after="0" w:line="240" w:lineRule="auto"/>
      </w:pPr>
      <w:r>
        <w:separator/>
      </w:r>
    </w:p>
  </w:endnote>
  <w:endnote w:type="continuationSeparator" w:id="0">
    <w:p w14:paraId="7BFF958A" w14:textId="77777777" w:rsidR="008E01A7" w:rsidRDefault="008E01A7" w:rsidP="0010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8570" w14:textId="77777777" w:rsidR="008E01A7" w:rsidRDefault="008E01A7" w:rsidP="00105869">
      <w:pPr>
        <w:spacing w:after="0" w:line="240" w:lineRule="auto"/>
      </w:pPr>
      <w:r>
        <w:separator/>
      </w:r>
    </w:p>
  </w:footnote>
  <w:footnote w:type="continuationSeparator" w:id="0">
    <w:p w14:paraId="217F4741" w14:textId="77777777" w:rsidR="008E01A7" w:rsidRDefault="008E01A7" w:rsidP="00105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EA0AE" w14:textId="46525B7C" w:rsidR="00105869" w:rsidRPr="00105869" w:rsidRDefault="00105869" w:rsidP="00105869">
    <w:pPr>
      <w:shd w:val="clear" w:color="auto" w:fill="FFFFFF"/>
      <w:spacing w:after="0" w:line="235" w:lineRule="atLeast"/>
      <w:jc w:val="right"/>
      <w:rPr>
        <w:rFonts w:ascii="Calibri" w:eastAsia="Times New Roman" w:hAnsi="Calibri" w:cs="Calibri"/>
        <w:color w:val="222222"/>
        <w:sz w:val="18"/>
      </w:rPr>
    </w:pPr>
    <w:r w:rsidRPr="00105869">
      <w:rPr>
        <w:rFonts w:ascii="Times New Roman" w:eastAsia="Times New Roman" w:hAnsi="Times New Roman" w:cs="Times New Roman"/>
        <w:b/>
        <w:bCs/>
        <w:color w:val="222222"/>
        <w:sz w:val="24"/>
        <w:szCs w:val="32"/>
      </w:rPr>
      <w:t>Poverty, Inequality</w:t>
    </w:r>
    <w:r w:rsidRPr="00105869">
      <w:rPr>
        <w:rFonts w:ascii="Calibri" w:eastAsia="Times New Roman" w:hAnsi="Calibri" w:cs="Calibri"/>
        <w:color w:val="222222"/>
        <w:sz w:val="18"/>
      </w:rPr>
      <w:t xml:space="preserve"> </w:t>
    </w:r>
    <w:r w:rsidRPr="00105869">
      <w:rPr>
        <w:rFonts w:ascii="Times New Roman" w:eastAsia="Times New Roman" w:hAnsi="Times New Roman" w:cs="Times New Roman"/>
        <w:b/>
        <w:bCs/>
        <w:color w:val="222222"/>
        <w:sz w:val="24"/>
        <w:szCs w:val="32"/>
      </w:rPr>
      <w:t>&amp; Human Rights In Malaysia</w:t>
    </w:r>
    <w:r w:rsidR="00103CD8">
      <w:rPr>
        <w:rFonts w:ascii="Times New Roman" w:eastAsia="Times New Roman" w:hAnsi="Times New Roman" w:cs="Times New Roman"/>
        <w:b/>
        <w:bCs/>
        <w:color w:val="222222"/>
        <w:sz w:val="24"/>
        <w:szCs w:val="32"/>
      </w:rPr>
      <w:t>: Orang Asli</w:t>
    </w:r>
  </w:p>
  <w:p w14:paraId="0B856577" w14:textId="77777777" w:rsidR="00105869" w:rsidRDefault="00105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D794E"/>
    <w:multiLevelType w:val="hybridMultilevel"/>
    <w:tmpl w:val="CAFA519A"/>
    <w:lvl w:ilvl="0" w:tplc="029087CA">
      <w:start w:val="1"/>
      <w:numFmt w:val="decimal"/>
      <w:lvlText w:val="%1."/>
      <w:lvlJc w:val="left"/>
      <w:pPr>
        <w:tabs>
          <w:tab w:val="num" w:pos="720"/>
        </w:tabs>
        <w:ind w:left="720" w:hanging="360"/>
      </w:pPr>
    </w:lvl>
    <w:lvl w:ilvl="1" w:tplc="E1DC4556" w:tentative="1">
      <w:start w:val="1"/>
      <w:numFmt w:val="decimal"/>
      <w:lvlText w:val="%2."/>
      <w:lvlJc w:val="left"/>
      <w:pPr>
        <w:tabs>
          <w:tab w:val="num" w:pos="1440"/>
        </w:tabs>
        <w:ind w:left="1440" w:hanging="360"/>
      </w:pPr>
    </w:lvl>
    <w:lvl w:ilvl="2" w:tplc="8AFC59A2" w:tentative="1">
      <w:start w:val="1"/>
      <w:numFmt w:val="decimal"/>
      <w:lvlText w:val="%3."/>
      <w:lvlJc w:val="left"/>
      <w:pPr>
        <w:tabs>
          <w:tab w:val="num" w:pos="2160"/>
        </w:tabs>
        <w:ind w:left="2160" w:hanging="360"/>
      </w:pPr>
    </w:lvl>
    <w:lvl w:ilvl="3" w:tplc="0450AB9E" w:tentative="1">
      <w:start w:val="1"/>
      <w:numFmt w:val="decimal"/>
      <w:lvlText w:val="%4."/>
      <w:lvlJc w:val="left"/>
      <w:pPr>
        <w:tabs>
          <w:tab w:val="num" w:pos="2880"/>
        </w:tabs>
        <w:ind w:left="2880" w:hanging="360"/>
      </w:pPr>
    </w:lvl>
    <w:lvl w:ilvl="4" w:tplc="75547AAE" w:tentative="1">
      <w:start w:val="1"/>
      <w:numFmt w:val="decimal"/>
      <w:lvlText w:val="%5."/>
      <w:lvlJc w:val="left"/>
      <w:pPr>
        <w:tabs>
          <w:tab w:val="num" w:pos="3600"/>
        </w:tabs>
        <w:ind w:left="3600" w:hanging="360"/>
      </w:pPr>
    </w:lvl>
    <w:lvl w:ilvl="5" w:tplc="C26C279A" w:tentative="1">
      <w:start w:val="1"/>
      <w:numFmt w:val="decimal"/>
      <w:lvlText w:val="%6."/>
      <w:lvlJc w:val="left"/>
      <w:pPr>
        <w:tabs>
          <w:tab w:val="num" w:pos="4320"/>
        </w:tabs>
        <w:ind w:left="4320" w:hanging="360"/>
      </w:pPr>
    </w:lvl>
    <w:lvl w:ilvl="6" w:tplc="C408E076" w:tentative="1">
      <w:start w:val="1"/>
      <w:numFmt w:val="decimal"/>
      <w:lvlText w:val="%7."/>
      <w:lvlJc w:val="left"/>
      <w:pPr>
        <w:tabs>
          <w:tab w:val="num" w:pos="5040"/>
        </w:tabs>
        <w:ind w:left="5040" w:hanging="360"/>
      </w:pPr>
    </w:lvl>
    <w:lvl w:ilvl="7" w:tplc="B0F65EC0" w:tentative="1">
      <w:start w:val="1"/>
      <w:numFmt w:val="decimal"/>
      <w:lvlText w:val="%8."/>
      <w:lvlJc w:val="left"/>
      <w:pPr>
        <w:tabs>
          <w:tab w:val="num" w:pos="5760"/>
        </w:tabs>
        <w:ind w:left="5760" w:hanging="360"/>
      </w:pPr>
    </w:lvl>
    <w:lvl w:ilvl="8" w:tplc="6EA6746C" w:tentative="1">
      <w:start w:val="1"/>
      <w:numFmt w:val="decimal"/>
      <w:lvlText w:val="%9."/>
      <w:lvlJc w:val="left"/>
      <w:pPr>
        <w:tabs>
          <w:tab w:val="num" w:pos="6480"/>
        </w:tabs>
        <w:ind w:left="6480" w:hanging="360"/>
      </w:pPr>
    </w:lvl>
  </w:abstractNum>
  <w:abstractNum w:abstractNumId="1" w15:restartNumberingAfterBreak="0">
    <w:nsid w:val="2B035F29"/>
    <w:multiLevelType w:val="hybridMultilevel"/>
    <w:tmpl w:val="EC041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901CA7"/>
    <w:multiLevelType w:val="hybridMultilevel"/>
    <w:tmpl w:val="F070A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69"/>
    <w:rsid w:val="00103CD8"/>
    <w:rsid w:val="00105869"/>
    <w:rsid w:val="00145B04"/>
    <w:rsid w:val="00151826"/>
    <w:rsid w:val="00161398"/>
    <w:rsid w:val="00253861"/>
    <w:rsid w:val="0034163A"/>
    <w:rsid w:val="00391A32"/>
    <w:rsid w:val="004039EC"/>
    <w:rsid w:val="00793084"/>
    <w:rsid w:val="007A4F5E"/>
    <w:rsid w:val="007B534B"/>
    <w:rsid w:val="00891746"/>
    <w:rsid w:val="008E01A7"/>
    <w:rsid w:val="008F7DAB"/>
    <w:rsid w:val="00A9067E"/>
    <w:rsid w:val="00B00888"/>
    <w:rsid w:val="00D30064"/>
    <w:rsid w:val="00FA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5446"/>
  <w15:chartTrackingRefBased/>
  <w15:docId w15:val="{ACC26869-6AF1-44AD-AE56-29FF2B71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7A4F5E"/>
    <w:pPr>
      <w:keepNext/>
      <w:keepLines/>
      <w:spacing w:before="200" w:after="0" w:line="220" w:lineRule="exact"/>
      <w:outlineLvl w:val="2"/>
    </w:pPr>
    <w:rPr>
      <w:rFonts w:asciiTheme="majorHAnsi" w:eastAsiaTheme="majorEastAsia" w:hAnsiTheme="majorHAnsi" w:cstheme="majorBidi"/>
      <w:b/>
      <w:bCs/>
      <w:color w:val="4472C4" w:themeColor="accent1"/>
      <w:spacing w:val="1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869"/>
  </w:style>
  <w:style w:type="paragraph" w:styleId="Footer">
    <w:name w:val="footer"/>
    <w:basedOn w:val="Normal"/>
    <w:link w:val="FooterChar"/>
    <w:uiPriority w:val="99"/>
    <w:unhideWhenUsed/>
    <w:rsid w:val="00105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869"/>
  </w:style>
  <w:style w:type="character" w:styleId="Hyperlink">
    <w:name w:val="Hyperlink"/>
    <w:basedOn w:val="DefaultParagraphFont"/>
    <w:uiPriority w:val="99"/>
    <w:unhideWhenUsed/>
    <w:rsid w:val="00105869"/>
    <w:rPr>
      <w:color w:val="0563C1" w:themeColor="hyperlink"/>
      <w:u w:val="single"/>
    </w:rPr>
  </w:style>
  <w:style w:type="character" w:customStyle="1" w:styleId="UnresolvedMention">
    <w:name w:val="Unresolved Mention"/>
    <w:basedOn w:val="DefaultParagraphFont"/>
    <w:uiPriority w:val="99"/>
    <w:semiHidden/>
    <w:unhideWhenUsed/>
    <w:rsid w:val="00105869"/>
    <w:rPr>
      <w:color w:val="605E5C"/>
      <w:shd w:val="clear" w:color="auto" w:fill="E1DFDD"/>
    </w:rPr>
  </w:style>
  <w:style w:type="paragraph" w:styleId="Title">
    <w:name w:val="Title"/>
    <w:basedOn w:val="Normal"/>
    <w:link w:val="TitleChar"/>
    <w:uiPriority w:val="99"/>
    <w:qFormat/>
    <w:rsid w:val="00FA7490"/>
    <w:pPr>
      <w:spacing w:after="0" w:line="220" w:lineRule="exact"/>
    </w:pPr>
    <w:rPr>
      <w:rFonts w:ascii="Tahoma" w:eastAsia="Times New Roman" w:hAnsi="Tahoma" w:cs="Times New Roman"/>
      <w:b/>
      <w:spacing w:val="10"/>
      <w:sz w:val="16"/>
      <w:szCs w:val="16"/>
    </w:rPr>
  </w:style>
  <w:style w:type="character" w:customStyle="1" w:styleId="TitleChar">
    <w:name w:val="Title Char"/>
    <w:basedOn w:val="DefaultParagraphFont"/>
    <w:link w:val="Title"/>
    <w:uiPriority w:val="99"/>
    <w:rsid w:val="00FA7490"/>
    <w:rPr>
      <w:rFonts w:ascii="Tahoma" w:eastAsia="Times New Roman" w:hAnsi="Tahoma" w:cs="Times New Roman"/>
      <w:b/>
      <w:spacing w:val="10"/>
      <w:sz w:val="16"/>
      <w:szCs w:val="16"/>
    </w:rPr>
  </w:style>
  <w:style w:type="paragraph" w:styleId="ListParagraph">
    <w:name w:val="List Paragraph"/>
    <w:basedOn w:val="Normal"/>
    <w:uiPriority w:val="34"/>
    <w:qFormat/>
    <w:rsid w:val="00FA7490"/>
    <w:pPr>
      <w:autoSpaceDE w:val="0"/>
      <w:autoSpaceDN w:val="0"/>
      <w:adjustRightInd w:val="0"/>
      <w:spacing w:after="0" w:line="240" w:lineRule="auto"/>
      <w:ind w:left="720"/>
    </w:pPr>
    <w:rPr>
      <w:rFonts w:ascii="Times New Roman" w:eastAsia="Times New Roman" w:hAnsi="Times New Roman" w:cs="Times New Roman"/>
      <w:sz w:val="20"/>
      <w:szCs w:val="20"/>
      <w:lang w:val="en-GB"/>
    </w:rPr>
  </w:style>
  <w:style w:type="paragraph" w:styleId="NoSpacing">
    <w:name w:val="No Spacing"/>
    <w:link w:val="NoSpacingChar"/>
    <w:uiPriority w:val="1"/>
    <w:qFormat/>
    <w:rsid w:val="007B534B"/>
    <w:pPr>
      <w:spacing w:after="0" w:line="240" w:lineRule="auto"/>
    </w:pPr>
    <w:rPr>
      <w:rFonts w:ascii="Calibri" w:eastAsia="Calibri" w:hAnsi="Calibri" w:cs="Times New Roman"/>
      <w:lang w:val="en-MY"/>
    </w:rPr>
  </w:style>
  <w:style w:type="character" w:customStyle="1" w:styleId="NoSpacingChar">
    <w:name w:val="No Spacing Char"/>
    <w:link w:val="NoSpacing"/>
    <w:uiPriority w:val="1"/>
    <w:rsid w:val="007B534B"/>
    <w:rPr>
      <w:rFonts w:ascii="Calibri" w:eastAsia="Calibri" w:hAnsi="Calibri" w:cs="Times New Roman"/>
      <w:lang w:val="en-MY"/>
    </w:rPr>
  </w:style>
  <w:style w:type="character" w:customStyle="1" w:styleId="Heading3Char">
    <w:name w:val="Heading 3 Char"/>
    <w:basedOn w:val="DefaultParagraphFont"/>
    <w:link w:val="Heading3"/>
    <w:uiPriority w:val="9"/>
    <w:rsid w:val="007A4F5E"/>
    <w:rPr>
      <w:rFonts w:asciiTheme="majorHAnsi" w:eastAsiaTheme="majorEastAsia" w:hAnsiTheme="majorHAnsi" w:cstheme="majorBidi"/>
      <w:b/>
      <w:bCs/>
      <w:color w:val="4472C4" w:themeColor="accent1"/>
      <w:spacing w:val="10"/>
      <w:sz w:val="16"/>
      <w:szCs w:val="16"/>
    </w:rPr>
  </w:style>
  <w:style w:type="paragraph" w:styleId="NormalWeb">
    <w:name w:val="Normal (Web)"/>
    <w:basedOn w:val="Normal"/>
    <w:uiPriority w:val="99"/>
    <w:semiHidden/>
    <w:unhideWhenUsed/>
    <w:rsid w:val="001613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405">
      <w:bodyDiv w:val="1"/>
      <w:marLeft w:val="0"/>
      <w:marRight w:val="0"/>
      <w:marTop w:val="0"/>
      <w:marBottom w:val="0"/>
      <w:divBdr>
        <w:top w:val="none" w:sz="0" w:space="0" w:color="auto"/>
        <w:left w:val="none" w:sz="0" w:space="0" w:color="auto"/>
        <w:bottom w:val="none" w:sz="0" w:space="0" w:color="auto"/>
        <w:right w:val="none" w:sz="0" w:space="0" w:color="auto"/>
      </w:divBdr>
    </w:div>
    <w:div w:id="384834649">
      <w:bodyDiv w:val="1"/>
      <w:marLeft w:val="0"/>
      <w:marRight w:val="0"/>
      <w:marTop w:val="0"/>
      <w:marBottom w:val="0"/>
      <w:divBdr>
        <w:top w:val="none" w:sz="0" w:space="0" w:color="auto"/>
        <w:left w:val="none" w:sz="0" w:space="0" w:color="auto"/>
        <w:bottom w:val="none" w:sz="0" w:space="0" w:color="auto"/>
        <w:right w:val="none" w:sz="0" w:space="0" w:color="auto"/>
      </w:divBdr>
    </w:div>
    <w:div w:id="1203400420">
      <w:bodyDiv w:val="1"/>
      <w:marLeft w:val="0"/>
      <w:marRight w:val="0"/>
      <w:marTop w:val="0"/>
      <w:marBottom w:val="0"/>
      <w:divBdr>
        <w:top w:val="none" w:sz="0" w:space="0" w:color="auto"/>
        <w:left w:val="none" w:sz="0" w:space="0" w:color="auto"/>
        <w:bottom w:val="none" w:sz="0" w:space="0" w:color="auto"/>
        <w:right w:val="none" w:sz="0" w:space="0" w:color="auto"/>
      </w:divBdr>
      <w:divsChild>
        <w:div w:id="1221550137">
          <w:marLeft w:val="547"/>
          <w:marRight w:val="0"/>
          <w:marTop w:val="200"/>
          <w:marBottom w:val="0"/>
          <w:divBdr>
            <w:top w:val="none" w:sz="0" w:space="0" w:color="auto"/>
            <w:left w:val="none" w:sz="0" w:space="0" w:color="auto"/>
            <w:bottom w:val="none" w:sz="0" w:space="0" w:color="auto"/>
            <w:right w:val="none" w:sz="0" w:space="0" w:color="auto"/>
          </w:divBdr>
        </w:div>
        <w:div w:id="190345956">
          <w:marLeft w:val="547"/>
          <w:marRight w:val="0"/>
          <w:marTop w:val="200"/>
          <w:marBottom w:val="0"/>
          <w:divBdr>
            <w:top w:val="none" w:sz="0" w:space="0" w:color="auto"/>
            <w:left w:val="none" w:sz="0" w:space="0" w:color="auto"/>
            <w:bottom w:val="none" w:sz="0" w:space="0" w:color="auto"/>
            <w:right w:val="none" w:sz="0" w:space="0" w:color="auto"/>
          </w:divBdr>
        </w:div>
      </w:divsChild>
    </w:div>
    <w:div w:id="1223174138">
      <w:bodyDiv w:val="1"/>
      <w:marLeft w:val="0"/>
      <w:marRight w:val="0"/>
      <w:marTop w:val="0"/>
      <w:marBottom w:val="0"/>
      <w:divBdr>
        <w:top w:val="none" w:sz="0" w:space="0" w:color="auto"/>
        <w:left w:val="none" w:sz="0" w:space="0" w:color="auto"/>
        <w:bottom w:val="none" w:sz="0" w:space="0" w:color="auto"/>
        <w:right w:val="none" w:sz="0" w:space="0" w:color="auto"/>
      </w:divBdr>
    </w:div>
    <w:div w:id="20503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VITpyDQAAAAJ&amp;hl=en&amp;oi=sra"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egasus@ukm.edu.my" TargetMode="External"/><Relationship Id="rId12" Type="http://schemas.openxmlformats.org/officeDocument/2006/relationships/image" Target="media/image1.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hp8Iq9d1v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2HaTU1P7DAU" TargetMode="External"/><Relationship Id="rId4" Type="http://schemas.openxmlformats.org/officeDocument/2006/relationships/webSettings" Target="webSettings.xml"/><Relationship Id="rId9" Type="http://schemas.openxmlformats.org/officeDocument/2006/relationships/hyperlink" Target="https://www.thestar.com.my/metro/metro-news/2019/03/09/funding-of-ecohome-project-gets-off-the-grou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7AE363-A3B8-4878-9F4B-835C75C3EC85}"/>
</file>

<file path=customXml/itemProps2.xml><?xml version="1.0" encoding="utf-8"?>
<ds:datastoreItem xmlns:ds="http://schemas.openxmlformats.org/officeDocument/2006/customXml" ds:itemID="{8F78FF16-64E0-46E6-B87A-61CF21C242BE}"/>
</file>

<file path=customXml/itemProps3.xml><?xml version="1.0" encoding="utf-8"?>
<ds:datastoreItem xmlns:ds="http://schemas.openxmlformats.org/officeDocument/2006/customXml" ds:itemID="{8D83EE26-4424-429E-B46A-610B76B9697B}"/>
</file>

<file path=docProps/app.xml><?xml version="1.0" encoding="utf-8"?>
<Properties xmlns="http://schemas.openxmlformats.org/officeDocument/2006/extended-properties" xmlns:vt="http://schemas.openxmlformats.org/officeDocument/2006/docPropsVTypes">
  <Template>Normal.dotm</Template>
  <TotalTime>0</TotalTime>
  <Pages>5</Pages>
  <Words>1544</Words>
  <Characters>8806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Selvaratnam</dc:creator>
  <cp:keywords/>
  <dc:description/>
  <cp:lastModifiedBy>VARELA Patricia</cp:lastModifiedBy>
  <cp:revision>2</cp:revision>
  <dcterms:created xsi:type="dcterms:W3CDTF">2019-06-18T09:04:00Z</dcterms:created>
  <dcterms:modified xsi:type="dcterms:W3CDTF">2019-06-18T09:04:00Z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