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E2" w:rsidRDefault="007066E2" w:rsidP="007066E2">
      <w:pPr>
        <w:spacing w:line="60" w:lineRule="exact"/>
        <w:rPr>
          <w:sz w:val="6"/>
        </w:rPr>
        <w:sectPr w:rsidR="007066E2" w:rsidSect="007066E2">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7066E2">
      <w:pPr>
        <w:spacing w:line="60" w:lineRule="exact"/>
        <w:rPr>
          <w:sz w:val="6"/>
        </w:rPr>
      </w:pPr>
    </w:p>
    <w:p w:rsidR="00033EC3" w:rsidRPr="00033EC3" w:rsidRDefault="00033EC3" w:rsidP="00033EC3">
      <w:pPr>
        <w:pStyle w:val="SingleTxt"/>
        <w:snapToGrid w:val="0"/>
        <w:spacing w:before="120" w:after="0"/>
        <w:ind w:left="0" w:right="0"/>
        <w:rPr>
          <w:rFonts w:ascii="SimHei" w:eastAsia="SimHei"/>
          <w:sz w:val="24"/>
          <w:szCs w:val="24"/>
          <w:lang w:val="en-GB"/>
        </w:rPr>
      </w:pPr>
      <w:r w:rsidRPr="00033EC3">
        <w:rPr>
          <w:rFonts w:ascii="SimHei" w:eastAsia="SimHei" w:hint="eastAsia"/>
          <w:sz w:val="24"/>
          <w:szCs w:val="24"/>
          <w:lang w:val="en-GB"/>
        </w:rPr>
        <w:t>人权理事会</w:t>
      </w:r>
    </w:p>
    <w:p w:rsidR="00033EC3" w:rsidRPr="003D36CD" w:rsidRDefault="00033EC3" w:rsidP="00033EC3">
      <w:pPr>
        <w:pStyle w:val="SingleTxt"/>
        <w:snapToGrid w:val="0"/>
        <w:spacing w:after="0"/>
        <w:ind w:left="0" w:right="0"/>
        <w:rPr>
          <w:rFonts w:ascii="SimHei" w:eastAsia="SimHei"/>
          <w:lang w:val="en-GB"/>
        </w:rPr>
      </w:pPr>
      <w:r w:rsidRPr="003D36CD">
        <w:rPr>
          <w:rFonts w:ascii="SimHei" w:eastAsia="SimHei" w:hint="eastAsia"/>
          <w:lang w:val="en-GB"/>
        </w:rPr>
        <w:t>第三十届会议</w:t>
      </w:r>
    </w:p>
    <w:p w:rsidR="00033EC3" w:rsidRPr="00033EC3" w:rsidRDefault="00033EC3" w:rsidP="00033EC3">
      <w:pPr>
        <w:pStyle w:val="SingleTxt"/>
        <w:snapToGrid w:val="0"/>
        <w:spacing w:after="0"/>
        <w:ind w:left="0" w:right="0"/>
        <w:rPr>
          <w:rFonts w:asciiTheme="majorBidi" w:hAnsiTheme="majorBidi" w:cstheme="majorBidi"/>
          <w:lang w:val="en-GB"/>
        </w:rPr>
      </w:pPr>
      <w:r w:rsidRPr="00033EC3">
        <w:rPr>
          <w:rFonts w:asciiTheme="majorBidi" w:hAnsiTheme="majorBidi" w:cstheme="majorBidi"/>
          <w:lang w:val="en-GB"/>
        </w:rPr>
        <w:t>议程项目</w:t>
      </w:r>
      <w:r w:rsidRPr="00033EC3">
        <w:rPr>
          <w:rFonts w:asciiTheme="majorBidi" w:hAnsiTheme="majorBidi" w:cstheme="majorBidi"/>
          <w:lang w:val="en-GB"/>
        </w:rPr>
        <w:t>6</w:t>
      </w:r>
    </w:p>
    <w:p w:rsidR="00033EC3" w:rsidRPr="00033EC3" w:rsidRDefault="00033EC3" w:rsidP="00033EC3">
      <w:pPr>
        <w:pStyle w:val="SingleTxt"/>
        <w:snapToGrid w:val="0"/>
        <w:ind w:left="0" w:right="0"/>
        <w:rPr>
          <w:rFonts w:ascii="SimHei" w:eastAsia="SimHei"/>
          <w:bCs/>
          <w:lang w:val="en-GB"/>
        </w:rPr>
      </w:pPr>
      <w:r w:rsidRPr="00033EC3">
        <w:rPr>
          <w:rFonts w:ascii="SimHei" w:eastAsia="SimHei" w:hint="eastAsia"/>
          <w:bCs/>
          <w:lang w:val="en-GB"/>
        </w:rPr>
        <w:t>普遍定期审议</w:t>
      </w:r>
    </w:p>
    <w:p w:rsidR="00033EC3" w:rsidRPr="00033EC3" w:rsidRDefault="00033EC3" w:rsidP="00033EC3">
      <w:pPr>
        <w:pStyle w:val="SingleTxt"/>
        <w:spacing w:after="0" w:line="120" w:lineRule="exact"/>
        <w:rPr>
          <w:sz w:val="10"/>
          <w:lang w:val="en-GB"/>
        </w:rPr>
      </w:pPr>
    </w:p>
    <w:p w:rsidR="00033EC3" w:rsidRPr="00765D1F" w:rsidRDefault="00033EC3" w:rsidP="00765D1F">
      <w:pPr>
        <w:pStyle w:val="SingleTxt"/>
        <w:spacing w:after="0" w:line="120" w:lineRule="exact"/>
        <w:rPr>
          <w:sz w:val="10"/>
          <w:lang w:val="en-GB"/>
        </w:rPr>
      </w:pPr>
    </w:p>
    <w:p w:rsidR="00765D1F" w:rsidRPr="00033EC3" w:rsidRDefault="00765D1F" w:rsidP="00033EC3">
      <w:pPr>
        <w:pStyle w:val="SingleTxt"/>
        <w:spacing w:after="0" w:line="120" w:lineRule="exact"/>
        <w:rPr>
          <w:sz w:val="10"/>
          <w:lang w:val="en-GB"/>
        </w:rPr>
      </w:pPr>
    </w:p>
    <w:p w:rsidR="00033EC3" w:rsidRPr="00765D1F" w:rsidRDefault="00033EC3" w:rsidP="00033EC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z w:val="34"/>
          <w:szCs w:val="34"/>
          <w:lang w:val="en-GB"/>
        </w:rPr>
      </w:pPr>
      <w:r>
        <w:rPr>
          <w:rFonts w:hint="eastAsia"/>
          <w:lang w:val="en-GB"/>
        </w:rPr>
        <w:tab/>
      </w:r>
      <w:r>
        <w:rPr>
          <w:rFonts w:hint="eastAsia"/>
          <w:lang w:val="en-GB"/>
        </w:rPr>
        <w:tab/>
      </w:r>
      <w:r w:rsidRPr="00765D1F">
        <w:rPr>
          <w:rFonts w:hint="eastAsia"/>
          <w:sz w:val="34"/>
          <w:szCs w:val="34"/>
          <w:lang w:val="en-GB"/>
        </w:rPr>
        <w:t>普遍定期审议工作组报告</w:t>
      </w:r>
      <w:r w:rsidRPr="005469A2">
        <w:rPr>
          <w:rFonts w:asciiTheme="majorBidi" w:hAnsiTheme="majorBidi" w:cstheme="majorBidi"/>
          <w:bCs/>
          <w:sz w:val="34"/>
          <w:szCs w:val="34"/>
          <w:lang w:val="en-GB"/>
        </w:rPr>
        <w:footnoteReference w:customMarkFollows="1" w:id="1"/>
        <w:t>*</w:t>
      </w:r>
    </w:p>
    <w:p w:rsidR="00033EC3" w:rsidRPr="00033EC3" w:rsidRDefault="00033EC3" w:rsidP="00033EC3">
      <w:pPr>
        <w:pStyle w:val="SingleTxt"/>
        <w:spacing w:after="0" w:line="120" w:lineRule="exact"/>
        <w:rPr>
          <w:sz w:val="10"/>
        </w:rPr>
      </w:pPr>
    </w:p>
    <w:p w:rsidR="00033EC3" w:rsidRPr="00765D1F" w:rsidRDefault="00033EC3" w:rsidP="00765D1F">
      <w:pPr>
        <w:pStyle w:val="SingleTxt"/>
        <w:spacing w:after="0" w:line="120" w:lineRule="exact"/>
        <w:rPr>
          <w:sz w:val="10"/>
        </w:rPr>
      </w:pPr>
    </w:p>
    <w:p w:rsidR="00765D1F" w:rsidRPr="00033EC3" w:rsidRDefault="00765D1F" w:rsidP="00033EC3">
      <w:pPr>
        <w:pStyle w:val="SingleTxt"/>
        <w:spacing w:after="0" w:line="120" w:lineRule="exact"/>
        <w:rPr>
          <w:sz w:val="10"/>
        </w:rPr>
      </w:pPr>
    </w:p>
    <w:p w:rsidR="007066E2" w:rsidRPr="00765D1F" w:rsidRDefault="00033EC3" w:rsidP="00033EC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z w:val="34"/>
          <w:szCs w:val="34"/>
        </w:rPr>
      </w:pPr>
      <w:r>
        <w:rPr>
          <w:rFonts w:hint="eastAsia"/>
        </w:rPr>
        <w:tab/>
      </w:r>
      <w:r>
        <w:rPr>
          <w:rFonts w:hint="eastAsia"/>
        </w:rPr>
        <w:tab/>
      </w:r>
      <w:r w:rsidRPr="00765D1F">
        <w:rPr>
          <w:rFonts w:hint="eastAsia"/>
          <w:sz w:val="34"/>
          <w:szCs w:val="34"/>
        </w:rPr>
        <w:t>马绍尔群岛</w:t>
      </w:r>
    </w:p>
    <w:p w:rsidR="00EC792F" w:rsidRDefault="00EC792F">
      <w:pPr>
        <w:spacing w:line="240" w:lineRule="auto"/>
        <w:jc w:val="left"/>
      </w:pPr>
      <w:r>
        <w:br w:type="page"/>
      </w:r>
    </w:p>
    <w:p w:rsidR="00EC792F" w:rsidRDefault="00EC792F" w:rsidP="00056BB0">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EC792F" w:rsidRPr="00E53517">
        <w:tc>
          <w:tcPr>
            <w:tcW w:w="1060" w:type="dxa"/>
          </w:tcPr>
          <w:p w:rsidR="00EC792F" w:rsidRPr="00E53517" w:rsidRDefault="00EC792F" w:rsidP="00056BB0">
            <w:pPr>
              <w:pStyle w:val="GB23126"/>
            </w:pPr>
          </w:p>
        </w:tc>
        <w:tc>
          <w:tcPr>
            <w:tcW w:w="7315" w:type="dxa"/>
          </w:tcPr>
          <w:p w:rsidR="00EC792F" w:rsidRPr="00E53517" w:rsidRDefault="00EC792F">
            <w:pPr>
              <w:spacing w:after="120" w:line="240" w:lineRule="auto"/>
              <w:rPr>
                <w:rFonts w:eastAsia="KaiTi_GB2312"/>
                <w:color w:val="0000FF"/>
                <w:sz w:val="15"/>
                <w:szCs w:val="15"/>
              </w:rPr>
            </w:pPr>
          </w:p>
        </w:tc>
        <w:tc>
          <w:tcPr>
            <w:tcW w:w="994" w:type="dxa"/>
          </w:tcPr>
          <w:p w:rsidR="00EC792F" w:rsidRPr="00E53517" w:rsidRDefault="00EC792F" w:rsidP="00056BB0">
            <w:pPr>
              <w:pStyle w:val="GB23126"/>
            </w:pPr>
          </w:p>
        </w:tc>
        <w:tc>
          <w:tcPr>
            <w:tcW w:w="533" w:type="dxa"/>
          </w:tcPr>
          <w:p w:rsidR="00EC792F" w:rsidRPr="00E53517" w:rsidRDefault="00EC792F" w:rsidP="00056BB0">
            <w:pPr>
              <w:pStyle w:val="GB23126"/>
            </w:pPr>
            <w:r w:rsidRPr="00E53517">
              <w:rPr>
                <w:rFonts w:hint="eastAsia"/>
              </w:rPr>
              <w:t>页次</w:t>
            </w:r>
          </w:p>
        </w:tc>
      </w:tr>
      <w:tr w:rsidR="00A350FE" w:rsidRPr="006C5204" w:rsidTr="00C82447">
        <w:trPr>
          <w:cantSplit/>
        </w:trPr>
        <w:tc>
          <w:tcPr>
            <w:tcW w:w="9369" w:type="dxa"/>
            <w:gridSpan w:val="3"/>
          </w:tcPr>
          <w:p w:rsidR="00A350FE" w:rsidRPr="006C5204" w:rsidRDefault="00ED5BFE" w:rsidP="00640586">
            <w:pPr>
              <w:tabs>
                <w:tab w:val="right" w:pos="1080"/>
                <w:tab w:val="left" w:pos="1379"/>
                <w:tab w:val="left" w:pos="1940"/>
                <w:tab w:val="right" w:leader="dot" w:pos="9371"/>
              </w:tabs>
              <w:spacing w:after="120"/>
              <w:ind w:left="851" w:firstLine="465"/>
              <w:rPr>
                <w:szCs w:val="21"/>
              </w:rPr>
            </w:pPr>
            <w:r>
              <w:rPr>
                <w:rFonts w:hint="eastAsia"/>
                <w:szCs w:val="21"/>
              </w:rPr>
              <w:t>导言</w:t>
            </w:r>
            <w:r w:rsidR="00A350FE" w:rsidRPr="006C5204">
              <w:rPr>
                <w:rFonts w:hint="eastAsia"/>
                <w:szCs w:val="21"/>
              </w:rPr>
              <w:tab/>
            </w:r>
            <w:r w:rsidR="00A350FE" w:rsidRPr="006C5204">
              <w:rPr>
                <w:szCs w:val="21"/>
              </w:rPr>
              <w:tab/>
            </w:r>
          </w:p>
        </w:tc>
        <w:tc>
          <w:tcPr>
            <w:tcW w:w="533" w:type="dxa"/>
            <w:vAlign w:val="bottom"/>
          </w:tcPr>
          <w:p w:rsidR="00A350FE" w:rsidRPr="006C5204" w:rsidRDefault="00A350FE" w:rsidP="00C82447">
            <w:pPr>
              <w:spacing w:after="120"/>
              <w:ind w:right="28"/>
              <w:jc w:val="right"/>
              <w:rPr>
                <w:szCs w:val="21"/>
              </w:rPr>
            </w:pPr>
            <w:r>
              <w:rPr>
                <w:rFonts w:hint="eastAsia"/>
                <w:szCs w:val="21"/>
              </w:rPr>
              <w:t>3</w:t>
            </w:r>
          </w:p>
        </w:tc>
      </w:tr>
      <w:tr w:rsidR="00F93A47" w:rsidRPr="006C5204" w:rsidTr="00056BB0">
        <w:trPr>
          <w:cantSplit/>
        </w:trPr>
        <w:tc>
          <w:tcPr>
            <w:tcW w:w="9369" w:type="dxa"/>
            <w:gridSpan w:val="3"/>
          </w:tcPr>
          <w:p w:rsidR="00F93A47" w:rsidRPr="006C5204" w:rsidRDefault="00F93A47" w:rsidP="00056BB0">
            <w:pPr>
              <w:numPr>
                <w:ilvl w:val="0"/>
                <w:numId w:val="4"/>
              </w:numPr>
              <w:tabs>
                <w:tab w:val="right" w:pos="1080"/>
                <w:tab w:val="right" w:leader="dot" w:pos="9371"/>
              </w:tabs>
              <w:spacing w:after="120"/>
              <w:rPr>
                <w:szCs w:val="21"/>
              </w:rPr>
            </w:pPr>
            <w:r w:rsidRPr="006C5204">
              <w:rPr>
                <w:szCs w:val="21"/>
              </w:rPr>
              <w:tab/>
            </w:r>
            <w:r w:rsidRPr="006C5204">
              <w:rPr>
                <w:rFonts w:hint="eastAsia"/>
                <w:szCs w:val="21"/>
              </w:rPr>
              <w:t>审议情况纪要</w:t>
            </w:r>
            <w:r w:rsidRPr="006C5204">
              <w:rPr>
                <w:szCs w:val="21"/>
              </w:rPr>
              <w:tab/>
            </w:r>
          </w:p>
        </w:tc>
        <w:tc>
          <w:tcPr>
            <w:tcW w:w="533" w:type="dxa"/>
            <w:vAlign w:val="bottom"/>
          </w:tcPr>
          <w:p w:rsidR="00F93A47" w:rsidRPr="006C5204" w:rsidRDefault="00282CCF" w:rsidP="00056BB0">
            <w:pPr>
              <w:spacing w:after="120"/>
              <w:ind w:right="28"/>
              <w:jc w:val="right"/>
              <w:rPr>
                <w:szCs w:val="21"/>
              </w:rPr>
            </w:pPr>
            <w:r>
              <w:rPr>
                <w:rFonts w:hint="eastAsia"/>
                <w:szCs w:val="21"/>
              </w:rPr>
              <w:t>3</w:t>
            </w:r>
          </w:p>
        </w:tc>
      </w:tr>
      <w:tr w:rsidR="00F93A47" w:rsidRPr="006C5204" w:rsidTr="00056BB0">
        <w:trPr>
          <w:cantSplit/>
        </w:trPr>
        <w:tc>
          <w:tcPr>
            <w:tcW w:w="9369" w:type="dxa"/>
            <w:gridSpan w:val="3"/>
          </w:tcPr>
          <w:p w:rsidR="00F93A47" w:rsidRPr="006C5204" w:rsidRDefault="00F93A47" w:rsidP="00F93A47">
            <w:pPr>
              <w:tabs>
                <w:tab w:val="right" w:pos="1080"/>
                <w:tab w:val="left" w:pos="1800"/>
                <w:tab w:val="right" w:leader="dot" w:pos="9371"/>
              </w:tabs>
              <w:spacing w:after="120"/>
              <w:ind w:left="1296"/>
              <w:rPr>
                <w:szCs w:val="21"/>
              </w:rPr>
            </w:pPr>
            <w:r w:rsidRPr="006C5204">
              <w:rPr>
                <w:szCs w:val="21"/>
              </w:rPr>
              <w:t>A.</w:t>
            </w:r>
            <w:r w:rsidRPr="006C5204">
              <w:rPr>
                <w:szCs w:val="21"/>
              </w:rPr>
              <w:tab/>
            </w:r>
            <w:r w:rsidRPr="006C5204">
              <w:rPr>
                <w:rFonts w:hint="eastAsia"/>
                <w:szCs w:val="21"/>
              </w:rPr>
              <w:t>受审议国的陈述</w:t>
            </w:r>
            <w:r w:rsidRPr="006C5204">
              <w:rPr>
                <w:rFonts w:hint="eastAsia"/>
                <w:szCs w:val="21"/>
              </w:rPr>
              <w:tab/>
            </w:r>
            <w:r w:rsidRPr="006C5204">
              <w:rPr>
                <w:szCs w:val="21"/>
              </w:rPr>
              <w:tab/>
            </w:r>
            <w:r w:rsidRPr="006C5204">
              <w:rPr>
                <w:rFonts w:hint="eastAsia"/>
                <w:szCs w:val="21"/>
              </w:rPr>
              <w:t>受审议国的陈述</w:t>
            </w:r>
            <w:r w:rsidRPr="006C5204">
              <w:rPr>
                <w:szCs w:val="21"/>
              </w:rPr>
              <w:tab/>
            </w:r>
          </w:p>
        </w:tc>
        <w:tc>
          <w:tcPr>
            <w:tcW w:w="533" w:type="dxa"/>
            <w:vAlign w:val="bottom"/>
          </w:tcPr>
          <w:p w:rsidR="00F93A47" w:rsidRPr="006C5204" w:rsidRDefault="00A350FE" w:rsidP="00056BB0">
            <w:pPr>
              <w:spacing w:after="120"/>
              <w:ind w:right="28"/>
              <w:jc w:val="right"/>
              <w:rPr>
                <w:szCs w:val="21"/>
              </w:rPr>
            </w:pPr>
            <w:r>
              <w:rPr>
                <w:rFonts w:hint="eastAsia"/>
                <w:szCs w:val="21"/>
              </w:rPr>
              <w:t>3</w:t>
            </w:r>
          </w:p>
        </w:tc>
      </w:tr>
      <w:tr w:rsidR="00EC792F" w:rsidRPr="006C5204">
        <w:trPr>
          <w:cantSplit/>
        </w:trPr>
        <w:tc>
          <w:tcPr>
            <w:tcW w:w="9369" w:type="dxa"/>
            <w:gridSpan w:val="3"/>
          </w:tcPr>
          <w:p w:rsidR="00EC792F" w:rsidRPr="006C5204" w:rsidRDefault="00F93A47" w:rsidP="00F93A47">
            <w:pPr>
              <w:tabs>
                <w:tab w:val="right" w:pos="1080"/>
                <w:tab w:val="left" w:pos="1800"/>
                <w:tab w:val="right" w:leader="dot" w:pos="9371"/>
              </w:tabs>
              <w:spacing w:after="120"/>
              <w:ind w:left="1296"/>
              <w:rPr>
                <w:szCs w:val="21"/>
              </w:rPr>
            </w:pPr>
            <w:r w:rsidRPr="006C5204">
              <w:rPr>
                <w:rFonts w:hint="eastAsia"/>
                <w:szCs w:val="21"/>
              </w:rPr>
              <w:t>B</w:t>
            </w:r>
            <w:r w:rsidRPr="006C5204">
              <w:rPr>
                <w:szCs w:val="21"/>
              </w:rPr>
              <w:t>.</w:t>
            </w:r>
            <w:r w:rsidRPr="006C5204">
              <w:rPr>
                <w:szCs w:val="21"/>
              </w:rPr>
              <w:tab/>
            </w:r>
            <w:r w:rsidRPr="006C5204">
              <w:rPr>
                <w:rFonts w:hint="eastAsia"/>
                <w:szCs w:val="21"/>
              </w:rPr>
              <w:t>互动对话与受审议国的回应</w:t>
            </w:r>
            <w:r w:rsidRPr="006C5204">
              <w:rPr>
                <w:rFonts w:hint="eastAsia"/>
                <w:szCs w:val="21"/>
              </w:rPr>
              <w:tab/>
            </w:r>
            <w:r w:rsidRPr="006C5204">
              <w:rPr>
                <w:szCs w:val="21"/>
              </w:rPr>
              <w:tab/>
            </w:r>
            <w:r w:rsidRPr="006C5204">
              <w:rPr>
                <w:rFonts w:hint="eastAsia"/>
                <w:szCs w:val="21"/>
              </w:rPr>
              <w:t>受审议国的陈述</w:t>
            </w:r>
            <w:r w:rsidR="00EC792F" w:rsidRPr="006C5204">
              <w:rPr>
                <w:szCs w:val="21"/>
              </w:rPr>
              <w:tab/>
            </w:r>
          </w:p>
        </w:tc>
        <w:tc>
          <w:tcPr>
            <w:tcW w:w="533" w:type="dxa"/>
            <w:vAlign w:val="bottom"/>
          </w:tcPr>
          <w:p w:rsidR="00EC792F" w:rsidRPr="006C5204" w:rsidRDefault="00282CCF">
            <w:pPr>
              <w:spacing w:after="120"/>
              <w:ind w:right="28"/>
              <w:jc w:val="right"/>
              <w:rPr>
                <w:szCs w:val="21"/>
              </w:rPr>
            </w:pPr>
            <w:r>
              <w:rPr>
                <w:rFonts w:hint="eastAsia"/>
                <w:szCs w:val="21"/>
              </w:rPr>
              <w:t>6</w:t>
            </w:r>
          </w:p>
        </w:tc>
      </w:tr>
      <w:tr w:rsidR="00EC792F" w:rsidRPr="006C5204">
        <w:trPr>
          <w:cantSplit/>
        </w:trPr>
        <w:tc>
          <w:tcPr>
            <w:tcW w:w="9369" w:type="dxa"/>
            <w:gridSpan w:val="3"/>
          </w:tcPr>
          <w:p w:rsidR="00EC792F" w:rsidRPr="006C5204" w:rsidRDefault="00EC792F" w:rsidP="00EC792F">
            <w:pPr>
              <w:numPr>
                <w:ilvl w:val="0"/>
                <w:numId w:val="4"/>
              </w:numPr>
              <w:tabs>
                <w:tab w:val="right" w:pos="1080"/>
                <w:tab w:val="right" w:leader="dot" w:pos="9371"/>
              </w:tabs>
              <w:spacing w:after="120"/>
              <w:rPr>
                <w:szCs w:val="21"/>
              </w:rPr>
            </w:pPr>
            <w:r w:rsidRPr="006C5204">
              <w:rPr>
                <w:rFonts w:hint="eastAsia"/>
                <w:szCs w:val="21"/>
              </w:rPr>
              <w:tab/>
            </w:r>
            <w:r w:rsidR="00F93A47" w:rsidRPr="006C5204">
              <w:rPr>
                <w:rFonts w:hint="eastAsia"/>
                <w:szCs w:val="21"/>
              </w:rPr>
              <w:t>结论和建议</w:t>
            </w:r>
            <w:r w:rsidRPr="006C5204">
              <w:rPr>
                <w:szCs w:val="21"/>
              </w:rPr>
              <w:tab/>
            </w:r>
          </w:p>
        </w:tc>
        <w:tc>
          <w:tcPr>
            <w:tcW w:w="533" w:type="dxa"/>
            <w:vAlign w:val="bottom"/>
          </w:tcPr>
          <w:p w:rsidR="00EC792F" w:rsidRPr="006C5204" w:rsidRDefault="00282CCF">
            <w:pPr>
              <w:spacing w:after="120"/>
              <w:ind w:right="28"/>
              <w:jc w:val="right"/>
              <w:rPr>
                <w:szCs w:val="21"/>
              </w:rPr>
            </w:pPr>
            <w:r>
              <w:rPr>
                <w:rFonts w:hint="eastAsia"/>
                <w:szCs w:val="21"/>
              </w:rPr>
              <w:t>12</w:t>
            </w:r>
          </w:p>
        </w:tc>
      </w:tr>
      <w:tr w:rsidR="00F93A47" w:rsidRPr="006C5204">
        <w:trPr>
          <w:cantSplit/>
        </w:trPr>
        <w:tc>
          <w:tcPr>
            <w:tcW w:w="9369" w:type="dxa"/>
            <w:gridSpan w:val="3"/>
          </w:tcPr>
          <w:p w:rsidR="00F93A47" w:rsidRPr="006C5204" w:rsidRDefault="00F93A47">
            <w:pPr>
              <w:tabs>
                <w:tab w:val="right" w:pos="1080"/>
                <w:tab w:val="left" w:pos="1296"/>
                <w:tab w:val="left" w:pos="1800"/>
                <w:tab w:val="left" w:pos="2232"/>
                <w:tab w:val="left" w:pos="2592"/>
                <w:tab w:val="left" w:pos="3024"/>
                <w:tab w:val="left" w:pos="3456"/>
                <w:tab w:val="right" w:leader="dot" w:pos="9360"/>
              </w:tabs>
              <w:spacing w:after="120"/>
              <w:ind w:left="539"/>
              <w:rPr>
                <w:szCs w:val="21"/>
              </w:rPr>
            </w:pPr>
            <w:bookmarkStart w:id="2" w:name="TmpSave"/>
            <w:bookmarkEnd w:id="2"/>
            <w:r w:rsidRPr="006C5204">
              <w:rPr>
                <w:rFonts w:hint="eastAsia"/>
                <w:szCs w:val="21"/>
              </w:rPr>
              <w:t>附件</w:t>
            </w:r>
          </w:p>
        </w:tc>
        <w:tc>
          <w:tcPr>
            <w:tcW w:w="533" w:type="dxa"/>
            <w:vAlign w:val="bottom"/>
          </w:tcPr>
          <w:p w:rsidR="00F93A47" w:rsidRPr="006C5204" w:rsidRDefault="00F93A47">
            <w:pPr>
              <w:spacing w:after="120"/>
              <w:jc w:val="right"/>
              <w:rPr>
                <w:szCs w:val="21"/>
              </w:rPr>
            </w:pPr>
          </w:p>
        </w:tc>
      </w:tr>
      <w:tr w:rsidR="00F93A47" w:rsidRPr="006C5204">
        <w:trPr>
          <w:cantSplit/>
        </w:trPr>
        <w:tc>
          <w:tcPr>
            <w:tcW w:w="9369" w:type="dxa"/>
            <w:gridSpan w:val="3"/>
          </w:tcPr>
          <w:p w:rsidR="00F93A47" w:rsidRPr="006C5204" w:rsidRDefault="00F93A47" w:rsidP="00F93A47">
            <w:pPr>
              <w:tabs>
                <w:tab w:val="right" w:pos="1080"/>
                <w:tab w:val="right" w:leader="dot" w:pos="9371"/>
              </w:tabs>
              <w:spacing w:after="120"/>
              <w:ind w:left="1296"/>
              <w:rPr>
                <w:szCs w:val="21"/>
              </w:rPr>
            </w:pPr>
            <w:r w:rsidRPr="006C5204">
              <w:rPr>
                <w:rFonts w:hint="eastAsia"/>
                <w:szCs w:val="21"/>
              </w:rPr>
              <w:t>代表团成员</w:t>
            </w:r>
            <w:r w:rsidRPr="006C5204">
              <w:rPr>
                <w:szCs w:val="21"/>
              </w:rPr>
              <w:tab/>
            </w:r>
          </w:p>
        </w:tc>
        <w:tc>
          <w:tcPr>
            <w:tcW w:w="533" w:type="dxa"/>
            <w:vAlign w:val="bottom"/>
          </w:tcPr>
          <w:p w:rsidR="00F93A47" w:rsidRPr="006C5204" w:rsidRDefault="00282CCF">
            <w:pPr>
              <w:spacing w:after="120"/>
              <w:ind w:right="28"/>
              <w:jc w:val="right"/>
              <w:rPr>
                <w:szCs w:val="21"/>
              </w:rPr>
            </w:pPr>
            <w:r>
              <w:rPr>
                <w:rFonts w:hint="eastAsia"/>
                <w:szCs w:val="21"/>
              </w:rPr>
              <w:t>19</w:t>
            </w:r>
          </w:p>
        </w:tc>
      </w:tr>
    </w:tbl>
    <w:p w:rsidR="00F93A47" w:rsidRDefault="00F93A47"/>
    <w:p w:rsidR="008D0387" w:rsidRDefault="008D0387">
      <w:pPr>
        <w:spacing w:line="240" w:lineRule="auto"/>
        <w:jc w:val="left"/>
      </w:pPr>
      <w:r>
        <w:br w:type="page"/>
      </w:r>
    </w:p>
    <w:p w:rsidR="008D0387" w:rsidRPr="008D0387" w:rsidRDefault="007E324C" w:rsidP="007E324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lang w:val="en-GB"/>
        </w:rPr>
        <w:tab/>
      </w:r>
      <w:r w:rsidR="008D0387" w:rsidRPr="008D0387">
        <w:rPr>
          <w:lang w:val="en-GB"/>
        </w:rPr>
        <w:tab/>
      </w:r>
      <w:r w:rsidR="008D0387" w:rsidRPr="008D0387">
        <w:rPr>
          <w:rFonts w:hint="eastAsia"/>
        </w:rPr>
        <w:t>导言</w:t>
      </w:r>
    </w:p>
    <w:p w:rsidR="007E324C" w:rsidRPr="007E324C" w:rsidRDefault="007E324C" w:rsidP="007E324C">
      <w:pPr>
        <w:pStyle w:val="SingleTxt"/>
        <w:spacing w:after="0" w:line="120" w:lineRule="exact"/>
        <w:rPr>
          <w:sz w:val="10"/>
          <w:lang w:val="en-GB"/>
        </w:rPr>
      </w:pPr>
    </w:p>
    <w:p w:rsidR="007E324C" w:rsidRPr="007E324C" w:rsidRDefault="007E324C" w:rsidP="007E324C">
      <w:pPr>
        <w:pStyle w:val="SingleTxt"/>
        <w:spacing w:after="0" w:line="120" w:lineRule="exact"/>
        <w:rPr>
          <w:sz w:val="10"/>
          <w:lang w:val="en-GB"/>
        </w:rPr>
      </w:pPr>
    </w:p>
    <w:p w:rsidR="008D0387" w:rsidRPr="00056BB0" w:rsidRDefault="00A36821" w:rsidP="008D0387">
      <w:pPr>
        <w:pStyle w:val="SingleTxt"/>
        <w:rPr>
          <w:rFonts w:asciiTheme="majorBidi" w:hAnsiTheme="majorBidi" w:cstheme="majorBidi"/>
          <w:spacing w:val="-4"/>
          <w:lang w:val="en-GB"/>
        </w:rPr>
      </w:pPr>
      <w:r>
        <w:rPr>
          <w:rFonts w:asciiTheme="majorBidi" w:hAnsiTheme="majorBidi" w:cstheme="majorBidi"/>
          <w:lang w:val="en-GB"/>
        </w:rPr>
        <w:t>1.</w:t>
      </w:r>
      <w:r w:rsidR="007E324C" w:rsidRPr="007E324C">
        <w:rPr>
          <w:rFonts w:asciiTheme="majorBidi" w:hAnsiTheme="majorBidi" w:cstheme="majorBidi"/>
          <w:lang w:val="en-GB"/>
        </w:rPr>
        <w:t xml:space="preserve">  </w:t>
      </w:r>
      <w:r w:rsidR="008D0387" w:rsidRPr="00056BB0">
        <w:rPr>
          <w:rFonts w:asciiTheme="majorBidi" w:hAnsiTheme="majorBidi" w:cstheme="majorBidi"/>
          <w:spacing w:val="-4"/>
          <w:lang w:val="en-GB"/>
        </w:rPr>
        <w:t>根据人权理事会</w:t>
      </w:r>
      <w:r w:rsidR="008D0387" w:rsidRPr="00056BB0">
        <w:rPr>
          <w:rFonts w:asciiTheme="majorBidi" w:hAnsiTheme="majorBidi" w:cstheme="majorBidi"/>
          <w:spacing w:val="-4"/>
          <w:lang w:val="en-GB"/>
        </w:rPr>
        <w:t>2007</w:t>
      </w:r>
      <w:r w:rsidR="008D0387" w:rsidRPr="00056BB0">
        <w:rPr>
          <w:rFonts w:asciiTheme="majorBidi" w:hAnsiTheme="majorBidi" w:cstheme="majorBidi"/>
          <w:spacing w:val="-4"/>
          <w:lang w:val="en-GB"/>
        </w:rPr>
        <w:t>年</w:t>
      </w:r>
      <w:r w:rsidR="008D0387" w:rsidRPr="00056BB0">
        <w:rPr>
          <w:rFonts w:asciiTheme="majorBidi" w:hAnsiTheme="majorBidi" w:cstheme="majorBidi"/>
          <w:spacing w:val="-4"/>
          <w:lang w:val="en-GB"/>
        </w:rPr>
        <w:t>6</w:t>
      </w:r>
      <w:r w:rsidR="008D0387" w:rsidRPr="00056BB0">
        <w:rPr>
          <w:rFonts w:asciiTheme="majorBidi" w:hAnsiTheme="majorBidi" w:cstheme="majorBidi"/>
          <w:spacing w:val="-4"/>
          <w:lang w:val="en-GB"/>
        </w:rPr>
        <w:t>月</w:t>
      </w:r>
      <w:r w:rsidR="008D0387" w:rsidRPr="00056BB0">
        <w:rPr>
          <w:rFonts w:asciiTheme="majorBidi" w:hAnsiTheme="majorBidi" w:cstheme="majorBidi"/>
          <w:spacing w:val="-4"/>
          <w:lang w:val="en-GB"/>
        </w:rPr>
        <w:t>18</w:t>
      </w:r>
      <w:r w:rsidR="008D0387" w:rsidRPr="00056BB0">
        <w:rPr>
          <w:rFonts w:asciiTheme="majorBidi" w:hAnsiTheme="majorBidi" w:cstheme="majorBidi"/>
          <w:spacing w:val="-4"/>
          <w:lang w:val="en-GB"/>
        </w:rPr>
        <w:t>日第</w:t>
      </w:r>
      <w:r w:rsidR="008D0387" w:rsidRPr="00056BB0">
        <w:rPr>
          <w:rFonts w:asciiTheme="majorBidi" w:hAnsiTheme="majorBidi" w:cstheme="majorBidi"/>
          <w:spacing w:val="-4"/>
          <w:lang w:val="en-GB"/>
        </w:rPr>
        <w:t>5</w:t>
      </w:r>
      <w:r w:rsidRPr="00056BB0">
        <w:rPr>
          <w:rFonts w:asciiTheme="majorBidi" w:hAnsiTheme="majorBidi" w:cstheme="majorBidi"/>
          <w:spacing w:val="-4"/>
          <w:lang w:val="en-GB"/>
        </w:rPr>
        <w:t>/</w:t>
      </w:r>
      <w:r w:rsidR="008D0387" w:rsidRPr="00056BB0">
        <w:rPr>
          <w:rFonts w:asciiTheme="majorBidi" w:hAnsiTheme="majorBidi" w:cstheme="majorBidi"/>
          <w:spacing w:val="-4"/>
          <w:lang w:val="en-GB"/>
        </w:rPr>
        <w:t>1</w:t>
      </w:r>
      <w:r w:rsidR="008D0387" w:rsidRPr="00056BB0">
        <w:rPr>
          <w:rFonts w:asciiTheme="majorBidi" w:hAnsiTheme="majorBidi" w:cstheme="majorBidi"/>
          <w:spacing w:val="-4"/>
          <w:lang w:val="en-GB"/>
        </w:rPr>
        <w:t>号决议设立的普遍定期审议工作组于</w:t>
      </w:r>
      <w:r w:rsidR="008D0387" w:rsidRPr="00056BB0">
        <w:rPr>
          <w:rFonts w:asciiTheme="majorBidi" w:hAnsiTheme="majorBidi" w:cstheme="majorBidi"/>
          <w:spacing w:val="-4"/>
          <w:lang w:val="en-GB"/>
        </w:rPr>
        <w:t>2015</w:t>
      </w:r>
      <w:r w:rsidR="008D0387" w:rsidRPr="00056BB0">
        <w:rPr>
          <w:rFonts w:asciiTheme="majorBidi" w:hAnsiTheme="majorBidi" w:cstheme="majorBidi"/>
          <w:spacing w:val="-4"/>
          <w:lang w:val="en-GB"/>
        </w:rPr>
        <w:t>年</w:t>
      </w:r>
      <w:r w:rsidR="008D0387" w:rsidRPr="00056BB0">
        <w:rPr>
          <w:rFonts w:asciiTheme="majorBidi" w:hAnsiTheme="majorBidi" w:cstheme="majorBidi"/>
          <w:spacing w:val="-4"/>
          <w:lang w:val="en-GB"/>
        </w:rPr>
        <w:t>5</w:t>
      </w:r>
      <w:r w:rsidR="008D0387" w:rsidRPr="00056BB0">
        <w:rPr>
          <w:rFonts w:asciiTheme="majorBidi" w:hAnsiTheme="majorBidi" w:cstheme="majorBidi"/>
          <w:spacing w:val="-4"/>
          <w:lang w:val="en-GB"/>
        </w:rPr>
        <w:t>月</w:t>
      </w:r>
      <w:r w:rsidR="008D0387" w:rsidRPr="00056BB0">
        <w:rPr>
          <w:rFonts w:asciiTheme="majorBidi" w:hAnsiTheme="majorBidi" w:cstheme="majorBidi"/>
          <w:spacing w:val="-4"/>
          <w:lang w:val="en-GB"/>
        </w:rPr>
        <w:t>4</w:t>
      </w:r>
      <w:r w:rsidR="008D0387" w:rsidRPr="00056BB0">
        <w:rPr>
          <w:rFonts w:asciiTheme="majorBidi" w:hAnsiTheme="majorBidi" w:cstheme="majorBidi"/>
          <w:spacing w:val="-4"/>
          <w:lang w:val="en-GB"/>
        </w:rPr>
        <w:t>日至</w:t>
      </w:r>
      <w:r w:rsidR="008D0387" w:rsidRPr="00056BB0">
        <w:rPr>
          <w:rFonts w:asciiTheme="majorBidi" w:hAnsiTheme="majorBidi" w:cstheme="majorBidi"/>
          <w:spacing w:val="-4"/>
          <w:lang w:val="en-GB"/>
        </w:rPr>
        <w:t>19</w:t>
      </w:r>
      <w:r w:rsidR="008D0387" w:rsidRPr="00056BB0">
        <w:rPr>
          <w:rFonts w:asciiTheme="majorBidi" w:hAnsiTheme="majorBidi" w:cstheme="majorBidi"/>
          <w:spacing w:val="-4"/>
          <w:lang w:val="en-GB"/>
        </w:rPr>
        <w:t>日举行了第二十二届会议。</w:t>
      </w:r>
      <w:r w:rsidR="008D0387" w:rsidRPr="00056BB0">
        <w:rPr>
          <w:rFonts w:asciiTheme="majorBidi" w:hAnsiTheme="majorBidi" w:cstheme="majorBidi"/>
          <w:spacing w:val="-4"/>
          <w:lang w:val="en-GB"/>
        </w:rPr>
        <w:t>2015</w:t>
      </w:r>
      <w:r w:rsidR="008D0387" w:rsidRPr="00056BB0">
        <w:rPr>
          <w:rFonts w:asciiTheme="majorBidi" w:hAnsiTheme="majorBidi" w:cstheme="majorBidi"/>
          <w:spacing w:val="-4"/>
          <w:lang w:val="en-GB"/>
        </w:rPr>
        <w:t>年</w:t>
      </w:r>
      <w:r w:rsidR="008D0387" w:rsidRPr="00056BB0">
        <w:rPr>
          <w:rFonts w:asciiTheme="majorBidi" w:hAnsiTheme="majorBidi" w:cstheme="majorBidi"/>
          <w:spacing w:val="-4"/>
          <w:lang w:val="en-GB"/>
        </w:rPr>
        <w:t>5</w:t>
      </w:r>
      <w:r w:rsidR="008D0387" w:rsidRPr="00056BB0">
        <w:rPr>
          <w:rFonts w:asciiTheme="majorBidi" w:hAnsiTheme="majorBidi" w:cstheme="majorBidi"/>
          <w:spacing w:val="-4"/>
          <w:lang w:val="en-GB"/>
        </w:rPr>
        <w:t>月</w:t>
      </w:r>
      <w:r w:rsidR="008D0387" w:rsidRPr="00056BB0">
        <w:rPr>
          <w:rFonts w:asciiTheme="majorBidi" w:hAnsiTheme="majorBidi" w:cstheme="majorBidi"/>
          <w:spacing w:val="-4"/>
          <w:lang w:val="en-GB"/>
        </w:rPr>
        <w:t>11</w:t>
      </w:r>
      <w:r w:rsidR="008D0387" w:rsidRPr="00056BB0">
        <w:rPr>
          <w:rFonts w:asciiTheme="majorBidi" w:hAnsiTheme="majorBidi" w:cstheme="majorBidi"/>
          <w:spacing w:val="-4"/>
          <w:lang w:val="en-GB"/>
        </w:rPr>
        <w:t>日举行的第</w:t>
      </w:r>
      <w:r w:rsidR="008D0387" w:rsidRPr="00056BB0">
        <w:rPr>
          <w:rFonts w:asciiTheme="majorBidi" w:hAnsiTheme="majorBidi" w:cstheme="majorBidi"/>
          <w:spacing w:val="-4"/>
          <w:lang w:val="en-GB"/>
        </w:rPr>
        <w:t>12</w:t>
      </w:r>
      <w:r w:rsidR="008D0387" w:rsidRPr="00056BB0">
        <w:rPr>
          <w:rFonts w:asciiTheme="majorBidi" w:hAnsiTheme="majorBidi" w:cstheme="majorBidi"/>
          <w:spacing w:val="-4"/>
          <w:lang w:val="en-GB"/>
        </w:rPr>
        <w:t>次会议对马绍尔群岛进行了审议。马绍尔群岛代表团由外交部长</w:t>
      </w:r>
      <w:r w:rsidR="008D0387" w:rsidRPr="00056BB0">
        <w:rPr>
          <w:rFonts w:asciiTheme="majorBidi" w:hAnsiTheme="majorBidi" w:cstheme="majorBidi"/>
          <w:spacing w:val="-4"/>
          <w:lang w:val="en-GB"/>
        </w:rPr>
        <w:t>Tony A. deBrum</w:t>
      </w:r>
      <w:r w:rsidR="008D0387" w:rsidRPr="00056BB0">
        <w:rPr>
          <w:rFonts w:asciiTheme="majorBidi" w:hAnsiTheme="majorBidi" w:cstheme="majorBidi"/>
          <w:spacing w:val="-4"/>
          <w:lang w:val="en-GB"/>
        </w:rPr>
        <w:t>任团长。</w:t>
      </w:r>
      <w:r w:rsidR="008D0387" w:rsidRPr="00056BB0">
        <w:rPr>
          <w:rFonts w:asciiTheme="majorBidi" w:hAnsiTheme="majorBidi" w:cstheme="majorBidi"/>
          <w:spacing w:val="-4"/>
          <w:lang w:val="en-GB"/>
        </w:rPr>
        <w:t>2015</w:t>
      </w:r>
      <w:r w:rsidR="008D0387" w:rsidRPr="00056BB0">
        <w:rPr>
          <w:rFonts w:asciiTheme="majorBidi" w:hAnsiTheme="majorBidi" w:cstheme="majorBidi"/>
          <w:spacing w:val="-4"/>
          <w:lang w:val="en-GB"/>
        </w:rPr>
        <w:t>年</w:t>
      </w:r>
      <w:r w:rsidR="008D0387" w:rsidRPr="00056BB0">
        <w:rPr>
          <w:rFonts w:asciiTheme="majorBidi" w:hAnsiTheme="majorBidi" w:cstheme="majorBidi"/>
          <w:spacing w:val="-4"/>
          <w:lang w:val="en-GB"/>
        </w:rPr>
        <w:t>5</w:t>
      </w:r>
      <w:r w:rsidR="008D0387" w:rsidRPr="00056BB0">
        <w:rPr>
          <w:rFonts w:asciiTheme="majorBidi" w:hAnsiTheme="majorBidi" w:cstheme="majorBidi"/>
          <w:spacing w:val="-4"/>
          <w:lang w:val="en-GB"/>
        </w:rPr>
        <w:t>月</w:t>
      </w:r>
      <w:r w:rsidR="008D0387" w:rsidRPr="00056BB0">
        <w:rPr>
          <w:rFonts w:asciiTheme="majorBidi" w:hAnsiTheme="majorBidi" w:cstheme="majorBidi"/>
          <w:spacing w:val="-4"/>
          <w:lang w:val="en-GB"/>
        </w:rPr>
        <w:t>15</w:t>
      </w:r>
      <w:r w:rsidR="008D0387" w:rsidRPr="00056BB0">
        <w:rPr>
          <w:rFonts w:asciiTheme="majorBidi" w:hAnsiTheme="majorBidi" w:cstheme="majorBidi"/>
          <w:spacing w:val="-4"/>
          <w:lang w:val="en-GB"/>
        </w:rPr>
        <w:t>日</w:t>
      </w:r>
      <w:r w:rsidRPr="00056BB0">
        <w:rPr>
          <w:rFonts w:asciiTheme="majorBidi" w:hAnsiTheme="majorBidi" w:cstheme="majorBidi"/>
          <w:spacing w:val="-4"/>
          <w:lang w:val="en-GB"/>
        </w:rPr>
        <w:t>，</w:t>
      </w:r>
      <w:r w:rsidR="008D0387" w:rsidRPr="00056BB0">
        <w:rPr>
          <w:rFonts w:asciiTheme="majorBidi" w:hAnsiTheme="majorBidi" w:cstheme="majorBidi"/>
          <w:spacing w:val="-4"/>
          <w:lang w:val="en-GB"/>
        </w:rPr>
        <w:t>工作组举行的第</w:t>
      </w:r>
      <w:r w:rsidR="008D0387" w:rsidRPr="00056BB0">
        <w:rPr>
          <w:rFonts w:asciiTheme="majorBidi" w:hAnsiTheme="majorBidi" w:cstheme="majorBidi"/>
          <w:spacing w:val="-4"/>
          <w:lang w:val="en-GB"/>
        </w:rPr>
        <w:t>17</w:t>
      </w:r>
      <w:r w:rsidR="008D0387" w:rsidRPr="00056BB0">
        <w:rPr>
          <w:rFonts w:asciiTheme="majorBidi" w:hAnsiTheme="majorBidi" w:cstheme="majorBidi"/>
          <w:spacing w:val="-4"/>
          <w:lang w:val="en-GB"/>
        </w:rPr>
        <w:t>次会议通过了这份关于马绍尔群岛的报告。</w:t>
      </w:r>
    </w:p>
    <w:p w:rsidR="008D0387" w:rsidRPr="007E324C" w:rsidRDefault="00A36821" w:rsidP="008D0387">
      <w:pPr>
        <w:pStyle w:val="SingleTxt"/>
        <w:rPr>
          <w:rFonts w:asciiTheme="majorBidi" w:hAnsiTheme="majorBidi" w:cstheme="majorBidi"/>
          <w:lang w:val="en-GB"/>
        </w:rPr>
      </w:pPr>
      <w:r>
        <w:rPr>
          <w:rFonts w:asciiTheme="majorBidi" w:hAnsiTheme="majorBidi" w:cstheme="majorBidi"/>
          <w:lang w:val="en-GB"/>
        </w:rPr>
        <w:t>2.</w:t>
      </w:r>
      <w:r w:rsidR="007E324C" w:rsidRPr="007E324C">
        <w:rPr>
          <w:rFonts w:asciiTheme="majorBidi" w:hAnsiTheme="majorBidi" w:cstheme="majorBidi"/>
          <w:lang w:val="en-GB"/>
        </w:rPr>
        <w:t xml:space="preserve">  </w:t>
      </w:r>
      <w:r w:rsidR="008D0387" w:rsidRPr="007E324C">
        <w:rPr>
          <w:rFonts w:asciiTheme="majorBidi" w:hAnsiTheme="majorBidi" w:cstheme="majorBidi"/>
          <w:lang w:val="en-GB"/>
        </w:rPr>
        <w:t>为便于开展对马绍尔群岛的审议工作</w:t>
      </w:r>
      <w:r>
        <w:rPr>
          <w:rFonts w:asciiTheme="majorBidi" w:hAnsiTheme="majorBidi" w:cstheme="majorBidi"/>
          <w:lang w:val="en-GB"/>
        </w:rPr>
        <w:t>，</w:t>
      </w:r>
      <w:r w:rsidR="008D0387" w:rsidRPr="007E324C">
        <w:rPr>
          <w:rFonts w:asciiTheme="majorBidi" w:hAnsiTheme="majorBidi" w:cstheme="majorBidi"/>
          <w:lang w:val="en-GB"/>
        </w:rPr>
        <w:t>人权理事会于</w:t>
      </w:r>
      <w:r w:rsidR="008D0387" w:rsidRPr="007E324C">
        <w:rPr>
          <w:rFonts w:asciiTheme="majorBidi" w:hAnsiTheme="majorBidi" w:cstheme="majorBidi"/>
          <w:lang w:val="en-GB"/>
        </w:rPr>
        <w:t>2015</w:t>
      </w:r>
      <w:r w:rsidR="008D0387" w:rsidRPr="007E324C">
        <w:rPr>
          <w:rFonts w:asciiTheme="majorBidi" w:hAnsiTheme="majorBidi" w:cstheme="majorBidi"/>
          <w:lang w:val="en-GB"/>
        </w:rPr>
        <w:t>年</w:t>
      </w:r>
      <w:r w:rsidR="008D0387" w:rsidRPr="007E324C">
        <w:rPr>
          <w:rFonts w:asciiTheme="majorBidi" w:hAnsiTheme="majorBidi" w:cstheme="majorBidi"/>
          <w:lang w:val="en-GB"/>
        </w:rPr>
        <w:t>1</w:t>
      </w:r>
      <w:r w:rsidR="008D0387" w:rsidRPr="007E324C">
        <w:rPr>
          <w:rFonts w:asciiTheme="majorBidi" w:hAnsiTheme="majorBidi" w:cstheme="majorBidi"/>
          <w:lang w:val="en-GB"/>
        </w:rPr>
        <w:t>月</w:t>
      </w:r>
      <w:r w:rsidR="008D0387" w:rsidRPr="007E324C">
        <w:rPr>
          <w:rFonts w:asciiTheme="majorBidi" w:hAnsiTheme="majorBidi" w:cstheme="majorBidi"/>
          <w:lang w:val="en-GB"/>
        </w:rPr>
        <w:t>13</w:t>
      </w:r>
      <w:r w:rsidR="008D0387" w:rsidRPr="007E324C">
        <w:rPr>
          <w:rFonts w:asciiTheme="majorBidi" w:hAnsiTheme="majorBidi" w:cstheme="majorBidi"/>
          <w:lang w:val="en-GB"/>
        </w:rPr>
        <w:t>日选举中国、刚果和墨西哥组成报告员小组</w:t>
      </w:r>
      <w:r>
        <w:rPr>
          <w:rFonts w:asciiTheme="majorBidi" w:hAnsiTheme="majorBidi" w:cstheme="majorBidi"/>
          <w:lang w:val="en-GB"/>
        </w:rPr>
        <w:t>(</w:t>
      </w:r>
      <w:r w:rsidR="008D0387" w:rsidRPr="007E324C">
        <w:rPr>
          <w:rFonts w:asciiTheme="majorBidi" w:hAnsiTheme="majorBidi" w:cstheme="majorBidi"/>
          <w:lang w:val="en-GB"/>
        </w:rPr>
        <w:t>三国小组</w:t>
      </w:r>
      <w:r>
        <w:rPr>
          <w:rFonts w:asciiTheme="majorBidi" w:hAnsiTheme="majorBidi" w:cstheme="majorBidi"/>
          <w:lang w:val="en-GB"/>
        </w:rPr>
        <w:t>)</w:t>
      </w:r>
      <w:r w:rsidR="008D0387" w:rsidRPr="007E324C">
        <w:rPr>
          <w:rFonts w:asciiTheme="majorBidi" w:hAnsiTheme="majorBidi" w:cstheme="majorBidi"/>
          <w:lang w:val="en-GB"/>
        </w:rPr>
        <w:t>。</w:t>
      </w:r>
    </w:p>
    <w:p w:rsidR="008D0387" w:rsidRPr="007E324C" w:rsidRDefault="00A36821" w:rsidP="008D0387">
      <w:pPr>
        <w:pStyle w:val="SingleTxt"/>
        <w:rPr>
          <w:rFonts w:asciiTheme="majorBidi" w:hAnsiTheme="majorBidi" w:cstheme="majorBidi"/>
          <w:lang w:val="en-GB"/>
        </w:rPr>
      </w:pPr>
      <w:r>
        <w:rPr>
          <w:rFonts w:asciiTheme="majorBidi" w:hAnsiTheme="majorBidi" w:cstheme="majorBidi"/>
          <w:lang w:val="en-GB"/>
        </w:rPr>
        <w:t>3.</w:t>
      </w:r>
      <w:r w:rsidR="008D0387" w:rsidRPr="007E324C">
        <w:rPr>
          <w:rFonts w:asciiTheme="majorBidi" w:hAnsiTheme="majorBidi" w:cstheme="majorBidi"/>
          <w:lang w:val="en-GB"/>
        </w:rPr>
        <w:tab/>
      </w:r>
      <w:r w:rsidR="008D0387" w:rsidRPr="007E324C">
        <w:rPr>
          <w:rFonts w:asciiTheme="majorBidi" w:hAnsiTheme="majorBidi" w:cstheme="majorBidi"/>
          <w:lang w:val="en-GB"/>
        </w:rPr>
        <w:t>马绍尔群岛</w:t>
      </w:r>
      <w:r>
        <w:rPr>
          <w:rFonts w:asciiTheme="majorBidi" w:hAnsiTheme="majorBidi" w:cstheme="majorBidi"/>
          <w:lang w:val="en-GB"/>
        </w:rPr>
        <w:t>：</w:t>
      </w:r>
      <w:r w:rsidR="008D0387" w:rsidRPr="007E324C">
        <w:rPr>
          <w:rFonts w:asciiTheme="majorBidi" w:hAnsiTheme="majorBidi" w:cstheme="majorBidi"/>
          <w:lang w:val="en-GB"/>
        </w:rPr>
        <w:t>根据人权理事会第</w:t>
      </w:r>
      <w:r w:rsidR="008D0387" w:rsidRPr="007E324C">
        <w:rPr>
          <w:rFonts w:asciiTheme="majorBidi" w:hAnsiTheme="majorBidi" w:cstheme="majorBidi"/>
          <w:lang w:val="en-GB"/>
        </w:rPr>
        <w:t>5</w:t>
      </w:r>
      <w:r>
        <w:rPr>
          <w:rFonts w:asciiTheme="majorBidi" w:hAnsiTheme="majorBidi" w:cstheme="majorBidi"/>
          <w:lang w:val="en-GB"/>
        </w:rPr>
        <w:t>/</w:t>
      </w:r>
      <w:r w:rsidR="008D0387" w:rsidRPr="007E324C">
        <w:rPr>
          <w:rFonts w:asciiTheme="majorBidi" w:hAnsiTheme="majorBidi" w:cstheme="majorBidi"/>
          <w:lang w:val="en-GB"/>
        </w:rPr>
        <w:t>1</w:t>
      </w:r>
      <w:r w:rsidR="008D0387" w:rsidRPr="007E324C">
        <w:rPr>
          <w:rFonts w:asciiTheme="majorBidi" w:hAnsiTheme="majorBidi" w:cstheme="majorBidi"/>
          <w:lang w:val="en-GB"/>
        </w:rPr>
        <w:t>号决议附件第</w:t>
      </w:r>
      <w:r w:rsidR="008D0387" w:rsidRPr="007E324C">
        <w:rPr>
          <w:rFonts w:asciiTheme="majorBidi" w:hAnsiTheme="majorBidi" w:cstheme="majorBidi"/>
          <w:lang w:val="en-GB"/>
        </w:rPr>
        <w:t>15</w:t>
      </w:r>
      <w:r w:rsidR="008D0387" w:rsidRPr="007E324C">
        <w:rPr>
          <w:rFonts w:asciiTheme="majorBidi" w:hAnsiTheme="majorBidi" w:cstheme="majorBidi"/>
          <w:lang w:val="en-GB"/>
        </w:rPr>
        <w:t>段和第</w:t>
      </w:r>
      <w:r w:rsidR="008D0387" w:rsidRPr="007E324C">
        <w:rPr>
          <w:rFonts w:asciiTheme="majorBidi" w:hAnsiTheme="majorBidi" w:cstheme="majorBidi"/>
          <w:lang w:val="en-GB"/>
        </w:rPr>
        <w:t>16</w:t>
      </w:r>
      <w:r>
        <w:rPr>
          <w:rFonts w:asciiTheme="majorBidi" w:hAnsiTheme="majorBidi" w:cstheme="majorBidi"/>
          <w:lang w:val="en-GB"/>
        </w:rPr>
        <w:t>/</w:t>
      </w:r>
      <w:r w:rsidR="008D0387" w:rsidRPr="007E324C">
        <w:rPr>
          <w:rFonts w:asciiTheme="majorBidi" w:hAnsiTheme="majorBidi" w:cstheme="majorBidi"/>
          <w:lang w:val="en-GB"/>
        </w:rPr>
        <w:t>21</w:t>
      </w:r>
      <w:r w:rsidR="008D0387" w:rsidRPr="007E324C">
        <w:rPr>
          <w:rFonts w:asciiTheme="majorBidi" w:hAnsiTheme="majorBidi" w:cstheme="majorBidi"/>
          <w:lang w:val="en-GB"/>
        </w:rPr>
        <w:t>号决议附件第</w:t>
      </w:r>
      <w:r w:rsidR="008D0387" w:rsidRPr="007E324C">
        <w:rPr>
          <w:rFonts w:asciiTheme="majorBidi" w:hAnsiTheme="majorBidi" w:cstheme="majorBidi"/>
          <w:lang w:val="en-GB"/>
        </w:rPr>
        <w:t>5</w:t>
      </w:r>
      <w:r w:rsidR="008D0387" w:rsidRPr="007E324C">
        <w:rPr>
          <w:rFonts w:asciiTheme="majorBidi" w:hAnsiTheme="majorBidi" w:cstheme="majorBidi"/>
          <w:lang w:val="en-GB"/>
        </w:rPr>
        <w:t>段印发了下列文件</w:t>
      </w:r>
      <w:r>
        <w:rPr>
          <w:rFonts w:asciiTheme="majorBidi" w:hAnsiTheme="majorBidi" w:cstheme="majorBidi"/>
          <w:lang w:val="en-GB"/>
        </w:rPr>
        <w:t>，</w:t>
      </w:r>
      <w:r w:rsidR="008D0387" w:rsidRPr="007E324C">
        <w:rPr>
          <w:rFonts w:asciiTheme="majorBidi" w:hAnsiTheme="majorBidi" w:cstheme="majorBidi"/>
          <w:lang w:val="en-GB"/>
        </w:rPr>
        <w:t>用于对马绍尔群岛的审议工作</w:t>
      </w:r>
      <w:r>
        <w:rPr>
          <w:rFonts w:asciiTheme="majorBidi" w:hAnsiTheme="majorBidi" w:cstheme="majorBidi"/>
          <w:lang w:val="en-GB"/>
        </w:rPr>
        <w:t>：</w:t>
      </w:r>
    </w:p>
    <w:p w:rsidR="008D0387" w:rsidRPr="007E324C" w:rsidRDefault="007E324C" w:rsidP="008D0387">
      <w:pPr>
        <w:pStyle w:val="SingleTxt"/>
        <w:rPr>
          <w:rFonts w:asciiTheme="majorBidi" w:hAnsiTheme="majorBidi" w:cstheme="majorBidi"/>
          <w:lang w:val="en-GB"/>
        </w:rPr>
      </w:pPr>
      <w:r w:rsidRPr="007E324C">
        <w:rPr>
          <w:rFonts w:asciiTheme="majorBidi" w:hAnsiTheme="majorBidi" w:cstheme="majorBidi"/>
          <w:lang w:val="en-GB"/>
        </w:rPr>
        <w:tab/>
      </w:r>
      <w:r w:rsidR="00A36821">
        <w:rPr>
          <w:rFonts w:asciiTheme="majorBidi" w:hAnsiTheme="majorBidi" w:cstheme="majorBidi"/>
          <w:lang w:val="en-GB"/>
        </w:rPr>
        <w:t>(</w:t>
      </w:r>
      <w:r w:rsidR="008D0387" w:rsidRPr="007E324C">
        <w:rPr>
          <w:rFonts w:asciiTheme="majorBidi" w:hAnsiTheme="majorBidi" w:cstheme="majorBidi"/>
          <w:lang w:val="en-GB"/>
        </w:rPr>
        <w:t>a</w:t>
      </w:r>
      <w:r w:rsidR="00A36821">
        <w:rPr>
          <w:rFonts w:asciiTheme="majorBidi" w:hAnsiTheme="majorBidi" w:cstheme="majorBidi"/>
          <w:lang w:val="en-GB"/>
        </w:rPr>
        <w:t>)</w:t>
      </w:r>
      <w:r w:rsidR="008D0387" w:rsidRPr="007E324C">
        <w:rPr>
          <w:rFonts w:asciiTheme="majorBidi" w:hAnsiTheme="majorBidi" w:cstheme="majorBidi"/>
          <w:lang w:val="en-GB"/>
        </w:rPr>
        <w:tab/>
      </w:r>
      <w:r w:rsidR="008D0387" w:rsidRPr="007E324C">
        <w:rPr>
          <w:rFonts w:asciiTheme="majorBidi" w:hAnsiTheme="majorBidi" w:cstheme="majorBidi"/>
          <w:lang w:val="en-GB"/>
        </w:rPr>
        <w:t>国家报告</w:t>
      </w:r>
      <w:r w:rsidR="00A36821">
        <w:rPr>
          <w:rFonts w:asciiTheme="majorBidi" w:hAnsiTheme="majorBidi" w:cstheme="majorBidi"/>
          <w:lang w:val="en-GB"/>
        </w:rPr>
        <w:t>(</w:t>
      </w:r>
      <w:r w:rsidR="008D0387" w:rsidRPr="007E324C">
        <w:rPr>
          <w:rFonts w:asciiTheme="majorBidi" w:hAnsiTheme="majorBidi" w:cstheme="majorBidi"/>
          <w:lang w:val="en-GB"/>
        </w:rPr>
        <w:t>A</w:t>
      </w:r>
      <w:r w:rsidR="00A36821">
        <w:rPr>
          <w:rFonts w:asciiTheme="majorBidi" w:hAnsiTheme="majorBidi" w:cstheme="majorBidi"/>
          <w:lang w:val="en-GB"/>
        </w:rPr>
        <w:t>/</w:t>
      </w:r>
      <w:r w:rsidR="008D0387" w:rsidRPr="007E324C">
        <w:rPr>
          <w:rFonts w:asciiTheme="majorBidi" w:hAnsiTheme="majorBidi" w:cstheme="majorBidi"/>
          <w:lang w:val="en-GB"/>
        </w:rPr>
        <w:t>HRC</w:t>
      </w:r>
      <w:r w:rsidR="00A36821">
        <w:rPr>
          <w:rFonts w:asciiTheme="majorBidi" w:hAnsiTheme="majorBidi" w:cstheme="majorBidi"/>
          <w:lang w:val="en-GB"/>
        </w:rPr>
        <w:t>/</w:t>
      </w:r>
      <w:r w:rsidR="008D0387" w:rsidRPr="007E324C">
        <w:rPr>
          <w:rFonts w:asciiTheme="majorBidi" w:hAnsiTheme="majorBidi" w:cstheme="majorBidi"/>
          <w:lang w:val="en-GB"/>
        </w:rPr>
        <w:t>WG.6</w:t>
      </w:r>
      <w:r w:rsidR="00A36821">
        <w:rPr>
          <w:rFonts w:asciiTheme="majorBidi" w:hAnsiTheme="majorBidi" w:cstheme="majorBidi"/>
          <w:lang w:val="en-GB"/>
        </w:rPr>
        <w:t>/</w:t>
      </w:r>
      <w:r w:rsidR="008D0387" w:rsidRPr="007E324C">
        <w:rPr>
          <w:rFonts w:asciiTheme="majorBidi" w:hAnsiTheme="majorBidi" w:cstheme="majorBidi"/>
          <w:lang w:val="en-GB"/>
        </w:rPr>
        <w:t>22</w:t>
      </w:r>
      <w:r w:rsidR="00A36821">
        <w:rPr>
          <w:rFonts w:asciiTheme="majorBidi" w:hAnsiTheme="majorBidi" w:cstheme="majorBidi"/>
          <w:lang w:val="en-GB"/>
        </w:rPr>
        <w:t>/</w:t>
      </w:r>
      <w:bookmarkStart w:id="3" w:name="Sym_Sur_code_1"/>
      <w:r w:rsidR="008D0387" w:rsidRPr="007E324C">
        <w:rPr>
          <w:rFonts w:asciiTheme="majorBidi" w:hAnsiTheme="majorBidi" w:cstheme="majorBidi"/>
          <w:lang w:val="en-GB"/>
        </w:rPr>
        <w:t>MHL</w:t>
      </w:r>
      <w:bookmarkEnd w:id="3"/>
      <w:r w:rsidR="00A36821">
        <w:rPr>
          <w:rFonts w:asciiTheme="majorBidi" w:hAnsiTheme="majorBidi" w:cstheme="majorBidi"/>
          <w:lang w:val="en-GB"/>
        </w:rPr>
        <w:t>/</w:t>
      </w:r>
      <w:r w:rsidR="008D0387" w:rsidRPr="007E324C">
        <w:rPr>
          <w:rFonts w:asciiTheme="majorBidi" w:hAnsiTheme="majorBidi" w:cstheme="majorBidi"/>
          <w:lang w:val="en-GB"/>
        </w:rPr>
        <w:t>1</w:t>
      </w:r>
      <w:r w:rsidR="00A36821">
        <w:rPr>
          <w:rFonts w:asciiTheme="majorBidi" w:hAnsiTheme="majorBidi" w:cstheme="majorBidi"/>
          <w:lang w:val="en-GB"/>
        </w:rPr>
        <w:t>)</w:t>
      </w:r>
      <w:r w:rsidR="00A36821">
        <w:rPr>
          <w:rFonts w:asciiTheme="majorBidi" w:hAnsiTheme="majorBidi" w:cstheme="majorBidi"/>
          <w:lang w:val="en-GB"/>
        </w:rPr>
        <w:t>；</w:t>
      </w:r>
    </w:p>
    <w:p w:rsidR="008D0387" w:rsidRPr="007E324C" w:rsidRDefault="007E324C" w:rsidP="008D0387">
      <w:pPr>
        <w:pStyle w:val="SingleTxt"/>
        <w:rPr>
          <w:rFonts w:asciiTheme="majorBidi" w:hAnsiTheme="majorBidi" w:cstheme="majorBidi"/>
          <w:lang w:val="en-GB"/>
        </w:rPr>
      </w:pPr>
      <w:r w:rsidRPr="007E324C">
        <w:rPr>
          <w:rFonts w:asciiTheme="majorBidi" w:hAnsiTheme="majorBidi" w:cstheme="majorBidi"/>
          <w:lang w:val="en-GB"/>
        </w:rPr>
        <w:tab/>
      </w:r>
      <w:r w:rsidR="00A36821">
        <w:rPr>
          <w:rFonts w:asciiTheme="majorBidi" w:hAnsiTheme="majorBidi" w:cstheme="majorBidi"/>
          <w:lang w:val="en-GB"/>
        </w:rPr>
        <w:t>(</w:t>
      </w:r>
      <w:r w:rsidR="008D0387" w:rsidRPr="007E324C">
        <w:rPr>
          <w:rFonts w:asciiTheme="majorBidi" w:hAnsiTheme="majorBidi" w:cstheme="majorBidi"/>
          <w:lang w:val="en-GB"/>
        </w:rPr>
        <w:t>b</w:t>
      </w:r>
      <w:r w:rsidR="00A36821">
        <w:rPr>
          <w:rFonts w:asciiTheme="majorBidi" w:hAnsiTheme="majorBidi" w:cstheme="majorBidi"/>
          <w:lang w:val="en-GB"/>
        </w:rPr>
        <w:t>)</w:t>
      </w:r>
      <w:r w:rsidR="008D0387" w:rsidRPr="007E324C">
        <w:rPr>
          <w:rFonts w:asciiTheme="majorBidi" w:hAnsiTheme="majorBidi" w:cstheme="majorBidi"/>
          <w:lang w:val="en-GB"/>
        </w:rPr>
        <w:tab/>
      </w:r>
      <w:r w:rsidR="008D0387" w:rsidRPr="007E324C">
        <w:rPr>
          <w:rFonts w:asciiTheme="majorBidi" w:hAnsiTheme="majorBidi" w:cstheme="majorBidi"/>
          <w:lang w:val="en-GB"/>
        </w:rPr>
        <w:t>人权事务高级专员办事处</w:t>
      </w:r>
      <w:r w:rsidR="00A36821">
        <w:rPr>
          <w:rFonts w:asciiTheme="majorBidi" w:hAnsiTheme="majorBidi" w:cstheme="majorBidi"/>
          <w:lang w:val="en-GB"/>
        </w:rPr>
        <w:t>(</w:t>
      </w:r>
      <w:r w:rsidR="008D0387" w:rsidRPr="007E324C">
        <w:rPr>
          <w:rFonts w:asciiTheme="majorBidi" w:hAnsiTheme="majorBidi" w:cstheme="majorBidi"/>
          <w:lang w:val="en-GB"/>
        </w:rPr>
        <w:t>人权高专办</w:t>
      </w:r>
      <w:r w:rsidR="00A36821">
        <w:rPr>
          <w:rFonts w:asciiTheme="majorBidi" w:hAnsiTheme="majorBidi" w:cstheme="majorBidi"/>
          <w:lang w:val="en-GB"/>
        </w:rPr>
        <w:t>)</w:t>
      </w:r>
      <w:r w:rsidR="008D0387" w:rsidRPr="007E324C">
        <w:rPr>
          <w:rFonts w:asciiTheme="majorBidi" w:hAnsiTheme="majorBidi" w:cstheme="majorBidi"/>
          <w:lang w:val="en-GB"/>
        </w:rPr>
        <w:t>根据第</w:t>
      </w:r>
      <w:r w:rsidR="008D0387" w:rsidRPr="007E324C">
        <w:rPr>
          <w:rFonts w:asciiTheme="majorBidi" w:hAnsiTheme="majorBidi" w:cstheme="majorBidi"/>
          <w:lang w:val="en-GB"/>
        </w:rPr>
        <w:t>15</w:t>
      </w:r>
      <w:r w:rsidR="00A36821">
        <w:rPr>
          <w:rFonts w:asciiTheme="majorBidi" w:hAnsiTheme="majorBidi" w:cstheme="majorBidi"/>
          <w:lang w:val="en-GB"/>
        </w:rPr>
        <w:t>(</w:t>
      </w:r>
      <w:r w:rsidR="008D0387" w:rsidRPr="007E324C">
        <w:rPr>
          <w:rFonts w:asciiTheme="majorBidi" w:hAnsiTheme="majorBidi" w:cstheme="majorBidi"/>
          <w:lang w:val="en-GB"/>
        </w:rPr>
        <w:t>b</w:t>
      </w:r>
      <w:r w:rsidR="00A36821">
        <w:rPr>
          <w:rFonts w:asciiTheme="majorBidi" w:hAnsiTheme="majorBidi" w:cstheme="majorBidi"/>
          <w:lang w:val="en-GB"/>
        </w:rPr>
        <w:t>)</w:t>
      </w:r>
      <w:r w:rsidR="008D0387" w:rsidRPr="007E324C">
        <w:rPr>
          <w:rFonts w:asciiTheme="majorBidi" w:hAnsiTheme="majorBidi" w:cstheme="majorBidi"/>
          <w:lang w:val="en-GB"/>
        </w:rPr>
        <w:t>段汇编的资料</w:t>
      </w:r>
      <w:r w:rsidR="00A36821">
        <w:rPr>
          <w:rFonts w:asciiTheme="majorBidi" w:hAnsiTheme="majorBidi" w:cstheme="majorBidi"/>
          <w:lang w:val="en-GB"/>
        </w:rPr>
        <w:t>(</w:t>
      </w:r>
      <w:r w:rsidR="008D0387" w:rsidRPr="007E324C">
        <w:rPr>
          <w:rFonts w:asciiTheme="majorBidi" w:hAnsiTheme="majorBidi" w:cstheme="majorBidi"/>
          <w:lang w:val="en-GB"/>
        </w:rPr>
        <w:t>A</w:t>
      </w:r>
      <w:r w:rsidR="00A36821">
        <w:rPr>
          <w:rFonts w:asciiTheme="majorBidi" w:hAnsiTheme="majorBidi" w:cstheme="majorBidi"/>
          <w:lang w:val="en-GB"/>
        </w:rPr>
        <w:t>/</w:t>
      </w:r>
      <w:r w:rsidR="008D0387" w:rsidRPr="007E324C">
        <w:rPr>
          <w:rFonts w:asciiTheme="majorBidi" w:hAnsiTheme="majorBidi" w:cstheme="majorBidi"/>
          <w:lang w:val="en-GB"/>
        </w:rPr>
        <w:t>HRC</w:t>
      </w:r>
      <w:r w:rsidR="00A36821">
        <w:rPr>
          <w:rFonts w:asciiTheme="majorBidi" w:hAnsiTheme="majorBidi" w:cstheme="majorBidi"/>
          <w:lang w:val="en-GB"/>
        </w:rPr>
        <w:t>/</w:t>
      </w:r>
      <w:r w:rsidR="007C3EE0">
        <w:rPr>
          <w:rFonts w:asciiTheme="majorBidi" w:hAnsiTheme="majorBidi" w:cstheme="majorBidi" w:hint="eastAsia"/>
          <w:lang w:val="en-GB"/>
        </w:rPr>
        <w:t xml:space="preserve"> </w:t>
      </w:r>
      <w:r w:rsidR="008D0387" w:rsidRPr="007E324C">
        <w:rPr>
          <w:rFonts w:asciiTheme="majorBidi" w:hAnsiTheme="majorBidi" w:cstheme="majorBidi"/>
          <w:lang w:val="en-GB"/>
        </w:rPr>
        <w:t>WG.6</w:t>
      </w:r>
      <w:r w:rsidR="00A36821">
        <w:rPr>
          <w:rFonts w:asciiTheme="majorBidi" w:hAnsiTheme="majorBidi" w:cstheme="majorBidi"/>
          <w:lang w:val="en-GB"/>
        </w:rPr>
        <w:t>/</w:t>
      </w:r>
      <w:r w:rsidR="008D0387" w:rsidRPr="007E324C">
        <w:rPr>
          <w:rFonts w:asciiTheme="majorBidi" w:hAnsiTheme="majorBidi" w:cstheme="majorBidi"/>
          <w:lang w:val="en-GB"/>
        </w:rPr>
        <w:t>22</w:t>
      </w:r>
      <w:r w:rsidR="00A36821">
        <w:rPr>
          <w:rFonts w:asciiTheme="majorBidi" w:hAnsiTheme="majorBidi" w:cstheme="majorBidi"/>
          <w:lang w:val="en-GB"/>
        </w:rPr>
        <w:t>/</w:t>
      </w:r>
      <w:bookmarkStart w:id="4" w:name="Sym_Sur_code_2"/>
      <w:r w:rsidR="008D0387" w:rsidRPr="007E324C">
        <w:rPr>
          <w:rFonts w:asciiTheme="majorBidi" w:hAnsiTheme="majorBidi" w:cstheme="majorBidi"/>
          <w:lang w:val="en-GB"/>
        </w:rPr>
        <w:t>MHL</w:t>
      </w:r>
      <w:bookmarkEnd w:id="4"/>
      <w:r w:rsidR="00A36821">
        <w:rPr>
          <w:rFonts w:asciiTheme="majorBidi" w:hAnsiTheme="majorBidi" w:cstheme="majorBidi"/>
          <w:lang w:val="en-GB"/>
        </w:rPr>
        <w:t>/</w:t>
      </w:r>
      <w:r w:rsidR="008D0387" w:rsidRPr="007E324C">
        <w:rPr>
          <w:rFonts w:asciiTheme="majorBidi" w:hAnsiTheme="majorBidi" w:cstheme="majorBidi"/>
          <w:lang w:val="en-GB"/>
        </w:rPr>
        <w:t>2</w:t>
      </w:r>
      <w:r w:rsidR="00A36821">
        <w:rPr>
          <w:rFonts w:asciiTheme="majorBidi" w:hAnsiTheme="majorBidi" w:cstheme="majorBidi"/>
          <w:lang w:val="en-GB"/>
        </w:rPr>
        <w:t>)</w:t>
      </w:r>
      <w:r w:rsidR="00A36821">
        <w:rPr>
          <w:rFonts w:asciiTheme="majorBidi" w:hAnsiTheme="majorBidi" w:cstheme="majorBidi"/>
          <w:lang w:val="en-GB"/>
        </w:rPr>
        <w:t>；</w:t>
      </w:r>
    </w:p>
    <w:p w:rsidR="008D0387" w:rsidRPr="007E324C" w:rsidRDefault="007E324C" w:rsidP="008D0387">
      <w:pPr>
        <w:pStyle w:val="SingleTxt"/>
        <w:rPr>
          <w:rFonts w:asciiTheme="majorBidi" w:hAnsiTheme="majorBidi" w:cstheme="majorBidi"/>
          <w:lang w:val="en-GB"/>
        </w:rPr>
      </w:pPr>
      <w:r w:rsidRPr="007E324C">
        <w:rPr>
          <w:rFonts w:asciiTheme="majorBidi" w:hAnsiTheme="majorBidi" w:cstheme="majorBidi"/>
          <w:lang w:val="en-GB"/>
        </w:rPr>
        <w:tab/>
      </w:r>
      <w:r w:rsidR="00A36821">
        <w:rPr>
          <w:rFonts w:asciiTheme="majorBidi" w:hAnsiTheme="majorBidi" w:cstheme="majorBidi"/>
          <w:lang w:val="en-GB"/>
        </w:rPr>
        <w:t>(</w:t>
      </w:r>
      <w:r w:rsidR="008D0387" w:rsidRPr="007E324C">
        <w:rPr>
          <w:rFonts w:asciiTheme="majorBidi" w:hAnsiTheme="majorBidi" w:cstheme="majorBidi"/>
          <w:lang w:val="en-GB"/>
        </w:rPr>
        <w:t>c</w:t>
      </w:r>
      <w:r w:rsidR="00A36821">
        <w:rPr>
          <w:rFonts w:asciiTheme="majorBidi" w:hAnsiTheme="majorBidi" w:cstheme="majorBidi"/>
          <w:lang w:val="en-GB"/>
        </w:rPr>
        <w:t>)</w:t>
      </w:r>
      <w:r w:rsidR="008D0387" w:rsidRPr="007E324C">
        <w:rPr>
          <w:rFonts w:asciiTheme="majorBidi" w:hAnsiTheme="majorBidi" w:cstheme="majorBidi"/>
          <w:lang w:val="en-GB"/>
        </w:rPr>
        <w:tab/>
      </w:r>
      <w:r w:rsidR="008D0387" w:rsidRPr="007E324C">
        <w:rPr>
          <w:rFonts w:asciiTheme="majorBidi" w:hAnsiTheme="majorBidi" w:cstheme="majorBidi"/>
          <w:lang w:val="en-GB"/>
        </w:rPr>
        <w:t>人权高专办编写的概要</w:t>
      </w:r>
      <w:r w:rsidR="00A36821">
        <w:rPr>
          <w:rFonts w:asciiTheme="majorBidi" w:hAnsiTheme="majorBidi" w:cstheme="majorBidi"/>
          <w:lang w:val="en-GB"/>
        </w:rPr>
        <w:t>(</w:t>
      </w:r>
      <w:r w:rsidR="008D0387" w:rsidRPr="007E324C">
        <w:rPr>
          <w:rFonts w:asciiTheme="majorBidi" w:hAnsiTheme="majorBidi" w:cstheme="majorBidi"/>
          <w:lang w:val="en-GB"/>
        </w:rPr>
        <w:t>A</w:t>
      </w:r>
      <w:r w:rsidR="00A36821">
        <w:rPr>
          <w:rFonts w:asciiTheme="majorBidi" w:hAnsiTheme="majorBidi" w:cstheme="majorBidi"/>
          <w:lang w:val="en-GB"/>
        </w:rPr>
        <w:t>/</w:t>
      </w:r>
      <w:r w:rsidR="008D0387" w:rsidRPr="007E324C">
        <w:rPr>
          <w:rFonts w:asciiTheme="majorBidi" w:hAnsiTheme="majorBidi" w:cstheme="majorBidi"/>
          <w:lang w:val="en-GB"/>
        </w:rPr>
        <w:t>HRC</w:t>
      </w:r>
      <w:r w:rsidR="00A36821">
        <w:rPr>
          <w:rFonts w:asciiTheme="majorBidi" w:hAnsiTheme="majorBidi" w:cstheme="majorBidi"/>
          <w:lang w:val="en-GB"/>
        </w:rPr>
        <w:t>/</w:t>
      </w:r>
      <w:r w:rsidR="008D0387" w:rsidRPr="007E324C">
        <w:rPr>
          <w:rFonts w:asciiTheme="majorBidi" w:hAnsiTheme="majorBidi" w:cstheme="majorBidi"/>
          <w:lang w:val="en-GB"/>
        </w:rPr>
        <w:t>WG.6</w:t>
      </w:r>
      <w:r w:rsidR="00A36821">
        <w:rPr>
          <w:rFonts w:asciiTheme="majorBidi" w:hAnsiTheme="majorBidi" w:cstheme="majorBidi"/>
          <w:lang w:val="en-GB"/>
        </w:rPr>
        <w:t>/</w:t>
      </w:r>
      <w:r w:rsidR="008D0387" w:rsidRPr="007E324C">
        <w:rPr>
          <w:rFonts w:asciiTheme="majorBidi" w:hAnsiTheme="majorBidi" w:cstheme="majorBidi"/>
          <w:lang w:val="en-GB"/>
        </w:rPr>
        <w:t>22</w:t>
      </w:r>
      <w:r w:rsidR="00A36821">
        <w:rPr>
          <w:rFonts w:asciiTheme="majorBidi" w:hAnsiTheme="majorBidi" w:cstheme="majorBidi"/>
          <w:lang w:val="en-GB"/>
        </w:rPr>
        <w:t>/</w:t>
      </w:r>
      <w:bookmarkStart w:id="5" w:name="Sym_Sur_code_3"/>
      <w:r w:rsidR="008D0387" w:rsidRPr="007E324C">
        <w:rPr>
          <w:rFonts w:asciiTheme="majorBidi" w:hAnsiTheme="majorBidi" w:cstheme="majorBidi"/>
          <w:lang w:val="en-GB"/>
        </w:rPr>
        <w:t>MHL</w:t>
      </w:r>
      <w:bookmarkEnd w:id="5"/>
      <w:r w:rsidR="00A36821">
        <w:rPr>
          <w:rFonts w:asciiTheme="majorBidi" w:hAnsiTheme="majorBidi" w:cstheme="majorBidi"/>
          <w:lang w:val="en-GB"/>
        </w:rPr>
        <w:t>/</w:t>
      </w:r>
      <w:r w:rsidR="008D0387" w:rsidRPr="007E324C">
        <w:rPr>
          <w:rFonts w:asciiTheme="majorBidi" w:hAnsiTheme="majorBidi" w:cstheme="majorBidi"/>
          <w:lang w:val="en-GB"/>
        </w:rPr>
        <w:t>3</w:t>
      </w:r>
      <w:r w:rsidR="00A36821">
        <w:rPr>
          <w:rFonts w:asciiTheme="majorBidi" w:hAnsiTheme="majorBidi" w:cstheme="majorBidi"/>
          <w:lang w:val="en-GB"/>
        </w:rPr>
        <w:t>)</w:t>
      </w:r>
      <w:r w:rsidR="008D0387" w:rsidRPr="007E324C">
        <w:rPr>
          <w:rFonts w:asciiTheme="majorBidi" w:hAnsiTheme="majorBidi" w:cstheme="majorBidi"/>
          <w:lang w:val="en-GB"/>
        </w:rPr>
        <w:t>。</w:t>
      </w:r>
    </w:p>
    <w:p w:rsidR="008D0387" w:rsidRPr="008D0387" w:rsidRDefault="00A36821" w:rsidP="008D0387">
      <w:pPr>
        <w:pStyle w:val="SingleTxt"/>
        <w:rPr>
          <w:lang w:val="en-GB"/>
        </w:rPr>
      </w:pPr>
      <w:r>
        <w:rPr>
          <w:lang w:val="en-GB"/>
        </w:rPr>
        <w:t>4.</w:t>
      </w:r>
      <w:r w:rsidR="007E324C">
        <w:rPr>
          <w:rFonts w:hint="eastAsia"/>
          <w:lang w:val="en-GB"/>
        </w:rPr>
        <w:t xml:space="preserve">  </w:t>
      </w:r>
      <w:r w:rsidR="008D0387" w:rsidRPr="008D0387">
        <w:rPr>
          <w:rFonts w:hint="eastAsia"/>
          <w:lang w:val="en-GB"/>
        </w:rPr>
        <w:t>比利时、德国、列支敦士登、墨西哥、斯洛文尼亚、瑞典和大不列颠及北爱尔兰联合王国预先准备的问题单已由三国小组转交马绍尔群岛。这些问题可在工作组的外部网上查阅。</w:t>
      </w:r>
    </w:p>
    <w:p w:rsidR="007E324C" w:rsidRPr="007E324C" w:rsidRDefault="007E324C" w:rsidP="007E324C">
      <w:pPr>
        <w:pStyle w:val="SingleTxt"/>
        <w:spacing w:after="0" w:line="120" w:lineRule="exact"/>
        <w:rPr>
          <w:sz w:val="10"/>
          <w:lang w:val="en-GB"/>
        </w:rPr>
      </w:pPr>
    </w:p>
    <w:p w:rsidR="007E324C" w:rsidRPr="007E324C" w:rsidRDefault="007E324C" w:rsidP="007E324C">
      <w:pPr>
        <w:pStyle w:val="SingleTxt"/>
        <w:spacing w:after="0" w:line="120" w:lineRule="exact"/>
        <w:rPr>
          <w:sz w:val="10"/>
          <w:lang w:val="en-GB"/>
        </w:rPr>
      </w:pPr>
    </w:p>
    <w:p w:rsidR="008D0387" w:rsidRPr="008D0387" w:rsidRDefault="008D0387" w:rsidP="007E324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8D0387">
        <w:rPr>
          <w:lang w:val="en-GB"/>
        </w:rPr>
        <w:tab/>
      </w:r>
      <w:r w:rsidRPr="008D0387">
        <w:rPr>
          <w:rFonts w:hint="eastAsia"/>
          <w:lang w:val="en-GB"/>
        </w:rPr>
        <w:t>一</w:t>
      </w:r>
      <w:r w:rsidRPr="008D0387">
        <w:rPr>
          <w:lang w:val="en-GB"/>
        </w:rPr>
        <w:t>.</w:t>
      </w:r>
      <w:r w:rsidRPr="008D0387">
        <w:rPr>
          <w:lang w:val="en-GB"/>
        </w:rPr>
        <w:tab/>
      </w:r>
      <w:r w:rsidRPr="008D0387">
        <w:rPr>
          <w:rFonts w:hint="eastAsia"/>
          <w:lang w:val="en-GB"/>
        </w:rPr>
        <w:t>审议情况纪要</w:t>
      </w:r>
    </w:p>
    <w:p w:rsidR="007E324C" w:rsidRPr="007E324C" w:rsidRDefault="007E324C" w:rsidP="007E324C">
      <w:pPr>
        <w:pStyle w:val="SingleTxt"/>
        <w:spacing w:after="0" w:line="120" w:lineRule="exact"/>
        <w:rPr>
          <w:sz w:val="10"/>
          <w:lang w:val="en-GB"/>
        </w:rPr>
      </w:pPr>
    </w:p>
    <w:p w:rsidR="007E324C" w:rsidRPr="007E324C" w:rsidRDefault="007E324C" w:rsidP="007E324C">
      <w:pPr>
        <w:pStyle w:val="SingleTxt"/>
        <w:spacing w:after="0" w:line="120" w:lineRule="exact"/>
        <w:rPr>
          <w:sz w:val="10"/>
          <w:lang w:val="en-GB"/>
        </w:rPr>
      </w:pPr>
    </w:p>
    <w:p w:rsidR="008D0387" w:rsidRPr="008D0387" w:rsidRDefault="008D0387" w:rsidP="007E324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8D0387">
        <w:rPr>
          <w:lang w:val="en-GB"/>
        </w:rPr>
        <w:tab/>
      </w:r>
      <w:bookmarkStart w:id="6" w:name="Sub_Section_HDR_Presentation_by_Sur"/>
      <w:r w:rsidRPr="008D0387">
        <w:rPr>
          <w:lang w:val="en-GB"/>
        </w:rPr>
        <w:t>A.</w:t>
      </w:r>
      <w:r w:rsidRPr="008D0387">
        <w:rPr>
          <w:lang w:val="en-GB"/>
        </w:rPr>
        <w:tab/>
      </w:r>
      <w:bookmarkEnd w:id="6"/>
      <w:r w:rsidRPr="008D0387">
        <w:rPr>
          <w:rFonts w:hint="eastAsia"/>
          <w:lang w:val="en-GB"/>
        </w:rPr>
        <w:t>受审议国的陈述</w:t>
      </w:r>
    </w:p>
    <w:p w:rsidR="007E324C" w:rsidRPr="007E324C" w:rsidRDefault="007E324C" w:rsidP="007E324C">
      <w:pPr>
        <w:pStyle w:val="SingleTxt"/>
        <w:spacing w:after="0" w:line="120" w:lineRule="exact"/>
        <w:rPr>
          <w:sz w:val="10"/>
          <w:lang w:val="en-GB"/>
        </w:rPr>
      </w:pPr>
    </w:p>
    <w:p w:rsidR="007E324C" w:rsidRPr="007E324C" w:rsidRDefault="007E324C" w:rsidP="007E324C">
      <w:pPr>
        <w:pStyle w:val="SingleTxt"/>
        <w:spacing w:after="0" w:line="120" w:lineRule="exact"/>
        <w:rPr>
          <w:sz w:val="10"/>
          <w:lang w:val="en-GB"/>
        </w:rPr>
      </w:pPr>
    </w:p>
    <w:p w:rsidR="008D0387" w:rsidRPr="007E324C" w:rsidRDefault="00A36821" w:rsidP="008D0387">
      <w:pPr>
        <w:pStyle w:val="SingleTxt"/>
        <w:rPr>
          <w:rFonts w:asciiTheme="majorBidi" w:hAnsiTheme="majorBidi" w:cstheme="majorBidi"/>
          <w:lang w:val="en-GB"/>
        </w:rPr>
      </w:pPr>
      <w:r>
        <w:rPr>
          <w:lang w:val="en-GB"/>
        </w:rPr>
        <w:t>5.</w:t>
      </w:r>
      <w:r w:rsidR="007E324C">
        <w:rPr>
          <w:rFonts w:hint="eastAsia"/>
          <w:lang w:val="en-GB"/>
        </w:rPr>
        <w:t xml:space="preserve">  </w:t>
      </w:r>
      <w:r w:rsidR="008D0387" w:rsidRPr="008D0387">
        <w:rPr>
          <w:rFonts w:hint="eastAsia"/>
          <w:lang w:val="en-GB"/>
        </w:rPr>
        <w:t>马绍尔群岛代表团感谢人权高专办、人权理事会和普遍定期审议工作组允许马</w:t>
      </w:r>
      <w:r w:rsidR="008D0387" w:rsidRPr="007E324C">
        <w:rPr>
          <w:rFonts w:asciiTheme="majorBidi" w:hAnsiTheme="majorBidi" w:cstheme="majorBidi"/>
          <w:lang w:val="en-GB"/>
        </w:rPr>
        <w:t>绍尔群岛提交关于其人权状况的第二次报告。代表团还对太平洋共同体秘书处区域权利资源组、太平洋岛屿论坛秘书处及其双边伙伴对马绍尔群岛提交报告的筹备工作的援助以及参与工作组审议工作表示感谢。</w:t>
      </w:r>
    </w:p>
    <w:p w:rsidR="008D0387" w:rsidRPr="007E324C" w:rsidRDefault="00A36821" w:rsidP="008D0387">
      <w:pPr>
        <w:pStyle w:val="SingleTxt"/>
        <w:rPr>
          <w:rFonts w:asciiTheme="majorBidi" w:hAnsiTheme="majorBidi" w:cstheme="majorBidi"/>
          <w:lang w:val="en-GB"/>
        </w:rPr>
      </w:pPr>
      <w:r>
        <w:rPr>
          <w:rFonts w:asciiTheme="majorBidi" w:hAnsiTheme="majorBidi" w:cstheme="majorBidi"/>
          <w:lang w:val="en-GB"/>
        </w:rPr>
        <w:t>6.</w:t>
      </w:r>
      <w:r w:rsidR="007E324C" w:rsidRPr="007E324C">
        <w:rPr>
          <w:rFonts w:asciiTheme="majorBidi" w:hAnsiTheme="majorBidi" w:cstheme="majorBidi"/>
          <w:lang w:val="en-GB"/>
        </w:rPr>
        <w:t xml:space="preserve">  </w:t>
      </w:r>
      <w:r w:rsidR="008D0387" w:rsidRPr="007E324C">
        <w:rPr>
          <w:rFonts w:asciiTheme="majorBidi" w:hAnsiTheme="majorBidi" w:cstheme="majorBidi"/>
          <w:lang w:val="en-GB"/>
        </w:rPr>
        <w:t>马绍尔群岛指出</w:t>
      </w:r>
      <w:r>
        <w:rPr>
          <w:rFonts w:asciiTheme="majorBidi" w:hAnsiTheme="majorBidi" w:cstheme="majorBidi"/>
          <w:lang w:val="en-GB"/>
        </w:rPr>
        <w:t>，</w:t>
      </w:r>
      <w:r w:rsidR="008D0387" w:rsidRPr="007E324C">
        <w:rPr>
          <w:rFonts w:asciiTheme="majorBidi" w:hAnsiTheme="majorBidi" w:cstheme="majorBidi"/>
          <w:lang w:val="en-GB"/>
        </w:rPr>
        <w:t>该国人口约为</w:t>
      </w:r>
      <w:r w:rsidR="008D0387" w:rsidRPr="007E324C">
        <w:rPr>
          <w:rFonts w:asciiTheme="majorBidi" w:hAnsiTheme="majorBidi" w:cstheme="majorBidi"/>
          <w:lang w:val="en-GB"/>
        </w:rPr>
        <w:t>6</w:t>
      </w:r>
      <w:r w:rsidR="008D0387" w:rsidRPr="007E324C">
        <w:rPr>
          <w:rFonts w:asciiTheme="majorBidi" w:hAnsiTheme="majorBidi" w:cstheme="majorBidi"/>
          <w:lang w:val="en-GB"/>
        </w:rPr>
        <w:t>万多人</w:t>
      </w:r>
      <w:r>
        <w:rPr>
          <w:rFonts w:asciiTheme="majorBidi" w:hAnsiTheme="majorBidi" w:cstheme="majorBidi"/>
          <w:lang w:val="en-GB"/>
        </w:rPr>
        <w:t>，</w:t>
      </w:r>
      <w:r w:rsidR="008D0387" w:rsidRPr="007E324C">
        <w:rPr>
          <w:rFonts w:asciiTheme="majorBidi" w:hAnsiTheme="majorBidi" w:cstheme="majorBidi"/>
          <w:lang w:val="en-GB"/>
        </w:rPr>
        <w:t>领土由太平洋中部低洼的珊瑚环礁</w:t>
      </w:r>
      <w:r>
        <w:rPr>
          <w:rFonts w:asciiTheme="majorBidi" w:hAnsiTheme="majorBidi" w:cstheme="majorBidi"/>
          <w:lang w:val="en-GB"/>
        </w:rPr>
        <w:t>(</w:t>
      </w:r>
      <w:r w:rsidR="008D0387" w:rsidRPr="007E324C">
        <w:rPr>
          <w:rFonts w:asciiTheme="majorBidi" w:hAnsiTheme="majorBidi" w:cstheme="majorBidi"/>
          <w:lang w:val="en-GB"/>
        </w:rPr>
        <w:t>29</w:t>
      </w:r>
      <w:r w:rsidR="008D0387" w:rsidRPr="007E324C">
        <w:rPr>
          <w:rFonts w:asciiTheme="majorBidi" w:hAnsiTheme="majorBidi" w:cstheme="majorBidi"/>
          <w:lang w:val="en-GB"/>
        </w:rPr>
        <w:t>个</w:t>
      </w:r>
      <w:r>
        <w:rPr>
          <w:rFonts w:asciiTheme="majorBidi" w:hAnsiTheme="majorBidi" w:cstheme="majorBidi"/>
          <w:lang w:val="en-GB"/>
        </w:rPr>
        <w:t>)</w:t>
      </w:r>
      <w:r w:rsidR="008D0387" w:rsidRPr="007E324C">
        <w:rPr>
          <w:rFonts w:asciiTheme="majorBidi" w:hAnsiTheme="majorBidi" w:cstheme="majorBidi"/>
          <w:lang w:val="en-GB"/>
        </w:rPr>
        <w:t>和岛屿</w:t>
      </w:r>
      <w:r>
        <w:rPr>
          <w:rFonts w:asciiTheme="majorBidi" w:hAnsiTheme="majorBidi" w:cstheme="majorBidi"/>
          <w:lang w:val="en-GB"/>
        </w:rPr>
        <w:t>(</w:t>
      </w:r>
      <w:r w:rsidR="008D0387" w:rsidRPr="007E324C">
        <w:rPr>
          <w:rFonts w:asciiTheme="majorBidi" w:hAnsiTheme="majorBidi" w:cstheme="majorBidi"/>
          <w:lang w:val="en-GB"/>
        </w:rPr>
        <w:t>5</w:t>
      </w:r>
      <w:r w:rsidR="008D0387" w:rsidRPr="007E324C">
        <w:rPr>
          <w:rFonts w:asciiTheme="majorBidi" w:hAnsiTheme="majorBidi" w:cstheme="majorBidi"/>
          <w:lang w:val="en-GB"/>
        </w:rPr>
        <w:t>个</w:t>
      </w:r>
      <w:r>
        <w:rPr>
          <w:rFonts w:asciiTheme="majorBidi" w:hAnsiTheme="majorBidi" w:cstheme="majorBidi"/>
          <w:lang w:val="en-GB"/>
        </w:rPr>
        <w:t>)</w:t>
      </w:r>
      <w:r w:rsidR="008D0387" w:rsidRPr="007E324C">
        <w:rPr>
          <w:rFonts w:asciiTheme="majorBidi" w:hAnsiTheme="majorBidi" w:cstheme="majorBidi"/>
          <w:lang w:val="en-GB"/>
        </w:rPr>
        <w:t>组成</w:t>
      </w:r>
      <w:r>
        <w:rPr>
          <w:rFonts w:asciiTheme="majorBidi" w:hAnsiTheme="majorBidi" w:cstheme="majorBidi"/>
          <w:lang w:val="en-GB"/>
        </w:rPr>
        <w:t>，</w:t>
      </w:r>
      <w:r w:rsidR="008D0387" w:rsidRPr="007E324C">
        <w:rPr>
          <w:rFonts w:asciiTheme="majorBidi" w:hAnsiTheme="majorBidi" w:cstheme="majorBidi"/>
          <w:lang w:val="en-GB"/>
        </w:rPr>
        <w:t>国家领土总面积约为</w:t>
      </w:r>
      <w:r w:rsidR="008D0387" w:rsidRPr="007E324C">
        <w:rPr>
          <w:rFonts w:asciiTheme="majorBidi" w:hAnsiTheme="majorBidi" w:cstheme="majorBidi"/>
          <w:lang w:val="en-GB"/>
        </w:rPr>
        <w:t>181</w:t>
      </w:r>
      <w:r w:rsidR="008D0387" w:rsidRPr="007E324C">
        <w:rPr>
          <w:rFonts w:asciiTheme="majorBidi" w:hAnsiTheme="majorBidi" w:cstheme="majorBidi"/>
          <w:lang w:val="en-GB"/>
        </w:rPr>
        <w:t>平方公里</w:t>
      </w:r>
      <w:r>
        <w:rPr>
          <w:rFonts w:asciiTheme="majorBidi" w:hAnsiTheme="majorBidi" w:cstheme="majorBidi"/>
          <w:lang w:val="en-GB"/>
        </w:rPr>
        <w:t>，</w:t>
      </w:r>
      <w:r w:rsidR="008D0387" w:rsidRPr="007E324C">
        <w:rPr>
          <w:rFonts w:asciiTheme="majorBidi" w:hAnsiTheme="majorBidi" w:cstheme="majorBidi"/>
          <w:lang w:val="en-GB"/>
        </w:rPr>
        <w:t>散布在占</w:t>
      </w:r>
      <w:r w:rsidR="008D0387" w:rsidRPr="007E324C">
        <w:rPr>
          <w:rFonts w:asciiTheme="majorBidi" w:hAnsiTheme="majorBidi" w:cstheme="majorBidi"/>
          <w:lang w:val="en-GB"/>
        </w:rPr>
        <w:t>200</w:t>
      </w:r>
      <w:r w:rsidR="008D0387" w:rsidRPr="007E324C">
        <w:rPr>
          <w:rFonts w:asciiTheme="majorBidi" w:hAnsiTheme="majorBidi" w:cstheme="majorBidi"/>
          <w:lang w:val="en-GB"/>
        </w:rPr>
        <w:t>万平方公里洋域的专属经济区内。</w:t>
      </w:r>
    </w:p>
    <w:p w:rsidR="008D0387" w:rsidRPr="008D0387" w:rsidRDefault="00A36821" w:rsidP="008D0387">
      <w:pPr>
        <w:pStyle w:val="SingleTxt"/>
        <w:rPr>
          <w:lang w:val="en-GB"/>
        </w:rPr>
      </w:pPr>
      <w:r>
        <w:rPr>
          <w:rFonts w:asciiTheme="majorBidi" w:hAnsiTheme="majorBidi" w:cstheme="majorBidi"/>
          <w:lang w:val="en-GB"/>
        </w:rPr>
        <w:t>7.</w:t>
      </w:r>
      <w:r w:rsidR="007E324C" w:rsidRPr="007E324C">
        <w:rPr>
          <w:rFonts w:asciiTheme="majorBidi" w:hAnsiTheme="majorBidi" w:cstheme="majorBidi"/>
          <w:lang w:val="en-GB"/>
        </w:rPr>
        <w:t xml:space="preserve">  </w:t>
      </w:r>
      <w:r w:rsidR="008D0387" w:rsidRPr="007E324C">
        <w:rPr>
          <w:rFonts w:asciiTheme="majorBidi" w:hAnsiTheme="majorBidi" w:cstheme="majorBidi"/>
          <w:lang w:val="en-GB"/>
        </w:rPr>
        <w:t>马绍尔群岛强调指出</w:t>
      </w:r>
      <w:r>
        <w:rPr>
          <w:rFonts w:asciiTheme="majorBidi" w:hAnsiTheme="majorBidi" w:cstheme="majorBidi"/>
          <w:lang w:val="en-GB"/>
        </w:rPr>
        <w:t>，</w:t>
      </w:r>
      <w:r w:rsidR="008D0387" w:rsidRPr="007E324C">
        <w:rPr>
          <w:rFonts w:asciiTheme="majorBidi" w:hAnsiTheme="majorBidi" w:cstheme="majorBidi"/>
          <w:lang w:val="en-GB"/>
        </w:rPr>
        <w:t>第二次世界大战之后</w:t>
      </w:r>
      <w:r>
        <w:rPr>
          <w:rFonts w:asciiTheme="majorBidi" w:hAnsiTheme="majorBidi" w:cstheme="majorBidi"/>
          <w:lang w:val="en-GB"/>
        </w:rPr>
        <w:t>，</w:t>
      </w:r>
      <w:r w:rsidR="008D0387" w:rsidRPr="007E324C">
        <w:rPr>
          <w:rFonts w:asciiTheme="majorBidi" w:hAnsiTheme="majorBidi" w:cstheme="majorBidi"/>
          <w:lang w:val="en-GB"/>
        </w:rPr>
        <w:t>马绍尔群岛作为联合国授权的太平洋岛屿战略托管领土由美利坚合众国负责行政管理。正是在这个托管期内</w:t>
      </w:r>
      <w:r>
        <w:rPr>
          <w:rFonts w:asciiTheme="majorBidi" w:hAnsiTheme="majorBidi" w:cstheme="majorBidi"/>
          <w:lang w:val="en-GB"/>
        </w:rPr>
        <w:t>，</w:t>
      </w:r>
      <w:r w:rsidR="008D0387" w:rsidRPr="007E324C">
        <w:rPr>
          <w:rFonts w:asciiTheme="majorBidi" w:hAnsiTheme="majorBidi" w:cstheme="majorBidi"/>
          <w:lang w:val="en-GB"/>
        </w:rPr>
        <w:t>美国从</w:t>
      </w:r>
      <w:r w:rsidR="008D0387" w:rsidRPr="007E324C">
        <w:rPr>
          <w:rFonts w:asciiTheme="majorBidi" w:hAnsiTheme="majorBidi" w:cstheme="majorBidi"/>
          <w:lang w:val="en-GB"/>
        </w:rPr>
        <w:t>1946</w:t>
      </w:r>
      <w:r w:rsidR="008D0387" w:rsidRPr="007E324C">
        <w:rPr>
          <w:rFonts w:asciiTheme="majorBidi" w:hAnsiTheme="majorBidi" w:cstheme="majorBidi"/>
          <w:lang w:val="en-GB"/>
        </w:rPr>
        <w:t>年至</w:t>
      </w:r>
      <w:r w:rsidR="008D0387" w:rsidRPr="007E324C">
        <w:rPr>
          <w:rFonts w:asciiTheme="majorBidi" w:hAnsiTheme="majorBidi" w:cstheme="majorBidi"/>
          <w:lang w:val="en-GB"/>
        </w:rPr>
        <w:t>1958</w:t>
      </w:r>
      <w:r w:rsidR="008D0387" w:rsidRPr="007E324C">
        <w:rPr>
          <w:rFonts w:asciiTheme="majorBidi" w:hAnsiTheme="majorBidi" w:cstheme="majorBidi"/>
          <w:lang w:val="en-GB"/>
        </w:rPr>
        <w:t>年在马绍尔群岛</w:t>
      </w:r>
      <w:r>
        <w:rPr>
          <w:rFonts w:asciiTheme="majorBidi" w:hAnsiTheme="majorBidi" w:cstheme="majorBidi"/>
          <w:lang w:val="en-GB"/>
        </w:rPr>
        <w:t>，</w:t>
      </w:r>
      <w:r w:rsidR="008D0387" w:rsidRPr="007E324C">
        <w:rPr>
          <w:rFonts w:asciiTheme="majorBidi" w:hAnsiTheme="majorBidi" w:cstheme="majorBidi"/>
          <w:lang w:val="en-GB"/>
        </w:rPr>
        <w:t>主要在比基尼和埃内韦塔克岛上</w:t>
      </w:r>
      <w:r>
        <w:rPr>
          <w:rFonts w:asciiTheme="majorBidi" w:hAnsiTheme="majorBidi" w:cstheme="majorBidi"/>
          <w:lang w:val="en-GB"/>
        </w:rPr>
        <w:t>，</w:t>
      </w:r>
      <w:r w:rsidR="008D0387" w:rsidRPr="007E324C">
        <w:rPr>
          <w:rFonts w:asciiTheme="majorBidi" w:hAnsiTheme="majorBidi" w:cstheme="majorBidi"/>
          <w:lang w:val="en-GB"/>
        </w:rPr>
        <w:t>引爆了</w:t>
      </w:r>
      <w:r w:rsidR="008D0387" w:rsidRPr="007E324C">
        <w:rPr>
          <w:rFonts w:asciiTheme="majorBidi" w:hAnsiTheme="majorBidi" w:cstheme="majorBidi"/>
          <w:lang w:val="en-GB"/>
        </w:rPr>
        <w:t>67</w:t>
      </w:r>
      <w:r w:rsidR="008D0387" w:rsidRPr="007E324C">
        <w:rPr>
          <w:rFonts w:asciiTheme="majorBidi" w:hAnsiTheme="majorBidi" w:cstheme="majorBidi"/>
          <w:lang w:val="en-GB"/>
        </w:rPr>
        <w:t>枚大气层、陆地、水下原子弹和氢弹</w:t>
      </w:r>
      <w:r>
        <w:rPr>
          <w:rFonts w:asciiTheme="majorBidi" w:hAnsiTheme="majorBidi" w:cstheme="majorBidi"/>
          <w:lang w:val="en-GB"/>
        </w:rPr>
        <w:t>，</w:t>
      </w:r>
      <w:r w:rsidR="008D0387" w:rsidRPr="007E324C">
        <w:rPr>
          <w:rFonts w:asciiTheme="majorBidi" w:hAnsiTheme="majorBidi" w:cstheme="majorBidi"/>
          <w:lang w:val="en-GB"/>
        </w:rPr>
        <w:t>换言之</w:t>
      </w:r>
      <w:r>
        <w:rPr>
          <w:rFonts w:asciiTheme="majorBidi" w:hAnsiTheme="majorBidi" w:cstheme="majorBidi"/>
          <w:lang w:val="en-GB"/>
        </w:rPr>
        <w:t>，</w:t>
      </w:r>
      <w:r w:rsidR="008D0387" w:rsidRPr="007E324C">
        <w:rPr>
          <w:rFonts w:asciiTheme="majorBidi" w:hAnsiTheme="majorBidi" w:cstheme="majorBidi"/>
          <w:lang w:val="en-GB"/>
        </w:rPr>
        <w:t>在美国的核试验方案</w:t>
      </w:r>
      <w:r w:rsidR="008D0387" w:rsidRPr="007E324C">
        <w:rPr>
          <w:rFonts w:asciiTheme="majorBidi" w:hAnsiTheme="majorBidi" w:cstheme="majorBidi"/>
          <w:lang w:val="en-GB"/>
        </w:rPr>
        <w:t>12</w:t>
      </w:r>
      <w:r w:rsidR="008D0387" w:rsidRPr="007E324C">
        <w:rPr>
          <w:rFonts w:asciiTheme="majorBidi" w:hAnsiTheme="majorBidi" w:cstheme="majorBidi"/>
          <w:lang w:val="en-GB"/>
        </w:rPr>
        <w:t>年中每一天就有相当于</w:t>
      </w:r>
      <w:r>
        <w:rPr>
          <w:rFonts w:asciiTheme="majorBidi" w:hAnsiTheme="majorBidi" w:cstheme="majorBidi"/>
          <w:lang w:val="en-GB"/>
        </w:rPr>
        <w:t>1.</w:t>
      </w:r>
      <w:r w:rsidR="008D0387" w:rsidRPr="007E324C">
        <w:rPr>
          <w:rFonts w:asciiTheme="majorBidi" w:hAnsiTheme="majorBidi" w:cstheme="majorBidi"/>
          <w:lang w:val="en-GB"/>
        </w:rPr>
        <w:t>6</w:t>
      </w:r>
      <w:r w:rsidR="008D0387" w:rsidRPr="007E324C">
        <w:rPr>
          <w:rFonts w:asciiTheme="majorBidi" w:hAnsiTheme="majorBidi" w:cstheme="majorBidi"/>
          <w:lang w:val="en-GB"/>
        </w:rPr>
        <w:t>个广岛原子弹在马绍尔群岛爆炸。这就是美国留下的问题</w:t>
      </w:r>
      <w:r>
        <w:rPr>
          <w:rFonts w:asciiTheme="majorBidi" w:hAnsiTheme="majorBidi" w:cstheme="majorBidi"/>
          <w:lang w:val="en-GB"/>
        </w:rPr>
        <w:t>，</w:t>
      </w:r>
      <w:r w:rsidR="008D0387" w:rsidRPr="007E324C">
        <w:rPr>
          <w:rFonts w:asciiTheme="majorBidi" w:hAnsiTheme="majorBidi" w:cstheme="majorBidi"/>
          <w:lang w:val="en-GB"/>
        </w:rPr>
        <w:t>至今</w:t>
      </w:r>
      <w:r>
        <w:rPr>
          <w:rFonts w:asciiTheme="majorBidi" w:hAnsiTheme="majorBidi" w:cstheme="majorBidi"/>
          <w:lang w:val="en-GB"/>
        </w:rPr>
        <w:t>，</w:t>
      </w:r>
      <w:r w:rsidR="008D0387" w:rsidRPr="007E324C">
        <w:rPr>
          <w:rFonts w:asciiTheme="majorBidi" w:hAnsiTheme="majorBidi" w:cstheme="majorBidi"/>
          <w:lang w:val="en-GB"/>
        </w:rPr>
        <w:t>源于核试验方案的遗留问题仍未解决。</w:t>
      </w:r>
      <w:r w:rsidR="008D0387" w:rsidRPr="007E324C">
        <w:rPr>
          <w:rFonts w:asciiTheme="majorBidi" w:hAnsiTheme="majorBidi" w:cstheme="majorBidi"/>
          <w:lang w:val="en-GB"/>
        </w:rPr>
        <w:t>1979</w:t>
      </w:r>
      <w:r w:rsidR="008D0387" w:rsidRPr="007E324C">
        <w:rPr>
          <w:rFonts w:asciiTheme="majorBidi" w:hAnsiTheme="majorBidi" w:cstheme="majorBidi"/>
          <w:lang w:val="en-GB"/>
        </w:rPr>
        <w:t>年马绍尔通过其《宪法》。</w:t>
      </w:r>
      <w:r w:rsidR="008D0387" w:rsidRPr="007E324C">
        <w:rPr>
          <w:rFonts w:asciiTheme="majorBidi" w:hAnsiTheme="majorBidi" w:cstheme="majorBidi"/>
          <w:lang w:val="en-GB"/>
        </w:rPr>
        <w:t>1986</w:t>
      </w:r>
      <w:r w:rsidR="008D0387" w:rsidRPr="007E324C">
        <w:rPr>
          <w:rFonts w:asciiTheme="majorBidi" w:hAnsiTheme="majorBidi" w:cstheme="majorBidi"/>
          <w:lang w:val="en-GB"/>
        </w:rPr>
        <w:t>年</w:t>
      </w:r>
      <w:r w:rsidR="008D0387" w:rsidRPr="007E324C">
        <w:rPr>
          <w:rFonts w:asciiTheme="majorBidi" w:hAnsiTheme="majorBidi" w:cstheme="majorBidi"/>
          <w:lang w:val="en-GB"/>
        </w:rPr>
        <w:t>10</w:t>
      </w:r>
      <w:r w:rsidR="008D0387" w:rsidRPr="008D0387">
        <w:rPr>
          <w:rFonts w:hint="eastAsia"/>
          <w:lang w:val="en-GB"/>
        </w:rPr>
        <w:t>月</w:t>
      </w:r>
      <w:r w:rsidR="008D0387" w:rsidRPr="008D0387">
        <w:rPr>
          <w:rFonts w:hint="eastAsia"/>
          <w:lang w:val="en-GB"/>
        </w:rPr>
        <w:t>21</w:t>
      </w:r>
      <w:r w:rsidR="008D0387" w:rsidRPr="008D0387">
        <w:rPr>
          <w:rFonts w:hint="eastAsia"/>
          <w:lang w:val="en-GB"/>
        </w:rPr>
        <w:t>日马绍尔群岛和美国缔结了《自由联盟条约》。</w:t>
      </w:r>
      <w:r w:rsidR="008D0387" w:rsidRPr="008D0387">
        <w:rPr>
          <w:rFonts w:hint="eastAsia"/>
          <w:lang w:val="en-GB"/>
        </w:rPr>
        <w:t>2003</w:t>
      </w:r>
      <w:r w:rsidR="008D0387" w:rsidRPr="008D0387">
        <w:rPr>
          <w:rFonts w:hint="eastAsia"/>
          <w:lang w:val="en-GB"/>
        </w:rPr>
        <w:t>年签署了《条约》的修正案文。</w:t>
      </w:r>
    </w:p>
    <w:p w:rsidR="008D0387" w:rsidRPr="007C3EE0" w:rsidRDefault="00A36821" w:rsidP="008D0387">
      <w:pPr>
        <w:pStyle w:val="SingleTxt"/>
        <w:rPr>
          <w:rFonts w:asciiTheme="majorBidi" w:hAnsiTheme="majorBidi" w:cstheme="majorBidi"/>
          <w:lang w:val="en-GB"/>
        </w:rPr>
      </w:pPr>
      <w:r>
        <w:rPr>
          <w:rFonts w:asciiTheme="majorBidi" w:hAnsiTheme="majorBidi" w:cstheme="majorBidi"/>
          <w:lang w:val="en-GB"/>
        </w:rPr>
        <w:t>8.</w:t>
      </w:r>
      <w:r w:rsidR="007C3EE0" w:rsidRPr="007C3EE0">
        <w:rPr>
          <w:rFonts w:asciiTheme="majorBidi" w:hAnsiTheme="majorBidi" w:cstheme="majorBidi"/>
          <w:lang w:val="en-GB"/>
        </w:rPr>
        <w:t xml:space="preserve">  </w:t>
      </w:r>
      <w:r w:rsidR="008D0387" w:rsidRPr="007C3EE0">
        <w:rPr>
          <w:rFonts w:asciiTheme="majorBidi" w:hAnsiTheme="majorBidi" w:cstheme="majorBidi"/>
          <w:lang w:val="en-GB"/>
        </w:rPr>
        <w:t>马绍尔群岛指出</w:t>
      </w:r>
      <w:r>
        <w:rPr>
          <w:rFonts w:asciiTheme="majorBidi" w:hAnsiTheme="majorBidi" w:cstheme="majorBidi"/>
          <w:lang w:val="en-GB"/>
        </w:rPr>
        <w:t>，</w:t>
      </w:r>
      <w:r w:rsidR="008D0387" w:rsidRPr="007C3EE0">
        <w:rPr>
          <w:rFonts w:asciiTheme="majorBidi" w:hAnsiTheme="majorBidi" w:cstheme="majorBidi"/>
          <w:lang w:val="en-GB"/>
        </w:rPr>
        <w:t>该国自</w:t>
      </w:r>
      <w:r w:rsidR="008D0387" w:rsidRPr="007C3EE0">
        <w:rPr>
          <w:rFonts w:asciiTheme="majorBidi" w:hAnsiTheme="majorBidi" w:cstheme="majorBidi"/>
          <w:lang w:val="en-GB"/>
        </w:rPr>
        <w:t>2010</w:t>
      </w:r>
      <w:r w:rsidR="008D0387" w:rsidRPr="007C3EE0">
        <w:rPr>
          <w:rFonts w:asciiTheme="majorBidi" w:hAnsiTheme="majorBidi" w:cstheme="majorBidi"/>
          <w:lang w:val="en-GB"/>
        </w:rPr>
        <w:t>年第一次普遍定期审议以来取得重要进展。除了是《儿童权利公约》和《消除对妇女一切形式歧视公约》的缔约国外</w:t>
      </w:r>
      <w:r>
        <w:rPr>
          <w:rFonts w:asciiTheme="majorBidi" w:hAnsiTheme="majorBidi" w:cstheme="majorBidi"/>
          <w:lang w:val="en-GB"/>
        </w:rPr>
        <w:t>，</w:t>
      </w:r>
      <w:r w:rsidR="008D0387" w:rsidRPr="007C3EE0">
        <w:rPr>
          <w:rFonts w:asciiTheme="majorBidi" w:hAnsiTheme="majorBidi" w:cstheme="majorBidi"/>
          <w:lang w:val="en-GB"/>
        </w:rPr>
        <w:t>该国现已加入《残疾人权利公约》和《联合国反腐败公约》。在加入《残疾人权利公约》之前</w:t>
      </w:r>
      <w:r>
        <w:rPr>
          <w:rFonts w:asciiTheme="majorBidi" w:hAnsiTheme="majorBidi" w:cstheme="majorBidi"/>
          <w:lang w:val="en-GB"/>
        </w:rPr>
        <w:t>，</w:t>
      </w:r>
      <w:r w:rsidR="008D0387" w:rsidRPr="007C3EE0">
        <w:rPr>
          <w:rFonts w:asciiTheme="majorBidi" w:hAnsiTheme="majorBidi" w:cstheme="majorBidi"/>
          <w:lang w:val="en-GB"/>
        </w:rPr>
        <w:t>已开展协商制定</w:t>
      </w:r>
      <w:r w:rsidR="008D0387" w:rsidRPr="007C3EE0">
        <w:rPr>
          <w:rFonts w:asciiTheme="majorBidi" w:hAnsiTheme="majorBidi" w:cstheme="majorBidi"/>
          <w:lang w:val="en-GB"/>
        </w:rPr>
        <w:t>“</w:t>
      </w:r>
      <w:r w:rsidR="008D0387" w:rsidRPr="007C3EE0">
        <w:rPr>
          <w:rFonts w:asciiTheme="majorBidi" w:hAnsiTheme="majorBidi" w:cstheme="majorBidi"/>
          <w:lang w:val="en-GB"/>
        </w:rPr>
        <w:t>残疾人包容性发展国家政策</w:t>
      </w:r>
      <w:r w:rsidR="008D0387" w:rsidRPr="007C3EE0">
        <w:rPr>
          <w:rFonts w:asciiTheme="majorBidi" w:hAnsiTheme="majorBidi" w:cstheme="majorBidi"/>
          <w:lang w:val="en-GB"/>
        </w:rPr>
        <w:t>”</w:t>
      </w:r>
      <w:r w:rsidR="008D0387" w:rsidRPr="007C3EE0">
        <w:rPr>
          <w:rFonts w:asciiTheme="majorBidi" w:hAnsiTheme="majorBidi" w:cstheme="majorBidi"/>
          <w:lang w:val="en-GB"/>
        </w:rPr>
        <w:t>该政策于</w:t>
      </w:r>
      <w:r w:rsidR="008D0387" w:rsidRPr="007C3EE0">
        <w:rPr>
          <w:rFonts w:asciiTheme="majorBidi" w:hAnsiTheme="majorBidi" w:cstheme="majorBidi"/>
          <w:lang w:val="en-GB"/>
        </w:rPr>
        <w:t>2014</w:t>
      </w:r>
      <w:r w:rsidR="008D0387" w:rsidRPr="007C3EE0">
        <w:rPr>
          <w:rFonts w:asciiTheme="majorBidi" w:hAnsiTheme="majorBidi" w:cstheme="majorBidi"/>
          <w:lang w:val="en-GB"/>
        </w:rPr>
        <w:t>年年底获得</w:t>
      </w:r>
      <w:r w:rsidR="008D0387" w:rsidRPr="007C3EE0">
        <w:rPr>
          <w:rFonts w:asciiTheme="majorBidi" w:hAnsiTheme="majorBidi" w:cstheme="majorBidi"/>
          <w:lang w:val="en-GB"/>
        </w:rPr>
        <w:t xml:space="preserve">“Nitijela” </w:t>
      </w:r>
      <w:r>
        <w:rPr>
          <w:rFonts w:asciiTheme="majorBidi" w:hAnsiTheme="majorBidi" w:cstheme="majorBidi"/>
          <w:lang w:val="en-GB"/>
        </w:rPr>
        <w:t>(</w:t>
      </w:r>
      <w:r w:rsidR="008D0387" w:rsidRPr="007C3EE0">
        <w:rPr>
          <w:rFonts w:asciiTheme="majorBidi" w:hAnsiTheme="majorBidi" w:cstheme="majorBidi"/>
          <w:lang w:val="en-GB"/>
        </w:rPr>
        <w:t>众议院</w:t>
      </w:r>
      <w:r>
        <w:rPr>
          <w:rFonts w:asciiTheme="majorBidi" w:hAnsiTheme="majorBidi" w:cstheme="majorBidi"/>
          <w:lang w:val="en-GB"/>
        </w:rPr>
        <w:t>)</w:t>
      </w:r>
      <w:r w:rsidR="008D0387" w:rsidRPr="007C3EE0">
        <w:rPr>
          <w:rFonts w:asciiTheme="majorBidi" w:hAnsiTheme="majorBidi" w:cstheme="majorBidi"/>
          <w:lang w:val="en-GB"/>
        </w:rPr>
        <w:t>批准。该政策是按照《残疾人权利公约》、《太平洋区域残疾人战略》和《亚洲及太平洋残疾人</w:t>
      </w:r>
      <w:r w:rsidR="008D0387" w:rsidRPr="007C3EE0">
        <w:rPr>
          <w:rFonts w:asciiTheme="majorBidi" w:hAnsiTheme="majorBidi" w:cstheme="majorBidi"/>
          <w:lang w:val="en-GB"/>
        </w:rPr>
        <w:t>“</w:t>
      </w:r>
      <w:r w:rsidR="008D0387" w:rsidRPr="007C3EE0">
        <w:rPr>
          <w:rFonts w:asciiTheme="majorBidi" w:hAnsiTheme="majorBidi" w:cstheme="majorBidi"/>
          <w:lang w:val="en-GB"/>
        </w:rPr>
        <w:t>切实享有权利</w:t>
      </w:r>
      <w:r w:rsidR="008D0387" w:rsidRPr="007C3EE0">
        <w:rPr>
          <w:rFonts w:asciiTheme="majorBidi" w:hAnsiTheme="majorBidi" w:cstheme="majorBidi"/>
          <w:lang w:val="en-GB"/>
        </w:rPr>
        <w:t>”</w:t>
      </w:r>
      <w:r w:rsidR="008D0387" w:rsidRPr="007C3EE0">
        <w:rPr>
          <w:rFonts w:asciiTheme="majorBidi" w:hAnsiTheme="majorBidi" w:cstheme="majorBidi"/>
          <w:lang w:val="en-GB"/>
        </w:rPr>
        <w:t>仁川战略》制定的。在加入该《公约》后</w:t>
      </w:r>
      <w:r>
        <w:rPr>
          <w:rFonts w:asciiTheme="majorBidi" w:hAnsiTheme="majorBidi" w:cstheme="majorBidi"/>
          <w:lang w:val="en-GB"/>
        </w:rPr>
        <w:t>，</w:t>
      </w:r>
      <w:r w:rsidR="008D0387" w:rsidRPr="007C3EE0">
        <w:rPr>
          <w:rFonts w:asciiTheme="majorBidi" w:hAnsiTheme="majorBidi" w:cstheme="majorBidi"/>
          <w:lang w:val="en-GB"/>
        </w:rPr>
        <w:t>马绍尔群岛起草了一项关于残疾人权利的法案</w:t>
      </w:r>
      <w:r>
        <w:rPr>
          <w:rFonts w:asciiTheme="majorBidi" w:hAnsiTheme="majorBidi" w:cstheme="majorBidi"/>
          <w:lang w:val="en-GB"/>
        </w:rPr>
        <w:t>，</w:t>
      </w:r>
      <w:r w:rsidR="008D0387" w:rsidRPr="007C3EE0">
        <w:rPr>
          <w:rFonts w:asciiTheme="majorBidi" w:hAnsiTheme="majorBidi" w:cstheme="majorBidi"/>
          <w:lang w:val="en-GB"/>
        </w:rPr>
        <w:t>已提交</w:t>
      </w:r>
      <w:r w:rsidR="008D0387" w:rsidRPr="007C3EE0">
        <w:rPr>
          <w:rFonts w:asciiTheme="majorBidi" w:hAnsiTheme="majorBidi" w:cstheme="majorBidi"/>
          <w:lang w:val="en-GB"/>
        </w:rPr>
        <w:t>Nitijela</w:t>
      </w:r>
      <w:r w:rsidR="008D0387" w:rsidRPr="007C3EE0">
        <w:rPr>
          <w:rFonts w:asciiTheme="majorBidi" w:hAnsiTheme="majorBidi" w:cstheme="majorBidi"/>
          <w:lang w:val="en-GB"/>
        </w:rPr>
        <w:t>。在整个进程中</w:t>
      </w:r>
      <w:r>
        <w:rPr>
          <w:rFonts w:asciiTheme="majorBidi" w:hAnsiTheme="majorBidi" w:cstheme="majorBidi"/>
          <w:lang w:val="en-GB"/>
        </w:rPr>
        <w:t>，</w:t>
      </w:r>
      <w:r w:rsidR="008D0387" w:rsidRPr="007C3EE0">
        <w:rPr>
          <w:rFonts w:asciiTheme="majorBidi" w:hAnsiTheme="majorBidi" w:cstheme="majorBidi"/>
          <w:lang w:val="en-GB"/>
        </w:rPr>
        <w:t>该国得到了亚洲及太平洋经济社会委员会、太平洋岛屿论坛秘书处和太平洋残疾人论坛的技术援助。</w:t>
      </w:r>
    </w:p>
    <w:p w:rsidR="008D0387" w:rsidRPr="007C3EE0" w:rsidRDefault="00A36821" w:rsidP="008D0387">
      <w:pPr>
        <w:pStyle w:val="SingleTxt"/>
        <w:rPr>
          <w:rFonts w:asciiTheme="majorBidi" w:hAnsiTheme="majorBidi" w:cstheme="majorBidi"/>
          <w:lang w:val="en-GB"/>
        </w:rPr>
      </w:pPr>
      <w:r>
        <w:rPr>
          <w:rFonts w:asciiTheme="majorBidi" w:hAnsiTheme="majorBidi" w:cstheme="majorBidi"/>
          <w:lang w:val="en-GB"/>
        </w:rPr>
        <w:t>9.</w:t>
      </w:r>
      <w:r w:rsidR="007C3EE0" w:rsidRPr="007C3EE0">
        <w:rPr>
          <w:rFonts w:asciiTheme="majorBidi" w:hAnsiTheme="majorBidi" w:cstheme="majorBidi"/>
          <w:lang w:val="en-GB"/>
        </w:rPr>
        <w:t xml:space="preserve">  </w:t>
      </w:r>
      <w:r w:rsidR="008D0387" w:rsidRPr="007C3EE0">
        <w:rPr>
          <w:rFonts w:asciiTheme="majorBidi" w:hAnsiTheme="majorBidi" w:cstheme="majorBidi"/>
          <w:lang w:val="en-GB"/>
        </w:rPr>
        <w:t>关于其他核心人权条约和现有任择议定书</w:t>
      </w:r>
      <w:r>
        <w:rPr>
          <w:rFonts w:asciiTheme="majorBidi" w:hAnsiTheme="majorBidi" w:cstheme="majorBidi"/>
          <w:lang w:val="en-GB"/>
        </w:rPr>
        <w:t>，</w:t>
      </w:r>
      <w:r w:rsidR="008D0387" w:rsidRPr="007C3EE0">
        <w:rPr>
          <w:rFonts w:asciiTheme="majorBidi" w:hAnsiTheme="majorBidi" w:cstheme="majorBidi"/>
          <w:lang w:val="en-GB"/>
        </w:rPr>
        <w:t>内阁已批准马绍尔群岛经宪法程序加入这些条约和任择议定书。鉴于资源有限</w:t>
      </w:r>
      <w:r>
        <w:rPr>
          <w:rFonts w:asciiTheme="majorBidi" w:hAnsiTheme="majorBidi" w:cstheme="majorBidi"/>
          <w:lang w:val="en-GB"/>
        </w:rPr>
        <w:t>，</w:t>
      </w:r>
      <w:r w:rsidR="008D0387" w:rsidRPr="007C3EE0">
        <w:rPr>
          <w:rFonts w:asciiTheme="majorBidi" w:hAnsiTheme="majorBidi" w:cstheme="majorBidi"/>
          <w:lang w:val="en-GB"/>
        </w:rPr>
        <w:t>该国必须谨慎</w:t>
      </w:r>
      <w:r>
        <w:rPr>
          <w:rFonts w:asciiTheme="majorBidi" w:hAnsiTheme="majorBidi" w:cstheme="majorBidi"/>
          <w:lang w:val="en-GB"/>
        </w:rPr>
        <w:t>，</w:t>
      </w:r>
      <w:r w:rsidR="008D0387" w:rsidRPr="007C3EE0">
        <w:rPr>
          <w:rFonts w:asciiTheme="majorBidi" w:hAnsiTheme="majorBidi" w:cstheme="majorBidi"/>
          <w:lang w:val="en-GB"/>
        </w:rPr>
        <w:t>不仅要加入这些重要条约和议定书</w:t>
      </w:r>
      <w:r>
        <w:rPr>
          <w:rFonts w:asciiTheme="majorBidi" w:hAnsiTheme="majorBidi" w:cstheme="majorBidi"/>
          <w:lang w:val="en-GB"/>
        </w:rPr>
        <w:t>，</w:t>
      </w:r>
      <w:r w:rsidR="008D0387" w:rsidRPr="007C3EE0">
        <w:rPr>
          <w:rFonts w:asciiTheme="majorBidi" w:hAnsiTheme="majorBidi" w:cstheme="majorBidi"/>
          <w:lang w:val="en-GB"/>
        </w:rPr>
        <w:t>还要将其适用于国内法</w:t>
      </w:r>
      <w:r>
        <w:rPr>
          <w:rFonts w:asciiTheme="majorBidi" w:hAnsiTheme="majorBidi" w:cstheme="majorBidi"/>
          <w:lang w:val="en-GB"/>
        </w:rPr>
        <w:t>，</w:t>
      </w:r>
      <w:r w:rsidR="008D0387" w:rsidRPr="007C3EE0">
        <w:rPr>
          <w:rFonts w:asciiTheme="majorBidi" w:hAnsiTheme="majorBidi" w:cstheme="majorBidi"/>
          <w:lang w:val="en-GB"/>
        </w:rPr>
        <w:t>以确保正确执行。</w:t>
      </w:r>
    </w:p>
    <w:p w:rsidR="008D0387" w:rsidRPr="007C3EE0" w:rsidRDefault="007C3EE0" w:rsidP="008D0387">
      <w:pPr>
        <w:pStyle w:val="SingleTxt"/>
        <w:rPr>
          <w:rFonts w:asciiTheme="majorBidi" w:hAnsiTheme="majorBidi" w:cstheme="majorBidi"/>
          <w:lang w:val="en-GB"/>
        </w:rPr>
      </w:pPr>
      <w:r w:rsidRPr="007C3EE0">
        <w:rPr>
          <w:rFonts w:asciiTheme="majorBidi" w:hAnsiTheme="majorBidi" w:cstheme="majorBidi"/>
          <w:lang w:val="en-GB"/>
        </w:rPr>
        <w:t>1</w:t>
      </w:r>
      <w:r w:rsidR="00A36821">
        <w:rPr>
          <w:rFonts w:asciiTheme="majorBidi" w:hAnsiTheme="majorBidi" w:cstheme="majorBidi"/>
          <w:lang w:val="en-GB"/>
        </w:rPr>
        <w:t>0.</w:t>
      </w:r>
      <w:r w:rsidRPr="007C3EE0">
        <w:rPr>
          <w:rFonts w:asciiTheme="majorBidi" w:hAnsiTheme="majorBidi" w:cstheme="majorBidi"/>
          <w:lang w:val="en-GB"/>
        </w:rPr>
        <w:t xml:space="preserve">  </w:t>
      </w:r>
      <w:r w:rsidR="008D0387" w:rsidRPr="007C3EE0">
        <w:rPr>
          <w:rFonts w:asciiTheme="majorBidi" w:hAnsiTheme="majorBidi" w:cstheme="majorBidi"/>
          <w:lang w:val="en-GB"/>
        </w:rPr>
        <w:t>马绍尔群岛报告称</w:t>
      </w:r>
      <w:r w:rsidR="00A36821">
        <w:rPr>
          <w:rFonts w:asciiTheme="majorBidi" w:hAnsiTheme="majorBidi" w:cstheme="majorBidi"/>
          <w:lang w:val="en-GB"/>
        </w:rPr>
        <w:t>，</w:t>
      </w:r>
      <w:r w:rsidR="008D0387" w:rsidRPr="007C3EE0">
        <w:rPr>
          <w:rFonts w:asciiTheme="majorBidi" w:hAnsiTheme="majorBidi" w:cstheme="majorBidi"/>
          <w:lang w:val="en-GB"/>
        </w:rPr>
        <w:t>Nitijela</w:t>
      </w:r>
      <w:r w:rsidR="008D0387" w:rsidRPr="007C3EE0">
        <w:rPr>
          <w:rFonts w:asciiTheme="majorBidi" w:hAnsiTheme="majorBidi" w:cstheme="majorBidi"/>
          <w:lang w:val="en-GB"/>
        </w:rPr>
        <w:t>颁布了多项法律</w:t>
      </w:r>
      <w:r w:rsidR="00A36821">
        <w:rPr>
          <w:rFonts w:asciiTheme="majorBidi" w:hAnsiTheme="majorBidi" w:cstheme="majorBidi"/>
          <w:lang w:val="en-GB"/>
        </w:rPr>
        <w:t>，</w:t>
      </w:r>
      <w:r w:rsidR="008D0387" w:rsidRPr="007C3EE0">
        <w:rPr>
          <w:rFonts w:asciiTheme="majorBidi" w:hAnsiTheme="majorBidi" w:cstheme="majorBidi"/>
          <w:lang w:val="en-GB"/>
        </w:rPr>
        <w:t>支持《权利法案》并对任何违法行为定为刑事犯罪</w:t>
      </w:r>
      <w:r w:rsidR="00A36821">
        <w:rPr>
          <w:rFonts w:asciiTheme="majorBidi" w:hAnsiTheme="majorBidi" w:cstheme="majorBidi"/>
          <w:lang w:val="en-GB"/>
        </w:rPr>
        <w:t>，</w:t>
      </w:r>
      <w:r w:rsidR="008D0387" w:rsidRPr="007C3EE0">
        <w:rPr>
          <w:rFonts w:asciiTheme="majorBidi" w:hAnsiTheme="majorBidi" w:cstheme="majorBidi"/>
          <w:lang w:val="en-GB"/>
        </w:rPr>
        <w:t>特别是</w:t>
      </w:r>
      <w:r w:rsidR="008D0387" w:rsidRPr="007C3EE0">
        <w:rPr>
          <w:rFonts w:asciiTheme="majorBidi" w:hAnsiTheme="majorBidi" w:cstheme="majorBidi"/>
          <w:lang w:val="en-GB"/>
        </w:rPr>
        <w:t>2011</w:t>
      </w:r>
      <w:r w:rsidR="008D0387" w:rsidRPr="007C3EE0">
        <w:rPr>
          <w:rFonts w:asciiTheme="majorBidi" w:hAnsiTheme="majorBidi" w:cstheme="majorBidi"/>
          <w:lang w:val="en-GB"/>
        </w:rPr>
        <w:t>年《家庭暴力防范和保护法》、</w:t>
      </w:r>
      <w:r w:rsidR="008D0387" w:rsidRPr="007C3EE0">
        <w:rPr>
          <w:rFonts w:asciiTheme="majorBidi" w:hAnsiTheme="majorBidi" w:cstheme="majorBidi"/>
          <w:lang w:val="en-GB"/>
        </w:rPr>
        <w:t>2011</w:t>
      </w:r>
      <w:r w:rsidR="008D0387" w:rsidRPr="007C3EE0">
        <w:rPr>
          <w:rFonts w:asciiTheme="majorBidi" w:hAnsiTheme="majorBidi" w:cstheme="majorBidi"/>
          <w:lang w:val="en-GB"/>
        </w:rPr>
        <w:t>年更新的《刑法》和</w:t>
      </w:r>
      <w:r w:rsidR="008D0387" w:rsidRPr="007C3EE0">
        <w:rPr>
          <w:rFonts w:asciiTheme="majorBidi" w:hAnsiTheme="majorBidi" w:cstheme="majorBidi"/>
          <w:lang w:val="en-GB"/>
        </w:rPr>
        <w:t>2013</w:t>
      </w:r>
      <w:r w:rsidR="008D0387" w:rsidRPr="007C3EE0">
        <w:rPr>
          <w:rFonts w:asciiTheme="majorBidi" w:hAnsiTheme="majorBidi" w:cstheme="majorBidi"/>
          <w:lang w:val="en-GB"/>
        </w:rPr>
        <w:t>年《马绍尔群岛公立学校系统法》。提交</w:t>
      </w:r>
      <w:r w:rsidR="008D0387" w:rsidRPr="007C3EE0">
        <w:rPr>
          <w:rFonts w:asciiTheme="majorBidi" w:hAnsiTheme="majorBidi" w:cstheme="majorBidi"/>
          <w:lang w:val="en-GB"/>
        </w:rPr>
        <w:t>Nitijela</w:t>
      </w:r>
      <w:r w:rsidR="008D0387" w:rsidRPr="007C3EE0">
        <w:rPr>
          <w:rFonts w:asciiTheme="majorBidi" w:hAnsiTheme="majorBidi" w:cstheme="majorBidi"/>
          <w:lang w:val="en-GB"/>
        </w:rPr>
        <w:t>的除了残疾人权利法案之外</w:t>
      </w:r>
      <w:r w:rsidR="00A36821">
        <w:rPr>
          <w:rFonts w:asciiTheme="majorBidi" w:hAnsiTheme="majorBidi" w:cstheme="majorBidi"/>
          <w:lang w:val="en-GB"/>
        </w:rPr>
        <w:t>，</w:t>
      </w:r>
      <w:r w:rsidR="008D0387" w:rsidRPr="007C3EE0">
        <w:rPr>
          <w:rFonts w:asciiTheme="majorBidi" w:hAnsiTheme="majorBidi" w:cstheme="majorBidi"/>
          <w:lang w:val="en-GB"/>
        </w:rPr>
        <w:t>还有关于儿童保护和人权委员会的两项法案。后者将资源发展委员会及其与人权有关的监测和执行责任载入法律。</w:t>
      </w:r>
    </w:p>
    <w:p w:rsidR="008D0387" w:rsidRPr="008D0387" w:rsidRDefault="007C3EE0" w:rsidP="008D0387">
      <w:pPr>
        <w:pStyle w:val="SingleTxt"/>
        <w:rPr>
          <w:lang w:val="en-GB"/>
        </w:rPr>
      </w:pPr>
      <w:r w:rsidRPr="007C3EE0">
        <w:rPr>
          <w:rFonts w:asciiTheme="majorBidi" w:hAnsiTheme="majorBidi" w:cstheme="majorBidi"/>
          <w:lang w:val="en-GB"/>
        </w:rPr>
        <w:t>1</w:t>
      </w:r>
      <w:r w:rsidR="00A36821">
        <w:rPr>
          <w:rFonts w:asciiTheme="majorBidi" w:hAnsiTheme="majorBidi" w:cstheme="majorBidi"/>
          <w:lang w:val="en-GB"/>
        </w:rPr>
        <w:t>1.</w:t>
      </w:r>
      <w:r w:rsidRPr="007C3EE0">
        <w:rPr>
          <w:rFonts w:asciiTheme="majorBidi" w:hAnsiTheme="majorBidi" w:cstheme="majorBidi"/>
          <w:lang w:val="en-GB"/>
        </w:rPr>
        <w:t xml:space="preserve">  </w:t>
      </w:r>
      <w:r w:rsidR="008D0387" w:rsidRPr="007C3EE0">
        <w:rPr>
          <w:rFonts w:asciiTheme="majorBidi" w:hAnsiTheme="majorBidi" w:cstheme="majorBidi"/>
          <w:lang w:val="en-GB"/>
        </w:rPr>
        <w:t>此外</w:t>
      </w:r>
      <w:r w:rsidR="00A36821">
        <w:rPr>
          <w:rFonts w:asciiTheme="majorBidi" w:hAnsiTheme="majorBidi" w:cstheme="majorBidi"/>
          <w:lang w:val="en-GB"/>
        </w:rPr>
        <w:t>，</w:t>
      </w:r>
      <w:r w:rsidR="008D0387" w:rsidRPr="007C3EE0">
        <w:rPr>
          <w:rFonts w:asciiTheme="majorBidi" w:hAnsiTheme="majorBidi" w:cstheme="majorBidi"/>
          <w:lang w:val="en-GB"/>
        </w:rPr>
        <w:t>除了</w:t>
      </w:r>
      <w:r w:rsidR="008D0387" w:rsidRPr="007C3EE0">
        <w:rPr>
          <w:rFonts w:asciiTheme="majorBidi" w:hAnsiTheme="majorBidi" w:cstheme="majorBidi"/>
          <w:lang w:val="en-GB"/>
        </w:rPr>
        <w:t>“</w:t>
      </w:r>
      <w:r w:rsidR="008D0387" w:rsidRPr="007C3EE0">
        <w:rPr>
          <w:rFonts w:asciiTheme="majorBidi" w:hAnsiTheme="majorBidi" w:cstheme="majorBidi"/>
          <w:lang w:val="en-GB"/>
        </w:rPr>
        <w:t>残疾人包容性发展国家政策</w:t>
      </w:r>
      <w:r w:rsidR="008D0387" w:rsidRPr="007C3EE0">
        <w:rPr>
          <w:rFonts w:asciiTheme="majorBidi" w:hAnsiTheme="majorBidi" w:cstheme="majorBidi"/>
          <w:lang w:val="en-GB"/>
        </w:rPr>
        <w:t>”</w:t>
      </w:r>
      <w:r w:rsidR="008D0387" w:rsidRPr="007C3EE0">
        <w:rPr>
          <w:rFonts w:asciiTheme="majorBidi" w:hAnsiTheme="majorBidi" w:cstheme="majorBidi"/>
          <w:lang w:val="en-GB"/>
        </w:rPr>
        <w:t>马绍尔群岛强调称</w:t>
      </w:r>
      <w:r w:rsidR="00A36821">
        <w:rPr>
          <w:rFonts w:asciiTheme="majorBidi" w:hAnsiTheme="majorBidi" w:cstheme="majorBidi"/>
          <w:lang w:val="en-GB"/>
        </w:rPr>
        <w:t>，</w:t>
      </w:r>
      <w:r w:rsidR="008D0387" w:rsidRPr="007C3EE0">
        <w:rPr>
          <w:rFonts w:asciiTheme="majorBidi" w:hAnsiTheme="majorBidi" w:cstheme="majorBidi"/>
          <w:lang w:val="en-GB"/>
        </w:rPr>
        <w:t>该国在联合国开发计划署</w:t>
      </w:r>
      <w:r w:rsidR="00A36821">
        <w:rPr>
          <w:rFonts w:asciiTheme="majorBidi" w:hAnsiTheme="majorBidi" w:cstheme="majorBidi"/>
          <w:lang w:val="en-GB"/>
        </w:rPr>
        <w:t>(</w:t>
      </w:r>
      <w:r w:rsidR="008D0387" w:rsidRPr="007C3EE0">
        <w:rPr>
          <w:rFonts w:asciiTheme="majorBidi" w:hAnsiTheme="majorBidi" w:cstheme="majorBidi"/>
          <w:lang w:val="en-GB"/>
        </w:rPr>
        <w:t>开发署</w:t>
      </w:r>
      <w:r w:rsidR="00A36821">
        <w:rPr>
          <w:rFonts w:asciiTheme="majorBidi" w:hAnsiTheme="majorBidi" w:cstheme="majorBidi"/>
          <w:lang w:val="en-GB"/>
        </w:rPr>
        <w:t>)</w:t>
      </w:r>
      <w:r w:rsidR="008D0387" w:rsidRPr="007C3EE0">
        <w:rPr>
          <w:rFonts w:asciiTheme="majorBidi" w:hAnsiTheme="majorBidi" w:cstheme="majorBidi"/>
          <w:lang w:val="en-GB"/>
        </w:rPr>
        <w:t>的技术援助下制定了</w:t>
      </w:r>
      <w:r w:rsidR="008D0387" w:rsidRPr="007C3EE0">
        <w:rPr>
          <w:rFonts w:asciiTheme="majorBidi" w:hAnsiTheme="majorBidi" w:cstheme="majorBidi"/>
          <w:lang w:val="en-GB"/>
        </w:rPr>
        <w:t>“</w:t>
      </w:r>
      <w:r w:rsidR="008D0387" w:rsidRPr="007C3EE0">
        <w:rPr>
          <w:rFonts w:asciiTheme="majorBidi" w:hAnsiTheme="majorBidi" w:cstheme="majorBidi"/>
          <w:lang w:val="en-GB"/>
        </w:rPr>
        <w:t>国家战略计划</w:t>
      </w:r>
      <w:r w:rsidR="008D0387" w:rsidRPr="007C3EE0">
        <w:rPr>
          <w:rFonts w:asciiTheme="majorBidi" w:hAnsiTheme="majorBidi" w:cstheme="majorBidi"/>
          <w:lang w:val="en-GB"/>
        </w:rPr>
        <w:t>”</w:t>
      </w:r>
      <w:r w:rsidR="008D0387" w:rsidRPr="007C3EE0">
        <w:rPr>
          <w:rFonts w:asciiTheme="majorBidi" w:hAnsiTheme="majorBidi" w:cstheme="majorBidi"/>
          <w:lang w:val="en-GB"/>
        </w:rPr>
        <w:t>。该计划覆盖</w:t>
      </w:r>
      <w:r w:rsidR="008D0387" w:rsidRPr="007C3EE0">
        <w:rPr>
          <w:rFonts w:asciiTheme="majorBidi" w:hAnsiTheme="majorBidi" w:cstheme="majorBidi"/>
          <w:lang w:val="en-GB"/>
        </w:rPr>
        <w:t>2015</w:t>
      </w:r>
      <w:r w:rsidR="008D0387" w:rsidRPr="007C3EE0">
        <w:rPr>
          <w:rFonts w:asciiTheme="majorBidi" w:hAnsiTheme="majorBidi" w:cstheme="majorBidi"/>
          <w:lang w:val="en-GB"/>
        </w:rPr>
        <w:t>至</w:t>
      </w:r>
      <w:r w:rsidR="008D0387" w:rsidRPr="007C3EE0">
        <w:rPr>
          <w:rFonts w:asciiTheme="majorBidi" w:hAnsiTheme="majorBidi" w:cstheme="majorBidi"/>
          <w:lang w:val="en-GB"/>
        </w:rPr>
        <w:t>2017</w:t>
      </w:r>
      <w:r w:rsidR="008D0387" w:rsidRPr="007C3EE0">
        <w:rPr>
          <w:rFonts w:asciiTheme="majorBidi" w:hAnsiTheme="majorBidi" w:cstheme="majorBidi"/>
          <w:lang w:val="en-GB"/>
        </w:rPr>
        <w:t>年</w:t>
      </w:r>
      <w:r w:rsidR="00A36821">
        <w:rPr>
          <w:rFonts w:asciiTheme="majorBidi" w:hAnsiTheme="majorBidi" w:cstheme="majorBidi"/>
          <w:lang w:val="en-GB"/>
        </w:rPr>
        <w:t>，</w:t>
      </w:r>
      <w:r w:rsidR="008D0387" w:rsidRPr="007C3EE0">
        <w:rPr>
          <w:rFonts w:asciiTheme="majorBidi" w:hAnsiTheme="majorBidi" w:cstheme="majorBidi"/>
          <w:lang w:val="en-GB"/>
        </w:rPr>
        <w:t>以三年为期不断更新</w:t>
      </w:r>
      <w:r w:rsidR="00A36821">
        <w:rPr>
          <w:rFonts w:asciiTheme="majorBidi" w:hAnsiTheme="majorBidi" w:cstheme="majorBidi"/>
          <w:lang w:val="en-GB"/>
        </w:rPr>
        <w:t>，</w:t>
      </w:r>
      <w:r w:rsidR="008D0387" w:rsidRPr="007C3EE0">
        <w:rPr>
          <w:rFonts w:asciiTheme="majorBidi" w:hAnsiTheme="majorBidi" w:cstheme="majorBidi"/>
          <w:lang w:val="en-GB"/>
        </w:rPr>
        <w:t>以在以下五个部门实现长期目标</w:t>
      </w:r>
      <w:r w:rsidR="00A36821">
        <w:rPr>
          <w:rFonts w:asciiTheme="majorBidi" w:hAnsiTheme="majorBidi" w:cstheme="majorBidi"/>
          <w:lang w:val="en-GB"/>
        </w:rPr>
        <w:t>：</w:t>
      </w:r>
      <w:r w:rsidR="008D0387" w:rsidRPr="007C3EE0">
        <w:rPr>
          <w:rFonts w:asciiTheme="majorBidi" w:hAnsiTheme="majorBidi" w:cstheme="majorBidi"/>
          <w:lang w:val="en-GB"/>
        </w:rPr>
        <w:t>社会发展、环境、气候变化和适应力、基础设施发展、可持续经济发</w:t>
      </w:r>
      <w:r w:rsidR="008D0387" w:rsidRPr="008D0387">
        <w:rPr>
          <w:rFonts w:hint="eastAsia"/>
          <w:lang w:val="en-GB"/>
        </w:rPr>
        <w:t>展和善治。</w:t>
      </w:r>
    </w:p>
    <w:p w:rsidR="008D0387" w:rsidRPr="008D0387" w:rsidRDefault="007C3EE0" w:rsidP="008D0387">
      <w:pPr>
        <w:pStyle w:val="SingleTxt"/>
        <w:rPr>
          <w:lang w:val="en-GB"/>
        </w:rPr>
      </w:pPr>
      <w:r>
        <w:rPr>
          <w:lang w:val="en-GB"/>
        </w:rPr>
        <w:t>1</w:t>
      </w:r>
      <w:r w:rsidR="00A36821">
        <w:rPr>
          <w:lang w:val="en-GB"/>
        </w:rPr>
        <w:t>2.</w:t>
      </w:r>
      <w:r>
        <w:rPr>
          <w:rFonts w:hint="eastAsia"/>
          <w:lang w:val="en-GB"/>
        </w:rPr>
        <w:t xml:space="preserve">  </w:t>
      </w:r>
      <w:r w:rsidR="008D0387" w:rsidRPr="008D0387">
        <w:rPr>
          <w:rFonts w:hint="eastAsia"/>
          <w:lang w:val="en-GB"/>
        </w:rPr>
        <w:t>马绍尔群岛补充说</w:t>
      </w:r>
      <w:r w:rsidR="00A36821">
        <w:rPr>
          <w:rFonts w:hint="eastAsia"/>
          <w:lang w:val="en-GB"/>
        </w:rPr>
        <w:t>，</w:t>
      </w:r>
      <w:r w:rsidR="008D0387" w:rsidRPr="008D0387">
        <w:rPr>
          <w:rFonts w:hint="eastAsia"/>
          <w:lang w:val="en-GB"/>
        </w:rPr>
        <w:t>内阁最近通过了一些重要的性别包容性国家政策</w:t>
      </w:r>
      <w:r w:rsidR="00A36821">
        <w:rPr>
          <w:rFonts w:hint="eastAsia"/>
          <w:lang w:val="en-GB"/>
        </w:rPr>
        <w:t>，</w:t>
      </w:r>
      <w:r w:rsidR="008D0387" w:rsidRPr="008D0387">
        <w:rPr>
          <w:rFonts w:hint="eastAsia"/>
          <w:lang w:val="en-GB"/>
        </w:rPr>
        <w:t>包括“两性平等政策”、以上述及的“国家战略计划”、“国际气候变化政策框架”和“国家能源政策”。它们都包括两性平等和提高妇女地位的目标和成果</w:t>
      </w:r>
      <w:r w:rsidR="00A36821">
        <w:rPr>
          <w:rFonts w:hint="eastAsia"/>
          <w:lang w:val="en-GB"/>
        </w:rPr>
        <w:t>，</w:t>
      </w:r>
      <w:r w:rsidR="008D0387" w:rsidRPr="008D0387">
        <w:rPr>
          <w:rFonts w:hint="eastAsia"/>
          <w:lang w:val="en-GB"/>
        </w:rPr>
        <w:t>并呼吁为气候变化对策制定具有性别包容性的战略以及在决策和经济赋权中提高妇女地位。</w:t>
      </w:r>
    </w:p>
    <w:p w:rsidR="008D0387" w:rsidRPr="008D0387" w:rsidRDefault="007C3EE0" w:rsidP="008D0387">
      <w:pPr>
        <w:pStyle w:val="SingleTxt"/>
        <w:rPr>
          <w:lang w:val="en-GB"/>
        </w:rPr>
      </w:pPr>
      <w:r w:rsidRPr="007C3EE0">
        <w:rPr>
          <w:rFonts w:asciiTheme="majorBidi" w:hAnsiTheme="majorBidi" w:cstheme="majorBidi"/>
          <w:lang w:val="en-GB"/>
        </w:rPr>
        <w:t>1</w:t>
      </w:r>
      <w:r w:rsidR="00A36821">
        <w:rPr>
          <w:rFonts w:asciiTheme="majorBidi" w:hAnsiTheme="majorBidi" w:cstheme="majorBidi"/>
          <w:lang w:val="en-GB"/>
        </w:rPr>
        <w:t>3.</w:t>
      </w:r>
      <w:r w:rsidRPr="007C3EE0">
        <w:rPr>
          <w:rFonts w:asciiTheme="majorBidi" w:hAnsiTheme="majorBidi" w:cstheme="majorBidi"/>
          <w:lang w:val="en-GB"/>
        </w:rPr>
        <w:t xml:space="preserve">  </w:t>
      </w:r>
      <w:r w:rsidR="008D0387" w:rsidRPr="007C3EE0">
        <w:rPr>
          <w:rFonts w:asciiTheme="majorBidi" w:hAnsiTheme="majorBidi" w:cstheme="majorBidi"/>
          <w:lang w:val="en-GB"/>
        </w:rPr>
        <w:t>关于暴力侵害妇女问题</w:t>
      </w:r>
      <w:r w:rsidR="00A36821">
        <w:rPr>
          <w:rFonts w:asciiTheme="majorBidi" w:hAnsiTheme="majorBidi" w:cstheme="majorBidi"/>
          <w:lang w:val="en-GB"/>
        </w:rPr>
        <w:t>，</w:t>
      </w:r>
      <w:r w:rsidR="008D0387" w:rsidRPr="007C3EE0">
        <w:rPr>
          <w:rFonts w:asciiTheme="majorBidi" w:hAnsiTheme="majorBidi" w:cstheme="majorBidi"/>
          <w:lang w:val="en-GB"/>
        </w:rPr>
        <w:t>马绍尔群岛指出</w:t>
      </w:r>
      <w:r w:rsidR="00A36821">
        <w:rPr>
          <w:rFonts w:asciiTheme="majorBidi" w:hAnsiTheme="majorBidi" w:cstheme="majorBidi"/>
          <w:lang w:val="en-GB"/>
        </w:rPr>
        <w:t>，</w:t>
      </w:r>
      <w:r w:rsidR="008D0387" w:rsidRPr="007C3EE0">
        <w:rPr>
          <w:rFonts w:asciiTheme="majorBidi" w:hAnsiTheme="majorBidi" w:cstheme="majorBidi"/>
          <w:lang w:val="en-GB"/>
        </w:rPr>
        <w:t>在包括马绍尔群岛妇女团结一致组织在内的多个非政府组织开展多年工作后</w:t>
      </w:r>
      <w:r w:rsidR="00A36821">
        <w:rPr>
          <w:rFonts w:asciiTheme="majorBidi" w:hAnsiTheme="majorBidi" w:cstheme="majorBidi"/>
          <w:lang w:val="en-GB"/>
        </w:rPr>
        <w:t>，</w:t>
      </w:r>
      <w:r w:rsidR="008D0387" w:rsidRPr="007C3EE0">
        <w:rPr>
          <w:rFonts w:asciiTheme="majorBidi" w:hAnsiTheme="majorBidi" w:cstheme="majorBidi"/>
          <w:lang w:val="en-GB"/>
        </w:rPr>
        <w:t>Nitijela</w:t>
      </w:r>
      <w:r w:rsidR="008D0387" w:rsidRPr="007C3EE0">
        <w:rPr>
          <w:rFonts w:asciiTheme="majorBidi" w:hAnsiTheme="majorBidi" w:cstheme="majorBidi"/>
          <w:lang w:val="en-GB"/>
        </w:rPr>
        <w:t>通过了</w:t>
      </w:r>
      <w:r w:rsidR="008D0387" w:rsidRPr="007C3EE0">
        <w:rPr>
          <w:rFonts w:asciiTheme="majorBidi" w:hAnsiTheme="majorBidi" w:cstheme="majorBidi"/>
          <w:lang w:val="en-GB"/>
        </w:rPr>
        <w:t>2011</w:t>
      </w:r>
      <w:r w:rsidR="008D0387" w:rsidRPr="007C3EE0">
        <w:rPr>
          <w:rFonts w:asciiTheme="majorBidi" w:hAnsiTheme="majorBidi" w:cstheme="majorBidi"/>
          <w:lang w:val="en-GB"/>
        </w:rPr>
        <w:t>年《家庭暴力防范和保护法》</w:t>
      </w:r>
      <w:r w:rsidR="00A36821">
        <w:rPr>
          <w:rFonts w:asciiTheme="majorBidi" w:hAnsiTheme="majorBidi" w:cstheme="majorBidi"/>
          <w:lang w:val="en-GB"/>
        </w:rPr>
        <w:t>，</w:t>
      </w:r>
      <w:r w:rsidR="008D0387" w:rsidRPr="007C3EE0">
        <w:rPr>
          <w:rFonts w:asciiTheme="majorBidi" w:hAnsiTheme="majorBidi" w:cstheme="majorBidi"/>
          <w:lang w:val="en-GB"/>
        </w:rPr>
        <w:t>2012</w:t>
      </w:r>
      <w:r w:rsidR="008D0387" w:rsidRPr="007C3EE0">
        <w:rPr>
          <w:rFonts w:asciiTheme="majorBidi" w:hAnsiTheme="majorBidi" w:cstheme="majorBidi"/>
          <w:lang w:val="en-GB"/>
        </w:rPr>
        <w:t>年设立了家庭暴力防范和保护工作队</w:t>
      </w:r>
      <w:r w:rsidR="00A36821">
        <w:rPr>
          <w:rFonts w:asciiTheme="majorBidi" w:hAnsiTheme="majorBidi" w:cstheme="majorBidi"/>
          <w:lang w:val="en-GB"/>
        </w:rPr>
        <w:t>，</w:t>
      </w:r>
      <w:r w:rsidR="008D0387" w:rsidRPr="007C3EE0">
        <w:rPr>
          <w:rFonts w:asciiTheme="majorBidi" w:hAnsiTheme="majorBidi" w:cstheme="majorBidi"/>
          <w:lang w:val="en-GB"/>
        </w:rPr>
        <w:t>作为内政部长管理的一个附属部门</w:t>
      </w:r>
      <w:r w:rsidR="00A36821">
        <w:rPr>
          <w:rFonts w:asciiTheme="majorBidi" w:hAnsiTheme="majorBidi" w:cstheme="majorBidi"/>
          <w:lang w:val="en-GB"/>
        </w:rPr>
        <w:t>，</w:t>
      </w:r>
      <w:r w:rsidR="008D0387" w:rsidRPr="007C3EE0">
        <w:rPr>
          <w:rFonts w:asciiTheme="majorBidi" w:hAnsiTheme="majorBidi" w:cstheme="majorBidi"/>
          <w:lang w:val="en-GB"/>
        </w:rPr>
        <w:t>确保法律得到落实</w:t>
      </w:r>
      <w:r w:rsidR="00A36821">
        <w:rPr>
          <w:rFonts w:asciiTheme="majorBidi" w:hAnsiTheme="majorBidi" w:cstheme="majorBidi"/>
          <w:lang w:val="en-GB"/>
        </w:rPr>
        <w:t>，</w:t>
      </w:r>
      <w:r w:rsidR="008D0387" w:rsidRPr="007C3EE0">
        <w:rPr>
          <w:rFonts w:asciiTheme="majorBidi" w:hAnsiTheme="majorBidi" w:cstheme="majorBidi"/>
          <w:lang w:val="en-GB"/>
        </w:rPr>
        <w:t>提出建议</w:t>
      </w:r>
      <w:r w:rsidR="00A36821">
        <w:rPr>
          <w:rFonts w:asciiTheme="majorBidi" w:hAnsiTheme="majorBidi" w:cstheme="majorBidi"/>
          <w:lang w:val="en-GB"/>
        </w:rPr>
        <w:t>，</w:t>
      </w:r>
      <w:r w:rsidR="008D0387" w:rsidRPr="007C3EE0">
        <w:rPr>
          <w:rFonts w:asciiTheme="majorBidi" w:hAnsiTheme="majorBidi" w:cstheme="majorBidi"/>
          <w:lang w:val="en-GB"/>
        </w:rPr>
        <w:t>集中资源并游说</w:t>
      </w:r>
      <w:r w:rsidR="008D0387" w:rsidRPr="007C3EE0">
        <w:rPr>
          <w:rFonts w:asciiTheme="majorBidi" w:hAnsiTheme="majorBidi" w:cstheme="majorBidi"/>
          <w:lang w:val="en-GB"/>
        </w:rPr>
        <w:t>Nitijela</w:t>
      </w:r>
      <w:r w:rsidR="008D0387" w:rsidRPr="007C3EE0">
        <w:rPr>
          <w:rFonts w:asciiTheme="majorBidi" w:hAnsiTheme="majorBidi" w:cstheme="majorBidi"/>
          <w:lang w:val="en-GB"/>
        </w:rPr>
        <w:t>从内政部经常预算中提供资金支助。为了进一步帮助消除家庭暴力</w:t>
      </w:r>
      <w:r w:rsidR="00A36821">
        <w:rPr>
          <w:rFonts w:asciiTheme="majorBidi" w:hAnsiTheme="majorBidi" w:cstheme="majorBidi"/>
          <w:lang w:val="en-GB"/>
        </w:rPr>
        <w:t>，</w:t>
      </w:r>
      <w:r w:rsidR="008D0387" w:rsidRPr="007C3EE0">
        <w:rPr>
          <w:rFonts w:asciiTheme="majorBidi" w:hAnsiTheme="majorBidi" w:cstheme="majorBidi"/>
          <w:lang w:val="en-GB"/>
        </w:rPr>
        <w:t>该国政府向一个联合国信托基金提交了申请</w:t>
      </w:r>
      <w:r w:rsidR="00A36821">
        <w:rPr>
          <w:rFonts w:asciiTheme="majorBidi" w:hAnsiTheme="majorBidi" w:cstheme="majorBidi"/>
          <w:lang w:val="en-GB"/>
        </w:rPr>
        <w:t>，</w:t>
      </w:r>
      <w:r w:rsidR="008D0387" w:rsidRPr="007C3EE0">
        <w:rPr>
          <w:rFonts w:asciiTheme="majorBidi" w:hAnsiTheme="majorBidi" w:cstheme="majorBidi"/>
          <w:lang w:val="en-GB"/>
        </w:rPr>
        <w:t>并获得了</w:t>
      </w:r>
      <w:r w:rsidR="008D0387" w:rsidRPr="007C3EE0">
        <w:rPr>
          <w:rFonts w:asciiTheme="majorBidi" w:hAnsiTheme="majorBidi" w:cstheme="majorBidi"/>
          <w:lang w:val="en-GB"/>
        </w:rPr>
        <w:t>37</w:t>
      </w:r>
      <w:r w:rsidR="00A36821">
        <w:rPr>
          <w:rFonts w:asciiTheme="majorBidi" w:hAnsiTheme="majorBidi" w:cstheme="majorBidi"/>
          <w:lang w:val="en-GB"/>
        </w:rPr>
        <w:t>2,</w:t>
      </w:r>
      <w:r w:rsidR="008D0387" w:rsidRPr="007C3EE0">
        <w:rPr>
          <w:rFonts w:asciiTheme="majorBidi" w:hAnsiTheme="majorBidi" w:cstheme="majorBidi"/>
          <w:lang w:val="en-GB"/>
        </w:rPr>
        <w:t>000</w:t>
      </w:r>
      <w:r w:rsidR="008D0387" w:rsidRPr="007C3EE0">
        <w:rPr>
          <w:rFonts w:asciiTheme="majorBidi" w:hAnsiTheme="majorBidi" w:cstheme="majorBidi"/>
          <w:lang w:val="en-GB"/>
        </w:rPr>
        <w:t>万美元</w:t>
      </w:r>
      <w:r w:rsidR="00A36821">
        <w:rPr>
          <w:rFonts w:asciiTheme="majorBidi" w:hAnsiTheme="majorBidi" w:cstheme="majorBidi"/>
          <w:lang w:val="en-GB"/>
        </w:rPr>
        <w:t>，</w:t>
      </w:r>
      <w:r w:rsidR="008D0387" w:rsidRPr="007C3EE0">
        <w:rPr>
          <w:rFonts w:asciiTheme="majorBidi" w:hAnsiTheme="majorBidi" w:cstheme="majorBidi"/>
          <w:lang w:val="en-GB"/>
        </w:rPr>
        <w:t>用于按照开发署为该法制定的费用表开展三年执法工作。此外</w:t>
      </w:r>
      <w:r w:rsidR="00A36821">
        <w:rPr>
          <w:rFonts w:asciiTheme="majorBidi" w:hAnsiTheme="majorBidi" w:cstheme="majorBidi"/>
          <w:lang w:val="en-GB"/>
        </w:rPr>
        <w:t>，</w:t>
      </w:r>
      <w:r w:rsidR="008D0387" w:rsidRPr="007C3EE0">
        <w:rPr>
          <w:rFonts w:asciiTheme="majorBidi" w:hAnsiTheme="majorBidi" w:cstheme="majorBidi"/>
          <w:lang w:val="en-GB"/>
        </w:rPr>
        <w:t>在联合国人口基金</w:t>
      </w:r>
      <w:r w:rsidR="00A36821">
        <w:rPr>
          <w:rFonts w:asciiTheme="majorBidi" w:hAnsiTheme="majorBidi" w:cstheme="majorBidi"/>
          <w:lang w:val="en-GB"/>
        </w:rPr>
        <w:t>(</w:t>
      </w:r>
      <w:r w:rsidR="008D0387" w:rsidRPr="007C3EE0">
        <w:rPr>
          <w:rFonts w:asciiTheme="majorBidi" w:hAnsiTheme="majorBidi" w:cstheme="majorBidi"/>
          <w:lang w:val="en-GB"/>
        </w:rPr>
        <w:t>人口基金</w:t>
      </w:r>
      <w:r w:rsidR="00A36821">
        <w:rPr>
          <w:rFonts w:asciiTheme="majorBidi" w:hAnsiTheme="majorBidi" w:cstheme="majorBidi"/>
          <w:lang w:val="en-GB"/>
        </w:rPr>
        <w:t>)</w:t>
      </w:r>
      <w:r w:rsidR="008D0387" w:rsidRPr="007C3EE0">
        <w:rPr>
          <w:rFonts w:asciiTheme="majorBidi" w:hAnsiTheme="majorBidi" w:cstheme="majorBidi"/>
          <w:lang w:val="en-GB"/>
        </w:rPr>
        <w:t>的协助下</w:t>
      </w:r>
      <w:r w:rsidR="00A36821">
        <w:rPr>
          <w:rFonts w:asciiTheme="majorBidi" w:hAnsiTheme="majorBidi" w:cstheme="majorBidi"/>
          <w:lang w:val="en-GB"/>
        </w:rPr>
        <w:t>，</w:t>
      </w:r>
      <w:r w:rsidR="008D0387" w:rsidRPr="007C3EE0">
        <w:rPr>
          <w:rFonts w:asciiTheme="majorBidi" w:hAnsiTheme="majorBidi" w:cstheme="majorBidi"/>
          <w:lang w:val="en-GB"/>
        </w:rPr>
        <w:t>该国于</w:t>
      </w:r>
      <w:r w:rsidR="008D0387" w:rsidRPr="007C3EE0">
        <w:rPr>
          <w:rFonts w:asciiTheme="majorBidi" w:hAnsiTheme="majorBidi" w:cstheme="majorBidi"/>
          <w:lang w:val="en-GB"/>
        </w:rPr>
        <w:t>2012</w:t>
      </w:r>
      <w:r w:rsidR="008D0387" w:rsidRPr="007C3EE0">
        <w:rPr>
          <w:rFonts w:asciiTheme="majorBidi" w:hAnsiTheme="majorBidi" w:cstheme="majorBidi"/>
          <w:lang w:val="en-GB"/>
        </w:rPr>
        <w:t>年开始制定家庭健康研究调查</w:t>
      </w:r>
      <w:r w:rsidR="00A36821">
        <w:rPr>
          <w:rFonts w:asciiTheme="majorBidi" w:hAnsiTheme="majorBidi" w:cstheme="majorBidi"/>
          <w:lang w:val="en-GB"/>
        </w:rPr>
        <w:t>；</w:t>
      </w:r>
      <w:r w:rsidR="008D0387" w:rsidRPr="007C3EE0">
        <w:rPr>
          <w:rFonts w:asciiTheme="majorBidi" w:hAnsiTheme="majorBidi" w:cstheme="majorBidi"/>
          <w:lang w:val="en-GB"/>
        </w:rPr>
        <w:t>调查预计将于</w:t>
      </w:r>
      <w:r w:rsidR="008D0387" w:rsidRPr="007C3EE0">
        <w:rPr>
          <w:rFonts w:asciiTheme="majorBidi" w:hAnsiTheme="majorBidi" w:cstheme="majorBidi"/>
          <w:lang w:val="en-GB"/>
        </w:rPr>
        <w:t>2015</w:t>
      </w:r>
      <w:r w:rsidR="008D0387" w:rsidRPr="007C3EE0">
        <w:rPr>
          <w:rFonts w:asciiTheme="majorBidi" w:hAnsiTheme="majorBidi" w:cstheme="majorBidi"/>
          <w:lang w:val="en-GB"/>
        </w:rPr>
        <w:t>年晚些时候启动。从这项工作中产生的一项建议是加强收集关于卫生、司法、教育和社会服务的行政数据。这将加强基本服务间的转介制度</w:t>
      </w:r>
      <w:r w:rsidR="00A36821">
        <w:rPr>
          <w:rFonts w:asciiTheme="majorBidi" w:hAnsiTheme="majorBidi" w:cstheme="majorBidi"/>
          <w:lang w:val="en-GB"/>
        </w:rPr>
        <w:t>，</w:t>
      </w:r>
      <w:r w:rsidR="008D0387" w:rsidRPr="007C3EE0">
        <w:rPr>
          <w:rFonts w:asciiTheme="majorBidi" w:hAnsiTheme="majorBidi" w:cstheme="majorBidi"/>
          <w:lang w:val="en-GB"/>
        </w:rPr>
        <w:t>同时使国家能够对各项服务进行分析</w:t>
      </w:r>
      <w:r w:rsidR="00A36821">
        <w:rPr>
          <w:rFonts w:asciiTheme="majorBidi" w:hAnsiTheme="majorBidi" w:cstheme="majorBidi"/>
          <w:lang w:val="en-GB"/>
        </w:rPr>
        <w:t>，</w:t>
      </w:r>
      <w:r w:rsidR="008D0387" w:rsidRPr="007C3EE0">
        <w:rPr>
          <w:rFonts w:asciiTheme="majorBidi" w:hAnsiTheme="majorBidi" w:cstheme="majorBidi"/>
          <w:lang w:val="en-GB"/>
        </w:rPr>
        <w:t>以确保这些服务能够应对调查中记录的暴力侵害妇女行为高发率</w:t>
      </w:r>
      <w:r w:rsidR="00A36821">
        <w:rPr>
          <w:rFonts w:asciiTheme="majorBidi" w:hAnsiTheme="majorBidi" w:cstheme="majorBidi"/>
          <w:lang w:val="en-GB"/>
        </w:rPr>
        <w:t>，</w:t>
      </w:r>
      <w:r w:rsidR="008D0387" w:rsidRPr="007C3EE0">
        <w:rPr>
          <w:rFonts w:asciiTheme="majorBidi" w:hAnsiTheme="majorBidi" w:cstheme="majorBidi"/>
          <w:lang w:val="en-GB"/>
        </w:rPr>
        <w:t>并在行政报告不足的领</w:t>
      </w:r>
      <w:r w:rsidR="008D0387" w:rsidRPr="008D0387">
        <w:rPr>
          <w:rFonts w:hint="eastAsia"/>
          <w:lang w:val="en-GB"/>
        </w:rPr>
        <w:t>域开展政策和方案改革。马绍尔群岛指出</w:t>
      </w:r>
      <w:r w:rsidR="00A36821">
        <w:rPr>
          <w:rFonts w:hint="eastAsia"/>
          <w:lang w:val="en-GB"/>
        </w:rPr>
        <w:t>，</w:t>
      </w:r>
      <w:r w:rsidR="008D0387" w:rsidRPr="008D0387">
        <w:rPr>
          <w:rFonts w:hint="eastAsia"/>
          <w:lang w:val="en-GB"/>
        </w:rPr>
        <w:t>该国在基层和地方一级迫切需要国际援助来更好地实现显著消除家庭暴力。</w:t>
      </w:r>
    </w:p>
    <w:p w:rsidR="008D0387" w:rsidRPr="00827489" w:rsidRDefault="008D0387" w:rsidP="008D0387">
      <w:pPr>
        <w:pStyle w:val="SingleTxt"/>
        <w:rPr>
          <w:rFonts w:asciiTheme="majorBidi" w:hAnsiTheme="majorBidi" w:cstheme="majorBidi"/>
          <w:lang w:val="en-GB"/>
        </w:rPr>
      </w:pPr>
      <w:r w:rsidRPr="00056BB0">
        <w:rPr>
          <w:rFonts w:asciiTheme="majorBidi" w:hAnsiTheme="majorBidi" w:cstheme="majorBidi"/>
          <w:lang w:val="en-GB"/>
        </w:rPr>
        <w:t>1</w:t>
      </w:r>
      <w:r w:rsidR="00A36821" w:rsidRPr="00056BB0">
        <w:rPr>
          <w:rFonts w:asciiTheme="majorBidi" w:hAnsiTheme="majorBidi" w:cstheme="majorBidi"/>
          <w:lang w:val="en-GB"/>
        </w:rPr>
        <w:t>4.</w:t>
      </w:r>
      <w:r w:rsidR="007C3EE0" w:rsidRPr="00056BB0">
        <w:rPr>
          <w:rFonts w:asciiTheme="majorBidi" w:hAnsiTheme="majorBidi" w:cstheme="majorBidi"/>
          <w:lang w:val="en-GB"/>
        </w:rPr>
        <w:t xml:space="preserve">  </w:t>
      </w:r>
      <w:r w:rsidRPr="00056BB0">
        <w:rPr>
          <w:rFonts w:asciiTheme="majorBidi" w:hAnsiTheme="majorBidi" w:cstheme="majorBidi"/>
          <w:lang w:val="en-GB"/>
        </w:rPr>
        <w:t>马绍尔群岛还制定了其他政策</w:t>
      </w:r>
      <w:r w:rsidR="00A36821" w:rsidRPr="00056BB0">
        <w:rPr>
          <w:rFonts w:asciiTheme="majorBidi" w:hAnsiTheme="majorBidi" w:cstheme="majorBidi"/>
          <w:lang w:val="en-GB"/>
        </w:rPr>
        <w:t>，</w:t>
      </w:r>
      <w:r w:rsidRPr="00056BB0">
        <w:rPr>
          <w:rFonts w:asciiTheme="majorBidi" w:hAnsiTheme="majorBidi" w:cstheme="majorBidi"/>
          <w:lang w:val="en-GB"/>
        </w:rPr>
        <w:t>即在非政府组织和区域发展伙伴协助下制定的</w:t>
      </w:r>
      <w:r w:rsidRPr="00056BB0">
        <w:rPr>
          <w:rFonts w:asciiTheme="majorBidi" w:hAnsiTheme="majorBidi" w:cstheme="majorBidi"/>
          <w:lang w:val="en-GB"/>
        </w:rPr>
        <w:t>“</w:t>
      </w:r>
      <w:r w:rsidRPr="00056BB0">
        <w:rPr>
          <w:rFonts w:asciiTheme="majorBidi" w:hAnsiTheme="majorBidi" w:cstheme="majorBidi"/>
          <w:lang w:val="en-GB"/>
        </w:rPr>
        <w:t>国家青年政策</w:t>
      </w:r>
      <w:r w:rsidR="00A36821" w:rsidRPr="00056BB0">
        <w:rPr>
          <w:rFonts w:asciiTheme="majorBidi" w:hAnsiTheme="majorBidi" w:cstheme="majorBidi"/>
          <w:lang w:val="en-GB"/>
        </w:rPr>
        <w:t>(</w:t>
      </w:r>
      <w:r w:rsidRPr="00056BB0">
        <w:rPr>
          <w:rFonts w:asciiTheme="majorBidi" w:hAnsiTheme="majorBidi" w:cstheme="majorBidi"/>
          <w:lang w:val="en-GB"/>
        </w:rPr>
        <w:t>2009-2014</w:t>
      </w:r>
      <w:r w:rsidRPr="00056BB0">
        <w:rPr>
          <w:rFonts w:asciiTheme="majorBidi" w:hAnsiTheme="majorBidi" w:cstheme="majorBidi"/>
          <w:lang w:val="en-GB"/>
        </w:rPr>
        <w:t>年</w:t>
      </w:r>
      <w:r w:rsidR="00A36821" w:rsidRPr="00056BB0">
        <w:rPr>
          <w:rFonts w:asciiTheme="majorBidi" w:hAnsiTheme="majorBidi" w:cstheme="majorBidi"/>
          <w:lang w:val="en-GB"/>
        </w:rPr>
        <w:t>)</w:t>
      </w:r>
      <w:r w:rsidRPr="00056BB0">
        <w:rPr>
          <w:rFonts w:asciiTheme="majorBidi" w:hAnsiTheme="majorBidi" w:cstheme="majorBidi"/>
          <w:lang w:val="en-GB"/>
        </w:rPr>
        <w:t>”</w:t>
      </w:r>
      <w:r w:rsidR="00A36821" w:rsidRPr="00056BB0">
        <w:rPr>
          <w:rFonts w:asciiTheme="majorBidi" w:hAnsiTheme="majorBidi" w:cstheme="majorBidi"/>
          <w:lang w:val="en-GB"/>
        </w:rPr>
        <w:t>；</w:t>
      </w:r>
      <w:r w:rsidRPr="00056BB0">
        <w:rPr>
          <w:rFonts w:asciiTheme="majorBidi" w:hAnsiTheme="majorBidi" w:cstheme="majorBidi"/>
          <w:lang w:val="en-GB"/>
        </w:rPr>
        <w:t>在人口基金太平洋此区域办事处协助下制定的</w:t>
      </w:r>
      <w:r w:rsidRPr="00056BB0">
        <w:rPr>
          <w:rFonts w:asciiTheme="majorBidi" w:hAnsiTheme="majorBidi" w:cstheme="majorBidi"/>
          <w:lang w:val="en-GB"/>
        </w:rPr>
        <w:t>“</w:t>
      </w:r>
      <w:r w:rsidRPr="00056BB0">
        <w:rPr>
          <w:rFonts w:asciiTheme="majorBidi" w:hAnsiTheme="majorBidi" w:cstheme="majorBidi"/>
          <w:lang w:val="en-GB"/>
        </w:rPr>
        <w:t>国家生殖健康政策</w:t>
      </w:r>
      <w:r w:rsidR="00A36821" w:rsidRPr="00056BB0">
        <w:rPr>
          <w:rFonts w:asciiTheme="majorBidi" w:hAnsiTheme="majorBidi" w:cstheme="majorBidi"/>
          <w:lang w:val="en-GB"/>
        </w:rPr>
        <w:t>/</w:t>
      </w:r>
      <w:r w:rsidRPr="00056BB0">
        <w:rPr>
          <w:rFonts w:asciiTheme="majorBidi" w:hAnsiTheme="majorBidi" w:cstheme="majorBidi"/>
          <w:lang w:val="en-GB"/>
        </w:rPr>
        <w:t>战略</w:t>
      </w:r>
      <w:r w:rsidR="00A36821" w:rsidRPr="00056BB0">
        <w:rPr>
          <w:rFonts w:asciiTheme="majorBidi" w:hAnsiTheme="majorBidi" w:cstheme="majorBidi"/>
          <w:lang w:val="en-GB"/>
        </w:rPr>
        <w:t>(</w:t>
      </w:r>
      <w:r w:rsidR="00B8448E">
        <w:rPr>
          <w:rFonts w:asciiTheme="majorBidi" w:hAnsiTheme="majorBidi" w:cstheme="majorBidi"/>
          <w:lang w:val="en-GB"/>
        </w:rPr>
        <w:t>2014</w:t>
      </w:r>
      <w:r w:rsidR="00B8448E">
        <w:rPr>
          <w:rFonts w:asciiTheme="majorBidi" w:hAnsiTheme="majorBidi" w:cstheme="majorBidi" w:hint="eastAsia"/>
          <w:lang w:val="en-GB"/>
        </w:rPr>
        <w:t>-</w:t>
      </w:r>
      <w:r w:rsidRPr="00056BB0">
        <w:rPr>
          <w:rFonts w:asciiTheme="majorBidi" w:hAnsiTheme="majorBidi" w:cstheme="majorBidi"/>
          <w:lang w:val="en-GB"/>
        </w:rPr>
        <w:t>2016</w:t>
      </w:r>
      <w:r w:rsidRPr="00056BB0">
        <w:rPr>
          <w:rFonts w:asciiTheme="majorBidi" w:hAnsiTheme="majorBidi" w:cstheme="majorBidi"/>
          <w:lang w:val="en-GB"/>
        </w:rPr>
        <w:t>年</w:t>
      </w:r>
      <w:r w:rsidR="00A36821" w:rsidRPr="00056BB0">
        <w:rPr>
          <w:rFonts w:asciiTheme="majorBidi" w:hAnsiTheme="majorBidi" w:cstheme="majorBidi"/>
          <w:lang w:val="en-GB"/>
        </w:rPr>
        <w:t>)</w:t>
      </w:r>
      <w:r w:rsidRPr="00056BB0">
        <w:rPr>
          <w:rFonts w:asciiTheme="majorBidi" w:hAnsiTheme="majorBidi" w:cstheme="majorBidi"/>
          <w:lang w:val="en-GB"/>
        </w:rPr>
        <w:t>”</w:t>
      </w:r>
      <w:r w:rsidR="00A36821" w:rsidRPr="00056BB0">
        <w:rPr>
          <w:rFonts w:asciiTheme="majorBidi" w:hAnsiTheme="majorBidi" w:cstheme="majorBidi"/>
          <w:lang w:val="en-GB"/>
        </w:rPr>
        <w:t>；</w:t>
      </w:r>
      <w:r w:rsidRPr="00056BB0">
        <w:rPr>
          <w:rFonts w:asciiTheme="majorBidi" w:hAnsiTheme="majorBidi" w:cstheme="majorBidi"/>
          <w:lang w:val="en-GB"/>
        </w:rPr>
        <w:t>人口基金协助制定的</w:t>
      </w:r>
      <w:r w:rsidRPr="00056BB0">
        <w:rPr>
          <w:rFonts w:asciiTheme="majorBidi" w:hAnsiTheme="majorBidi" w:cstheme="majorBidi"/>
          <w:lang w:val="en-GB"/>
        </w:rPr>
        <w:t>“</w:t>
      </w:r>
      <w:r w:rsidRPr="00056BB0">
        <w:rPr>
          <w:rFonts w:asciiTheme="majorBidi" w:hAnsiTheme="majorBidi" w:cstheme="majorBidi"/>
          <w:lang w:val="en-GB"/>
        </w:rPr>
        <w:t>国家预防少女怀孕</w:t>
      </w:r>
      <w:r w:rsidR="00A36821" w:rsidRPr="00056BB0">
        <w:rPr>
          <w:rFonts w:asciiTheme="majorBidi" w:hAnsiTheme="majorBidi" w:cstheme="majorBidi"/>
          <w:lang w:val="en-GB"/>
        </w:rPr>
        <w:t>：</w:t>
      </w:r>
      <w:r w:rsidRPr="00056BB0">
        <w:rPr>
          <w:rFonts w:asciiTheme="majorBidi" w:hAnsiTheme="majorBidi" w:cstheme="majorBidi"/>
          <w:lang w:val="en-GB"/>
        </w:rPr>
        <w:t>三年战略</w:t>
      </w:r>
      <w:r w:rsidR="00A36821" w:rsidRPr="00056BB0">
        <w:rPr>
          <w:rFonts w:asciiTheme="majorBidi" w:hAnsiTheme="majorBidi" w:cstheme="majorBidi"/>
          <w:lang w:val="en-GB"/>
        </w:rPr>
        <w:t>(</w:t>
      </w:r>
      <w:r w:rsidR="00B8448E">
        <w:rPr>
          <w:rFonts w:asciiTheme="majorBidi" w:hAnsiTheme="majorBidi" w:cstheme="majorBidi"/>
          <w:lang w:val="en-GB"/>
        </w:rPr>
        <w:t>2014</w:t>
      </w:r>
      <w:r w:rsidR="00B8448E">
        <w:rPr>
          <w:rFonts w:asciiTheme="majorBidi" w:hAnsiTheme="majorBidi" w:cstheme="majorBidi" w:hint="eastAsia"/>
          <w:lang w:val="en-GB"/>
        </w:rPr>
        <w:t>-</w:t>
      </w:r>
      <w:r w:rsidRPr="00056BB0">
        <w:rPr>
          <w:rFonts w:asciiTheme="majorBidi" w:hAnsiTheme="majorBidi" w:cstheme="majorBidi"/>
          <w:lang w:val="en-GB"/>
        </w:rPr>
        <w:t>2016</w:t>
      </w:r>
      <w:r w:rsidRPr="00056BB0">
        <w:rPr>
          <w:rFonts w:asciiTheme="majorBidi" w:hAnsiTheme="majorBidi" w:cstheme="majorBidi"/>
          <w:lang w:val="en-GB"/>
        </w:rPr>
        <w:t>年</w:t>
      </w:r>
      <w:r w:rsidR="00A36821" w:rsidRPr="00056BB0">
        <w:rPr>
          <w:rFonts w:asciiTheme="majorBidi" w:hAnsiTheme="majorBidi" w:cstheme="majorBidi"/>
          <w:lang w:val="en-GB"/>
        </w:rPr>
        <w:t>)</w:t>
      </w:r>
      <w:r w:rsidRPr="00056BB0">
        <w:rPr>
          <w:rFonts w:asciiTheme="majorBidi" w:hAnsiTheme="majorBidi" w:cstheme="majorBidi"/>
          <w:lang w:val="en-GB"/>
        </w:rPr>
        <w:t>”</w:t>
      </w:r>
      <w:r w:rsidR="00A36821" w:rsidRPr="00056BB0">
        <w:rPr>
          <w:rFonts w:asciiTheme="majorBidi" w:hAnsiTheme="majorBidi" w:cstheme="majorBidi"/>
          <w:lang w:val="en-GB"/>
        </w:rPr>
        <w:t>；</w:t>
      </w:r>
      <w:r w:rsidRPr="00056BB0">
        <w:rPr>
          <w:rFonts w:asciiTheme="majorBidi" w:hAnsiTheme="majorBidi" w:cstheme="majorBidi"/>
          <w:lang w:val="en-GB"/>
        </w:rPr>
        <w:t>太平洋共同体秘书处应用地球科学和技术司、太平洋区域环境方案秘书处和开发署帮助下制定的</w:t>
      </w:r>
      <w:r w:rsidRPr="00056BB0">
        <w:rPr>
          <w:rFonts w:asciiTheme="majorBidi" w:hAnsiTheme="majorBidi" w:cstheme="majorBidi"/>
          <w:lang w:val="en-GB"/>
        </w:rPr>
        <w:t>“</w:t>
      </w:r>
      <w:r w:rsidRPr="00056BB0">
        <w:rPr>
          <w:rFonts w:asciiTheme="majorBidi" w:hAnsiTheme="majorBidi" w:cstheme="majorBidi"/>
          <w:lang w:val="en-GB"/>
        </w:rPr>
        <w:t>马绍尔群岛气候变化适应和灾害风险管理联合国家计划</w:t>
      </w:r>
      <w:r w:rsidR="00A36821" w:rsidRPr="00056BB0">
        <w:rPr>
          <w:rFonts w:asciiTheme="majorBidi" w:hAnsiTheme="majorBidi" w:cstheme="majorBidi"/>
          <w:lang w:val="en-GB"/>
        </w:rPr>
        <w:t>(</w:t>
      </w:r>
      <w:r w:rsidR="00B8448E">
        <w:rPr>
          <w:rFonts w:asciiTheme="majorBidi" w:hAnsiTheme="majorBidi" w:cstheme="majorBidi"/>
          <w:lang w:val="en-GB"/>
        </w:rPr>
        <w:t>2014</w:t>
      </w:r>
      <w:r w:rsidR="00B8448E">
        <w:rPr>
          <w:rFonts w:asciiTheme="majorBidi" w:hAnsiTheme="majorBidi" w:cstheme="majorBidi" w:hint="eastAsia"/>
          <w:lang w:val="en-GB"/>
        </w:rPr>
        <w:t>-</w:t>
      </w:r>
      <w:r w:rsidRPr="00056BB0">
        <w:rPr>
          <w:rFonts w:asciiTheme="majorBidi" w:hAnsiTheme="majorBidi" w:cstheme="majorBidi"/>
          <w:lang w:val="en-GB"/>
        </w:rPr>
        <w:t>2018</w:t>
      </w:r>
      <w:r w:rsidRPr="00056BB0">
        <w:rPr>
          <w:rFonts w:asciiTheme="majorBidi" w:hAnsiTheme="majorBidi" w:cstheme="majorBidi"/>
          <w:lang w:val="en-GB"/>
        </w:rPr>
        <w:t>年</w:t>
      </w:r>
      <w:r w:rsidR="00A36821" w:rsidRPr="00056BB0">
        <w:rPr>
          <w:rFonts w:asciiTheme="majorBidi" w:hAnsiTheme="majorBidi" w:cstheme="majorBidi"/>
          <w:lang w:val="en-GB"/>
        </w:rPr>
        <w:t>)</w:t>
      </w:r>
      <w:r w:rsidRPr="00056BB0">
        <w:rPr>
          <w:rFonts w:asciiTheme="majorBidi" w:hAnsiTheme="majorBidi" w:cstheme="majorBidi"/>
          <w:lang w:val="en-GB"/>
        </w:rPr>
        <w:t>”</w:t>
      </w:r>
      <w:r w:rsidRPr="00056BB0">
        <w:rPr>
          <w:rFonts w:asciiTheme="majorBidi" w:hAnsiTheme="majorBidi" w:cstheme="majorBidi"/>
          <w:lang w:val="en-GB"/>
        </w:rPr>
        <w:t>。代表团感谢这些国际和区域伙伴</w:t>
      </w:r>
      <w:r w:rsidR="00A36821" w:rsidRPr="00056BB0">
        <w:rPr>
          <w:rFonts w:asciiTheme="majorBidi" w:hAnsiTheme="majorBidi" w:cstheme="majorBidi"/>
          <w:lang w:val="en-GB"/>
        </w:rPr>
        <w:t>，</w:t>
      </w:r>
      <w:r w:rsidRPr="00056BB0">
        <w:rPr>
          <w:rFonts w:asciiTheme="majorBidi" w:hAnsiTheme="majorBidi" w:cstheme="majorBidi"/>
          <w:lang w:val="en-GB"/>
        </w:rPr>
        <w:t>并要求它们</w:t>
      </w:r>
      <w:r w:rsidRPr="00827489">
        <w:rPr>
          <w:rFonts w:asciiTheme="majorBidi" w:hAnsiTheme="majorBidi" w:cstheme="majorBidi"/>
          <w:lang w:val="en-GB"/>
        </w:rPr>
        <w:t>继续提供支助。</w:t>
      </w:r>
    </w:p>
    <w:p w:rsidR="008D0387" w:rsidRPr="00056BB0" w:rsidRDefault="00827489" w:rsidP="008D0387">
      <w:pPr>
        <w:pStyle w:val="SingleTxt"/>
        <w:rPr>
          <w:rFonts w:asciiTheme="majorBidi" w:hAnsiTheme="majorBidi" w:cstheme="majorBidi"/>
          <w:lang w:val="en-GB"/>
        </w:rPr>
      </w:pPr>
      <w:r w:rsidRPr="00056BB0">
        <w:rPr>
          <w:rFonts w:asciiTheme="majorBidi" w:hAnsiTheme="majorBidi" w:cstheme="majorBidi"/>
          <w:lang w:val="en-GB"/>
        </w:rPr>
        <w:t>1</w:t>
      </w:r>
      <w:r w:rsidR="00A36821" w:rsidRPr="00056BB0">
        <w:rPr>
          <w:rFonts w:asciiTheme="majorBidi" w:hAnsiTheme="majorBidi" w:cstheme="majorBidi"/>
          <w:lang w:val="en-GB"/>
        </w:rPr>
        <w:t>5.</w:t>
      </w:r>
      <w:r w:rsidRPr="00056BB0">
        <w:rPr>
          <w:rFonts w:asciiTheme="majorBidi" w:hAnsiTheme="majorBidi" w:cstheme="majorBidi"/>
          <w:lang w:val="en-GB"/>
        </w:rPr>
        <w:t xml:space="preserve">  </w:t>
      </w:r>
      <w:r w:rsidR="008D0387" w:rsidRPr="00056BB0">
        <w:rPr>
          <w:rFonts w:asciiTheme="majorBidi" w:hAnsiTheme="majorBidi" w:cstheme="majorBidi"/>
          <w:lang w:val="en-GB"/>
        </w:rPr>
        <w:t>马绍尔群岛强调指出</w:t>
      </w:r>
      <w:r w:rsidR="00A36821" w:rsidRPr="00056BB0">
        <w:rPr>
          <w:rFonts w:asciiTheme="majorBidi" w:hAnsiTheme="majorBidi" w:cstheme="majorBidi"/>
          <w:lang w:val="en-GB"/>
        </w:rPr>
        <w:t>，</w:t>
      </w:r>
      <w:r w:rsidR="008D0387" w:rsidRPr="00056BB0">
        <w:rPr>
          <w:rFonts w:asciiTheme="majorBidi" w:hAnsiTheme="majorBidi" w:cstheme="majorBidi"/>
          <w:lang w:val="en-GB"/>
        </w:rPr>
        <w:t>这些成就是在该国继续面临气候变化挑战和美国核试验方案遗留影响的情况下实现的。该国在努力探讨气候变化的人权层面上一直直言不讳</w:t>
      </w:r>
      <w:r w:rsidR="00A36821" w:rsidRPr="00056BB0">
        <w:rPr>
          <w:rFonts w:asciiTheme="majorBidi" w:hAnsiTheme="majorBidi" w:cstheme="majorBidi"/>
          <w:lang w:val="en-GB"/>
        </w:rPr>
        <w:t>，</w:t>
      </w:r>
      <w:r w:rsidR="008D0387" w:rsidRPr="00056BB0">
        <w:rPr>
          <w:rFonts w:asciiTheme="majorBidi" w:hAnsiTheme="majorBidi" w:cstheme="majorBidi"/>
          <w:lang w:val="en-GB"/>
        </w:rPr>
        <w:t>包括在</w:t>
      </w:r>
      <w:r w:rsidR="008D0387" w:rsidRPr="00056BB0">
        <w:rPr>
          <w:rFonts w:asciiTheme="majorBidi" w:hAnsiTheme="majorBidi" w:cstheme="majorBidi"/>
          <w:lang w:val="en-GB"/>
        </w:rPr>
        <w:t>2009</w:t>
      </w:r>
      <w:r w:rsidR="008D0387" w:rsidRPr="00056BB0">
        <w:rPr>
          <w:rFonts w:asciiTheme="majorBidi" w:hAnsiTheme="majorBidi" w:cstheme="majorBidi"/>
          <w:lang w:val="en-GB"/>
        </w:rPr>
        <w:t>年初</w:t>
      </w:r>
      <w:r w:rsidR="00A36821" w:rsidRPr="00056BB0">
        <w:rPr>
          <w:rFonts w:asciiTheme="majorBidi" w:hAnsiTheme="majorBidi" w:cstheme="majorBidi"/>
          <w:lang w:val="en-GB"/>
        </w:rPr>
        <w:t>，</w:t>
      </w:r>
      <w:r w:rsidR="008D0387" w:rsidRPr="00056BB0">
        <w:rPr>
          <w:rFonts w:asciiTheme="majorBidi" w:hAnsiTheme="majorBidi" w:cstheme="majorBidi"/>
          <w:lang w:val="en-GB"/>
        </w:rPr>
        <w:t>该国在一份正式报告中告诉人权理事会</w:t>
      </w:r>
      <w:r w:rsidR="00A36821" w:rsidRPr="00056BB0">
        <w:rPr>
          <w:rFonts w:asciiTheme="majorBidi" w:hAnsiTheme="majorBidi" w:cstheme="majorBidi"/>
          <w:lang w:val="en-GB"/>
        </w:rPr>
        <w:t>，</w:t>
      </w:r>
      <w:r w:rsidR="008D0387" w:rsidRPr="00056BB0">
        <w:rPr>
          <w:rFonts w:asciiTheme="majorBidi" w:hAnsiTheme="majorBidi" w:cstheme="majorBidi"/>
          <w:lang w:val="en-GB"/>
        </w:rPr>
        <w:t>气候风险将严重威胁几乎每一个人权领域</w:t>
      </w:r>
      <w:r w:rsidR="00A36821" w:rsidRPr="00056BB0">
        <w:rPr>
          <w:rFonts w:asciiTheme="majorBidi" w:hAnsiTheme="majorBidi" w:cstheme="majorBidi"/>
          <w:lang w:val="en-GB"/>
        </w:rPr>
        <w:t>，</w:t>
      </w:r>
      <w:r w:rsidR="008D0387" w:rsidRPr="00056BB0">
        <w:rPr>
          <w:rFonts w:asciiTheme="majorBidi" w:hAnsiTheme="majorBidi" w:cstheme="majorBidi"/>
          <w:lang w:val="en-GB"/>
        </w:rPr>
        <w:t>包括整个民族拥有国家的权利。</w:t>
      </w:r>
      <w:r w:rsidR="008D0387" w:rsidRPr="00056BB0">
        <w:rPr>
          <w:rFonts w:asciiTheme="majorBidi" w:hAnsiTheme="majorBidi" w:cstheme="majorBidi"/>
          <w:lang w:val="en-GB"/>
        </w:rPr>
        <w:t>2013</w:t>
      </w:r>
      <w:r w:rsidR="008D0387" w:rsidRPr="00056BB0">
        <w:rPr>
          <w:rFonts w:asciiTheme="majorBidi" w:hAnsiTheme="majorBidi" w:cstheme="majorBidi"/>
          <w:lang w:val="en-GB"/>
        </w:rPr>
        <w:t>年</w:t>
      </w:r>
      <w:r w:rsidR="00A36821" w:rsidRPr="00056BB0">
        <w:rPr>
          <w:rFonts w:asciiTheme="majorBidi" w:hAnsiTheme="majorBidi" w:cstheme="majorBidi"/>
          <w:lang w:val="en-GB"/>
        </w:rPr>
        <w:t>，</w:t>
      </w:r>
      <w:r w:rsidR="008D0387" w:rsidRPr="00056BB0">
        <w:rPr>
          <w:rFonts w:asciiTheme="majorBidi" w:hAnsiTheme="majorBidi" w:cstheme="majorBidi"/>
          <w:lang w:val="en-GB"/>
        </w:rPr>
        <w:t>该国主导了太平洋岛屿论坛领导人通过《气候领导行动马朱罗宣言》的努力</w:t>
      </w:r>
      <w:r w:rsidR="00A36821" w:rsidRPr="00056BB0">
        <w:rPr>
          <w:rFonts w:asciiTheme="majorBidi" w:hAnsiTheme="majorBidi" w:cstheme="majorBidi"/>
          <w:lang w:val="en-GB"/>
        </w:rPr>
        <w:t>，</w:t>
      </w:r>
      <w:r w:rsidR="008D0387" w:rsidRPr="00056BB0">
        <w:rPr>
          <w:rFonts w:asciiTheme="majorBidi" w:hAnsiTheme="majorBidi" w:cstheme="majorBidi"/>
          <w:lang w:val="en-GB"/>
        </w:rPr>
        <w:t>该宣言提出了减少排放的国家承诺。每个国家不论大小穷富均承诺采取行动的原则帮助改变了多边政治。该国还正在付出很大的努力</w:t>
      </w:r>
      <w:r w:rsidR="00A36821" w:rsidRPr="00056BB0">
        <w:rPr>
          <w:rFonts w:asciiTheme="majorBidi" w:hAnsiTheme="majorBidi" w:cstheme="majorBidi"/>
          <w:lang w:val="en-GB"/>
        </w:rPr>
        <w:t>，</w:t>
      </w:r>
      <w:r w:rsidR="008D0387" w:rsidRPr="00056BB0">
        <w:rPr>
          <w:rFonts w:asciiTheme="majorBidi" w:hAnsiTheme="majorBidi" w:cstheme="majorBidi"/>
          <w:lang w:val="en-GB"/>
        </w:rPr>
        <w:t>以在巴黎达成一项有力和务实的气候协议</w:t>
      </w:r>
      <w:r w:rsidR="00A36821" w:rsidRPr="00056BB0">
        <w:rPr>
          <w:rFonts w:asciiTheme="majorBidi" w:hAnsiTheme="majorBidi" w:cstheme="majorBidi"/>
          <w:lang w:val="en-GB"/>
        </w:rPr>
        <w:t>，</w:t>
      </w:r>
      <w:r w:rsidR="008D0387" w:rsidRPr="00056BB0">
        <w:rPr>
          <w:rFonts w:asciiTheme="majorBidi" w:hAnsiTheme="majorBidi" w:cstheme="majorBidi"/>
          <w:lang w:val="en-GB"/>
        </w:rPr>
        <w:t>但《联合国气候变化框架公约》下的巴黎协议很可能仍会留下严重的人权风险。</w:t>
      </w:r>
    </w:p>
    <w:p w:rsidR="008D0387" w:rsidRPr="008D0387" w:rsidRDefault="00827489" w:rsidP="008D0387">
      <w:pPr>
        <w:pStyle w:val="SingleTxt"/>
        <w:rPr>
          <w:lang w:val="en-GB"/>
        </w:rPr>
      </w:pPr>
      <w:r w:rsidRPr="00056BB0">
        <w:rPr>
          <w:rFonts w:asciiTheme="majorBidi" w:hAnsiTheme="majorBidi" w:cstheme="majorBidi"/>
          <w:lang w:val="en-GB"/>
        </w:rPr>
        <w:t>1</w:t>
      </w:r>
      <w:r w:rsidR="00A36821" w:rsidRPr="00056BB0">
        <w:rPr>
          <w:rFonts w:asciiTheme="majorBidi" w:hAnsiTheme="majorBidi" w:cstheme="majorBidi"/>
          <w:lang w:val="en-GB"/>
        </w:rPr>
        <w:t>6.</w:t>
      </w:r>
      <w:r w:rsidRPr="00056BB0">
        <w:rPr>
          <w:rFonts w:asciiTheme="majorBidi" w:hAnsiTheme="majorBidi" w:cstheme="majorBidi"/>
          <w:lang w:val="en-GB"/>
        </w:rPr>
        <w:t xml:space="preserve">  </w:t>
      </w:r>
      <w:r w:rsidR="008D0387" w:rsidRPr="00056BB0">
        <w:rPr>
          <w:rFonts w:asciiTheme="majorBidi" w:hAnsiTheme="majorBidi" w:cstheme="majorBidi"/>
          <w:lang w:val="en-GB"/>
        </w:rPr>
        <w:t>马绍尔群岛还强调</w:t>
      </w:r>
      <w:r w:rsidR="00A36821" w:rsidRPr="00056BB0">
        <w:rPr>
          <w:rFonts w:asciiTheme="majorBidi" w:hAnsiTheme="majorBidi" w:cstheme="majorBidi"/>
          <w:lang w:val="en-GB"/>
        </w:rPr>
        <w:t>，</w:t>
      </w:r>
      <w:r w:rsidR="008D0387" w:rsidRPr="00056BB0">
        <w:rPr>
          <w:rFonts w:asciiTheme="majorBidi" w:hAnsiTheme="majorBidi" w:cstheme="majorBidi"/>
          <w:lang w:val="en-GB"/>
        </w:rPr>
        <w:t>气候变化对地方社区的影响持续恶化</w:t>
      </w:r>
      <w:r w:rsidR="00A36821" w:rsidRPr="00056BB0">
        <w:rPr>
          <w:rFonts w:asciiTheme="majorBidi" w:hAnsiTheme="majorBidi" w:cstheme="majorBidi"/>
          <w:lang w:val="en-GB"/>
        </w:rPr>
        <w:t>；</w:t>
      </w:r>
      <w:r w:rsidR="008D0387" w:rsidRPr="00056BB0">
        <w:rPr>
          <w:rFonts w:asciiTheme="majorBidi" w:hAnsiTheme="majorBidi" w:cstheme="majorBidi"/>
          <w:lang w:val="en-GB"/>
        </w:rPr>
        <w:t>最近的一次干旱影</w:t>
      </w:r>
      <w:r w:rsidR="008D0387" w:rsidRPr="00827489">
        <w:rPr>
          <w:rFonts w:asciiTheme="majorBidi" w:hAnsiTheme="majorBidi" w:cstheme="majorBidi"/>
          <w:lang w:val="en-GB"/>
        </w:rPr>
        <w:t>响了四分之一的国民</w:t>
      </w:r>
      <w:r w:rsidR="00A36821">
        <w:rPr>
          <w:rFonts w:asciiTheme="majorBidi" w:hAnsiTheme="majorBidi" w:cstheme="majorBidi"/>
          <w:lang w:val="en-GB"/>
        </w:rPr>
        <w:t>，</w:t>
      </w:r>
      <w:r w:rsidR="008D0387" w:rsidRPr="00827489">
        <w:rPr>
          <w:rFonts w:asciiTheme="majorBidi" w:hAnsiTheme="majorBidi" w:cstheme="majorBidi"/>
          <w:lang w:val="en-GB"/>
        </w:rPr>
        <w:t>联合国人道主义事务协调厅不得不深入参与。异常强劲的巨浪和海岸洪水摧毁了当地社区。这也是整个太平洋区域面临一个共同问题</w:t>
      </w:r>
      <w:r w:rsidR="00A36821">
        <w:rPr>
          <w:rFonts w:asciiTheme="majorBidi" w:hAnsiTheme="majorBidi" w:cstheme="majorBidi"/>
          <w:lang w:val="en-GB"/>
        </w:rPr>
        <w:t>，</w:t>
      </w:r>
      <w:r w:rsidR="008D0387" w:rsidRPr="00827489">
        <w:rPr>
          <w:rFonts w:asciiTheme="majorBidi" w:hAnsiTheme="majorBidi" w:cstheme="majorBidi"/>
          <w:lang w:val="en-GB"/>
        </w:rPr>
        <w:t>这在密</w:t>
      </w:r>
      <w:r w:rsidR="008D0387" w:rsidRPr="008D0387">
        <w:rPr>
          <w:rFonts w:hint="eastAsia"/>
          <w:lang w:val="en-GB"/>
        </w:rPr>
        <w:t>克罗尼西亚联邦和瓦努阿图最近遭受的飓风之害中有所体现。虽然这些自然事件总是发生在小岛屿</w:t>
      </w:r>
      <w:r w:rsidR="00A36821">
        <w:rPr>
          <w:rFonts w:hint="eastAsia"/>
          <w:lang w:val="en-GB"/>
        </w:rPr>
        <w:t>，</w:t>
      </w:r>
      <w:r w:rsidR="008D0387" w:rsidRPr="008D0387">
        <w:rPr>
          <w:rFonts w:hint="eastAsia"/>
          <w:lang w:val="en-GB"/>
        </w:rPr>
        <w:t>但无可辩驳的是</w:t>
      </w:r>
      <w:r w:rsidR="00A36821">
        <w:rPr>
          <w:rFonts w:hint="eastAsia"/>
          <w:lang w:val="en-GB"/>
        </w:rPr>
        <w:t>，</w:t>
      </w:r>
      <w:r w:rsidR="008D0387" w:rsidRPr="008D0387">
        <w:rPr>
          <w:rFonts w:hint="eastAsia"/>
          <w:lang w:val="en-GB"/>
        </w:rPr>
        <w:t>这些事件都有气候驱动因素</w:t>
      </w:r>
      <w:r w:rsidR="00A36821">
        <w:rPr>
          <w:rFonts w:hint="eastAsia"/>
          <w:lang w:val="en-GB"/>
        </w:rPr>
        <w:t>，</w:t>
      </w:r>
      <w:r w:rsidR="008D0387" w:rsidRPr="008D0387">
        <w:rPr>
          <w:rFonts w:hint="eastAsia"/>
          <w:lang w:val="en-GB"/>
        </w:rPr>
        <w:t>而且其影响的规模和强度都在增加。</w:t>
      </w:r>
    </w:p>
    <w:p w:rsidR="008D0387" w:rsidRPr="008D0387" w:rsidRDefault="00827489" w:rsidP="008D0387">
      <w:pPr>
        <w:pStyle w:val="SingleTxt"/>
      </w:pPr>
      <w:r w:rsidRPr="00056BB0">
        <w:rPr>
          <w:rFonts w:asciiTheme="majorBidi" w:hAnsiTheme="majorBidi" w:cstheme="majorBidi"/>
          <w:lang w:val="en-GB"/>
        </w:rPr>
        <w:t>1</w:t>
      </w:r>
      <w:r w:rsidR="00A36821" w:rsidRPr="00056BB0">
        <w:rPr>
          <w:rFonts w:asciiTheme="majorBidi" w:hAnsiTheme="majorBidi" w:cstheme="majorBidi"/>
          <w:lang w:val="en-GB"/>
        </w:rPr>
        <w:t>7.</w:t>
      </w:r>
      <w:r w:rsidRPr="00056BB0">
        <w:rPr>
          <w:rFonts w:asciiTheme="majorBidi" w:hAnsiTheme="majorBidi" w:cstheme="majorBidi"/>
          <w:lang w:val="en-GB"/>
        </w:rPr>
        <w:t xml:space="preserve">  </w:t>
      </w:r>
      <w:r w:rsidR="008D0387" w:rsidRPr="00056BB0">
        <w:rPr>
          <w:rFonts w:asciiTheme="majorBidi" w:hAnsiTheme="majorBidi" w:cstheme="majorBidi"/>
          <w:lang w:val="en-GB"/>
        </w:rPr>
        <w:t>马绍尔群岛着重指出</w:t>
      </w:r>
      <w:r w:rsidR="00A36821" w:rsidRPr="00056BB0">
        <w:rPr>
          <w:rFonts w:asciiTheme="majorBidi" w:hAnsiTheme="majorBidi" w:cstheme="majorBidi"/>
          <w:lang w:val="en-GB"/>
        </w:rPr>
        <w:t>，</w:t>
      </w:r>
      <w:r w:rsidR="008D0387" w:rsidRPr="00056BB0">
        <w:rPr>
          <w:rFonts w:asciiTheme="majorBidi" w:hAnsiTheme="majorBidi" w:cstheme="majorBidi"/>
          <w:lang w:val="en-GB"/>
        </w:rPr>
        <w:t>危险物质及废料的无害环境管理和处置对人权的影响问题特别报告员分别于</w:t>
      </w:r>
      <w:r w:rsidR="008D0387" w:rsidRPr="00056BB0">
        <w:rPr>
          <w:rFonts w:asciiTheme="majorBidi" w:hAnsiTheme="majorBidi" w:cstheme="majorBidi"/>
          <w:lang w:val="en-GB"/>
        </w:rPr>
        <w:t>2012</w:t>
      </w:r>
      <w:r w:rsidR="008D0387" w:rsidRPr="00056BB0">
        <w:rPr>
          <w:rFonts w:asciiTheme="majorBidi" w:hAnsiTheme="majorBidi" w:cstheme="majorBidi"/>
          <w:lang w:val="en-GB"/>
        </w:rPr>
        <w:t>年</w:t>
      </w:r>
      <w:r w:rsidR="008D0387" w:rsidRPr="00056BB0">
        <w:rPr>
          <w:rFonts w:asciiTheme="majorBidi" w:hAnsiTheme="majorBidi" w:cstheme="majorBidi"/>
          <w:lang w:val="en-GB"/>
        </w:rPr>
        <w:t>3</w:t>
      </w:r>
      <w:r w:rsidR="008D0387" w:rsidRPr="00056BB0">
        <w:rPr>
          <w:rFonts w:asciiTheme="majorBidi" w:hAnsiTheme="majorBidi" w:cstheme="majorBidi"/>
          <w:lang w:val="en-GB"/>
        </w:rPr>
        <w:t>月</w:t>
      </w:r>
      <w:r w:rsidR="008D0387" w:rsidRPr="00056BB0">
        <w:rPr>
          <w:rFonts w:asciiTheme="majorBidi" w:hAnsiTheme="majorBidi" w:cstheme="majorBidi"/>
          <w:lang w:val="en-GB"/>
        </w:rPr>
        <w:t>27</w:t>
      </w:r>
      <w:r w:rsidR="008D0387" w:rsidRPr="00056BB0">
        <w:rPr>
          <w:rFonts w:asciiTheme="majorBidi" w:hAnsiTheme="majorBidi" w:cstheme="majorBidi"/>
          <w:lang w:val="en-GB"/>
        </w:rPr>
        <w:t>日至</w:t>
      </w:r>
      <w:r w:rsidR="008D0387" w:rsidRPr="00056BB0">
        <w:rPr>
          <w:rFonts w:asciiTheme="majorBidi" w:hAnsiTheme="majorBidi" w:cstheme="majorBidi"/>
          <w:lang w:val="en-GB"/>
        </w:rPr>
        <w:t>30</w:t>
      </w:r>
      <w:r w:rsidR="008D0387" w:rsidRPr="00056BB0">
        <w:rPr>
          <w:rFonts w:asciiTheme="majorBidi" w:hAnsiTheme="majorBidi" w:cstheme="majorBidi"/>
          <w:lang w:val="en-GB"/>
        </w:rPr>
        <w:t>日和</w:t>
      </w:r>
      <w:r w:rsidR="008D0387" w:rsidRPr="00056BB0">
        <w:rPr>
          <w:rFonts w:asciiTheme="majorBidi" w:hAnsiTheme="majorBidi" w:cstheme="majorBidi"/>
          <w:lang w:val="en-GB"/>
        </w:rPr>
        <w:t>2012</w:t>
      </w:r>
      <w:r w:rsidR="008D0387" w:rsidRPr="00056BB0">
        <w:rPr>
          <w:rFonts w:asciiTheme="majorBidi" w:hAnsiTheme="majorBidi" w:cstheme="majorBidi"/>
          <w:lang w:val="en-GB"/>
        </w:rPr>
        <w:t>年</w:t>
      </w:r>
      <w:r w:rsidR="008D0387" w:rsidRPr="00056BB0">
        <w:rPr>
          <w:rFonts w:asciiTheme="majorBidi" w:hAnsiTheme="majorBidi" w:cstheme="majorBidi"/>
          <w:lang w:val="en-GB"/>
        </w:rPr>
        <w:t>4</w:t>
      </w:r>
      <w:r w:rsidR="008D0387" w:rsidRPr="00056BB0">
        <w:rPr>
          <w:rFonts w:asciiTheme="majorBidi" w:hAnsiTheme="majorBidi" w:cstheme="majorBidi"/>
          <w:lang w:val="en-GB"/>
        </w:rPr>
        <w:t>月</w:t>
      </w:r>
      <w:r w:rsidR="008D0387" w:rsidRPr="00056BB0">
        <w:rPr>
          <w:rFonts w:asciiTheme="majorBidi" w:hAnsiTheme="majorBidi" w:cstheme="majorBidi"/>
          <w:lang w:val="en-GB"/>
        </w:rPr>
        <w:t>24</w:t>
      </w:r>
      <w:r w:rsidR="008D0387" w:rsidRPr="00056BB0">
        <w:rPr>
          <w:rFonts w:asciiTheme="majorBidi" w:hAnsiTheme="majorBidi" w:cstheme="majorBidi"/>
          <w:lang w:val="en-GB"/>
        </w:rPr>
        <w:t>日至</w:t>
      </w:r>
      <w:r w:rsidR="008D0387" w:rsidRPr="00056BB0">
        <w:rPr>
          <w:rFonts w:asciiTheme="majorBidi" w:hAnsiTheme="majorBidi" w:cstheme="majorBidi"/>
          <w:lang w:val="en-GB"/>
        </w:rPr>
        <w:t>27</w:t>
      </w:r>
      <w:r w:rsidR="008D0387" w:rsidRPr="00056BB0">
        <w:rPr>
          <w:rFonts w:asciiTheme="majorBidi" w:hAnsiTheme="majorBidi" w:cstheme="majorBidi"/>
          <w:lang w:val="en-GB"/>
        </w:rPr>
        <w:t>日访问了马绍尔群岛和美国</w:t>
      </w:r>
      <w:r w:rsidR="00A36821" w:rsidRPr="00056BB0">
        <w:rPr>
          <w:rFonts w:asciiTheme="majorBidi" w:hAnsiTheme="majorBidi" w:cstheme="majorBidi"/>
          <w:lang w:val="en-GB"/>
        </w:rPr>
        <w:t>，</w:t>
      </w:r>
      <w:r w:rsidR="008D0387" w:rsidRPr="00056BB0">
        <w:rPr>
          <w:rFonts w:asciiTheme="majorBidi" w:hAnsiTheme="majorBidi" w:cstheme="majorBidi"/>
          <w:lang w:val="en-GB"/>
        </w:rPr>
        <w:t>评估美国从</w:t>
      </w:r>
      <w:r w:rsidR="007C4EDA">
        <w:rPr>
          <w:rFonts w:asciiTheme="majorBidi" w:hAnsiTheme="majorBidi" w:cstheme="majorBidi"/>
          <w:lang w:val="en-GB"/>
        </w:rPr>
        <w:t>1946</w:t>
      </w:r>
      <w:r w:rsidR="008D0387" w:rsidRPr="00056BB0">
        <w:rPr>
          <w:rFonts w:asciiTheme="majorBidi" w:hAnsiTheme="majorBidi" w:cstheme="majorBidi"/>
          <w:lang w:val="en-GB"/>
        </w:rPr>
        <w:t>年至</w:t>
      </w:r>
      <w:r w:rsidR="00B11497">
        <w:rPr>
          <w:rFonts w:asciiTheme="majorBidi" w:hAnsiTheme="majorBidi" w:cstheme="majorBidi"/>
          <w:lang w:val="en-GB"/>
        </w:rPr>
        <w:t>1958</w:t>
      </w:r>
      <w:r w:rsidR="008D0387" w:rsidRPr="00056BB0">
        <w:rPr>
          <w:rFonts w:asciiTheme="majorBidi" w:hAnsiTheme="majorBidi" w:cstheme="majorBidi"/>
          <w:lang w:val="en-GB"/>
        </w:rPr>
        <w:t>年在马绍尔群岛实施的核试验方案对人权的影响。他的报告中指出的一个问题是有关该方案的资料的获取受到限制。</w:t>
      </w:r>
      <w:r w:rsidR="008D0387" w:rsidRPr="00827489">
        <w:rPr>
          <w:rFonts w:asciiTheme="majorBidi" w:hAnsiTheme="majorBidi" w:cstheme="majorBidi"/>
          <w:lang w:val="en-GB"/>
        </w:rPr>
        <w:t>向马绍尔群岛提供的许多历史文件不完整</w:t>
      </w:r>
      <w:r w:rsidR="00A36821">
        <w:rPr>
          <w:rFonts w:asciiTheme="majorBidi" w:hAnsiTheme="majorBidi" w:cstheme="majorBidi"/>
          <w:lang w:val="en-GB"/>
        </w:rPr>
        <w:t>，</w:t>
      </w:r>
      <w:r w:rsidR="008D0387" w:rsidRPr="00827489">
        <w:rPr>
          <w:rFonts w:asciiTheme="majorBidi" w:hAnsiTheme="majorBidi" w:cstheme="majorBidi"/>
          <w:lang w:val="en-GB"/>
        </w:rPr>
        <w:t>其形式是</w:t>
      </w:r>
      <w:r w:rsidR="008D0387" w:rsidRPr="00827489">
        <w:rPr>
          <w:rFonts w:asciiTheme="majorBidi" w:hAnsiTheme="majorBidi" w:cstheme="majorBidi"/>
          <w:lang w:val="en-GB"/>
        </w:rPr>
        <w:t>“</w:t>
      </w:r>
      <w:r w:rsidR="008D0387" w:rsidRPr="00827489">
        <w:rPr>
          <w:rFonts w:asciiTheme="majorBidi" w:hAnsiTheme="majorBidi" w:cstheme="majorBidi"/>
          <w:lang w:val="en-GB"/>
        </w:rPr>
        <w:t>仅为删除版本</w:t>
      </w:r>
      <w:r w:rsidR="008D0387" w:rsidRPr="00827489">
        <w:rPr>
          <w:rFonts w:asciiTheme="majorBidi" w:hAnsiTheme="majorBidi" w:cstheme="majorBidi"/>
          <w:lang w:val="en-GB"/>
        </w:rPr>
        <w:t>”</w:t>
      </w:r>
      <w:r w:rsidR="00A36821">
        <w:rPr>
          <w:rFonts w:asciiTheme="majorBidi" w:hAnsiTheme="majorBidi" w:cstheme="majorBidi"/>
          <w:lang w:val="en-GB"/>
        </w:rPr>
        <w:t>，</w:t>
      </w:r>
      <w:r w:rsidR="008D0387" w:rsidRPr="00827489">
        <w:rPr>
          <w:rFonts w:asciiTheme="majorBidi" w:hAnsiTheme="majorBidi" w:cstheme="majorBidi"/>
          <w:lang w:val="en-GB"/>
        </w:rPr>
        <w:t>并被标为</w:t>
      </w:r>
      <w:r w:rsidR="008D0387" w:rsidRPr="00827489">
        <w:rPr>
          <w:rFonts w:asciiTheme="majorBidi" w:hAnsiTheme="majorBidi" w:cstheme="majorBidi"/>
          <w:lang w:val="en-GB"/>
        </w:rPr>
        <w:t>“</w:t>
      </w:r>
      <w:r w:rsidR="008D0387" w:rsidRPr="00827489">
        <w:rPr>
          <w:rFonts w:asciiTheme="majorBidi" w:hAnsiTheme="majorBidi" w:cstheme="majorBidi"/>
          <w:lang w:val="en-GB"/>
        </w:rPr>
        <w:t>经摘录、编辑或改编</w:t>
      </w:r>
      <w:r w:rsidR="008D0387" w:rsidRPr="00827489">
        <w:rPr>
          <w:rFonts w:asciiTheme="majorBidi" w:hAnsiTheme="majorBidi" w:cstheme="majorBidi"/>
          <w:lang w:val="en-GB"/>
        </w:rPr>
        <w:t>”</w:t>
      </w:r>
      <w:r w:rsidR="00A36821">
        <w:rPr>
          <w:rFonts w:asciiTheme="majorBidi" w:hAnsiTheme="majorBidi" w:cstheme="majorBidi"/>
          <w:lang w:val="en-GB"/>
        </w:rPr>
        <w:t>，</w:t>
      </w:r>
      <w:r w:rsidR="008D0387" w:rsidRPr="00827489">
        <w:rPr>
          <w:rFonts w:asciiTheme="majorBidi" w:hAnsiTheme="majorBidi" w:cstheme="majorBidi"/>
          <w:lang w:val="en-GB"/>
        </w:rPr>
        <w:t>有性质和数量不明的信息已被删除。在特别报告员提交报告后</w:t>
      </w:r>
      <w:r w:rsidR="00A36821">
        <w:rPr>
          <w:rFonts w:asciiTheme="majorBidi" w:hAnsiTheme="majorBidi" w:cstheme="majorBidi"/>
          <w:lang w:val="en-GB"/>
        </w:rPr>
        <w:t>，</w:t>
      </w:r>
      <w:r w:rsidR="008D0387" w:rsidRPr="00827489">
        <w:rPr>
          <w:rFonts w:asciiTheme="majorBidi" w:hAnsiTheme="majorBidi" w:cstheme="majorBidi"/>
          <w:lang w:val="en-GB"/>
        </w:rPr>
        <w:t>该国最近在</w:t>
      </w:r>
      <w:r w:rsidR="008D0387" w:rsidRPr="00827489">
        <w:rPr>
          <w:rFonts w:asciiTheme="majorBidi" w:hAnsiTheme="majorBidi" w:cstheme="majorBidi"/>
          <w:lang w:val="en-GB"/>
        </w:rPr>
        <w:t>2015</w:t>
      </w:r>
      <w:r w:rsidR="008D0387" w:rsidRPr="00827489">
        <w:rPr>
          <w:rFonts w:asciiTheme="majorBidi" w:hAnsiTheme="majorBidi" w:cstheme="majorBidi"/>
          <w:lang w:val="en-GB"/>
        </w:rPr>
        <w:t>年</w:t>
      </w:r>
      <w:r w:rsidR="008D0387" w:rsidRPr="00827489">
        <w:rPr>
          <w:rFonts w:asciiTheme="majorBidi" w:hAnsiTheme="majorBidi" w:cstheme="majorBidi"/>
          <w:lang w:val="en-GB"/>
        </w:rPr>
        <w:t>4</w:t>
      </w:r>
      <w:r w:rsidR="008D0387" w:rsidRPr="00827489">
        <w:rPr>
          <w:rFonts w:asciiTheme="majorBidi" w:hAnsiTheme="majorBidi" w:cstheme="majorBidi"/>
          <w:lang w:val="en-GB"/>
        </w:rPr>
        <w:t>月</w:t>
      </w:r>
      <w:r w:rsidR="008D0387" w:rsidRPr="00827489">
        <w:rPr>
          <w:rFonts w:asciiTheme="majorBidi" w:hAnsiTheme="majorBidi" w:cstheme="majorBidi"/>
          <w:lang w:val="en-GB"/>
        </w:rPr>
        <w:t>27</w:t>
      </w:r>
      <w:r w:rsidR="008D0387" w:rsidRPr="00827489">
        <w:rPr>
          <w:rFonts w:asciiTheme="majorBidi" w:hAnsiTheme="majorBidi" w:cstheme="majorBidi"/>
          <w:lang w:val="en-GB"/>
        </w:rPr>
        <w:t>日试图获得这些信息</w:t>
      </w:r>
      <w:r w:rsidR="00A36821">
        <w:rPr>
          <w:rFonts w:asciiTheme="majorBidi" w:hAnsiTheme="majorBidi" w:cstheme="majorBidi"/>
          <w:lang w:val="en-GB"/>
        </w:rPr>
        <w:t>，</w:t>
      </w:r>
      <w:r w:rsidR="008D0387" w:rsidRPr="00827489">
        <w:rPr>
          <w:rFonts w:asciiTheme="majorBidi" w:hAnsiTheme="majorBidi" w:cstheme="majorBidi"/>
          <w:lang w:val="en-GB"/>
        </w:rPr>
        <w:t>但未能成功。美国一再未能提供或拒绝提供全面获取这些记录的途径只能被视为公然侮辱和不尊重马绍尔人民</w:t>
      </w:r>
      <w:r w:rsidR="00A36821">
        <w:rPr>
          <w:rFonts w:asciiTheme="majorBidi" w:hAnsiTheme="majorBidi" w:cstheme="majorBidi"/>
          <w:lang w:val="en-GB"/>
        </w:rPr>
        <w:t>，</w:t>
      </w:r>
      <w:r w:rsidR="008D0387" w:rsidRPr="00827489">
        <w:rPr>
          <w:rFonts w:asciiTheme="majorBidi" w:hAnsiTheme="majorBidi" w:cstheme="majorBidi"/>
          <w:lang w:val="en-GB"/>
        </w:rPr>
        <w:t>是</w:t>
      </w:r>
      <w:r w:rsidR="008D0387" w:rsidRPr="008D0387">
        <w:rPr>
          <w:rFonts w:hint="eastAsia"/>
          <w:lang w:val="en-GB"/>
        </w:rPr>
        <w:t>继续侵犯基本人权的行为。</w:t>
      </w:r>
    </w:p>
    <w:p w:rsidR="008D0387" w:rsidRPr="00056BB0" w:rsidRDefault="00827489" w:rsidP="008D0387">
      <w:pPr>
        <w:pStyle w:val="SingleTxt"/>
        <w:rPr>
          <w:rFonts w:asciiTheme="majorBidi" w:hAnsiTheme="majorBidi" w:cstheme="majorBidi"/>
          <w:spacing w:val="-4"/>
          <w:lang w:val="en-GB"/>
        </w:rPr>
      </w:pPr>
      <w:r w:rsidRPr="00827489">
        <w:rPr>
          <w:rFonts w:asciiTheme="majorBidi" w:hAnsiTheme="majorBidi" w:cstheme="majorBidi"/>
          <w:lang w:val="en-GB"/>
        </w:rPr>
        <w:t>1</w:t>
      </w:r>
      <w:r w:rsidR="00A36821">
        <w:rPr>
          <w:rFonts w:asciiTheme="majorBidi" w:hAnsiTheme="majorBidi" w:cstheme="majorBidi"/>
          <w:lang w:val="en-GB"/>
        </w:rPr>
        <w:t>8.</w:t>
      </w:r>
      <w:r w:rsidRPr="00827489">
        <w:rPr>
          <w:rFonts w:asciiTheme="majorBidi" w:hAnsiTheme="majorBidi" w:cstheme="majorBidi"/>
          <w:lang w:val="en-GB"/>
        </w:rPr>
        <w:t xml:space="preserve"> </w:t>
      </w:r>
      <w:r w:rsidRPr="00056BB0">
        <w:rPr>
          <w:rFonts w:asciiTheme="majorBidi" w:hAnsiTheme="majorBidi" w:cstheme="majorBidi"/>
          <w:spacing w:val="-4"/>
          <w:lang w:val="en-GB"/>
        </w:rPr>
        <w:t xml:space="preserve"> </w:t>
      </w:r>
      <w:r w:rsidR="008D0387" w:rsidRPr="00056BB0">
        <w:rPr>
          <w:rFonts w:asciiTheme="majorBidi" w:hAnsiTheme="majorBidi" w:cstheme="majorBidi"/>
          <w:spacing w:val="-4"/>
          <w:lang w:val="en-GB"/>
        </w:rPr>
        <w:t>代表团指出</w:t>
      </w:r>
      <w:r w:rsidR="00A36821" w:rsidRPr="00056BB0">
        <w:rPr>
          <w:rFonts w:asciiTheme="majorBidi" w:hAnsiTheme="majorBidi" w:cstheme="majorBidi"/>
          <w:spacing w:val="-4"/>
          <w:lang w:val="en-GB"/>
        </w:rPr>
        <w:t>，</w:t>
      </w:r>
      <w:r w:rsidR="008D0387" w:rsidRPr="00056BB0">
        <w:rPr>
          <w:rFonts w:asciiTheme="majorBidi" w:hAnsiTheme="majorBidi" w:cstheme="majorBidi"/>
          <w:spacing w:val="-4"/>
          <w:lang w:val="en-GB"/>
        </w:rPr>
        <w:t>尽管面临着这些挑战和其他制约因素</w:t>
      </w:r>
      <w:r w:rsidR="00A36821" w:rsidRPr="00056BB0">
        <w:rPr>
          <w:rFonts w:asciiTheme="majorBidi" w:hAnsiTheme="majorBidi" w:cstheme="majorBidi"/>
          <w:spacing w:val="-4"/>
          <w:lang w:val="en-GB"/>
        </w:rPr>
        <w:t>(</w:t>
      </w:r>
      <w:r w:rsidR="008D0387" w:rsidRPr="00056BB0">
        <w:rPr>
          <w:rFonts w:asciiTheme="majorBidi" w:hAnsiTheme="majorBidi" w:cstheme="majorBidi"/>
          <w:spacing w:val="-4"/>
          <w:lang w:val="en-GB"/>
        </w:rPr>
        <w:t>如人力和财政资源</w:t>
      </w:r>
      <w:r w:rsidR="00A36821" w:rsidRPr="00056BB0">
        <w:rPr>
          <w:rFonts w:asciiTheme="majorBidi" w:hAnsiTheme="majorBidi" w:cstheme="majorBidi"/>
          <w:spacing w:val="-4"/>
          <w:lang w:val="en-GB"/>
        </w:rPr>
        <w:t>)</w:t>
      </w:r>
      <w:r w:rsidR="00A36821" w:rsidRPr="00056BB0">
        <w:rPr>
          <w:rFonts w:asciiTheme="majorBidi" w:hAnsiTheme="majorBidi" w:cstheme="majorBidi"/>
          <w:spacing w:val="-4"/>
          <w:lang w:val="en-GB"/>
        </w:rPr>
        <w:t>，</w:t>
      </w:r>
      <w:r w:rsidR="008D0387" w:rsidRPr="00056BB0">
        <w:rPr>
          <w:rFonts w:asciiTheme="majorBidi" w:hAnsiTheme="majorBidi" w:cstheme="majorBidi"/>
          <w:spacing w:val="-4"/>
          <w:lang w:val="en-GB"/>
        </w:rPr>
        <w:t>马绍尔群岛继续尽最大努力应对第一次普遍定期审议期间所提建议</w:t>
      </w:r>
      <w:r w:rsidR="00A36821" w:rsidRPr="00056BB0">
        <w:rPr>
          <w:rFonts w:asciiTheme="majorBidi" w:hAnsiTheme="majorBidi" w:cstheme="majorBidi"/>
          <w:spacing w:val="-4"/>
          <w:lang w:val="en-GB"/>
        </w:rPr>
        <w:t>，</w:t>
      </w:r>
      <w:r w:rsidR="008D0387" w:rsidRPr="00056BB0">
        <w:rPr>
          <w:rFonts w:asciiTheme="majorBidi" w:hAnsiTheme="majorBidi" w:cstheme="majorBidi"/>
          <w:spacing w:val="-4"/>
          <w:lang w:val="en-GB"/>
        </w:rPr>
        <w:t>以增强该国处理人权问题的能力。与</w:t>
      </w:r>
      <w:r w:rsidR="008D0387" w:rsidRPr="00056BB0">
        <w:rPr>
          <w:rFonts w:asciiTheme="majorBidi" w:hAnsiTheme="majorBidi" w:cstheme="majorBidi"/>
          <w:spacing w:val="-4"/>
          <w:lang w:val="en-GB"/>
        </w:rPr>
        <w:t>2010</w:t>
      </w:r>
      <w:r w:rsidR="008D0387" w:rsidRPr="00056BB0">
        <w:rPr>
          <w:rFonts w:asciiTheme="majorBidi" w:hAnsiTheme="majorBidi" w:cstheme="majorBidi"/>
          <w:spacing w:val="-4"/>
          <w:lang w:val="en-GB"/>
        </w:rPr>
        <w:t>年一样</w:t>
      </w:r>
      <w:r w:rsidR="00A36821" w:rsidRPr="00056BB0">
        <w:rPr>
          <w:rFonts w:asciiTheme="majorBidi" w:hAnsiTheme="majorBidi" w:cstheme="majorBidi"/>
          <w:spacing w:val="-4"/>
          <w:lang w:val="en-GB"/>
        </w:rPr>
        <w:t>，</w:t>
      </w:r>
      <w:r w:rsidR="008D0387" w:rsidRPr="00056BB0">
        <w:rPr>
          <w:rFonts w:asciiTheme="majorBidi" w:hAnsiTheme="majorBidi" w:cstheme="majorBidi"/>
          <w:spacing w:val="-4"/>
          <w:lang w:val="en-GB"/>
        </w:rPr>
        <w:t>马绍尔群岛再次请求国际社会提供以下方面的援助</w:t>
      </w:r>
      <w:r w:rsidR="00A36821" w:rsidRPr="00056BB0">
        <w:rPr>
          <w:rFonts w:asciiTheme="majorBidi" w:hAnsiTheme="majorBidi" w:cstheme="majorBidi"/>
          <w:spacing w:val="-4"/>
          <w:lang w:val="en-GB"/>
        </w:rPr>
        <w:t>：</w:t>
      </w:r>
    </w:p>
    <w:p w:rsidR="008D0387" w:rsidRPr="00056BB0" w:rsidRDefault="00827489" w:rsidP="0097309A">
      <w:pPr>
        <w:pStyle w:val="SingleTxt"/>
        <w:rPr>
          <w:lang w:val="en-GB"/>
        </w:rPr>
      </w:pPr>
      <w:r>
        <w:rPr>
          <w:rFonts w:hint="eastAsia"/>
          <w:lang w:val="en-GB"/>
        </w:rPr>
        <w:tab/>
      </w:r>
      <w:r w:rsidR="00A36821">
        <w:rPr>
          <w:lang w:val="en-GB"/>
        </w:rPr>
        <w:t>(</w:t>
      </w:r>
      <w:r w:rsidR="008D0387" w:rsidRPr="008D0387">
        <w:rPr>
          <w:lang w:val="en-GB"/>
        </w:rPr>
        <w:t>a</w:t>
      </w:r>
      <w:r w:rsidR="00A36821">
        <w:rPr>
          <w:lang w:val="en-GB"/>
        </w:rPr>
        <w:t>)</w:t>
      </w:r>
      <w:r w:rsidR="008D0387" w:rsidRPr="008D0387">
        <w:rPr>
          <w:lang w:val="en-GB"/>
        </w:rPr>
        <w:tab/>
      </w:r>
      <w:r w:rsidR="008D0387" w:rsidRPr="00056BB0">
        <w:rPr>
          <w:lang w:val="en-GB"/>
        </w:rPr>
        <w:t>为公务员和政府选任官员在该国落实人权</w:t>
      </w:r>
      <w:r w:rsidR="008D0387" w:rsidRPr="00056BB0">
        <w:rPr>
          <w:rFonts w:hint="eastAsia"/>
          <w:lang w:val="en-GB"/>
        </w:rPr>
        <w:t>的</w:t>
      </w:r>
      <w:r w:rsidR="008D0387" w:rsidRPr="00056BB0">
        <w:rPr>
          <w:lang w:val="en-GB"/>
        </w:rPr>
        <w:t>能力建设提供技术和资金援助</w:t>
      </w:r>
      <w:r w:rsidR="00A36821" w:rsidRPr="00056BB0">
        <w:rPr>
          <w:rFonts w:hint="eastAsia"/>
          <w:lang w:val="en-GB"/>
        </w:rPr>
        <w:t>；</w:t>
      </w:r>
    </w:p>
    <w:p w:rsidR="008D0387" w:rsidRPr="008D0387" w:rsidRDefault="00827489" w:rsidP="0097309A">
      <w:pPr>
        <w:pStyle w:val="SingleTxt"/>
        <w:rPr>
          <w:lang w:val="en-GB"/>
        </w:rPr>
      </w:pPr>
      <w:r>
        <w:rPr>
          <w:rFonts w:hint="eastAsia"/>
          <w:lang w:val="en-GB"/>
        </w:rPr>
        <w:tab/>
      </w:r>
      <w:r w:rsidR="00A36821">
        <w:rPr>
          <w:lang w:val="en-GB"/>
        </w:rPr>
        <w:t>(</w:t>
      </w:r>
      <w:r w:rsidR="008D0387" w:rsidRPr="008D0387">
        <w:rPr>
          <w:lang w:val="en-GB"/>
        </w:rPr>
        <w:t>b</w:t>
      </w:r>
      <w:r w:rsidR="00A36821">
        <w:rPr>
          <w:lang w:val="en-GB"/>
        </w:rPr>
        <w:t>)</w:t>
      </w:r>
      <w:r w:rsidR="008D0387" w:rsidRPr="008D0387">
        <w:rPr>
          <w:lang w:val="en-GB"/>
        </w:rPr>
        <w:tab/>
      </w:r>
      <w:r w:rsidR="008D0387" w:rsidRPr="008D0387">
        <w:rPr>
          <w:lang w:val="en-GB"/>
        </w:rPr>
        <w:t>提高政府和非政府组织关于马绍尔人民人权的公众认识方案方面的技术和资金援助</w:t>
      </w:r>
      <w:r w:rsidR="00A36821">
        <w:rPr>
          <w:rFonts w:hint="eastAsia"/>
          <w:lang w:val="en-GB"/>
        </w:rPr>
        <w:t>；</w:t>
      </w:r>
    </w:p>
    <w:p w:rsidR="008D0387" w:rsidRPr="008D0387" w:rsidRDefault="00827489" w:rsidP="008D0387">
      <w:pPr>
        <w:pStyle w:val="SingleTxt"/>
        <w:rPr>
          <w:lang w:val="en-GB"/>
        </w:rPr>
      </w:pPr>
      <w:r>
        <w:rPr>
          <w:rFonts w:hint="eastAsia"/>
          <w:lang w:val="en-GB"/>
        </w:rPr>
        <w:tab/>
      </w:r>
      <w:r w:rsidR="00A36821">
        <w:rPr>
          <w:lang w:val="en-GB"/>
        </w:rPr>
        <w:t>(</w:t>
      </w:r>
      <w:r w:rsidR="008D0387" w:rsidRPr="008D0387">
        <w:rPr>
          <w:lang w:val="en-GB"/>
        </w:rPr>
        <w:t>c</w:t>
      </w:r>
      <w:r w:rsidR="00A36821">
        <w:rPr>
          <w:lang w:val="en-GB"/>
        </w:rPr>
        <w:t>)</w:t>
      </w:r>
      <w:r w:rsidR="008D0387" w:rsidRPr="008D0387">
        <w:rPr>
          <w:lang w:val="en-GB"/>
        </w:rPr>
        <w:tab/>
      </w:r>
      <w:r w:rsidR="008D0387" w:rsidRPr="008D0387">
        <w:rPr>
          <w:lang w:val="en-GB"/>
        </w:rPr>
        <w:t>应对气候变化</w:t>
      </w:r>
      <w:r w:rsidR="008D0387" w:rsidRPr="008D0387">
        <w:rPr>
          <w:rFonts w:hint="eastAsia"/>
          <w:lang w:val="en-GB"/>
        </w:rPr>
        <w:t>、</w:t>
      </w:r>
      <w:r w:rsidR="008D0387" w:rsidRPr="008D0387">
        <w:rPr>
          <w:lang w:val="en-GB"/>
        </w:rPr>
        <w:t>教育和卫生问题方面的技术援助</w:t>
      </w:r>
      <w:r w:rsidR="008D0387" w:rsidRPr="008D0387">
        <w:rPr>
          <w:rFonts w:hint="eastAsia"/>
          <w:lang w:val="en-GB"/>
        </w:rPr>
        <w:t>。</w:t>
      </w:r>
    </w:p>
    <w:p w:rsidR="008D0387" w:rsidRPr="008D0387" w:rsidRDefault="00827489" w:rsidP="008D0387">
      <w:pPr>
        <w:pStyle w:val="SingleTxt"/>
        <w:rPr>
          <w:lang w:val="en-GB"/>
        </w:rPr>
      </w:pPr>
      <w:r w:rsidRPr="00827489">
        <w:rPr>
          <w:rFonts w:asciiTheme="majorBidi" w:hAnsiTheme="majorBidi" w:cstheme="majorBidi"/>
          <w:lang w:val="en-GB"/>
        </w:rPr>
        <w:t>1</w:t>
      </w:r>
      <w:r w:rsidR="00A36821">
        <w:rPr>
          <w:rFonts w:asciiTheme="majorBidi" w:hAnsiTheme="majorBidi" w:cstheme="majorBidi"/>
          <w:lang w:val="en-GB"/>
        </w:rPr>
        <w:t>9.</w:t>
      </w:r>
      <w:r w:rsidRPr="00827489">
        <w:rPr>
          <w:rFonts w:asciiTheme="majorBidi" w:hAnsiTheme="majorBidi" w:cstheme="majorBidi"/>
          <w:lang w:val="en-GB"/>
        </w:rPr>
        <w:t xml:space="preserve">  </w:t>
      </w:r>
      <w:r w:rsidR="008D0387" w:rsidRPr="00827489">
        <w:rPr>
          <w:rFonts w:asciiTheme="majorBidi" w:hAnsiTheme="majorBidi" w:cstheme="majorBidi"/>
          <w:lang w:val="en-GB"/>
        </w:rPr>
        <w:t>马绍尔群岛重申</w:t>
      </w:r>
      <w:r w:rsidR="00A36821">
        <w:rPr>
          <w:rFonts w:asciiTheme="majorBidi" w:hAnsiTheme="majorBidi" w:cstheme="majorBidi"/>
          <w:lang w:val="en-GB"/>
        </w:rPr>
        <w:t>，</w:t>
      </w:r>
      <w:r w:rsidR="008D0387" w:rsidRPr="00827489">
        <w:rPr>
          <w:rFonts w:asciiTheme="majorBidi" w:hAnsiTheme="majorBidi" w:cstheme="majorBidi"/>
          <w:lang w:val="en-GB"/>
        </w:rPr>
        <w:t>该国致力于履行其人权义务。该国虽然是一个小岛屿发展中国家</w:t>
      </w:r>
      <w:r w:rsidR="00A36821">
        <w:rPr>
          <w:rFonts w:asciiTheme="majorBidi" w:hAnsiTheme="majorBidi" w:cstheme="majorBidi"/>
          <w:lang w:val="en-GB"/>
        </w:rPr>
        <w:t>，</w:t>
      </w:r>
      <w:r w:rsidR="008D0387" w:rsidRPr="00827489">
        <w:rPr>
          <w:rFonts w:asciiTheme="majorBidi" w:hAnsiTheme="majorBidi" w:cstheme="majorBidi"/>
          <w:lang w:val="en-GB"/>
        </w:rPr>
        <w:t>但在五年来取得了很大进步</w:t>
      </w:r>
      <w:r w:rsidR="00A36821">
        <w:rPr>
          <w:rFonts w:asciiTheme="majorBidi" w:hAnsiTheme="majorBidi" w:cstheme="majorBidi"/>
          <w:lang w:val="en-GB"/>
        </w:rPr>
        <w:t>，</w:t>
      </w:r>
      <w:r w:rsidR="008D0387" w:rsidRPr="00827489">
        <w:rPr>
          <w:rFonts w:asciiTheme="majorBidi" w:hAnsiTheme="majorBidi" w:cstheme="majorBidi"/>
          <w:lang w:val="en-GB"/>
        </w:rPr>
        <w:t>并有信心取得更多进展。它承认还需要做许多工作</w:t>
      </w:r>
      <w:r w:rsidR="00A36821">
        <w:rPr>
          <w:rFonts w:asciiTheme="majorBidi" w:hAnsiTheme="majorBidi" w:cstheme="majorBidi"/>
          <w:lang w:val="en-GB"/>
        </w:rPr>
        <w:t>，</w:t>
      </w:r>
      <w:r w:rsidR="008D0387" w:rsidRPr="00827489">
        <w:rPr>
          <w:rFonts w:asciiTheme="majorBidi" w:hAnsiTheme="majorBidi" w:cstheme="majorBidi"/>
          <w:lang w:val="en-GB"/>
        </w:rPr>
        <w:t>该国不会降低任何一项工作的重要性。该国将继续尽责增进、保护和改善马绍尔人民的人权</w:t>
      </w:r>
      <w:r w:rsidR="00A36821">
        <w:rPr>
          <w:rFonts w:asciiTheme="majorBidi" w:hAnsiTheme="majorBidi" w:cstheme="majorBidi"/>
          <w:lang w:val="en-GB"/>
        </w:rPr>
        <w:t>，</w:t>
      </w:r>
      <w:r w:rsidR="008D0387" w:rsidRPr="00827489">
        <w:rPr>
          <w:rFonts w:asciiTheme="majorBidi" w:hAnsiTheme="majorBidi" w:cstheme="majorBidi"/>
          <w:lang w:val="en-GB"/>
        </w:rPr>
        <w:t>但它要指出</w:t>
      </w:r>
      <w:r w:rsidR="00A36821">
        <w:rPr>
          <w:rFonts w:asciiTheme="majorBidi" w:hAnsiTheme="majorBidi" w:cstheme="majorBidi"/>
          <w:lang w:val="en-GB"/>
        </w:rPr>
        <w:t>，</w:t>
      </w:r>
      <w:r w:rsidR="008D0387" w:rsidRPr="00827489">
        <w:rPr>
          <w:rFonts w:asciiTheme="majorBidi" w:hAnsiTheme="majorBidi" w:cstheme="majorBidi"/>
          <w:lang w:val="en-GB"/>
        </w:rPr>
        <w:t>这是一项需要国际社会的伙伴关系和援助的世界性合作努</w:t>
      </w:r>
      <w:r w:rsidR="008D0387" w:rsidRPr="008D0387">
        <w:rPr>
          <w:rFonts w:hint="eastAsia"/>
          <w:lang w:val="en-GB"/>
        </w:rPr>
        <w:t>力。为此</w:t>
      </w:r>
      <w:r w:rsidR="00A36821">
        <w:rPr>
          <w:rFonts w:hint="eastAsia"/>
          <w:lang w:val="en-GB"/>
        </w:rPr>
        <w:t>，</w:t>
      </w:r>
      <w:r w:rsidR="008D0387" w:rsidRPr="008D0387">
        <w:rPr>
          <w:rFonts w:hint="eastAsia"/>
          <w:lang w:val="en-GB"/>
        </w:rPr>
        <w:t>马绍尔群岛期待着工作组提出的建议</w:t>
      </w:r>
      <w:r w:rsidR="00A36821">
        <w:rPr>
          <w:rFonts w:hint="eastAsia"/>
          <w:lang w:val="en-GB"/>
        </w:rPr>
        <w:t>，</w:t>
      </w:r>
      <w:r w:rsidR="008D0387" w:rsidRPr="008D0387">
        <w:rPr>
          <w:rFonts w:hint="eastAsia"/>
          <w:lang w:val="en-GB"/>
        </w:rPr>
        <w:t>国内进程将认真审议这些建议。</w:t>
      </w:r>
    </w:p>
    <w:p w:rsidR="00827489" w:rsidRPr="00827489" w:rsidRDefault="00827489" w:rsidP="00827489">
      <w:pPr>
        <w:pStyle w:val="SingleTxt"/>
        <w:spacing w:after="0" w:line="120" w:lineRule="exact"/>
        <w:rPr>
          <w:sz w:val="10"/>
          <w:lang w:val="en-GB"/>
        </w:rPr>
      </w:pPr>
    </w:p>
    <w:p w:rsidR="00827489" w:rsidRPr="00827489" w:rsidRDefault="00827489" w:rsidP="00827489">
      <w:pPr>
        <w:pStyle w:val="SingleTxt"/>
        <w:spacing w:after="0" w:line="120" w:lineRule="exact"/>
        <w:rPr>
          <w:sz w:val="10"/>
          <w:lang w:val="en-GB"/>
        </w:rPr>
      </w:pPr>
    </w:p>
    <w:p w:rsidR="008D0387" w:rsidRPr="008D0387" w:rsidRDefault="008D0387" w:rsidP="0097309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8D0387">
        <w:rPr>
          <w:lang w:val="en-GB"/>
        </w:rPr>
        <w:tab/>
      </w:r>
      <w:bookmarkStart w:id="7" w:name="Sub_Section_HDR_B_ID_and_responses"/>
      <w:r w:rsidRPr="008D0387">
        <w:rPr>
          <w:lang w:val="en-GB"/>
        </w:rPr>
        <w:t>B.</w:t>
      </w:r>
      <w:r w:rsidRPr="008D0387">
        <w:rPr>
          <w:lang w:val="en-GB"/>
        </w:rPr>
        <w:tab/>
      </w:r>
      <w:bookmarkEnd w:id="7"/>
      <w:r w:rsidRPr="008D0387">
        <w:rPr>
          <w:rFonts w:hint="eastAsia"/>
          <w:lang w:val="en-GB"/>
        </w:rPr>
        <w:t>互动对话与受审议国的回应</w:t>
      </w:r>
    </w:p>
    <w:p w:rsidR="00827489" w:rsidRPr="00827489" w:rsidRDefault="00827489" w:rsidP="00827489">
      <w:pPr>
        <w:pStyle w:val="SingleTxt"/>
        <w:spacing w:after="0" w:line="120" w:lineRule="exact"/>
        <w:rPr>
          <w:sz w:val="10"/>
        </w:rPr>
      </w:pPr>
    </w:p>
    <w:p w:rsidR="00827489" w:rsidRPr="00827489" w:rsidRDefault="00827489" w:rsidP="00827489">
      <w:pPr>
        <w:pStyle w:val="SingleTxt"/>
        <w:spacing w:after="0" w:line="120" w:lineRule="exact"/>
        <w:rPr>
          <w:sz w:val="10"/>
        </w:rPr>
      </w:pPr>
    </w:p>
    <w:p w:rsidR="008D0387" w:rsidRPr="008D0387" w:rsidRDefault="008D0387" w:rsidP="00ED3283">
      <w:pPr>
        <w:pStyle w:val="SingleTxt"/>
        <w:snapToGrid w:val="0"/>
        <w:spacing w:after="120" w:line="300" w:lineRule="exact"/>
      </w:pPr>
      <w:r w:rsidRPr="00827489">
        <w:rPr>
          <w:rFonts w:asciiTheme="majorBidi" w:hAnsiTheme="majorBidi" w:cstheme="majorBidi"/>
        </w:rPr>
        <w:t>2</w:t>
      </w:r>
      <w:r w:rsidR="00A36821">
        <w:rPr>
          <w:rFonts w:asciiTheme="majorBidi" w:hAnsiTheme="majorBidi" w:cstheme="majorBidi"/>
        </w:rPr>
        <w:t>0.</w:t>
      </w:r>
      <w:r w:rsidR="00827489" w:rsidRPr="00827489">
        <w:rPr>
          <w:rFonts w:asciiTheme="majorBidi" w:hAnsiTheme="majorBidi" w:cstheme="majorBidi"/>
        </w:rPr>
        <w:t xml:space="preserve">  </w:t>
      </w:r>
      <w:r w:rsidRPr="00827489">
        <w:rPr>
          <w:rFonts w:asciiTheme="majorBidi" w:hAnsiTheme="majorBidi" w:cstheme="majorBidi"/>
        </w:rPr>
        <w:t>在互动对话期间</w:t>
      </w:r>
      <w:r w:rsidR="00A36821">
        <w:rPr>
          <w:rFonts w:asciiTheme="majorBidi" w:hAnsiTheme="majorBidi" w:cstheme="majorBidi"/>
        </w:rPr>
        <w:t>，</w:t>
      </w:r>
      <w:r w:rsidRPr="00827489">
        <w:rPr>
          <w:rFonts w:asciiTheme="majorBidi" w:hAnsiTheme="majorBidi" w:cstheme="majorBidi"/>
        </w:rPr>
        <w:t>43</w:t>
      </w:r>
      <w:r w:rsidRPr="00827489">
        <w:rPr>
          <w:rFonts w:asciiTheme="majorBidi" w:hAnsiTheme="majorBidi" w:cstheme="majorBidi"/>
        </w:rPr>
        <w:t>个代表团作了发言。对话期间提出的建议载于本报告第二</w:t>
      </w:r>
      <w:r w:rsidRPr="008D0387">
        <w:rPr>
          <w:rFonts w:hint="eastAsia"/>
        </w:rPr>
        <w:t>节。</w:t>
      </w:r>
    </w:p>
    <w:p w:rsidR="008D0387" w:rsidRPr="008D0387" w:rsidRDefault="00827489" w:rsidP="00ED3283">
      <w:pPr>
        <w:pStyle w:val="SingleTxt"/>
        <w:snapToGrid w:val="0"/>
        <w:spacing w:after="120" w:line="300" w:lineRule="exact"/>
        <w:rPr>
          <w:lang w:val="en-GB"/>
        </w:rPr>
      </w:pPr>
      <w:r>
        <w:rPr>
          <w:lang w:val="en-GB"/>
        </w:rPr>
        <w:t>2</w:t>
      </w:r>
      <w:r w:rsidR="00A36821">
        <w:rPr>
          <w:lang w:val="en-GB"/>
        </w:rPr>
        <w:t>1.</w:t>
      </w:r>
      <w:r>
        <w:rPr>
          <w:rFonts w:hint="eastAsia"/>
          <w:lang w:val="en-GB"/>
        </w:rPr>
        <w:t xml:space="preserve">  </w:t>
      </w:r>
      <w:r w:rsidR="008D0387" w:rsidRPr="008D0387">
        <w:rPr>
          <w:lang w:val="en-GB"/>
        </w:rPr>
        <w:t>荷兰提及向特别程序发出的长期有效邀请</w:t>
      </w:r>
      <w:r w:rsidR="00A36821">
        <w:rPr>
          <w:rFonts w:hint="eastAsia"/>
          <w:lang w:val="en-GB"/>
        </w:rPr>
        <w:t>，</w:t>
      </w:r>
      <w:r w:rsidR="008D0387" w:rsidRPr="008D0387">
        <w:rPr>
          <w:lang w:val="en-GB"/>
        </w:rPr>
        <w:t>并欢迎为执行</w:t>
      </w:r>
      <w:r w:rsidR="008D0387" w:rsidRPr="008D0387">
        <w:rPr>
          <w:rFonts w:hint="eastAsia"/>
          <w:lang w:val="en-GB"/>
        </w:rPr>
        <w:t>危险物质及废料的无害环境管理和处置对人权的影响问题特别报告员所提建议而采取的步骤。它对该国对艾滋病毒</w:t>
      </w:r>
      <w:r w:rsidR="00A36821">
        <w:rPr>
          <w:rFonts w:hint="eastAsia"/>
          <w:lang w:val="en-GB"/>
        </w:rPr>
        <w:t>/</w:t>
      </w:r>
      <w:r w:rsidR="008D0387" w:rsidRPr="008D0387">
        <w:rPr>
          <w:rFonts w:hint="eastAsia"/>
          <w:lang w:val="en-GB"/>
        </w:rPr>
        <w:t>艾滋病、肺结核和</w:t>
      </w:r>
      <w:r w:rsidR="00A36821">
        <w:rPr>
          <w:rFonts w:hint="eastAsia"/>
          <w:lang w:val="en-GB"/>
        </w:rPr>
        <w:t>/</w:t>
      </w:r>
      <w:r w:rsidR="008D0387" w:rsidRPr="008D0387">
        <w:rPr>
          <w:rFonts w:hint="eastAsia"/>
          <w:lang w:val="en-GB"/>
        </w:rPr>
        <w:t>或其他性传播疾病的感染者的保护工作感到关切。它提及在妇女权利方面所采取的步骤</w:t>
      </w:r>
      <w:r w:rsidR="00A36821">
        <w:rPr>
          <w:rFonts w:hint="eastAsia"/>
          <w:lang w:val="en-GB"/>
        </w:rPr>
        <w:t>，</w:t>
      </w:r>
      <w:r w:rsidR="008D0387" w:rsidRPr="008D0387">
        <w:rPr>
          <w:rFonts w:hint="eastAsia"/>
          <w:lang w:val="en-GB"/>
        </w:rPr>
        <w:t>并提出</w:t>
      </w:r>
      <w:r w:rsidR="00A36821">
        <w:rPr>
          <w:rFonts w:hint="eastAsia"/>
          <w:lang w:val="en-GB"/>
        </w:rPr>
        <w:t>，</w:t>
      </w:r>
      <w:r w:rsidR="008D0387" w:rsidRPr="008D0387">
        <w:rPr>
          <w:rFonts w:hint="eastAsia"/>
          <w:lang w:val="en-GB"/>
        </w:rPr>
        <w:t>可以在妇女参与政治方面取得进展。荷兰提出了一些建议。</w:t>
      </w:r>
    </w:p>
    <w:p w:rsidR="008D0387" w:rsidRPr="008D0387" w:rsidRDefault="00827489" w:rsidP="00ED3283">
      <w:pPr>
        <w:pStyle w:val="SingleTxt"/>
        <w:snapToGrid w:val="0"/>
        <w:spacing w:after="120" w:line="300" w:lineRule="exact"/>
        <w:rPr>
          <w:lang w:val="en-GB"/>
        </w:rPr>
      </w:pPr>
      <w:r>
        <w:rPr>
          <w:lang w:val="en-GB"/>
        </w:rPr>
        <w:t>2</w:t>
      </w:r>
      <w:r w:rsidR="00A36821">
        <w:rPr>
          <w:lang w:val="en-GB"/>
        </w:rPr>
        <w:t>2.</w:t>
      </w:r>
      <w:r>
        <w:rPr>
          <w:rFonts w:hint="eastAsia"/>
          <w:lang w:val="en-GB"/>
        </w:rPr>
        <w:t xml:space="preserve">  </w:t>
      </w:r>
      <w:r w:rsidR="008D0387" w:rsidRPr="008D0387">
        <w:rPr>
          <w:rFonts w:hint="eastAsia"/>
          <w:lang w:val="en-GB"/>
        </w:rPr>
        <w:t>新西兰意识到小岛屿发展中国家所面临的挑战。它祝贺马绍尔群岛批准了《残疾人权利公约》</w:t>
      </w:r>
      <w:r w:rsidR="00A36821">
        <w:rPr>
          <w:rFonts w:hint="eastAsia"/>
          <w:lang w:val="en-GB"/>
        </w:rPr>
        <w:t>，</w:t>
      </w:r>
      <w:r w:rsidR="008D0387" w:rsidRPr="008D0387">
        <w:rPr>
          <w:rFonts w:hint="eastAsia"/>
          <w:lang w:val="en-GB"/>
        </w:rPr>
        <w:t>并赞扬该国制定国内立法。它指出</w:t>
      </w:r>
      <w:r w:rsidR="00A36821">
        <w:rPr>
          <w:rFonts w:hint="eastAsia"/>
          <w:lang w:val="en-GB"/>
        </w:rPr>
        <w:t>，</w:t>
      </w:r>
      <w:r w:rsidR="008D0387" w:rsidRPr="008D0387">
        <w:rPr>
          <w:rFonts w:hint="eastAsia"/>
          <w:lang w:val="en-GB"/>
        </w:rPr>
        <w:t>暴力侵害妇女问题是持续存在的问题</w:t>
      </w:r>
      <w:r w:rsidR="00A36821">
        <w:rPr>
          <w:rFonts w:hint="eastAsia"/>
          <w:lang w:val="en-GB"/>
        </w:rPr>
        <w:t>，</w:t>
      </w:r>
      <w:r w:rsidR="008D0387" w:rsidRPr="008D0387">
        <w:rPr>
          <w:rFonts w:hint="eastAsia"/>
          <w:lang w:val="en-GB"/>
        </w:rPr>
        <w:t>并愿意分享它在处理家庭暴力问题方面的经验。新西兰提出了一些建议。</w:t>
      </w:r>
    </w:p>
    <w:p w:rsidR="008D0387" w:rsidRPr="008D0387" w:rsidRDefault="00827489" w:rsidP="00ED3283">
      <w:pPr>
        <w:pStyle w:val="SingleTxt"/>
        <w:snapToGrid w:val="0"/>
        <w:spacing w:after="120" w:line="300" w:lineRule="exact"/>
        <w:rPr>
          <w:lang w:val="en-GB"/>
        </w:rPr>
      </w:pPr>
      <w:r>
        <w:rPr>
          <w:lang w:val="en-GB"/>
        </w:rPr>
        <w:t>2</w:t>
      </w:r>
      <w:r w:rsidR="00A36821">
        <w:rPr>
          <w:lang w:val="en-GB"/>
        </w:rPr>
        <w:t>3.</w:t>
      </w:r>
      <w:r>
        <w:rPr>
          <w:rFonts w:hint="eastAsia"/>
          <w:lang w:val="en-GB"/>
        </w:rPr>
        <w:t xml:space="preserve">  </w:t>
      </w:r>
      <w:r w:rsidR="008D0387" w:rsidRPr="008D0387">
        <w:rPr>
          <w:rFonts w:hint="eastAsia"/>
          <w:lang w:val="en-GB"/>
        </w:rPr>
        <w:t>菲律宾对马绍尔群岛批准《消除对妇女一切形式歧视公约》和《儿童权利公约》表示赞赏</w:t>
      </w:r>
      <w:r w:rsidR="00A36821">
        <w:rPr>
          <w:rFonts w:hint="eastAsia"/>
          <w:lang w:val="en-GB"/>
        </w:rPr>
        <w:t>，</w:t>
      </w:r>
      <w:r w:rsidR="008D0387" w:rsidRPr="008D0387">
        <w:rPr>
          <w:rFonts w:hint="eastAsia"/>
          <w:lang w:val="en-GB"/>
        </w:rPr>
        <w:t>并回顾在第一次普遍定期审议期间</w:t>
      </w:r>
      <w:r w:rsidR="00A36821">
        <w:rPr>
          <w:rFonts w:hint="eastAsia"/>
          <w:lang w:val="en-GB"/>
        </w:rPr>
        <w:t>，</w:t>
      </w:r>
      <w:r w:rsidR="008D0387" w:rsidRPr="008D0387">
        <w:rPr>
          <w:rFonts w:hint="eastAsia"/>
          <w:lang w:val="en-GB"/>
        </w:rPr>
        <w:t>马绍尔群岛收到了许多关于批准核心国际人权条约的建议。菲律宾询问该国为批准这些条约所采取的行动。它指出</w:t>
      </w:r>
      <w:r w:rsidR="00A36821">
        <w:rPr>
          <w:rFonts w:hint="eastAsia"/>
          <w:lang w:val="en-GB"/>
        </w:rPr>
        <w:t>，</w:t>
      </w:r>
      <w:r w:rsidR="008D0387" w:rsidRPr="008D0387">
        <w:rPr>
          <w:rFonts w:hint="eastAsia"/>
          <w:lang w:val="en-GB"/>
        </w:rPr>
        <w:t>马绍尔群岛迟交了根据这些人权公约规定的义务应提交的定期报告。菲律宾提出了一项建议。</w:t>
      </w:r>
    </w:p>
    <w:p w:rsidR="008D0387" w:rsidRPr="00827489" w:rsidRDefault="00827489" w:rsidP="00ED3283">
      <w:pPr>
        <w:pStyle w:val="SingleTxt"/>
        <w:snapToGrid w:val="0"/>
        <w:spacing w:after="120" w:line="300" w:lineRule="exact"/>
        <w:rPr>
          <w:rFonts w:asciiTheme="majorBidi" w:hAnsiTheme="majorBidi" w:cstheme="majorBidi"/>
          <w:lang w:val="en-GB"/>
        </w:rPr>
      </w:pPr>
      <w:r w:rsidRPr="00827489">
        <w:rPr>
          <w:rFonts w:asciiTheme="majorBidi" w:hAnsiTheme="majorBidi" w:cstheme="majorBidi"/>
          <w:lang w:val="en-GB"/>
        </w:rPr>
        <w:t>2</w:t>
      </w:r>
      <w:r w:rsidR="00A36821">
        <w:rPr>
          <w:rFonts w:asciiTheme="majorBidi" w:hAnsiTheme="majorBidi" w:cstheme="majorBidi"/>
          <w:lang w:val="en-GB"/>
        </w:rPr>
        <w:t>4.</w:t>
      </w:r>
      <w:r w:rsidRPr="00827489">
        <w:rPr>
          <w:rFonts w:asciiTheme="majorBidi" w:hAnsiTheme="majorBidi" w:cstheme="majorBidi"/>
          <w:lang w:val="en-GB"/>
        </w:rPr>
        <w:t xml:space="preserve">  </w:t>
      </w:r>
      <w:r w:rsidR="008D0387" w:rsidRPr="00827489">
        <w:rPr>
          <w:rFonts w:asciiTheme="majorBidi" w:hAnsiTheme="majorBidi" w:cstheme="majorBidi"/>
          <w:lang w:val="en-GB"/>
        </w:rPr>
        <w:t>葡萄牙欢迎马绍尔群岛自第一次普遍定期审议以来为保护和增进人权所采取的步骤</w:t>
      </w:r>
      <w:r w:rsidR="00A36821">
        <w:rPr>
          <w:rFonts w:asciiTheme="majorBidi" w:hAnsiTheme="majorBidi" w:cstheme="majorBidi"/>
          <w:lang w:val="en-GB"/>
        </w:rPr>
        <w:t>，</w:t>
      </w:r>
      <w:r w:rsidR="008D0387" w:rsidRPr="00827489">
        <w:rPr>
          <w:rFonts w:asciiTheme="majorBidi" w:hAnsiTheme="majorBidi" w:cstheme="majorBidi"/>
          <w:lang w:val="en-GB"/>
        </w:rPr>
        <w:t>包括通过了确立免费公立学校系统的</w:t>
      </w:r>
      <w:r w:rsidR="008D0387" w:rsidRPr="00827489">
        <w:rPr>
          <w:rFonts w:asciiTheme="majorBidi" w:hAnsiTheme="majorBidi" w:cstheme="majorBidi"/>
          <w:lang w:val="en-GB"/>
        </w:rPr>
        <w:t>2013</w:t>
      </w:r>
      <w:r w:rsidR="008D0387" w:rsidRPr="00827489">
        <w:rPr>
          <w:rFonts w:asciiTheme="majorBidi" w:hAnsiTheme="majorBidi" w:cstheme="majorBidi"/>
          <w:lang w:val="en-GB"/>
        </w:rPr>
        <w:t>年《公立学校系统法》。它对马绍尔群岛制定的</w:t>
      </w:r>
      <w:r w:rsidR="00B8448E">
        <w:rPr>
          <w:rFonts w:asciiTheme="majorBidi" w:hAnsiTheme="majorBidi" w:cstheme="majorBidi"/>
          <w:lang w:val="en-GB"/>
        </w:rPr>
        <w:t>“2014</w:t>
      </w:r>
      <w:r w:rsidR="00B8448E">
        <w:rPr>
          <w:rFonts w:asciiTheme="majorBidi" w:hAnsiTheme="majorBidi" w:cstheme="majorBidi" w:hint="eastAsia"/>
          <w:lang w:val="en-GB"/>
        </w:rPr>
        <w:t>-</w:t>
      </w:r>
      <w:r w:rsidR="008D0387" w:rsidRPr="00827489">
        <w:rPr>
          <w:rFonts w:asciiTheme="majorBidi" w:hAnsiTheme="majorBidi" w:cstheme="majorBidi"/>
          <w:lang w:val="en-GB"/>
        </w:rPr>
        <w:t>2016</w:t>
      </w:r>
      <w:r w:rsidR="008D0387" w:rsidRPr="00827489">
        <w:rPr>
          <w:rFonts w:asciiTheme="majorBidi" w:hAnsiTheme="majorBidi" w:cstheme="majorBidi"/>
          <w:lang w:val="en-GB"/>
        </w:rPr>
        <w:t>年战略</w:t>
      </w:r>
      <w:r w:rsidR="008D0387" w:rsidRPr="00827489">
        <w:rPr>
          <w:rFonts w:asciiTheme="majorBidi" w:hAnsiTheme="majorBidi" w:cstheme="majorBidi"/>
          <w:lang w:val="en-GB"/>
        </w:rPr>
        <w:t>”</w:t>
      </w:r>
      <w:r w:rsidR="008D0387" w:rsidRPr="00827489">
        <w:rPr>
          <w:rFonts w:asciiTheme="majorBidi" w:hAnsiTheme="majorBidi" w:cstheme="majorBidi"/>
          <w:lang w:val="en-GB"/>
        </w:rPr>
        <w:t>中体现出的防止少女怀孕的决心表示欢迎。葡萄牙提出了一些建议。</w:t>
      </w:r>
    </w:p>
    <w:p w:rsidR="008D0387" w:rsidRPr="008D0387" w:rsidRDefault="00827489" w:rsidP="00ED3283">
      <w:pPr>
        <w:pStyle w:val="SingleTxt"/>
        <w:snapToGrid w:val="0"/>
        <w:spacing w:after="120" w:line="300" w:lineRule="exact"/>
        <w:rPr>
          <w:lang w:val="en-GB"/>
        </w:rPr>
      </w:pPr>
      <w:r w:rsidRPr="00827489">
        <w:rPr>
          <w:rFonts w:asciiTheme="majorBidi" w:hAnsiTheme="majorBidi" w:cstheme="majorBidi"/>
          <w:lang w:val="en-GB"/>
        </w:rPr>
        <w:t>2</w:t>
      </w:r>
      <w:r w:rsidR="00A36821">
        <w:rPr>
          <w:rFonts w:asciiTheme="majorBidi" w:hAnsiTheme="majorBidi" w:cstheme="majorBidi"/>
          <w:lang w:val="en-GB"/>
        </w:rPr>
        <w:t>5.</w:t>
      </w:r>
      <w:r w:rsidRPr="00827489">
        <w:rPr>
          <w:rFonts w:asciiTheme="majorBidi" w:hAnsiTheme="majorBidi" w:cstheme="majorBidi"/>
          <w:lang w:val="en-GB"/>
        </w:rPr>
        <w:t xml:space="preserve">  </w:t>
      </w:r>
      <w:r w:rsidR="008D0387" w:rsidRPr="00827489">
        <w:rPr>
          <w:rFonts w:asciiTheme="majorBidi" w:hAnsiTheme="majorBidi" w:cstheme="majorBidi"/>
          <w:lang w:val="en-GB"/>
        </w:rPr>
        <w:t>俄罗斯联邦满意地注意到马绍尔群岛所取得的进展</w:t>
      </w:r>
      <w:r w:rsidR="00A36821">
        <w:rPr>
          <w:rFonts w:asciiTheme="majorBidi" w:hAnsiTheme="majorBidi" w:cstheme="majorBidi"/>
          <w:lang w:val="en-GB"/>
        </w:rPr>
        <w:t>，</w:t>
      </w:r>
      <w:r w:rsidR="008D0387" w:rsidRPr="00827489">
        <w:rPr>
          <w:rFonts w:asciiTheme="majorBidi" w:hAnsiTheme="majorBidi" w:cstheme="majorBidi"/>
          <w:lang w:val="en-GB"/>
        </w:rPr>
        <w:t>包括新的《刑法》和</w:t>
      </w:r>
      <w:r w:rsidR="008D0387" w:rsidRPr="00827489">
        <w:rPr>
          <w:rFonts w:asciiTheme="majorBidi" w:hAnsiTheme="majorBidi" w:cstheme="majorBidi"/>
          <w:lang w:val="en-GB"/>
        </w:rPr>
        <w:t>“2015-2017</w:t>
      </w:r>
      <w:r w:rsidR="008D0387" w:rsidRPr="00827489">
        <w:rPr>
          <w:rFonts w:asciiTheme="majorBidi" w:hAnsiTheme="majorBidi" w:cstheme="majorBidi"/>
          <w:lang w:val="en-GB"/>
        </w:rPr>
        <w:t>年国家战略计划</w:t>
      </w:r>
      <w:r w:rsidR="008D0387" w:rsidRPr="00827489">
        <w:rPr>
          <w:rFonts w:asciiTheme="majorBidi" w:hAnsiTheme="majorBidi" w:cstheme="majorBidi"/>
          <w:lang w:val="en-GB"/>
        </w:rPr>
        <w:t>”</w:t>
      </w:r>
      <w:r w:rsidR="008D0387" w:rsidRPr="00827489">
        <w:rPr>
          <w:rFonts w:asciiTheme="majorBidi" w:hAnsiTheme="majorBidi" w:cstheme="majorBidi"/>
          <w:lang w:val="en-GB"/>
        </w:rPr>
        <w:t>。它赞赏该国促进男女平等、提高残疾人生活质量和促进青年发展的政策。它强调国际社会有必要提供与卫生保健和环境有关的支助。俄罗斯联邦提出了一些</w:t>
      </w:r>
      <w:r w:rsidR="008D0387" w:rsidRPr="008D0387">
        <w:rPr>
          <w:rFonts w:hint="eastAsia"/>
          <w:lang w:val="en-GB"/>
        </w:rPr>
        <w:t>建议。</w:t>
      </w:r>
    </w:p>
    <w:p w:rsidR="008D0387" w:rsidRPr="008D0387" w:rsidRDefault="00827489" w:rsidP="00ED3283">
      <w:pPr>
        <w:pStyle w:val="SingleTxt"/>
        <w:snapToGrid w:val="0"/>
        <w:spacing w:after="120" w:line="300" w:lineRule="exact"/>
        <w:rPr>
          <w:lang w:val="en-GB"/>
        </w:rPr>
      </w:pPr>
      <w:r>
        <w:rPr>
          <w:lang w:val="en-GB"/>
        </w:rPr>
        <w:t>2</w:t>
      </w:r>
      <w:r w:rsidR="00A36821">
        <w:rPr>
          <w:lang w:val="en-GB"/>
        </w:rPr>
        <w:t>6.</w:t>
      </w:r>
      <w:r>
        <w:rPr>
          <w:rFonts w:hint="eastAsia"/>
          <w:lang w:val="en-GB"/>
        </w:rPr>
        <w:t xml:space="preserve">  </w:t>
      </w:r>
      <w:r w:rsidR="008D0387" w:rsidRPr="008D0387">
        <w:rPr>
          <w:rFonts w:hint="eastAsia"/>
          <w:lang w:val="en-GB"/>
        </w:rPr>
        <w:t>卢旺达赞赏地注意到马绍尔群岛旨在增进和保护人权的立法发展、国家措施和政策。它对《家庭暴力防范和保护法》表示欢迎。它赞赏地注意到该国制定了国家性别政策</w:t>
      </w:r>
      <w:r w:rsidR="00A36821">
        <w:rPr>
          <w:rFonts w:hint="eastAsia"/>
          <w:lang w:val="en-GB"/>
        </w:rPr>
        <w:t>(</w:t>
      </w:r>
      <w:r w:rsidR="008D0387" w:rsidRPr="008D0387">
        <w:rPr>
          <w:rFonts w:hint="eastAsia"/>
          <w:lang w:val="en-GB"/>
        </w:rPr>
        <w:t>内阁计划于</w:t>
      </w:r>
      <w:r w:rsidR="008D0387" w:rsidRPr="008D0387">
        <w:rPr>
          <w:rFonts w:hint="eastAsia"/>
          <w:lang w:val="en-GB"/>
        </w:rPr>
        <w:t>2015</w:t>
      </w:r>
      <w:r w:rsidR="008D0387" w:rsidRPr="008D0387">
        <w:rPr>
          <w:rFonts w:hint="eastAsia"/>
          <w:lang w:val="en-GB"/>
        </w:rPr>
        <w:t>年初对该政策进行审查</w:t>
      </w:r>
      <w:r w:rsidR="00A36821">
        <w:rPr>
          <w:rFonts w:hint="eastAsia"/>
          <w:lang w:val="en-GB"/>
        </w:rPr>
        <w:t>)</w:t>
      </w:r>
      <w:r w:rsidR="008D0387" w:rsidRPr="008D0387">
        <w:rPr>
          <w:rFonts w:hint="eastAsia"/>
          <w:lang w:val="en-GB"/>
        </w:rPr>
        <w:t>并询问审查结果。它赞扬该国通过了“残疾人包容性发展政策”。卢旺达提出了一些建议。</w:t>
      </w:r>
    </w:p>
    <w:p w:rsidR="008D0387" w:rsidRPr="008D0387" w:rsidRDefault="00E51AC5" w:rsidP="008D0387">
      <w:pPr>
        <w:pStyle w:val="SingleTxt"/>
        <w:rPr>
          <w:lang w:val="en-GB"/>
        </w:rPr>
      </w:pPr>
      <w:r>
        <w:rPr>
          <w:lang w:val="en-GB"/>
        </w:rPr>
        <w:t>2</w:t>
      </w:r>
      <w:r w:rsidR="00A36821">
        <w:rPr>
          <w:lang w:val="en-GB"/>
        </w:rPr>
        <w:t>7.</w:t>
      </w:r>
      <w:r>
        <w:rPr>
          <w:rFonts w:hint="eastAsia"/>
          <w:lang w:val="en-GB"/>
        </w:rPr>
        <w:t xml:space="preserve">  </w:t>
      </w:r>
      <w:r w:rsidR="008D0387" w:rsidRPr="008D0387">
        <w:rPr>
          <w:rFonts w:hint="eastAsia"/>
          <w:lang w:val="en-GB"/>
        </w:rPr>
        <w:t>塞拉利昂赞扬马绍尔群岛努力通过区域和国际各级的各种利益相关者的参与</w:t>
      </w:r>
      <w:r w:rsidR="00A36821">
        <w:rPr>
          <w:rFonts w:hint="eastAsia"/>
          <w:lang w:val="en-GB"/>
        </w:rPr>
        <w:t>，</w:t>
      </w:r>
      <w:r w:rsidR="008D0387" w:rsidRPr="008D0387">
        <w:rPr>
          <w:rFonts w:hint="eastAsia"/>
          <w:lang w:val="en-GB"/>
        </w:rPr>
        <w:t>以整体方式处理人权问题</w:t>
      </w:r>
      <w:r w:rsidR="00A36821">
        <w:rPr>
          <w:rFonts w:hint="eastAsia"/>
          <w:lang w:val="en-GB"/>
        </w:rPr>
        <w:t>，</w:t>
      </w:r>
      <w:r w:rsidR="008D0387" w:rsidRPr="008D0387">
        <w:rPr>
          <w:rFonts w:hint="eastAsia"/>
          <w:lang w:val="en-GB"/>
        </w:rPr>
        <w:t>并指出</w:t>
      </w:r>
      <w:r w:rsidR="00A36821">
        <w:rPr>
          <w:rFonts w:hint="eastAsia"/>
          <w:lang w:val="en-GB"/>
        </w:rPr>
        <w:t>，</w:t>
      </w:r>
      <w:r w:rsidR="008D0387" w:rsidRPr="008D0387">
        <w:rPr>
          <w:rFonts w:hint="eastAsia"/>
          <w:lang w:val="en-GB"/>
        </w:rPr>
        <w:t>马绍尔群岛在实现《千年发展目标</w:t>
      </w:r>
      <w:r w:rsidR="008D0387" w:rsidRPr="008D0387">
        <w:rPr>
          <w:rFonts w:hint="eastAsia"/>
          <w:lang w:val="en-GB"/>
        </w:rPr>
        <w:t>4</w:t>
      </w:r>
      <w:r w:rsidR="008D0387" w:rsidRPr="008D0387">
        <w:rPr>
          <w:rFonts w:hint="eastAsia"/>
          <w:lang w:val="en-GB"/>
        </w:rPr>
        <w:t>》方面取得了很大进展。它对该国的气候变化管理举措表示赞扬</w:t>
      </w:r>
      <w:r w:rsidR="00A36821">
        <w:rPr>
          <w:rFonts w:hint="eastAsia"/>
          <w:lang w:val="en-GB"/>
        </w:rPr>
        <w:t>，</w:t>
      </w:r>
      <w:r w:rsidR="008D0387" w:rsidRPr="008D0387">
        <w:rPr>
          <w:rFonts w:hint="eastAsia"/>
          <w:lang w:val="en-GB"/>
        </w:rPr>
        <w:t>并鼓励马绍尔群岛继续寻求国际社会的技术援助。塞拉利昂提出了一些建议。</w:t>
      </w:r>
    </w:p>
    <w:p w:rsidR="008D0387" w:rsidRPr="008D0387" w:rsidRDefault="00E51AC5" w:rsidP="0097309A">
      <w:pPr>
        <w:pStyle w:val="SingleTxt"/>
        <w:rPr>
          <w:lang w:val="en-GB"/>
        </w:rPr>
      </w:pPr>
      <w:r>
        <w:rPr>
          <w:lang w:val="en-GB"/>
        </w:rPr>
        <w:t>2</w:t>
      </w:r>
      <w:r w:rsidR="00A36821">
        <w:rPr>
          <w:lang w:val="en-GB"/>
        </w:rPr>
        <w:t>8.</w:t>
      </w:r>
      <w:r>
        <w:rPr>
          <w:rFonts w:hint="eastAsia"/>
          <w:lang w:val="en-GB"/>
        </w:rPr>
        <w:t xml:space="preserve">  </w:t>
      </w:r>
      <w:r w:rsidR="008D0387" w:rsidRPr="008D0387">
        <w:rPr>
          <w:rFonts w:hint="eastAsia"/>
          <w:lang w:val="en-GB"/>
        </w:rPr>
        <w:t>新加坡欢迎马绍尔群岛加入《联合国反腐败公约》</w:t>
      </w:r>
      <w:r w:rsidR="00A36821">
        <w:rPr>
          <w:rFonts w:hint="eastAsia"/>
          <w:lang w:val="en-GB"/>
        </w:rPr>
        <w:t>，</w:t>
      </w:r>
      <w:r w:rsidR="008D0387" w:rsidRPr="008D0387">
        <w:rPr>
          <w:rFonts w:hint="eastAsia"/>
          <w:lang w:val="en-GB"/>
        </w:rPr>
        <w:t>并赞扬它将善治列为赖以实现其“国家战略计划”目标的五项活动之一。它认可马绍尔群岛在保护和增进妇女权利方面的努力。新加坡提出了一些建议。</w:t>
      </w:r>
    </w:p>
    <w:p w:rsidR="008D0387" w:rsidRPr="008D0387" w:rsidRDefault="00E51AC5" w:rsidP="00ED3283">
      <w:pPr>
        <w:pStyle w:val="SingleTxt"/>
        <w:snapToGrid w:val="0"/>
        <w:spacing w:after="120" w:line="300" w:lineRule="exact"/>
        <w:rPr>
          <w:lang w:val="en-GB"/>
        </w:rPr>
      </w:pPr>
      <w:r w:rsidRPr="00E51AC5">
        <w:rPr>
          <w:rFonts w:asciiTheme="majorBidi" w:hAnsiTheme="majorBidi" w:cstheme="majorBidi"/>
          <w:lang w:val="en-GB"/>
        </w:rPr>
        <w:t>2</w:t>
      </w:r>
      <w:r w:rsidR="00A36821">
        <w:rPr>
          <w:rFonts w:asciiTheme="majorBidi" w:hAnsiTheme="majorBidi" w:cstheme="majorBidi"/>
          <w:lang w:val="en-GB"/>
        </w:rPr>
        <w:t>9.</w:t>
      </w:r>
      <w:r w:rsidRPr="00E51AC5">
        <w:rPr>
          <w:rFonts w:asciiTheme="majorBidi" w:hAnsiTheme="majorBidi" w:cstheme="majorBidi"/>
          <w:lang w:val="en-GB"/>
        </w:rPr>
        <w:t xml:space="preserve">  </w:t>
      </w:r>
      <w:r w:rsidR="008D0387" w:rsidRPr="00E51AC5">
        <w:rPr>
          <w:rFonts w:asciiTheme="majorBidi" w:hAnsiTheme="majorBidi" w:cstheme="majorBidi"/>
        </w:rPr>
        <w:t>斯洛文尼亚赞扬马绍尔群岛批准《残疾人权利公约》。它欢迎该国在两性平等和赋予妇女权能领域的努力</w:t>
      </w:r>
      <w:r w:rsidR="00A36821">
        <w:rPr>
          <w:rFonts w:asciiTheme="majorBidi" w:hAnsiTheme="majorBidi" w:cstheme="majorBidi"/>
        </w:rPr>
        <w:t>，</w:t>
      </w:r>
      <w:r w:rsidR="008D0387" w:rsidRPr="00E51AC5">
        <w:rPr>
          <w:rFonts w:asciiTheme="majorBidi" w:hAnsiTheme="majorBidi" w:cstheme="majorBidi"/>
        </w:rPr>
        <w:t>包括通过</w:t>
      </w:r>
      <w:r w:rsidR="008D0387" w:rsidRPr="00E51AC5">
        <w:rPr>
          <w:rFonts w:asciiTheme="majorBidi" w:hAnsiTheme="majorBidi" w:cstheme="majorBidi"/>
        </w:rPr>
        <w:t>2011</w:t>
      </w:r>
      <w:r w:rsidR="008D0387" w:rsidRPr="00E51AC5">
        <w:rPr>
          <w:rFonts w:asciiTheme="majorBidi" w:hAnsiTheme="majorBidi" w:cstheme="majorBidi"/>
        </w:rPr>
        <w:t>年《家庭暴力防范和保护法》以及在新的</w:t>
      </w:r>
      <w:r w:rsidR="008D0387" w:rsidRPr="00E51AC5">
        <w:rPr>
          <w:rFonts w:asciiTheme="majorBidi" w:hAnsiTheme="majorBidi" w:cstheme="majorBidi"/>
        </w:rPr>
        <w:t>“</w:t>
      </w:r>
      <w:r w:rsidR="008D0387" w:rsidRPr="00E51AC5">
        <w:rPr>
          <w:rFonts w:asciiTheme="majorBidi" w:hAnsiTheme="majorBidi" w:cstheme="majorBidi"/>
        </w:rPr>
        <w:t>国家性别政策</w:t>
      </w:r>
      <w:r w:rsidR="008D0387" w:rsidRPr="00E51AC5">
        <w:rPr>
          <w:rFonts w:asciiTheme="majorBidi" w:hAnsiTheme="majorBidi" w:cstheme="majorBidi"/>
        </w:rPr>
        <w:t>”</w:t>
      </w:r>
      <w:r w:rsidR="008D0387" w:rsidRPr="00E51AC5">
        <w:rPr>
          <w:rFonts w:asciiTheme="majorBidi" w:hAnsiTheme="majorBidi" w:cstheme="majorBidi"/>
        </w:rPr>
        <w:t>方面的工作。它指出该国在确保受教育权方面所作出的努力</w:t>
      </w:r>
      <w:r w:rsidR="00A36821">
        <w:rPr>
          <w:rFonts w:asciiTheme="majorBidi" w:hAnsiTheme="majorBidi" w:cstheme="majorBidi"/>
        </w:rPr>
        <w:t>，</w:t>
      </w:r>
      <w:r w:rsidR="008D0387" w:rsidRPr="00E51AC5">
        <w:rPr>
          <w:rFonts w:asciiTheme="majorBidi" w:hAnsiTheme="majorBidi" w:cstheme="majorBidi"/>
        </w:rPr>
        <w:t>但仍对中</w:t>
      </w:r>
      <w:r w:rsidR="008D0387" w:rsidRPr="008D0387">
        <w:rPr>
          <w:rFonts w:hint="eastAsia"/>
        </w:rPr>
        <w:t>学</w:t>
      </w:r>
      <w:r w:rsidR="008D0387" w:rsidRPr="008D0387">
        <w:t>辍学率</w:t>
      </w:r>
      <w:r w:rsidR="008D0387" w:rsidRPr="008D0387">
        <w:rPr>
          <w:rFonts w:hint="eastAsia"/>
        </w:rPr>
        <w:t>表示</w:t>
      </w:r>
      <w:r w:rsidR="008D0387" w:rsidRPr="008D0387">
        <w:t>关注。斯洛文尼亚提出了一些建议。</w:t>
      </w:r>
    </w:p>
    <w:p w:rsidR="008D0387" w:rsidRPr="008D0387" w:rsidRDefault="00E51AC5" w:rsidP="00ED3283">
      <w:pPr>
        <w:pStyle w:val="SingleTxt"/>
        <w:snapToGrid w:val="0"/>
        <w:spacing w:after="120" w:line="300" w:lineRule="exact"/>
        <w:rPr>
          <w:lang w:val="en-GB"/>
        </w:rPr>
      </w:pPr>
      <w:r>
        <w:rPr>
          <w:lang w:val="en-GB"/>
        </w:rPr>
        <w:t>3</w:t>
      </w:r>
      <w:r w:rsidR="00A36821">
        <w:rPr>
          <w:lang w:val="en-GB"/>
        </w:rPr>
        <w:t>0.</w:t>
      </w:r>
      <w:r>
        <w:rPr>
          <w:rFonts w:hint="eastAsia"/>
          <w:lang w:val="en-GB"/>
        </w:rPr>
        <w:t xml:space="preserve">  </w:t>
      </w:r>
      <w:r w:rsidR="008D0387" w:rsidRPr="008D0387">
        <w:rPr>
          <w:rFonts w:hint="eastAsia"/>
          <w:lang w:val="en-GB"/>
        </w:rPr>
        <w:t>西班牙承认马绍尔群岛在残疾人权利领域所作的努力</w:t>
      </w:r>
      <w:r w:rsidR="00A36821">
        <w:rPr>
          <w:rFonts w:hint="eastAsia"/>
          <w:lang w:val="en-GB"/>
        </w:rPr>
        <w:t>，</w:t>
      </w:r>
      <w:r w:rsidR="008D0387" w:rsidRPr="008D0387">
        <w:rPr>
          <w:rFonts w:hint="eastAsia"/>
          <w:lang w:val="en-GB"/>
        </w:rPr>
        <w:t>并祝贺该国最近批准了《残疾人权利公约》。西班牙提出了一些建议。</w:t>
      </w:r>
    </w:p>
    <w:p w:rsidR="008D0387" w:rsidRPr="008D0387" w:rsidRDefault="00E51AC5" w:rsidP="00ED3283">
      <w:pPr>
        <w:pStyle w:val="SingleTxt"/>
        <w:snapToGrid w:val="0"/>
        <w:spacing w:after="120" w:line="300" w:lineRule="exact"/>
        <w:rPr>
          <w:lang w:val="en-GB"/>
        </w:rPr>
      </w:pPr>
      <w:r w:rsidRPr="00E51AC5">
        <w:rPr>
          <w:rFonts w:asciiTheme="majorBidi" w:hAnsiTheme="majorBidi" w:cstheme="majorBidi"/>
          <w:lang w:val="en-GB"/>
        </w:rPr>
        <w:t>3</w:t>
      </w:r>
      <w:r w:rsidR="00A36821">
        <w:rPr>
          <w:rFonts w:asciiTheme="majorBidi" w:hAnsiTheme="majorBidi" w:cstheme="majorBidi"/>
          <w:lang w:val="en-GB"/>
        </w:rPr>
        <w:t>1.</w:t>
      </w:r>
      <w:r w:rsidRPr="00E51AC5">
        <w:rPr>
          <w:rFonts w:asciiTheme="majorBidi" w:hAnsiTheme="majorBidi" w:cstheme="majorBidi"/>
          <w:lang w:val="en-GB"/>
        </w:rPr>
        <w:t xml:space="preserve">  </w:t>
      </w:r>
      <w:r w:rsidR="008D0387" w:rsidRPr="00E51AC5">
        <w:rPr>
          <w:rFonts w:asciiTheme="majorBidi" w:hAnsiTheme="majorBidi" w:cstheme="majorBidi"/>
          <w:lang w:val="en-GB"/>
        </w:rPr>
        <w:t>马绍尔群岛在答复问题时着重指出</w:t>
      </w:r>
      <w:r w:rsidR="00A36821">
        <w:rPr>
          <w:rFonts w:asciiTheme="majorBidi" w:hAnsiTheme="majorBidi" w:cstheme="majorBidi"/>
          <w:lang w:val="en-GB"/>
        </w:rPr>
        <w:t>，</w:t>
      </w:r>
      <w:r w:rsidR="008D0387" w:rsidRPr="00E51AC5">
        <w:rPr>
          <w:rFonts w:asciiTheme="majorBidi" w:hAnsiTheme="majorBidi" w:cstheme="majorBidi"/>
          <w:lang w:val="en-GB"/>
        </w:rPr>
        <w:t>关于两性平等问题</w:t>
      </w:r>
      <w:r w:rsidR="00A36821">
        <w:rPr>
          <w:rFonts w:asciiTheme="majorBidi" w:hAnsiTheme="majorBidi" w:cstheme="majorBidi"/>
          <w:lang w:val="en-GB"/>
        </w:rPr>
        <w:t>，</w:t>
      </w:r>
      <w:r w:rsidR="008D0387" w:rsidRPr="00E51AC5">
        <w:rPr>
          <w:rFonts w:asciiTheme="majorBidi" w:hAnsiTheme="majorBidi" w:cstheme="majorBidi"/>
          <w:lang w:val="en-GB"/>
        </w:rPr>
        <w:t>虽然</w:t>
      </w:r>
      <w:r w:rsidR="008D0387" w:rsidRPr="00E51AC5">
        <w:rPr>
          <w:rFonts w:asciiTheme="majorBidi" w:hAnsiTheme="majorBidi" w:cstheme="majorBidi"/>
          <w:lang w:val="en-GB"/>
        </w:rPr>
        <w:t>33</w:t>
      </w:r>
      <w:r w:rsidR="008D0387" w:rsidRPr="00E51AC5">
        <w:rPr>
          <w:rFonts w:asciiTheme="majorBidi" w:hAnsiTheme="majorBidi" w:cstheme="majorBidi"/>
          <w:lang w:val="en-GB"/>
        </w:rPr>
        <w:t>名国会议员中只有一名女</w:t>
      </w:r>
      <w:r w:rsidR="008D0387" w:rsidRPr="008D0387">
        <w:rPr>
          <w:rFonts w:hint="eastAsia"/>
          <w:lang w:val="en-GB"/>
        </w:rPr>
        <w:t>性</w:t>
      </w:r>
      <w:r w:rsidR="00A36821">
        <w:rPr>
          <w:rFonts w:hint="eastAsia"/>
          <w:lang w:val="en-GB"/>
        </w:rPr>
        <w:t>，</w:t>
      </w:r>
      <w:r w:rsidR="008D0387" w:rsidRPr="008D0387">
        <w:rPr>
          <w:rFonts w:hint="eastAsia"/>
          <w:lang w:val="en-GB"/>
        </w:rPr>
        <w:t>但妇女担任了该国许多公共服务部门的职位</w:t>
      </w:r>
      <w:r w:rsidR="00A36821">
        <w:rPr>
          <w:rFonts w:hint="eastAsia"/>
          <w:lang w:val="en-GB"/>
        </w:rPr>
        <w:t>，</w:t>
      </w:r>
      <w:r w:rsidR="008D0387" w:rsidRPr="008D0387">
        <w:rPr>
          <w:rFonts w:hint="eastAsia"/>
          <w:lang w:val="en-GB"/>
        </w:rPr>
        <w:t>如公共服务委员会负责人。马绍尔群岛争取在该国推进两性平等这一目标。</w:t>
      </w:r>
    </w:p>
    <w:p w:rsidR="008D0387" w:rsidRPr="008D0387" w:rsidRDefault="00E51AC5" w:rsidP="00ED3283">
      <w:pPr>
        <w:pStyle w:val="SingleTxt"/>
        <w:snapToGrid w:val="0"/>
        <w:spacing w:after="120" w:line="300" w:lineRule="exact"/>
        <w:rPr>
          <w:lang w:val="en-GB"/>
        </w:rPr>
      </w:pPr>
      <w:r>
        <w:rPr>
          <w:lang w:val="en-GB"/>
        </w:rPr>
        <w:t>3</w:t>
      </w:r>
      <w:r w:rsidR="00A36821">
        <w:rPr>
          <w:lang w:val="en-GB"/>
        </w:rPr>
        <w:t>2.</w:t>
      </w:r>
      <w:r>
        <w:rPr>
          <w:rFonts w:hint="eastAsia"/>
          <w:lang w:val="en-GB"/>
        </w:rPr>
        <w:t xml:space="preserve">  </w:t>
      </w:r>
      <w:r w:rsidR="008D0387" w:rsidRPr="008D0387">
        <w:rPr>
          <w:rFonts w:hint="eastAsia"/>
          <w:lang w:val="en-GB"/>
        </w:rPr>
        <w:t>关于公共卫生</w:t>
      </w:r>
      <w:r w:rsidR="00A36821">
        <w:rPr>
          <w:rFonts w:hint="eastAsia"/>
          <w:lang w:val="en-GB"/>
        </w:rPr>
        <w:t>，</w:t>
      </w:r>
      <w:r w:rsidR="008D0387" w:rsidRPr="008D0387">
        <w:rPr>
          <w:rFonts w:hint="eastAsia"/>
          <w:lang w:val="en-GB"/>
        </w:rPr>
        <w:t>马绍尔群岛拥有艾滋病毒</w:t>
      </w:r>
      <w:r w:rsidR="00A36821">
        <w:rPr>
          <w:rFonts w:hint="eastAsia"/>
          <w:lang w:val="en-GB"/>
        </w:rPr>
        <w:t>/</w:t>
      </w:r>
      <w:r w:rsidR="008D0387" w:rsidRPr="008D0387">
        <w:rPr>
          <w:rFonts w:hint="eastAsia"/>
          <w:lang w:val="en-GB"/>
        </w:rPr>
        <w:t>艾滋病和结核病治疗及后续行动的一些最佳记录。</w:t>
      </w:r>
    </w:p>
    <w:p w:rsidR="008D0387" w:rsidRPr="008D0387" w:rsidRDefault="00E51AC5" w:rsidP="00ED3283">
      <w:pPr>
        <w:pStyle w:val="SingleTxt"/>
        <w:snapToGrid w:val="0"/>
        <w:spacing w:after="120" w:line="300" w:lineRule="exact"/>
        <w:rPr>
          <w:lang w:val="en-GB"/>
        </w:rPr>
      </w:pPr>
      <w:r>
        <w:rPr>
          <w:lang w:val="en-GB"/>
        </w:rPr>
        <w:t>3</w:t>
      </w:r>
      <w:r w:rsidR="00A36821">
        <w:rPr>
          <w:lang w:val="en-GB"/>
        </w:rPr>
        <w:t>3.</w:t>
      </w:r>
      <w:r>
        <w:rPr>
          <w:rFonts w:hint="eastAsia"/>
          <w:lang w:val="en-GB"/>
        </w:rPr>
        <w:t xml:space="preserve">  </w:t>
      </w:r>
      <w:r w:rsidR="008D0387" w:rsidRPr="008D0387">
        <w:rPr>
          <w:rFonts w:hint="eastAsia"/>
          <w:lang w:val="en-GB"/>
        </w:rPr>
        <w:t>马绍尔群岛感谢各国关于其为在核试验方案实施期间受到辐射的人们及其后代伸张正义的持续努力的评论。它正在努力解决有关已裁定但尚未支付的索赔问题</w:t>
      </w:r>
      <w:r w:rsidR="00A36821">
        <w:rPr>
          <w:rFonts w:hint="eastAsia"/>
          <w:lang w:val="en-GB"/>
        </w:rPr>
        <w:t>，</w:t>
      </w:r>
      <w:r w:rsidR="008D0387" w:rsidRPr="008D0387">
        <w:rPr>
          <w:rFonts w:hint="eastAsia"/>
          <w:lang w:val="en-GB"/>
        </w:rPr>
        <w:t>以及让美国负责监测由于高辐射级别而无法重新定居的受辐射区域和国土。这仍是在进展中的工作。马绍尔群岛已实现了一些里程碑式的进展</w:t>
      </w:r>
      <w:r w:rsidR="00A36821">
        <w:rPr>
          <w:rFonts w:hint="eastAsia"/>
          <w:lang w:val="en-GB"/>
        </w:rPr>
        <w:t>，</w:t>
      </w:r>
      <w:r w:rsidR="008D0387" w:rsidRPr="008D0387">
        <w:rPr>
          <w:rFonts w:hint="eastAsia"/>
          <w:lang w:val="en-GB"/>
        </w:rPr>
        <w:t>但该问题的最终解决仍有许多障碍</w:t>
      </w:r>
      <w:r w:rsidR="00A36821">
        <w:rPr>
          <w:rFonts w:hint="eastAsia"/>
          <w:lang w:val="en-GB"/>
        </w:rPr>
        <w:t>，</w:t>
      </w:r>
      <w:r w:rsidR="008D0387" w:rsidRPr="008D0387">
        <w:rPr>
          <w:rFonts w:hint="eastAsia"/>
          <w:lang w:val="en-GB"/>
        </w:rPr>
        <w:t>首要的就是相关信息的自由和获取</w:t>
      </w:r>
      <w:r w:rsidR="00A36821">
        <w:rPr>
          <w:rFonts w:hint="eastAsia"/>
          <w:lang w:val="en-GB"/>
        </w:rPr>
        <w:t>，</w:t>
      </w:r>
      <w:r w:rsidR="008D0387" w:rsidRPr="008D0387">
        <w:rPr>
          <w:rFonts w:hint="eastAsia"/>
          <w:lang w:val="en-GB"/>
        </w:rPr>
        <w:t>它知道美国掌握这些信息</w:t>
      </w:r>
      <w:r w:rsidR="00A36821">
        <w:rPr>
          <w:rFonts w:hint="eastAsia"/>
          <w:lang w:val="en-GB"/>
        </w:rPr>
        <w:t>，</w:t>
      </w:r>
      <w:r w:rsidR="008D0387" w:rsidRPr="008D0387">
        <w:rPr>
          <w:rFonts w:hint="eastAsia"/>
          <w:lang w:val="en-GB"/>
        </w:rPr>
        <w:t>但美国援引安全理由</w:t>
      </w:r>
      <w:r w:rsidR="00A36821">
        <w:rPr>
          <w:rFonts w:hint="eastAsia"/>
          <w:lang w:val="en-GB"/>
        </w:rPr>
        <w:t>，</w:t>
      </w:r>
      <w:r w:rsidR="008D0387" w:rsidRPr="008D0387">
        <w:rPr>
          <w:rFonts w:hint="eastAsia"/>
          <w:lang w:val="en-GB"/>
        </w:rPr>
        <w:t>从不分享。</w:t>
      </w:r>
    </w:p>
    <w:p w:rsidR="008D0387" w:rsidRPr="008D0387" w:rsidRDefault="00E51AC5" w:rsidP="00ED3283">
      <w:pPr>
        <w:pStyle w:val="SingleTxt"/>
        <w:snapToGrid w:val="0"/>
        <w:spacing w:after="120" w:line="300" w:lineRule="exact"/>
        <w:rPr>
          <w:lang w:val="en-GB"/>
        </w:rPr>
      </w:pPr>
      <w:r>
        <w:rPr>
          <w:lang w:val="en-GB"/>
        </w:rPr>
        <w:t>3</w:t>
      </w:r>
      <w:r w:rsidR="00A36821">
        <w:rPr>
          <w:lang w:val="en-GB"/>
        </w:rPr>
        <w:t>4.</w:t>
      </w:r>
      <w:r>
        <w:rPr>
          <w:rFonts w:hint="eastAsia"/>
          <w:lang w:val="en-GB"/>
        </w:rPr>
        <w:t xml:space="preserve">  </w:t>
      </w:r>
      <w:r w:rsidR="008D0387" w:rsidRPr="008D0387">
        <w:rPr>
          <w:rFonts w:hint="eastAsia"/>
          <w:lang w:val="en-GB"/>
        </w:rPr>
        <w:t>瑞典提及儿童权利委员会对马绍尔群岛的建议</w:t>
      </w:r>
      <w:r w:rsidR="00A36821">
        <w:rPr>
          <w:rFonts w:hint="eastAsia"/>
          <w:lang w:val="en-GB"/>
        </w:rPr>
        <w:t>，</w:t>
      </w:r>
      <w:r w:rsidR="008D0387" w:rsidRPr="008D0387">
        <w:rPr>
          <w:rFonts w:hint="eastAsia"/>
          <w:lang w:val="en-GB"/>
        </w:rPr>
        <w:t>即在所有场合禁止体罚儿童</w:t>
      </w:r>
      <w:r w:rsidR="00A36821">
        <w:rPr>
          <w:rFonts w:hint="eastAsia"/>
          <w:lang w:val="en-GB"/>
        </w:rPr>
        <w:t>，</w:t>
      </w:r>
      <w:r w:rsidR="008D0387" w:rsidRPr="008D0387">
        <w:rPr>
          <w:rFonts w:hint="eastAsia"/>
          <w:lang w:val="en-GB"/>
        </w:rPr>
        <w:t>并提及该国《刑法》授权使用武力纠正孩子的不当行为。它指出</w:t>
      </w:r>
      <w:r w:rsidR="00A36821">
        <w:rPr>
          <w:rFonts w:hint="eastAsia"/>
          <w:lang w:val="en-GB"/>
        </w:rPr>
        <w:t>，</w:t>
      </w:r>
      <w:r w:rsidR="008D0387" w:rsidRPr="008D0387">
        <w:rPr>
          <w:rFonts w:hint="eastAsia"/>
          <w:lang w:val="en-GB"/>
        </w:rPr>
        <w:t>尽管有法律禁止</w:t>
      </w:r>
      <w:r w:rsidR="00A36821">
        <w:rPr>
          <w:rFonts w:hint="eastAsia"/>
          <w:lang w:val="en-GB"/>
        </w:rPr>
        <w:t>，</w:t>
      </w:r>
      <w:r w:rsidR="008D0387" w:rsidRPr="008D0387">
        <w:rPr>
          <w:rFonts w:hint="eastAsia"/>
          <w:lang w:val="en-GB"/>
        </w:rPr>
        <w:t>暴力侵害妇女仍是一个普遍问题。瑞典提出了一些建议。</w:t>
      </w:r>
    </w:p>
    <w:p w:rsidR="008D0387" w:rsidRPr="008D0387" w:rsidRDefault="00E51AC5" w:rsidP="00ED3283">
      <w:pPr>
        <w:pStyle w:val="SingleTxt"/>
        <w:snapToGrid w:val="0"/>
        <w:spacing w:after="120" w:line="300" w:lineRule="exact"/>
        <w:rPr>
          <w:lang w:val="en-GB"/>
        </w:rPr>
      </w:pPr>
      <w:r w:rsidRPr="00E51AC5">
        <w:rPr>
          <w:rFonts w:asciiTheme="majorBidi" w:hAnsiTheme="majorBidi" w:cstheme="majorBidi"/>
          <w:lang w:val="en-GB"/>
        </w:rPr>
        <w:t>3</w:t>
      </w:r>
      <w:r w:rsidR="00A36821">
        <w:rPr>
          <w:rFonts w:asciiTheme="majorBidi" w:hAnsiTheme="majorBidi" w:cstheme="majorBidi"/>
          <w:lang w:val="en-GB"/>
        </w:rPr>
        <w:t>5.</w:t>
      </w:r>
      <w:r w:rsidRPr="00E51AC5">
        <w:rPr>
          <w:rFonts w:asciiTheme="majorBidi" w:hAnsiTheme="majorBidi" w:cstheme="majorBidi"/>
          <w:lang w:val="en-GB"/>
        </w:rPr>
        <w:t xml:space="preserve">  </w:t>
      </w:r>
      <w:r w:rsidR="008D0387" w:rsidRPr="00E51AC5">
        <w:rPr>
          <w:rFonts w:asciiTheme="majorBidi" w:hAnsiTheme="majorBidi" w:cstheme="majorBidi"/>
          <w:lang w:val="en-GB"/>
        </w:rPr>
        <w:t>泰国欢迎马绍尔群岛的立法和政治改革</w:t>
      </w:r>
      <w:r w:rsidR="00A36821">
        <w:rPr>
          <w:rFonts w:asciiTheme="majorBidi" w:hAnsiTheme="majorBidi" w:cstheme="majorBidi"/>
          <w:lang w:val="en-GB"/>
        </w:rPr>
        <w:t>，</w:t>
      </w:r>
      <w:r w:rsidR="008D0387" w:rsidRPr="00E51AC5">
        <w:rPr>
          <w:rFonts w:asciiTheme="majorBidi" w:hAnsiTheme="majorBidi" w:cstheme="majorBidi"/>
          <w:lang w:val="en-GB"/>
        </w:rPr>
        <w:t>特别是</w:t>
      </w:r>
      <w:r w:rsidR="008D0387" w:rsidRPr="00E51AC5">
        <w:rPr>
          <w:rFonts w:asciiTheme="majorBidi" w:hAnsiTheme="majorBidi" w:cstheme="majorBidi"/>
          <w:lang w:val="en-GB"/>
        </w:rPr>
        <w:t>2011</w:t>
      </w:r>
      <w:r w:rsidR="008D0387" w:rsidRPr="00E51AC5">
        <w:rPr>
          <w:rFonts w:asciiTheme="majorBidi" w:hAnsiTheme="majorBidi" w:cstheme="majorBidi"/>
          <w:lang w:val="en-GB"/>
        </w:rPr>
        <w:t>年《家庭暴力防范和保护法》的通过、新的《刑法》以及与国际组织的积极合作。它鼓励马绍尔群岛加紧努力</w:t>
      </w:r>
      <w:r w:rsidR="00A36821">
        <w:rPr>
          <w:rFonts w:asciiTheme="majorBidi" w:hAnsiTheme="majorBidi" w:cstheme="majorBidi"/>
          <w:lang w:val="en-GB"/>
        </w:rPr>
        <w:t>，</w:t>
      </w:r>
      <w:r w:rsidR="008D0387" w:rsidRPr="00E51AC5">
        <w:rPr>
          <w:rFonts w:asciiTheme="majorBidi" w:hAnsiTheme="majorBidi" w:cstheme="majorBidi"/>
          <w:lang w:val="en-GB"/>
        </w:rPr>
        <w:t>通过和</w:t>
      </w:r>
      <w:r w:rsidR="008D0387" w:rsidRPr="008D0387">
        <w:rPr>
          <w:rFonts w:hint="eastAsia"/>
          <w:lang w:val="en-GB"/>
        </w:rPr>
        <w:t>适用一项全球性的国家残疾人政策。它还鼓励该国开展提高认识方案</w:t>
      </w:r>
      <w:r w:rsidR="00A36821">
        <w:rPr>
          <w:rFonts w:hint="eastAsia"/>
          <w:lang w:val="en-GB"/>
        </w:rPr>
        <w:t>，</w:t>
      </w:r>
      <w:r w:rsidR="008D0387" w:rsidRPr="008D0387">
        <w:rPr>
          <w:rFonts w:hint="eastAsia"/>
          <w:lang w:val="en-GB"/>
        </w:rPr>
        <w:t>防止性传播疾病和早孕。泰国提出了一些建议。</w:t>
      </w:r>
    </w:p>
    <w:p w:rsidR="008D0387" w:rsidRPr="008D0387" w:rsidRDefault="00E51AC5" w:rsidP="0097309A">
      <w:pPr>
        <w:pStyle w:val="SingleTxt"/>
        <w:rPr>
          <w:lang w:val="en-GB"/>
        </w:rPr>
      </w:pPr>
      <w:r>
        <w:rPr>
          <w:lang w:val="en-GB"/>
        </w:rPr>
        <w:t>3</w:t>
      </w:r>
      <w:r w:rsidR="00A36821">
        <w:rPr>
          <w:lang w:val="en-GB"/>
        </w:rPr>
        <w:t>6.</w:t>
      </w:r>
      <w:r>
        <w:rPr>
          <w:rFonts w:hint="eastAsia"/>
          <w:lang w:val="en-GB"/>
        </w:rPr>
        <w:t xml:space="preserve">  </w:t>
      </w:r>
      <w:r w:rsidR="008D0387" w:rsidRPr="008D0387">
        <w:rPr>
          <w:rFonts w:hint="eastAsia"/>
          <w:lang w:val="en-GB"/>
        </w:rPr>
        <w:t>东帝汶赞赏地注意到马绍尔群岛在</w:t>
      </w:r>
      <w:r w:rsidR="008D0387" w:rsidRPr="008D0387">
        <w:rPr>
          <w:rFonts w:hint="eastAsia"/>
          <w:lang w:val="en-GB"/>
        </w:rPr>
        <w:t>2013</w:t>
      </w:r>
      <w:r w:rsidR="008D0387" w:rsidRPr="008D0387">
        <w:rPr>
          <w:rFonts w:hint="eastAsia"/>
          <w:lang w:val="en-GB"/>
        </w:rPr>
        <w:t>年通过了新的《教育法》</w:t>
      </w:r>
      <w:r w:rsidR="00A36821">
        <w:rPr>
          <w:rFonts w:hint="eastAsia"/>
          <w:lang w:val="en-GB"/>
        </w:rPr>
        <w:t>，</w:t>
      </w:r>
      <w:r w:rsidR="008D0387" w:rsidRPr="008D0387">
        <w:rPr>
          <w:rFonts w:hint="eastAsia"/>
          <w:lang w:val="en-GB"/>
        </w:rPr>
        <w:t>确保受教育权</w:t>
      </w:r>
      <w:r w:rsidR="00A36821">
        <w:rPr>
          <w:rFonts w:hint="eastAsia"/>
          <w:lang w:val="en-GB"/>
        </w:rPr>
        <w:t>，</w:t>
      </w:r>
      <w:r w:rsidR="008D0387" w:rsidRPr="008D0387">
        <w:rPr>
          <w:rFonts w:hint="eastAsia"/>
          <w:lang w:val="en-GB"/>
        </w:rPr>
        <w:t>以及通过了《家庭暴力防范和保护法》。它提及</w:t>
      </w:r>
      <w:r w:rsidR="00A36821">
        <w:rPr>
          <w:rFonts w:hint="eastAsia"/>
          <w:lang w:val="en-GB"/>
        </w:rPr>
        <w:t>，</w:t>
      </w:r>
      <w:r w:rsidR="008D0387" w:rsidRPr="008D0387">
        <w:rPr>
          <w:rFonts w:hint="eastAsia"/>
          <w:lang w:val="en-GB"/>
        </w:rPr>
        <w:t>马绍尔群岛正在审查关于残疾人的立法。东帝汶提出了一些建议。</w:t>
      </w:r>
    </w:p>
    <w:p w:rsidR="008D0387" w:rsidRPr="008D0387" w:rsidRDefault="00E51AC5" w:rsidP="0097309A">
      <w:pPr>
        <w:pStyle w:val="SingleTxt"/>
        <w:rPr>
          <w:lang w:val="en-GB"/>
        </w:rPr>
      </w:pPr>
      <w:r>
        <w:rPr>
          <w:lang w:val="en-GB"/>
        </w:rPr>
        <w:t>3</w:t>
      </w:r>
      <w:r w:rsidR="00A36821">
        <w:rPr>
          <w:lang w:val="en-GB"/>
        </w:rPr>
        <w:t>7.</w:t>
      </w:r>
      <w:r>
        <w:rPr>
          <w:rFonts w:hint="eastAsia"/>
          <w:lang w:val="en-GB"/>
        </w:rPr>
        <w:t xml:space="preserve">  </w:t>
      </w:r>
      <w:r w:rsidR="008D0387" w:rsidRPr="008D0387">
        <w:rPr>
          <w:rFonts w:hint="eastAsia"/>
          <w:lang w:val="en-GB"/>
        </w:rPr>
        <w:t>联合王国赞扬马绍尔群岛尽管面临能力和资源的挑战</w:t>
      </w:r>
      <w:r w:rsidR="00A36821">
        <w:rPr>
          <w:rFonts w:hint="eastAsia"/>
          <w:lang w:val="en-GB"/>
        </w:rPr>
        <w:t>，</w:t>
      </w:r>
      <w:r w:rsidR="008D0387" w:rsidRPr="008D0387">
        <w:rPr>
          <w:rFonts w:hint="eastAsia"/>
          <w:lang w:val="en-GB"/>
        </w:rPr>
        <w:t>仍努力执行建议。它欢迎该国采取措施打击基于性别的暴力和保护儿童权利。它对性暴力和基于性别的暴力仍居高不下感到关切</w:t>
      </w:r>
      <w:r w:rsidR="00A36821">
        <w:rPr>
          <w:rFonts w:hint="eastAsia"/>
          <w:lang w:val="en-GB"/>
        </w:rPr>
        <w:t>，</w:t>
      </w:r>
      <w:r w:rsidR="008D0387" w:rsidRPr="008D0387">
        <w:rPr>
          <w:rFonts w:hint="eastAsia"/>
          <w:lang w:val="en-GB"/>
        </w:rPr>
        <w:t>并鼓励马绍尔群岛在该领域采取进一步行动</w:t>
      </w:r>
      <w:r w:rsidR="00A36821">
        <w:rPr>
          <w:rFonts w:hint="eastAsia"/>
          <w:lang w:val="en-GB"/>
        </w:rPr>
        <w:t>，</w:t>
      </w:r>
      <w:r w:rsidR="008D0387" w:rsidRPr="008D0387">
        <w:rPr>
          <w:rFonts w:hint="eastAsia"/>
          <w:lang w:val="en-GB"/>
        </w:rPr>
        <w:t>确保家庭暴力肇事者受到起诉。联合王国提出了一些建议。</w:t>
      </w:r>
    </w:p>
    <w:p w:rsidR="008D0387" w:rsidRPr="008D0387" w:rsidRDefault="00E51AC5" w:rsidP="0097309A">
      <w:pPr>
        <w:pStyle w:val="SingleTxt"/>
        <w:rPr>
          <w:lang w:val="en-GB"/>
        </w:rPr>
      </w:pPr>
      <w:r>
        <w:rPr>
          <w:lang w:val="en-GB"/>
        </w:rPr>
        <w:t>3</w:t>
      </w:r>
      <w:r w:rsidR="00A36821">
        <w:rPr>
          <w:lang w:val="en-GB"/>
        </w:rPr>
        <w:t>8.</w:t>
      </w:r>
      <w:r>
        <w:rPr>
          <w:rFonts w:hint="eastAsia"/>
          <w:lang w:val="en-GB"/>
        </w:rPr>
        <w:t xml:space="preserve">  </w:t>
      </w:r>
      <w:r w:rsidR="008D0387" w:rsidRPr="008D0387">
        <w:rPr>
          <w:rFonts w:hint="eastAsia"/>
          <w:lang w:val="en-GB"/>
        </w:rPr>
        <w:t>美国指出马绍尔群岛政府已批准成立人口贩运问题国家工作队</w:t>
      </w:r>
      <w:r w:rsidR="00A36821">
        <w:rPr>
          <w:rFonts w:hint="eastAsia"/>
          <w:lang w:val="en-GB"/>
        </w:rPr>
        <w:t>，</w:t>
      </w:r>
      <w:r w:rsidR="008D0387" w:rsidRPr="008D0387">
        <w:rPr>
          <w:rFonts w:hint="eastAsia"/>
          <w:lang w:val="en-GB"/>
        </w:rPr>
        <w:t>但并未在起诉据称贩运者、保护受害者或防止贩卖方面展现出努力。它表示</w:t>
      </w:r>
      <w:r w:rsidR="00A36821">
        <w:rPr>
          <w:rFonts w:hint="eastAsia"/>
          <w:lang w:val="en-GB"/>
        </w:rPr>
        <w:t>，</w:t>
      </w:r>
      <w:r w:rsidR="008D0387" w:rsidRPr="008D0387">
        <w:rPr>
          <w:rFonts w:hint="eastAsia"/>
          <w:lang w:val="en-GB"/>
        </w:rPr>
        <w:t>政府需要加大努力</w:t>
      </w:r>
      <w:r w:rsidR="00A36821">
        <w:rPr>
          <w:rFonts w:hint="eastAsia"/>
          <w:lang w:val="en-GB"/>
        </w:rPr>
        <w:t>，</w:t>
      </w:r>
      <w:r w:rsidR="008D0387" w:rsidRPr="008D0387">
        <w:rPr>
          <w:rFonts w:hint="eastAsia"/>
          <w:lang w:val="en-GB"/>
        </w:rPr>
        <w:t>以提高认识</w:t>
      </w:r>
      <w:r w:rsidR="00A36821">
        <w:rPr>
          <w:rFonts w:hint="eastAsia"/>
          <w:lang w:val="en-GB"/>
        </w:rPr>
        <w:t>，</w:t>
      </w:r>
      <w:r w:rsidR="008D0387" w:rsidRPr="008D0387">
        <w:rPr>
          <w:rFonts w:hint="eastAsia"/>
          <w:lang w:val="en-GB"/>
        </w:rPr>
        <w:t>并执行法律</w:t>
      </w:r>
      <w:r w:rsidR="00A36821">
        <w:rPr>
          <w:rFonts w:hint="eastAsia"/>
          <w:lang w:val="en-GB"/>
        </w:rPr>
        <w:t>，</w:t>
      </w:r>
      <w:r w:rsidR="008D0387" w:rsidRPr="008D0387">
        <w:rPr>
          <w:rFonts w:hint="eastAsia"/>
          <w:lang w:val="en-GB"/>
        </w:rPr>
        <w:t>禁止就业歧视</w:t>
      </w:r>
      <w:r w:rsidR="00A36821">
        <w:rPr>
          <w:rFonts w:hint="eastAsia"/>
          <w:lang w:val="en-GB"/>
        </w:rPr>
        <w:t>，</w:t>
      </w:r>
      <w:r w:rsidR="008D0387" w:rsidRPr="008D0387">
        <w:rPr>
          <w:rFonts w:hint="eastAsia"/>
          <w:lang w:val="en-GB"/>
        </w:rPr>
        <w:t>特别是对残疾人的歧视。美国提出了一些建议。</w:t>
      </w:r>
    </w:p>
    <w:p w:rsidR="008D0387" w:rsidRPr="008D0387" w:rsidRDefault="00E51AC5" w:rsidP="0097309A">
      <w:pPr>
        <w:pStyle w:val="SingleTxt"/>
        <w:rPr>
          <w:lang w:val="en-GB"/>
        </w:rPr>
      </w:pPr>
      <w:r>
        <w:rPr>
          <w:lang w:val="en-GB"/>
        </w:rPr>
        <w:t>3</w:t>
      </w:r>
      <w:r w:rsidR="00A36821">
        <w:rPr>
          <w:lang w:val="en-GB"/>
        </w:rPr>
        <w:t>9.</w:t>
      </w:r>
      <w:r>
        <w:rPr>
          <w:rFonts w:hint="eastAsia"/>
          <w:lang w:val="en-GB"/>
        </w:rPr>
        <w:t xml:space="preserve">  </w:t>
      </w:r>
      <w:r w:rsidR="008D0387" w:rsidRPr="008D0387">
        <w:rPr>
          <w:rFonts w:hint="eastAsia"/>
          <w:lang w:val="en-GB"/>
        </w:rPr>
        <w:t>乌拉圭对马绍尔群岛最近批准《残疾人权利公约》表示祝贺</w:t>
      </w:r>
      <w:r w:rsidR="00A36821">
        <w:rPr>
          <w:rFonts w:hint="eastAsia"/>
          <w:lang w:val="en-GB"/>
        </w:rPr>
        <w:t>，</w:t>
      </w:r>
      <w:r w:rsidR="008D0387" w:rsidRPr="008D0387">
        <w:rPr>
          <w:rFonts w:hint="eastAsia"/>
          <w:lang w:val="en-GB"/>
        </w:rPr>
        <w:t>并鼓励它继续努力</w:t>
      </w:r>
      <w:r w:rsidR="00A36821">
        <w:rPr>
          <w:rFonts w:hint="eastAsia"/>
          <w:lang w:val="en-GB"/>
        </w:rPr>
        <w:t>，</w:t>
      </w:r>
      <w:r w:rsidR="008D0387" w:rsidRPr="008D0387">
        <w:rPr>
          <w:rFonts w:hint="eastAsia"/>
          <w:lang w:val="en-GB"/>
        </w:rPr>
        <w:t>以使国内立法与国际人权义务相一致。乌拉圭提出了一些建议。</w:t>
      </w:r>
    </w:p>
    <w:p w:rsidR="008D0387" w:rsidRPr="008D0387" w:rsidRDefault="00E51AC5" w:rsidP="0097309A">
      <w:pPr>
        <w:pStyle w:val="SingleTxt"/>
        <w:rPr>
          <w:lang w:val="en-GB"/>
        </w:rPr>
      </w:pPr>
      <w:r>
        <w:rPr>
          <w:lang w:val="en-GB"/>
        </w:rPr>
        <w:t>4</w:t>
      </w:r>
      <w:r w:rsidR="00A36821">
        <w:rPr>
          <w:lang w:val="en-GB"/>
        </w:rPr>
        <w:t>0.</w:t>
      </w:r>
      <w:r>
        <w:rPr>
          <w:rFonts w:hint="eastAsia"/>
          <w:lang w:val="en-GB"/>
        </w:rPr>
        <w:t xml:space="preserve">  </w:t>
      </w:r>
      <w:r w:rsidR="008D0387" w:rsidRPr="008D0387">
        <w:rPr>
          <w:rFonts w:hint="eastAsia"/>
          <w:lang w:val="en-GB"/>
        </w:rPr>
        <w:t>委内瑞拉玻利瓦尔共和国列数了马绍尔群岛在过去几年间进行的立法变革</w:t>
      </w:r>
      <w:r w:rsidR="00A36821">
        <w:rPr>
          <w:rFonts w:hint="eastAsia"/>
          <w:lang w:val="en-GB"/>
        </w:rPr>
        <w:t>，</w:t>
      </w:r>
      <w:r w:rsidR="008D0387" w:rsidRPr="008D0387">
        <w:rPr>
          <w:rFonts w:hint="eastAsia"/>
          <w:lang w:val="en-GB"/>
        </w:rPr>
        <w:t>如</w:t>
      </w:r>
      <w:r w:rsidR="008D0387" w:rsidRPr="00E51AC5">
        <w:rPr>
          <w:rFonts w:asciiTheme="majorBidi" w:hAnsiTheme="majorBidi" w:cstheme="majorBidi"/>
          <w:lang w:val="en-GB"/>
        </w:rPr>
        <w:t>新的《刑法》和</w:t>
      </w:r>
      <w:r w:rsidR="008D0387" w:rsidRPr="00E51AC5">
        <w:rPr>
          <w:rFonts w:asciiTheme="majorBidi" w:hAnsiTheme="majorBidi" w:cstheme="majorBidi"/>
          <w:lang w:val="en-GB"/>
        </w:rPr>
        <w:t>2011</w:t>
      </w:r>
      <w:r w:rsidR="008D0387" w:rsidRPr="00E51AC5">
        <w:rPr>
          <w:rFonts w:asciiTheme="majorBidi" w:hAnsiTheme="majorBidi" w:cstheme="majorBidi"/>
          <w:lang w:val="en-GB"/>
        </w:rPr>
        <w:t>年《家庭暴力防范和保护法》。它着重指出了</w:t>
      </w:r>
      <w:r w:rsidR="008D0387" w:rsidRPr="00E51AC5">
        <w:rPr>
          <w:rFonts w:asciiTheme="majorBidi" w:hAnsiTheme="majorBidi" w:cstheme="majorBidi"/>
          <w:lang w:val="en-GB"/>
        </w:rPr>
        <w:t>“2014</w:t>
      </w:r>
      <w:r w:rsidR="008D0387" w:rsidRPr="00E51AC5">
        <w:rPr>
          <w:rFonts w:asciiTheme="majorBidi" w:hAnsiTheme="majorBidi" w:cstheme="majorBidi"/>
          <w:lang w:val="en-GB"/>
        </w:rPr>
        <w:t>年国家战略</w:t>
      </w:r>
      <w:r w:rsidR="008D0387" w:rsidRPr="008D0387">
        <w:rPr>
          <w:rFonts w:hint="eastAsia"/>
          <w:lang w:val="en-GB"/>
        </w:rPr>
        <w:t>计划”、“国家性别政策”和《公立学校系统法》。委内瑞拉玻利瓦尔共和国提出了一项建议。</w:t>
      </w:r>
    </w:p>
    <w:p w:rsidR="008D0387" w:rsidRPr="008D0387" w:rsidRDefault="00E51AC5" w:rsidP="008D0387">
      <w:pPr>
        <w:pStyle w:val="SingleTxt"/>
        <w:rPr>
          <w:lang w:val="en-GB"/>
        </w:rPr>
      </w:pPr>
      <w:r>
        <w:rPr>
          <w:lang w:val="en-GB"/>
        </w:rPr>
        <w:t>4</w:t>
      </w:r>
      <w:r w:rsidR="00A36821">
        <w:rPr>
          <w:lang w:val="en-GB"/>
        </w:rPr>
        <w:t>1.</w:t>
      </w:r>
      <w:r>
        <w:rPr>
          <w:rFonts w:hint="eastAsia"/>
          <w:lang w:val="en-GB"/>
        </w:rPr>
        <w:t xml:space="preserve">  </w:t>
      </w:r>
      <w:r w:rsidR="008D0387" w:rsidRPr="008D0387">
        <w:rPr>
          <w:rFonts w:hint="eastAsia"/>
          <w:lang w:val="en-GB"/>
        </w:rPr>
        <w:t>阿尔及利亚赞扬马绍尔群岛努力增进和保护人权</w:t>
      </w:r>
      <w:r w:rsidR="00A36821">
        <w:rPr>
          <w:rFonts w:hint="eastAsia"/>
          <w:lang w:val="en-GB"/>
        </w:rPr>
        <w:t>，</w:t>
      </w:r>
      <w:r w:rsidR="008D0387" w:rsidRPr="008D0387">
        <w:rPr>
          <w:rFonts w:hint="eastAsia"/>
          <w:lang w:val="en-GB"/>
        </w:rPr>
        <w:t>特别是通过了《家庭暴力防范和保护法》。它还祝贺马绍尔群岛为保护儿童而采取的措施。它指出</w:t>
      </w:r>
      <w:r w:rsidR="00A36821">
        <w:rPr>
          <w:rFonts w:hint="eastAsia"/>
          <w:lang w:val="en-GB"/>
        </w:rPr>
        <w:t>，</w:t>
      </w:r>
      <w:r w:rsidR="008D0387" w:rsidRPr="008D0387">
        <w:rPr>
          <w:rFonts w:hint="eastAsia"/>
          <w:lang w:val="en-GB"/>
        </w:rPr>
        <w:t>对其国家报告的审查提及了如气候变化和核试验等主要挑战。阿尔及利亚提出了一些建议。</w:t>
      </w:r>
    </w:p>
    <w:p w:rsidR="008D0387" w:rsidRPr="008D0387" w:rsidRDefault="00E51AC5" w:rsidP="0097309A">
      <w:pPr>
        <w:pStyle w:val="SingleTxt"/>
        <w:rPr>
          <w:lang w:val="en-GB"/>
        </w:rPr>
      </w:pPr>
      <w:r w:rsidRPr="00E51AC5">
        <w:rPr>
          <w:lang w:val="en-GB"/>
        </w:rPr>
        <w:t>4</w:t>
      </w:r>
      <w:r w:rsidR="00A36821">
        <w:rPr>
          <w:lang w:val="en-GB"/>
        </w:rPr>
        <w:t>2.</w:t>
      </w:r>
      <w:r w:rsidRPr="00E51AC5">
        <w:rPr>
          <w:lang w:val="en-GB"/>
        </w:rPr>
        <w:t xml:space="preserve">  </w:t>
      </w:r>
      <w:r w:rsidR="008D0387" w:rsidRPr="00E51AC5">
        <w:rPr>
          <w:lang w:val="en-GB"/>
        </w:rPr>
        <w:t>阿根廷祝贺马绍尔群岛确立了</w:t>
      </w:r>
      <w:r w:rsidR="008D0387" w:rsidRPr="00E51AC5">
        <w:rPr>
          <w:lang w:val="en-GB"/>
        </w:rPr>
        <w:t>“2015-2017</w:t>
      </w:r>
      <w:r w:rsidR="008D0387" w:rsidRPr="00E51AC5">
        <w:rPr>
          <w:lang w:val="en-GB"/>
        </w:rPr>
        <w:t>年国家战略</w:t>
      </w:r>
      <w:r w:rsidR="008D0387" w:rsidRPr="00E51AC5">
        <w:rPr>
          <w:lang w:val="en-GB"/>
        </w:rPr>
        <w:t>”</w:t>
      </w:r>
      <w:r w:rsidR="008D0387" w:rsidRPr="00E51AC5">
        <w:rPr>
          <w:lang w:val="en-GB"/>
        </w:rPr>
        <w:t>和</w:t>
      </w:r>
      <w:r w:rsidR="008D0387" w:rsidRPr="00E51AC5">
        <w:rPr>
          <w:lang w:val="en-GB"/>
        </w:rPr>
        <w:t>“2014-2018</w:t>
      </w:r>
      <w:r w:rsidR="008D0387" w:rsidRPr="00E51AC5">
        <w:rPr>
          <w:lang w:val="en-GB"/>
        </w:rPr>
        <w:t>年国家残疾人包</w:t>
      </w:r>
      <w:r w:rsidR="008D0387" w:rsidRPr="008D0387">
        <w:rPr>
          <w:rFonts w:hint="eastAsia"/>
          <w:lang w:val="en-GB"/>
        </w:rPr>
        <w:t>容性发展政策”。阿根廷提出了一些建议。</w:t>
      </w:r>
    </w:p>
    <w:p w:rsidR="008D0387" w:rsidRPr="008D0387" w:rsidRDefault="00E51AC5" w:rsidP="008D0387">
      <w:pPr>
        <w:pStyle w:val="SingleTxt"/>
        <w:rPr>
          <w:lang w:val="en-GB"/>
        </w:rPr>
      </w:pPr>
      <w:r>
        <w:rPr>
          <w:lang w:val="en-GB"/>
        </w:rPr>
        <w:t>4</w:t>
      </w:r>
      <w:r w:rsidR="00A36821">
        <w:rPr>
          <w:lang w:val="en-GB"/>
        </w:rPr>
        <w:t>3.</w:t>
      </w:r>
      <w:r>
        <w:rPr>
          <w:rFonts w:hint="eastAsia"/>
          <w:lang w:val="en-GB"/>
        </w:rPr>
        <w:t xml:space="preserve">  </w:t>
      </w:r>
      <w:r w:rsidR="008D0387" w:rsidRPr="008D0387">
        <w:rPr>
          <w:rFonts w:hint="eastAsia"/>
          <w:lang w:val="en-GB"/>
        </w:rPr>
        <w:t>亚美尼亚注意到马绍尔群岛为提高对人权的认识所采取的步骤</w:t>
      </w:r>
      <w:r w:rsidR="00A36821">
        <w:rPr>
          <w:rFonts w:hint="eastAsia"/>
          <w:lang w:val="en-GB"/>
        </w:rPr>
        <w:t>(</w:t>
      </w:r>
      <w:r w:rsidR="008D0387" w:rsidRPr="008D0387">
        <w:rPr>
          <w:rFonts w:hint="eastAsia"/>
          <w:lang w:val="en-GB"/>
        </w:rPr>
        <w:t>包括通过大众传媒</w:t>
      </w:r>
      <w:r w:rsidR="00A36821">
        <w:rPr>
          <w:rFonts w:hint="eastAsia"/>
          <w:lang w:val="en-GB"/>
        </w:rPr>
        <w:t>)</w:t>
      </w:r>
      <w:r w:rsidR="008D0387" w:rsidRPr="008D0387">
        <w:rPr>
          <w:rFonts w:hint="eastAsia"/>
          <w:lang w:val="en-GB"/>
        </w:rPr>
        <w:t>、向人权理事会所有特别程序发出的长期有效邀请以及旨在增进妇女权利的举措。然而</w:t>
      </w:r>
      <w:r w:rsidR="00A36821">
        <w:rPr>
          <w:rFonts w:hint="eastAsia"/>
          <w:lang w:val="en-GB"/>
        </w:rPr>
        <w:t>，</w:t>
      </w:r>
      <w:r w:rsidR="008D0387" w:rsidRPr="008D0387">
        <w:rPr>
          <w:rFonts w:hint="eastAsia"/>
          <w:lang w:val="en-GB"/>
        </w:rPr>
        <w:t>亚美尼亚感到关切的是</w:t>
      </w:r>
      <w:r w:rsidR="00A36821">
        <w:rPr>
          <w:rFonts w:hint="eastAsia"/>
          <w:lang w:val="en-GB"/>
        </w:rPr>
        <w:t>，</w:t>
      </w:r>
      <w:r w:rsidR="008D0387" w:rsidRPr="008D0387">
        <w:rPr>
          <w:rFonts w:hint="eastAsia"/>
          <w:lang w:val="en-GB"/>
        </w:rPr>
        <w:t>马绍尔群岛尚未批准多项核心国际人权文书。它还鼓励马绍尔群岛采取更多措施来推动人权教育。亚美尼亚提出了一些建议。</w:t>
      </w:r>
    </w:p>
    <w:p w:rsidR="008D0387" w:rsidRPr="008D0387" w:rsidRDefault="0068792D" w:rsidP="0097309A">
      <w:pPr>
        <w:pStyle w:val="SingleTxt"/>
        <w:rPr>
          <w:lang w:val="en-GB"/>
        </w:rPr>
      </w:pPr>
      <w:r w:rsidRPr="0068792D">
        <w:rPr>
          <w:lang w:val="en-GB"/>
        </w:rPr>
        <w:t>4</w:t>
      </w:r>
      <w:r w:rsidR="00A36821">
        <w:rPr>
          <w:lang w:val="en-GB"/>
        </w:rPr>
        <w:t>4.</w:t>
      </w:r>
      <w:r w:rsidRPr="0068792D">
        <w:rPr>
          <w:lang w:val="en-GB"/>
        </w:rPr>
        <w:t xml:space="preserve">  </w:t>
      </w:r>
      <w:r w:rsidR="008D0387" w:rsidRPr="0068792D">
        <w:rPr>
          <w:lang w:val="en-GB"/>
        </w:rPr>
        <w:t>澳大利亚祝贺马绍尔群岛颁布了</w:t>
      </w:r>
      <w:r w:rsidR="008D0387" w:rsidRPr="0068792D">
        <w:rPr>
          <w:lang w:val="en-GB"/>
        </w:rPr>
        <w:t>2011</w:t>
      </w:r>
      <w:r w:rsidR="008D0387" w:rsidRPr="0068792D">
        <w:rPr>
          <w:lang w:val="en-GB"/>
        </w:rPr>
        <w:t>年《家庭暴力防范和保护法》</w:t>
      </w:r>
      <w:r w:rsidR="00A36821">
        <w:rPr>
          <w:lang w:val="en-GB"/>
        </w:rPr>
        <w:t>，</w:t>
      </w:r>
      <w:r w:rsidR="008D0387" w:rsidRPr="0068792D">
        <w:rPr>
          <w:lang w:val="en-GB"/>
        </w:rPr>
        <w:t>同时承认该国仍需努力应对家庭暴力问题的挑战。它还赞扬该国在危险物质及废料的无害环</w:t>
      </w:r>
      <w:r w:rsidR="008D0387" w:rsidRPr="008D0387">
        <w:rPr>
          <w:rFonts w:hint="eastAsia"/>
          <w:lang w:val="en-GB"/>
        </w:rPr>
        <w:t>境管理和处置对人权的影响问题特别报告员访问期间的参与</w:t>
      </w:r>
      <w:r w:rsidR="00A36821">
        <w:rPr>
          <w:rFonts w:hint="eastAsia"/>
          <w:lang w:val="en-GB"/>
        </w:rPr>
        <w:t>，</w:t>
      </w:r>
      <w:r w:rsidR="008D0387" w:rsidRPr="008D0387">
        <w:rPr>
          <w:rFonts w:hint="eastAsia"/>
          <w:lang w:val="en-GB"/>
        </w:rPr>
        <w:t>并指出澳大利亚愿协助马绍尔群岛执行特别报告员的建议</w:t>
      </w:r>
      <w:r w:rsidR="00A36821">
        <w:rPr>
          <w:rFonts w:hint="eastAsia"/>
          <w:lang w:val="en-GB"/>
        </w:rPr>
        <w:t>，</w:t>
      </w:r>
      <w:r w:rsidR="008D0387" w:rsidRPr="008D0387">
        <w:rPr>
          <w:rFonts w:hint="eastAsia"/>
          <w:lang w:val="en-GB"/>
        </w:rPr>
        <w:t>改善水卫生和废料管理。澳大利亚提出了一些建议。</w:t>
      </w:r>
    </w:p>
    <w:p w:rsidR="008D0387" w:rsidRPr="008D0387" w:rsidRDefault="0068792D" w:rsidP="0097309A">
      <w:pPr>
        <w:pStyle w:val="SingleTxt"/>
        <w:rPr>
          <w:lang w:val="en-GB"/>
        </w:rPr>
      </w:pPr>
      <w:r>
        <w:rPr>
          <w:lang w:val="en-GB"/>
        </w:rPr>
        <w:t>4</w:t>
      </w:r>
      <w:r w:rsidR="00A36821">
        <w:rPr>
          <w:lang w:val="en-GB"/>
        </w:rPr>
        <w:t>5.</w:t>
      </w:r>
      <w:r>
        <w:rPr>
          <w:rFonts w:hint="eastAsia"/>
          <w:lang w:val="en-GB"/>
        </w:rPr>
        <w:t xml:space="preserve">  </w:t>
      </w:r>
      <w:r w:rsidR="008D0387" w:rsidRPr="008D0387">
        <w:rPr>
          <w:rFonts w:hint="eastAsia"/>
          <w:lang w:val="en-GB"/>
        </w:rPr>
        <w:t>比利时欢迎马绍尔群岛努力就第一次普遍定期审议结果开展后续行动。它特别赞扬该国通过了</w:t>
      </w:r>
      <w:r w:rsidR="008D0387" w:rsidRPr="008D0387">
        <w:rPr>
          <w:rFonts w:hint="eastAsia"/>
          <w:lang w:val="en-GB"/>
        </w:rPr>
        <w:t>2011</w:t>
      </w:r>
      <w:r w:rsidR="008D0387" w:rsidRPr="008D0387">
        <w:rPr>
          <w:rFonts w:hint="eastAsia"/>
          <w:lang w:val="en-GB"/>
        </w:rPr>
        <w:t>年《家庭暴力防范和保护法》</w:t>
      </w:r>
      <w:r w:rsidR="00A36821">
        <w:rPr>
          <w:rFonts w:hint="eastAsia"/>
          <w:lang w:val="en-GB"/>
        </w:rPr>
        <w:t>，</w:t>
      </w:r>
      <w:r w:rsidR="008D0387" w:rsidRPr="008D0387">
        <w:rPr>
          <w:rFonts w:hint="eastAsia"/>
          <w:lang w:val="en-GB"/>
        </w:rPr>
        <w:t>这是真正的进步。尽管在全球范围内</w:t>
      </w:r>
      <w:r w:rsidR="00A36821">
        <w:rPr>
          <w:rFonts w:hint="eastAsia"/>
          <w:lang w:val="en-GB"/>
        </w:rPr>
        <w:t>，</w:t>
      </w:r>
      <w:r w:rsidR="008D0387" w:rsidRPr="008D0387">
        <w:rPr>
          <w:rFonts w:hint="eastAsia"/>
          <w:lang w:val="en-GB"/>
        </w:rPr>
        <w:t>马绍尔群岛在人权领域有着良好记录</w:t>
      </w:r>
      <w:r w:rsidR="00A36821">
        <w:rPr>
          <w:rFonts w:hint="eastAsia"/>
          <w:lang w:val="en-GB"/>
        </w:rPr>
        <w:t>，</w:t>
      </w:r>
      <w:r w:rsidR="008D0387" w:rsidRPr="008D0387">
        <w:rPr>
          <w:rFonts w:hint="eastAsia"/>
          <w:lang w:val="en-GB"/>
        </w:rPr>
        <w:t>比利时仍建议该国批准更多国际人权文书</w:t>
      </w:r>
      <w:r w:rsidR="00A36821">
        <w:rPr>
          <w:rFonts w:hint="eastAsia"/>
          <w:lang w:val="en-GB"/>
        </w:rPr>
        <w:t>，</w:t>
      </w:r>
      <w:r w:rsidR="008D0387" w:rsidRPr="008D0387">
        <w:rPr>
          <w:rFonts w:hint="eastAsia"/>
          <w:lang w:val="en-GB"/>
        </w:rPr>
        <w:t>并批准执行现有立法。比利时提出了一些建议。</w:t>
      </w:r>
    </w:p>
    <w:p w:rsidR="008D0387" w:rsidRPr="008D0387" w:rsidRDefault="0068792D" w:rsidP="008D0387">
      <w:pPr>
        <w:pStyle w:val="SingleTxt"/>
        <w:rPr>
          <w:lang w:val="en-GB"/>
        </w:rPr>
      </w:pPr>
      <w:r>
        <w:rPr>
          <w:lang w:val="en-GB"/>
        </w:rPr>
        <w:t>4</w:t>
      </w:r>
      <w:r w:rsidR="00A36821">
        <w:rPr>
          <w:lang w:val="en-GB"/>
        </w:rPr>
        <w:t>6.</w:t>
      </w:r>
      <w:r>
        <w:rPr>
          <w:rFonts w:hint="eastAsia"/>
          <w:lang w:val="en-GB"/>
        </w:rPr>
        <w:t xml:space="preserve">  </w:t>
      </w:r>
      <w:r w:rsidR="008D0387" w:rsidRPr="008D0387">
        <w:rPr>
          <w:rFonts w:hint="eastAsia"/>
          <w:lang w:val="en-GB"/>
        </w:rPr>
        <w:t>马绍尔群岛在答复其他问题时表示</w:t>
      </w:r>
      <w:r w:rsidR="00A36821">
        <w:rPr>
          <w:rFonts w:hint="eastAsia"/>
          <w:lang w:val="en-GB"/>
        </w:rPr>
        <w:t>，</w:t>
      </w:r>
      <w:r w:rsidR="008D0387" w:rsidRPr="008D0387">
        <w:rPr>
          <w:rFonts w:hint="eastAsia"/>
          <w:lang w:val="en-GB"/>
        </w:rPr>
        <w:t>该国是一个母系社会。传统上</w:t>
      </w:r>
      <w:r w:rsidR="00A36821">
        <w:rPr>
          <w:rFonts w:hint="eastAsia"/>
          <w:lang w:val="en-GB"/>
        </w:rPr>
        <w:t>，</w:t>
      </w:r>
      <w:r w:rsidR="008D0387" w:rsidRPr="008D0387">
        <w:rPr>
          <w:rFonts w:hint="eastAsia"/>
          <w:lang w:val="en-GB"/>
        </w:rPr>
        <w:t>妇女处理岛上生活最重要的方面</w:t>
      </w:r>
      <w:r w:rsidR="00A36821">
        <w:rPr>
          <w:rFonts w:hint="eastAsia"/>
          <w:lang w:val="en-GB"/>
        </w:rPr>
        <w:t>，</w:t>
      </w:r>
      <w:r w:rsidR="008D0387" w:rsidRPr="008D0387">
        <w:rPr>
          <w:rFonts w:hint="eastAsia"/>
          <w:lang w:val="en-GB"/>
        </w:rPr>
        <w:t>即土地权的传承。大家庭或家族中的社区归属感基于你必须在哪里劳作、在哪里拥有土地及必须为未来子孙看守那片土地。这是马绍尔社会最重要的方面</w:t>
      </w:r>
      <w:r w:rsidR="00A36821">
        <w:rPr>
          <w:rFonts w:hint="eastAsia"/>
          <w:lang w:val="en-GB"/>
        </w:rPr>
        <w:t>，</w:t>
      </w:r>
      <w:r w:rsidR="008D0387" w:rsidRPr="008D0387">
        <w:rPr>
          <w:rFonts w:hint="eastAsia"/>
          <w:lang w:val="en-GB"/>
        </w:rPr>
        <w:t>影响着社区中成人的行为。在过去几十年间</w:t>
      </w:r>
      <w:r w:rsidR="00A36821">
        <w:rPr>
          <w:rFonts w:hint="eastAsia"/>
          <w:lang w:val="en-GB"/>
        </w:rPr>
        <w:t>，</w:t>
      </w:r>
      <w:r w:rsidR="008D0387" w:rsidRPr="008D0387">
        <w:rPr>
          <w:rFonts w:hint="eastAsia"/>
          <w:lang w:val="en-GB"/>
        </w:rPr>
        <w:t>由于岛上人口的城镇化</w:t>
      </w:r>
      <w:r w:rsidR="00A36821">
        <w:rPr>
          <w:rFonts w:hint="eastAsia"/>
          <w:lang w:val="en-GB"/>
        </w:rPr>
        <w:t>，</w:t>
      </w:r>
      <w:r w:rsidR="008D0387" w:rsidRPr="008D0387">
        <w:rPr>
          <w:rFonts w:hint="eastAsia"/>
          <w:lang w:val="en-GB"/>
        </w:rPr>
        <w:t>以及出于选择或出于各种原因</w:t>
      </w:r>
      <w:r w:rsidR="00A36821">
        <w:rPr>
          <w:rFonts w:hint="eastAsia"/>
          <w:lang w:val="en-GB"/>
        </w:rPr>
        <w:t>(</w:t>
      </w:r>
      <w:r w:rsidR="008D0387" w:rsidRPr="008D0387">
        <w:rPr>
          <w:rFonts w:hint="eastAsia"/>
          <w:lang w:val="en-GB"/>
        </w:rPr>
        <w:t>包括毒品、饥荒、洪水和其他原因</w:t>
      </w:r>
      <w:r w:rsidR="00A36821">
        <w:rPr>
          <w:rFonts w:hint="eastAsia"/>
          <w:lang w:val="en-GB"/>
        </w:rPr>
        <w:t>)</w:t>
      </w:r>
      <w:r w:rsidR="008D0387" w:rsidRPr="008D0387">
        <w:rPr>
          <w:rFonts w:hint="eastAsia"/>
          <w:lang w:val="en-GB"/>
        </w:rPr>
        <w:t>必须背井离乡</w:t>
      </w:r>
      <w:r w:rsidR="00A36821">
        <w:rPr>
          <w:rFonts w:hint="eastAsia"/>
          <w:lang w:val="en-GB"/>
        </w:rPr>
        <w:t>，</w:t>
      </w:r>
      <w:r w:rsidR="008D0387" w:rsidRPr="008D0387">
        <w:rPr>
          <w:rFonts w:hint="eastAsia"/>
          <w:lang w:val="en-GB"/>
        </w:rPr>
        <w:t>人们不再遵循处理大家庭问题的传统方式。因此</w:t>
      </w:r>
      <w:r w:rsidR="00A36821">
        <w:rPr>
          <w:rFonts w:hint="eastAsia"/>
          <w:lang w:val="en-GB"/>
        </w:rPr>
        <w:t>，</w:t>
      </w:r>
      <w:r w:rsidR="008D0387" w:rsidRPr="008D0387">
        <w:rPr>
          <w:rFonts w:hint="eastAsia"/>
          <w:lang w:val="en-GB"/>
        </w:rPr>
        <w:t>它不得不依靠现代法律和程序</w:t>
      </w:r>
      <w:r w:rsidR="00A36821">
        <w:rPr>
          <w:rFonts w:hint="eastAsia"/>
          <w:lang w:val="en-GB"/>
        </w:rPr>
        <w:t>，</w:t>
      </w:r>
      <w:r w:rsidR="008D0387" w:rsidRPr="008D0387">
        <w:rPr>
          <w:rFonts w:hint="eastAsia"/>
          <w:lang w:val="en-GB"/>
        </w:rPr>
        <w:t>但获得这些手段的机会是有限的</w:t>
      </w:r>
      <w:r w:rsidR="00A36821">
        <w:rPr>
          <w:rFonts w:hint="eastAsia"/>
          <w:lang w:val="en-GB"/>
        </w:rPr>
        <w:t>，</w:t>
      </w:r>
      <w:r w:rsidR="008D0387" w:rsidRPr="008D0387">
        <w:rPr>
          <w:rFonts w:hint="eastAsia"/>
          <w:lang w:val="en-GB"/>
        </w:rPr>
        <w:t>而且对它们的了解更加有限。</w:t>
      </w:r>
    </w:p>
    <w:p w:rsidR="008D0387" w:rsidRPr="008D0387" w:rsidRDefault="0068792D" w:rsidP="0097309A">
      <w:pPr>
        <w:pStyle w:val="SingleTxt"/>
        <w:rPr>
          <w:lang w:val="en-GB"/>
        </w:rPr>
      </w:pPr>
      <w:r>
        <w:rPr>
          <w:lang w:val="en-GB"/>
        </w:rPr>
        <w:t>4</w:t>
      </w:r>
      <w:r w:rsidR="00A36821">
        <w:rPr>
          <w:lang w:val="en-GB"/>
        </w:rPr>
        <w:t>7.</w:t>
      </w:r>
      <w:r>
        <w:rPr>
          <w:rFonts w:hint="eastAsia"/>
          <w:lang w:val="en-GB"/>
        </w:rPr>
        <w:t xml:space="preserve">  </w:t>
      </w:r>
      <w:r w:rsidR="008D0387" w:rsidRPr="008D0387">
        <w:rPr>
          <w:rFonts w:hint="eastAsia"/>
          <w:lang w:val="en-GB"/>
        </w:rPr>
        <w:t>马绍尔群岛努力确保政府为防止家庭暴力和性别暴力以及保护儿童</w:t>
      </w:r>
      <w:r w:rsidR="00A36821">
        <w:rPr>
          <w:rFonts w:hint="eastAsia"/>
          <w:lang w:val="en-GB"/>
        </w:rPr>
        <w:t>(</w:t>
      </w:r>
      <w:r w:rsidR="008D0387" w:rsidRPr="008D0387">
        <w:rPr>
          <w:rFonts w:hint="eastAsia"/>
          <w:lang w:val="en-GB"/>
        </w:rPr>
        <w:t>包括保证其健康权和受教育权</w:t>
      </w:r>
      <w:r w:rsidR="00A36821">
        <w:rPr>
          <w:rFonts w:hint="eastAsia"/>
          <w:lang w:val="en-GB"/>
        </w:rPr>
        <w:t>)</w:t>
      </w:r>
      <w:r w:rsidR="008D0387" w:rsidRPr="008D0387">
        <w:rPr>
          <w:rFonts w:hint="eastAsia"/>
          <w:lang w:val="en-GB"/>
        </w:rPr>
        <w:t>而采取的措施是该国宪法责任的一部分。政府的一项任务和挑战仍是确保首先避免家庭暴力</w:t>
      </w:r>
      <w:r w:rsidR="00A36821">
        <w:rPr>
          <w:rFonts w:hint="eastAsia"/>
          <w:lang w:val="en-GB"/>
        </w:rPr>
        <w:t>，</w:t>
      </w:r>
      <w:r w:rsidR="008D0387" w:rsidRPr="008D0387">
        <w:rPr>
          <w:rFonts w:hint="eastAsia"/>
          <w:lang w:val="en-GB"/>
        </w:rPr>
        <w:t>以及在这种现象发生后能够得到适当起诉并防止未来蔓延。马绍尔群岛着重指出</w:t>
      </w:r>
      <w:r w:rsidR="00A36821">
        <w:rPr>
          <w:rFonts w:hint="eastAsia"/>
          <w:lang w:val="en-GB"/>
        </w:rPr>
        <w:t>，</w:t>
      </w:r>
      <w:r w:rsidR="008D0387" w:rsidRPr="008D0387">
        <w:rPr>
          <w:rFonts w:hint="eastAsia"/>
          <w:lang w:val="en-GB"/>
        </w:rPr>
        <w:t>在区域组织、联合国及非政府组织的援助下</w:t>
      </w:r>
      <w:r w:rsidR="00A36821">
        <w:rPr>
          <w:rFonts w:hint="eastAsia"/>
          <w:lang w:val="en-GB"/>
        </w:rPr>
        <w:t>，</w:t>
      </w:r>
      <w:r w:rsidR="008D0387" w:rsidRPr="008D0387">
        <w:rPr>
          <w:rFonts w:hint="eastAsia"/>
          <w:lang w:val="en-GB"/>
        </w:rPr>
        <w:t>它正在尽其所能处理该问题。</w:t>
      </w:r>
    </w:p>
    <w:p w:rsidR="008D0387" w:rsidRPr="008D0387" w:rsidRDefault="0068792D" w:rsidP="00ED3283">
      <w:pPr>
        <w:pStyle w:val="SingleTxt"/>
        <w:snapToGrid w:val="0"/>
        <w:spacing w:after="120" w:line="300" w:lineRule="exact"/>
        <w:rPr>
          <w:lang w:val="en-GB"/>
        </w:rPr>
      </w:pPr>
      <w:r w:rsidRPr="0068792D">
        <w:rPr>
          <w:rFonts w:asciiTheme="majorBidi" w:hAnsiTheme="majorBidi" w:cstheme="majorBidi"/>
          <w:lang w:val="en-GB"/>
        </w:rPr>
        <w:t>4</w:t>
      </w:r>
      <w:r w:rsidR="00A36821">
        <w:rPr>
          <w:rFonts w:asciiTheme="majorBidi" w:hAnsiTheme="majorBidi" w:cstheme="majorBidi"/>
          <w:lang w:val="en-GB"/>
        </w:rPr>
        <w:t>8.</w:t>
      </w:r>
      <w:r w:rsidRPr="0068792D">
        <w:rPr>
          <w:rFonts w:asciiTheme="majorBidi" w:hAnsiTheme="majorBidi" w:cstheme="majorBidi"/>
          <w:lang w:val="en-GB"/>
        </w:rPr>
        <w:t xml:space="preserve">  </w:t>
      </w:r>
      <w:r w:rsidR="008D0387" w:rsidRPr="0068792D">
        <w:rPr>
          <w:rFonts w:asciiTheme="majorBidi" w:hAnsiTheme="majorBidi" w:cstheme="majorBidi"/>
          <w:lang w:val="en-GB"/>
        </w:rPr>
        <w:t>马绍尔群岛指出</w:t>
      </w:r>
      <w:r w:rsidR="00A36821">
        <w:rPr>
          <w:rFonts w:asciiTheme="majorBidi" w:hAnsiTheme="majorBidi" w:cstheme="majorBidi"/>
          <w:lang w:val="en-GB"/>
        </w:rPr>
        <w:t>，</w:t>
      </w:r>
      <w:r w:rsidR="008D0387" w:rsidRPr="0068792D">
        <w:rPr>
          <w:rFonts w:asciiTheme="majorBidi" w:hAnsiTheme="majorBidi" w:cstheme="majorBidi"/>
          <w:lang w:val="en-GB"/>
        </w:rPr>
        <w:t>最新的</w:t>
      </w:r>
      <w:r w:rsidR="008D0387" w:rsidRPr="0068792D">
        <w:rPr>
          <w:rFonts w:asciiTheme="majorBidi" w:hAnsiTheme="majorBidi" w:cstheme="majorBidi"/>
          <w:lang w:val="en-GB"/>
        </w:rPr>
        <w:t>201</w:t>
      </w:r>
      <w:r w:rsidR="008D0387" w:rsidRPr="003D36CD">
        <w:rPr>
          <w:rFonts w:asciiTheme="majorBidi" w:hAnsiTheme="majorBidi" w:cstheme="majorBidi"/>
          <w:lang w:val="en-GB"/>
        </w:rPr>
        <w:t>1</w:t>
      </w:r>
      <w:r w:rsidR="008D0387" w:rsidRPr="003D36CD">
        <w:rPr>
          <w:rFonts w:asciiTheme="majorBidi" w:hAnsiTheme="majorBidi" w:cstheme="majorBidi"/>
          <w:lang w:val="en-GB"/>
        </w:rPr>
        <w:t>年《刑法》接近国际人权标准</w:t>
      </w:r>
      <w:r w:rsidR="00A36821" w:rsidRPr="003D36CD">
        <w:rPr>
          <w:rFonts w:asciiTheme="majorBidi" w:hAnsiTheme="majorBidi" w:cstheme="majorBidi"/>
          <w:lang w:val="en-GB"/>
        </w:rPr>
        <w:t>，</w:t>
      </w:r>
      <w:r w:rsidR="008D0387" w:rsidRPr="003D36CD">
        <w:rPr>
          <w:rFonts w:asciiTheme="majorBidi" w:hAnsiTheme="majorBidi" w:cstheme="majorBidi"/>
          <w:lang w:val="en-GB"/>
        </w:rPr>
        <w:t>如关于人口贩运问题的条款。该国已设立了一</w:t>
      </w:r>
      <w:r w:rsidR="008D0387" w:rsidRPr="0068792D">
        <w:rPr>
          <w:rFonts w:asciiTheme="majorBidi" w:hAnsiTheme="majorBidi" w:cstheme="majorBidi"/>
          <w:lang w:val="en-GB"/>
        </w:rPr>
        <w:t>个人口贩运问题工作队</w:t>
      </w:r>
      <w:r w:rsidR="00A36821">
        <w:rPr>
          <w:rFonts w:asciiTheme="majorBidi" w:hAnsiTheme="majorBidi" w:cstheme="majorBidi"/>
          <w:lang w:val="en-GB"/>
        </w:rPr>
        <w:t>，</w:t>
      </w:r>
      <w:r w:rsidR="008D0387" w:rsidRPr="0068792D">
        <w:rPr>
          <w:rFonts w:asciiTheme="majorBidi" w:hAnsiTheme="majorBidi" w:cstheme="majorBidi"/>
          <w:lang w:val="en-GB"/>
        </w:rPr>
        <w:t>而且政府将与国际移民组织密切合作</w:t>
      </w:r>
      <w:r w:rsidR="00A36821">
        <w:rPr>
          <w:rFonts w:asciiTheme="majorBidi" w:hAnsiTheme="majorBidi" w:cstheme="majorBidi"/>
          <w:lang w:val="en-GB"/>
        </w:rPr>
        <w:t>，</w:t>
      </w:r>
      <w:r w:rsidR="008D0387" w:rsidRPr="0068792D">
        <w:rPr>
          <w:rFonts w:asciiTheme="majorBidi" w:hAnsiTheme="majorBidi" w:cstheme="majorBidi"/>
          <w:lang w:val="en-GB"/>
        </w:rPr>
        <w:t>落实用于监测和打击人口贩运行为的美国办公补助金。马绍尔群岛要</w:t>
      </w:r>
      <w:r w:rsidR="008D0387" w:rsidRPr="008D0387">
        <w:rPr>
          <w:rFonts w:hint="eastAsia"/>
          <w:lang w:val="en-GB"/>
        </w:rPr>
        <w:t>求与美国进行更紧密的合作</w:t>
      </w:r>
      <w:r w:rsidR="00A36821">
        <w:rPr>
          <w:rFonts w:hint="eastAsia"/>
          <w:lang w:val="en-GB"/>
        </w:rPr>
        <w:t>，</w:t>
      </w:r>
      <w:r w:rsidR="008D0387" w:rsidRPr="008D0387">
        <w:rPr>
          <w:rFonts w:hint="eastAsia"/>
          <w:lang w:val="en-GB"/>
        </w:rPr>
        <w:t>并要求提供更多资料</w:t>
      </w:r>
      <w:r w:rsidR="00A36821">
        <w:rPr>
          <w:rFonts w:hint="eastAsia"/>
          <w:lang w:val="en-GB"/>
        </w:rPr>
        <w:t>，</w:t>
      </w:r>
      <w:r w:rsidR="008D0387" w:rsidRPr="008D0387">
        <w:rPr>
          <w:rFonts w:hint="eastAsia"/>
          <w:lang w:val="en-GB"/>
        </w:rPr>
        <w:t>说明如何追踪、预防和起诉人口贩运。</w:t>
      </w:r>
    </w:p>
    <w:p w:rsidR="008D0387" w:rsidRPr="008D0387" w:rsidRDefault="0068792D" w:rsidP="00ED3283">
      <w:pPr>
        <w:pStyle w:val="SingleTxt"/>
        <w:snapToGrid w:val="0"/>
        <w:spacing w:after="120" w:line="300" w:lineRule="exact"/>
        <w:rPr>
          <w:lang w:val="en-GB"/>
        </w:rPr>
      </w:pPr>
      <w:r>
        <w:rPr>
          <w:lang w:val="en-GB"/>
        </w:rPr>
        <w:t>4</w:t>
      </w:r>
      <w:r w:rsidR="00A36821">
        <w:rPr>
          <w:lang w:val="en-GB"/>
        </w:rPr>
        <w:t>9.</w:t>
      </w:r>
      <w:r>
        <w:rPr>
          <w:rFonts w:hint="eastAsia"/>
          <w:lang w:val="en-GB"/>
        </w:rPr>
        <w:t xml:space="preserve">  </w:t>
      </w:r>
      <w:r w:rsidR="008D0387" w:rsidRPr="008D0387">
        <w:rPr>
          <w:rFonts w:hint="eastAsia"/>
          <w:lang w:val="en-GB"/>
        </w:rPr>
        <w:t>巴西赞扬马绍尔群岛审查法律框架</w:t>
      </w:r>
      <w:r w:rsidR="00A36821">
        <w:rPr>
          <w:rFonts w:hint="eastAsia"/>
          <w:lang w:val="en-GB"/>
        </w:rPr>
        <w:t>，</w:t>
      </w:r>
      <w:r w:rsidR="008D0387" w:rsidRPr="008D0387">
        <w:rPr>
          <w:rFonts w:hint="eastAsia"/>
          <w:lang w:val="en-GB"/>
        </w:rPr>
        <w:t>加强妇女权利。它还提及该国在有关残疾人权利方面取得的进展。巴西提出了一些建议。</w:t>
      </w:r>
    </w:p>
    <w:p w:rsidR="008D0387" w:rsidRPr="008D0387" w:rsidRDefault="0068792D" w:rsidP="00ED3283">
      <w:pPr>
        <w:pStyle w:val="SingleTxt"/>
        <w:snapToGrid w:val="0"/>
        <w:spacing w:after="120" w:line="300" w:lineRule="exact"/>
        <w:rPr>
          <w:lang w:val="en-GB"/>
        </w:rPr>
      </w:pPr>
      <w:r>
        <w:rPr>
          <w:lang w:val="en-GB"/>
        </w:rPr>
        <w:t>5</w:t>
      </w:r>
      <w:r w:rsidR="00A36821">
        <w:rPr>
          <w:lang w:val="en-GB"/>
        </w:rPr>
        <w:t>0.</w:t>
      </w:r>
      <w:r>
        <w:rPr>
          <w:rFonts w:hint="eastAsia"/>
          <w:lang w:val="en-GB"/>
        </w:rPr>
        <w:t xml:space="preserve">  </w:t>
      </w:r>
      <w:r w:rsidR="008D0387" w:rsidRPr="008D0387">
        <w:rPr>
          <w:rFonts w:hint="eastAsia"/>
          <w:lang w:val="en-GB"/>
        </w:rPr>
        <w:t>加拿大欢迎马绍尔群岛颁布处理家庭暴力的法律。它鼓励马绍尔群岛完成剩余</w:t>
      </w:r>
      <w:r w:rsidR="008D0387" w:rsidRPr="00ED3283">
        <w:rPr>
          <w:rFonts w:asciiTheme="majorBidi" w:hAnsiTheme="majorBidi" w:cstheme="majorBidi"/>
          <w:lang w:val="en-GB"/>
        </w:rPr>
        <w:t>的各项方案</w:t>
      </w:r>
      <w:r w:rsidR="00A36821" w:rsidRPr="00ED3283">
        <w:rPr>
          <w:rFonts w:asciiTheme="majorBidi" w:hAnsiTheme="majorBidi" w:cstheme="majorBidi"/>
          <w:lang w:val="en-GB"/>
        </w:rPr>
        <w:t>，</w:t>
      </w:r>
      <w:r w:rsidR="008D0387" w:rsidRPr="00ED3283">
        <w:rPr>
          <w:rFonts w:asciiTheme="majorBidi" w:hAnsiTheme="majorBidi" w:cstheme="majorBidi"/>
          <w:lang w:val="en-GB"/>
        </w:rPr>
        <w:t>并制定</w:t>
      </w:r>
      <w:r w:rsidR="008D0387" w:rsidRPr="00ED3283">
        <w:rPr>
          <w:rFonts w:asciiTheme="majorBidi" w:hAnsiTheme="majorBidi" w:cstheme="majorBidi"/>
          <w:lang w:val="en-GB"/>
        </w:rPr>
        <w:t>2011</w:t>
      </w:r>
      <w:r w:rsidR="008D0387" w:rsidRPr="00ED3283">
        <w:rPr>
          <w:rFonts w:asciiTheme="majorBidi" w:hAnsiTheme="majorBidi" w:cstheme="majorBidi"/>
          <w:lang w:val="en-GB"/>
        </w:rPr>
        <w:t>年《家庭暴力防范和保护法》的执行战略。然而</w:t>
      </w:r>
      <w:r w:rsidR="00A36821" w:rsidRPr="00ED3283">
        <w:rPr>
          <w:rFonts w:asciiTheme="majorBidi" w:hAnsiTheme="majorBidi" w:cstheme="majorBidi"/>
          <w:lang w:val="en-GB"/>
        </w:rPr>
        <w:t>，</w:t>
      </w:r>
      <w:r w:rsidR="008D0387" w:rsidRPr="00ED3283">
        <w:rPr>
          <w:rFonts w:asciiTheme="majorBidi" w:hAnsiTheme="majorBidi" w:cstheme="majorBidi"/>
          <w:lang w:val="en-GB"/>
        </w:rPr>
        <w:t>加拿</w:t>
      </w:r>
      <w:r w:rsidR="008D0387" w:rsidRPr="008D0387">
        <w:rPr>
          <w:rFonts w:hint="eastAsia"/>
          <w:lang w:val="en-GB"/>
        </w:rPr>
        <w:t>大仍对儿童营养不良及农村社区获得卫生保健和免疫接种的机会有限感到关切。它鼓励马绍尔群岛继续努力实现《千年发展目标》。加拿大提出了一些建议。</w:t>
      </w:r>
    </w:p>
    <w:p w:rsidR="008D0387" w:rsidRPr="008D0387" w:rsidRDefault="0068792D" w:rsidP="00ED3283">
      <w:pPr>
        <w:pStyle w:val="SingleTxt"/>
        <w:snapToGrid w:val="0"/>
        <w:spacing w:after="120" w:line="300" w:lineRule="exact"/>
        <w:rPr>
          <w:lang w:val="en-GB"/>
        </w:rPr>
      </w:pPr>
      <w:r>
        <w:rPr>
          <w:lang w:val="en-GB"/>
        </w:rPr>
        <w:t>5</w:t>
      </w:r>
      <w:r w:rsidR="00A36821">
        <w:rPr>
          <w:lang w:val="en-GB"/>
        </w:rPr>
        <w:t>1.</w:t>
      </w:r>
      <w:r>
        <w:rPr>
          <w:rFonts w:hint="eastAsia"/>
          <w:lang w:val="en-GB"/>
        </w:rPr>
        <w:t xml:space="preserve">  </w:t>
      </w:r>
      <w:r w:rsidR="008D0387" w:rsidRPr="008D0387">
        <w:rPr>
          <w:rFonts w:hint="eastAsia"/>
          <w:lang w:val="en-GB"/>
        </w:rPr>
        <w:t>中国欢迎马绍尔群岛批准《残疾人权利公约》和其他重要的国际人权文书</w:t>
      </w:r>
      <w:r w:rsidR="00A36821">
        <w:rPr>
          <w:rFonts w:hint="eastAsia"/>
          <w:lang w:val="en-GB"/>
        </w:rPr>
        <w:t>；</w:t>
      </w:r>
      <w:r w:rsidR="008D0387" w:rsidRPr="008D0387">
        <w:rPr>
          <w:rFonts w:hint="eastAsia"/>
          <w:lang w:val="en-GB"/>
        </w:rPr>
        <w:t>加入《联合国反腐败公约》</w:t>
      </w:r>
      <w:r w:rsidR="00A36821">
        <w:rPr>
          <w:rFonts w:hint="eastAsia"/>
          <w:lang w:val="en-GB"/>
        </w:rPr>
        <w:t>；</w:t>
      </w:r>
      <w:r w:rsidR="008D0387" w:rsidRPr="008D0387">
        <w:rPr>
          <w:rFonts w:hint="eastAsia"/>
          <w:lang w:val="en-GB"/>
        </w:rPr>
        <w:t>颁布了《家庭暴力防范和保护法》</w:t>
      </w:r>
      <w:r w:rsidR="00A36821">
        <w:rPr>
          <w:rFonts w:hint="eastAsia"/>
          <w:lang w:val="en-GB"/>
        </w:rPr>
        <w:t>，</w:t>
      </w:r>
      <w:r w:rsidR="008D0387" w:rsidRPr="008D0387">
        <w:rPr>
          <w:rFonts w:hint="eastAsia"/>
          <w:lang w:val="en-GB"/>
        </w:rPr>
        <w:t>这是加强对妇女和儿童的法律保护的重要一步</w:t>
      </w:r>
      <w:r w:rsidR="00A36821">
        <w:rPr>
          <w:rFonts w:hint="eastAsia"/>
          <w:lang w:val="en-GB"/>
        </w:rPr>
        <w:t>；</w:t>
      </w:r>
      <w:r w:rsidR="008D0387" w:rsidRPr="008D0387">
        <w:rPr>
          <w:rFonts w:hint="eastAsia"/>
          <w:lang w:val="en-GB"/>
        </w:rPr>
        <w:t>修订了《刑法》</w:t>
      </w:r>
      <w:r w:rsidR="00A36821">
        <w:rPr>
          <w:rFonts w:hint="eastAsia"/>
          <w:lang w:val="en-GB"/>
        </w:rPr>
        <w:t>，</w:t>
      </w:r>
      <w:r w:rsidR="008D0387" w:rsidRPr="008D0387">
        <w:rPr>
          <w:rFonts w:hint="eastAsia"/>
          <w:lang w:val="en-GB"/>
        </w:rPr>
        <w:t>将人口贩运定为刑事犯罪</w:t>
      </w:r>
      <w:r w:rsidR="00A36821">
        <w:rPr>
          <w:rFonts w:hint="eastAsia"/>
          <w:lang w:val="en-GB"/>
        </w:rPr>
        <w:t>；</w:t>
      </w:r>
      <w:r w:rsidR="008D0387" w:rsidRPr="008D0387">
        <w:rPr>
          <w:rFonts w:hint="eastAsia"/>
          <w:lang w:val="en-GB"/>
        </w:rPr>
        <w:t>以及实施国家战略计划和采取措施执行有关两性平等、残疾人、包容性发展和儿童保护的政策。中国指出</w:t>
      </w:r>
      <w:r w:rsidR="00A36821">
        <w:rPr>
          <w:rFonts w:hint="eastAsia"/>
          <w:lang w:val="en-GB"/>
        </w:rPr>
        <w:t>，</w:t>
      </w:r>
      <w:r w:rsidR="008D0387" w:rsidRPr="008D0387">
        <w:rPr>
          <w:rFonts w:hint="eastAsia"/>
          <w:lang w:val="en-GB"/>
        </w:rPr>
        <w:t>作为一个小岛屿发展中国家</w:t>
      </w:r>
      <w:r w:rsidR="00A36821">
        <w:rPr>
          <w:rFonts w:hint="eastAsia"/>
          <w:lang w:val="en-GB"/>
        </w:rPr>
        <w:t>，</w:t>
      </w:r>
      <w:r w:rsidR="008D0387" w:rsidRPr="008D0387">
        <w:rPr>
          <w:rFonts w:hint="eastAsia"/>
          <w:lang w:val="en-GB"/>
        </w:rPr>
        <w:t>马绍尔群岛面临资金困难</w:t>
      </w:r>
      <w:r w:rsidR="00A36821">
        <w:rPr>
          <w:rFonts w:hint="eastAsia"/>
          <w:lang w:val="en-GB"/>
        </w:rPr>
        <w:t>，</w:t>
      </w:r>
      <w:r w:rsidR="008D0387" w:rsidRPr="008D0387">
        <w:rPr>
          <w:rFonts w:hint="eastAsia"/>
          <w:lang w:val="en-GB"/>
        </w:rPr>
        <w:t>在保护和增进人权方面缺少能力和资源</w:t>
      </w:r>
      <w:r w:rsidR="00A36821">
        <w:rPr>
          <w:rFonts w:hint="eastAsia"/>
          <w:lang w:val="en-GB"/>
        </w:rPr>
        <w:t>，</w:t>
      </w:r>
      <w:r w:rsidR="008D0387" w:rsidRPr="008D0387">
        <w:rPr>
          <w:rFonts w:hint="eastAsia"/>
          <w:lang w:val="en-GB"/>
        </w:rPr>
        <w:t>中国呼吁国际社会为马绍尔群岛提供建设性帮助。中国提出了一些建议。</w:t>
      </w:r>
    </w:p>
    <w:p w:rsidR="008D0387" w:rsidRPr="008D0387" w:rsidRDefault="0068792D" w:rsidP="00ED3283">
      <w:pPr>
        <w:pStyle w:val="SingleTxt"/>
        <w:snapToGrid w:val="0"/>
        <w:spacing w:after="120" w:line="300" w:lineRule="exact"/>
        <w:rPr>
          <w:lang w:val="en-GB"/>
        </w:rPr>
      </w:pPr>
      <w:r>
        <w:rPr>
          <w:lang w:val="en-GB"/>
        </w:rPr>
        <w:t>5</w:t>
      </w:r>
      <w:r w:rsidR="00A36821">
        <w:rPr>
          <w:lang w:val="en-GB"/>
        </w:rPr>
        <w:t>2.</w:t>
      </w:r>
      <w:r>
        <w:rPr>
          <w:rFonts w:hint="eastAsia"/>
          <w:lang w:val="en-GB"/>
        </w:rPr>
        <w:t xml:space="preserve">  </w:t>
      </w:r>
      <w:r w:rsidR="008D0387" w:rsidRPr="008D0387">
        <w:rPr>
          <w:rFonts w:hint="eastAsia"/>
          <w:lang w:val="en-GB"/>
        </w:rPr>
        <w:t>刚果满意地注意到</w:t>
      </w:r>
      <w:r w:rsidR="00A36821">
        <w:rPr>
          <w:rFonts w:hint="eastAsia"/>
          <w:lang w:val="en-GB"/>
        </w:rPr>
        <w:t>，</w:t>
      </w:r>
      <w:r w:rsidR="008D0387" w:rsidRPr="008D0387">
        <w:rPr>
          <w:rFonts w:hint="eastAsia"/>
          <w:lang w:val="en-GB"/>
        </w:rPr>
        <w:t>马绍尔群岛通过了具有包容性的政策</w:t>
      </w:r>
      <w:r w:rsidR="00A36821">
        <w:rPr>
          <w:rFonts w:hint="eastAsia"/>
          <w:lang w:val="en-GB"/>
        </w:rPr>
        <w:t>，</w:t>
      </w:r>
      <w:r w:rsidR="008D0387" w:rsidRPr="008D0387">
        <w:rPr>
          <w:rFonts w:hint="eastAsia"/>
          <w:lang w:val="en-GB"/>
        </w:rPr>
        <w:t>提高该国处理人权问题的能力</w:t>
      </w:r>
      <w:r w:rsidR="00A36821">
        <w:rPr>
          <w:rFonts w:hint="eastAsia"/>
          <w:lang w:val="en-GB"/>
        </w:rPr>
        <w:t>，</w:t>
      </w:r>
      <w:r w:rsidR="008D0387" w:rsidRPr="008D0387">
        <w:rPr>
          <w:rFonts w:hint="eastAsia"/>
          <w:lang w:val="en-GB"/>
        </w:rPr>
        <w:t>这标志着其发展进程中的一个重要阶段。在首轮普遍定期审议周期中提出的建议方面</w:t>
      </w:r>
      <w:r w:rsidR="00A36821">
        <w:rPr>
          <w:rFonts w:hint="eastAsia"/>
          <w:lang w:val="en-GB"/>
        </w:rPr>
        <w:t>，</w:t>
      </w:r>
      <w:r w:rsidR="008D0387" w:rsidRPr="008D0387">
        <w:rPr>
          <w:rFonts w:hint="eastAsia"/>
          <w:lang w:val="en-GB"/>
        </w:rPr>
        <w:t>刚果民主共和国欢迎该国批准了《残疾人权利公约》以及在赋予妇女权能方面取得了进展。刚果提出了一些建议。</w:t>
      </w:r>
    </w:p>
    <w:p w:rsidR="008D0387" w:rsidRPr="008D0387" w:rsidRDefault="0068792D" w:rsidP="00ED3283">
      <w:pPr>
        <w:pStyle w:val="SingleTxt"/>
        <w:snapToGrid w:val="0"/>
        <w:spacing w:after="120" w:line="300" w:lineRule="exact"/>
        <w:rPr>
          <w:lang w:val="en-GB"/>
        </w:rPr>
      </w:pPr>
      <w:r>
        <w:rPr>
          <w:lang w:val="en-GB"/>
        </w:rPr>
        <w:t>5</w:t>
      </w:r>
      <w:r w:rsidR="00A36821">
        <w:rPr>
          <w:lang w:val="en-GB"/>
        </w:rPr>
        <w:t>3.</w:t>
      </w:r>
      <w:r>
        <w:rPr>
          <w:rFonts w:hint="eastAsia"/>
          <w:lang w:val="en-GB"/>
        </w:rPr>
        <w:t xml:space="preserve">  </w:t>
      </w:r>
      <w:r w:rsidR="008D0387" w:rsidRPr="008D0387">
        <w:rPr>
          <w:rFonts w:hint="eastAsia"/>
          <w:lang w:val="en-GB"/>
        </w:rPr>
        <w:t>哥斯达黎加强调了成为主要人权文书缔约方的重要性</w:t>
      </w:r>
      <w:r w:rsidR="00A36821">
        <w:rPr>
          <w:rFonts w:hint="eastAsia"/>
          <w:lang w:val="en-GB"/>
        </w:rPr>
        <w:t>，</w:t>
      </w:r>
      <w:r w:rsidR="008D0387" w:rsidRPr="008D0387">
        <w:rPr>
          <w:rFonts w:hint="eastAsia"/>
          <w:lang w:val="en-GB"/>
        </w:rPr>
        <w:t>并鼓励该国加强与人权条约机构、人权理事会及其特别程序和人权高专办的合作。哥斯达黎加对该国向特别程序发出长期有效邀请表示欢迎</w:t>
      </w:r>
      <w:r w:rsidR="00A36821">
        <w:rPr>
          <w:rFonts w:hint="eastAsia"/>
          <w:lang w:val="en-GB"/>
        </w:rPr>
        <w:t>，</w:t>
      </w:r>
      <w:r w:rsidR="008D0387" w:rsidRPr="008D0387">
        <w:rPr>
          <w:rFonts w:hint="eastAsia"/>
          <w:lang w:val="en-GB"/>
        </w:rPr>
        <w:t>提及该国采取措施加紧处理家庭暴力问题</w:t>
      </w:r>
      <w:r w:rsidR="00A36821">
        <w:rPr>
          <w:rFonts w:hint="eastAsia"/>
          <w:lang w:val="en-GB"/>
        </w:rPr>
        <w:t>，</w:t>
      </w:r>
      <w:r w:rsidR="008D0387" w:rsidRPr="008D0387">
        <w:rPr>
          <w:rFonts w:hint="eastAsia"/>
          <w:lang w:val="en-GB"/>
        </w:rPr>
        <w:t>并鼓励该国继续有效打击这一恶行。哥斯达黎加提出了一些建议。</w:t>
      </w:r>
    </w:p>
    <w:p w:rsidR="008D0387" w:rsidRPr="008D0387" w:rsidRDefault="0068792D" w:rsidP="00ED3283">
      <w:pPr>
        <w:pStyle w:val="SingleTxt"/>
        <w:snapToGrid w:val="0"/>
        <w:spacing w:after="120" w:line="300" w:lineRule="exact"/>
        <w:rPr>
          <w:lang w:val="en-GB"/>
        </w:rPr>
      </w:pPr>
      <w:r>
        <w:rPr>
          <w:lang w:val="en-GB"/>
        </w:rPr>
        <w:t>5</w:t>
      </w:r>
      <w:r w:rsidR="00A36821">
        <w:rPr>
          <w:lang w:val="en-GB"/>
        </w:rPr>
        <w:t>4.</w:t>
      </w:r>
      <w:r>
        <w:rPr>
          <w:rFonts w:hint="eastAsia"/>
          <w:lang w:val="en-GB"/>
        </w:rPr>
        <w:t xml:space="preserve">  </w:t>
      </w:r>
      <w:r w:rsidR="008D0387" w:rsidRPr="008D0387">
        <w:rPr>
          <w:rFonts w:hint="eastAsia"/>
          <w:lang w:val="en-GB"/>
        </w:rPr>
        <w:t>古巴指出</w:t>
      </w:r>
      <w:r w:rsidR="00A36821">
        <w:rPr>
          <w:rFonts w:hint="eastAsia"/>
          <w:lang w:val="en-GB"/>
        </w:rPr>
        <w:t>，</w:t>
      </w:r>
      <w:r w:rsidR="008D0387" w:rsidRPr="008D0387">
        <w:rPr>
          <w:rFonts w:hint="eastAsia"/>
          <w:lang w:val="en-GB"/>
        </w:rPr>
        <w:t>在马绍尔群岛的一些岛屿上进行的核试验产生了不利影响</w:t>
      </w:r>
      <w:r w:rsidR="00A36821">
        <w:rPr>
          <w:rFonts w:hint="eastAsia"/>
          <w:lang w:val="en-GB"/>
        </w:rPr>
        <w:t>，</w:t>
      </w:r>
      <w:r w:rsidR="008D0387" w:rsidRPr="008D0387">
        <w:rPr>
          <w:rFonts w:hint="eastAsia"/>
          <w:lang w:val="en-GB"/>
        </w:rPr>
        <w:t>这一状况又因气候变化的不利后果而加剧。古巴强调该国在颁布符合国际人权标准的新</w:t>
      </w:r>
      <w:r w:rsidR="008D0387" w:rsidRPr="00ED3283">
        <w:rPr>
          <w:rFonts w:asciiTheme="majorBidi" w:hAnsiTheme="majorBidi" w:cstheme="majorBidi"/>
          <w:lang w:val="en-GB"/>
        </w:rPr>
        <w:t>《刑法》以及通过</w:t>
      </w:r>
      <w:r w:rsidR="008D0387" w:rsidRPr="00ED3283">
        <w:rPr>
          <w:rFonts w:asciiTheme="majorBidi" w:hAnsiTheme="majorBidi" w:cstheme="majorBidi"/>
          <w:lang w:val="en-GB"/>
        </w:rPr>
        <w:t>2011</w:t>
      </w:r>
      <w:r w:rsidR="008D0387" w:rsidRPr="00ED3283">
        <w:rPr>
          <w:rFonts w:asciiTheme="majorBidi" w:hAnsiTheme="majorBidi" w:cstheme="majorBidi"/>
          <w:lang w:val="en-GB"/>
        </w:rPr>
        <w:t>年《家庭暴力防范和保护法》、</w:t>
      </w:r>
      <w:r w:rsidR="008D0387" w:rsidRPr="00ED3283">
        <w:rPr>
          <w:rFonts w:asciiTheme="majorBidi" w:hAnsiTheme="majorBidi" w:cstheme="majorBidi"/>
          <w:lang w:val="en-GB"/>
        </w:rPr>
        <w:t>2013</w:t>
      </w:r>
      <w:r w:rsidR="008D0387" w:rsidRPr="00ED3283">
        <w:rPr>
          <w:rFonts w:asciiTheme="majorBidi" w:hAnsiTheme="majorBidi" w:cstheme="majorBidi"/>
          <w:lang w:val="en-GB"/>
        </w:rPr>
        <w:t>年《马绍尔群岛公共学</w:t>
      </w:r>
      <w:r w:rsidR="008D0387" w:rsidRPr="008D0387">
        <w:rPr>
          <w:rFonts w:hint="eastAsia"/>
          <w:lang w:val="en-GB"/>
        </w:rPr>
        <w:t>校系统法案》和“残疾人包容性发展国家政策”方面取得的进展。古巴提出了一些建议。</w:t>
      </w:r>
    </w:p>
    <w:p w:rsidR="008D0387" w:rsidRPr="008D0387" w:rsidRDefault="0068792D" w:rsidP="00ED3283">
      <w:pPr>
        <w:pStyle w:val="SingleTxt"/>
        <w:snapToGrid w:val="0"/>
        <w:spacing w:after="120" w:line="300" w:lineRule="exact"/>
        <w:rPr>
          <w:lang w:val="en-GB"/>
        </w:rPr>
      </w:pPr>
      <w:r>
        <w:rPr>
          <w:lang w:val="en-GB"/>
        </w:rPr>
        <w:t>5</w:t>
      </w:r>
      <w:r w:rsidR="00A36821">
        <w:rPr>
          <w:lang w:val="en-GB"/>
        </w:rPr>
        <w:t>5.</w:t>
      </w:r>
      <w:r>
        <w:rPr>
          <w:rFonts w:hint="eastAsia"/>
          <w:lang w:val="en-GB"/>
        </w:rPr>
        <w:t xml:space="preserve">  </w:t>
      </w:r>
      <w:r w:rsidR="008D0387" w:rsidRPr="008D0387">
        <w:rPr>
          <w:rFonts w:hint="eastAsia"/>
          <w:lang w:val="en-GB"/>
        </w:rPr>
        <w:t>丹麦高兴地注意到</w:t>
      </w:r>
      <w:r w:rsidR="00A36821">
        <w:rPr>
          <w:rFonts w:hint="eastAsia"/>
          <w:lang w:val="en-GB"/>
        </w:rPr>
        <w:t>，</w:t>
      </w:r>
      <w:r w:rsidR="008D0387" w:rsidRPr="008D0387">
        <w:rPr>
          <w:rFonts w:hint="eastAsia"/>
          <w:lang w:val="en-GB"/>
        </w:rPr>
        <w:t>首轮定期审议期间有关批准《禁止酷刑和其他残忍、不人道或有辱人格的待遇或处罚公约》的建议已被接受。马绍尔群岛已编写文件草案争取内阁作出决定</w:t>
      </w:r>
      <w:r w:rsidR="00A36821">
        <w:rPr>
          <w:rFonts w:hint="eastAsia"/>
          <w:lang w:val="en-GB"/>
        </w:rPr>
        <w:t>，</w:t>
      </w:r>
      <w:r w:rsidR="008D0387" w:rsidRPr="008D0387">
        <w:rPr>
          <w:rFonts w:hint="eastAsia"/>
          <w:lang w:val="en-GB"/>
        </w:rPr>
        <w:t>指示国家报告和监测机构就加入人权条约作出规划并与利益攸关方进行磋商</w:t>
      </w:r>
      <w:r w:rsidR="00A36821">
        <w:rPr>
          <w:rFonts w:hint="eastAsia"/>
          <w:lang w:val="en-GB"/>
        </w:rPr>
        <w:t>，</w:t>
      </w:r>
      <w:r w:rsidR="008D0387" w:rsidRPr="008D0387">
        <w:rPr>
          <w:rFonts w:hint="eastAsia"/>
          <w:lang w:val="en-GB"/>
        </w:rPr>
        <w:t>丹麦对此表示欢迎。丹麦提出了一项建议。</w:t>
      </w:r>
    </w:p>
    <w:p w:rsidR="008D0387" w:rsidRPr="008D0387" w:rsidRDefault="0068792D" w:rsidP="00ED3283">
      <w:pPr>
        <w:pStyle w:val="SingleTxt"/>
        <w:snapToGrid w:val="0"/>
        <w:spacing w:after="120" w:line="300" w:lineRule="exact"/>
        <w:rPr>
          <w:lang w:val="en-GB"/>
        </w:rPr>
      </w:pPr>
      <w:r>
        <w:rPr>
          <w:lang w:val="en-GB"/>
        </w:rPr>
        <w:t>5</w:t>
      </w:r>
      <w:r w:rsidR="00A36821">
        <w:rPr>
          <w:lang w:val="en-GB"/>
        </w:rPr>
        <w:t>6.</w:t>
      </w:r>
      <w:r>
        <w:rPr>
          <w:rFonts w:hint="eastAsia"/>
          <w:lang w:val="en-GB"/>
        </w:rPr>
        <w:t xml:space="preserve">  </w:t>
      </w:r>
      <w:r w:rsidR="008D0387" w:rsidRPr="008D0387">
        <w:rPr>
          <w:rFonts w:hint="eastAsia"/>
          <w:lang w:val="en-GB"/>
        </w:rPr>
        <w:t>埃及指出</w:t>
      </w:r>
      <w:r w:rsidR="00A36821">
        <w:rPr>
          <w:rFonts w:hint="eastAsia"/>
          <w:lang w:val="en-GB"/>
        </w:rPr>
        <w:t>，</w:t>
      </w:r>
      <w:r w:rsidR="008D0387" w:rsidRPr="008D0387">
        <w:rPr>
          <w:rFonts w:hint="eastAsia"/>
          <w:lang w:val="en-GB"/>
        </w:rPr>
        <w:t>马绍尔群岛虽已接受普遍定期审议所产生的建议</w:t>
      </w:r>
      <w:r w:rsidR="00A36821">
        <w:rPr>
          <w:rFonts w:hint="eastAsia"/>
          <w:lang w:val="en-GB"/>
        </w:rPr>
        <w:t>，</w:t>
      </w:r>
      <w:r w:rsidR="008D0387" w:rsidRPr="008D0387">
        <w:rPr>
          <w:rFonts w:hint="eastAsia"/>
          <w:lang w:val="en-GB"/>
        </w:rPr>
        <w:t>但尚未批准大多数的主要人权条约</w:t>
      </w:r>
      <w:r w:rsidR="00A36821">
        <w:rPr>
          <w:rFonts w:hint="eastAsia"/>
          <w:lang w:val="en-GB"/>
        </w:rPr>
        <w:t>，</w:t>
      </w:r>
      <w:r w:rsidR="008D0387" w:rsidRPr="008D0387">
        <w:rPr>
          <w:rFonts w:hint="eastAsia"/>
          <w:lang w:val="en-GB"/>
        </w:rPr>
        <w:t>包括《公民权利和政治权利国际公约》和《经济、社会、文化权利国际公约》。埃及还感到关切的是</w:t>
      </w:r>
      <w:r w:rsidR="00A36821">
        <w:rPr>
          <w:rFonts w:hint="eastAsia"/>
          <w:lang w:val="en-GB"/>
        </w:rPr>
        <w:t>，</w:t>
      </w:r>
      <w:r w:rsidR="008D0387" w:rsidRPr="008D0387">
        <w:rPr>
          <w:rFonts w:hint="eastAsia"/>
          <w:lang w:val="en-GB"/>
        </w:rPr>
        <w:t>土著权利受到环境污染和流离失所等问题的严重影响。埃及还感到关切的是</w:t>
      </w:r>
      <w:r w:rsidR="00A36821">
        <w:rPr>
          <w:rFonts w:hint="eastAsia"/>
          <w:lang w:val="en-GB"/>
        </w:rPr>
        <w:t>，</w:t>
      </w:r>
      <w:r w:rsidR="008D0387" w:rsidRPr="008D0387">
        <w:rPr>
          <w:rFonts w:hint="eastAsia"/>
          <w:lang w:val="en-GB"/>
        </w:rPr>
        <w:t>该国人口面临严重干旱、淡水短缺、卫生问题、粮食不安全和海岸侵蚀的威胁。埃及提出了一些建议。</w:t>
      </w:r>
    </w:p>
    <w:p w:rsidR="008D0387" w:rsidRPr="008D0387" w:rsidRDefault="0068792D" w:rsidP="00ED3283">
      <w:pPr>
        <w:pStyle w:val="SingleTxt"/>
        <w:snapToGrid w:val="0"/>
        <w:spacing w:after="120" w:line="300" w:lineRule="exact"/>
        <w:rPr>
          <w:lang w:val="en-GB"/>
        </w:rPr>
      </w:pPr>
      <w:r w:rsidRPr="0068792D">
        <w:rPr>
          <w:rFonts w:asciiTheme="majorBidi" w:hAnsiTheme="majorBidi" w:cstheme="majorBidi"/>
          <w:lang w:val="en-GB"/>
        </w:rPr>
        <w:t>5</w:t>
      </w:r>
      <w:r w:rsidR="00A36821">
        <w:rPr>
          <w:rFonts w:asciiTheme="majorBidi" w:hAnsiTheme="majorBidi" w:cstheme="majorBidi"/>
          <w:lang w:val="en-GB"/>
        </w:rPr>
        <w:t>7.</w:t>
      </w:r>
      <w:r w:rsidRPr="0068792D">
        <w:rPr>
          <w:rFonts w:asciiTheme="majorBidi" w:hAnsiTheme="majorBidi" w:cstheme="majorBidi"/>
          <w:lang w:val="en-GB"/>
        </w:rPr>
        <w:t xml:space="preserve">  </w:t>
      </w:r>
      <w:r w:rsidR="008D0387" w:rsidRPr="0068792D">
        <w:rPr>
          <w:rFonts w:asciiTheme="majorBidi" w:hAnsiTheme="majorBidi" w:cstheme="majorBidi"/>
          <w:lang w:val="en-GB"/>
        </w:rPr>
        <w:t>爱沙尼亚提及</w:t>
      </w:r>
      <w:r w:rsidR="00A36821">
        <w:rPr>
          <w:rFonts w:asciiTheme="majorBidi" w:hAnsiTheme="majorBidi" w:cstheme="majorBidi"/>
          <w:lang w:val="en-GB"/>
        </w:rPr>
        <w:t>，</w:t>
      </w:r>
      <w:r w:rsidR="008D0387" w:rsidRPr="0068792D">
        <w:rPr>
          <w:rFonts w:asciiTheme="majorBidi" w:hAnsiTheme="majorBidi" w:cstheme="majorBidi"/>
          <w:lang w:val="en-GB"/>
        </w:rPr>
        <w:t>马绍尔群岛采取步骤执行之前的建议</w:t>
      </w:r>
      <w:r w:rsidR="00A36821">
        <w:rPr>
          <w:rFonts w:asciiTheme="majorBidi" w:hAnsiTheme="majorBidi" w:cstheme="majorBidi"/>
          <w:lang w:val="en-GB"/>
        </w:rPr>
        <w:t>，</w:t>
      </w:r>
      <w:r w:rsidR="008D0387" w:rsidRPr="0068792D">
        <w:rPr>
          <w:rFonts w:asciiTheme="majorBidi" w:hAnsiTheme="majorBidi" w:cstheme="majorBidi"/>
          <w:lang w:val="en-GB"/>
        </w:rPr>
        <w:t>包括在残疾人权利问题方面</w:t>
      </w:r>
      <w:r w:rsidR="00A36821">
        <w:rPr>
          <w:rFonts w:asciiTheme="majorBidi" w:hAnsiTheme="majorBidi" w:cstheme="majorBidi"/>
          <w:lang w:val="en-GB"/>
        </w:rPr>
        <w:t>，</w:t>
      </w:r>
      <w:r w:rsidR="008D0387" w:rsidRPr="0068792D">
        <w:rPr>
          <w:rFonts w:asciiTheme="majorBidi" w:hAnsiTheme="majorBidi" w:cstheme="majorBidi"/>
          <w:lang w:val="en-GB"/>
        </w:rPr>
        <w:t>批准了《残疾问题国家政策》。爱沙尼亚赞扬该国颁布严格符合国际人权标准的新的《刑法》以及对家庭暴力定罪的</w:t>
      </w:r>
      <w:r w:rsidR="008D0387" w:rsidRPr="0068792D">
        <w:rPr>
          <w:rFonts w:asciiTheme="majorBidi" w:hAnsiTheme="majorBidi" w:cstheme="majorBidi"/>
          <w:lang w:val="en-GB"/>
        </w:rPr>
        <w:t>2011</w:t>
      </w:r>
      <w:r w:rsidR="008D0387" w:rsidRPr="0068792D">
        <w:rPr>
          <w:rFonts w:asciiTheme="majorBidi" w:hAnsiTheme="majorBidi" w:cstheme="majorBidi"/>
          <w:lang w:val="en-GB"/>
        </w:rPr>
        <w:t>年《家庭暴力防范和保护法》。爱沙</w:t>
      </w:r>
      <w:r w:rsidR="008D0387" w:rsidRPr="008D0387">
        <w:rPr>
          <w:rFonts w:hint="eastAsia"/>
          <w:lang w:val="en-GB"/>
        </w:rPr>
        <w:t>尼亚鼓励该国继续与特别程序开展合作。爱沙尼亚提出了一些建议。</w:t>
      </w:r>
    </w:p>
    <w:p w:rsidR="008D0387" w:rsidRPr="008D0387" w:rsidRDefault="0068792D" w:rsidP="00ED3283">
      <w:pPr>
        <w:pStyle w:val="SingleTxt"/>
        <w:snapToGrid w:val="0"/>
        <w:spacing w:after="120" w:line="300" w:lineRule="exact"/>
        <w:rPr>
          <w:lang w:val="en-GB"/>
        </w:rPr>
      </w:pPr>
      <w:r>
        <w:rPr>
          <w:lang w:val="en-GB"/>
        </w:rPr>
        <w:t>5</w:t>
      </w:r>
      <w:r w:rsidR="00A36821">
        <w:rPr>
          <w:lang w:val="en-GB"/>
        </w:rPr>
        <w:t>8.</w:t>
      </w:r>
      <w:r>
        <w:rPr>
          <w:rFonts w:hint="eastAsia"/>
          <w:lang w:val="en-GB"/>
        </w:rPr>
        <w:t xml:space="preserve">  </w:t>
      </w:r>
      <w:r w:rsidR="008D0387" w:rsidRPr="008D0387">
        <w:rPr>
          <w:rFonts w:hint="eastAsia"/>
          <w:lang w:val="en-GB"/>
        </w:rPr>
        <w:t>斐济祝贺马绍尔群岛颁布法律和政策</w:t>
      </w:r>
      <w:r w:rsidR="00A36821">
        <w:rPr>
          <w:rFonts w:hint="eastAsia"/>
          <w:lang w:val="en-GB"/>
        </w:rPr>
        <w:t>，</w:t>
      </w:r>
      <w:r w:rsidR="008D0387" w:rsidRPr="008D0387">
        <w:rPr>
          <w:rFonts w:hint="eastAsia"/>
          <w:lang w:val="en-GB"/>
        </w:rPr>
        <w:t>积极主动地防止和处理针对妇女和女童</w:t>
      </w:r>
      <w:r w:rsidR="008D0387" w:rsidRPr="0068792D">
        <w:rPr>
          <w:rFonts w:asciiTheme="majorBidi" w:hAnsiTheme="majorBidi" w:cstheme="majorBidi"/>
          <w:lang w:val="en-GB"/>
        </w:rPr>
        <w:t>的基于性别的暴力行为</w:t>
      </w:r>
      <w:r w:rsidR="00A36821">
        <w:rPr>
          <w:rFonts w:asciiTheme="majorBidi" w:hAnsiTheme="majorBidi" w:cstheme="majorBidi"/>
          <w:lang w:val="en-GB"/>
        </w:rPr>
        <w:t>，</w:t>
      </w:r>
      <w:r w:rsidR="008D0387" w:rsidRPr="0068792D">
        <w:rPr>
          <w:rFonts w:asciiTheme="majorBidi" w:hAnsiTheme="majorBidi" w:cstheme="majorBidi"/>
          <w:lang w:val="en-GB"/>
        </w:rPr>
        <w:t>特别是</w:t>
      </w:r>
      <w:r w:rsidR="008D0387" w:rsidRPr="0068792D">
        <w:rPr>
          <w:rFonts w:asciiTheme="majorBidi" w:hAnsiTheme="majorBidi" w:cstheme="majorBidi"/>
          <w:lang w:val="en-GB"/>
        </w:rPr>
        <w:t>2011</w:t>
      </w:r>
      <w:r w:rsidR="008D0387" w:rsidRPr="0068792D">
        <w:rPr>
          <w:rFonts w:asciiTheme="majorBidi" w:hAnsiTheme="majorBidi" w:cstheme="majorBidi"/>
          <w:lang w:val="en-GB"/>
        </w:rPr>
        <w:t>年的打击家庭暴力法、《儿童保护法》和最近</w:t>
      </w:r>
      <w:r w:rsidR="008D0387" w:rsidRPr="008D0387">
        <w:rPr>
          <w:rFonts w:hint="eastAsia"/>
          <w:lang w:val="en-GB"/>
        </w:rPr>
        <w:t>批准的“国家性别政策”。斐济与马绍尔群岛在有关因气候变化而丧失土地和生计以及关于制定路线赋予社区权能以实现因气候变化而岌岌可危的社会和经济权利方面面临着同样的挑战。斐济提出了一些建议。</w:t>
      </w:r>
    </w:p>
    <w:p w:rsidR="008D0387" w:rsidRPr="008D0387" w:rsidRDefault="0068792D" w:rsidP="00ED3283">
      <w:pPr>
        <w:pStyle w:val="SingleTxt"/>
        <w:snapToGrid w:val="0"/>
        <w:spacing w:after="120" w:line="300" w:lineRule="exact"/>
        <w:rPr>
          <w:lang w:val="en-GB"/>
        </w:rPr>
      </w:pPr>
      <w:r>
        <w:rPr>
          <w:lang w:val="en-GB"/>
        </w:rPr>
        <w:t>5</w:t>
      </w:r>
      <w:r w:rsidR="00A36821">
        <w:rPr>
          <w:lang w:val="en-GB"/>
        </w:rPr>
        <w:t>9.</w:t>
      </w:r>
      <w:r>
        <w:rPr>
          <w:rFonts w:hint="eastAsia"/>
          <w:lang w:val="en-GB"/>
        </w:rPr>
        <w:t xml:space="preserve">  </w:t>
      </w:r>
      <w:r w:rsidR="008D0387" w:rsidRPr="008D0387">
        <w:rPr>
          <w:rFonts w:hint="eastAsia"/>
          <w:lang w:val="en-GB"/>
        </w:rPr>
        <w:t>马绍尔群岛在答复问题时感谢斐济在该国参加工作组会议方面给予的合作。马</w:t>
      </w:r>
      <w:r w:rsidR="008D0387" w:rsidRPr="00ED3283">
        <w:rPr>
          <w:rFonts w:asciiTheme="majorBidi" w:hAnsiTheme="majorBidi" w:cstheme="majorBidi"/>
          <w:lang w:val="en-GB"/>
        </w:rPr>
        <w:t>绍尔群岛重申</w:t>
      </w:r>
      <w:r w:rsidR="00A36821" w:rsidRPr="00ED3283">
        <w:rPr>
          <w:rFonts w:asciiTheme="majorBidi" w:hAnsiTheme="majorBidi" w:cstheme="majorBidi"/>
          <w:lang w:val="en-GB"/>
        </w:rPr>
        <w:t>，</w:t>
      </w:r>
      <w:r w:rsidR="008D0387" w:rsidRPr="00ED3283">
        <w:rPr>
          <w:rFonts w:asciiTheme="majorBidi" w:hAnsiTheme="majorBidi" w:cstheme="majorBidi"/>
          <w:lang w:val="en-GB"/>
        </w:rPr>
        <w:t>议会肯定会在</w:t>
      </w:r>
      <w:r w:rsidR="008D0387" w:rsidRPr="00ED3283">
        <w:rPr>
          <w:rFonts w:asciiTheme="majorBidi" w:hAnsiTheme="majorBidi" w:cstheme="majorBidi"/>
          <w:lang w:val="en-GB"/>
        </w:rPr>
        <w:t>2015</w:t>
      </w:r>
      <w:r w:rsidR="008D0387" w:rsidRPr="00ED3283">
        <w:rPr>
          <w:rFonts w:asciiTheme="majorBidi" w:hAnsiTheme="majorBidi" w:cstheme="majorBidi"/>
          <w:lang w:val="en-GB"/>
        </w:rPr>
        <w:t>年内通过已向其提交的这些条约和任择议定书。马绍尔群岛强调</w:t>
      </w:r>
      <w:r w:rsidR="00A36821" w:rsidRPr="00ED3283">
        <w:rPr>
          <w:rFonts w:asciiTheme="majorBidi" w:hAnsiTheme="majorBidi" w:cstheme="majorBidi"/>
          <w:lang w:val="en-GB"/>
        </w:rPr>
        <w:t>，</w:t>
      </w:r>
      <w:r w:rsidR="008D0387" w:rsidRPr="00ED3283">
        <w:rPr>
          <w:rFonts w:asciiTheme="majorBidi" w:hAnsiTheme="majorBidi" w:cstheme="majorBidi"/>
          <w:lang w:val="en-GB"/>
        </w:rPr>
        <w:t>由于该国在许多邻国通过各自宪法之后才于</w:t>
      </w:r>
      <w:r w:rsidR="008D0387" w:rsidRPr="00ED3283">
        <w:rPr>
          <w:rFonts w:asciiTheme="majorBidi" w:hAnsiTheme="majorBidi" w:cstheme="majorBidi"/>
          <w:lang w:val="en-GB"/>
        </w:rPr>
        <w:t>1978</w:t>
      </w:r>
      <w:r w:rsidR="00A36821" w:rsidRPr="00ED3283">
        <w:rPr>
          <w:rFonts w:asciiTheme="majorBidi" w:hAnsiTheme="majorBidi" w:cstheme="majorBidi"/>
          <w:lang w:val="en-GB"/>
        </w:rPr>
        <w:t>/</w:t>
      </w:r>
      <w:r w:rsidR="008D0387" w:rsidRPr="00ED3283">
        <w:rPr>
          <w:rFonts w:asciiTheme="majorBidi" w:hAnsiTheme="majorBidi" w:cstheme="majorBidi"/>
          <w:lang w:val="en-GB"/>
        </w:rPr>
        <w:t>1979</w:t>
      </w:r>
      <w:r w:rsidR="008D0387" w:rsidRPr="00ED3283">
        <w:rPr>
          <w:rFonts w:asciiTheme="majorBidi" w:hAnsiTheme="majorBidi" w:cstheme="majorBidi"/>
          <w:lang w:val="en-GB"/>
        </w:rPr>
        <w:t>年通过《宪法》</w:t>
      </w:r>
      <w:r w:rsidR="00A36821" w:rsidRPr="00ED3283">
        <w:rPr>
          <w:rFonts w:asciiTheme="majorBidi" w:hAnsiTheme="majorBidi" w:cstheme="majorBidi"/>
          <w:lang w:val="en-GB"/>
        </w:rPr>
        <w:t>，</w:t>
      </w:r>
      <w:r w:rsidR="008D0387" w:rsidRPr="00ED3283">
        <w:rPr>
          <w:rFonts w:asciiTheme="majorBidi" w:hAnsiTheme="majorBidi" w:cstheme="majorBidi"/>
          <w:lang w:val="en-GB"/>
        </w:rPr>
        <w:t>它借鉴了邻国的法律及其司法历史</w:t>
      </w:r>
      <w:r w:rsidR="00A36821" w:rsidRPr="00ED3283">
        <w:rPr>
          <w:rFonts w:asciiTheme="majorBidi" w:hAnsiTheme="majorBidi" w:cstheme="majorBidi"/>
          <w:lang w:val="en-GB"/>
        </w:rPr>
        <w:t>，</w:t>
      </w:r>
      <w:r w:rsidR="008D0387" w:rsidRPr="00ED3283">
        <w:rPr>
          <w:rFonts w:asciiTheme="majorBidi" w:hAnsiTheme="majorBidi" w:cstheme="majorBidi"/>
          <w:lang w:val="en-GB"/>
        </w:rPr>
        <w:t>起草和批准了一项非常了不起的人权法</w:t>
      </w:r>
      <w:r w:rsidR="008D0387" w:rsidRPr="008D0387">
        <w:rPr>
          <w:rFonts w:hint="eastAsia"/>
          <w:lang w:val="en-GB"/>
        </w:rPr>
        <w:t>案。在过去几十年来</w:t>
      </w:r>
      <w:r w:rsidR="00A36821">
        <w:rPr>
          <w:rFonts w:hint="eastAsia"/>
          <w:lang w:val="en-GB"/>
        </w:rPr>
        <w:t>，</w:t>
      </w:r>
      <w:r w:rsidR="008D0387" w:rsidRPr="008D0387">
        <w:rPr>
          <w:rFonts w:hint="eastAsia"/>
          <w:lang w:val="en-GB"/>
        </w:rPr>
        <w:t>马绍尔群岛一直在努力使国内立法与国际条约和协议相一致</w:t>
      </w:r>
      <w:r w:rsidR="00A36821">
        <w:rPr>
          <w:rFonts w:hint="eastAsia"/>
          <w:lang w:val="en-GB"/>
        </w:rPr>
        <w:t>，</w:t>
      </w:r>
      <w:r w:rsidR="008D0387" w:rsidRPr="008D0387">
        <w:rPr>
          <w:rFonts w:hint="eastAsia"/>
          <w:lang w:val="en-GB"/>
        </w:rPr>
        <w:t>尽管这些条约的执行面临着诸多障碍。</w:t>
      </w:r>
    </w:p>
    <w:p w:rsidR="008D0387" w:rsidRPr="008D0387" w:rsidRDefault="0068792D" w:rsidP="00ED3283">
      <w:pPr>
        <w:pStyle w:val="SingleTxt"/>
        <w:snapToGrid w:val="0"/>
        <w:spacing w:after="120" w:line="300" w:lineRule="exact"/>
        <w:rPr>
          <w:lang w:val="en-GB"/>
        </w:rPr>
      </w:pPr>
      <w:r>
        <w:rPr>
          <w:lang w:val="en-GB"/>
        </w:rPr>
        <w:t>6</w:t>
      </w:r>
      <w:r w:rsidR="00A36821">
        <w:rPr>
          <w:lang w:val="en-GB"/>
        </w:rPr>
        <w:t>0.</w:t>
      </w:r>
      <w:r>
        <w:rPr>
          <w:rFonts w:hint="eastAsia"/>
          <w:lang w:val="en-GB"/>
        </w:rPr>
        <w:t xml:space="preserve">  </w:t>
      </w:r>
      <w:r w:rsidR="008D0387" w:rsidRPr="008D0387">
        <w:rPr>
          <w:rFonts w:hint="eastAsia"/>
          <w:lang w:val="en-GB"/>
        </w:rPr>
        <w:t>马绍尔群岛指出</w:t>
      </w:r>
      <w:r w:rsidR="00A36821">
        <w:rPr>
          <w:rFonts w:hint="eastAsia"/>
          <w:lang w:val="en-GB"/>
        </w:rPr>
        <w:t>，</w:t>
      </w:r>
      <w:r w:rsidR="008D0387" w:rsidRPr="008D0387">
        <w:rPr>
          <w:rFonts w:hint="eastAsia"/>
          <w:lang w:val="en-GB"/>
        </w:rPr>
        <w:t>在该国某些地区</w:t>
      </w:r>
      <w:r w:rsidR="00A36821">
        <w:rPr>
          <w:rFonts w:hint="eastAsia"/>
          <w:lang w:val="en-GB"/>
        </w:rPr>
        <w:t>，</w:t>
      </w:r>
      <w:r w:rsidR="008D0387" w:rsidRPr="008D0387">
        <w:rPr>
          <w:rFonts w:hint="eastAsia"/>
          <w:lang w:val="en-GB"/>
        </w:rPr>
        <w:t>政府仍然分发饮用水。它表示</w:t>
      </w:r>
      <w:r w:rsidR="00A36821">
        <w:rPr>
          <w:rFonts w:hint="eastAsia"/>
          <w:lang w:val="en-GB"/>
        </w:rPr>
        <w:t>，</w:t>
      </w:r>
      <w:r w:rsidR="008D0387" w:rsidRPr="008D0387">
        <w:rPr>
          <w:rFonts w:hint="eastAsia"/>
          <w:lang w:val="en-GB"/>
        </w:rPr>
        <w:t>如果它必须决定是建一座妇女监狱还是产科病房</w:t>
      </w:r>
      <w:r w:rsidR="00A36821">
        <w:rPr>
          <w:rFonts w:hint="eastAsia"/>
          <w:lang w:val="en-GB"/>
        </w:rPr>
        <w:t>，</w:t>
      </w:r>
      <w:r w:rsidR="008D0387" w:rsidRPr="008D0387">
        <w:rPr>
          <w:rFonts w:hint="eastAsia"/>
          <w:lang w:val="en-GB"/>
        </w:rPr>
        <w:t>它将选择后者。它强调</w:t>
      </w:r>
      <w:r w:rsidR="00A36821">
        <w:rPr>
          <w:rFonts w:hint="eastAsia"/>
          <w:lang w:val="en-GB"/>
        </w:rPr>
        <w:t>，</w:t>
      </w:r>
      <w:r w:rsidR="008D0387" w:rsidRPr="008D0387">
        <w:rPr>
          <w:rFonts w:hint="eastAsia"/>
          <w:lang w:val="en-GB"/>
        </w:rPr>
        <w:t>这不是因为缺乏政治意愿</w:t>
      </w:r>
      <w:r w:rsidR="00A36821">
        <w:rPr>
          <w:rFonts w:hint="eastAsia"/>
          <w:lang w:val="en-GB"/>
        </w:rPr>
        <w:t>，</w:t>
      </w:r>
      <w:r w:rsidR="008D0387" w:rsidRPr="008D0387">
        <w:rPr>
          <w:rFonts w:hint="eastAsia"/>
          <w:lang w:val="en-GB"/>
        </w:rPr>
        <w:t>而是对有限资源进行管理的问题</w:t>
      </w:r>
      <w:r w:rsidR="00A36821">
        <w:rPr>
          <w:rFonts w:hint="eastAsia"/>
          <w:lang w:val="en-GB"/>
        </w:rPr>
        <w:t>，</w:t>
      </w:r>
      <w:r w:rsidR="008D0387" w:rsidRPr="008D0387">
        <w:rPr>
          <w:rFonts w:hint="eastAsia"/>
          <w:lang w:val="en-GB"/>
        </w:rPr>
        <w:t>并且马绍尔群岛将遵守其在普遍定期审议和区域会议背景下作出的承诺</w:t>
      </w:r>
      <w:r w:rsidR="00A36821">
        <w:rPr>
          <w:rFonts w:hint="eastAsia"/>
          <w:lang w:val="en-GB"/>
        </w:rPr>
        <w:t>，</w:t>
      </w:r>
      <w:r w:rsidR="008D0387" w:rsidRPr="008D0387">
        <w:rPr>
          <w:rFonts w:hint="eastAsia"/>
          <w:lang w:val="en-GB"/>
        </w:rPr>
        <w:t>尽快予以落实。</w:t>
      </w:r>
    </w:p>
    <w:p w:rsidR="008D0387" w:rsidRPr="008D0387" w:rsidRDefault="0068792D" w:rsidP="00ED3283">
      <w:pPr>
        <w:pStyle w:val="SingleTxt"/>
        <w:snapToGrid w:val="0"/>
        <w:spacing w:after="120" w:line="300" w:lineRule="exact"/>
        <w:rPr>
          <w:lang w:val="en-GB"/>
        </w:rPr>
      </w:pPr>
      <w:r>
        <w:rPr>
          <w:lang w:val="en-GB"/>
        </w:rPr>
        <w:t>6</w:t>
      </w:r>
      <w:r w:rsidR="00A36821">
        <w:rPr>
          <w:lang w:val="en-GB"/>
        </w:rPr>
        <w:t>1.</w:t>
      </w:r>
      <w:r>
        <w:rPr>
          <w:rFonts w:hint="eastAsia"/>
          <w:lang w:val="en-GB"/>
        </w:rPr>
        <w:t xml:space="preserve">  </w:t>
      </w:r>
      <w:r w:rsidR="008D0387" w:rsidRPr="008D0387">
        <w:rPr>
          <w:rFonts w:hint="eastAsia"/>
          <w:lang w:val="en-GB"/>
        </w:rPr>
        <w:t>法国欢迎马绍尔群岛批准《残疾人权利公约》和向特别程序发出长期有效邀请。法国感到遗憾的是</w:t>
      </w:r>
      <w:r w:rsidR="00A36821">
        <w:rPr>
          <w:rFonts w:hint="eastAsia"/>
          <w:lang w:val="en-GB"/>
        </w:rPr>
        <w:t>，</w:t>
      </w:r>
      <w:r w:rsidR="008D0387" w:rsidRPr="008D0387">
        <w:rPr>
          <w:rFonts w:hint="eastAsia"/>
          <w:lang w:val="en-GB"/>
        </w:rPr>
        <w:t>马绍尔群岛仍未按照其在第一次普遍定期审议期间的承诺批准两项基本国际公约。法国提出了一些建议。</w:t>
      </w:r>
    </w:p>
    <w:p w:rsidR="008D0387" w:rsidRPr="008D0387" w:rsidRDefault="0068792D" w:rsidP="00ED3283">
      <w:pPr>
        <w:pStyle w:val="SingleTxt"/>
        <w:snapToGrid w:val="0"/>
        <w:spacing w:after="120" w:line="300" w:lineRule="exact"/>
        <w:rPr>
          <w:lang w:val="en-GB"/>
        </w:rPr>
      </w:pPr>
      <w:r>
        <w:rPr>
          <w:lang w:val="en-GB"/>
        </w:rPr>
        <w:t>6</w:t>
      </w:r>
      <w:r w:rsidR="00A36821">
        <w:rPr>
          <w:lang w:val="en-GB"/>
        </w:rPr>
        <w:t>2.</w:t>
      </w:r>
      <w:r>
        <w:rPr>
          <w:rFonts w:hint="eastAsia"/>
          <w:lang w:val="en-GB"/>
        </w:rPr>
        <w:t xml:space="preserve">  </w:t>
      </w:r>
      <w:r w:rsidR="008D0387" w:rsidRPr="008D0387">
        <w:rPr>
          <w:rFonts w:hint="eastAsia"/>
          <w:lang w:val="en-GB"/>
        </w:rPr>
        <w:t>德国承认马绍尔群岛面临的挑战</w:t>
      </w:r>
      <w:r w:rsidR="00A36821">
        <w:rPr>
          <w:rFonts w:hint="eastAsia"/>
          <w:lang w:val="en-GB"/>
        </w:rPr>
        <w:t>，</w:t>
      </w:r>
      <w:r w:rsidR="008D0387" w:rsidRPr="008D0387">
        <w:rPr>
          <w:rFonts w:hint="eastAsia"/>
          <w:lang w:val="en-GB"/>
        </w:rPr>
        <w:t>特别是其资源限制和气候变化的影响。德国欢迎马绍尔群岛自第一次普遍定期审议以来所采取的措施</w:t>
      </w:r>
      <w:r w:rsidR="00A36821">
        <w:rPr>
          <w:rFonts w:hint="eastAsia"/>
          <w:lang w:val="en-GB"/>
        </w:rPr>
        <w:t>，</w:t>
      </w:r>
      <w:r w:rsidR="008D0387" w:rsidRPr="008D0387">
        <w:rPr>
          <w:rFonts w:hint="eastAsia"/>
          <w:lang w:val="en-GB"/>
        </w:rPr>
        <w:t>例如制定了“国家战略计划”和关于残疾人、青年和性别的政策</w:t>
      </w:r>
      <w:r w:rsidR="00A36821">
        <w:rPr>
          <w:rFonts w:hint="eastAsia"/>
          <w:lang w:val="en-GB"/>
        </w:rPr>
        <w:t>，</w:t>
      </w:r>
      <w:r w:rsidR="008D0387" w:rsidRPr="008D0387">
        <w:rPr>
          <w:rFonts w:hint="eastAsia"/>
          <w:lang w:val="en-GB"/>
        </w:rPr>
        <w:t>以及修订了《刑法》</w:t>
      </w:r>
      <w:r w:rsidR="00A36821">
        <w:rPr>
          <w:rFonts w:hint="eastAsia"/>
          <w:lang w:val="en-GB"/>
        </w:rPr>
        <w:t>，</w:t>
      </w:r>
      <w:r w:rsidR="008D0387" w:rsidRPr="008D0387">
        <w:rPr>
          <w:rFonts w:hint="eastAsia"/>
          <w:lang w:val="en-GB"/>
        </w:rPr>
        <w:t>将一切形式的家庭暴力定为犯罪。德国指出</w:t>
      </w:r>
      <w:r w:rsidR="00A36821">
        <w:rPr>
          <w:rFonts w:hint="eastAsia"/>
          <w:lang w:val="en-GB"/>
        </w:rPr>
        <w:t>，</w:t>
      </w:r>
      <w:r w:rsidR="008D0387" w:rsidRPr="008D0387">
        <w:rPr>
          <w:rFonts w:hint="eastAsia"/>
          <w:lang w:val="en-GB"/>
        </w:rPr>
        <w:t>在享有所有人权方面仍然存在一些差距</w:t>
      </w:r>
      <w:r w:rsidR="00A36821">
        <w:rPr>
          <w:rFonts w:hint="eastAsia"/>
          <w:lang w:val="en-GB"/>
        </w:rPr>
        <w:t>，</w:t>
      </w:r>
      <w:r w:rsidR="008D0387" w:rsidRPr="008D0387">
        <w:rPr>
          <w:rFonts w:hint="eastAsia"/>
          <w:lang w:val="en-GB"/>
        </w:rPr>
        <w:t>特别是对弱势群体而言。德国提出了一些建议。</w:t>
      </w:r>
    </w:p>
    <w:p w:rsidR="008D0387" w:rsidRPr="008D0387" w:rsidRDefault="0068792D" w:rsidP="00ED3283">
      <w:pPr>
        <w:pStyle w:val="SingleTxt"/>
        <w:snapToGrid w:val="0"/>
        <w:spacing w:after="120" w:line="300" w:lineRule="exact"/>
        <w:rPr>
          <w:lang w:val="en-GB"/>
        </w:rPr>
      </w:pPr>
      <w:r w:rsidRPr="0068792D">
        <w:rPr>
          <w:rFonts w:asciiTheme="majorBidi" w:hAnsiTheme="majorBidi" w:cstheme="majorBidi"/>
          <w:lang w:val="en-GB"/>
        </w:rPr>
        <w:t>6</w:t>
      </w:r>
      <w:r w:rsidR="00A36821">
        <w:rPr>
          <w:rFonts w:asciiTheme="majorBidi" w:hAnsiTheme="majorBidi" w:cstheme="majorBidi"/>
          <w:lang w:val="en-GB"/>
        </w:rPr>
        <w:t>3.</w:t>
      </w:r>
      <w:r w:rsidRPr="0068792D">
        <w:rPr>
          <w:rFonts w:asciiTheme="majorBidi" w:hAnsiTheme="majorBidi" w:cstheme="majorBidi"/>
          <w:lang w:val="en-GB"/>
        </w:rPr>
        <w:t xml:space="preserve">  </w:t>
      </w:r>
      <w:r w:rsidR="008D0387" w:rsidRPr="0068792D">
        <w:rPr>
          <w:rFonts w:asciiTheme="majorBidi" w:hAnsiTheme="majorBidi" w:cstheme="majorBidi"/>
          <w:lang w:val="en-GB"/>
        </w:rPr>
        <w:t>印度尼西亚赞扬马绍尔群岛执行</w:t>
      </w:r>
      <w:r w:rsidR="007C4EDA">
        <w:rPr>
          <w:rFonts w:asciiTheme="majorBidi" w:hAnsiTheme="majorBidi" w:cstheme="majorBidi"/>
          <w:lang w:val="en-GB"/>
        </w:rPr>
        <w:t>“2015-2017</w:t>
      </w:r>
      <w:r w:rsidR="008D0387" w:rsidRPr="0068792D">
        <w:rPr>
          <w:rFonts w:asciiTheme="majorBidi" w:hAnsiTheme="majorBidi" w:cstheme="majorBidi"/>
          <w:lang w:val="en-GB"/>
        </w:rPr>
        <w:t>年国家战略计划</w:t>
      </w:r>
      <w:r w:rsidR="008D0387" w:rsidRPr="0068792D">
        <w:rPr>
          <w:rFonts w:asciiTheme="majorBidi" w:hAnsiTheme="majorBidi" w:cstheme="majorBidi"/>
          <w:lang w:val="en-GB"/>
        </w:rPr>
        <w:t>”</w:t>
      </w:r>
      <w:r w:rsidR="00A36821">
        <w:rPr>
          <w:rFonts w:asciiTheme="majorBidi" w:hAnsiTheme="majorBidi" w:cstheme="majorBidi"/>
          <w:lang w:val="en-GB"/>
        </w:rPr>
        <w:t>，</w:t>
      </w:r>
      <w:r w:rsidR="008D0387" w:rsidRPr="0068792D">
        <w:rPr>
          <w:rFonts w:asciiTheme="majorBidi" w:hAnsiTheme="majorBidi" w:cstheme="majorBidi"/>
          <w:lang w:val="en-GB"/>
        </w:rPr>
        <w:t>内容包括社</w:t>
      </w:r>
      <w:r w:rsidR="008D0387" w:rsidRPr="008D0387">
        <w:rPr>
          <w:rFonts w:hint="eastAsia"/>
          <w:lang w:val="en-GB"/>
        </w:rPr>
        <w:t>会发展、气候变化和抗灾能力以及善治。印度尼西亚赞扬马绍尔群岛通过性别和残疾人政策以及符合国际人权标准的新的《刑法》。印度尼西亚赞赏马绍尔群岛设立了资源发展委员会</w:t>
      </w:r>
      <w:r w:rsidR="00A36821">
        <w:rPr>
          <w:rFonts w:hint="eastAsia"/>
          <w:lang w:val="en-GB"/>
        </w:rPr>
        <w:t>，</w:t>
      </w:r>
      <w:r w:rsidR="008D0387" w:rsidRPr="008D0387">
        <w:rPr>
          <w:rFonts w:hint="eastAsia"/>
          <w:lang w:val="en-GB"/>
        </w:rPr>
        <w:t>负责人权问题和普遍定期审议报告进程。印度尼西亚提出了一些建议。</w:t>
      </w:r>
    </w:p>
    <w:p w:rsidR="008D0387" w:rsidRPr="008D0387" w:rsidRDefault="0068792D" w:rsidP="00ED3283">
      <w:pPr>
        <w:pStyle w:val="SingleTxt"/>
        <w:snapToGrid w:val="0"/>
        <w:spacing w:after="120" w:line="300" w:lineRule="exact"/>
        <w:rPr>
          <w:lang w:val="en-GB"/>
        </w:rPr>
      </w:pPr>
      <w:r>
        <w:rPr>
          <w:lang w:val="en-GB"/>
        </w:rPr>
        <w:t>6</w:t>
      </w:r>
      <w:r w:rsidR="00A36821">
        <w:rPr>
          <w:lang w:val="en-GB"/>
        </w:rPr>
        <w:t>4.</w:t>
      </w:r>
      <w:r>
        <w:rPr>
          <w:rFonts w:hint="eastAsia"/>
          <w:lang w:val="en-GB"/>
        </w:rPr>
        <w:t xml:space="preserve">  </w:t>
      </w:r>
      <w:r w:rsidR="008D0387" w:rsidRPr="008D0387">
        <w:rPr>
          <w:rFonts w:hint="eastAsia"/>
          <w:lang w:val="en-GB"/>
        </w:rPr>
        <w:t>爱尔兰欢迎马绍尔群岛实施关于家庭暴力和受教育权的立法。爱尔兰希望马绍尔群岛将尽快采取步骤批准《公民权利和政治权利国际公约》和《经济、社会、文化权利国际公约》。爱尔兰认可马绍尔群岛为处理核武器试验方案的有害影响所作出的努力</w:t>
      </w:r>
      <w:r w:rsidR="00A36821">
        <w:rPr>
          <w:rFonts w:hint="eastAsia"/>
          <w:lang w:val="en-GB"/>
        </w:rPr>
        <w:t>，</w:t>
      </w:r>
      <w:r w:rsidR="008D0387" w:rsidRPr="008D0387">
        <w:rPr>
          <w:rFonts w:hint="eastAsia"/>
          <w:lang w:val="en-GB"/>
        </w:rPr>
        <w:t>包括通过赔偿。爱尔兰督促马绍尔群岛落实危险物质及废料的无害环境管理和处置对人权的影响问题特别报告员有关制定卫生战略和行动计划的建议。爱尔兰对参与政治的妇女人数较少感到关切</w:t>
      </w:r>
      <w:r w:rsidR="00A36821">
        <w:rPr>
          <w:rFonts w:hint="eastAsia"/>
          <w:lang w:val="en-GB"/>
        </w:rPr>
        <w:t>，</w:t>
      </w:r>
      <w:r w:rsidR="008D0387" w:rsidRPr="008D0387">
        <w:rPr>
          <w:rFonts w:hint="eastAsia"/>
          <w:lang w:val="en-GB"/>
        </w:rPr>
        <w:t>并提到免疫接种覆盖率低和儿童营养不良的挑战。爱尔兰提出了一些建议。</w:t>
      </w:r>
    </w:p>
    <w:p w:rsidR="008D0387" w:rsidRPr="008D0387" w:rsidRDefault="006C5204" w:rsidP="00ED3283">
      <w:pPr>
        <w:pStyle w:val="SingleTxt"/>
        <w:snapToGrid w:val="0"/>
        <w:spacing w:after="120" w:line="300" w:lineRule="exact"/>
        <w:rPr>
          <w:lang w:val="en-GB"/>
        </w:rPr>
      </w:pPr>
      <w:r>
        <w:rPr>
          <w:lang w:val="en-GB"/>
        </w:rPr>
        <w:t>6</w:t>
      </w:r>
      <w:r w:rsidR="00A36821">
        <w:rPr>
          <w:lang w:val="en-GB"/>
        </w:rPr>
        <w:t>5.</w:t>
      </w:r>
      <w:r>
        <w:rPr>
          <w:rFonts w:hint="eastAsia"/>
          <w:lang w:val="en-GB"/>
        </w:rPr>
        <w:t xml:space="preserve">  </w:t>
      </w:r>
      <w:r w:rsidR="008D0387" w:rsidRPr="008D0387">
        <w:rPr>
          <w:rFonts w:hint="eastAsia"/>
          <w:lang w:val="en-GB"/>
        </w:rPr>
        <w:t>以色列承认马绍尔群岛作出了重大努力</w:t>
      </w:r>
      <w:r w:rsidR="00A36821">
        <w:rPr>
          <w:rFonts w:hint="eastAsia"/>
          <w:lang w:val="en-GB"/>
        </w:rPr>
        <w:t>，</w:t>
      </w:r>
      <w:r w:rsidR="008D0387" w:rsidRPr="008D0387">
        <w:rPr>
          <w:rFonts w:hint="eastAsia"/>
          <w:lang w:val="en-GB"/>
        </w:rPr>
        <w:t>应对需要更多关注和增加预算拨款的气候变化影响的持续威胁。以色列着重指出马绍尔群岛所采取的一些措施</w:t>
      </w:r>
      <w:r w:rsidR="00A36821">
        <w:rPr>
          <w:rFonts w:hint="eastAsia"/>
          <w:lang w:val="en-GB"/>
        </w:rPr>
        <w:t>，</w:t>
      </w:r>
      <w:r w:rsidR="008D0387" w:rsidRPr="008D0387">
        <w:rPr>
          <w:rFonts w:hint="eastAsia"/>
          <w:lang w:val="en-GB"/>
        </w:rPr>
        <w:t>例如加入了《残疾人权利公约》</w:t>
      </w:r>
      <w:r w:rsidR="00A36821">
        <w:rPr>
          <w:rFonts w:hint="eastAsia"/>
          <w:lang w:val="en-GB"/>
        </w:rPr>
        <w:t>，</w:t>
      </w:r>
      <w:r w:rsidR="008D0387" w:rsidRPr="008D0387">
        <w:rPr>
          <w:rFonts w:hint="eastAsia"/>
          <w:lang w:val="en-GB"/>
        </w:rPr>
        <w:t>制定了性别、残疾人和青年事务相关政策和预防少女怀孕战略</w:t>
      </w:r>
      <w:r w:rsidR="00A36821">
        <w:rPr>
          <w:rFonts w:hint="eastAsia"/>
          <w:lang w:val="en-GB"/>
        </w:rPr>
        <w:t>，</w:t>
      </w:r>
      <w:r w:rsidR="008D0387" w:rsidRPr="008D0387">
        <w:rPr>
          <w:rFonts w:hint="eastAsia"/>
          <w:lang w:val="en-GB"/>
        </w:rPr>
        <w:t>设立了残疾人协调办公室</w:t>
      </w:r>
      <w:r w:rsidR="00A36821">
        <w:rPr>
          <w:rFonts w:hint="eastAsia"/>
          <w:lang w:val="en-GB"/>
        </w:rPr>
        <w:t>，</w:t>
      </w:r>
      <w:r w:rsidR="008D0387" w:rsidRPr="008D0387">
        <w:rPr>
          <w:rFonts w:hint="eastAsia"/>
          <w:lang w:val="en-GB"/>
        </w:rPr>
        <w:t>颁布了《家庭暴力防范和保护法》</w:t>
      </w:r>
      <w:r w:rsidR="00A36821">
        <w:rPr>
          <w:rFonts w:hint="eastAsia"/>
          <w:lang w:val="en-GB"/>
        </w:rPr>
        <w:t>，</w:t>
      </w:r>
      <w:r w:rsidR="008D0387" w:rsidRPr="008D0387">
        <w:rPr>
          <w:rFonts w:hint="eastAsia"/>
          <w:lang w:val="en-GB"/>
        </w:rPr>
        <w:t>以及确保免费公共教育。以色列提出了一些建议。</w:t>
      </w:r>
    </w:p>
    <w:p w:rsidR="008D0387" w:rsidRPr="00ED3283" w:rsidRDefault="006C5204" w:rsidP="00ED3283">
      <w:pPr>
        <w:pStyle w:val="SingleTxt"/>
        <w:snapToGrid w:val="0"/>
        <w:spacing w:after="120" w:line="300" w:lineRule="exact"/>
        <w:rPr>
          <w:spacing w:val="-4"/>
          <w:lang w:val="en-GB"/>
        </w:rPr>
      </w:pPr>
      <w:r>
        <w:rPr>
          <w:lang w:val="en-GB"/>
        </w:rPr>
        <w:t>6</w:t>
      </w:r>
      <w:r w:rsidR="00A36821">
        <w:rPr>
          <w:lang w:val="en-GB"/>
        </w:rPr>
        <w:t>6.</w:t>
      </w:r>
      <w:r>
        <w:rPr>
          <w:rFonts w:hint="eastAsia"/>
          <w:lang w:val="en-GB"/>
        </w:rPr>
        <w:t xml:space="preserve">  </w:t>
      </w:r>
      <w:r w:rsidR="008D0387" w:rsidRPr="00ED3283">
        <w:rPr>
          <w:rFonts w:hint="eastAsia"/>
          <w:spacing w:val="-4"/>
          <w:lang w:val="en-GB"/>
        </w:rPr>
        <w:t>日本对马绍尔群岛最近成为《残疾人权利公约》缔约国表示赞赏。日本欢迎马绍尔群岛所制定的关于两性平等、家庭暴力和残疾人的政策</w:t>
      </w:r>
      <w:r w:rsidR="00A36821" w:rsidRPr="00ED3283">
        <w:rPr>
          <w:rFonts w:hint="eastAsia"/>
          <w:spacing w:val="-4"/>
          <w:lang w:val="en-GB"/>
        </w:rPr>
        <w:t>，</w:t>
      </w:r>
      <w:r w:rsidR="008D0387" w:rsidRPr="00ED3283">
        <w:rPr>
          <w:rFonts w:hint="eastAsia"/>
          <w:spacing w:val="-4"/>
          <w:lang w:val="en-GB"/>
        </w:rPr>
        <w:t>特别是“国家战略计划”中的政策。日本鼓励马绍尔群岛加强努力</w:t>
      </w:r>
      <w:r w:rsidR="00A36821" w:rsidRPr="00ED3283">
        <w:rPr>
          <w:rFonts w:hint="eastAsia"/>
          <w:spacing w:val="-4"/>
          <w:lang w:val="en-GB"/>
        </w:rPr>
        <w:t>，</w:t>
      </w:r>
      <w:r w:rsidR="008D0387" w:rsidRPr="00ED3283">
        <w:rPr>
          <w:rFonts w:hint="eastAsia"/>
          <w:spacing w:val="-4"/>
          <w:lang w:val="en-GB"/>
        </w:rPr>
        <w:t>促进两性平等。日本期望马绍尔群岛稳步执行相关政策</w:t>
      </w:r>
      <w:r w:rsidR="00A36821" w:rsidRPr="00ED3283">
        <w:rPr>
          <w:rFonts w:hint="eastAsia"/>
          <w:spacing w:val="-4"/>
          <w:lang w:val="en-GB"/>
        </w:rPr>
        <w:t>，</w:t>
      </w:r>
      <w:r w:rsidR="008D0387" w:rsidRPr="00ED3283">
        <w:rPr>
          <w:rFonts w:hint="eastAsia"/>
          <w:spacing w:val="-4"/>
          <w:lang w:val="en-GB"/>
        </w:rPr>
        <w:t>包括《家庭暴力防范和保护法》</w:t>
      </w:r>
      <w:r w:rsidR="00A36821" w:rsidRPr="00ED3283">
        <w:rPr>
          <w:rFonts w:hint="eastAsia"/>
          <w:spacing w:val="-4"/>
          <w:lang w:val="en-GB"/>
        </w:rPr>
        <w:t>，</w:t>
      </w:r>
      <w:r w:rsidR="008D0387" w:rsidRPr="00ED3283">
        <w:rPr>
          <w:rFonts w:hint="eastAsia"/>
          <w:spacing w:val="-4"/>
          <w:lang w:val="en-GB"/>
        </w:rPr>
        <w:t>该法涉及事项有据称较高的暴力侵害妇女行为发生率、未成年少女怀孕和虐待儿童案件。日本提出了一项建议。</w:t>
      </w:r>
    </w:p>
    <w:p w:rsidR="008D0387" w:rsidRPr="008D0387" w:rsidRDefault="006C5204" w:rsidP="00ED3283">
      <w:pPr>
        <w:pStyle w:val="SingleTxt"/>
        <w:snapToGrid w:val="0"/>
        <w:spacing w:after="120" w:line="300" w:lineRule="exact"/>
        <w:rPr>
          <w:lang w:val="en-GB"/>
        </w:rPr>
      </w:pPr>
      <w:r>
        <w:rPr>
          <w:lang w:val="en-GB"/>
        </w:rPr>
        <w:t>6</w:t>
      </w:r>
      <w:r w:rsidR="00A36821">
        <w:rPr>
          <w:lang w:val="en-GB"/>
        </w:rPr>
        <w:t>7.</w:t>
      </w:r>
      <w:r>
        <w:rPr>
          <w:rFonts w:hint="eastAsia"/>
          <w:lang w:val="en-GB"/>
        </w:rPr>
        <w:t xml:space="preserve"> </w:t>
      </w:r>
      <w:r w:rsidR="008D0387" w:rsidRPr="008D0387">
        <w:rPr>
          <w:rFonts w:hint="eastAsia"/>
          <w:lang w:val="en-GB"/>
        </w:rPr>
        <w:t>马尔代夫尊重马绍尔群岛自第一次审议以来取得的巨大进展</w:t>
      </w:r>
      <w:r w:rsidR="00A36821">
        <w:rPr>
          <w:rFonts w:hint="eastAsia"/>
          <w:lang w:val="en-GB"/>
        </w:rPr>
        <w:t>，</w:t>
      </w:r>
      <w:r w:rsidR="008D0387" w:rsidRPr="008D0387">
        <w:rPr>
          <w:rFonts w:hint="eastAsia"/>
          <w:lang w:val="en-GB"/>
        </w:rPr>
        <w:t>因为努力应对气候变化严重后果的小岛屿发展中国家面临着巨大挑战。马尔代夫赞扬《家庭暴力防范和保护法》并鼓励马绍尔群岛迅速有效地加以执行。马尔代夫提及马绍尔群岛在实施旨在消除暴力侵害儿童行为的国家方案方面取得的进展</w:t>
      </w:r>
      <w:r w:rsidR="00A36821">
        <w:rPr>
          <w:rFonts w:hint="eastAsia"/>
          <w:lang w:val="en-GB"/>
        </w:rPr>
        <w:t>，</w:t>
      </w:r>
      <w:r w:rsidR="008D0387" w:rsidRPr="008D0387">
        <w:rPr>
          <w:rFonts w:hint="eastAsia"/>
          <w:lang w:val="en-GB"/>
        </w:rPr>
        <w:t>并鼓励迅速通过《儿童保护法案》</w:t>
      </w:r>
      <w:r w:rsidR="00A36821">
        <w:rPr>
          <w:rFonts w:hint="eastAsia"/>
          <w:lang w:val="en-GB"/>
        </w:rPr>
        <w:t>，</w:t>
      </w:r>
      <w:r w:rsidR="008D0387" w:rsidRPr="008D0387">
        <w:rPr>
          <w:rFonts w:hint="eastAsia"/>
          <w:lang w:val="en-GB"/>
        </w:rPr>
        <w:t>使其成为法律。它欢迎马绍尔群岛批准《残疾人权利公约》。马尔代夫提出了一些建议。</w:t>
      </w:r>
    </w:p>
    <w:p w:rsidR="008D0387" w:rsidRPr="008D0387" w:rsidRDefault="006C5204" w:rsidP="00ED3283">
      <w:pPr>
        <w:pStyle w:val="SingleTxt"/>
        <w:snapToGrid w:val="0"/>
        <w:spacing w:after="120" w:line="300" w:lineRule="exact"/>
        <w:rPr>
          <w:lang w:val="en-GB"/>
        </w:rPr>
      </w:pPr>
      <w:r>
        <w:rPr>
          <w:lang w:val="en-GB"/>
        </w:rPr>
        <w:t>6</w:t>
      </w:r>
      <w:r w:rsidR="00A36821">
        <w:rPr>
          <w:lang w:val="en-GB"/>
        </w:rPr>
        <w:t>8.</w:t>
      </w:r>
      <w:r>
        <w:rPr>
          <w:rFonts w:hint="eastAsia"/>
          <w:lang w:val="en-GB"/>
        </w:rPr>
        <w:t xml:space="preserve">  </w:t>
      </w:r>
      <w:r w:rsidR="008D0387" w:rsidRPr="008D0387">
        <w:rPr>
          <w:rFonts w:hint="eastAsia"/>
          <w:lang w:val="en-GB"/>
        </w:rPr>
        <w:t>墨西哥祝贺马绍尔群岛批准《残疾人权利公约》</w:t>
      </w:r>
      <w:r w:rsidR="00A36821">
        <w:rPr>
          <w:rFonts w:hint="eastAsia"/>
          <w:lang w:val="en-GB"/>
        </w:rPr>
        <w:t>，</w:t>
      </w:r>
      <w:r w:rsidR="008D0387" w:rsidRPr="008D0387">
        <w:rPr>
          <w:rFonts w:hint="eastAsia"/>
          <w:lang w:val="en-GB"/>
        </w:rPr>
        <w:t>在不同地方媒体上开展提高认识方案和扩大能力建设的机动小组以及提供有关生殖健康、计划生育和粮食安全的资料。墨西哥欢迎马绍尔群岛承诺应对气候变化的影响</w:t>
      </w:r>
      <w:r w:rsidR="00A36821">
        <w:rPr>
          <w:rFonts w:hint="eastAsia"/>
          <w:lang w:val="en-GB"/>
        </w:rPr>
        <w:t>，</w:t>
      </w:r>
      <w:r w:rsidR="008D0387" w:rsidRPr="008D0387">
        <w:rPr>
          <w:rFonts w:hint="eastAsia"/>
          <w:lang w:val="en-GB"/>
        </w:rPr>
        <w:t>并指出该国的能力缺乏和资源不足是充分处理问题和履行人权承诺的主要障碍。墨西哥提出了一些建议。</w:t>
      </w:r>
    </w:p>
    <w:p w:rsidR="008D0387" w:rsidRPr="008D0387" w:rsidRDefault="006C5204" w:rsidP="00ED3283">
      <w:pPr>
        <w:pStyle w:val="SingleTxt"/>
        <w:snapToGrid w:val="0"/>
        <w:spacing w:after="120" w:line="300" w:lineRule="exact"/>
        <w:rPr>
          <w:lang w:val="en-GB"/>
        </w:rPr>
      </w:pPr>
      <w:r w:rsidRPr="00ED3283">
        <w:rPr>
          <w:rFonts w:asciiTheme="majorBidi" w:hAnsiTheme="majorBidi" w:cstheme="majorBidi"/>
          <w:lang w:val="en-GB"/>
        </w:rPr>
        <w:t>6</w:t>
      </w:r>
      <w:r w:rsidR="00A36821" w:rsidRPr="00ED3283">
        <w:rPr>
          <w:rFonts w:asciiTheme="majorBidi" w:hAnsiTheme="majorBidi" w:cstheme="majorBidi"/>
          <w:lang w:val="en-GB"/>
        </w:rPr>
        <w:t>9.</w:t>
      </w:r>
      <w:r w:rsidRPr="00ED3283">
        <w:rPr>
          <w:rFonts w:asciiTheme="majorBidi" w:hAnsiTheme="majorBidi" w:cstheme="majorBidi"/>
          <w:lang w:val="en-GB"/>
        </w:rPr>
        <w:t xml:space="preserve">  </w:t>
      </w:r>
      <w:r w:rsidR="008D0387" w:rsidRPr="00ED3283">
        <w:rPr>
          <w:rFonts w:asciiTheme="majorBidi" w:hAnsiTheme="majorBidi" w:cstheme="majorBidi"/>
          <w:lang w:val="en-GB"/>
        </w:rPr>
        <w:t>黑山欢迎马绍尔群岛通过</w:t>
      </w:r>
      <w:r w:rsidR="008D0387" w:rsidRPr="00ED3283">
        <w:rPr>
          <w:rFonts w:asciiTheme="majorBidi" w:hAnsiTheme="majorBidi" w:cstheme="majorBidi"/>
          <w:lang w:val="en-GB"/>
        </w:rPr>
        <w:t>2011</w:t>
      </w:r>
      <w:r w:rsidR="008D0387" w:rsidRPr="00ED3283">
        <w:rPr>
          <w:rFonts w:asciiTheme="majorBidi" w:hAnsiTheme="majorBidi" w:cstheme="majorBidi"/>
          <w:lang w:val="en-GB"/>
        </w:rPr>
        <w:t>年《家庭暴力防范和保护法》</w:t>
      </w:r>
      <w:r w:rsidR="00A36821" w:rsidRPr="00ED3283">
        <w:rPr>
          <w:rFonts w:asciiTheme="majorBidi" w:hAnsiTheme="majorBidi" w:cstheme="majorBidi"/>
          <w:lang w:val="en-GB"/>
        </w:rPr>
        <w:t>，</w:t>
      </w:r>
      <w:r w:rsidR="008D0387" w:rsidRPr="00ED3283">
        <w:rPr>
          <w:rFonts w:asciiTheme="majorBidi" w:hAnsiTheme="majorBidi" w:cstheme="majorBidi"/>
          <w:lang w:val="en-GB"/>
        </w:rPr>
        <w:t>并询问为充分执行该法所开展的活动</w:t>
      </w:r>
      <w:r w:rsidR="00A36821" w:rsidRPr="00ED3283">
        <w:rPr>
          <w:rFonts w:asciiTheme="majorBidi" w:hAnsiTheme="majorBidi" w:cstheme="majorBidi"/>
          <w:lang w:val="en-GB"/>
        </w:rPr>
        <w:t>，</w:t>
      </w:r>
      <w:r w:rsidR="008D0387" w:rsidRPr="00ED3283">
        <w:rPr>
          <w:rFonts w:asciiTheme="majorBidi" w:hAnsiTheme="majorBidi" w:cstheme="majorBidi"/>
          <w:lang w:val="en-GB"/>
        </w:rPr>
        <w:t>以及该国是否有意将</w:t>
      </w:r>
      <w:r w:rsidR="007C4EDA">
        <w:rPr>
          <w:rFonts w:asciiTheme="majorBidi" w:hAnsiTheme="majorBidi" w:cstheme="majorBidi"/>
          <w:lang w:val="en-GB"/>
        </w:rPr>
        <w:t>18</w:t>
      </w:r>
      <w:r w:rsidR="008D0387" w:rsidRPr="00ED3283">
        <w:rPr>
          <w:rFonts w:asciiTheme="majorBidi" w:hAnsiTheme="majorBidi" w:cstheme="majorBidi"/>
          <w:lang w:val="en-GB"/>
        </w:rPr>
        <w:t>岁界定为女童的合法结婚年龄。黑</w:t>
      </w:r>
      <w:r w:rsidR="008D0387" w:rsidRPr="008D0387">
        <w:rPr>
          <w:rFonts w:hint="eastAsia"/>
          <w:lang w:val="en-GB"/>
        </w:rPr>
        <w:t>山还请马绍尔群岛提供资料说明其内部加入程序的预期完成情况以及该国成为特定条约缔约国的情况。它询问马绍尔群岛采取了哪些措施来加强保护儿童的法律和政策并将它们纳入现有机制。黑山提出了一些建议。</w:t>
      </w:r>
    </w:p>
    <w:p w:rsidR="008D0387" w:rsidRPr="008D0387" w:rsidRDefault="006C5204" w:rsidP="00ED3283">
      <w:pPr>
        <w:pStyle w:val="SingleTxt"/>
        <w:snapToGrid w:val="0"/>
        <w:spacing w:after="120" w:line="300" w:lineRule="exact"/>
        <w:rPr>
          <w:lang w:val="en-GB"/>
        </w:rPr>
      </w:pPr>
      <w:r w:rsidRPr="006C5204">
        <w:rPr>
          <w:rFonts w:asciiTheme="majorBidi" w:hAnsiTheme="majorBidi" w:cstheme="majorBidi"/>
          <w:lang w:val="en-GB"/>
        </w:rPr>
        <w:t>7</w:t>
      </w:r>
      <w:r w:rsidR="00A36821">
        <w:rPr>
          <w:rFonts w:asciiTheme="majorBidi" w:hAnsiTheme="majorBidi" w:cstheme="majorBidi"/>
          <w:lang w:val="en-GB"/>
        </w:rPr>
        <w:t>0.</w:t>
      </w:r>
      <w:r w:rsidRPr="006C5204">
        <w:rPr>
          <w:rFonts w:asciiTheme="majorBidi" w:hAnsiTheme="majorBidi" w:cstheme="majorBidi"/>
          <w:lang w:val="en-GB"/>
        </w:rPr>
        <w:t xml:space="preserve">  </w:t>
      </w:r>
      <w:r w:rsidR="008D0387" w:rsidRPr="006C5204">
        <w:rPr>
          <w:rFonts w:asciiTheme="majorBidi" w:hAnsiTheme="majorBidi" w:cstheme="majorBidi"/>
          <w:lang w:val="en-GB"/>
        </w:rPr>
        <w:t>摩洛哥着重指出马绍尔群岛通过了</w:t>
      </w:r>
      <w:r w:rsidR="008D0387" w:rsidRPr="006C5204">
        <w:rPr>
          <w:rFonts w:asciiTheme="majorBidi" w:hAnsiTheme="majorBidi" w:cstheme="majorBidi"/>
          <w:lang w:val="en-GB"/>
        </w:rPr>
        <w:t>“</w:t>
      </w:r>
      <w:r w:rsidR="008D0387" w:rsidRPr="006C5204">
        <w:rPr>
          <w:rFonts w:asciiTheme="majorBidi" w:hAnsiTheme="majorBidi" w:cstheme="majorBidi"/>
          <w:lang w:val="en-GB"/>
        </w:rPr>
        <w:t>国家战略计划</w:t>
      </w:r>
      <w:r w:rsidR="00A36821">
        <w:rPr>
          <w:rFonts w:asciiTheme="majorBidi" w:hAnsiTheme="majorBidi" w:cstheme="majorBidi"/>
          <w:lang w:val="en-GB"/>
        </w:rPr>
        <w:t>(</w:t>
      </w:r>
      <w:r w:rsidR="00B8448E">
        <w:rPr>
          <w:rFonts w:asciiTheme="majorBidi" w:hAnsiTheme="majorBidi" w:cstheme="majorBidi"/>
          <w:lang w:val="en-GB"/>
        </w:rPr>
        <w:t>2015</w:t>
      </w:r>
      <w:r w:rsidR="00B8448E">
        <w:rPr>
          <w:rFonts w:asciiTheme="majorBidi" w:hAnsiTheme="majorBidi" w:cstheme="majorBidi" w:hint="eastAsia"/>
          <w:lang w:val="en-GB"/>
        </w:rPr>
        <w:t>-</w:t>
      </w:r>
      <w:r w:rsidR="008D0387" w:rsidRPr="006C5204">
        <w:rPr>
          <w:rFonts w:asciiTheme="majorBidi" w:hAnsiTheme="majorBidi" w:cstheme="majorBidi"/>
          <w:lang w:val="en-GB"/>
        </w:rPr>
        <w:t>2017</w:t>
      </w:r>
      <w:r w:rsidR="008D0387" w:rsidRPr="006C5204">
        <w:rPr>
          <w:rFonts w:asciiTheme="majorBidi" w:hAnsiTheme="majorBidi" w:cstheme="majorBidi"/>
          <w:lang w:val="en-GB"/>
        </w:rPr>
        <w:t>年</w:t>
      </w:r>
      <w:r w:rsidR="00A36821">
        <w:rPr>
          <w:rFonts w:asciiTheme="majorBidi" w:hAnsiTheme="majorBidi" w:cstheme="majorBidi"/>
          <w:lang w:val="en-GB"/>
        </w:rPr>
        <w:t>)</w:t>
      </w:r>
      <w:r w:rsidR="008D0387" w:rsidRPr="006C5204">
        <w:rPr>
          <w:rFonts w:asciiTheme="majorBidi" w:hAnsiTheme="majorBidi" w:cstheme="majorBidi"/>
          <w:lang w:val="en-GB"/>
        </w:rPr>
        <w:t>”</w:t>
      </w:r>
      <w:r w:rsidR="00A36821">
        <w:rPr>
          <w:rFonts w:asciiTheme="majorBidi" w:hAnsiTheme="majorBidi" w:cstheme="majorBidi"/>
          <w:lang w:val="en-GB"/>
        </w:rPr>
        <w:t>，</w:t>
      </w:r>
      <w:r w:rsidR="008D0387" w:rsidRPr="006C5204">
        <w:rPr>
          <w:rFonts w:asciiTheme="majorBidi" w:hAnsiTheme="majorBidi" w:cstheme="majorBidi"/>
          <w:lang w:val="en-GB"/>
        </w:rPr>
        <w:t>致力于社会和经济发展。它欢迎危险物质及废料的无害环境管理和处置对人权的影响问题</w:t>
      </w:r>
      <w:r w:rsidR="008D0387" w:rsidRPr="008D0387">
        <w:rPr>
          <w:rFonts w:hint="eastAsia"/>
          <w:lang w:val="en-GB"/>
        </w:rPr>
        <w:t>特别报告员对该国的访问。摩洛哥欢迎马绍尔群岛为加入主要国际人权文书所采取的措施</w:t>
      </w:r>
      <w:r w:rsidR="00A36821">
        <w:rPr>
          <w:rFonts w:hint="eastAsia"/>
          <w:lang w:val="en-GB"/>
        </w:rPr>
        <w:t>，</w:t>
      </w:r>
      <w:r w:rsidR="008D0387" w:rsidRPr="008D0387">
        <w:rPr>
          <w:rFonts w:hint="eastAsia"/>
          <w:lang w:val="en-GB"/>
        </w:rPr>
        <w:t>这些文书包括《禁止酷刑公约》、《保护所有人不遭受强迫失踪国际公约》和《消除对妇女一切形式歧视公约任择议定书》。它着重指出马绍尔群岛通过了新的《刑法》和关于残疾、生殖健康、计划生育和气候变化问题的各种政策和战略。摩洛哥提出了一些建议。</w:t>
      </w:r>
    </w:p>
    <w:p w:rsidR="008D0387" w:rsidRPr="008D0387" w:rsidRDefault="006C5204" w:rsidP="00ED3283">
      <w:pPr>
        <w:pStyle w:val="SingleTxt"/>
        <w:snapToGrid w:val="0"/>
        <w:spacing w:after="120" w:line="300" w:lineRule="exact"/>
        <w:rPr>
          <w:lang w:val="en-GB"/>
        </w:rPr>
      </w:pPr>
      <w:r>
        <w:rPr>
          <w:lang w:val="en-GB"/>
        </w:rPr>
        <w:t>7</w:t>
      </w:r>
      <w:r w:rsidR="00A36821">
        <w:rPr>
          <w:lang w:val="en-GB"/>
        </w:rPr>
        <w:t>1.</w:t>
      </w:r>
      <w:r>
        <w:rPr>
          <w:rFonts w:hint="eastAsia"/>
          <w:lang w:val="en-GB"/>
        </w:rPr>
        <w:t xml:space="preserve">  </w:t>
      </w:r>
      <w:r w:rsidR="008D0387" w:rsidRPr="008D0387">
        <w:rPr>
          <w:rFonts w:hint="eastAsia"/>
          <w:lang w:val="en-GB"/>
        </w:rPr>
        <w:t>纳米比亚鼓励马绍尔群岛继续努力增进和保护其人民的权利</w:t>
      </w:r>
      <w:r w:rsidR="00A36821">
        <w:rPr>
          <w:rFonts w:hint="eastAsia"/>
          <w:lang w:val="en-GB"/>
        </w:rPr>
        <w:t>，</w:t>
      </w:r>
      <w:r w:rsidR="008D0387" w:rsidRPr="008D0387">
        <w:rPr>
          <w:rFonts w:hint="eastAsia"/>
          <w:lang w:val="en-GB"/>
        </w:rPr>
        <w:t>尽管该国面临气候变化和环境灾害的挑战。它高兴地注意到马绍尔群岛颁布了</w:t>
      </w:r>
      <w:r w:rsidR="008D0387" w:rsidRPr="008D0387">
        <w:rPr>
          <w:rFonts w:hint="eastAsia"/>
          <w:lang w:val="en-GB"/>
        </w:rPr>
        <w:t>2011</w:t>
      </w:r>
      <w:r w:rsidR="008D0387" w:rsidRPr="008D0387">
        <w:rPr>
          <w:rFonts w:hint="eastAsia"/>
          <w:lang w:val="en-GB"/>
        </w:rPr>
        <w:t>年《家庭暴力防范和保护法》</w:t>
      </w:r>
      <w:r w:rsidR="00A36821">
        <w:rPr>
          <w:rFonts w:hint="eastAsia"/>
          <w:lang w:val="en-GB"/>
        </w:rPr>
        <w:t>，</w:t>
      </w:r>
      <w:r w:rsidR="008D0387" w:rsidRPr="008D0387">
        <w:rPr>
          <w:rFonts w:hint="eastAsia"/>
          <w:lang w:val="en-GB"/>
        </w:rPr>
        <w:t>并询问了国家妇女政策的情况。纳米比亚提出了一些建议。</w:t>
      </w:r>
    </w:p>
    <w:p w:rsidR="008D0387" w:rsidRPr="008D0387" w:rsidRDefault="006C5204" w:rsidP="00ED3283">
      <w:pPr>
        <w:pStyle w:val="SingleTxt"/>
        <w:snapToGrid w:val="0"/>
        <w:spacing w:after="120" w:line="300" w:lineRule="exact"/>
        <w:rPr>
          <w:lang w:val="en-GB"/>
        </w:rPr>
      </w:pPr>
      <w:r>
        <w:rPr>
          <w:lang w:val="en-GB"/>
        </w:rPr>
        <w:t>7</w:t>
      </w:r>
      <w:r w:rsidR="00A36821">
        <w:rPr>
          <w:lang w:val="en-GB"/>
        </w:rPr>
        <w:t>2.</w:t>
      </w:r>
      <w:r>
        <w:rPr>
          <w:rFonts w:hint="eastAsia"/>
          <w:lang w:val="en-GB"/>
        </w:rPr>
        <w:t xml:space="preserve">  </w:t>
      </w:r>
      <w:r w:rsidR="008D0387" w:rsidRPr="008D0387">
        <w:rPr>
          <w:rFonts w:hint="eastAsia"/>
          <w:lang w:val="en-GB"/>
        </w:rPr>
        <w:t>马绍尔群岛对这些国家代表鼓励该国和赞扬其自上次普遍定期审议以来所开展的工作表示感谢。它感谢以色列在</w:t>
      </w:r>
      <w:r w:rsidR="008D0387" w:rsidRPr="008D0387">
        <w:rPr>
          <w:rFonts w:hint="eastAsia"/>
          <w:lang w:val="en-GB"/>
        </w:rPr>
        <w:t>Eba</w:t>
      </w:r>
      <w:r w:rsidR="008D0387" w:rsidRPr="008D0387">
        <w:rPr>
          <w:rFonts w:hint="eastAsia"/>
          <w:lang w:val="en-GB"/>
        </w:rPr>
        <w:t>安装饮用水设施</w:t>
      </w:r>
      <w:r w:rsidR="00A36821">
        <w:rPr>
          <w:rFonts w:hint="eastAsia"/>
          <w:lang w:val="en-GB"/>
        </w:rPr>
        <w:t>，</w:t>
      </w:r>
      <w:r w:rsidR="008D0387" w:rsidRPr="008D0387">
        <w:rPr>
          <w:rFonts w:hint="eastAsia"/>
          <w:lang w:val="en-GB"/>
        </w:rPr>
        <w:t>这将确保儿童能够上学</w:t>
      </w:r>
      <w:r w:rsidR="00A36821">
        <w:rPr>
          <w:rFonts w:hint="eastAsia"/>
          <w:lang w:val="en-GB"/>
        </w:rPr>
        <w:t>，</w:t>
      </w:r>
      <w:r w:rsidR="008D0387" w:rsidRPr="008D0387">
        <w:rPr>
          <w:rFonts w:hint="eastAsia"/>
          <w:lang w:val="en-GB"/>
        </w:rPr>
        <w:t>并可以获得清洁的饮用水。它还提到了与日本以及欧洲联盟在该国一个能源供应方案中的良好合作。马绍尔群岛将继续与邻国</w:t>
      </w:r>
      <w:r w:rsidR="00A36821">
        <w:rPr>
          <w:rFonts w:hint="eastAsia"/>
          <w:lang w:val="en-GB"/>
        </w:rPr>
        <w:t>(</w:t>
      </w:r>
      <w:r w:rsidR="008D0387" w:rsidRPr="008D0387">
        <w:rPr>
          <w:rFonts w:hint="eastAsia"/>
          <w:lang w:val="en-GB"/>
        </w:rPr>
        <w:t>包括马尔代夫</w:t>
      </w:r>
      <w:r w:rsidR="00A36821">
        <w:rPr>
          <w:rFonts w:hint="eastAsia"/>
          <w:lang w:val="en-GB"/>
        </w:rPr>
        <w:t>)</w:t>
      </w:r>
      <w:r w:rsidR="008D0387" w:rsidRPr="008D0387">
        <w:rPr>
          <w:rFonts w:hint="eastAsia"/>
          <w:lang w:val="en-GB"/>
        </w:rPr>
        <w:t>合作</w:t>
      </w:r>
      <w:r w:rsidR="00A36821">
        <w:rPr>
          <w:rFonts w:hint="eastAsia"/>
          <w:lang w:val="en-GB"/>
        </w:rPr>
        <w:t>，</w:t>
      </w:r>
      <w:r w:rsidR="008D0387" w:rsidRPr="008D0387">
        <w:rPr>
          <w:rFonts w:hint="eastAsia"/>
          <w:lang w:val="en-GB"/>
        </w:rPr>
        <w:t>以处理气候变化问题。</w:t>
      </w:r>
    </w:p>
    <w:p w:rsidR="008D0387" w:rsidRPr="008D0387" w:rsidRDefault="006C5204" w:rsidP="008D0387">
      <w:pPr>
        <w:pStyle w:val="SingleTxt"/>
        <w:rPr>
          <w:lang w:val="en-GB"/>
        </w:rPr>
      </w:pPr>
      <w:r>
        <w:rPr>
          <w:lang w:val="en-GB"/>
        </w:rPr>
        <w:t>7</w:t>
      </w:r>
      <w:r w:rsidR="00A36821">
        <w:rPr>
          <w:lang w:val="en-GB"/>
        </w:rPr>
        <w:t>3.</w:t>
      </w:r>
      <w:r>
        <w:rPr>
          <w:rFonts w:hint="eastAsia"/>
          <w:lang w:val="en-GB"/>
        </w:rPr>
        <w:t xml:space="preserve">  </w:t>
      </w:r>
      <w:r w:rsidR="008D0387" w:rsidRPr="008D0387">
        <w:rPr>
          <w:rFonts w:hint="eastAsia"/>
          <w:lang w:val="en-GB"/>
        </w:rPr>
        <w:t>马绍尔群岛认为最重要的人权是生存权。太平洋地区国家</w:t>
      </w:r>
      <w:r w:rsidR="00A36821">
        <w:rPr>
          <w:rFonts w:hint="eastAsia"/>
          <w:lang w:val="en-GB"/>
        </w:rPr>
        <w:t>，</w:t>
      </w:r>
      <w:r w:rsidR="008D0387" w:rsidRPr="008D0387">
        <w:rPr>
          <w:rFonts w:hint="eastAsia"/>
          <w:lang w:val="en-GB"/>
        </w:rPr>
        <w:t>特别是马绍尔群岛在人口流离失所以及难以为其人口提供基本保健和教育方面一直受到一些不可控力的影响。马绍尔群岛认为这些责任不那么重要</w:t>
      </w:r>
      <w:r w:rsidR="00A36821">
        <w:rPr>
          <w:rFonts w:hint="eastAsia"/>
          <w:lang w:val="en-GB"/>
        </w:rPr>
        <w:t>，</w:t>
      </w:r>
      <w:r w:rsidR="008D0387" w:rsidRPr="008D0387">
        <w:rPr>
          <w:rFonts w:hint="eastAsia"/>
          <w:lang w:val="en-GB"/>
        </w:rPr>
        <w:t>只是因为还有其他优先事项。这事关选择应先处理哪些问题</w:t>
      </w:r>
      <w:r w:rsidR="00A36821">
        <w:rPr>
          <w:rFonts w:hint="eastAsia"/>
          <w:lang w:val="en-GB"/>
        </w:rPr>
        <w:t>，</w:t>
      </w:r>
      <w:r w:rsidR="008D0387" w:rsidRPr="008D0387">
        <w:rPr>
          <w:rFonts w:hint="eastAsia"/>
          <w:lang w:val="en-GB"/>
        </w:rPr>
        <w:t>再处理哪些问题。马绍尔群岛认为生存权最重要。</w:t>
      </w:r>
    </w:p>
    <w:p w:rsidR="008D0387" w:rsidRPr="008D0387" w:rsidRDefault="006C5204" w:rsidP="008D0387">
      <w:pPr>
        <w:pStyle w:val="SingleTxt"/>
        <w:rPr>
          <w:lang w:val="en-GB"/>
        </w:rPr>
      </w:pPr>
      <w:r>
        <w:rPr>
          <w:lang w:val="en-GB"/>
        </w:rPr>
        <w:t>7</w:t>
      </w:r>
      <w:r w:rsidR="00A36821">
        <w:rPr>
          <w:lang w:val="en-GB"/>
        </w:rPr>
        <w:t>4.</w:t>
      </w:r>
      <w:r>
        <w:rPr>
          <w:rFonts w:hint="eastAsia"/>
          <w:lang w:val="en-GB"/>
        </w:rPr>
        <w:t xml:space="preserve">  </w:t>
      </w:r>
      <w:r w:rsidR="008D0387" w:rsidRPr="008D0387">
        <w:rPr>
          <w:rFonts w:hint="eastAsia"/>
          <w:lang w:val="en-GB"/>
        </w:rPr>
        <w:t>马绍尔群岛强调</w:t>
      </w:r>
      <w:r w:rsidR="00A36821">
        <w:rPr>
          <w:rFonts w:hint="eastAsia"/>
          <w:lang w:val="en-GB"/>
        </w:rPr>
        <w:t>，</w:t>
      </w:r>
      <w:r w:rsidR="008D0387" w:rsidRPr="008D0387">
        <w:rPr>
          <w:rFonts w:hint="eastAsia"/>
          <w:lang w:val="en-GB"/>
        </w:rPr>
        <w:t>该国有一些地方在未来几年内将不允许人类居住。核试验方案造成的流离失所者依然散居各地</w:t>
      </w:r>
      <w:r w:rsidR="00A36821">
        <w:rPr>
          <w:rFonts w:hint="eastAsia"/>
          <w:lang w:val="en-GB"/>
        </w:rPr>
        <w:t>，</w:t>
      </w:r>
      <w:r w:rsidR="008D0387" w:rsidRPr="008D0387">
        <w:rPr>
          <w:rFonts w:hint="eastAsia"/>
          <w:lang w:val="en-GB"/>
        </w:rPr>
        <w:t>不仅在马绍尔群岛还包括在美国和世界其他地区。他们的人权也应该成为讨论的内容。该国还存在一些其完全无法控制的气候变化问题。马绍尔群岛一直积极地在各种世界论坛上提出这个问题</w:t>
      </w:r>
      <w:r w:rsidR="00A36821">
        <w:rPr>
          <w:rFonts w:hint="eastAsia"/>
          <w:lang w:val="en-GB"/>
        </w:rPr>
        <w:t>，</w:t>
      </w:r>
      <w:r w:rsidR="008D0387" w:rsidRPr="008D0387">
        <w:rPr>
          <w:rFonts w:hint="eastAsia"/>
          <w:lang w:val="en-GB"/>
        </w:rPr>
        <w:t>因为这是一个事关生存权的问题。马绍尔群岛强调</w:t>
      </w:r>
      <w:r w:rsidR="00A36821">
        <w:rPr>
          <w:rFonts w:hint="eastAsia"/>
          <w:lang w:val="en-GB"/>
        </w:rPr>
        <w:t>，</w:t>
      </w:r>
      <w:r w:rsidR="008D0387" w:rsidRPr="008D0387">
        <w:rPr>
          <w:rFonts w:hint="eastAsia"/>
          <w:lang w:val="en-GB"/>
        </w:rPr>
        <w:t>有必要预见和立即找到答案</w:t>
      </w:r>
      <w:r w:rsidR="00A36821">
        <w:rPr>
          <w:rFonts w:hint="eastAsia"/>
          <w:lang w:val="en-GB"/>
        </w:rPr>
        <w:t>，</w:t>
      </w:r>
      <w:r w:rsidR="008D0387" w:rsidRPr="008D0387">
        <w:rPr>
          <w:rFonts w:hint="eastAsia"/>
          <w:lang w:val="en-GB"/>
        </w:rPr>
        <w:t>解决海平面上升和如何处理人口和流离失所者</w:t>
      </w:r>
      <w:r w:rsidR="00A36821">
        <w:rPr>
          <w:rFonts w:hint="eastAsia"/>
          <w:lang w:val="en-GB"/>
        </w:rPr>
        <w:t>，</w:t>
      </w:r>
      <w:r w:rsidR="008D0387" w:rsidRPr="008D0387">
        <w:rPr>
          <w:rFonts w:hint="eastAsia"/>
          <w:lang w:val="en-GB"/>
        </w:rPr>
        <w:t>以及未来如何保障他们的其他人权的问题。马绍尔群岛重申</w:t>
      </w:r>
      <w:r w:rsidR="00A36821">
        <w:rPr>
          <w:rFonts w:hint="eastAsia"/>
          <w:lang w:val="en-GB"/>
        </w:rPr>
        <w:t>，</w:t>
      </w:r>
      <w:r w:rsidR="008D0387" w:rsidRPr="008D0387">
        <w:rPr>
          <w:rFonts w:hint="eastAsia"/>
          <w:lang w:val="en-GB"/>
        </w:rPr>
        <w:t>它承诺确保普遍定期审议建议得到执行。</w:t>
      </w:r>
    </w:p>
    <w:p w:rsidR="006C5204" w:rsidRPr="006C5204" w:rsidRDefault="006C5204" w:rsidP="006C5204">
      <w:pPr>
        <w:pStyle w:val="SingleTxt"/>
        <w:spacing w:after="0" w:line="120" w:lineRule="exact"/>
        <w:rPr>
          <w:sz w:val="10"/>
          <w:lang w:val="en-GB"/>
        </w:rPr>
      </w:pPr>
    </w:p>
    <w:p w:rsidR="006C5204" w:rsidRPr="006C5204" w:rsidRDefault="006C5204" w:rsidP="006C5204">
      <w:pPr>
        <w:pStyle w:val="SingleTxt"/>
        <w:spacing w:after="0" w:line="120" w:lineRule="exact"/>
        <w:rPr>
          <w:sz w:val="10"/>
          <w:lang w:val="en-GB"/>
        </w:rPr>
      </w:pPr>
    </w:p>
    <w:p w:rsidR="008D0387" w:rsidRPr="008D0387" w:rsidRDefault="008D0387" w:rsidP="00580620">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8D0387">
        <w:rPr>
          <w:lang w:val="en-GB"/>
        </w:rPr>
        <w:tab/>
      </w:r>
      <w:r w:rsidRPr="008D0387">
        <w:rPr>
          <w:rFonts w:hint="eastAsia"/>
          <w:lang w:val="en-GB"/>
        </w:rPr>
        <w:t>二</w:t>
      </w:r>
      <w:r w:rsidRPr="008D0387">
        <w:rPr>
          <w:lang w:val="en-GB"/>
        </w:rPr>
        <w:t>.</w:t>
      </w:r>
      <w:r w:rsidRPr="008D0387">
        <w:rPr>
          <w:lang w:val="en-GB"/>
        </w:rPr>
        <w:tab/>
        <w:t>结论和建议</w:t>
      </w:r>
      <w:r w:rsidR="00580620" w:rsidRPr="0097309A">
        <w:rPr>
          <w:rStyle w:val="FootnoteReference"/>
          <w:rFonts w:asciiTheme="majorBidi" w:hAnsiTheme="majorBidi" w:cstheme="majorBidi"/>
          <w:vertAlign w:val="baseline"/>
          <w:lang w:val="en-GB"/>
        </w:rPr>
        <w:footnoteReference w:customMarkFollows="1" w:id="2"/>
        <w:t>**</w:t>
      </w:r>
    </w:p>
    <w:p w:rsidR="006C5204" w:rsidRPr="006C5204" w:rsidRDefault="006C5204" w:rsidP="006C5204">
      <w:pPr>
        <w:pStyle w:val="SingleTxt"/>
        <w:spacing w:after="0" w:line="120" w:lineRule="exact"/>
        <w:rPr>
          <w:sz w:val="10"/>
          <w:lang w:val="en-GB"/>
        </w:rPr>
      </w:pPr>
    </w:p>
    <w:p w:rsidR="006C5204" w:rsidRPr="006C5204" w:rsidRDefault="006C5204" w:rsidP="006C5204">
      <w:pPr>
        <w:pStyle w:val="SingleTxt"/>
        <w:spacing w:after="0" w:line="120" w:lineRule="exact"/>
        <w:rPr>
          <w:sz w:val="10"/>
          <w:lang w:val="en-GB"/>
        </w:rPr>
      </w:pPr>
    </w:p>
    <w:p w:rsidR="008D0387" w:rsidRPr="00ED3283" w:rsidRDefault="008D0387" w:rsidP="008D0387">
      <w:pPr>
        <w:pStyle w:val="SingleTxt"/>
        <w:rPr>
          <w:rFonts w:asciiTheme="majorBidi" w:eastAsia="SimHei" w:hAnsiTheme="majorBidi" w:cstheme="majorBidi"/>
          <w:bCs/>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006C5204" w:rsidRPr="00ED3283">
        <w:rPr>
          <w:rFonts w:asciiTheme="majorBidi" w:eastAsia="SimHei" w:hAnsiTheme="majorBidi" w:cstheme="majorBidi"/>
          <w:lang w:val="en-GB"/>
        </w:rPr>
        <w:t xml:space="preserve">  </w:t>
      </w:r>
      <w:r w:rsidRPr="00ED3283">
        <w:rPr>
          <w:rFonts w:asciiTheme="majorBidi" w:eastAsia="SimHei" w:hAnsiTheme="majorBidi" w:cstheme="majorBidi"/>
          <w:bCs/>
          <w:lang w:val="en-GB"/>
        </w:rPr>
        <w:t>马绍尔群岛将审议下列建议</w:t>
      </w:r>
      <w:r w:rsidR="00A36821" w:rsidRPr="00ED3283">
        <w:rPr>
          <w:rFonts w:asciiTheme="majorBidi" w:eastAsia="SimHei" w:hAnsiTheme="majorBidi" w:cstheme="majorBidi"/>
          <w:bCs/>
          <w:lang w:val="en-GB"/>
        </w:rPr>
        <w:t>，</w:t>
      </w:r>
      <w:r w:rsidRPr="00ED3283">
        <w:rPr>
          <w:rFonts w:asciiTheme="majorBidi" w:eastAsia="SimHei" w:hAnsiTheme="majorBidi" w:cstheme="majorBidi"/>
          <w:bCs/>
          <w:lang w:val="en-GB"/>
        </w:rPr>
        <w:t>并在不迟于</w:t>
      </w:r>
      <w:r w:rsidRPr="00ED3283">
        <w:rPr>
          <w:rFonts w:asciiTheme="majorBidi" w:eastAsia="SimHei" w:hAnsiTheme="majorBidi" w:cstheme="majorBidi"/>
          <w:bCs/>
          <w:lang w:val="en-GB"/>
        </w:rPr>
        <w:t>2015</w:t>
      </w:r>
      <w:r w:rsidRPr="00ED3283">
        <w:rPr>
          <w:rFonts w:asciiTheme="majorBidi" w:eastAsia="SimHei" w:hAnsiTheme="majorBidi" w:cstheme="majorBidi"/>
          <w:bCs/>
          <w:lang w:val="en-GB"/>
        </w:rPr>
        <w:t>年</w:t>
      </w:r>
      <w:r w:rsidRPr="00ED3283">
        <w:rPr>
          <w:rFonts w:asciiTheme="majorBidi" w:eastAsia="SimHei" w:hAnsiTheme="majorBidi" w:cstheme="majorBidi"/>
          <w:bCs/>
          <w:lang w:val="en-GB"/>
        </w:rPr>
        <w:t>9</w:t>
      </w:r>
      <w:r w:rsidRPr="00ED3283">
        <w:rPr>
          <w:rFonts w:asciiTheme="majorBidi" w:eastAsia="SimHei" w:hAnsiTheme="majorBidi" w:cstheme="majorBidi"/>
          <w:bCs/>
          <w:lang w:val="en-GB"/>
        </w:rPr>
        <w:t>月人权理事会第三十届会议的适当时候作出答复</w:t>
      </w:r>
      <w:r w:rsidR="00A36821" w:rsidRPr="00ED3283">
        <w:rPr>
          <w:rFonts w:asciiTheme="majorBidi" w:eastAsia="SimHei" w:hAnsiTheme="majorBidi" w:cstheme="majorBidi"/>
          <w:bCs/>
          <w:lang w:val="en-GB"/>
        </w:rPr>
        <w:t>：</w:t>
      </w:r>
    </w:p>
    <w:p w:rsidR="008D0387" w:rsidRPr="00ED3283" w:rsidRDefault="008D0387" w:rsidP="006C5204">
      <w:pPr>
        <w:pStyle w:val="SingleTxt"/>
        <w:tabs>
          <w:tab w:val="clear" w:pos="2126"/>
          <w:tab w:val="clear" w:pos="2557"/>
          <w:tab w:val="left" w:pos="2552"/>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1</w:t>
      </w:r>
      <w:r w:rsidRPr="00ED3283">
        <w:rPr>
          <w:rFonts w:asciiTheme="majorBidi" w:eastAsia="SimHei" w:hAnsiTheme="majorBidi" w:cstheme="majorBidi"/>
          <w:lang w:val="en-GB"/>
        </w:rPr>
        <w:tab/>
      </w:r>
      <w:r w:rsidRPr="00ED3283">
        <w:rPr>
          <w:rFonts w:asciiTheme="majorBidi" w:eastAsia="SimHei" w:hAnsiTheme="majorBidi" w:cstheme="majorBidi"/>
          <w:lang w:val="en-GB"/>
        </w:rPr>
        <w:t>批准《公民权利和政治权利国际公约》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新西兰</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2</w:t>
      </w:r>
      <w:r w:rsidRPr="00ED3283">
        <w:rPr>
          <w:rFonts w:asciiTheme="majorBidi" w:eastAsia="SimHei" w:hAnsiTheme="majorBidi" w:cstheme="majorBidi"/>
          <w:lang w:val="en-GB"/>
        </w:rPr>
        <w:tab/>
      </w:r>
      <w:r w:rsidRPr="00ED3283">
        <w:rPr>
          <w:rFonts w:asciiTheme="majorBidi" w:eastAsia="SimHei" w:hAnsiTheme="majorBidi" w:cstheme="majorBidi"/>
          <w:lang w:val="en-GB"/>
        </w:rPr>
        <w:t>批准《经济、社会、文化权利国际公约》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新西兰</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spacing w:val="-6"/>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3</w:t>
      </w:r>
      <w:r w:rsidRPr="00ED3283">
        <w:rPr>
          <w:rFonts w:asciiTheme="majorBidi" w:eastAsia="SimHei" w:hAnsiTheme="majorBidi" w:cstheme="majorBidi"/>
          <w:lang w:val="en-GB"/>
        </w:rPr>
        <w:tab/>
      </w:r>
      <w:r w:rsidRPr="00ED3283">
        <w:rPr>
          <w:rFonts w:asciiTheme="majorBidi" w:eastAsia="SimHei" w:hAnsiTheme="majorBidi" w:cstheme="majorBidi"/>
          <w:spacing w:val="-6"/>
          <w:lang w:val="en-GB"/>
        </w:rPr>
        <w:t>批准《经济、社会、文化权利国际公约》及其《任择议定书》</w:t>
      </w:r>
      <w:r w:rsidR="00A36821" w:rsidRPr="00ED3283">
        <w:rPr>
          <w:rFonts w:asciiTheme="majorBidi" w:eastAsia="SimHei" w:hAnsiTheme="majorBidi" w:cstheme="majorBidi"/>
          <w:spacing w:val="-6"/>
          <w:lang w:val="en-GB"/>
        </w:rPr>
        <w:t>(</w:t>
      </w:r>
      <w:r w:rsidRPr="00ED3283">
        <w:rPr>
          <w:rFonts w:asciiTheme="majorBidi" w:eastAsia="SimHei" w:hAnsiTheme="majorBidi" w:cstheme="majorBidi"/>
          <w:spacing w:val="-6"/>
          <w:lang w:val="en-GB"/>
        </w:rPr>
        <w:t>葡萄牙</w:t>
      </w:r>
      <w:r w:rsidR="00A36821" w:rsidRPr="00ED3283">
        <w:rPr>
          <w:rFonts w:asciiTheme="majorBidi" w:eastAsia="SimHei" w:hAnsiTheme="majorBidi" w:cstheme="majorBidi"/>
          <w:spacing w:val="-6"/>
          <w:lang w:val="en-GB"/>
        </w:rPr>
        <w:t>)</w:t>
      </w:r>
      <w:r w:rsidR="00A36821" w:rsidRPr="00ED3283">
        <w:rPr>
          <w:rFonts w:asciiTheme="majorBidi" w:eastAsia="SimHei" w:hAnsiTheme="majorBidi" w:cstheme="majorBidi"/>
          <w:spacing w:val="-6"/>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4</w:t>
      </w:r>
      <w:r w:rsidRPr="00ED3283">
        <w:rPr>
          <w:rFonts w:asciiTheme="majorBidi" w:eastAsia="SimHei" w:hAnsiTheme="majorBidi" w:cstheme="majorBidi"/>
          <w:lang w:val="en-GB"/>
        </w:rPr>
        <w:tab/>
      </w:r>
      <w:r w:rsidRPr="00ED3283">
        <w:rPr>
          <w:rFonts w:asciiTheme="majorBidi" w:eastAsia="SimHei" w:hAnsiTheme="majorBidi" w:cstheme="majorBidi"/>
          <w:lang w:val="en-GB"/>
        </w:rPr>
        <w:t>批准或加入剩余核心国际人权文书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卢旺达</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5</w:t>
      </w:r>
      <w:r w:rsidRPr="00ED3283">
        <w:rPr>
          <w:rFonts w:asciiTheme="majorBidi" w:eastAsia="SimHei" w:hAnsiTheme="majorBidi" w:cstheme="majorBidi"/>
          <w:lang w:val="en-GB"/>
        </w:rPr>
        <w:tab/>
      </w:r>
      <w:r w:rsidRPr="00ED3283">
        <w:rPr>
          <w:rFonts w:asciiTheme="majorBidi" w:eastAsia="SimHei" w:hAnsiTheme="majorBidi" w:cstheme="majorBidi"/>
          <w:lang w:val="en-GB"/>
        </w:rPr>
        <w:t>批准七项核心国际人权文书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包括《禁止酷刑和其他残忍、不人道或有辱人格的待遇或处罚公约》、《公民权利和政治权利国际公约》、《消除一切形式种族歧视国际公约》和《经济、社会、文化权利国际公约》及这些文书的任择议定书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塞拉利昂</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6</w:t>
      </w:r>
      <w:r w:rsidRPr="00ED3283">
        <w:rPr>
          <w:rFonts w:asciiTheme="majorBidi" w:eastAsia="SimHei" w:hAnsiTheme="majorBidi" w:cstheme="majorBidi"/>
          <w:lang w:val="en-GB"/>
        </w:rPr>
        <w:tab/>
      </w:r>
      <w:r w:rsidRPr="00ED3283">
        <w:rPr>
          <w:rFonts w:asciiTheme="majorBidi" w:eastAsia="SimHei" w:hAnsiTheme="majorBidi" w:cstheme="majorBidi"/>
          <w:lang w:val="en-GB"/>
        </w:rPr>
        <w:t>继续努力批准现有人权条约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斯洛文尼亚</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7</w:t>
      </w:r>
      <w:r w:rsidRPr="00ED3283">
        <w:rPr>
          <w:rFonts w:asciiTheme="majorBidi" w:eastAsia="SimHei" w:hAnsiTheme="majorBidi" w:cstheme="majorBidi"/>
          <w:lang w:val="en-GB"/>
        </w:rPr>
        <w:tab/>
      </w:r>
      <w:r w:rsidRPr="00ED3283">
        <w:rPr>
          <w:rFonts w:asciiTheme="majorBidi" w:eastAsia="SimHei" w:hAnsiTheme="majorBidi" w:cstheme="majorBidi"/>
          <w:lang w:val="en-GB"/>
        </w:rPr>
        <w:t>批准《经济、社会、文化权利国际公约任择议定书》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西班牙</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8</w:t>
      </w:r>
      <w:r w:rsidRPr="00ED3283">
        <w:rPr>
          <w:rFonts w:asciiTheme="majorBidi" w:eastAsia="SimHei" w:hAnsiTheme="majorBidi" w:cstheme="majorBidi"/>
          <w:lang w:val="en-GB"/>
        </w:rPr>
        <w:tab/>
      </w:r>
      <w:r w:rsidRPr="00ED3283">
        <w:rPr>
          <w:rFonts w:asciiTheme="majorBidi" w:eastAsia="SimHei" w:hAnsiTheme="majorBidi" w:cstheme="majorBidi"/>
          <w:lang w:val="en-GB"/>
        </w:rPr>
        <w:t>按照以前所提建议批准《儿童权利公约》的各项任择议定书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西班牙</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9</w:t>
      </w:r>
      <w:r w:rsidRPr="00ED3283">
        <w:rPr>
          <w:rFonts w:asciiTheme="majorBidi" w:eastAsia="SimHei" w:hAnsiTheme="majorBidi" w:cstheme="majorBidi"/>
          <w:lang w:val="en-GB"/>
        </w:rPr>
        <w:tab/>
      </w:r>
      <w:r w:rsidRPr="00ED3283">
        <w:rPr>
          <w:rFonts w:asciiTheme="majorBidi" w:eastAsia="SimHei" w:hAnsiTheme="majorBidi" w:cstheme="majorBidi"/>
          <w:lang w:val="en-GB"/>
        </w:rPr>
        <w:t>批准《公民权利和政治权利国际公约》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东帝汶</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10</w:t>
      </w:r>
      <w:r w:rsidRPr="00ED3283">
        <w:rPr>
          <w:rFonts w:asciiTheme="majorBidi" w:eastAsia="SimHei" w:hAnsiTheme="majorBidi" w:cstheme="majorBidi"/>
          <w:lang w:val="en-GB"/>
        </w:rPr>
        <w:tab/>
      </w:r>
      <w:r w:rsidRPr="00ED3283">
        <w:rPr>
          <w:rFonts w:asciiTheme="majorBidi" w:eastAsia="SimHei" w:hAnsiTheme="majorBidi" w:cstheme="majorBidi"/>
          <w:lang w:val="en-GB"/>
        </w:rPr>
        <w:t>批准《禁止酷刑和其他残忍、不人道或有辱人格的待遇或处罚公约》</w:t>
      </w:r>
      <w:r w:rsidRPr="00ED3283">
        <w:rPr>
          <w:rFonts w:asciiTheme="majorBidi" w:eastAsia="SimHei" w:hAnsiTheme="majorBidi" w:cstheme="majorBidi"/>
          <w:lang w:val="en-GB"/>
        </w:rPr>
        <w:t xml:space="preserve"> </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东帝汶</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11</w:t>
      </w:r>
      <w:r w:rsidRPr="00ED3283">
        <w:rPr>
          <w:rFonts w:asciiTheme="majorBidi" w:eastAsia="SimHei" w:hAnsiTheme="majorBidi" w:cstheme="majorBidi"/>
          <w:lang w:val="en-GB"/>
        </w:rPr>
        <w:tab/>
      </w:r>
      <w:r w:rsidRPr="00ED3283">
        <w:rPr>
          <w:rFonts w:asciiTheme="majorBidi" w:eastAsia="SimHei" w:hAnsiTheme="majorBidi" w:cstheme="majorBidi"/>
          <w:lang w:val="en-GB"/>
        </w:rPr>
        <w:t>批准《禁止酷刑和其他残忍、不人道或有辱人格的待遇或处罚公约》、《公民权利和政治权利国际公约》和《消除一切形式种族歧视国际公约》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大不列颠及北爱尔兰联合王国</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12</w:t>
      </w:r>
      <w:r w:rsidRPr="00ED3283">
        <w:rPr>
          <w:rFonts w:asciiTheme="majorBidi" w:eastAsia="SimHei" w:hAnsiTheme="majorBidi" w:cstheme="majorBidi"/>
          <w:lang w:val="en-GB"/>
        </w:rPr>
        <w:tab/>
      </w:r>
      <w:r w:rsidRPr="00ED3283">
        <w:rPr>
          <w:rFonts w:asciiTheme="majorBidi" w:eastAsia="SimHei" w:hAnsiTheme="majorBidi" w:cstheme="majorBidi"/>
          <w:lang w:val="en-GB"/>
        </w:rPr>
        <w:t>考虑批准《公民权利和政治权利国际公约》及其两项《任择议定书》、</w:t>
      </w:r>
      <w:r w:rsidRPr="00ED3283">
        <w:rPr>
          <w:rFonts w:asciiTheme="majorBidi" w:eastAsia="SimHei" w:hAnsiTheme="majorBidi" w:cstheme="majorBidi"/>
          <w:lang w:val="en-GB"/>
        </w:rPr>
        <w:t xml:space="preserve"> </w:t>
      </w:r>
      <w:r w:rsidRPr="00ED3283">
        <w:rPr>
          <w:rFonts w:asciiTheme="majorBidi" w:eastAsia="SimHei" w:hAnsiTheme="majorBidi" w:cstheme="majorBidi"/>
          <w:lang w:val="en-GB"/>
        </w:rPr>
        <w:t>《经济、社会、文化权利国际公约任择议定书》和《禁止酷刑和其他残忍、不人道或有辱人格的待遇或处罚公约任择议定书》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乌拉圭</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13</w:t>
      </w:r>
      <w:r w:rsidRPr="00ED3283">
        <w:rPr>
          <w:rFonts w:asciiTheme="majorBidi" w:eastAsia="SimHei" w:hAnsiTheme="majorBidi" w:cstheme="majorBidi"/>
          <w:lang w:val="en-GB"/>
        </w:rPr>
        <w:tab/>
      </w:r>
      <w:r w:rsidRPr="00ED3283">
        <w:rPr>
          <w:rFonts w:asciiTheme="majorBidi" w:eastAsia="SimHei" w:hAnsiTheme="majorBidi" w:cstheme="majorBidi"/>
          <w:lang w:val="en-GB"/>
        </w:rPr>
        <w:t>考虑成为《保护所有人免遭强迫失踪国际公约》的缔约国</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乌拉圭</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8643E3">
      <w:pPr>
        <w:pStyle w:val="SingleTxt"/>
        <w:tabs>
          <w:tab w:val="clear" w:pos="2126"/>
          <w:tab w:val="clear" w:pos="2557"/>
          <w:tab w:val="left" w:pos="2552"/>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008643E3">
        <w:rPr>
          <w:rFonts w:asciiTheme="majorBidi" w:eastAsia="SimHei" w:hAnsiTheme="majorBidi" w:cstheme="majorBidi"/>
          <w:lang w:val="en-GB"/>
        </w:rPr>
        <w:t>14</w:t>
      </w:r>
      <w:r w:rsidR="008643E3">
        <w:rPr>
          <w:rFonts w:asciiTheme="majorBidi" w:eastAsia="SimHei" w:hAnsiTheme="majorBidi" w:cstheme="majorBidi" w:hint="eastAsia"/>
          <w:lang w:val="en-GB"/>
        </w:rPr>
        <w:t xml:space="preserve">    </w:t>
      </w:r>
      <w:r w:rsidRPr="00ED3283">
        <w:rPr>
          <w:rFonts w:asciiTheme="majorBidi" w:eastAsia="SimHei" w:hAnsiTheme="majorBidi" w:cstheme="majorBidi"/>
          <w:lang w:val="en-GB"/>
        </w:rPr>
        <w:t>加快加入两项国际人权公约的进程</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并加强残疾人权利</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阿尔及利亚</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15</w:t>
      </w:r>
      <w:r w:rsidRPr="00ED3283">
        <w:rPr>
          <w:rFonts w:asciiTheme="majorBidi" w:eastAsia="SimHei" w:hAnsiTheme="majorBidi" w:cstheme="majorBidi"/>
          <w:lang w:val="en-GB"/>
        </w:rPr>
        <w:tab/>
      </w:r>
      <w:r w:rsidRPr="00ED3283">
        <w:rPr>
          <w:rFonts w:asciiTheme="majorBidi" w:eastAsia="SimHei" w:hAnsiTheme="majorBidi" w:cstheme="majorBidi"/>
          <w:lang w:val="en-GB"/>
        </w:rPr>
        <w:t>考虑批准《保护所有人免遭强迫失踪国际公约》以及该国尚未加入的其他国际人权核心文书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阿根廷</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16</w:t>
      </w:r>
      <w:r w:rsidRPr="00ED3283">
        <w:rPr>
          <w:rFonts w:asciiTheme="majorBidi" w:eastAsia="SimHei" w:hAnsiTheme="majorBidi" w:cstheme="majorBidi"/>
          <w:lang w:val="en-GB"/>
        </w:rPr>
        <w:tab/>
      </w:r>
      <w:r w:rsidRPr="00ED3283">
        <w:rPr>
          <w:rFonts w:asciiTheme="majorBidi" w:eastAsia="SimHei" w:hAnsiTheme="majorBidi" w:cstheme="majorBidi"/>
          <w:lang w:val="en-GB"/>
        </w:rPr>
        <w:t>加入《防止及惩治灭绝种族罪公约》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亚美尼亚</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17</w:t>
      </w:r>
      <w:r w:rsidRPr="00ED3283">
        <w:rPr>
          <w:rFonts w:asciiTheme="majorBidi" w:eastAsia="SimHei" w:hAnsiTheme="majorBidi" w:cstheme="majorBidi"/>
          <w:lang w:val="en-GB"/>
        </w:rPr>
        <w:tab/>
      </w:r>
      <w:r w:rsidRPr="00ED3283">
        <w:rPr>
          <w:rFonts w:asciiTheme="majorBidi" w:eastAsia="SimHei" w:hAnsiTheme="majorBidi" w:cstheme="majorBidi"/>
          <w:lang w:val="en-GB"/>
        </w:rPr>
        <w:t>加入《公民权利和政治权利国际公约》和《经济、社会、文化权利国际公约》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亚美尼亚</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18</w:t>
      </w:r>
      <w:r w:rsidRPr="00ED3283">
        <w:rPr>
          <w:rFonts w:asciiTheme="majorBidi" w:eastAsia="SimHei" w:hAnsiTheme="majorBidi" w:cstheme="majorBidi"/>
          <w:lang w:val="en-GB"/>
        </w:rPr>
        <w:tab/>
      </w:r>
      <w:r w:rsidRPr="00ED3283">
        <w:rPr>
          <w:rFonts w:asciiTheme="majorBidi" w:eastAsia="SimHei" w:hAnsiTheme="majorBidi" w:cstheme="majorBidi"/>
          <w:lang w:val="en-GB"/>
        </w:rPr>
        <w:t>批准《公民权利和政治权利国际公约》及其两项《任择议定书》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比利时</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19</w:t>
      </w:r>
      <w:r w:rsidRPr="00ED3283">
        <w:rPr>
          <w:rFonts w:asciiTheme="majorBidi" w:eastAsia="SimHei" w:hAnsiTheme="majorBidi" w:cstheme="majorBidi"/>
          <w:lang w:val="en-GB"/>
        </w:rPr>
        <w:tab/>
      </w:r>
      <w:r w:rsidRPr="00ED3283">
        <w:rPr>
          <w:rFonts w:asciiTheme="majorBidi" w:eastAsia="SimHei" w:hAnsiTheme="majorBidi" w:cstheme="majorBidi"/>
          <w:lang w:val="en-GB"/>
        </w:rPr>
        <w:t>批准该国尚未加入的所有核心国际人权条约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包括《公民权利和政治权利国际公约》、《经济、社会、文化权利国际公约》、《消除一切形式种族歧视国际公约》、《禁止酷刑和其他残忍、不人道或有辱人格的待遇或处罚公约》和《保护所有人免遭强迫失踪国际公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巴西</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20</w:t>
      </w:r>
      <w:r w:rsidRPr="00ED3283">
        <w:rPr>
          <w:rFonts w:asciiTheme="majorBidi" w:eastAsia="SimHei" w:hAnsiTheme="majorBidi" w:cstheme="majorBidi"/>
          <w:lang w:val="en-GB"/>
        </w:rPr>
        <w:tab/>
      </w:r>
      <w:r w:rsidRPr="00ED3283">
        <w:rPr>
          <w:rFonts w:asciiTheme="majorBidi" w:eastAsia="SimHei" w:hAnsiTheme="majorBidi" w:cstheme="majorBidi"/>
          <w:lang w:val="en-GB"/>
        </w:rPr>
        <w:t>立即采取措施</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加入以《公民权利和政治权利国际公约》和《经济、社会、文化权利国际公约》为首的主要人权文书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加拿大</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21</w:t>
      </w:r>
      <w:r w:rsidRPr="00ED3283">
        <w:rPr>
          <w:rFonts w:asciiTheme="majorBidi" w:eastAsia="SimHei" w:hAnsiTheme="majorBidi" w:cstheme="majorBidi"/>
          <w:lang w:val="en-GB"/>
        </w:rPr>
        <w:tab/>
      </w:r>
      <w:r w:rsidRPr="00ED3283">
        <w:rPr>
          <w:rFonts w:asciiTheme="majorBidi" w:eastAsia="SimHei" w:hAnsiTheme="majorBidi" w:cstheme="majorBidi"/>
          <w:lang w:val="en-GB"/>
        </w:rPr>
        <w:t>加入国际人权文书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哥斯达黎加</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22</w:t>
      </w:r>
      <w:r w:rsidRPr="00ED3283">
        <w:rPr>
          <w:rFonts w:asciiTheme="majorBidi" w:eastAsia="SimHei" w:hAnsiTheme="majorBidi" w:cstheme="majorBidi"/>
          <w:lang w:val="en-GB"/>
        </w:rPr>
        <w:tab/>
      </w:r>
      <w:r w:rsidRPr="00ED3283">
        <w:rPr>
          <w:rFonts w:asciiTheme="majorBidi" w:eastAsia="SimHei" w:hAnsiTheme="majorBidi" w:cstheme="majorBidi"/>
          <w:lang w:val="en-GB"/>
        </w:rPr>
        <w:t>加紧努力批准《禁止酷刑和其他残忍、不人道或有辱人格的待遇或处罚公约》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以期在人权理事会对马绍尔群岛进行第三次普遍定期审议前批准该公约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丹麦</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23</w:t>
      </w:r>
      <w:r w:rsidRPr="00ED3283">
        <w:rPr>
          <w:rFonts w:asciiTheme="majorBidi" w:eastAsia="SimHei" w:hAnsiTheme="majorBidi" w:cstheme="majorBidi"/>
          <w:lang w:val="en-GB"/>
        </w:rPr>
        <w:tab/>
      </w:r>
      <w:r w:rsidRPr="00ED3283">
        <w:rPr>
          <w:rFonts w:asciiTheme="majorBidi" w:eastAsia="SimHei" w:hAnsiTheme="majorBidi" w:cstheme="majorBidi"/>
          <w:lang w:val="en-GB"/>
        </w:rPr>
        <w:t>批准所有重要的人权文书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以加强国际人权法在该国的执行和遵守</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埃及</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24</w:t>
      </w:r>
      <w:r w:rsidRPr="00ED3283">
        <w:rPr>
          <w:rFonts w:asciiTheme="majorBidi" w:eastAsia="SimHei" w:hAnsiTheme="majorBidi" w:cstheme="majorBidi"/>
          <w:lang w:val="en-GB"/>
        </w:rPr>
        <w:tab/>
      </w:r>
      <w:r w:rsidRPr="00ED3283">
        <w:rPr>
          <w:rFonts w:asciiTheme="majorBidi" w:eastAsia="SimHei" w:hAnsiTheme="majorBidi" w:cstheme="majorBidi"/>
          <w:lang w:val="en-GB"/>
        </w:rPr>
        <w:t>采取步骤</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批准《国际刑事法院罗马规约》第八条修正案</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爱沙尼亚</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25</w:t>
      </w:r>
      <w:r w:rsidRPr="00ED3283">
        <w:rPr>
          <w:rFonts w:asciiTheme="majorBidi" w:eastAsia="SimHei" w:hAnsiTheme="majorBidi" w:cstheme="majorBidi"/>
          <w:lang w:val="en-GB"/>
        </w:rPr>
        <w:tab/>
      </w:r>
      <w:r w:rsidRPr="00ED3283">
        <w:rPr>
          <w:rFonts w:asciiTheme="majorBidi" w:eastAsia="SimHei" w:hAnsiTheme="majorBidi" w:cstheme="majorBidi"/>
          <w:lang w:val="en-GB"/>
        </w:rPr>
        <w:t>批准《公民权利和政治权利国际公约》及其两项《任择议定书》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爱沙尼亚</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26</w:t>
      </w:r>
      <w:r w:rsidRPr="00ED3283">
        <w:rPr>
          <w:rFonts w:asciiTheme="majorBidi" w:eastAsia="SimHei" w:hAnsiTheme="majorBidi" w:cstheme="majorBidi"/>
          <w:lang w:val="en-GB"/>
        </w:rPr>
        <w:tab/>
      </w:r>
      <w:r w:rsidRPr="00ED3283">
        <w:rPr>
          <w:rFonts w:asciiTheme="majorBidi" w:eastAsia="SimHei" w:hAnsiTheme="majorBidi" w:cstheme="majorBidi"/>
          <w:lang w:val="en-GB"/>
        </w:rPr>
        <w:t>批准《禁止酷刑和其他残忍、不人道或有辱人格的待遇或处罚公约》及其《任择议定书》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爱沙尼亚</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27</w:t>
      </w:r>
      <w:r w:rsidRPr="00ED3283">
        <w:rPr>
          <w:rFonts w:asciiTheme="majorBidi" w:eastAsia="SimHei" w:hAnsiTheme="majorBidi" w:cstheme="majorBidi"/>
          <w:lang w:val="en-GB"/>
        </w:rPr>
        <w:tab/>
      </w:r>
      <w:r w:rsidRPr="00ED3283">
        <w:rPr>
          <w:rFonts w:asciiTheme="majorBidi" w:eastAsia="SimHei" w:hAnsiTheme="majorBidi" w:cstheme="majorBidi"/>
          <w:lang w:val="en-GB"/>
        </w:rPr>
        <w:t>批准《公民权利和政治权利国际公约》和《经济、社会、文化权利国际公约》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法国</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28</w:t>
      </w:r>
      <w:r w:rsidRPr="00ED3283">
        <w:rPr>
          <w:rFonts w:asciiTheme="majorBidi" w:eastAsia="SimHei" w:hAnsiTheme="majorBidi" w:cstheme="majorBidi"/>
          <w:lang w:val="en-GB"/>
        </w:rPr>
        <w:tab/>
      </w:r>
      <w:r w:rsidRPr="00ED3283">
        <w:rPr>
          <w:rFonts w:asciiTheme="majorBidi" w:eastAsia="SimHei" w:hAnsiTheme="majorBidi" w:cstheme="majorBidi"/>
          <w:lang w:val="en-GB"/>
        </w:rPr>
        <w:t>批准《保护所有人免遭强迫失踪国际公约》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法国</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29</w:t>
      </w:r>
      <w:r w:rsidRPr="00ED3283">
        <w:rPr>
          <w:rFonts w:asciiTheme="majorBidi" w:eastAsia="SimHei" w:hAnsiTheme="majorBidi" w:cstheme="majorBidi"/>
          <w:lang w:val="en-GB"/>
        </w:rPr>
        <w:tab/>
      </w:r>
      <w:r w:rsidRPr="00ED3283">
        <w:rPr>
          <w:rFonts w:asciiTheme="majorBidi" w:eastAsia="SimHei" w:hAnsiTheme="majorBidi" w:cstheme="majorBidi"/>
          <w:lang w:val="en-GB"/>
        </w:rPr>
        <w:t>批准《旨在废除死刑的公民权利和政治权利国际公约第二项任择议定书》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法国</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30</w:t>
      </w:r>
      <w:r w:rsidRPr="00ED3283">
        <w:rPr>
          <w:rFonts w:asciiTheme="majorBidi" w:eastAsia="SimHei" w:hAnsiTheme="majorBidi" w:cstheme="majorBidi"/>
          <w:lang w:val="en-GB"/>
        </w:rPr>
        <w:tab/>
      </w:r>
      <w:r w:rsidRPr="00ED3283">
        <w:rPr>
          <w:rFonts w:asciiTheme="majorBidi" w:eastAsia="SimHei" w:hAnsiTheme="majorBidi" w:cstheme="majorBidi"/>
          <w:lang w:val="en-GB"/>
        </w:rPr>
        <w:t>考虑加入《禁止酷刑和其他残忍、不人道或有辱人格的待遇或处罚公约》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以加强预防酷刑国家机制</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印度尼西亚</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31</w:t>
      </w:r>
      <w:r w:rsidRPr="00ED3283">
        <w:rPr>
          <w:rFonts w:asciiTheme="majorBidi" w:eastAsia="SimHei" w:hAnsiTheme="majorBidi" w:cstheme="majorBidi"/>
          <w:lang w:val="en-GB"/>
        </w:rPr>
        <w:tab/>
      </w:r>
      <w:r w:rsidRPr="00ED3283">
        <w:rPr>
          <w:rFonts w:asciiTheme="majorBidi" w:eastAsia="SimHei" w:hAnsiTheme="majorBidi" w:cstheme="majorBidi"/>
          <w:lang w:val="en-GB"/>
        </w:rPr>
        <w:t>加入更多人权条约及其任择议定书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特别是《公民权利和政治权利国际公约》和《经济、社会、文化权利国际公约》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以色列</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32</w:t>
      </w:r>
      <w:r w:rsidRPr="00ED3283">
        <w:rPr>
          <w:rFonts w:asciiTheme="majorBidi" w:eastAsia="SimHei" w:hAnsiTheme="majorBidi" w:cstheme="majorBidi"/>
          <w:lang w:val="en-GB"/>
        </w:rPr>
        <w:tab/>
      </w:r>
      <w:r w:rsidRPr="00ED3283">
        <w:rPr>
          <w:rFonts w:asciiTheme="majorBidi" w:eastAsia="SimHei" w:hAnsiTheme="majorBidi" w:cstheme="majorBidi"/>
          <w:lang w:val="en-GB"/>
        </w:rPr>
        <w:t>继续努力争取早日批准主要国际人权文书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包括《公民权利和政治权利国际公约》和《经济、社会、文化权利国际公约》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日本</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33</w:t>
      </w:r>
      <w:r w:rsidRPr="00ED3283">
        <w:rPr>
          <w:rFonts w:asciiTheme="majorBidi" w:eastAsia="SimHei" w:hAnsiTheme="majorBidi" w:cstheme="majorBidi"/>
          <w:lang w:val="en-GB"/>
        </w:rPr>
        <w:tab/>
      </w:r>
      <w:r w:rsidRPr="00ED3283">
        <w:rPr>
          <w:rFonts w:asciiTheme="majorBidi" w:eastAsia="SimHei" w:hAnsiTheme="majorBidi" w:cstheme="majorBidi"/>
          <w:lang w:val="en-GB"/>
        </w:rPr>
        <w:t>加快该国尚未加入的国际人权条约的批准工作的分析进程</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并采取适当措施</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报告已加入文书的执行工作取得的进展</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墨西哥</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34</w:t>
      </w:r>
      <w:r w:rsidRPr="00ED3283">
        <w:rPr>
          <w:rFonts w:asciiTheme="majorBidi" w:eastAsia="SimHei" w:hAnsiTheme="majorBidi" w:cstheme="majorBidi"/>
          <w:lang w:val="en-GB"/>
        </w:rPr>
        <w:tab/>
      </w:r>
      <w:r w:rsidRPr="00ED3283">
        <w:rPr>
          <w:rFonts w:asciiTheme="majorBidi" w:eastAsia="SimHei" w:hAnsiTheme="majorBidi" w:cstheme="majorBidi"/>
          <w:lang w:val="en-GB"/>
        </w:rPr>
        <w:t>批准《公民权利和政治权利国际公约》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黑山</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35</w:t>
      </w:r>
      <w:r w:rsidRPr="00ED3283">
        <w:rPr>
          <w:rFonts w:asciiTheme="majorBidi" w:eastAsia="SimHei" w:hAnsiTheme="majorBidi" w:cstheme="majorBidi"/>
          <w:lang w:val="en-GB"/>
        </w:rPr>
        <w:tab/>
      </w:r>
      <w:r w:rsidRPr="00ED3283">
        <w:rPr>
          <w:rFonts w:asciiTheme="majorBidi" w:eastAsia="SimHei" w:hAnsiTheme="majorBidi" w:cstheme="majorBidi"/>
          <w:lang w:val="en-GB"/>
        </w:rPr>
        <w:t>批准《旨在废除死刑的公民权利和政治权利国际公约第二项任择议定书》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黑山</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36</w:t>
      </w:r>
      <w:r w:rsidRPr="00ED3283">
        <w:rPr>
          <w:rFonts w:asciiTheme="majorBidi" w:eastAsia="SimHei" w:hAnsiTheme="majorBidi" w:cstheme="majorBidi"/>
          <w:lang w:val="en-GB"/>
        </w:rPr>
        <w:tab/>
      </w:r>
      <w:r w:rsidRPr="00ED3283">
        <w:rPr>
          <w:rFonts w:asciiTheme="majorBidi" w:eastAsia="SimHei" w:hAnsiTheme="majorBidi" w:cstheme="majorBidi"/>
          <w:lang w:val="en-GB"/>
        </w:rPr>
        <w:t>考虑批准《经济、社会、文化权利国际公约》以及《公民权利和政治权利国际公约》及其《任择议定书》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纳米比亚</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37</w:t>
      </w:r>
      <w:r w:rsidRPr="00ED3283">
        <w:rPr>
          <w:rFonts w:asciiTheme="majorBidi" w:eastAsia="SimHei" w:hAnsiTheme="majorBidi" w:cstheme="majorBidi"/>
          <w:lang w:val="en-GB"/>
        </w:rPr>
        <w:tab/>
      </w:r>
      <w:r w:rsidRPr="00ED3283">
        <w:rPr>
          <w:rFonts w:asciiTheme="majorBidi" w:eastAsia="SimHei" w:hAnsiTheme="majorBidi" w:cstheme="majorBidi"/>
          <w:lang w:val="en-GB"/>
        </w:rPr>
        <w:t>在《宪法》中将性别和残疾列为不歧视的理由</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斯洛文尼亚</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38</w:t>
      </w:r>
      <w:r w:rsidRPr="00ED3283">
        <w:rPr>
          <w:rFonts w:asciiTheme="majorBidi" w:eastAsia="SimHei" w:hAnsiTheme="majorBidi" w:cstheme="majorBidi"/>
          <w:lang w:val="en-GB"/>
        </w:rPr>
        <w:tab/>
      </w:r>
      <w:r w:rsidRPr="00ED3283">
        <w:rPr>
          <w:rFonts w:asciiTheme="majorBidi" w:eastAsia="SimHei" w:hAnsiTheme="majorBidi" w:cstheme="majorBidi"/>
          <w:lang w:val="en-GB"/>
        </w:rPr>
        <w:t>修订《宪法》</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将性别和残疾增列为任何人不受歧视的理由</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比利时</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39</w:t>
      </w:r>
      <w:r w:rsidRPr="00ED3283">
        <w:rPr>
          <w:rFonts w:asciiTheme="majorBidi" w:eastAsia="SimHei" w:hAnsiTheme="majorBidi" w:cstheme="majorBidi"/>
          <w:lang w:val="en-GB"/>
        </w:rPr>
        <w:tab/>
      </w:r>
      <w:r w:rsidRPr="00ED3283">
        <w:rPr>
          <w:rFonts w:asciiTheme="majorBidi" w:eastAsia="SimHei" w:hAnsiTheme="majorBidi" w:cstheme="majorBidi"/>
          <w:lang w:val="en-GB"/>
        </w:rPr>
        <w:t>使国内立法与马绍尔群岛所做的关于不歧视妇女的国际承诺</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特别是《消除对妇女一切形式歧视公约》相一致</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并继续努力执行《公约》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法国</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40</w:t>
      </w:r>
      <w:r w:rsidRPr="00ED3283">
        <w:rPr>
          <w:rFonts w:asciiTheme="majorBidi" w:eastAsia="SimHei" w:hAnsiTheme="majorBidi" w:cstheme="majorBidi"/>
          <w:lang w:val="en-GB"/>
        </w:rPr>
        <w:tab/>
      </w:r>
      <w:r w:rsidRPr="00ED3283">
        <w:rPr>
          <w:rFonts w:asciiTheme="majorBidi" w:eastAsia="SimHei" w:hAnsiTheme="majorBidi" w:cstheme="majorBidi"/>
          <w:lang w:val="en-GB"/>
        </w:rPr>
        <w:t>通过和执行《儿童权利法案》</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防止儿童成为虐待儿童行为受害者</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并公开宣传他们的权利</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德国</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003371D5">
        <w:rPr>
          <w:rFonts w:asciiTheme="majorBidi" w:eastAsia="SimHei" w:hAnsiTheme="majorBidi" w:cstheme="majorBidi"/>
          <w:lang w:val="en-GB"/>
        </w:rPr>
        <w:t>41</w:t>
      </w:r>
      <w:r w:rsidR="003371D5">
        <w:rPr>
          <w:rFonts w:asciiTheme="majorBidi" w:eastAsia="SimHei" w:hAnsiTheme="majorBidi" w:cstheme="majorBidi" w:hint="eastAsia"/>
          <w:lang w:val="en-GB"/>
        </w:rPr>
        <w:t xml:space="preserve"> </w:t>
      </w:r>
      <w:r w:rsidR="003371D5" w:rsidRPr="001F175B">
        <w:rPr>
          <w:rFonts w:asciiTheme="majorBidi" w:eastAsia="SimHei" w:hAnsiTheme="majorBidi" w:cstheme="majorBidi" w:hint="eastAsia"/>
          <w:spacing w:val="-4"/>
          <w:lang w:val="en-GB"/>
        </w:rPr>
        <w:t xml:space="preserve">   </w:t>
      </w:r>
      <w:r w:rsidRPr="00ED3283">
        <w:rPr>
          <w:rFonts w:asciiTheme="majorBidi" w:eastAsia="SimHei" w:hAnsiTheme="majorBidi" w:cstheme="majorBidi"/>
          <w:lang w:val="en-GB"/>
        </w:rPr>
        <w:t>确保禁止基于性别或性取向的一切形式的歧视</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执行预见的法律保护</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并为性别暴力、性暴力或家庭暴力的受害者提供援助</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德国</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42</w:t>
      </w:r>
      <w:r w:rsidRPr="00ED3283">
        <w:rPr>
          <w:rFonts w:asciiTheme="majorBidi" w:eastAsia="SimHei" w:hAnsiTheme="majorBidi" w:cstheme="majorBidi"/>
          <w:lang w:val="en-GB"/>
        </w:rPr>
        <w:tab/>
      </w:r>
      <w:r w:rsidRPr="00ED3283">
        <w:rPr>
          <w:rFonts w:asciiTheme="majorBidi" w:eastAsia="SimHei" w:hAnsiTheme="majorBidi" w:cstheme="majorBidi"/>
          <w:lang w:val="en-GB"/>
        </w:rPr>
        <w:t>继续当前的法律改革努力</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包括采取措施防止基于性取向、性别认同或残疾的歧视</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以色列</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43</w:t>
      </w:r>
      <w:r w:rsidRPr="00ED3283">
        <w:rPr>
          <w:rFonts w:asciiTheme="majorBidi" w:eastAsia="SimHei" w:hAnsiTheme="majorBidi" w:cstheme="majorBidi"/>
          <w:lang w:val="en-GB"/>
        </w:rPr>
        <w:tab/>
      </w:r>
      <w:r w:rsidRPr="00ED3283">
        <w:rPr>
          <w:rFonts w:asciiTheme="majorBidi" w:eastAsia="SimHei" w:hAnsiTheme="majorBidi" w:cstheme="majorBidi"/>
          <w:lang w:val="en-GB"/>
        </w:rPr>
        <w:t>继续努力加强人权领域的法律和机构框架</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摩洛哥</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44</w:t>
      </w:r>
      <w:r w:rsidRPr="00ED3283">
        <w:rPr>
          <w:rFonts w:asciiTheme="majorBidi" w:eastAsia="SimHei" w:hAnsiTheme="majorBidi" w:cstheme="majorBidi"/>
          <w:lang w:val="en-GB"/>
        </w:rPr>
        <w:tab/>
      </w:r>
      <w:r w:rsidRPr="00ED3283">
        <w:rPr>
          <w:rFonts w:asciiTheme="majorBidi" w:eastAsia="SimHei" w:hAnsiTheme="majorBidi" w:cstheme="majorBidi"/>
          <w:lang w:val="en-GB"/>
        </w:rPr>
        <w:t>设立一个国家人权委员会</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卢旺达</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45</w:t>
      </w:r>
      <w:r w:rsidRPr="00ED3283">
        <w:rPr>
          <w:rFonts w:asciiTheme="majorBidi" w:eastAsia="SimHei" w:hAnsiTheme="majorBidi" w:cstheme="majorBidi"/>
          <w:lang w:val="en-GB"/>
        </w:rPr>
        <w:tab/>
      </w:r>
      <w:r w:rsidRPr="00ED3283">
        <w:rPr>
          <w:rFonts w:asciiTheme="majorBidi" w:eastAsia="SimHei" w:hAnsiTheme="majorBidi" w:cstheme="majorBidi"/>
          <w:lang w:val="en-GB"/>
        </w:rPr>
        <w:t>考虑设立一个符合《巴黎原则》的国家人权机构</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帮助监测和更好地将人权规范纳入国家政策</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塞拉利昂</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46</w:t>
      </w:r>
      <w:r w:rsidRPr="00ED3283">
        <w:rPr>
          <w:rFonts w:asciiTheme="majorBidi" w:eastAsia="SimHei" w:hAnsiTheme="majorBidi" w:cstheme="majorBidi"/>
          <w:lang w:val="en-GB"/>
        </w:rPr>
        <w:tab/>
      </w:r>
      <w:r w:rsidRPr="00ED3283">
        <w:rPr>
          <w:rFonts w:asciiTheme="majorBidi" w:eastAsia="SimHei" w:hAnsiTheme="majorBidi" w:cstheme="majorBidi"/>
          <w:lang w:val="en-GB"/>
        </w:rPr>
        <w:t>按照《巴黎原则》设立一个增进和保护人权的国家机构</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乌拉圭</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47</w:t>
      </w:r>
      <w:r w:rsidRPr="00ED3283">
        <w:rPr>
          <w:rFonts w:asciiTheme="majorBidi" w:eastAsia="SimHei" w:hAnsiTheme="majorBidi" w:cstheme="majorBidi"/>
          <w:lang w:val="en-GB"/>
        </w:rPr>
        <w:tab/>
      </w:r>
      <w:r w:rsidRPr="00ED3283">
        <w:rPr>
          <w:rFonts w:asciiTheme="majorBidi" w:eastAsia="SimHei" w:hAnsiTheme="majorBidi" w:cstheme="majorBidi"/>
          <w:lang w:val="en-GB"/>
        </w:rPr>
        <w:t>设立一个国家人权委员会</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在全国范围内开展协调工作、进行能力建设并协助加强落实人权</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埃及</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48</w:t>
      </w:r>
      <w:r w:rsidRPr="00ED3283">
        <w:rPr>
          <w:rFonts w:asciiTheme="majorBidi" w:eastAsia="SimHei" w:hAnsiTheme="majorBidi" w:cstheme="majorBidi"/>
          <w:lang w:val="en-GB"/>
        </w:rPr>
        <w:tab/>
      </w:r>
      <w:r w:rsidRPr="00ED3283">
        <w:rPr>
          <w:rFonts w:asciiTheme="majorBidi" w:eastAsia="SimHei" w:hAnsiTheme="majorBidi" w:cstheme="majorBidi"/>
          <w:lang w:val="en-GB"/>
        </w:rPr>
        <w:t>根据《巴黎原则》设立一个国家人权机构</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法国</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49</w:t>
      </w:r>
      <w:r w:rsidRPr="00ED3283">
        <w:rPr>
          <w:rFonts w:asciiTheme="majorBidi" w:eastAsia="SimHei" w:hAnsiTheme="majorBidi" w:cstheme="majorBidi"/>
          <w:lang w:val="en-GB"/>
        </w:rPr>
        <w:tab/>
      </w:r>
      <w:r w:rsidRPr="00ED3283">
        <w:rPr>
          <w:rFonts w:asciiTheme="majorBidi" w:eastAsia="SimHei" w:hAnsiTheme="majorBidi" w:cstheme="majorBidi"/>
          <w:lang w:val="en-GB"/>
        </w:rPr>
        <w:t>继续努力设立符合《巴黎原则》的国家人权机构并提供充足资源</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德国</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50</w:t>
      </w:r>
      <w:r w:rsidRPr="00ED3283">
        <w:rPr>
          <w:rFonts w:asciiTheme="majorBidi" w:eastAsia="SimHei" w:hAnsiTheme="majorBidi" w:cstheme="majorBidi"/>
          <w:lang w:val="en-GB"/>
        </w:rPr>
        <w:tab/>
      </w:r>
      <w:r w:rsidRPr="00ED3283">
        <w:rPr>
          <w:rFonts w:asciiTheme="majorBidi" w:eastAsia="SimHei" w:hAnsiTheme="majorBidi" w:cstheme="majorBidi"/>
          <w:lang w:val="en-GB"/>
        </w:rPr>
        <w:t>按照《巴黎原则》进一步加强国家人权机构</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并努力制定一项全面的国家人权行动计划</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印度尼西亚</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51</w:t>
      </w:r>
      <w:r w:rsidRPr="00ED3283">
        <w:rPr>
          <w:rFonts w:asciiTheme="majorBidi" w:eastAsia="SimHei" w:hAnsiTheme="majorBidi" w:cstheme="majorBidi"/>
          <w:lang w:val="en-GB"/>
        </w:rPr>
        <w:tab/>
      </w:r>
      <w:r w:rsidRPr="00ED3283">
        <w:rPr>
          <w:rFonts w:asciiTheme="majorBidi" w:eastAsia="SimHei" w:hAnsiTheme="majorBidi" w:cstheme="majorBidi"/>
          <w:lang w:val="en-GB"/>
        </w:rPr>
        <w:t>请求联合国各专门机构、基金和方案提供援助</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以设立一个国家人权机构</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加强、协调和制定必要措施</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尊重国内所有人的人权</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墨西哥</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52</w:t>
      </w:r>
      <w:r w:rsidRPr="00ED3283">
        <w:rPr>
          <w:rFonts w:asciiTheme="majorBidi" w:eastAsia="SimHei" w:hAnsiTheme="majorBidi" w:cstheme="majorBidi"/>
          <w:lang w:val="en-GB"/>
        </w:rPr>
        <w:tab/>
      </w:r>
      <w:r w:rsidRPr="00ED3283">
        <w:rPr>
          <w:rFonts w:asciiTheme="majorBidi" w:eastAsia="SimHei" w:hAnsiTheme="majorBidi" w:cstheme="majorBidi"/>
          <w:lang w:val="en-GB"/>
        </w:rPr>
        <w:t>在国家以各环礁行政部门各级促进善治和透明度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加强公共和私营部门问责制</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制定一个人权政策和管理框架</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包括纳入适当监测和评价的社会、环境和经济影响年度报告</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埃及</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53</w:t>
      </w:r>
      <w:r w:rsidRPr="00ED3283">
        <w:rPr>
          <w:rFonts w:asciiTheme="majorBidi" w:eastAsia="SimHei" w:hAnsiTheme="majorBidi" w:cstheme="majorBidi"/>
          <w:lang w:val="en-GB"/>
        </w:rPr>
        <w:tab/>
      </w:r>
      <w:r w:rsidRPr="00ED3283">
        <w:rPr>
          <w:rFonts w:asciiTheme="majorBidi" w:eastAsia="SimHei" w:hAnsiTheme="majorBidi" w:cstheme="majorBidi"/>
          <w:lang w:val="en-GB"/>
        </w:rPr>
        <w:t>继续通过在国家和环礁各级的有效政策协调促进善治和法治</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新加坡</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54</w:t>
      </w:r>
      <w:r w:rsidRPr="00ED3283">
        <w:rPr>
          <w:rFonts w:asciiTheme="majorBidi" w:eastAsia="SimHei" w:hAnsiTheme="majorBidi" w:cstheme="majorBidi"/>
          <w:lang w:val="en-GB"/>
        </w:rPr>
        <w:tab/>
      </w:r>
      <w:r w:rsidRPr="00ED3283">
        <w:rPr>
          <w:rFonts w:asciiTheme="majorBidi" w:eastAsia="SimHei" w:hAnsiTheme="majorBidi" w:cstheme="majorBidi"/>
          <w:lang w:val="en-GB"/>
        </w:rPr>
        <w:t>积极执行政策</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促进男女平等</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提高残疾人的生活质量并促进青年发展</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俄罗斯联邦</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55</w:t>
      </w:r>
      <w:r w:rsidRPr="00ED3283">
        <w:rPr>
          <w:rFonts w:asciiTheme="majorBidi" w:eastAsia="SimHei" w:hAnsiTheme="majorBidi" w:cstheme="majorBidi"/>
          <w:lang w:val="en-GB"/>
        </w:rPr>
        <w:tab/>
      </w:r>
      <w:r w:rsidRPr="00ED3283">
        <w:rPr>
          <w:rFonts w:asciiTheme="majorBidi" w:eastAsia="SimHei" w:hAnsiTheme="majorBidi" w:cstheme="majorBidi"/>
          <w:lang w:val="en-GB"/>
        </w:rPr>
        <w:t>核可并开始执行国家性别政策</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爱沙尼亚</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56</w:t>
      </w:r>
      <w:r w:rsidRPr="00ED3283">
        <w:rPr>
          <w:rFonts w:asciiTheme="majorBidi" w:eastAsia="SimHei" w:hAnsiTheme="majorBidi" w:cstheme="majorBidi"/>
          <w:lang w:val="en-GB"/>
        </w:rPr>
        <w:tab/>
      </w:r>
      <w:r w:rsidRPr="00ED3283">
        <w:rPr>
          <w:rFonts w:asciiTheme="majorBidi" w:eastAsia="SimHei" w:hAnsiTheme="majorBidi" w:cstheme="majorBidi"/>
          <w:lang w:val="en-GB"/>
        </w:rPr>
        <w:t>执行国家性别政策</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并与妇女民间社会团体合作在国家生活各领域执行该政策</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斐济</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57</w:t>
      </w:r>
      <w:r w:rsidRPr="00ED3283">
        <w:rPr>
          <w:rFonts w:asciiTheme="majorBidi" w:eastAsia="SimHei" w:hAnsiTheme="majorBidi" w:cstheme="majorBidi"/>
          <w:lang w:val="en-GB"/>
        </w:rPr>
        <w:tab/>
      </w:r>
      <w:r w:rsidRPr="00ED3283">
        <w:rPr>
          <w:rFonts w:asciiTheme="majorBidi" w:eastAsia="SimHei" w:hAnsiTheme="majorBidi" w:cstheme="majorBidi"/>
          <w:lang w:val="en-GB"/>
        </w:rPr>
        <w:t>使国家规划和国家预算编制促进两性平等</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斐济</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003371D5">
        <w:rPr>
          <w:rFonts w:asciiTheme="majorBidi" w:eastAsia="SimHei" w:hAnsiTheme="majorBidi" w:cstheme="majorBidi"/>
          <w:lang w:val="en-GB"/>
        </w:rPr>
        <w:t>58</w:t>
      </w:r>
      <w:r w:rsidR="003371D5">
        <w:rPr>
          <w:rFonts w:asciiTheme="majorBidi" w:eastAsia="SimHei" w:hAnsiTheme="majorBidi" w:cstheme="majorBidi"/>
          <w:lang w:val="en-GB"/>
        </w:rPr>
        <w:tab/>
      </w:r>
      <w:r w:rsidRPr="00ED3283">
        <w:rPr>
          <w:rFonts w:asciiTheme="majorBidi" w:eastAsia="SimHei" w:hAnsiTheme="majorBidi" w:cstheme="majorBidi"/>
          <w:lang w:val="en-GB"/>
        </w:rPr>
        <w:t>利用和争取捐助机构的技术援助</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执行面向法官、律师、民间社会团体和学生的国家培训方案</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内容涉及与气候变化有关的饮水、粮食安全、生命、教育和健康等方面的权利</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以及法院以何种方式帮助确立太平洋地区关于气候变化与人权的关系的判例</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斐济</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59</w:t>
      </w:r>
      <w:r w:rsidRPr="00ED3283">
        <w:rPr>
          <w:rFonts w:asciiTheme="majorBidi" w:eastAsia="SimHei" w:hAnsiTheme="majorBidi" w:cstheme="majorBidi"/>
          <w:lang w:val="en-GB"/>
        </w:rPr>
        <w:tab/>
      </w:r>
      <w:r w:rsidRPr="00ED3283">
        <w:rPr>
          <w:rFonts w:asciiTheme="majorBidi" w:eastAsia="SimHei" w:hAnsiTheme="majorBidi" w:cstheme="majorBidi"/>
          <w:lang w:val="en-GB"/>
        </w:rPr>
        <w:t>采取一切必要步骤</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立即通过和执行完全符合国际标准的全面的国家残疾人政策</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马尔代夫</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60</w:t>
      </w:r>
      <w:r w:rsidRPr="00ED3283">
        <w:rPr>
          <w:rFonts w:asciiTheme="majorBidi" w:eastAsia="SimHei" w:hAnsiTheme="majorBidi" w:cstheme="majorBidi"/>
          <w:lang w:val="en-GB"/>
        </w:rPr>
        <w:tab/>
      </w:r>
      <w:r w:rsidRPr="00ED3283">
        <w:rPr>
          <w:rFonts w:asciiTheme="majorBidi" w:eastAsia="SimHei" w:hAnsiTheme="majorBidi" w:cstheme="majorBidi"/>
          <w:lang w:val="en-GB"/>
        </w:rPr>
        <w:t>设计一项战略</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更有效地管理资源</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以处理最紧迫的人权问题</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并特别重视人口中被边缘化的群体</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墨西哥</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61</w:t>
      </w:r>
      <w:r w:rsidRPr="00ED3283">
        <w:rPr>
          <w:rFonts w:asciiTheme="majorBidi" w:eastAsia="SimHei" w:hAnsiTheme="majorBidi" w:cstheme="majorBidi"/>
          <w:lang w:val="en-GB"/>
        </w:rPr>
        <w:tab/>
      </w:r>
      <w:r w:rsidRPr="00ED3283">
        <w:rPr>
          <w:rFonts w:asciiTheme="majorBidi" w:eastAsia="SimHei" w:hAnsiTheme="majorBidi" w:cstheme="majorBidi"/>
          <w:lang w:val="en-GB"/>
        </w:rPr>
        <w:t>继续加强与联合国各专门机构的伙伴关系</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以落实人权</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并加强人权理事会特别程序任务负责人的合作</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刚果</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62</w:t>
      </w:r>
      <w:r w:rsidRPr="00ED3283">
        <w:rPr>
          <w:rFonts w:asciiTheme="majorBidi" w:eastAsia="SimHei" w:hAnsiTheme="majorBidi" w:cstheme="majorBidi"/>
          <w:lang w:val="en-GB"/>
        </w:rPr>
        <w:tab/>
      </w:r>
      <w:r w:rsidRPr="00ED3283">
        <w:rPr>
          <w:rFonts w:asciiTheme="majorBidi" w:eastAsia="SimHei" w:hAnsiTheme="majorBidi" w:cstheme="majorBidi"/>
          <w:lang w:val="en-GB"/>
        </w:rPr>
        <w:t>加强与国际组织在享有用水和卫生设施的人权方面的现有合作</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特别是与联合国环境规划署以及享有安全饮用水和卫生设施的人权问题特别报告员的合作</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西班牙</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63</w:t>
      </w:r>
      <w:r w:rsidRPr="00ED3283">
        <w:rPr>
          <w:rFonts w:asciiTheme="majorBidi" w:eastAsia="SimHei" w:hAnsiTheme="majorBidi" w:cstheme="majorBidi"/>
          <w:lang w:val="en-GB"/>
        </w:rPr>
        <w:tab/>
      </w:r>
      <w:r w:rsidRPr="00ED3283">
        <w:rPr>
          <w:rFonts w:asciiTheme="majorBidi" w:eastAsia="SimHei" w:hAnsiTheme="majorBidi" w:cstheme="majorBidi"/>
          <w:lang w:val="en-GB"/>
        </w:rPr>
        <w:t>继续与区域和国际伙伴进行合作</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以期寻求技术和其他援助</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争取全面遵守人权条约义务</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菲律宾</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64</w:t>
      </w:r>
      <w:r w:rsidRPr="00ED3283">
        <w:rPr>
          <w:rFonts w:asciiTheme="majorBidi" w:eastAsia="SimHei" w:hAnsiTheme="majorBidi" w:cstheme="majorBidi"/>
          <w:lang w:val="en-GB"/>
        </w:rPr>
        <w:tab/>
      </w:r>
      <w:r w:rsidRPr="00ED3283">
        <w:rPr>
          <w:rFonts w:asciiTheme="majorBidi" w:eastAsia="SimHei" w:hAnsiTheme="majorBidi" w:cstheme="majorBidi"/>
          <w:lang w:val="en-GB"/>
        </w:rPr>
        <w:t>尽早向消除对妇女歧视委员会和儿童权利委员会提交逾期未交的报告</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葡萄牙</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580620">
      <w:pPr>
        <w:pStyle w:val="SingleTxt"/>
        <w:tabs>
          <w:tab w:val="clear" w:pos="2126"/>
          <w:tab w:val="clear" w:pos="2557"/>
          <w:tab w:val="left" w:pos="2552"/>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00F30849">
        <w:rPr>
          <w:rFonts w:asciiTheme="majorBidi" w:eastAsia="SimHei" w:hAnsiTheme="majorBidi" w:cstheme="majorBidi"/>
          <w:lang w:val="en-GB"/>
        </w:rPr>
        <w:t>65</w:t>
      </w:r>
      <w:r w:rsidR="00580620">
        <w:rPr>
          <w:rFonts w:asciiTheme="majorBidi" w:eastAsia="SimHei" w:hAnsiTheme="majorBidi" w:cstheme="majorBidi" w:hint="eastAsia"/>
          <w:lang w:val="en-GB"/>
        </w:rPr>
        <w:t xml:space="preserve">    </w:t>
      </w:r>
      <w:r w:rsidRPr="00ED3283">
        <w:rPr>
          <w:rFonts w:asciiTheme="majorBidi" w:eastAsia="SimHei" w:hAnsiTheme="majorBidi" w:cstheme="majorBidi"/>
          <w:lang w:val="en-GB"/>
        </w:rPr>
        <w:t>寻求技术援助与合作</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以消除非传染病高发问题及其根源</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马尔代夫</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66</w:t>
      </w:r>
      <w:r w:rsidRPr="00ED3283">
        <w:rPr>
          <w:rFonts w:asciiTheme="majorBidi" w:eastAsia="SimHei" w:hAnsiTheme="majorBidi" w:cstheme="majorBidi"/>
          <w:lang w:val="en-GB"/>
        </w:rPr>
        <w:tab/>
      </w:r>
      <w:r w:rsidRPr="00ED3283">
        <w:rPr>
          <w:rFonts w:asciiTheme="majorBidi" w:eastAsia="SimHei" w:hAnsiTheme="majorBidi" w:cstheme="majorBidi"/>
          <w:lang w:val="en-GB"/>
        </w:rPr>
        <w:t>加强与人权高专办等机构的合作和伙伴关系</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继续执行关于残疾人、卫生和灾害管理等事项的国家政策</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摩洛哥</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67</w:t>
      </w:r>
      <w:r w:rsidRPr="00ED3283">
        <w:rPr>
          <w:rFonts w:asciiTheme="majorBidi" w:eastAsia="SimHei" w:hAnsiTheme="majorBidi" w:cstheme="majorBidi"/>
          <w:lang w:val="en-GB"/>
        </w:rPr>
        <w:tab/>
      </w:r>
      <w:r w:rsidRPr="00ED3283">
        <w:rPr>
          <w:rFonts w:asciiTheme="majorBidi" w:eastAsia="SimHei" w:hAnsiTheme="majorBidi" w:cstheme="majorBidi"/>
          <w:lang w:val="en-GB"/>
        </w:rPr>
        <w:t>继续努力消除对妇女一切形式的歧视</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阿尔及利亚</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68</w:t>
      </w:r>
      <w:r w:rsidRPr="00ED3283">
        <w:rPr>
          <w:rFonts w:asciiTheme="majorBidi" w:eastAsia="SimHei" w:hAnsiTheme="majorBidi" w:cstheme="majorBidi"/>
          <w:lang w:val="en-GB"/>
        </w:rPr>
        <w:tab/>
      </w:r>
      <w:r w:rsidRPr="00ED3283">
        <w:rPr>
          <w:rFonts w:asciiTheme="majorBidi" w:eastAsia="SimHei" w:hAnsiTheme="majorBidi" w:cstheme="majorBidi"/>
          <w:lang w:val="en-GB"/>
        </w:rPr>
        <w:t>采取必要措施审查国内立法</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以保证在该国出生的所有儿童能够获得免费和义务出生登记</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阿根廷</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69</w:t>
      </w:r>
      <w:r w:rsidRPr="00ED3283">
        <w:rPr>
          <w:rFonts w:asciiTheme="majorBidi" w:eastAsia="SimHei" w:hAnsiTheme="majorBidi" w:cstheme="majorBidi"/>
          <w:lang w:val="en-GB"/>
        </w:rPr>
        <w:tab/>
      </w:r>
      <w:r w:rsidRPr="00ED3283">
        <w:rPr>
          <w:rFonts w:asciiTheme="majorBidi" w:eastAsia="SimHei" w:hAnsiTheme="majorBidi" w:cstheme="majorBidi"/>
          <w:lang w:val="en-GB"/>
        </w:rPr>
        <w:t>实施一项国家行动计划</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打击暴力侵害妇女行为</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新西兰</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70</w:t>
      </w:r>
      <w:r w:rsidRPr="00ED3283">
        <w:rPr>
          <w:rFonts w:asciiTheme="majorBidi" w:eastAsia="SimHei" w:hAnsiTheme="majorBidi" w:cstheme="majorBidi"/>
          <w:lang w:val="en-GB"/>
        </w:rPr>
        <w:tab/>
      </w:r>
      <w:r w:rsidRPr="00ED3283">
        <w:rPr>
          <w:rFonts w:asciiTheme="majorBidi" w:eastAsia="SimHei" w:hAnsiTheme="majorBidi" w:cstheme="majorBidi"/>
          <w:lang w:val="en-GB"/>
        </w:rPr>
        <w:t>以《家庭暴力防范和保护法》和</w:t>
      </w:r>
      <w:r w:rsidRPr="00ED3283">
        <w:rPr>
          <w:rFonts w:asciiTheme="majorBidi" w:eastAsia="SimHei" w:hAnsiTheme="majorBidi" w:cstheme="majorBidi"/>
          <w:lang w:val="en-GB"/>
        </w:rPr>
        <w:t>“</w:t>
      </w:r>
      <w:r w:rsidRPr="00ED3283">
        <w:rPr>
          <w:rFonts w:asciiTheme="majorBidi" w:eastAsia="SimHei" w:hAnsiTheme="majorBidi" w:cstheme="majorBidi"/>
          <w:lang w:val="en-GB"/>
        </w:rPr>
        <w:t>国家性别政策</w:t>
      </w:r>
      <w:r w:rsidRPr="00ED3283">
        <w:rPr>
          <w:rFonts w:asciiTheme="majorBidi" w:eastAsia="SimHei" w:hAnsiTheme="majorBidi" w:cstheme="majorBidi"/>
          <w:lang w:val="en-GB"/>
        </w:rPr>
        <w:t>”</w:t>
      </w:r>
      <w:r w:rsidRPr="00ED3283">
        <w:rPr>
          <w:rFonts w:asciiTheme="majorBidi" w:eastAsia="SimHei" w:hAnsiTheme="majorBidi" w:cstheme="majorBidi"/>
          <w:lang w:val="en-GB"/>
        </w:rPr>
        <w:t>为基础</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执行更加具体的方案和政策</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以打击暴力侵害妇女和儿童行为</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并促进妇女全面和公平参与社会</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新加坡</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71</w:t>
      </w:r>
      <w:r w:rsidRPr="00ED3283">
        <w:rPr>
          <w:rFonts w:asciiTheme="majorBidi" w:eastAsia="SimHei" w:hAnsiTheme="majorBidi" w:cstheme="majorBidi"/>
          <w:lang w:val="en-GB"/>
        </w:rPr>
        <w:tab/>
      </w:r>
      <w:r w:rsidRPr="00ED3283">
        <w:rPr>
          <w:rFonts w:asciiTheme="majorBidi" w:eastAsia="SimHei" w:hAnsiTheme="majorBidi" w:cstheme="majorBidi"/>
          <w:lang w:val="en-GB"/>
        </w:rPr>
        <w:t>继续努力有效执行《家庭暴力防范和保护法》</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包括通过提高认识和改变观念和态度</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斯洛文尼亚</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72</w:t>
      </w:r>
      <w:r w:rsidRPr="00ED3283">
        <w:rPr>
          <w:rFonts w:asciiTheme="majorBidi" w:eastAsia="SimHei" w:hAnsiTheme="majorBidi" w:cstheme="majorBidi"/>
          <w:lang w:val="en-GB"/>
        </w:rPr>
        <w:tab/>
      </w:r>
      <w:r w:rsidRPr="00ED3283">
        <w:rPr>
          <w:rFonts w:asciiTheme="majorBidi" w:eastAsia="SimHei" w:hAnsiTheme="majorBidi" w:cstheme="majorBidi"/>
          <w:lang w:val="en-GB"/>
        </w:rPr>
        <w:t>加强关于基于性别的暴力的提高认识措施</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以推动防范这一现象</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西班牙</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73</w:t>
      </w:r>
      <w:r w:rsidRPr="00ED3283">
        <w:rPr>
          <w:rFonts w:asciiTheme="majorBidi" w:eastAsia="SimHei" w:hAnsiTheme="majorBidi" w:cstheme="majorBidi"/>
          <w:lang w:val="en-GB"/>
        </w:rPr>
        <w:tab/>
      </w:r>
      <w:r w:rsidRPr="00ED3283">
        <w:rPr>
          <w:rFonts w:asciiTheme="majorBidi" w:eastAsia="SimHei" w:hAnsiTheme="majorBidi" w:cstheme="majorBidi"/>
          <w:lang w:val="en-GB"/>
        </w:rPr>
        <w:t>采取一切适当措施</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消除家庭暴力</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瑞典</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74</w:t>
      </w:r>
      <w:r w:rsidRPr="00ED3283">
        <w:rPr>
          <w:rFonts w:asciiTheme="majorBidi" w:eastAsia="SimHei" w:hAnsiTheme="majorBidi" w:cstheme="majorBidi"/>
          <w:lang w:val="en-GB"/>
        </w:rPr>
        <w:tab/>
      </w:r>
      <w:r w:rsidRPr="00ED3283">
        <w:rPr>
          <w:rFonts w:asciiTheme="majorBidi" w:eastAsia="SimHei" w:hAnsiTheme="majorBidi" w:cstheme="majorBidi"/>
          <w:lang w:val="en-GB"/>
        </w:rPr>
        <w:t>继续打击暴力侵害妇女和儿童行为</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禁止在家中对儿童使用武力和严厉体罚的权利</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并有效执行该领域的现行法律</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特别是《家庭暴力防范和保护法》</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泰国</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75</w:t>
      </w:r>
      <w:r w:rsidRPr="00ED3283">
        <w:rPr>
          <w:rFonts w:asciiTheme="majorBidi" w:eastAsia="SimHei" w:hAnsiTheme="majorBidi" w:cstheme="majorBidi"/>
          <w:lang w:val="en-GB"/>
        </w:rPr>
        <w:tab/>
      </w:r>
      <w:r w:rsidRPr="00ED3283">
        <w:rPr>
          <w:rFonts w:asciiTheme="majorBidi" w:eastAsia="SimHei" w:hAnsiTheme="majorBidi" w:cstheme="majorBidi"/>
          <w:lang w:val="en-GB"/>
        </w:rPr>
        <w:t>采取进一步措施打击家庭暴力行为</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包括加强对性别问题的敏感认识</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东帝汶</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76</w:t>
      </w:r>
      <w:r w:rsidRPr="00ED3283">
        <w:rPr>
          <w:rFonts w:asciiTheme="majorBidi" w:eastAsia="SimHei" w:hAnsiTheme="majorBidi" w:cstheme="majorBidi"/>
          <w:lang w:val="en-GB"/>
        </w:rPr>
        <w:tab/>
      </w:r>
      <w:r w:rsidRPr="00ED3283">
        <w:rPr>
          <w:rFonts w:asciiTheme="majorBidi" w:eastAsia="SimHei" w:hAnsiTheme="majorBidi" w:cstheme="majorBidi"/>
          <w:lang w:val="en-GB"/>
        </w:rPr>
        <w:t>采取行动</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迅速执行</w:t>
      </w:r>
      <w:r w:rsidRPr="00ED3283">
        <w:rPr>
          <w:rFonts w:asciiTheme="majorBidi" w:eastAsia="SimHei" w:hAnsiTheme="majorBidi" w:cstheme="majorBidi"/>
          <w:lang w:val="en-GB"/>
        </w:rPr>
        <w:t>“</w:t>
      </w:r>
      <w:r w:rsidRPr="00ED3283">
        <w:rPr>
          <w:rFonts w:asciiTheme="majorBidi" w:eastAsia="SimHei" w:hAnsiTheme="majorBidi" w:cstheme="majorBidi"/>
          <w:lang w:val="en-GB"/>
        </w:rPr>
        <w:t>国家性别政策</w:t>
      </w:r>
      <w:r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作为实现消除基于性别的暴力这一目标的一个积极步骤</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大不列颠及北爱尔兰联合王国</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77</w:t>
      </w:r>
      <w:r w:rsidRPr="00ED3283">
        <w:rPr>
          <w:rFonts w:asciiTheme="majorBidi" w:eastAsia="SimHei" w:hAnsiTheme="majorBidi" w:cstheme="majorBidi"/>
          <w:lang w:val="en-GB"/>
        </w:rPr>
        <w:tab/>
      </w:r>
      <w:r w:rsidRPr="00ED3283">
        <w:rPr>
          <w:rFonts w:asciiTheme="majorBidi" w:eastAsia="SimHei" w:hAnsiTheme="majorBidi" w:cstheme="majorBidi"/>
          <w:lang w:val="en-GB"/>
        </w:rPr>
        <w:t>通过在目标受众中进行宣传和提高认识</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切实执行《家庭暴力防范和保护法》</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澳大利亚</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78</w:t>
      </w:r>
      <w:r w:rsidRPr="00ED3283">
        <w:rPr>
          <w:rFonts w:asciiTheme="majorBidi" w:eastAsia="SimHei" w:hAnsiTheme="majorBidi" w:cstheme="majorBidi"/>
          <w:lang w:val="en-GB"/>
        </w:rPr>
        <w:tab/>
      </w:r>
      <w:r w:rsidRPr="00ED3283">
        <w:rPr>
          <w:rFonts w:asciiTheme="majorBidi" w:eastAsia="SimHei" w:hAnsiTheme="majorBidi" w:cstheme="majorBidi"/>
          <w:lang w:val="en-GB"/>
        </w:rPr>
        <w:t>最终确定并执行紧急干预第一反应方案</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以便有效处理暴力侵害妇女和女童行为</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并为有关部委提供适用《家庭暴力防范和保护法》所需的预算</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比利时</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ED3283" w:rsidRDefault="008D0387" w:rsidP="006C5204">
      <w:pPr>
        <w:pStyle w:val="SingleTxt"/>
        <w:tabs>
          <w:tab w:val="clear" w:pos="2126"/>
        </w:tabs>
        <w:ind w:left="1695"/>
        <w:rPr>
          <w:rFonts w:asciiTheme="majorBidi" w:eastAsia="SimHei" w:hAnsiTheme="majorBidi" w:cstheme="majorBidi"/>
          <w:lang w:val="en-GB"/>
        </w:rPr>
      </w:pPr>
      <w:r w:rsidRPr="00ED3283">
        <w:rPr>
          <w:rFonts w:asciiTheme="majorBidi" w:eastAsia="SimHei" w:hAnsiTheme="majorBidi" w:cstheme="majorBidi"/>
          <w:lang w:val="en-GB"/>
        </w:rPr>
        <w:t>7</w:t>
      </w:r>
      <w:r w:rsidR="00A36821" w:rsidRPr="00ED3283">
        <w:rPr>
          <w:rFonts w:asciiTheme="majorBidi" w:eastAsia="SimHei" w:hAnsiTheme="majorBidi" w:cstheme="majorBidi"/>
          <w:lang w:val="en-GB"/>
        </w:rPr>
        <w:t>5.</w:t>
      </w:r>
      <w:r w:rsidRPr="00ED3283">
        <w:rPr>
          <w:rFonts w:asciiTheme="majorBidi" w:eastAsia="SimHei" w:hAnsiTheme="majorBidi" w:cstheme="majorBidi"/>
          <w:lang w:val="en-GB"/>
        </w:rPr>
        <w:t>79</w:t>
      </w:r>
      <w:r w:rsidRPr="00ED3283">
        <w:rPr>
          <w:rFonts w:asciiTheme="majorBidi" w:eastAsia="SimHei" w:hAnsiTheme="majorBidi" w:cstheme="majorBidi"/>
          <w:lang w:val="en-GB"/>
        </w:rPr>
        <w:tab/>
      </w:r>
      <w:r w:rsidRPr="00ED3283">
        <w:rPr>
          <w:rFonts w:asciiTheme="majorBidi" w:eastAsia="SimHei" w:hAnsiTheme="majorBidi" w:cstheme="majorBidi"/>
          <w:lang w:val="en-GB"/>
        </w:rPr>
        <w:t>采取步骤加强对强奸和家庭暴力定罪的现行法律的执法工作</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包括大力调查和起诉暴力侵害妇女行为</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并为执法人员开展有针对性的培训和能力建设</w:t>
      </w:r>
      <w:r w:rsidR="00A36821" w:rsidRPr="00ED3283">
        <w:rPr>
          <w:rFonts w:asciiTheme="majorBidi" w:eastAsia="SimHei" w:hAnsiTheme="majorBidi" w:cstheme="majorBidi"/>
          <w:lang w:val="en-GB"/>
        </w:rPr>
        <w:t>(</w:t>
      </w:r>
      <w:r w:rsidRPr="00ED3283">
        <w:rPr>
          <w:rFonts w:asciiTheme="majorBidi" w:eastAsia="SimHei" w:hAnsiTheme="majorBidi" w:cstheme="majorBidi"/>
          <w:lang w:val="en-GB"/>
        </w:rPr>
        <w:t>加拿大</w:t>
      </w:r>
      <w:r w:rsidR="00A36821" w:rsidRPr="00ED3283">
        <w:rPr>
          <w:rFonts w:asciiTheme="majorBidi" w:eastAsia="SimHei" w:hAnsiTheme="majorBidi" w:cstheme="majorBidi"/>
          <w:lang w:val="en-GB"/>
        </w:rPr>
        <w:t>)</w:t>
      </w:r>
      <w:r w:rsidR="00A36821" w:rsidRPr="00ED3283">
        <w:rPr>
          <w:rFonts w:asciiTheme="majorBidi" w:eastAsia="SimHei" w:hAnsiTheme="majorBidi" w:cstheme="majorBidi"/>
          <w:lang w:val="en-GB"/>
        </w:rPr>
        <w:t>；</w:t>
      </w:r>
    </w:p>
    <w:p w:rsidR="008D0387" w:rsidRPr="00B321FB" w:rsidRDefault="008D0387" w:rsidP="006C5204">
      <w:pPr>
        <w:pStyle w:val="SingleTxt"/>
        <w:tabs>
          <w:tab w:val="clear" w:pos="2126"/>
        </w:tabs>
        <w:ind w:left="1695"/>
        <w:rPr>
          <w:rFonts w:asciiTheme="majorBidi" w:eastAsia="SimHei" w:hAnsiTheme="majorBidi" w:cstheme="majorBidi"/>
          <w:lang w:val="en-GB"/>
        </w:rPr>
      </w:pPr>
      <w:r w:rsidRPr="00B321FB">
        <w:rPr>
          <w:rFonts w:asciiTheme="majorBidi" w:eastAsia="SimHei" w:hAnsiTheme="majorBidi" w:cstheme="majorBidi"/>
          <w:lang w:val="en-GB"/>
        </w:rPr>
        <w:t>7</w:t>
      </w:r>
      <w:r w:rsidR="00A36821" w:rsidRPr="00B321FB">
        <w:rPr>
          <w:rFonts w:asciiTheme="majorBidi" w:eastAsia="SimHei" w:hAnsiTheme="majorBidi" w:cstheme="majorBidi"/>
          <w:lang w:val="en-GB"/>
        </w:rPr>
        <w:t>5.</w:t>
      </w:r>
      <w:r w:rsidRPr="00B321FB">
        <w:rPr>
          <w:rFonts w:asciiTheme="majorBidi" w:eastAsia="SimHei" w:hAnsiTheme="majorBidi" w:cstheme="majorBidi"/>
          <w:lang w:val="en-GB"/>
        </w:rPr>
        <w:t>80</w:t>
      </w:r>
      <w:r w:rsidRPr="00B321FB">
        <w:rPr>
          <w:rFonts w:asciiTheme="majorBidi" w:eastAsia="SimHei" w:hAnsiTheme="majorBidi" w:cstheme="majorBidi"/>
          <w:lang w:val="en-GB"/>
        </w:rPr>
        <w:tab/>
      </w:r>
      <w:r w:rsidRPr="00B321FB">
        <w:rPr>
          <w:rFonts w:asciiTheme="majorBidi" w:eastAsia="SimHei" w:hAnsiTheme="majorBidi" w:cstheme="majorBidi"/>
          <w:lang w:val="en-GB"/>
        </w:rPr>
        <w:t>加大努力</w:t>
      </w:r>
      <w:r w:rsidR="00A36821" w:rsidRPr="00B321FB">
        <w:rPr>
          <w:rFonts w:asciiTheme="majorBidi" w:eastAsia="SimHei" w:hAnsiTheme="majorBidi" w:cstheme="majorBidi"/>
          <w:lang w:val="en-GB"/>
        </w:rPr>
        <w:t>，</w:t>
      </w:r>
      <w:r w:rsidRPr="00B321FB">
        <w:rPr>
          <w:rFonts w:asciiTheme="majorBidi" w:eastAsia="SimHei" w:hAnsiTheme="majorBidi" w:cstheme="majorBidi"/>
          <w:lang w:val="en-GB"/>
        </w:rPr>
        <w:t>切实执行推动适用《家庭暴力防范和保护法》的各项机制</w:t>
      </w:r>
      <w:r w:rsidR="00A36821" w:rsidRPr="00B321FB">
        <w:rPr>
          <w:rFonts w:asciiTheme="majorBidi" w:eastAsia="SimHei" w:hAnsiTheme="majorBidi" w:cstheme="majorBidi"/>
          <w:lang w:val="en-GB"/>
        </w:rPr>
        <w:t>(</w:t>
      </w:r>
      <w:r w:rsidRPr="00B321FB">
        <w:rPr>
          <w:rFonts w:asciiTheme="majorBidi" w:eastAsia="SimHei" w:hAnsiTheme="majorBidi" w:cstheme="majorBidi"/>
          <w:lang w:val="en-GB"/>
        </w:rPr>
        <w:t>刚果</w:t>
      </w:r>
      <w:r w:rsidR="00A36821" w:rsidRPr="00B321FB">
        <w:rPr>
          <w:rFonts w:asciiTheme="majorBidi" w:eastAsia="SimHei" w:hAnsiTheme="majorBidi" w:cstheme="majorBidi"/>
          <w:lang w:val="en-GB"/>
        </w:rPr>
        <w:t>)</w:t>
      </w:r>
      <w:r w:rsidR="00A36821" w:rsidRPr="00B321F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81</w:t>
      </w:r>
      <w:r w:rsidRPr="003E215B">
        <w:rPr>
          <w:rFonts w:asciiTheme="majorBidi" w:eastAsia="SimHei" w:hAnsiTheme="majorBidi" w:cstheme="majorBidi"/>
          <w:lang w:val="en-GB"/>
        </w:rPr>
        <w:tab/>
      </w:r>
      <w:r w:rsidRPr="003E215B">
        <w:rPr>
          <w:rFonts w:asciiTheme="majorBidi" w:eastAsia="SimHei" w:hAnsiTheme="majorBidi" w:cstheme="majorBidi"/>
          <w:lang w:val="en-GB"/>
        </w:rPr>
        <w:t>将刑事责任最低年龄提高至</w:t>
      </w:r>
      <w:r w:rsidRPr="003E215B">
        <w:rPr>
          <w:rFonts w:asciiTheme="majorBidi" w:eastAsia="SimHei" w:hAnsiTheme="majorBidi" w:cstheme="majorBidi"/>
          <w:lang w:val="en-GB"/>
        </w:rPr>
        <w:t>18</w:t>
      </w:r>
      <w:r w:rsidRPr="003E215B">
        <w:rPr>
          <w:rFonts w:asciiTheme="majorBidi" w:eastAsia="SimHei" w:hAnsiTheme="majorBidi" w:cstheme="majorBidi"/>
          <w:lang w:val="en-GB"/>
        </w:rPr>
        <w:t>岁</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通过将结婚年龄提高至</w:t>
      </w:r>
      <w:r w:rsidRPr="003E215B">
        <w:rPr>
          <w:rFonts w:asciiTheme="majorBidi" w:eastAsia="SimHei" w:hAnsiTheme="majorBidi" w:cstheme="majorBidi"/>
          <w:lang w:val="en-GB"/>
        </w:rPr>
        <w:t>18</w:t>
      </w:r>
      <w:r w:rsidRPr="003E215B">
        <w:rPr>
          <w:rFonts w:asciiTheme="majorBidi" w:eastAsia="SimHei" w:hAnsiTheme="majorBidi" w:cstheme="majorBidi"/>
          <w:lang w:val="en-GB"/>
        </w:rPr>
        <w:t>岁废除童婚</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塞拉利昂</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580620">
      <w:pPr>
        <w:pStyle w:val="SingleTxt"/>
        <w:tabs>
          <w:tab w:val="clear" w:pos="2126"/>
          <w:tab w:val="clear" w:pos="2557"/>
          <w:tab w:val="left" w:pos="2552"/>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003E215B">
        <w:rPr>
          <w:rFonts w:asciiTheme="majorBidi" w:eastAsia="SimHei" w:hAnsiTheme="majorBidi" w:cstheme="majorBidi"/>
          <w:lang w:val="en-GB"/>
        </w:rPr>
        <w:t>82</w:t>
      </w:r>
      <w:r w:rsidR="00580620">
        <w:rPr>
          <w:rFonts w:asciiTheme="majorBidi" w:eastAsia="SimHei" w:hAnsiTheme="majorBidi" w:cstheme="majorBidi" w:hint="eastAsia"/>
          <w:lang w:val="en-GB"/>
        </w:rPr>
        <w:t xml:space="preserve"> </w:t>
      </w:r>
      <w:r w:rsidR="00580620" w:rsidRPr="00B8448E">
        <w:rPr>
          <w:rFonts w:asciiTheme="majorBidi" w:eastAsia="SimHei" w:hAnsiTheme="majorBidi" w:cstheme="majorBidi" w:hint="eastAsia"/>
          <w:spacing w:val="-4"/>
          <w:lang w:val="en-GB"/>
        </w:rPr>
        <w:t xml:space="preserve">   </w:t>
      </w:r>
      <w:r w:rsidRPr="003E215B">
        <w:rPr>
          <w:rFonts w:asciiTheme="majorBidi" w:eastAsia="SimHei" w:hAnsiTheme="majorBidi" w:cstheme="majorBidi"/>
          <w:lang w:val="en-GB"/>
        </w:rPr>
        <w:t>继续努力</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防止和更有效地处罚针对妇女和儿童实施的家庭暴力行为</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加强立法手段并为司法机关、警察和司法人员分配更多资源</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法国</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83</w:t>
      </w:r>
      <w:r w:rsidRPr="003E215B">
        <w:rPr>
          <w:rFonts w:asciiTheme="majorBidi" w:eastAsia="SimHei" w:hAnsiTheme="majorBidi" w:cstheme="majorBidi"/>
          <w:lang w:val="en-GB"/>
        </w:rPr>
        <w:tab/>
      </w:r>
      <w:r w:rsidRPr="003E215B">
        <w:rPr>
          <w:rFonts w:asciiTheme="majorBidi" w:eastAsia="SimHei" w:hAnsiTheme="majorBidi" w:cstheme="majorBidi"/>
          <w:lang w:val="en-GB"/>
        </w:rPr>
        <w:t>进一步制定政策</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打击家庭暴力和基于性别的暴力</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以色列</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84</w:t>
      </w:r>
      <w:r w:rsidRPr="003E215B">
        <w:rPr>
          <w:rFonts w:asciiTheme="majorBidi" w:eastAsia="SimHei" w:hAnsiTheme="majorBidi" w:cstheme="majorBidi"/>
          <w:lang w:val="en-GB"/>
        </w:rPr>
        <w:tab/>
      </w:r>
      <w:r w:rsidRPr="003E215B">
        <w:rPr>
          <w:rFonts w:asciiTheme="majorBidi" w:eastAsia="SimHei" w:hAnsiTheme="majorBidi" w:cstheme="majorBidi"/>
          <w:lang w:val="en-GB"/>
        </w:rPr>
        <w:t>更加积极地开展关于人口贩运问题的教育和提高认识运动</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并努力研究国内的人口贩运问题</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采取主动程序</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从弱势群体</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如外国工人和卖淫妇女</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中识别贩运受害者</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并对贩运案件进行调查</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美利坚合众国</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85</w:t>
      </w:r>
      <w:r w:rsidRPr="003E215B">
        <w:rPr>
          <w:rFonts w:asciiTheme="majorBidi" w:eastAsia="SimHei" w:hAnsiTheme="majorBidi" w:cstheme="majorBidi"/>
          <w:lang w:val="en-GB"/>
        </w:rPr>
        <w:tab/>
      </w:r>
      <w:r w:rsidRPr="003E215B">
        <w:rPr>
          <w:rFonts w:asciiTheme="majorBidi" w:eastAsia="SimHei" w:hAnsiTheme="majorBidi" w:cstheme="majorBidi"/>
          <w:lang w:val="en-GB"/>
        </w:rPr>
        <w:t>禁止在一切场合</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包括家中</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体罚儿童</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并废除《刑法》中授权使用武力纠正儿童不良行为的条款</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瑞典</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86</w:t>
      </w:r>
      <w:r w:rsidRPr="003E215B">
        <w:rPr>
          <w:rFonts w:asciiTheme="majorBidi" w:eastAsia="SimHei" w:hAnsiTheme="majorBidi" w:cstheme="majorBidi"/>
          <w:lang w:val="en-GB"/>
        </w:rPr>
        <w:tab/>
      </w:r>
      <w:r w:rsidRPr="003E215B">
        <w:rPr>
          <w:rFonts w:asciiTheme="majorBidi" w:eastAsia="SimHei" w:hAnsiTheme="majorBidi" w:cstheme="majorBidi"/>
          <w:lang w:val="en-GB"/>
        </w:rPr>
        <w:t>改革立法</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以期规定禁止一切形式的体罚儿童行为</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这是防止和消除暴力侵害儿童行为的不可或缺的组成部分</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也是为了尊重儿童权利、尊严和人身安全</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巴西</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87</w:t>
      </w:r>
      <w:r w:rsidRPr="003E215B">
        <w:rPr>
          <w:rFonts w:asciiTheme="majorBidi" w:eastAsia="SimHei" w:hAnsiTheme="majorBidi" w:cstheme="majorBidi"/>
          <w:lang w:val="en-GB"/>
        </w:rPr>
        <w:tab/>
      </w:r>
      <w:r w:rsidRPr="003E215B">
        <w:rPr>
          <w:rFonts w:asciiTheme="majorBidi" w:eastAsia="SimHei" w:hAnsiTheme="majorBidi" w:cstheme="majorBidi"/>
          <w:lang w:val="en-GB"/>
        </w:rPr>
        <w:t>通过立法</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禁止在任何场合实施一切形式的体罚儿童行为</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并明确废除《刑法》中规定的为</w:t>
      </w:r>
      <w:r w:rsidRPr="003E215B">
        <w:rPr>
          <w:rFonts w:asciiTheme="majorBidi" w:eastAsia="SimHei" w:hAnsiTheme="majorBidi" w:cstheme="majorBidi"/>
          <w:lang w:val="en-GB"/>
        </w:rPr>
        <w:t>“</w:t>
      </w:r>
      <w:r w:rsidRPr="003E215B">
        <w:rPr>
          <w:rFonts w:asciiTheme="majorBidi" w:eastAsia="SimHei" w:hAnsiTheme="majorBidi" w:cstheme="majorBidi"/>
          <w:lang w:val="en-GB"/>
        </w:rPr>
        <w:t>防止或处罚未成年人的不当行为</w:t>
      </w:r>
      <w:r w:rsidRPr="003E215B">
        <w:rPr>
          <w:rFonts w:asciiTheme="majorBidi" w:eastAsia="SimHei" w:hAnsiTheme="majorBidi" w:cstheme="majorBidi"/>
          <w:lang w:val="en-GB"/>
        </w:rPr>
        <w:t>”</w:t>
      </w:r>
      <w:r w:rsidRPr="003E215B">
        <w:rPr>
          <w:rFonts w:asciiTheme="majorBidi" w:eastAsia="SimHei" w:hAnsiTheme="majorBidi" w:cstheme="majorBidi"/>
          <w:lang w:val="en-GB"/>
        </w:rPr>
        <w:t>或维持</w:t>
      </w:r>
      <w:r w:rsidRPr="003E215B">
        <w:rPr>
          <w:rFonts w:asciiTheme="majorBidi" w:eastAsia="SimHei" w:hAnsiTheme="majorBidi" w:cstheme="majorBidi"/>
          <w:lang w:val="en-GB"/>
        </w:rPr>
        <w:t>“</w:t>
      </w:r>
      <w:r w:rsidRPr="003E215B">
        <w:rPr>
          <w:rFonts w:asciiTheme="majorBidi" w:eastAsia="SimHei" w:hAnsiTheme="majorBidi" w:cstheme="majorBidi"/>
          <w:lang w:val="en-GB"/>
        </w:rPr>
        <w:t>合理的纪律</w:t>
      </w:r>
      <w:r w:rsidRPr="003E215B">
        <w:rPr>
          <w:rFonts w:asciiTheme="majorBidi" w:eastAsia="SimHei" w:hAnsiTheme="majorBidi" w:cstheme="majorBidi"/>
          <w:lang w:val="en-GB"/>
        </w:rPr>
        <w:t>”</w:t>
      </w:r>
      <w:r w:rsidRPr="003E215B">
        <w:rPr>
          <w:rFonts w:asciiTheme="majorBidi" w:eastAsia="SimHei" w:hAnsiTheme="majorBidi" w:cstheme="majorBidi"/>
          <w:lang w:val="en-GB"/>
        </w:rPr>
        <w:t>而使用武力的权利</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纳米比亚</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88</w:t>
      </w:r>
      <w:r w:rsidRPr="003E215B">
        <w:rPr>
          <w:rFonts w:asciiTheme="majorBidi" w:eastAsia="SimHei" w:hAnsiTheme="majorBidi" w:cstheme="majorBidi"/>
          <w:lang w:val="en-GB"/>
        </w:rPr>
        <w:tab/>
      </w:r>
      <w:r w:rsidRPr="003E215B">
        <w:rPr>
          <w:rFonts w:asciiTheme="majorBidi" w:eastAsia="SimHei" w:hAnsiTheme="majorBidi" w:cstheme="majorBidi"/>
          <w:lang w:val="en-GB"/>
        </w:rPr>
        <w:t>确保妇女对政府决策部门的政治参与</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以在涉及妇女和男子的事项中形成具有包容性和平衡的决策</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荷兰</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89</w:t>
      </w:r>
      <w:r w:rsidRPr="003E215B">
        <w:rPr>
          <w:rFonts w:asciiTheme="majorBidi" w:eastAsia="SimHei" w:hAnsiTheme="majorBidi" w:cstheme="majorBidi"/>
          <w:lang w:val="en-GB"/>
        </w:rPr>
        <w:tab/>
      </w:r>
      <w:r w:rsidRPr="003E215B">
        <w:rPr>
          <w:rFonts w:asciiTheme="majorBidi" w:eastAsia="SimHei" w:hAnsiTheme="majorBidi" w:cstheme="majorBidi"/>
          <w:lang w:val="en-GB"/>
        </w:rPr>
        <w:t>采取措施</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扩大妇女在公职</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特别是政治</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中的参与和代表人数</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哥斯达黎加</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90</w:t>
      </w:r>
      <w:r w:rsidRPr="003E215B">
        <w:rPr>
          <w:rFonts w:asciiTheme="majorBidi" w:eastAsia="SimHei" w:hAnsiTheme="majorBidi" w:cstheme="majorBidi"/>
          <w:lang w:val="en-GB"/>
        </w:rPr>
        <w:tab/>
      </w:r>
      <w:r w:rsidRPr="003E215B">
        <w:rPr>
          <w:rFonts w:asciiTheme="majorBidi" w:eastAsia="SimHei" w:hAnsiTheme="majorBidi" w:cstheme="majorBidi"/>
          <w:lang w:val="en-GB"/>
        </w:rPr>
        <w:t>采取临时特别措施</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促进更多妇女参与和担任公职</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特别是在与政治权利和公民权利有关的领域</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埃及</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91</w:t>
      </w:r>
      <w:r w:rsidRPr="003E215B">
        <w:rPr>
          <w:rFonts w:asciiTheme="majorBidi" w:eastAsia="SimHei" w:hAnsiTheme="majorBidi" w:cstheme="majorBidi"/>
          <w:lang w:val="en-GB"/>
        </w:rPr>
        <w:tab/>
      </w:r>
      <w:r w:rsidRPr="003E215B">
        <w:rPr>
          <w:rFonts w:asciiTheme="majorBidi" w:eastAsia="SimHei" w:hAnsiTheme="majorBidi" w:cstheme="majorBidi"/>
          <w:lang w:val="en-GB"/>
        </w:rPr>
        <w:t>采取措施</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促进更多妇女担任公职并加大妇女对政治生活的参与</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爱尔兰</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92</w:t>
      </w:r>
      <w:r w:rsidRPr="003E215B">
        <w:rPr>
          <w:rFonts w:asciiTheme="majorBidi" w:eastAsia="SimHei" w:hAnsiTheme="majorBidi" w:cstheme="majorBidi"/>
          <w:lang w:val="en-GB"/>
        </w:rPr>
        <w:tab/>
      </w:r>
      <w:r w:rsidRPr="003E215B">
        <w:rPr>
          <w:rFonts w:asciiTheme="majorBidi" w:eastAsia="SimHei" w:hAnsiTheme="majorBidi" w:cstheme="majorBidi"/>
          <w:lang w:val="en-GB"/>
        </w:rPr>
        <w:t>采取措施</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促进更多妇女参与和担任公职</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以色列</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93</w:t>
      </w:r>
      <w:r w:rsidRPr="003E215B">
        <w:rPr>
          <w:rFonts w:asciiTheme="majorBidi" w:eastAsia="SimHei" w:hAnsiTheme="majorBidi" w:cstheme="majorBidi"/>
          <w:lang w:val="en-GB"/>
        </w:rPr>
        <w:tab/>
      </w:r>
      <w:r w:rsidRPr="003E215B">
        <w:rPr>
          <w:rFonts w:asciiTheme="majorBidi" w:eastAsia="SimHei" w:hAnsiTheme="majorBidi" w:cstheme="majorBidi"/>
          <w:lang w:val="en-GB"/>
        </w:rPr>
        <w:t>为所有公民</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特别是残疾人获得平等就业机会提供法律保护</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美利坚合众国</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94</w:t>
      </w:r>
      <w:r w:rsidRPr="003E215B">
        <w:rPr>
          <w:rFonts w:asciiTheme="majorBidi" w:eastAsia="SimHei" w:hAnsiTheme="majorBidi" w:cstheme="majorBidi"/>
          <w:lang w:val="en-GB"/>
        </w:rPr>
        <w:tab/>
      </w:r>
      <w:r w:rsidRPr="003E215B">
        <w:rPr>
          <w:rFonts w:asciiTheme="majorBidi" w:eastAsia="SimHei" w:hAnsiTheme="majorBidi" w:cstheme="majorBidi"/>
          <w:lang w:val="en-GB"/>
        </w:rPr>
        <w:t>继续加强正在执行的发展政策和社会保护方案</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改善人民的生活质量和福祉</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为此目的</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获得该国所需的技术合作和技术援助非常重要</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委内瑞拉玻利瓦尔共和国</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8D0387" w:rsidRDefault="008D0387" w:rsidP="006C5204">
      <w:pPr>
        <w:pStyle w:val="SingleTxt"/>
        <w:tabs>
          <w:tab w:val="clear" w:pos="2126"/>
        </w:tabs>
        <w:ind w:left="1695"/>
        <w:rPr>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95</w:t>
      </w:r>
      <w:r w:rsidRPr="003E215B">
        <w:rPr>
          <w:rFonts w:asciiTheme="majorBidi" w:eastAsia="SimHei" w:hAnsiTheme="majorBidi" w:cstheme="majorBidi"/>
          <w:lang w:val="en-GB"/>
        </w:rPr>
        <w:tab/>
      </w:r>
      <w:r w:rsidRPr="003E215B">
        <w:rPr>
          <w:rFonts w:asciiTheme="majorBidi" w:eastAsia="SimHei" w:hAnsiTheme="majorBidi" w:cstheme="majorBidi"/>
          <w:lang w:val="en-GB"/>
        </w:rPr>
        <w:t>改善供水、卫生和废物管理等公共基础设施</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以确保人民的适足生活水准和健康权</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中国</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96</w:t>
      </w:r>
      <w:r w:rsidRPr="003E215B">
        <w:rPr>
          <w:rFonts w:asciiTheme="majorBidi" w:eastAsia="SimHei" w:hAnsiTheme="majorBidi" w:cstheme="majorBidi"/>
          <w:lang w:val="en-GB"/>
        </w:rPr>
        <w:tab/>
      </w:r>
      <w:r w:rsidRPr="003E215B">
        <w:rPr>
          <w:rFonts w:asciiTheme="majorBidi" w:eastAsia="SimHei" w:hAnsiTheme="majorBidi" w:cstheme="majorBidi"/>
          <w:lang w:val="en-GB"/>
        </w:rPr>
        <w:t>审查现行政策</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并与私营部门一道制定一项关于艾滋病毒的工作场所业务守则</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参照世界卫生组织的国际标准以及国际劳工组织通过的条约和建议</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荷兰</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B91C3C" w:rsidRDefault="008D0387" w:rsidP="00580620">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00580620">
        <w:rPr>
          <w:rFonts w:asciiTheme="majorBidi" w:eastAsia="SimHei" w:hAnsiTheme="majorBidi" w:cstheme="majorBidi"/>
          <w:lang w:val="en-GB"/>
        </w:rPr>
        <w:t>97</w:t>
      </w:r>
      <w:r w:rsidR="00580620" w:rsidRPr="00580620">
        <w:rPr>
          <w:rFonts w:asciiTheme="majorBidi" w:eastAsia="SimHei" w:hAnsiTheme="majorBidi" w:cstheme="majorBidi" w:hint="eastAsia"/>
          <w:spacing w:val="-6"/>
          <w:lang w:val="en-GB"/>
        </w:rPr>
        <w:t xml:space="preserve">   </w:t>
      </w:r>
      <w:r w:rsidR="00580620">
        <w:rPr>
          <w:rFonts w:asciiTheme="majorBidi" w:eastAsia="SimHei" w:hAnsiTheme="majorBidi" w:cstheme="majorBidi" w:hint="eastAsia"/>
          <w:lang w:val="en-GB"/>
        </w:rPr>
        <w:t xml:space="preserve"> </w:t>
      </w:r>
      <w:r w:rsidRPr="003E215B">
        <w:rPr>
          <w:rFonts w:asciiTheme="majorBidi" w:eastAsia="SimHei" w:hAnsiTheme="majorBidi" w:cstheme="majorBidi"/>
          <w:lang w:val="en-GB"/>
        </w:rPr>
        <w:t>与人口基金合作</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充分执行</w:t>
      </w:r>
      <w:r w:rsidRPr="00B91C3C">
        <w:rPr>
          <w:rFonts w:asciiTheme="majorBidi" w:eastAsia="SimHei" w:hAnsiTheme="majorBidi" w:cstheme="majorBidi"/>
          <w:lang w:val="en-GB"/>
        </w:rPr>
        <w:t>“2014-2016</w:t>
      </w:r>
      <w:r w:rsidRPr="00B91C3C">
        <w:rPr>
          <w:rFonts w:asciiTheme="majorBidi" w:eastAsia="SimHei" w:hAnsiTheme="majorBidi" w:cstheme="majorBidi"/>
          <w:lang w:val="en-GB"/>
        </w:rPr>
        <w:t>年防止少女怀孕战略</w:t>
      </w:r>
      <w:r w:rsidRPr="00B91C3C">
        <w:rPr>
          <w:rFonts w:asciiTheme="majorBidi" w:eastAsia="SimHei" w:hAnsiTheme="majorBidi" w:cstheme="majorBidi"/>
          <w:lang w:val="en-GB"/>
        </w:rPr>
        <w:t>”</w:t>
      </w:r>
      <w:r w:rsidR="00A36821" w:rsidRPr="00B91C3C">
        <w:rPr>
          <w:rFonts w:asciiTheme="majorBidi" w:eastAsia="SimHei" w:hAnsiTheme="majorBidi" w:cstheme="majorBidi"/>
          <w:lang w:val="en-GB"/>
        </w:rPr>
        <w:t>(</w:t>
      </w:r>
      <w:r w:rsidRPr="00B91C3C">
        <w:rPr>
          <w:rFonts w:asciiTheme="majorBidi" w:eastAsia="SimHei" w:hAnsiTheme="majorBidi" w:cstheme="majorBidi"/>
          <w:lang w:val="en-GB"/>
        </w:rPr>
        <w:t>葡萄牙</w:t>
      </w:r>
      <w:r w:rsidR="00A36821" w:rsidRPr="00B91C3C">
        <w:rPr>
          <w:rFonts w:asciiTheme="majorBidi" w:eastAsia="SimHei" w:hAnsiTheme="majorBidi" w:cstheme="majorBidi"/>
          <w:lang w:val="en-GB"/>
        </w:rPr>
        <w:t>)</w:t>
      </w:r>
      <w:r w:rsidR="00A36821" w:rsidRPr="00B91C3C">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98</w:t>
      </w:r>
      <w:r w:rsidRPr="003E215B">
        <w:rPr>
          <w:rFonts w:asciiTheme="majorBidi" w:eastAsia="SimHei" w:hAnsiTheme="majorBidi" w:cstheme="majorBidi"/>
          <w:lang w:val="en-GB"/>
        </w:rPr>
        <w:tab/>
      </w:r>
      <w:r w:rsidRPr="003E215B">
        <w:rPr>
          <w:rFonts w:asciiTheme="majorBidi" w:eastAsia="SimHei" w:hAnsiTheme="majorBidi" w:cstheme="majorBidi"/>
          <w:lang w:val="en-GB"/>
        </w:rPr>
        <w:t>提供更多获取公共卫生服务的途径</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保证充分的保健覆盖面</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特别是在外岛</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泰国</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99</w:t>
      </w:r>
      <w:r w:rsidRPr="003E215B">
        <w:rPr>
          <w:rFonts w:asciiTheme="majorBidi" w:eastAsia="SimHei" w:hAnsiTheme="majorBidi" w:cstheme="majorBidi"/>
          <w:lang w:val="en-GB"/>
        </w:rPr>
        <w:tab/>
      </w:r>
      <w:r w:rsidRPr="003E215B">
        <w:rPr>
          <w:rFonts w:asciiTheme="majorBidi" w:eastAsia="SimHei" w:hAnsiTheme="majorBidi" w:cstheme="majorBidi"/>
          <w:lang w:val="en-GB"/>
        </w:rPr>
        <w:t>请求联合国各专门机构提供技术援助</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以通过教育和卫生部门的伙伴关系增进人权</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特别是在面对核试验后果方面</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阿尔及利亚</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B91C3C"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100</w:t>
      </w:r>
      <w:r w:rsidRPr="003E215B">
        <w:rPr>
          <w:rFonts w:asciiTheme="majorBidi" w:eastAsia="SimHei" w:hAnsiTheme="majorBidi" w:cstheme="majorBidi"/>
          <w:lang w:val="en-GB"/>
        </w:rPr>
        <w:tab/>
      </w:r>
      <w:r w:rsidRPr="003E215B">
        <w:rPr>
          <w:rFonts w:asciiTheme="majorBidi" w:eastAsia="SimHei" w:hAnsiTheme="majorBidi" w:cstheme="majorBidi"/>
          <w:lang w:val="en-GB"/>
        </w:rPr>
        <w:t>在各级采取行动</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以消除</w:t>
      </w:r>
      <w:r w:rsidRPr="00B91C3C">
        <w:rPr>
          <w:rFonts w:asciiTheme="majorBidi" w:eastAsia="SimHei" w:hAnsiTheme="majorBidi" w:cstheme="majorBidi"/>
          <w:lang w:val="en-GB"/>
        </w:rPr>
        <w:t>5</w:t>
      </w:r>
      <w:r w:rsidRPr="00B91C3C">
        <w:rPr>
          <w:rFonts w:asciiTheme="majorBidi" w:eastAsia="SimHei" w:hAnsiTheme="majorBidi" w:cstheme="majorBidi"/>
          <w:lang w:val="en-GB"/>
        </w:rPr>
        <w:t>岁以下儿童可预防死亡率和发病率的相互交织的根源问题</w:t>
      </w:r>
      <w:r w:rsidR="00A36821" w:rsidRPr="00B91C3C">
        <w:rPr>
          <w:rFonts w:asciiTheme="majorBidi" w:eastAsia="SimHei" w:hAnsiTheme="majorBidi" w:cstheme="majorBidi"/>
          <w:lang w:val="en-GB"/>
        </w:rPr>
        <w:t>，</w:t>
      </w:r>
      <w:r w:rsidRPr="00B91C3C">
        <w:rPr>
          <w:rFonts w:asciiTheme="majorBidi" w:eastAsia="SimHei" w:hAnsiTheme="majorBidi" w:cstheme="majorBidi"/>
          <w:lang w:val="en-GB"/>
        </w:rPr>
        <w:t>并考虑适用《关于采取立足人权的方针执行降低和消除</w:t>
      </w:r>
      <w:r w:rsidRPr="00B91C3C">
        <w:rPr>
          <w:rFonts w:asciiTheme="majorBidi" w:eastAsia="SimHei" w:hAnsiTheme="majorBidi" w:cstheme="majorBidi"/>
          <w:lang w:val="en-GB"/>
        </w:rPr>
        <w:t>5</w:t>
      </w:r>
      <w:r w:rsidRPr="00B91C3C">
        <w:rPr>
          <w:rFonts w:asciiTheme="majorBidi" w:eastAsia="SimHei" w:hAnsiTheme="majorBidi" w:cstheme="majorBidi"/>
          <w:lang w:val="en-GB"/>
        </w:rPr>
        <w:t>岁以下儿童可预防死亡率和发病率的政策和方案的技术指南》</w:t>
      </w:r>
      <w:r w:rsidR="00A36821" w:rsidRPr="00B91C3C">
        <w:rPr>
          <w:rFonts w:asciiTheme="majorBidi" w:eastAsia="SimHei" w:hAnsiTheme="majorBidi" w:cstheme="majorBidi"/>
          <w:lang w:val="en-GB"/>
        </w:rPr>
        <w:t>(</w:t>
      </w:r>
      <w:r w:rsidRPr="00B91C3C">
        <w:rPr>
          <w:rFonts w:asciiTheme="majorBidi" w:eastAsia="SimHei" w:hAnsiTheme="majorBidi" w:cstheme="majorBidi"/>
          <w:lang w:val="en-GB"/>
        </w:rPr>
        <w:t>A</w:t>
      </w:r>
      <w:r w:rsidR="00A36821" w:rsidRPr="00B91C3C">
        <w:rPr>
          <w:rFonts w:asciiTheme="majorBidi" w:eastAsia="SimHei" w:hAnsiTheme="majorBidi" w:cstheme="majorBidi"/>
          <w:lang w:val="en-GB"/>
        </w:rPr>
        <w:t>/</w:t>
      </w:r>
      <w:r w:rsidRPr="00B91C3C">
        <w:rPr>
          <w:rFonts w:asciiTheme="majorBidi" w:eastAsia="SimHei" w:hAnsiTheme="majorBidi" w:cstheme="majorBidi"/>
          <w:lang w:val="en-GB"/>
        </w:rPr>
        <w:t>HRC</w:t>
      </w:r>
      <w:r w:rsidR="00A36821" w:rsidRPr="00B91C3C">
        <w:rPr>
          <w:rFonts w:asciiTheme="majorBidi" w:eastAsia="SimHei" w:hAnsiTheme="majorBidi" w:cstheme="majorBidi"/>
          <w:lang w:val="en-GB"/>
        </w:rPr>
        <w:t>/</w:t>
      </w:r>
      <w:r w:rsidRPr="00B91C3C">
        <w:rPr>
          <w:rFonts w:asciiTheme="majorBidi" w:eastAsia="SimHei" w:hAnsiTheme="majorBidi" w:cstheme="majorBidi"/>
          <w:lang w:val="en-GB"/>
        </w:rPr>
        <w:t>27</w:t>
      </w:r>
      <w:r w:rsidR="00A36821" w:rsidRPr="00B91C3C">
        <w:rPr>
          <w:rFonts w:asciiTheme="majorBidi" w:eastAsia="SimHei" w:hAnsiTheme="majorBidi" w:cstheme="majorBidi"/>
          <w:lang w:val="en-GB"/>
        </w:rPr>
        <w:t>/</w:t>
      </w:r>
      <w:r w:rsidRPr="00B91C3C">
        <w:rPr>
          <w:rFonts w:asciiTheme="majorBidi" w:eastAsia="SimHei" w:hAnsiTheme="majorBidi" w:cstheme="majorBidi"/>
          <w:lang w:val="en-GB"/>
        </w:rPr>
        <w:t>31</w:t>
      </w:r>
      <w:r w:rsidR="00A36821" w:rsidRPr="00B91C3C">
        <w:rPr>
          <w:rFonts w:asciiTheme="majorBidi" w:eastAsia="SimHei" w:hAnsiTheme="majorBidi" w:cstheme="majorBidi"/>
          <w:lang w:val="en-GB"/>
        </w:rPr>
        <w:t>)(</w:t>
      </w:r>
      <w:r w:rsidRPr="00B91C3C">
        <w:rPr>
          <w:rFonts w:asciiTheme="majorBidi" w:eastAsia="SimHei" w:hAnsiTheme="majorBidi" w:cstheme="majorBidi"/>
          <w:lang w:val="en-GB"/>
        </w:rPr>
        <w:t>爱尔兰</w:t>
      </w:r>
      <w:r w:rsidR="00A36821" w:rsidRPr="00B91C3C">
        <w:rPr>
          <w:rFonts w:asciiTheme="majorBidi" w:eastAsia="SimHei" w:hAnsiTheme="majorBidi" w:cstheme="majorBidi"/>
          <w:lang w:val="en-GB"/>
        </w:rPr>
        <w:t>)</w:t>
      </w:r>
      <w:r w:rsidR="00A36821" w:rsidRPr="00B91C3C">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101</w:t>
      </w:r>
      <w:r w:rsidRPr="003E215B">
        <w:rPr>
          <w:rFonts w:asciiTheme="majorBidi" w:eastAsia="SimHei" w:hAnsiTheme="majorBidi" w:cstheme="majorBidi"/>
          <w:lang w:val="en-GB"/>
        </w:rPr>
        <w:tab/>
      </w:r>
      <w:r w:rsidRPr="003E215B">
        <w:rPr>
          <w:rFonts w:asciiTheme="majorBidi" w:eastAsia="SimHei" w:hAnsiTheme="majorBidi" w:cstheme="majorBidi"/>
          <w:lang w:val="en-GB"/>
        </w:rPr>
        <w:t>继续努力</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降低教育系统的缺勤率和辍学率</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斯洛文尼亚</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102</w:t>
      </w:r>
      <w:r w:rsidRPr="003E215B">
        <w:rPr>
          <w:rFonts w:asciiTheme="majorBidi" w:eastAsia="SimHei" w:hAnsiTheme="majorBidi" w:cstheme="majorBidi"/>
          <w:lang w:val="en-GB"/>
        </w:rPr>
        <w:tab/>
      </w:r>
      <w:r w:rsidRPr="003E215B">
        <w:rPr>
          <w:rFonts w:asciiTheme="majorBidi" w:eastAsia="SimHei" w:hAnsiTheme="majorBidi" w:cstheme="majorBidi"/>
          <w:lang w:val="en-GB"/>
        </w:rPr>
        <w:t>继续努力</w:t>
      </w:r>
      <w:r w:rsidRPr="003E215B">
        <w:rPr>
          <w:rFonts w:asciiTheme="majorBidi" w:eastAsia="SimHei" w:hAnsiTheme="majorBidi" w:cstheme="majorBidi"/>
        </w:rPr>
        <w:t>并采取进一步措施</w:t>
      </w:r>
      <w:r w:rsidR="00A36821" w:rsidRPr="003E215B">
        <w:rPr>
          <w:rFonts w:asciiTheme="majorBidi" w:eastAsia="SimHei" w:hAnsiTheme="majorBidi" w:cstheme="majorBidi"/>
        </w:rPr>
        <w:t>，</w:t>
      </w:r>
      <w:r w:rsidRPr="003E215B">
        <w:rPr>
          <w:rFonts w:asciiTheme="majorBidi" w:eastAsia="SimHei" w:hAnsiTheme="majorBidi" w:cstheme="majorBidi"/>
        </w:rPr>
        <w:t>促进以包容和不歧视的方式实现所有人</w:t>
      </w:r>
      <w:r w:rsidR="00A36821" w:rsidRPr="003E215B">
        <w:rPr>
          <w:rFonts w:asciiTheme="majorBidi" w:eastAsia="SimHei" w:hAnsiTheme="majorBidi" w:cstheme="majorBidi"/>
        </w:rPr>
        <w:t>，</w:t>
      </w:r>
      <w:r w:rsidRPr="003E215B">
        <w:rPr>
          <w:rFonts w:asciiTheme="majorBidi" w:eastAsia="SimHei" w:hAnsiTheme="majorBidi" w:cstheme="majorBidi"/>
        </w:rPr>
        <w:t>包括残疾人享有受教育权</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葡萄牙</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103</w:t>
      </w:r>
      <w:r w:rsidRPr="003E215B">
        <w:rPr>
          <w:rFonts w:asciiTheme="majorBidi" w:eastAsia="SimHei" w:hAnsiTheme="majorBidi" w:cstheme="majorBidi"/>
          <w:lang w:val="en-GB"/>
        </w:rPr>
        <w:tab/>
      </w:r>
      <w:r w:rsidRPr="003E215B">
        <w:rPr>
          <w:rFonts w:asciiTheme="majorBidi" w:eastAsia="SimHei" w:hAnsiTheme="majorBidi" w:cstheme="majorBidi"/>
          <w:lang w:val="en-GB"/>
        </w:rPr>
        <w:t>采取具体措施</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促进面向残疾儿童的包容性教育</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以色列</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104</w:t>
      </w:r>
      <w:r w:rsidRPr="003E215B">
        <w:rPr>
          <w:rFonts w:asciiTheme="majorBidi" w:eastAsia="SimHei" w:hAnsiTheme="majorBidi" w:cstheme="majorBidi"/>
          <w:lang w:val="en-GB"/>
        </w:rPr>
        <w:tab/>
      </w:r>
      <w:r w:rsidRPr="003E215B">
        <w:rPr>
          <w:rFonts w:asciiTheme="majorBidi" w:eastAsia="SimHei" w:hAnsiTheme="majorBidi" w:cstheme="majorBidi"/>
          <w:lang w:val="en-GB"/>
        </w:rPr>
        <w:t>继续加强保护残疾人权利</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特别是通过批准残疾人国家政策</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特别关注残疾男女童和残疾妇女</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西班牙</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105</w:t>
      </w:r>
      <w:r w:rsidRPr="003E215B">
        <w:rPr>
          <w:rFonts w:asciiTheme="majorBidi" w:eastAsia="SimHei" w:hAnsiTheme="majorBidi" w:cstheme="majorBidi"/>
          <w:lang w:val="en-GB"/>
        </w:rPr>
        <w:tab/>
      </w:r>
      <w:r w:rsidRPr="003E215B">
        <w:rPr>
          <w:rFonts w:asciiTheme="majorBidi" w:eastAsia="SimHei" w:hAnsiTheme="majorBidi" w:cstheme="majorBidi"/>
          <w:lang w:val="en-GB"/>
        </w:rPr>
        <w:t>为执行</w:t>
      </w:r>
      <w:r w:rsidRPr="003E215B">
        <w:rPr>
          <w:rFonts w:asciiTheme="majorBidi" w:eastAsia="SimHei" w:hAnsiTheme="majorBidi" w:cstheme="majorBidi"/>
          <w:lang w:val="en-GB"/>
        </w:rPr>
        <w:t>“</w:t>
      </w:r>
      <w:r w:rsidRPr="003E215B">
        <w:rPr>
          <w:rFonts w:asciiTheme="majorBidi" w:eastAsia="SimHei" w:hAnsiTheme="majorBidi" w:cstheme="majorBidi"/>
          <w:lang w:val="en-GB"/>
        </w:rPr>
        <w:t>残疾人包容性发展政策</w:t>
      </w:r>
      <w:r w:rsidRPr="003E215B">
        <w:rPr>
          <w:rFonts w:asciiTheme="majorBidi" w:eastAsia="SimHei" w:hAnsiTheme="majorBidi" w:cstheme="majorBidi"/>
          <w:lang w:val="en-GB"/>
        </w:rPr>
        <w:t>”</w:t>
      </w:r>
      <w:r w:rsidRPr="003E215B">
        <w:rPr>
          <w:rFonts w:asciiTheme="majorBidi" w:eastAsia="SimHei" w:hAnsiTheme="majorBidi" w:cstheme="majorBidi"/>
          <w:lang w:val="en-GB"/>
        </w:rPr>
        <w:t>提供适当资源</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澳大利亚</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106</w:t>
      </w:r>
      <w:r w:rsidRPr="003E215B">
        <w:rPr>
          <w:rFonts w:asciiTheme="majorBidi" w:eastAsia="SimHei" w:hAnsiTheme="majorBidi" w:cstheme="majorBidi"/>
          <w:lang w:val="en-GB"/>
        </w:rPr>
        <w:tab/>
      </w:r>
      <w:r w:rsidRPr="003E215B">
        <w:rPr>
          <w:rFonts w:asciiTheme="majorBidi" w:eastAsia="SimHei" w:hAnsiTheme="majorBidi" w:cstheme="majorBidi"/>
          <w:lang w:val="en-GB"/>
        </w:rPr>
        <w:t>采取务实方针应对发展和人权挑战</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新加坡</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107</w:t>
      </w:r>
      <w:r w:rsidRPr="003E215B">
        <w:rPr>
          <w:rFonts w:asciiTheme="majorBidi" w:eastAsia="SimHei" w:hAnsiTheme="majorBidi" w:cstheme="majorBidi"/>
          <w:lang w:val="en-GB"/>
        </w:rPr>
        <w:tab/>
      </w:r>
      <w:r w:rsidRPr="003E215B">
        <w:rPr>
          <w:rFonts w:asciiTheme="majorBidi" w:eastAsia="SimHei" w:hAnsiTheme="majorBidi" w:cstheme="majorBidi"/>
          <w:lang w:val="en-GB"/>
        </w:rPr>
        <w:t>继续采取措施</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确保为应对气候变化而采取的行动充分保护人权</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哥斯达黎加</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108</w:t>
      </w:r>
      <w:r w:rsidRPr="003E215B">
        <w:rPr>
          <w:rFonts w:asciiTheme="majorBidi" w:eastAsia="SimHei" w:hAnsiTheme="majorBidi" w:cstheme="majorBidi"/>
          <w:lang w:val="en-GB"/>
        </w:rPr>
        <w:tab/>
      </w:r>
      <w:r w:rsidRPr="003E215B">
        <w:rPr>
          <w:rFonts w:asciiTheme="majorBidi" w:eastAsia="SimHei" w:hAnsiTheme="majorBidi" w:cstheme="majorBidi"/>
          <w:lang w:val="en-GB"/>
        </w:rPr>
        <w:t>重视气候变化对该国人权状况的影响</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并在国际社会的支持下全面应对这一影响</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中国</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109</w:t>
      </w:r>
      <w:r w:rsidRPr="003E215B">
        <w:rPr>
          <w:rFonts w:asciiTheme="majorBidi" w:eastAsia="SimHei" w:hAnsiTheme="majorBidi" w:cstheme="majorBidi"/>
          <w:lang w:val="en-GB"/>
        </w:rPr>
        <w:tab/>
      </w:r>
      <w:r w:rsidRPr="003E215B">
        <w:rPr>
          <w:rFonts w:asciiTheme="majorBidi" w:eastAsia="SimHei" w:hAnsiTheme="majorBidi" w:cstheme="majorBidi"/>
          <w:lang w:val="en-GB"/>
        </w:rPr>
        <w:t>继续领导国际对话</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以减轻气候变化的影响和采取有效的适应措施</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古巴</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110</w:t>
      </w:r>
      <w:r w:rsidRPr="003E215B">
        <w:rPr>
          <w:rFonts w:asciiTheme="majorBidi" w:eastAsia="SimHei" w:hAnsiTheme="majorBidi" w:cstheme="majorBidi"/>
          <w:lang w:val="en-GB"/>
        </w:rPr>
        <w:tab/>
      </w:r>
      <w:r w:rsidRPr="003E215B">
        <w:rPr>
          <w:rFonts w:asciiTheme="majorBidi" w:eastAsia="SimHei" w:hAnsiTheme="majorBidi" w:cstheme="majorBidi"/>
          <w:lang w:val="en-GB"/>
        </w:rPr>
        <w:t>继续努力消除核试验方案的不利影响</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包括由该方案发起方提供处理这些后果所需的必要资源</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古巴</w:t>
      </w:r>
      <w:r w:rsidR="00A36821" w:rsidRPr="003E215B">
        <w:rPr>
          <w:rFonts w:asciiTheme="majorBidi" w:eastAsia="SimHei" w:hAnsiTheme="majorBidi" w:cstheme="majorBidi"/>
          <w:lang w:val="en-GB"/>
        </w:rPr>
        <w:t>)</w:t>
      </w:r>
      <w:r w:rsidR="00A36821" w:rsidRPr="003E215B">
        <w:rPr>
          <w:rFonts w:asciiTheme="majorBidi" w:eastAsia="SimHei" w:hAnsiTheme="majorBidi" w:cstheme="majorBidi"/>
          <w:lang w:val="en-GB"/>
        </w:rPr>
        <w:t>；</w:t>
      </w:r>
    </w:p>
    <w:p w:rsidR="008D0387" w:rsidRPr="003E215B" w:rsidRDefault="008D0387" w:rsidP="006C5204">
      <w:pPr>
        <w:pStyle w:val="SingleTxt"/>
        <w:tabs>
          <w:tab w:val="clear" w:pos="2126"/>
        </w:tabs>
        <w:ind w:left="1695"/>
        <w:rPr>
          <w:rFonts w:asciiTheme="majorBidi" w:eastAsia="SimHei" w:hAnsiTheme="majorBidi" w:cstheme="majorBidi"/>
          <w:lang w:val="en-GB"/>
        </w:rPr>
      </w:pPr>
      <w:r w:rsidRPr="003E215B">
        <w:rPr>
          <w:rFonts w:asciiTheme="majorBidi" w:eastAsia="SimHei" w:hAnsiTheme="majorBidi" w:cstheme="majorBidi"/>
          <w:lang w:val="en-GB"/>
        </w:rPr>
        <w:t>7</w:t>
      </w:r>
      <w:r w:rsidR="00A36821" w:rsidRPr="003E215B">
        <w:rPr>
          <w:rFonts w:asciiTheme="majorBidi" w:eastAsia="SimHei" w:hAnsiTheme="majorBidi" w:cstheme="majorBidi"/>
          <w:lang w:val="en-GB"/>
        </w:rPr>
        <w:t>5.</w:t>
      </w:r>
      <w:r w:rsidRPr="003E215B">
        <w:rPr>
          <w:rFonts w:asciiTheme="majorBidi" w:eastAsia="SimHei" w:hAnsiTheme="majorBidi" w:cstheme="majorBidi"/>
          <w:lang w:val="en-GB"/>
        </w:rPr>
        <w:t>111</w:t>
      </w:r>
      <w:r w:rsidRPr="003E215B">
        <w:rPr>
          <w:rFonts w:asciiTheme="majorBidi" w:eastAsia="SimHei" w:hAnsiTheme="majorBidi" w:cstheme="majorBidi"/>
          <w:lang w:val="en-GB"/>
        </w:rPr>
        <w:tab/>
      </w:r>
      <w:r w:rsidRPr="003E215B">
        <w:rPr>
          <w:rFonts w:asciiTheme="majorBidi" w:eastAsia="SimHei" w:hAnsiTheme="majorBidi" w:cstheme="majorBidi"/>
          <w:lang w:val="en-GB"/>
        </w:rPr>
        <w:t>在国际社会的帮助下</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积极寻求解决办法</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恢复受到美国在马绍尔群岛进行核试验影响的自然环境</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俄罗斯联邦</w:t>
      </w:r>
      <w:r w:rsidR="00A36821" w:rsidRPr="003E215B">
        <w:rPr>
          <w:rFonts w:asciiTheme="majorBidi" w:eastAsia="SimHei" w:hAnsiTheme="majorBidi" w:cstheme="majorBidi"/>
          <w:lang w:val="en-GB"/>
        </w:rPr>
        <w:t>)</w:t>
      </w:r>
      <w:r w:rsidRPr="003E215B">
        <w:rPr>
          <w:rFonts w:asciiTheme="majorBidi" w:eastAsia="SimHei" w:hAnsiTheme="majorBidi" w:cstheme="majorBidi"/>
          <w:lang w:val="en-GB"/>
        </w:rPr>
        <w:t>。</w:t>
      </w:r>
    </w:p>
    <w:p w:rsidR="008D0387" w:rsidRPr="003E215B" w:rsidRDefault="008D0387" w:rsidP="008D0387">
      <w:pPr>
        <w:pStyle w:val="SingleTxt"/>
        <w:rPr>
          <w:rFonts w:asciiTheme="majorBidi" w:eastAsia="SimHei" w:hAnsiTheme="majorBidi" w:cstheme="majorBidi"/>
          <w:bCs/>
          <w:lang w:val="en-GB"/>
        </w:rPr>
      </w:pPr>
      <w:r w:rsidRPr="003E215B">
        <w:rPr>
          <w:rFonts w:asciiTheme="majorBidi" w:eastAsia="SimHei" w:hAnsiTheme="majorBidi" w:cstheme="majorBidi"/>
          <w:bCs/>
          <w:lang w:val="en-GB"/>
        </w:rPr>
        <w:t>7</w:t>
      </w:r>
      <w:r w:rsidR="00A36821" w:rsidRPr="003E215B">
        <w:rPr>
          <w:rFonts w:asciiTheme="majorBidi" w:eastAsia="SimHei" w:hAnsiTheme="majorBidi" w:cstheme="majorBidi"/>
          <w:bCs/>
          <w:lang w:val="en-GB"/>
        </w:rPr>
        <w:t>6.</w:t>
      </w:r>
      <w:r w:rsidR="00DC5382" w:rsidRPr="003E215B">
        <w:rPr>
          <w:rFonts w:asciiTheme="majorBidi" w:eastAsia="SimHei" w:hAnsiTheme="majorBidi" w:cstheme="majorBidi"/>
          <w:bCs/>
          <w:lang w:val="en-GB"/>
        </w:rPr>
        <w:t xml:space="preserve">  </w:t>
      </w:r>
      <w:r w:rsidRPr="003E215B">
        <w:rPr>
          <w:rFonts w:asciiTheme="majorBidi" w:eastAsia="SimHei" w:hAnsiTheme="majorBidi" w:cstheme="majorBidi"/>
          <w:bCs/>
          <w:lang w:val="en-GB"/>
        </w:rPr>
        <w:t>本报告所载的所有结论和</w:t>
      </w:r>
      <w:r w:rsidR="00A36821" w:rsidRPr="003E215B">
        <w:rPr>
          <w:rFonts w:asciiTheme="majorBidi" w:eastAsia="SimHei" w:hAnsiTheme="majorBidi" w:cstheme="majorBidi"/>
          <w:bCs/>
          <w:lang w:val="en-GB"/>
        </w:rPr>
        <w:t>/</w:t>
      </w:r>
      <w:r w:rsidRPr="003E215B">
        <w:rPr>
          <w:rFonts w:asciiTheme="majorBidi" w:eastAsia="SimHei" w:hAnsiTheme="majorBidi" w:cstheme="majorBidi"/>
          <w:bCs/>
          <w:lang w:val="en-GB"/>
        </w:rPr>
        <w:t>或建议反映了提交国和</w:t>
      </w:r>
      <w:r w:rsidR="00A36821" w:rsidRPr="003E215B">
        <w:rPr>
          <w:rFonts w:asciiTheme="majorBidi" w:eastAsia="SimHei" w:hAnsiTheme="majorBidi" w:cstheme="majorBidi"/>
          <w:bCs/>
          <w:lang w:val="en-GB"/>
        </w:rPr>
        <w:t>/</w:t>
      </w:r>
      <w:r w:rsidRPr="003E215B">
        <w:rPr>
          <w:rFonts w:asciiTheme="majorBidi" w:eastAsia="SimHei" w:hAnsiTheme="majorBidi" w:cstheme="majorBidi"/>
          <w:bCs/>
          <w:lang w:val="en-GB"/>
        </w:rPr>
        <w:t>或接受审议国的立场。这些结论和</w:t>
      </w:r>
      <w:r w:rsidR="00A36821" w:rsidRPr="003E215B">
        <w:rPr>
          <w:rFonts w:asciiTheme="majorBidi" w:eastAsia="SimHei" w:hAnsiTheme="majorBidi" w:cstheme="majorBidi"/>
          <w:bCs/>
          <w:lang w:val="en-GB"/>
        </w:rPr>
        <w:t>/</w:t>
      </w:r>
      <w:r w:rsidRPr="003E215B">
        <w:rPr>
          <w:rFonts w:asciiTheme="majorBidi" w:eastAsia="SimHei" w:hAnsiTheme="majorBidi" w:cstheme="majorBidi"/>
          <w:bCs/>
          <w:lang w:val="en-GB"/>
        </w:rPr>
        <w:t>或建议不应理解为得到了整个工作组的赞同。</w:t>
      </w:r>
    </w:p>
    <w:p w:rsidR="00515340" w:rsidRDefault="008D0387" w:rsidP="00515340">
      <w:pPr>
        <w:pStyle w:val="HChG"/>
        <w:ind w:left="0" w:firstLine="0"/>
      </w:pPr>
      <w:r w:rsidRPr="008D0387">
        <w:br w:type="page"/>
      </w:r>
      <w:r w:rsidR="00515340" w:rsidRPr="006D4BC9">
        <w:t>Annex</w:t>
      </w:r>
    </w:p>
    <w:p w:rsidR="00515340" w:rsidRPr="00FF718F" w:rsidRDefault="00515340" w:rsidP="00515340">
      <w:pPr>
        <w:pStyle w:val="H4G"/>
        <w:jc w:val="right"/>
      </w:pPr>
      <w:r w:rsidRPr="00977494">
        <w:rPr>
          <w:i w:val="0"/>
        </w:rPr>
        <w:t>[</w:t>
      </w:r>
      <w:r>
        <w:t>English only</w:t>
      </w:r>
      <w:r w:rsidRPr="00977494">
        <w:rPr>
          <w:i w:val="0"/>
        </w:rPr>
        <w:t>]</w:t>
      </w:r>
    </w:p>
    <w:p w:rsidR="00515340" w:rsidRPr="006D4BC9" w:rsidRDefault="00515340" w:rsidP="00515340">
      <w:pPr>
        <w:pStyle w:val="H1G"/>
      </w:pPr>
      <w:r w:rsidRPr="006D4BC9">
        <w:tab/>
      </w:r>
      <w:r w:rsidRPr="006D4BC9">
        <w:tab/>
      </w:r>
      <w:bookmarkStart w:id="8" w:name="Sub_Section_HDR_Composition_delegation"/>
      <w:r w:rsidRPr="006D4BC9">
        <w:t>Composition of the delegation</w:t>
      </w:r>
      <w:bookmarkEnd w:id="8"/>
    </w:p>
    <w:p w:rsidR="00515340" w:rsidRDefault="00515340" w:rsidP="00515340">
      <w:pPr>
        <w:pStyle w:val="SingleTxtG"/>
        <w:ind w:firstLine="567"/>
      </w:pPr>
      <w:r w:rsidRPr="006D4BC9">
        <w:t xml:space="preserve">The delegation of </w:t>
      </w:r>
      <w:r>
        <w:t xml:space="preserve">the </w:t>
      </w:r>
      <w:r w:rsidRPr="005C6207">
        <w:rPr>
          <w:u w:color="0000FF"/>
        </w:rPr>
        <w:t>Marshall Islands</w:t>
      </w:r>
      <w:r w:rsidRPr="0012162E">
        <w:t xml:space="preserve"> was headed by </w:t>
      </w:r>
      <w:bookmarkStart w:id="9" w:name="Head_of_delegation_Annex"/>
      <w:r>
        <w:t xml:space="preserve">H.E. Mr. Tony </w:t>
      </w:r>
      <w:bookmarkEnd w:id="9"/>
      <w:r>
        <w:t>A. deBrum, Minister for Foreign Affairs,</w:t>
      </w:r>
      <w:r w:rsidRPr="0012162E">
        <w:t xml:space="preserve"> and composed of the following members</w:t>
      </w:r>
    </w:p>
    <w:p w:rsidR="00515340" w:rsidRDefault="00515340" w:rsidP="00515340">
      <w:pPr>
        <w:pStyle w:val="Bullet1G"/>
        <w:tabs>
          <w:tab w:val="left" w:pos="2127"/>
        </w:tabs>
        <w:ind w:firstLine="0"/>
      </w:pPr>
      <w:r>
        <w:t>Mr. Bernard Adiniwin, Assistant Attorney General, Office of the Attorney General</w:t>
      </w:r>
    </w:p>
    <w:p w:rsidR="00515340" w:rsidRDefault="00515340" w:rsidP="006659C1">
      <w:pPr>
        <w:pStyle w:val="Bullet1G"/>
        <w:tabs>
          <w:tab w:val="clear" w:pos="1701"/>
          <w:tab w:val="left" w:pos="2127"/>
        </w:tabs>
        <w:ind w:left="2128" w:hanging="420"/>
      </w:pPr>
      <w:r>
        <w:t>Mr. Laurence Enos Edwards II, Assistant Attorney General, Office of the Attorney General</w:t>
      </w:r>
    </w:p>
    <w:p w:rsidR="00515340" w:rsidRDefault="00515340" w:rsidP="006659C1">
      <w:pPr>
        <w:pStyle w:val="Bullet1G"/>
        <w:tabs>
          <w:tab w:val="clear" w:pos="1701"/>
          <w:tab w:val="left" w:pos="2127"/>
        </w:tabs>
        <w:ind w:left="2128" w:hanging="420"/>
      </w:pPr>
      <w:r>
        <w:t>Mr. Warwick Harris, Deputy Director, Office of Environmental Planning and Policy Coordination</w:t>
      </w:r>
    </w:p>
    <w:p w:rsidR="00515340" w:rsidRDefault="00515340" w:rsidP="006659C1">
      <w:pPr>
        <w:pStyle w:val="Bullet1G"/>
        <w:tabs>
          <w:tab w:val="clear" w:pos="1701"/>
          <w:tab w:val="left" w:pos="2127"/>
        </w:tabs>
        <w:ind w:left="2128" w:hanging="420"/>
      </w:pPr>
      <w:r>
        <w:t>Ms. Morina Mook, Chief of Waste and Pollutant, Environmental Protection Authority</w:t>
      </w:r>
    </w:p>
    <w:p w:rsidR="00515340" w:rsidRDefault="00515340" w:rsidP="00515340">
      <w:pPr>
        <w:pStyle w:val="Bullet1G"/>
        <w:tabs>
          <w:tab w:val="left" w:pos="2127"/>
        </w:tabs>
        <w:ind w:firstLine="0"/>
      </w:pPr>
      <w:r>
        <w:t>Mr. Caleb Christopher, Legal Advisor, Permanent Mission at the United Nations</w:t>
      </w:r>
    </w:p>
    <w:p w:rsidR="00515340" w:rsidRDefault="00515340" w:rsidP="00515340">
      <w:pPr>
        <w:pStyle w:val="Bullet1G"/>
        <w:tabs>
          <w:tab w:val="left" w:pos="2127"/>
        </w:tabs>
        <w:ind w:firstLine="0"/>
      </w:pPr>
      <w:r>
        <w:t>Mr. Mark Atterton, Human Rights Advisor, Ministry for Foreign Affairs</w:t>
      </w:r>
    </w:p>
    <w:p w:rsidR="003E38D0" w:rsidRDefault="003E38D0" w:rsidP="00515340">
      <w:pPr>
        <w:pStyle w:val="Bullet1G"/>
        <w:numPr>
          <w:ilvl w:val="0"/>
          <w:numId w:val="0"/>
        </w:numPr>
        <w:spacing w:before="240" w:after="0"/>
        <w:ind w:left="1134"/>
        <w:jc w:val="center"/>
        <w:rPr>
          <w:u w:val="single"/>
          <w:lang w:eastAsia="zh-CN"/>
        </w:rPr>
      </w:pPr>
    </w:p>
    <w:p w:rsidR="00515340" w:rsidRPr="00DF0F98" w:rsidRDefault="00515340" w:rsidP="00515340">
      <w:pPr>
        <w:pStyle w:val="Bullet1G"/>
        <w:numPr>
          <w:ilvl w:val="0"/>
          <w:numId w:val="0"/>
        </w:numPr>
        <w:spacing w:before="240" w:after="0"/>
        <w:ind w:left="1134"/>
        <w:jc w:val="center"/>
      </w:pPr>
      <w:r>
        <w:rPr>
          <w:u w:val="single"/>
        </w:rPr>
        <w:tab/>
      </w:r>
      <w:r>
        <w:rPr>
          <w:u w:val="single"/>
        </w:rPr>
        <w:tab/>
      </w:r>
      <w:r>
        <w:rPr>
          <w:u w:val="single"/>
        </w:rPr>
        <w:tab/>
      </w:r>
    </w:p>
    <w:p w:rsidR="00033EC3" w:rsidRPr="00515340" w:rsidRDefault="00033EC3" w:rsidP="008D0387">
      <w:pPr>
        <w:pStyle w:val="SingleTxt"/>
        <w:rPr>
          <w:lang w:val="en-GB"/>
        </w:rPr>
      </w:pPr>
    </w:p>
    <w:sectPr w:rsidR="00033EC3" w:rsidRPr="00515340" w:rsidSect="007066E2">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4T09:37:00Z" w:initials="Start">
    <w:p w:rsidR="00056BB0" w:rsidRDefault="00056BB0">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NO&gt;&gt;N1515989C&lt;&lt;ODS JOB NO&gt;&gt;</w:t>
      </w:r>
    </w:p>
    <w:p w:rsidR="00056BB0" w:rsidRDefault="00056BB0">
      <w:pPr>
        <w:pStyle w:val="CommentText"/>
      </w:pPr>
      <w:r>
        <w:t>&lt;&lt;ODS DOC SYMBOL1&gt;&gt;A/HRC/30/13&lt;&lt;ODS DOC SYMBOL1&gt;&gt;</w:t>
      </w:r>
    </w:p>
    <w:p w:rsidR="00056BB0" w:rsidRDefault="00056BB0">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BB0" w:rsidRDefault="00056BB0">
      <w:r>
        <w:separator/>
      </w:r>
    </w:p>
  </w:endnote>
  <w:endnote w:type="continuationSeparator" w:id="0">
    <w:p w:rsidR="00056BB0" w:rsidRDefault="0005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56BB0" w:rsidTr="007066E2">
      <w:trPr>
        <w:jc w:val="center"/>
      </w:trPr>
      <w:tc>
        <w:tcPr>
          <w:tcW w:w="5126" w:type="dxa"/>
          <w:shd w:val="clear" w:color="auto" w:fill="auto"/>
        </w:tcPr>
        <w:p w:rsidR="00056BB0" w:rsidRPr="007066E2" w:rsidRDefault="00056BB0" w:rsidP="007066E2">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371E5B">
            <w:rPr>
              <w:b w:val="0"/>
              <w:w w:val="103"/>
              <w:sz w:val="14"/>
            </w:rPr>
            <w:t>GE.15-12156 (C)</w:t>
          </w:r>
          <w:r>
            <w:rPr>
              <w:b w:val="0"/>
              <w:w w:val="103"/>
              <w:sz w:val="14"/>
            </w:rPr>
            <w:fldChar w:fldCharType="end"/>
          </w:r>
        </w:p>
      </w:tc>
      <w:tc>
        <w:tcPr>
          <w:tcW w:w="5127" w:type="dxa"/>
          <w:shd w:val="clear" w:color="auto" w:fill="auto"/>
        </w:tcPr>
        <w:p w:rsidR="00056BB0" w:rsidRPr="007066E2" w:rsidRDefault="00056BB0" w:rsidP="007066E2">
          <w:pPr>
            <w:pStyle w:val="Footer"/>
            <w:jc w:val="left"/>
            <w:rPr>
              <w:w w:val="103"/>
            </w:rPr>
          </w:pPr>
          <w:r>
            <w:rPr>
              <w:w w:val="103"/>
            </w:rPr>
            <w:fldChar w:fldCharType="begin"/>
          </w:r>
          <w:r>
            <w:rPr>
              <w:w w:val="103"/>
            </w:rPr>
            <w:instrText xml:space="preserve"> PAGE  \* Arabic  \* MERGEFORMAT </w:instrText>
          </w:r>
          <w:r>
            <w:rPr>
              <w:w w:val="103"/>
            </w:rPr>
            <w:fldChar w:fldCharType="separate"/>
          </w:r>
          <w:r w:rsidR="00D26D2D">
            <w:rPr>
              <w:w w:val="103"/>
            </w:rPr>
            <w:t>18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26D2D">
            <w:rPr>
              <w:w w:val="103"/>
            </w:rPr>
            <w:t>18</w:t>
          </w:r>
          <w:r>
            <w:rPr>
              <w:w w:val="103"/>
            </w:rPr>
            <w:fldChar w:fldCharType="end"/>
          </w:r>
        </w:p>
      </w:tc>
    </w:tr>
  </w:tbl>
  <w:p w:rsidR="00056BB0" w:rsidRPr="007066E2" w:rsidRDefault="00056BB0" w:rsidP="007066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56BB0" w:rsidTr="007066E2">
      <w:trPr>
        <w:jc w:val="center"/>
      </w:trPr>
      <w:tc>
        <w:tcPr>
          <w:tcW w:w="5126" w:type="dxa"/>
          <w:shd w:val="clear" w:color="auto" w:fill="auto"/>
        </w:tcPr>
        <w:p w:rsidR="00056BB0" w:rsidRPr="007066E2" w:rsidRDefault="00056BB0" w:rsidP="007066E2">
          <w:pPr>
            <w:pStyle w:val="Footer"/>
            <w:jc w:val="right"/>
          </w:pPr>
          <w:r>
            <w:fldChar w:fldCharType="begin"/>
          </w:r>
          <w:r>
            <w:instrText xml:space="preserve"> PAGE  \* Arabic  \* MERGEFORMAT </w:instrText>
          </w:r>
          <w:r>
            <w:fldChar w:fldCharType="separate"/>
          </w:r>
          <w:r w:rsidR="00D26D2D">
            <w:t>19</w:t>
          </w:r>
          <w:r>
            <w:fldChar w:fldCharType="end"/>
          </w:r>
          <w:r>
            <w:t>/</w:t>
          </w:r>
          <w:r w:rsidR="00D26D2D">
            <w:fldChar w:fldCharType="begin"/>
          </w:r>
          <w:r w:rsidR="00D26D2D">
            <w:instrText xml:space="preserve"> NUMPAGES  \* Arabic  \* MERGEFORMAT </w:instrText>
          </w:r>
          <w:r w:rsidR="00D26D2D">
            <w:fldChar w:fldCharType="separate"/>
          </w:r>
          <w:r w:rsidR="00D26D2D">
            <w:t>19</w:t>
          </w:r>
          <w:r w:rsidR="00D26D2D">
            <w:fldChar w:fldCharType="end"/>
          </w:r>
        </w:p>
      </w:tc>
      <w:tc>
        <w:tcPr>
          <w:tcW w:w="5127" w:type="dxa"/>
          <w:shd w:val="clear" w:color="auto" w:fill="auto"/>
        </w:tcPr>
        <w:p w:rsidR="00056BB0" w:rsidRPr="007066E2" w:rsidRDefault="00056BB0" w:rsidP="007066E2">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371E5B">
            <w:rPr>
              <w:b w:val="0"/>
              <w:w w:val="103"/>
              <w:sz w:val="14"/>
            </w:rPr>
            <w:t>GE.15-12156 (C)</w:t>
          </w:r>
          <w:r>
            <w:rPr>
              <w:b w:val="0"/>
              <w:w w:val="103"/>
              <w:sz w:val="14"/>
            </w:rPr>
            <w:fldChar w:fldCharType="end"/>
          </w:r>
        </w:p>
      </w:tc>
    </w:tr>
  </w:tbl>
  <w:p w:rsidR="00056BB0" w:rsidRPr="007066E2" w:rsidRDefault="00056BB0" w:rsidP="007066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056BB0" w:rsidTr="007066E2">
      <w:tc>
        <w:tcPr>
          <w:tcW w:w="3873" w:type="dxa"/>
        </w:tcPr>
        <w:p w:rsidR="00056BB0" w:rsidRDefault="00056BB0" w:rsidP="007066E2">
          <w:pPr>
            <w:pStyle w:val="Release"/>
          </w:pPr>
          <w:r>
            <w:rPr>
              <w:noProof/>
              <w:lang w:val="en-GB" w:eastAsia="en-GB"/>
            </w:rPr>
            <w:drawing>
              <wp:anchor distT="0" distB="0" distL="114300" distR="114300" simplePos="0" relativeHeight="251658240" behindDoc="0" locked="0" layoutInCell="1" allowOverlap="1" wp14:anchorId="7DCCA164" wp14:editId="2E5865D3">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13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3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D26D2D">
            <w:fldChar w:fldCharType="begin"/>
          </w:r>
          <w:r w:rsidR="00D26D2D">
            <w:instrText xml:space="preserve"> DOCVARIABLE "jobn" \* MERGEFORMAT </w:instrText>
          </w:r>
          <w:r w:rsidR="00D26D2D">
            <w:fldChar w:fldCharType="separate"/>
          </w:r>
          <w:r w:rsidR="00371E5B">
            <w:t>GE.15-12156 (C)</w:t>
          </w:r>
          <w:r w:rsidR="00D26D2D">
            <w:fldChar w:fldCharType="end"/>
          </w:r>
          <w:r>
            <w:t xml:space="preserve">    1</w:t>
          </w:r>
          <w:r>
            <w:rPr>
              <w:rFonts w:hint="eastAsia"/>
            </w:rPr>
            <w:t>3</w:t>
          </w:r>
          <w:r>
            <w:t>0815    140815</w:t>
          </w:r>
        </w:p>
        <w:p w:rsidR="00056BB0" w:rsidRPr="007066E2" w:rsidRDefault="00056BB0" w:rsidP="007066E2">
          <w:pPr>
            <w:spacing w:before="80" w:line="210" w:lineRule="exact"/>
            <w:rPr>
              <w:rFonts w:ascii="Barcode 3 of 9 by request" w:hAnsi="Barcode 3 of 9 by request"/>
              <w:sz w:val="24"/>
            </w:rPr>
          </w:pPr>
          <w:r>
            <w:rPr>
              <w:rFonts w:ascii="Barcode 3 of 9 by request" w:hAnsi="Barcode 3 of 9 by request"/>
              <w:sz w:val="24"/>
            </w:rPr>
            <w:t>*1512156*</w:t>
          </w:r>
        </w:p>
      </w:tc>
      <w:tc>
        <w:tcPr>
          <w:tcW w:w="5127" w:type="dxa"/>
        </w:tcPr>
        <w:p w:rsidR="00056BB0" w:rsidRDefault="00056BB0" w:rsidP="007066E2">
          <w:pPr>
            <w:pStyle w:val="Footer"/>
            <w:jc w:val="right"/>
            <w:rPr>
              <w:b w:val="0"/>
              <w:sz w:val="21"/>
            </w:rPr>
          </w:pPr>
          <w:r>
            <w:rPr>
              <w:b w:val="0"/>
              <w:sz w:val="21"/>
              <w:lang w:val="en-GB" w:eastAsia="en-GB"/>
            </w:rPr>
            <w:drawing>
              <wp:inline distT="0" distB="0" distL="0" distR="0" wp14:anchorId="10472A18" wp14:editId="1526976A">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056BB0" w:rsidRPr="007066E2" w:rsidRDefault="00056BB0" w:rsidP="007066E2">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BB0" w:rsidRPr="003D36CD" w:rsidRDefault="003D36CD" w:rsidP="003D36CD">
      <w:pPr>
        <w:pStyle w:val="Footer"/>
        <w:spacing w:after="80"/>
        <w:ind w:left="792"/>
        <w:rPr>
          <w:sz w:val="16"/>
        </w:rPr>
      </w:pPr>
      <w:r w:rsidRPr="003D36CD">
        <w:rPr>
          <w:sz w:val="16"/>
        </w:rPr>
        <w:t>__________________</w:t>
      </w:r>
    </w:p>
  </w:footnote>
  <w:footnote w:type="continuationSeparator" w:id="0">
    <w:p w:rsidR="00056BB0" w:rsidRPr="003D36CD" w:rsidRDefault="003D36CD" w:rsidP="003D36CD">
      <w:pPr>
        <w:pStyle w:val="Footer"/>
        <w:spacing w:after="80"/>
        <w:ind w:left="792"/>
        <w:rPr>
          <w:sz w:val="16"/>
        </w:rPr>
      </w:pPr>
      <w:r w:rsidRPr="003D36CD">
        <w:rPr>
          <w:sz w:val="16"/>
        </w:rPr>
        <w:t>__________________</w:t>
      </w:r>
    </w:p>
  </w:footnote>
  <w:footnote w:id="1">
    <w:p w:rsidR="00056BB0" w:rsidRPr="004F6687" w:rsidRDefault="00056BB0" w:rsidP="003D36CD">
      <w:pPr>
        <w:pStyle w:val="FootnoteText"/>
        <w:tabs>
          <w:tab w:val="clear" w:pos="418"/>
          <w:tab w:val="right" w:pos="1195"/>
          <w:tab w:val="left" w:pos="1264"/>
          <w:tab w:val="left" w:pos="1695"/>
          <w:tab w:val="left" w:pos="2126"/>
          <w:tab w:val="left" w:pos="2557"/>
        </w:tabs>
        <w:ind w:left="1264" w:right="1264" w:hanging="432"/>
      </w:pPr>
      <w:r>
        <w:tab/>
      </w:r>
      <w:r w:rsidRPr="00C817B0">
        <w:rPr>
          <w:rStyle w:val="FootnoteReference"/>
          <w:sz w:val="21"/>
          <w:szCs w:val="21"/>
          <w:vertAlign w:val="baseline"/>
        </w:rPr>
        <w:t>*</w:t>
      </w:r>
      <w:r>
        <w:rPr>
          <w:sz w:val="20"/>
        </w:rPr>
        <w:tab/>
      </w:r>
      <w:r w:rsidRPr="00FF0DF4">
        <w:rPr>
          <w:rFonts w:hint="eastAsia"/>
        </w:rPr>
        <w:t>本报告附件不译，原文照发。</w:t>
      </w:r>
    </w:p>
  </w:footnote>
  <w:footnote w:id="2">
    <w:p w:rsidR="00580620" w:rsidRDefault="00580620" w:rsidP="00580620">
      <w:pPr>
        <w:pStyle w:val="FootnoteText"/>
        <w:ind w:firstLine="823"/>
      </w:pPr>
      <w:r w:rsidRPr="00580620">
        <w:rPr>
          <w:rStyle w:val="FootnoteReference"/>
          <w:sz w:val="21"/>
          <w:szCs w:val="21"/>
          <w:vertAlign w:val="baseline"/>
        </w:rPr>
        <w:t>**</w:t>
      </w:r>
      <w:r w:rsidRPr="003D36CD">
        <w:rPr>
          <w:rFonts w:hint="eastAsia"/>
        </w:rPr>
        <w:t>结论和建议未经编辑。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056BB0" w:rsidTr="007066E2">
      <w:trPr>
        <w:trHeight w:hRule="exact" w:val="864"/>
        <w:jc w:val="center"/>
      </w:trPr>
      <w:tc>
        <w:tcPr>
          <w:tcW w:w="4882" w:type="dxa"/>
          <w:shd w:val="clear" w:color="auto" w:fill="auto"/>
          <w:vAlign w:val="bottom"/>
        </w:tcPr>
        <w:p w:rsidR="00056BB0" w:rsidRPr="007066E2" w:rsidRDefault="00056BB0" w:rsidP="007066E2">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371E5B">
            <w:rPr>
              <w:b/>
              <w:sz w:val="17"/>
            </w:rPr>
            <w:t>A/HRC/30/13</w:t>
          </w:r>
          <w:r>
            <w:rPr>
              <w:b/>
              <w:sz w:val="17"/>
            </w:rPr>
            <w:fldChar w:fldCharType="end"/>
          </w:r>
        </w:p>
      </w:tc>
      <w:tc>
        <w:tcPr>
          <w:tcW w:w="5127" w:type="dxa"/>
          <w:shd w:val="clear" w:color="auto" w:fill="auto"/>
          <w:vAlign w:val="bottom"/>
        </w:tcPr>
        <w:p w:rsidR="00056BB0" w:rsidRDefault="00056BB0" w:rsidP="007066E2">
          <w:pPr>
            <w:pStyle w:val="Header"/>
          </w:pPr>
        </w:p>
      </w:tc>
    </w:tr>
  </w:tbl>
  <w:p w:rsidR="00056BB0" w:rsidRPr="007066E2" w:rsidRDefault="00056BB0" w:rsidP="007066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056BB0" w:rsidTr="007066E2">
      <w:trPr>
        <w:trHeight w:hRule="exact" w:val="864"/>
        <w:jc w:val="center"/>
      </w:trPr>
      <w:tc>
        <w:tcPr>
          <w:tcW w:w="4882" w:type="dxa"/>
          <w:shd w:val="clear" w:color="auto" w:fill="auto"/>
          <w:vAlign w:val="bottom"/>
        </w:tcPr>
        <w:p w:rsidR="00056BB0" w:rsidRDefault="00056BB0" w:rsidP="007066E2">
          <w:pPr>
            <w:pStyle w:val="Header"/>
          </w:pPr>
        </w:p>
      </w:tc>
      <w:tc>
        <w:tcPr>
          <w:tcW w:w="5127" w:type="dxa"/>
          <w:shd w:val="clear" w:color="auto" w:fill="auto"/>
          <w:vAlign w:val="bottom"/>
        </w:tcPr>
        <w:p w:rsidR="00056BB0" w:rsidRPr="007066E2" w:rsidRDefault="00056BB0" w:rsidP="007066E2">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371E5B">
            <w:rPr>
              <w:b/>
              <w:sz w:val="17"/>
            </w:rPr>
            <w:t>A/HRC/30/13</w:t>
          </w:r>
          <w:r>
            <w:rPr>
              <w:b/>
              <w:sz w:val="17"/>
            </w:rPr>
            <w:fldChar w:fldCharType="end"/>
          </w:r>
        </w:p>
      </w:tc>
    </w:tr>
  </w:tbl>
  <w:p w:rsidR="00056BB0" w:rsidRPr="007066E2" w:rsidRDefault="00056BB0" w:rsidP="007066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056BB0" w:rsidTr="007066E2">
      <w:trPr>
        <w:trHeight w:hRule="exact" w:val="864"/>
      </w:trPr>
      <w:tc>
        <w:tcPr>
          <w:tcW w:w="1267" w:type="dxa"/>
          <w:tcBorders>
            <w:bottom w:val="single" w:sz="4" w:space="0" w:color="auto"/>
          </w:tcBorders>
          <w:shd w:val="clear" w:color="auto" w:fill="auto"/>
          <w:vAlign w:val="bottom"/>
        </w:tcPr>
        <w:p w:rsidR="00056BB0" w:rsidRDefault="00056BB0" w:rsidP="007066E2">
          <w:pPr>
            <w:pStyle w:val="Header"/>
            <w:spacing w:after="120"/>
          </w:pPr>
        </w:p>
      </w:tc>
      <w:tc>
        <w:tcPr>
          <w:tcW w:w="1872" w:type="dxa"/>
          <w:tcBorders>
            <w:bottom w:val="single" w:sz="4" w:space="0" w:color="auto"/>
          </w:tcBorders>
          <w:shd w:val="clear" w:color="auto" w:fill="auto"/>
          <w:vAlign w:val="bottom"/>
        </w:tcPr>
        <w:p w:rsidR="00056BB0" w:rsidRPr="007066E2" w:rsidRDefault="00056BB0" w:rsidP="007066E2">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056BB0" w:rsidRDefault="00056BB0" w:rsidP="007066E2">
          <w:pPr>
            <w:pStyle w:val="Header"/>
            <w:spacing w:after="120"/>
          </w:pPr>
        </w:p>
      </w:tc>
      <w:tc>
        <w:tcPr>
          <w:tcW w:w="6653" w:type="dxa"/>
          <w:gridSpan w:val="4"/>
          <w:tcBorders>
            <w:bottom w:val="single" w:sz="4" w:space="0" w:color="auto"/>
          </w:tcBorders>
          <w:shd w:val="clear" w:color="auto" w:fill="auto"/>
          <w:vAlign w:val="bottom"/>
        </w:tcPr>
        <w:p w:rsidR="00056BB0" w:rsidRPr="007066E2" w:rsidRDefault="00056BB0" w:rsidP="007066E2">
          <w:pPr>
            <w:spacing w:after="80" w:line="240" w:lineRule="auto"/>
            <w:jc w:val="right"/>
            <w:rPr>
              <w:position w:val="-4"/>
            </w:rPr>
          </w:pPr>
          <w:r>
            <w:rPr>
              <w:position w:val="-4"/>
              <w:sz w:val="40"/>
            </w:rPr>
            <w:t>A</w:t>
          </w:r>
          <w:r>
            <w:rPr>
              <w:position w:val="-4"/>
            </w:rPr>
            <w:t>/HRC/30/13</w:t>
          </w:r>
        </w:p>
      </w:tc>
    </w:tr>
    <w:tr w:rsidR="00056BB0" w:rsidRPr="007066E2" w:rsidTr="007066E2">
      <w:trPr>
        <w:gridAfter w:val="1"/>
        <w:wAfter w:w="18" w:type="dxa"/>
        <w:trHeight w:hRule="exact" w:val="2880"/>
      </w:trPr>
      <w:tc>
        <w:tcPr>
          <w:tcW w:w="1267" w:type="dxa"/>
          <w:tcBorders>
            <w:top w:val="single" w:sz="4" w:space="0" w:color="auto"/>
            <w:bottom w:val="single" w:sz="12" w:space="0" w:color="auto"/>
          </w:tcBorders>
          <w:shd w:val="clear" w:color="auto" w:fill="auto"/>
        </w:tcPr>
        <w:p w:rsidR="00056BB0" w:rsidRPr="007066E2" w:rsidRDefault="00056BB0" w:rsidP="007066E2">
          <w:pPr>
            <w:pStyle w:val="Header"/>
            <w:spacing w:before="109"/>
            <w:ind w:left="-72"/>
          </w:pPr>
          <w:r>
            <w:t xml:space="preserve"> </w:t>
          </w:r>
          <w:r>
            <w:rPr>
              <w:lang w:val="en-GB" w:eastAsia="en-GB"/>
            </w:rPr>
            <w:drawing>
              <wp:inline distT="0" distB="0" distL="0" distR="0" wp14:anchorId="45AEA0FB" wp14:editId="5762A123">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056BB0" w:rsidRPr="007066E2" w:rsidRDefault="00056BB0" w:rsidP="007066E2">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056BB0" w:rsidRPr="007066E2" w:rsidRDefault="00056BB0" w:rsidP="007066E2">
          <w:pPr>
            <w:pStyle w:val="Header"/>
            <w:spacing w:before="109"/>
          </w:pPr>
        </w:p>
      </w:tc>
      <w:tc>
        <w:tcPr>
          <w:tcW w:w="3280" w:type="dxa"/>
          <w:tcBorders>
            <w:top w:val="single" w:sz="4" w:space="0" w:color="auto"/>
            <w:bottom w:val="single" w:sz="12" w:space="0" w:color="auto"/>
          </w:tcBorders>
          <w:shd w:val="clear" w:color="auto" w:fill="auto"/>
        </w:tcPr>
        <w:p w:rsidR="00056BB0" w:rsidRDefault="00056BB0" w:rsidP="007066E2">
          <w:pPr>
            <w:pStyle w:val="Distr"/>
          </w:pPr>
          <w:r>
            <w:t>Distr.: General</w:t>
          </w:r>
        </w:p>
        <w:p w:rsidR="00056BB0" w:rsidRDefault="00056BB0" w:rsidP="007066E2">
          <w:pPr>
            <w:pStyle w:val="Publication"/>
          </w:pPr>
          <w:r>
            <w:t>20 July 2015</w:t>
          </w:r>
        </w:p>
        <w:p w:rsidR="00056BB0" w:rsidRDefault="00056BB0" w:rsidP="007066E2">
          <w:pPr>
            <w:spacing w:line="240" w:lineRule="exact"/>
          </w:pPr>
          <w:r>
            <w:t>Chinese</w:t>
          </w:r>
        </w:p>
        <w:p w:rsidR="00056BB0" w:rsidRDefault="00056BB0" w:rsidP="007066E2">
          <w:pPr>
            <w:pStyle w:val="Original"/>
          </w:pPr>
          <w:r>
            <w:t>Original: English</w:t>
          </w:r>
        </w:p>
        <w:p w:rsidR="00056BB0" w:rsidRPr="007066E2" w:rsidRDefault="00056BB0" w:rsidP="007066E2"/>
      </w:tc>
    </w:tr>
  </w:tbl>
  <w:p w:rsidR="00056BB0" w:rsidRPr="007066E2" w:rsidRDefault="00056BB0" w:rsidP="007066E2">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EA9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D"/>
    <w:multiLevelType w:val="singleLevel"/>
    <w:tmpl w:val="7AA0C35A"/>
    <w:lvl w:ilvl="0">
      <w:start w:val="1"/>
      <w:numFmt w:val="decimal"/>
      <w:lvlText w:val="%1."/>
      <w:lvlJc w:val="left"/>
      <w:pPr>
        <w:tabs>
          <w:tab w:val="num" w:pos="1440"/>
        </w:tabs>
        <w:ind w:left="1440" w:hanging="360"/>
      </w:pPr>
    </w:lvl>
  </w:abstractNum>
  <w:abstractNum w:abstractNumId="2">
    <w:nsid w:val="FFFFFF7F"/>
    <w:multiLevelType w:val="singleLevel"/>
    <w:tmpl w:val="C5921156"/>
    <w:lvl w:ilvl="0">
      <w:start w:val="1"/>
      <w:numFmt w:val="decimal"/>
      <w:lvlText w:val="%1."/>
      <w:lvlJc w:val="left"/>
      <w:pPr>
        <w:tabs>
          <w:tab w:val="num" w:pos="720"/>
        </w:tabs>
        <w:ind w:left="720" w:hanging="360"/>
      </w:pPr>
    </w:lvl>
  </w:abstractNum>
  <w:abstractNum w:abstractNumId="3">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6">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3D50BFB"/>
    <w:multiLevelType w:val="hybridMultilevel"/>
    <w:tmpl w:val="BBB8F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19AB75C5"/>
    <w:multiLevelType w:val="hybridMultilevel"/>
    <w:tmpl w:val="B1464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AB347C5"/>
    <w:multiLevelType w:val="hybridMultilevel"/>
    <w:tmpl w:val="390AB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9">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22">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3">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4">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25">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7">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8">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nsid w:val="533022A1"/>
    <w:multiLevelType w:val="hybridMultilevel"/>
    <w:tmpl w:val="7F241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2">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5BE674B"/>
    <w:multiLevelType w:val="hybridMultilevel"/>
    <w:tmpl w:val="D88AE65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3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nsid w:val="70B65349"/>
    <w:multiLevelType w:val="hybridMultilevel"/>
    <w:tmpl w:val="6BFAEF76"/>
    <w:lvl w:ilvl="0" w:tplc="0854EFF8">
      <w:start w:val="1"/>
      <w:numFmt w:val="decimal"/>
      <w:lvlText w:val="%1."/>
      <w:lvlJc w:val="left"/>
      <w:pPr>
        <w:ind w:left="2398" w:hanging="555"/>
      </w:pPr>
      <w:rPr>
        <w:rFonts w:hint="default"/>
        <w:b w:val="0"/>
        <w:bCs w:val="0"/>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38">
    <w:nsid w:val="72F15324"/>
    <w:multiLevelType w:val="hybridMultilevel"/>
    <w:tmpl w:val="AA46BE7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nsid w:val="75DF4186"/>
    <w:multiLevelType w:val="hybridMultilevel"/>
    <w:tmpl w:val="F3E2B7D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7DF91D41"/>
    <w:multiLevelType w:val="hybridMultilevel"/>
    <w:tmpl w:val="107E3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22"/>
  </w:num>
  <w:num w:numId="5">
    <w:abstractNumId w:val="19"/>
  </w:num>
  <w:num w:numId="6">
    <w:abstractNumId w:val="16"/>
  </w:num>
  <w:num w:numId="7">
    <w:abstractNumId w:val="36"/>
  </w:num>
  <w:num w:numId="8">
    <w:abstractNumId w:val="9"/>
  </w:num>
  <w:num w:numId="9">
    <w:abstractNumId w:val="4"/>
  </w:num>
  <w:num w:numId="10">
    <w:abstractNumId w:val="6"/>
  </w:num>
  <w:num w:numId="11">
    <w:abstractNumId w:val="34"/>
  </w:num>
  <w:num w:numId="12">
    <w:abstractNumId w:val="24"/>
  </w:num>
  <w:num w:numId="13">
    <w:abstractNumId w:val="18"/>
  </w:num>
  <w:num w:numId="14">
    <w:abstractNumId w:val="3"/>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5">
    <w:abstractNumId w:val="21"/>
  </w:num>
  <w:num w:numId="16">
    <w:abstractNumId w:val="5"/>
  </w:num>
  <w:num w:numId="17">
    <w:abstractNumId w:val="26"/>
  </w:num>
  <w:num w:numId="18">
    <w:abstractNumId w:val="35"/>
  </w:num>
  <w:num w:numId="19">
    <w:abstractNumId w:val="27"/>
  </w:num>
  <w:num w:numId="20">
    <w:abstractNumId w:val="31"/>
  </w:num>
  <w:num w:numId="21">
    <w:abstractNumId w:val="10"/>
  </w:num>
  <w:num w:numId="22">
    <w:abstractNumId w:val="30"/>
  </w:num>
  <w:num w:numId="23">
    <w:abstractNumId w:val="15"/>
  </w:num>
  <w:num w:numId="24">
    <w:abstractNumId w:val="20"/>
  </w:num>
  <w:num w:numId="25">
    <w:abstractNumId w:val="25"/>
  </w:num>
  <w:num w:numId="26">
    <w:abstractNumId w:val="28"/>
  </w:num>
  <w:num w:numId="27">
    <w:abstractNumId w:val="12"/>
  </w:num>
  <w:num w:numId="28">
    <w:abstractNumId w:val="13"/>
  </w:num>
  <w:num w:numId="29">
    <w:abstractNumId w:val="7"/>
  </w:num>
  <w:num w:numId="30">
    <w:abstractNumId w:val="32"/>
  </w:num>
  <w:num w:numId="31">
    <w:abstractNumId w:val="23"/>
  </w:num>
  <w:num w:numId="32">
    <w:abstractNumId w:val="0"/>
  </w:num>
  <w:num w:numId="33">
    <w:abstractNumId w:val="38"/>
  </w:num>
  <w:num w:numId="34">
    <w:abstractNumId w:val="14"/>
  </w:num>
  <w:num w:numId="35">
    <w:abstractNumId w:val="29"/>
  </w:num>
  <w:num w:numId="36">
    <w:abstractNumId w:val="17"/>
  </w:num>
  <w:num w:numId="37">
    <w:abstractNumId w:val="11"/>
  </w:num>
  <w:num w:numId="38">
    <w:abstractNumId w:val="40"/>
  </w:num>
  <w:num w:numId="39">
    <w:abstractNumId w:val="39"/>
  </w:num>
  <w:num w:numId="40">
    <w:abstractNumId w:val="33"/>
  </w:num>
  <w:num w:numId="41">
    <w:abstractNumId w:val="37"/>
  </w:num>
  <w:num w:numId="42">
    <w:abstractNumId w:val="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6145"/>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156*"/>
    <w:docVar w:name="CreationDt" w:val="14/08/2015 09:37:32"/>
    <w:docVar w:name="DocCategory" w:val="Doc"/>
    <w:docVar w:name="DocType" w:val="Final"/>
    <w:docVar w:name="DutyStation" w:val="Geneva"/>
    <w:docVar w:name="FooterJN" w:val="GE.15-12156 (C)"/>
    <w:docVar w:name="jobn" w:val="GE.15-12156 (C)"/>
    <w:docVar w:name="jobnDT" w:val="15-12156 (C)   140815"/>
    <w:docVar w:name="jobnDTDT" w:val="15-12156 (C)   140815   140815"/>
    <w:docVar w:name="JobNo" w:val="GE.1512156C"/>
    <w:docVar w:name="LocalDrive" w:val="0"/>
    <w:docVar w:name="OandT" w:val="si"/>
    <w:docVar w:name="PaperSize" w:val="A4"/>
    <w:docVar w:name="sss1" w:val="A/HRC/30/13"/>
    <w:docVar w:name="sss2" w:val="-"/>
    <w:docVar w:name="Symbol1" w:val="A/HRC/30/13"/>
    <w:docVar w:name="Symbol2" w:val="-"/>
  </w:docVars>
  <w:rsids>
    <w:rsidRoot w:val="00154DD6"/>
    <w:rsid w:val="00000689"/>
    <w:rsid w:val="0000347C"/>
    <w:rsid w:val="0000715A"/>
    <w:rsid w:val="000101C8"/>
    <w:rsid w:val="000125BC"/>
    <w:rsid w:val="0001645E"/>
    <w:rsid w:val="0001726F"/>
    <w:rsid w:val="00021314"/>
    <w:rsid w:val="00021A2B"/>
    <w:rsid w:val="00024E72"/>
    <w:rsid w:val="00033EC3"/>
    <w:rsid w:val="00034465"/>
    <w:rsid w:val="000344BB"/>
    <w:rsid w:val="000366AA"/>
    <w:rsid w:val="0003678F"/>
    <w:rsid w:val="00036AA2"/>
    <w:rsid w:val="00036F1B"/>
    <w:rsid w:val="00037444"/>
    <w:rsid w:val="00037B39"/>
    <w:rsid w:val="00041E0E"/>
    <w:rsid w:val="00044CA4"/>
    <w:rsid w:val="00044EE9"/>
    <w:rsid w:val="00045EFE"/>
    <w:rsid w:val="00054631"/>
    <w:rsid w:val="00056952"/>
    <w:rsid w:val="00056BB0"/>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3629A"/>
    <w:rsid w:val="00140396"/>
    <w:rsid w:val="0014121B"/>
    <w:rsid w:val="00141322"/>
    <w:rsid w:val="0015066B"/>
    <w:rsid w:val="00150D3A"/>
    <w:rsid w:val="00153D29"/>
    <w:rsid w:val="00154DD6"/>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175B"/>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CCF"/>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194A"/>
    <w:rsid w:val="002F41E2"/>
    <w:rsid w:val="002F746E"/>
    <w:rsid w:val="00301C97"/>
    <w:rsid w:val="003063F6"/>
    <w:rsid w:val="00320C99"/>
    <w:rsid w:val="003274A9"/>
    <w:rsid w:val="003305F1"/>
    <w:rsid w:val="00331221"/>
    <w:rsid w:val="003371D5"/>
    <w:rsid w:val="00346223"/>
    <w:rsid w:val="00346C74"/>
    <w:rsid w:val="00350AE6"/>
    <w:rsid w:val="00355510"/>
    <w:rsid w:val="00363610"/>
    <w:rsid w:val="003649EE"/>
    <w:rsid w:val="00371BC6"/>
    <w:rsid w:val="00371E5B"/>
    <w:rsid w:val="00373A15"/>
    <w:rsid w:val="00376C04"/>
    <w:rsid w:val="00383ACA"/>
    <w:rsid w:val="00384CB1"/>
    <w:rsid w:val="003869FA"/>
    <w:rsid w:val="00394A02"/>
    <w:rsid w:val="003966E8"/>
    <w:rsid w:val="003A1C26"/>
    <w:rsid w:val="003A7B88"/>
    <w:rsid w:val="003B7A4D"/>
    <w:rsid w:val="003C448D"/>
    <w:rsid w:val="003C7B20"/>
    <w:rsid w:val="003D075F"/>
    <w:rsid w:val="003D36CD"/>
    <w:rsid w:val="003D5B4D"/>
    <w:rsid w:val="003E215B"/>
    <w:rsid w:val="003E38D0"/>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340"/>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5AF2"/>
    <w:rsid w:val="005469A2"/>
    <w:rsid w:val="00547EC6"/>
    <w:rsid w:val="00552CE5"/>
    <w:rsid w:val="005541E4"/>
    <w:rsid w:val="00554F60"/>
    <w:rsid w:val="00562B21"/>
    <w:rsid w:val="00562FE7"/>
    <w:rsid w:val="00564EAA"/>
    <w:rsid w:val="0057094A"/>
    <w:rsid w:val="00570BD4"/>
    <w:rsid w:val="00572790"/>
    <w:rsid w:val="00572961"/>
    <w:rsid w:val="0057450D"/>
    <w:rsid w:val="00580620"/>
    <w:rsid w:val="005823A0"/>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586"/>
    <w:rsid w:val="00640671"/>
    <w:rsid w:val="006432CB"/>
    <w:rsid w:val="006479F1"/>
    <w:rsid w:val="0065055D"/>
    <w:rsid w:val="00650BEE"/>
    <w:rsid w:val="006520FA"/>
    <w:rsid w:val="0065377D"/>
    <w:rsid w:val="00661120"/>
    <w:rsid w:val="006659C1"/>
    <w:rsid w:val="00666F57"/>
    <w:rsid w:val="006740A7"/>
    <w:rsid w:val="006767D5"/>
    <w:rsid w:val="006824CA"/>
    <w:rsid w:val="0068792D"/>
    <w:rsid w:val="00691524"/>
    <w:rsid w:val="006926DF"/>
    <w:rsid w:val="006A2730"/>
    <w:rsid w:val="006A5CFB"/>
    <w:rsid w:val="006A654B"/>
    <w:rsid w:val="006B769C"/>
    <w:rsid w:val="006C4BB3"/>
    <w:rsid w:val="006C5204"/>
    <w:rsid w:val="006D4068"/>
    <w:rsid w:val="006E2924"/>
    <w:rsid w:val="006E6B2B"/>
    <w:rsid w:val="006E7A26"/>
    <w:rsid w:val="006F04EF"/>
    <w:rsid w:val="006F2B3D"/>
    <w:rsid w:val="006F6A4F"/>
    <w:rsid w:val="006F761A"/>
    <w:rsid w:val="006F7749"/>
    <w:rsid w:val="007016DF"/>
    <w:rsid w:val="007038D4"/>
    <w:rsid w:val="00704287"/>
    <w:rsid w:val="007052CC"/>
    <w:rsid w:val="007066E2"/>
    <w:rsid w:val="00715C4B"/>
    <w:rsid w:val="00722866"/>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5D1F"/>
    <w:rsid w:val="00766FD7"/>
    <w:rsid w:val="00770BE9"/>
    <w:rsid w:val="00774DE5"/>
    <w:rsid w:val="00776537"/>
    <w:rsid w:val="00780C90"/>
    <w:rsid w:val="00783A25"/>
    <w:rsid w:val="007843DB"/>
    <w:rsid w:val="007877F4"/>
    <w:rsid w:val="007B2492"/>
    <w:rsid w:val="007B394B"/>
    <w:rsid w:val="007B6BAE"/>
    <w:rsid w:val="007C10AC"/>
    <w:rsid w:val="007C3EE0"/>
    <w:rsid w:val="007C4EDA"/>
    <w:rsid w:val="007C5623"/>
    <w:rsid w:val="007C6FC5"/>
    <w:rsid w:val="007C74B9"/>
    <w:rsid w:val="007D441A"/>
    <w:rsid w:val="007D518C"/>
    <w:rsid w:val="007E0D70"/>
    <w:rsid w:val="007E1B5E"/>
    <w:rsid w:val="007E324C"/>
    <w:rsid w:val="007E6253"/>
    <w:rsid w:val="007F2278"/>
    <w:rsid w:val="008006AB"/>
    <w:rsid w:val="00803014"/>
    <w:rsid w:val="00805783"/>
    <w:rsid w:val="00806CEF"/>
    <w:rsid w:val="00806F57"/>
    <w:rsid w:val="00806F90"/>
    <w:rsid w:val="00814156"/>
    <w:rsid w:val="00815AB6"/>
    <w:rsid w:val="008246FC"/>
    <w:rsid w:val="00824C19"/>
    <w:rsid w:val="00826250"/>
    <w:rsid w:val="00827489"/>
    <w:rsid w:val="0083056F"/>
    <w:rsid w:val="008343E5"/>
    <w:rsid w:val="008378D1"/>
    <w:rsid w:val="00843C13"/>
    <w:rsid w:val="00846462"/>
    <w:rsid w:val="00847383"/>
    <w:rsid w:val="00860742"/>
    <w:rsid w:val="00862B69"/>
    <w:rsid w:val="008643E3"/>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0387"/>
    <w:rsid w:val="008D6C74"/>
    <w:rsid w:val="008E2913"/>
    <w:rsid w:val="008E2C22"/>
    <w:rsid w:val="008E2D03"/>
    <w:rsid w:val="008E7BDF"/>
    <w:rsid w:val="008F2BB5"/>
    <w:rsid w:val="008F425D"/>
    <w:rsid w:val="008F43E4"/>
    <w:rsid w:val="008F4781"/>
    <w:rsid w:val="008F5472"/>
    <w:rsid w:val="008F5D0F"/>
    <w:rsid w:val="00907874"/>
    <w:rsid w:val="009122E0"/>
    <w:rsid w:val="00913351"/>
    <w:rsid w:val="009248ED"/>
    <w:rsid w:val="009264B1"/>
    <w:rsid w:val="00946C87"/>
    <w:rsid w:val="00957134"/>
    <w:rsid w:val="0096193C"/>
    <w:rsid w:val="0097309A"/>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50FE"/>
    <w:rsid w:val="00A36821"/>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07209"/>
    <w:rsid w:val="00B11497"/>
    <w:rsid w:val="00B16C8C"/>
    <w:rsid w:val="00B171E7"/>
    <w:rsid w:val="00B309DD"/>
    <w:rsid w:val="00B31E9D"/>
    <w:rsid w:val="00B321FB"/>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8448E"/>
    <w:rsid w:val="00B9116F"/>
    <w:rsid w:val="00B91C3C"/>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17B0"/>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26D2D"/>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C5382"/>
    <w:rsid w:val="00DD3D6B"/>
    <w:rsid w:val="00DD4467"/>
    <w:rsid w:val="00DD5418"/>
    <w:rsid w:val="00DD61C8"/>
    <w:rsid w:val="00DD772B"/>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1AC5"/>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C792F"/>
    <w:rsid w:val="00ED2D39"/>
    <w:rsid w:val="00ED3283"/>
    <w:rsid w:val="00ED3A3A"/>
    <w:rsid w:val="00ED5BFE"/>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0849"/>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3A47"/>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8D0387"/>
    <w:pPr>
      <w:suppressAutoHyphens/>
      <w:spacing w:line="240" w:lineRule="auto"/>
      <w:jc w:val="left"/>
      <w:outlineLvl w:val="3"/>
    </w:pPr>
    <w:rPr>
      <w:rFonts w:eastAsiaTheme="minorEastAsia"/>
      <w:kern w:val="0"/>
      <w:sz w:val="20"/>
      <w:lang w:val="en-GB" w:eastAsia="en-US"/>
    </w:rPr>
  </w:style>
  <w:style w:type="paragraph" w:styleId="Heading5">
    <w:name w:val="heading 5"/>
    <w:basedOn w:val="Normal"/>
    <w:next w:val="Normal"/>
    <w:link w:val="Heading5Char"/>
    <w:qFormat/>
    <w:rsid w:val="008D0387"/>
    <w:pPr>
      <w:suppressAutoHyphens/>
      <w:spacing w:line="240" w:lineRule="auto"/>
      <w:jc w:val="left"/>
      <w:outlineLvl w:val="4"/>
    </w:pPr>
    <w:rPr>
      <w:rFonts w:eastAsiaTheme="minorEastAsia"/>
      <w:kern w:val="0"/>
      <w:sz w:val="20"/>
      <w:lang w:val="en-GB" w:eastAsia="en-US"/>
    </w:rPr>
  </w:style>
  <w:style w:type="paragraph" w:styleId="Heading6">
    <w:name w:val="heading 6"/>
    <w:basedOn w:val="Normal"/>
    <w:next w:val="Normal"/>
    <w:link w:val="Heading6Char"/>
    <w:qFormat/>
    <w:rsid w:val="008D0387"/>
    <w:pPr>
      <w:suppressAutoHyphens/>
      <w:spacing w:line="240" w:lineRule="auto"/>
      <w:jc w:val="left"/>
      <w:outlineLvl w:val="5"/>
    </w:pPr>
    <w:rPr>
      <w:rFonts w:eastAsiaTheme="minorEastAsia"/>
      <w:kern w:val="0"/>
      <w:sz w:val="20"/>
      <w:lang w:val="en-GB" w:eastAsia="en-US"/>
    </w:rPr>
  </w:style>
  <w:style w:type="paragraph" w:styleId="Heading7">
    <w:name w:val="heading 7"/>
    <w:basedOn w:val="Normal"/>
    <w:next w:val="Normal"/>
    <w:link w:val="Heading7Char"/>
    <w:qFormat/>
    <w:rsid w:val="008D0387"/>
    <w:pPr>
      <w:suppressAutoHyphens/>
      <w:spacing w:line="240" w:lineRule="auto"/>
      <w:jc w:val="left"/>
      <w:outlineLvl w:val="6"/>
    </w:pPr>
    <w:rPr>
      <w:rFonts w:eastAsiaTheme="minorEastAsia"/>
      <w:kern w:val="0"/>
      <w:sz w:val="20"/>
      <w:lang w:val="en-GB" w:eastAsia="en-US"/>
    </w:rPr>
  </w:style>
  <w:style w:type="paragraph" w:styleId="Heading8">
    <w:name w:val="heading 8"/>
    <w:basedOn w:val="Normal"/>
    <w:next w:val="Normal"/>
    <w:link w:val="Heading8Char"/>
    <w:qFormat/>
    <w:rsid w:val="008D0387"/>
    <w:pPr>
      <w:suppressAutoHyphens/>
      <w:spacing w:line="240" w:lineRule="auto"/>
      <w:jc w:val="left"/>
      <w:outlineLvl w:val="7"/>
    </w:pPr>
    <w:rPr>
      <w:rFonts w:eastAsiaTheme="minorEastAsia"/>
      <w:kern w:val="0"/>
      <w:sz w:val="20"/>
      <w:lang w:val="en-GB" w:eastAsia="en-US"/>
    </w:rPr>
  </w:style>
  <w:style w:type="paragraph" w:styleId="Heading9">
    <w:name w:val="heading 9"/>
    <w:basedOn w:val="Normal"/>
    <w:next w:val="Normal"/>
    <w:link w:val="Heading9Char"/>
    <w:qFormat/>
    <w:rsid w:val="008D0387"/>
    <w:pPr>
      <w:suppressAutoHyphens/>
      <w:spacing w:line="240" w:lineRule="auto"/>
      <w:jc w:val="left"/>
      <w:outlineLvl w:val="8"/>
    </w:pPr>
    <w:rPr>
      <w:rFonts w:eastAsiaTheme="minorEastAsia"/>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rsid w:val="00803014"/>
    <w:rPr>
      <w:color w:val="auto"/>
      <w:spacing w:val="0"/>
      <w:w w:val="150"/>
      <w:position w:val="0"/>
      <w:vertAlign w:val="superscript"/>
    </w:rPr>
  </w:style>
  <w:style w:type="character" w:styleId="EndnoteReference">
    <w:name w:val="endnote reference"/>
    <w:aliases w:val="1_G"/>
    <w:basedOn w:val="FootnoteReference"/>
    <w:rsid w:val="001E5A51"/>
    <w:rPr>
      <w:color w:val="auto"/>
      <w:spacing w:val="0"/>
      <w:w w:val="150"/>
      <w:position w:val="0"/>
      <w:vertAlign w:val="superscript"/>
    </w:rPr>
  </w:style>
  <w:style w:type="paragraph" w:styleId="FootnoteText">
    <w:name w:val="footnote text"/>
    <w:aliases w:val="5_G"/>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link w:val="EndnoteTextChar"/>
    <w:rsid w:val="001E5A51"/>
  </w:style>
  <w:style w:type="paragraph" w:styleId="CommentText">
    <w:name w:val="annotation text"/>
    <w:basedOn w:val="Normal"/>
    <w:link w:val="CommentTextChar"/>
    <w:rsid w:val="001E5A51"/>
  </w:style>
  <w:style w:type="paragraph" w:styleId="CommentSubject">
    <w:name w:val="annotation subject"/>
    <w:basedOn w:val="CommentText"/>
    <w:next w:val="CommentText"/>
    <w:link w:val="CommentSubjectChar"/>
    <w:semiHidden/>
    <w:rsid w:val="001E5A51"/>
    <w:rPr>
      <w:b/>
      <w:bCs/>
    </w:rPr>
  </w:style>
  <w:style w:type="character" w:styleId="CommentReference">
    <w:name w:val="annotation reference"/>
    <w:basedOn w:val="DefaultParagraphFont"/>
    <w:rsid w:val="001E5A51"/>
    <w:rPr>
      <w:sz w:val="21"/>
      <w:szCs w:val="21"/>
    </w:rPr>
  </w:style>
  <w:style w:type="paragraph" w:styleId="BalloonText">
    <w:name w:val="Balloon Text"/>
    <w:basedOn w:val="Normal"/>
    <w:link w:val="BalloonTextChar"/>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uiPriority w:val="99"/>
    <w:rsid w:val="001E5A51"/>
    <w:pPr>
      <w:tabs>
        <w:tab w:val="center" w:pos="4320"/>
        <w:tab w:val="right" w:pos="8640"/>
      </w:tabs>
      <w:jc w:val="both"/>
    </w:pPr>
    <w:rPr>
      <w:noProof/>
      <w:sz w:val="18"/>
      <w:lang w:val="en-US"/>
    </w:rPr>
  </w:style>
  <w:style w:type="paragraph" w:styleId="Footer">
    <w:name w:val="footer"/>
    <w:aliases w:val="3_G"/>
    <w:link w:val="FooterCha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paragraph" w:customStyle="1" w:styleId="GB23126">
    <w:name w:val="样式 (中文) 楷体_GB2312 六号 蓝色 右 段后: 6 磅 行距: 单倍行距"/>
    <w:basedOn w:val="Normal"/>
    <w:rsid w:val="00EC792F"/>
    <w:pPr>
      <w:spacing w:after="120" w:line="240" w:lineRule="auto"/>
      <w:jc w:val="right"/>
    </w:pPr>
    <w:rPr>
      <w:rFonts w:ascii="SimSun" w:eastAsia="KaiTi_GB2312" w:cs="SimSun"/>
      <w:sz w:val="15"/>
    </w:rPr>
  </w:style>
  <w:style w:type="paragraph" w:customStyle="1" w:styleId="HCh6">
    <w:name w:val="样式 _ H _Ch + (中文) 宋体 段后: 6 磅"/>
    <w:basedOn w:val="HCh"/>
    <w:rsid w:val="00EC792F"/>
    <w:pPr>
      <w:spacing w:after="120"/>
      <w:jc w:val="left"/>
    </w:pPr>
    <w:rPr>
      <w:rFonts w:eastAsia="SimSun" w:cs="SimSun"/>
    </w:rPr>
  </w:style>
  <w:style w:type="character" w:customStyle="1" w:styleId="Heading4Char">
    <w:name w:val="Heading 4 Char"/>
    <w:basedOn w:val="DefaultParagraphFont"/>
    <w:link w:val="Heading4"/>
    <w:rsid w:val="008D0387"/>
    <w:rPr>
      <w:lang w:eastAsia="en-US"/>
    </w:rPr>
  </w:style>
  <w:style w:type="character" w:customStyle="1" w:styleId="Heading5Char">
    <w:name w:val="Heading 5 Char"/>
    <w:basedOn w:val="DefaultParagraphFont"/>
    <w:link w:val="Heading5"/>
    <w:rsid w:val="008D0387"/>
    <w:rPr>
      <w:lang w:eastAsia="en-US"/>
    </w:rPr>
  </w:style>
  <w:style w:type="character" w:customStyle="1" w:styleId="Heading6Char">
    <w:name w:val="Heading 6 Char"/>
    <w:basedOn w:val="DefaultParagraphFont"/>
    <w:link w:val="Heading6"/>
    <w:rsid w:val="008D0387"/>
    <w:rPr>
      <w:lang w:eastAsia="en-US"/>
    </w:rPr>
  </w:style>
  <w:style w:type="character" w:customStyle="1" w:styleId="Heading7Char">
    <w:name w:val="Heading 7 Char"/>
    <w:basedOn w:val="DefaultParagraphFont"/>
    <w:link w:val="Heading7"/>
    <w:rsid w:val="008D0387"/>
    <w:rPr>
      <w:lang w:eastAsia="en-US"/>
    </w:rPr>
  </w:style>
  <w:style w:type="character" w:customStyle="1" w:styleId="Heading8Char">
    <w:name w:val="Heading 8 Char"/>
    <w:basedOn w:val="DefaultParagraphFont"/>
    <w:link w:val="Heading8"/>
    <w:rsid w:val="008D0387"/>
    <w:rPr>
      <w:lang w:eastAsia="en-US"/>
    </w:rPr>
  </w:style>
  <w:style w:type="character" w:customStyle="1" w:styleId="Heading9Char">
    <w:name w:val="Heading 9 Char"/>
    <w:basedOn w:val="DefaultParagraphFont"/>
    <w:link w:val="Heading9"/>
    <w:rsid w:val="008D0387"/>
    <w:rPr>
      <w:lang w:eastAsia="en-US"/>
    </w:rPr>
  </w:style>
  <w:style w:type="paragraph" w:customStyle="1" w:styleId="SingleTxtG">
    <w:name w:val="_ Single Txt_G"/>
    <w:basedOn w:val="Normal"/>
    <w:rsid w:val="008D0387"/>
    <w:pPr>
      <w:suppressAutoHyphens/>
      <w:spacing w:after="120" w:line="240" w:lineRule="atLeast"/>
      <w:ind w:left="1134" w:right="1134"/>
    </w:pPr>
    <w:rPr>
      <w:rFonts w:eastAsiaTheme="minorEastAsia"/>
      <w:kern w:val="0"/>
      <w:sz w:val="20"/>
      <w:lang w:val="en-GB" w:eastAsia="en-US"/>
    </w:rPr>
  </w:style>
  <w:style w:type="paragraph" w:customStyle="1" w:styleId="HMG">
    <w:name w:val="_ H __M_G"/>
    <w:basedOn w:val="Normal"/>
    <w:next w:val="Normal"/>
    <w:rsid w:val="008D0387"/>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Normal"/>
    <w:next w:val="Normal"/>
    <w:rsid w:val="008D0387"/>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character" w:customStyle="1" w:styleId="HeaderChar">
    <w:name w:val="Header Char"/>
    <w:aliases w:val="6_G Char"/>
    <w:link w:val="Header"/>
    <w:uiPriority w:val="99"/>
    <w:locked/>
    <w:rsid w:val="008D0387"/>
    <w:rPr>
      <w:noProof/>
      <w:sz w:val="18"/>
      <w:lang w:val="en-US"/>
    </w:rPr>
  </w:style>
  <w:style w:type="table" w:styleId="TableGrid">
    <w:name w:val="Table Grid"/>
    <w:basedOn w:val="TableNormal"/>
    <w:rsid w:val="008D0387"/>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8D0387"/>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Normal"/>
    <w:next w:val="Normal"/>
    <w:rsid w:val="008D0387"/>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Normal"/>
    <w:next w:val="Normal"/>
    <w:rsid w:val="008D0387"/>
    <w:pPr>
      <w:keepNext/>
      <w:keepLines/>
      <w:suppressAutoHyphens/>
      <w:spacing w:before="240" w:after="240" w:line="300" w:lineRule="exact"/>
      <w:ind w:left="1134" w:right="1134"/>
      <w:jc w:val="left"/>
    </w:pPr>
    <w:rPr>
      <w:rFonts w:eastAsiaTheme="minorEastAsia"/>
      <w:b/>
      <w:kern w:val="0"/>
      <w:sz w:val="28"/>
      <w:lang w:val="en-GB" w:eastAsia="en-US"/>
    </w:rPr>
  </w:style>
  <w:style w:type="character" w:customStyle="1" w:styleId="FootnoteTextChar">
    <w:name w:val="Footnote Text Char"/>
    <w:aliases w:val="5_G Char"/>
    <w:link w:val="FootnoteText"/>
    <w:locked/>
    <w:rsid w:val="008D0387"/>
    <w:rPr>
      <w:rFonts w:eastAsia="SimSun"/>
      <w:noProof/>
      <w:kern w:val="14"/>
      <w:sz w:val="18"/>
      <w:lang w:val="en-US"/>
    </w:rPr>
  </w:style>
  <w:style w:type="character" w:customStyle="1" w:styleId="EndnoteTextChar">
    <w:name w:val="Endnote Text Char"/>
    <w:aliases w:val="2_G Char"/>
    <w:link w:val="EndnoteText"/>
    <w:locked/>
    <w:rsid w:val="008D0387"/>
    <w:rPr>
      <w:rFonts w:eastAsia="SimSun"/>
      <w:noProof/>
      <w:kern w:val="14"/>
      <w:sz w:val="18"/>
      <w:lang w:val="en-US"/>
    </w:rPr>
  </w:style>
  <w:style w:type="character" w:styleId="PageNumber">
    <w:name w:val="page number"/>
    <w:aliases w:val="7_G"/>
    <w:rsid w:val="008D0387"/>
    <w:rPr>
      <w:rFonts w:ascii="Times New Roman" w:hAnsi="Times New Roman"/>
      <w:b/>
      <w:sz w:val="18"/>
    </w:rPr>
  </w:style>
  <w:style w:type="paragraph" w:customStyle="1" w:styleId="XLargeG">
    <w:name w:val="__XLarge_G"/>
    <w:basedOn w:val="Normal"/>
    <w:next w:val="Normal"/>
    <w:rsid w:val="008D0387"/>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Normal"/>
    <w:rsid w:val="008D0387"/>
    <w:pPr>
      <w:numPr>
        <w:numId w:val="10"/>
      </w:numPr>
      <w:suppressAutoHyphens/>
      <w:spacing w:after="120" w:line="240" w:lineRule="atLeast"/>
      <w:ind w:right="1134"/>
    </w:pPr>
    <w:rPr>
      <w:rFonts w:eastAsiaTheme="minorEastAsia"/>
      <w:kern w:val="0"/>
      <w:sz w:val="20"/>
      <w:lang w:val="en-GB" w:eastAsia="en-US"/>
    </w:rPr>
  </w:style>
  <w:style w:type="character" w:customStyle="1" w:styleId="FooterChar">
    <w:name w:val="Footer Char"/>
    <w:aliases w:val="3_G Char"/>
    <w:link w:val="Footer"/>
    <w:locked/>
    <w:rsid w:val="008D0387"/>
    <w:rPr>
      <w:b/>
      <w:noProof/>
      <w:sz w:val="18"/>
      <w:szCs w:val="18"/>
      <w:lang w:val="en-US"/>
    </w:rPr>
  </w:style>
  <w:style w:type="paragraph" w:customStyle="1" w:styleId="Bullet2G">
    <w:name w:val="_Bullet 2_G"/>
    <w:basedOn w:val="Normal"/>
    <w:rsid w:val="008D0387"/>
    <w:pPr>
      <w:numPr>
        <w:numId w:val="11"/>
      </w:numPr>
      <w:suppressAutoHyphens/>
      <w:spacing w:after="120" w:line="240" w:lineRule="atLeast"/>
      <w:ind w:right="1134"/>
    </w:pPr>
    <w:rPr>
      <w:rFonts w:eastAsiaTheme="minorEastAsia"/>
      <w:kern w:val="0"/>
      <w:sz w:val="20"/>
      <w:lang w:val="en-GB" w:eastAsia="en-US"/>
    </w:rPr>
  </w:style>
  <w:style w:type="paragraph" w:customStyle="1" w:styleId="H1G">
    <w:name w:val="_ H_1_G"/>
    <w:basedOn w:val="Normal"/>
    <w:next w:val="Normal"/>
    <w:rsid w:val="008D0387"/>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Normal"/>
    <w:next w:val="Normal"/>
    <w:rsid w:val="008D0387"/>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Normal"/>
    <w:next w:val="Normal"/>
    <w:link w:val="H4GChar"/>
    <w:rsid w:val="008D0387"/>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Normal"/>
    <w:next w:val="Normal"/>
    <w:rsid w:val="008D0387"/>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paragraph" w:customStyle="1" w:styleId="Rom1">
    <w:name w:val="Rom1"/>
    <w:basedOn w:val="Normal"/>
    <w:rsid w:val="008D0387"/>
    <w:pPr>
      <w:numPr>
        <w:numId w:val="13"/>
      </w:numPr>
      <w:tabs>
        <w:tab w:val="clear" w:pos="2160"/>
        <w:tab w:val="num" w:pos="1440"/>
      </w:tabs>
      <w:spacing w:after="240" w:line="240" w:lineRule="auto"/>
      <w:ind w:left="1441" w:hanging="590"/>
      <w:jc w:val="left"/>
    </w:pPr>
    <w:rPr>
      <w:rFonts w:eastAsiaTheme="minorEastAsia"/>
      <w:kern w:val="0"/>
      <w:sz w:val="24"/>
      <w:lang w:val="en-GB" w:eastAsia="en-US"/>
    </w:rPr>
  </w:style>
  <w:style w:type="paragraph" w:customStyle="1" w:styleId="Rom2">
    <w:name w:val="Rom2"/>
    <w:basedOn w:val="Normal"/>
    <w:rsid w:val="008D0387"/>
    <w:pPr>
      <w:numPr>
        <w:numId w:val="12"/>
      </w:numPr>
      <w:tabs>
        <w:tab w:val="clear" w:pos="360"/>
        <w:tab w:val="num" w:pos="2160"/>
      </w:tabs>
      <w:spacing w:after="240" w:line="240" w:lineRule="auto"/>
      <w:ind w:left="2160" w:hanging="516"/>
      <w:jc w:val="left"/>
    </w:pPr>
    <w:rPr>
      <w:rFonts w:eastAsiaTheme="minorEastAsia"/>
      <w:kern w:val="0"/>
      <w:sz w:val="24"/>
      <w:lang w:val="en-GB" w:eastAsia="en-US"/>
    </w:rPr>
  </w:style>
  <w:style w:type="paragraph" w:customStyle="1" w:styleId="ParaNo">
    <w:name w:val="ParaNo."/>
    <w:basedOn w:val="Normal"/>
    <w:rsid w:val="008D0387"/>
    <w:pPr>
      <w:numPr>
        <w:numId w:val="14"/>
      </w:numPr>
      <w:tabs>
        <w:tab w:val="left" w:pos="737"/>
      </w:tabs>
      <w:spacing w:after="240" w:line="240" w:lineRule="auto"/>
      <w:ind w:left="-1" w:firstLine="1"/>
      <w:jc w:val="left"/>
    </w:pPr>
    <w:rPr>
      <w:rFonts w:eastAsiaTheme="minorEastAsia"/>
      <w:kern w:val="0"/>
      <w:sz w:val="24"/>
      <w:lang w:val="fr-CH" w:eastAsia="en-US"/>
    </w:rPr>
  </w:style>
  <w:style w:type="paragraph" w:customStyle="1" w:styleId="Level1">
    <w:name w:val="Level 1"/>
    <w:basedOn w:val="Normal"/>
    <w:rsid w:val="008D0387"/>
    <w:pPr>
      <w:widowControl w:val="0"/>
      <w:tabs>
        <w:tab w:val="num" w:pos="1701"/>
      </w:tabs>
      <w:autoSpaceDE w:val="0"/>
      <w:autoSpaceDN w:val="0"/>
      <w:adjustRightInd w:val="0"/>
      <w:spacing w:line="240" w:lineRule="auto"/>
      <w:ind w:left="283" w:hanging="226"/>
      <w:jc w:val="left"/>
      <w:outlineLvl w:val="0"/>
    </w:pPr>
    <w:rPr>
      <w:rFonts w:eastAsiaTheme="minorEastAsia"/>
      <w:kern w:val="0"/>
      <w:sz w:val="20"/>
      <w:szCs w:val="24"/>
      <w:lang w:eastAsia="en-US"/>
    </w:rPr>
  </w:style>
  <w:style w:type="paragraph" w:customStyle="1" w:styleId="Default">
    <w:name w:val="Default"/>
    <w:rsid w:val="008D0387"/>
    <w:pPr>
      <w:autoSpaceDE w:val="0"/>
      <w:autoSpaceDN w:val="0"/>
      <w:adjustRightInd w:val="0"/>
    </w:pPr>
    <w:rPr>
      <w:rFonts w:eastAsia="SimSun"/>
      <w:color w:val="000000"/>
      <w:sz w:val="24"/>
      <w:szCs w:val="24"/>
      <w:lang w:val="en-US"/>
    </w:rPr>
  </w:style>
  <w:style w:type="character" w:customStyle="1" w:styleId="BalloonTextChar">
    <w:name w:val="Balloon Text Char"/>
    <w:link w:val="BalloonText"/>
    <w:semiHidden/>
    <w:locked/>
    <w:rsid w:val="008D0387"/>
    <w:rPr>
      <w:rFonts w:eastAsia="SimSun"/>
      <w:kern w:val="14"/>
      <w:sz w:val="18"/>
      <w:szCs w:val="18"/>
      <w:lang w:val="en-US"/>
    </w:rPr>
  </w:style>
  <w:style w:type="character" w:customStyle="1" w:styleId="apple-converted-space">
    <w:name w:val="apple-converted-space"/>
    <w:rsid w:val="008D0387"/>
  </w:style>
  <w:style w:type="character" w:customStyle="1" w:styleId="apple-style-span">
    <w:name w:val="apple-style-span"/>
    <w:rsid w:val="008D0387"/>
  </w:style>
  <w:style w:type="paragraph" w:customStyle="1" w:styleId="Paragraphedeliste1">
    <w:name w:val="Paragraphe de liste1"/>
    <w:basedOn w:val="Normal"/>
    <w:qFormat/>
    <w:rsid w:val="008D0387"/>
    <w:pPr>
      <w:suppressAutoHyphens/>
      <w:spacing w:line="240" w:lineRule="atLeast"/>
      <w:ind w:left="720"/>
      <w:jc w:val="left"/>
    </w:pPr>
    <w:rPr>
      <w:rFonts w:eastAsiaTheme="minorEastAsia"/>
      <w:kern w:val="0"/>
      <w:sz w:val="20"/>
      <w:lang w:val="en-GB" w:eastAsia="en-US"/>
    </w:rPr>
  </w:style>
  <w:style w:type="character" w:customStyle="1" w:styleId="CommentTextChar">
    <w:name w:val="Comment Text Char"/>
    <w:link w:val="CommentText"/>
    <w:locked/>
    <w:rsid w:val="008D0387"/>
    <w:rPr>
      <w:rFonts w:eastAsia="SimSun"/>
      <w:kern w:val="14"/>
      <w:sz w:val="21"/>
      <w:lang w:val="en-US"/>
    </w:rPr>
  </w:style>
  <w:style w:type="character" w:customStyle="1" w:styleId="hps">
    <w:name w:val="hps"/>
    <w:rsid w:val="008D0387"/>
  </w:style>
  <w:style w:type="character" w:customStyle="1" w:styleId="contenttext1">
    <w:name w:val="contenttext1"/>
    <w:rsid w:val="008D0387"/>
    <w:rPr>
      <w:rFonts w:ascii="Arial" w:hAnsi="Arial"/>
      <w:sz w:val="24"/>
    </w:rPr>
  </w:style>
  <w:style w:type="paragraph" w:customStyle="1" w:styleId="CharCharCharChar">
    <w:name w:val="Char Char Char Char"/>
    <w:basedOn w:val="Normal"/>
    <w:rsid w:val="008D0387"/>
    <w:pPr>
      <w:spacing w:after="160" w:line="240" w:lineRule="exact"/>
      <w:jc w:val="left"/>
    </w:pPr>
    <w:rPr>
      <w:rFonts w:ascii="Verdana" w:eastAsiaTheme="minorEastAsia" w:hAnsi="Verdana" w:cs="Angsana New"/>
      <w:kern w:val="0"/>
      <w:sz w:val="20"/>
      <w:lang w:val="en-GB" w:eastAsia="en-US"/>
    </w:rPr>
  </w:style>
  <w:style w:type="character" w:customStyle="1" w:styleId="CommentSubjectChar">
    <w:name w:val="Comment Subject Char"/>
    <w:link w:val="CommentSubject"/>
    <w:semiHidden/>
    <w:locked/>
    <w:rsid w:val="008D0387"/>
    <w:rPr>
      <w:rFonts w:eastAsia="SimSun"/>
      <w:b/>
      <w:bCs/>
      <w:kern w:val="14"/>
      <w:sz w:val="21"/>
      <w:lang w:val="en-US"/>
    </w:rPr>
  </w:style>
  <w:style w:type="character" w:customStyle="1" w:styleId="H4GChar">
    <w:name w:val="_ H_4_G Char"/>
    <w:link w:val="H4G"/>
    <w:rsid w:val="008D0387"/>
    <w:rPr>
      <w:i/>
      <w:lang w:eastAsia="en-US"/>
    </w:rPr>
  </w:style>
  <w:style w:type="paragraph" w:styleId="Revision">
    <w:name w:val="Revision"/>
    <w:hidden/>
    <w:uiPriority w:val="99"/>
    <w:semiHidden/>
    <w:rsid w:val="008D038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8D0387"/>
    <w:pPr>
      <w:suppressAutoHyphens/>
      <w:spacing w:line="240" w:lineRule="auto"/>
      <w:jc w:val="left"/>
      <w:outlineLvl w:val="3"/>
    </w:pPr>
    <w:rPr>
      <w:rFonts w:eastAsiaTheme="minorEastAsia"/>
      <w:kern w:val="0"/>
      <w:sz w:val="20"/>
      <w:lang w:val="en-GB" w:eastAsia="en-US"/>
    </w:rPr>
  </w:style>
  <w:style w:type="paragraph" w:styleId="Heading5">
    <w:name w:val="heading 5"/>
    <w:basedOn w:val="Normal"/>
    <w:next w:val="Normal"/>
    <w:link w:val="Heading5Char"/>
    <w:qFormat/>
    <w:rsid w:val="008D0387"/>
    <w:pPr>
      <w:suppressAutoHyphens/>
      <w:spacing w:line="240" w:lineRule="auto"/>
      <w:jc w:val="left"/>
      <w:outlineLvl w:val="4"/>
    </w:pPr>
    <w:rPr>
      <w:rFonts w:eastAsiaTheme="minorEastAsia"/>
      <w:kern w:val="0"/>
      <w:sz w:val="20"/>
      <w:lang w:val="en-GB" w:eastAsia="en-US"/>
    </w:rPr>
  </w:style>
  <w:style w:type="paragraph" w:styleId="Heading6">
    <w:name w:val="heading 6"/>
    <w:basedOn w:val="Normal"/>
    <w:next w:val="Normal"/>
    <w:link w:val="Heading6Char"/>
    <w:qFormat/>
    <w:rsid w:val="008D0387"/>
    <w:pPr>
      <w:suppressAutoHyphens/>
      <w:spacing w:line="240" w:lineRule="auto"/>
      <w:jc w:val="left"/>
      <w:outlineLvl w:val="5"/>
    </w:pPr>
    <w:rPr>
      <w:rFonts w:eastAsiaTheme="minorEastAsia"/>
      <w:kern w:val="0"/>
      <w:sz w:val="20"/>
      <w:lang w:val="en-GB" w:eastAsia="en-US"/>
    </w:rPr>
  </w:style>
  <w:style w:type="paragraph" w:styleId="Heading7">
    <w:name w:val="heading 7"/>
    <w:basedOn w:val="Normal"/>
    <w:next w:val="Normal"/>
    <w:link w:val="Heading7Char"/>
    <w:qFormat/>
    <w:rsid w:val="008D0387"/>
    <w:pPr>
      <w:suppressAutoHyphens/>
      <w:spacing w:line="240" w:lineRule="auto"/>
      <w:jc w:val="left"/>
      <w:outlineLvl w:val="6"/>
    </w:pPr>
    <w:rPr>
      <w:rFonts w:eastAsiaTheme="minorEastAsia"/>
      <w:kern w:val="0"/>
      <w:sz w:val="20"/>
      <w:lang w:val="en-GB" w:eastAsia="en-US"/>
    </w:rPr>
  </w:style>
  <w:style w:type="paragraph" w:styleId="Heading8">
    <w:name w:val="heading 8"/>
    <w:basedOn w:val="Normal"/>
    <w:next w:val="Normal"/>
    <w:link w:val="Heading8Char"/>
    <w:qFormat/>
    <w:rsid w:val="008D0387"/>
    <w:pPr>
      <w:suppressAutoHyphens/>
      <w:spacing w:line="240" w:lineRule="auto"/>
      <w:jc w:val="left"/>
      <w:outlineLvl w:val="7"/>
    </w:pPr>
    <w:rPr>
      <w:rFonts w:eastAsiaTheme="minorEastAsia"/>
      <w:kern w:val="0"/>
      <w:sz w:val="20"/>
      <w:lang w:val="en-GB" w:eastAsia="en-US"/>
    </w:rPr>
  </w:style>
  <w:style w:type="paragraph" w:styleId="Heading9">
    <w:name w:val="heading 9"/>
    <w:basedOn w:val="Normal"/>
    <w:next w:val="Normal"/>
    <w:link w:val="Heading9Char"/>
    <w:qFormat/>
    <w:rsid w:val="008D0387"/>
    <w:pPr>
      <w:suppressAutoHyphens/>
      <w:spacing w:line="240" w:lineRule="auto"/>
      <w:jc w:val="left"/>
      <w:outlineLvl w:val="8"/>
    </w:pPr>
    <w:rPr>
      <w:rFonts w:eastAsiaTheme="minorEastAsia"/>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rsid w:val="00803014"/>
    <w:rPr>
      <w:color w:val="auto"/>
      <w:spacing w:val="0"/>
      <w:w w:val="150"/>
      <w:position w:val="0"/>
      <w:vertAlign w:val="superscript"/>
    </w:rPr>
  </w:style>
  <w:style w:type="character" w:styleId="EndnoteReference">
    <w:name w:val="endnote reference"/>
    <w:aliases w:val="1_G"/>
    <w:basedOn w:val="FootnoteReference"/>
    <w:rsid w:val="001E5A51"/>
    <w:rPr>
      <w:color w:val="auto"/>
      <w:spacing w:val="0"/>
      <w:w w:val="150"/>
      <w:position w:val="0"/>
      <w:vertAlign w:val="superscript"/>
    </w:rPr>
  </w:style>
  <w:style w:type="paragraph" w:styleId="FootnoteText">
    <w:name w:val="footnote text"/>
    <w:aliases w:val="5_G"/>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link w:val="EndnoteTextChar"/>
    <w:rsid w:val="001E5A51"/>
  </w:style>
  <w:style w:type="paragraph" w:styleId="CommentText">
    <w:name w:val="annotation text"/>
    <w:basedOn w:val="Normal"/>
    <w:link w:val="CommentTextChar"/>
    <w:rsid w:val="001E5A51"/>
  </w:style>
  <w:style w:type="paragraph" w:styleId="CommentSubject">
    <w:name w:val="annotation subject"/>
    <w:basedOn w:val="CommentText"/>
    <w:next w:val="CommentText"/>
    <w:link w:val="CommentSubjectChar"/>
    <w:semiHidden/>
    <w:rsid w:val="001E5A51"/>
    <w:rPr>
      <w:b/>
      <w:bCs/>
    </w:rPr>
  </w:style>
  <w:style w:type="character" w:styleId="CommentReference">
    <w:name w:val="annotation reference"/>
    <w:basedOn w:val="DefaultParagraphFont"/>
    <w:rsid w:val="001E5A51"/>
    <w:rPr>
      <w:sz w:val="21"/>
      <w:szCs w:val="21"/>
    </w:rPr>
  </w:style>
  <w:style w:type="paragraph" w:styleId="BalloonText">
    <w:name w:val="Balloon Text"/>
    <w:basedOn w:val="Normal"/>
    <w:link w:val="BalloonTextChar"/>
    <w:semiHidden/>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uiPriority w:val="99"/>
    <w:rsid w:val="001E5A51"/>
    <w:pPr>
      <w:tabs>
        <w:tab w:val="center" w:pos="4320"/>
        <w:tab w:val="right" w:pos="8640"/>
      </w:tabs>
      <w:jc w:val="both"/>
    </w:pPr>
    <w:rPr>
      <w:noProof/>
      <w:sz w:val="18"/>
      <w:lang w:val="en-US"/>
    </w:rPr>
  </w:style>
  <w:style w:type="paragraph" w:styleId="Footer">
    <w:name w:val="footer"/>
    <w:aliases w:val="3_G"/>
    <w:link w:val="FooterChar"/>
    <w:rsid w:val="001E5A51"/>
    <w:pPr>
      <w:tabs>
        <w:tab w:val="center" w:pos="4320"/>
        <w:tab w:val="right" w:pos="8640"/>
      </w:tabs>
      <w:jc w:val="both"/>
    </w:pPr>
    <w:rPr>
      <w:b/>
      <w:noProof/>
      <w:sz w:val="18"/>
      <w:szCs w:val="18"/>
      <w:lang w:val="en-US"/>
    </w:rPr>
  </w:style>
  <w:style w:type="character" w:styleId="Hyperlink">
    <w:name w:val="Hyperlink"/>
    <w:basedOn w:val="DefaultParagraphFont"/>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paragraph" w:customStyle="1" w:styleId="GB23126">
    <w:name w:val="样式 (中文) 楷体_GB2312 六号 蓝色 右 段后: 6 磅 行距: 单倍行距"/>
    <w:basedOn w:val="Normal"/>
    <w:rsid w:val="00EC792F"/>
    <w:pPr>
      <w:spacing w:after="120" w:line="240" w:lineRule="auto"/>
      <w:jc w:val="right"/>
    </w:pPr>
    <w:rPr>
      <w:rFonts w:ascii="SimSun" w:eastAsia="KaiTi_GB2312" w:cs="SimSun"/>
      <w:sz w:val="15"/>
    </w:rPr>
  </w:style>
  <w:style w:type="paragraph" w:customStyle="1" w:styleId="HCh6">
    <w:name w:val="样式 _ H _Ch + (中文) 宋体 段后: 6 磅"/>
    <w:basedOn w:val="HCh"/>
    <w:rsid w:val="00EC792F"/>
    <w:pPr>
      <w:spacing w:after="120"/>
      <w:jc w:val="left"/>
    </w:pPr>
    <w:rPr>
      <w:rFonts w:eastAsia="SimSun" w:cs="SimSun"/>
    </w:rPr>
  </w:style>
  <w:style w:type="character" w:customStyle="1" w:styleId="Heading4Char">
    <w:name w:val="Heading 4 Char"/>
    <w:basedOn w:val="DefaultParagraphFont"/>
    <w:link w:val="Heading4"/>
    <w:rsid w:val="008D0387"/>
    <w:rPr>
      <w:lang w:eastAsia="en-US"/>
    </w:rPr>
  </w:style>
  <w:style w:type="character" w:customStyle="1" w:styleId="Heading5Char">
    <w:name w:val="Heading 5 Char"/>
    <w:basedOn w:val="DefaultParagraphFont"/>
    <w:link w:val="Heading5"/>
    <w:rsid w:val="008D0387"/>
    <w:rPr>
      <w:lang w:eastAsia="en-US"/>
    </w:rPr>
  </w:style>
  <w:style w:type="character" w:customStyle="1" w:styleId="Heading6Char">
    <w:name w:val="Heading 6 Char"/>
    <w:basedOn w:val="DefaultParagraphFont"/>
    <w:link w:val="Heading6"/>
    <w:rsid w:val="008D0387"/>
    <w:rPr>
      <w:lang w:eastAsia="en-US"/>
    </w:rPr>
  </w:style>
  <w:style w:type="character" w:customStyle="1" w:styleId="Heading7Char">
    <w:name w:val="Heading 7 Char"/>
    <w:basedOn w:val="DefaultParagraphFont"/>
    <w:link w:val="Heading7"/>
    <w:rsid w:val="008D0387"/>
    <w:rPr>
      <w:lang w:eastAsia="en-US"/>
    </w:rPr>
  </w:style>
  <w:style w:type="character" w:customStyle="1" w:styleId="Heading8Char">
    <w:name w:val="Heading 8 Char"/>
    <w:basedOn w:val="DefaultParagraphFont"/>
    <w:link w:val="Heading8"/>
    <w:rsid w:val="008D0387"/>
    <w:rPr>
      <w:lang w:eastAsia="en-US"/>
    </w:rPr>
  </w:style>
  <w:style w:type="character" w:customStyle="1" w:styleId="Heading9Char">
    <w:name w:val="Heading 9 Char"/>
    <w:basedOn w:val="DefaultParagraphFont"/>
    <w:link w:val="Heading9"/>
    <w:rsid w:val="008D0387"/>
    <w:rPr>
      <w:lang w:eastAsia="en-US"/>
    </w:rPr>
  </w:style>
  <w:style w:type="paragraph" w:customStyle="1" w:styleId="SingleTxtG">
    <w:name w:val="_ Single Txt_G"/>
    <w:basedOn w:val="Normal"/>
    <w:rsid w:val="008D0387"/>
    <w:pPr>
      <w:suppressAutoHyphens/>
      <w:spacing w:after="120" w:line="240" w:lineRule="atLeast"/>
      <w:ind w:left="1134" w:right="1134"/>
    </w:pPr>
    <w:rPr>
      <w:rFonts w:eastAsiaTheme="minorEastAsia"/>
      <w:kern w:val="0"/>
      <w:sz w:val="20"/>
      <w:lang w:val="en-GB" w:eastAsia="en-US"/>
    </w:rPr>
  </w:style>
  <w:style w:type="paragraph" w:customStyle="1" w:styleId="HMG">
    <w:name w:val="_ H __M_G"/>
    <w:basedOn w:val="Normal"/>
    <w:next w:val="Normal"/>
    <w:rsid w:val="008D0387"/>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Normal"/>
    <w:next w:val="Normal"/>
    <w:rsid w:val="008D0387"/>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character" w:customStyle="1" w:styleId="HeaderChar">
    <w:name w:val="Header Char"/>
    <w:aliases w:val="6_G Char"/>
    <w:link w:val="Header"/>
    <w:uiPriority w:val="99"/>
    <w:locked/>
    <w:rsid w:val="008D0387"/>
    <w:rPr>
      <w:noProof/>
      <w:sz w:val="18"/>
      <w:lang w:val="en-US"/>
    </w:rPr>
  </w:style>
  <w:style w:type="table" w:styleId="TableGrid">
    <w:name w:val="Table Grid"/>
    <w:basedOn w:val="TableNormal"/>
    <w:rsid w:val="008D0387"/>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8D0387"/>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Normal"/>
    <w:next w:val="Normal"/>
    <w:rsid w:val="008D0387"/>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Normal"/>
    <w:next w:val="Normal"/>
    <w:rsid w:val="008D0387"/>
    <w:pPr>
      <w:keepNext/>
      <w:keepLines/>
      <w:suppressAutoHyphens/>
      <w:spacing w:before="240" w:after="240" w:line="300" w:lineRule="exact"/>
      <w:ind w:left="1134" w:right="1134"/>
      <w:jc w:val="left"/>
    </w:pPr>
    <w:rPr>
      <w:rFonts w:eastAsiaTheme="minorEastAsia"/>
      <w:b/>
      <w:kern w:val="0"/>
      <w:sz w:val="28"/>
      <w:lang w:val="en-GB" w:eastAsia="en-US"/>
    </w:rPr>
  </w:style>
  <w:style w:type="character" w:customStyle="1" w:styleId="FootnoteTextChar">
    <w:name w:val="Footnote Text Char"/>
    <w:aliases w:val="5_G Char"/>
    <w:link w:val="FootnoteText"/>
    <w:locked/>
    <w:rsid w:val="008D0387"/>
    <w:rPr>
      <w:rFonts w:eastAsia="SimSun"/>
      <w:noProof/>
      <w:kern w:val="14"/>
      <w:sz w:val="18"/>
      <w:lang w:val="en-US"/>
    </w:rPr>
  </w:style>
  <w:style w:type="character" w:customStyle="1" w:styleId="EndnoteTextChar">
    <w:name w:val="Endnote Text Char"/>
    <w:aliases w:val="2_G Char"/>
    <w:link w:val="EndnoteText"/>
    <w:locked/>
    <w:rsid w:val="008D0387"/>
    <w:rPr>
      <w:rFonts w:eastAsia="SimSun"/>
      <w:noProof/>
      <w:kern w:val="14"/>
      <w:sz w:val="18"/>
      <w:lang w:val="en-US"/>
    </w:rPr>
  </w:style>
  <w:style w:type="character" w:styleId="PageNumber">
    <w:name w:val="page number"/>
    <w:aliases w:val="7_G"/>
    <w:rsid w:val="008D0387"/>
    <w:rPr>
      <w:rFonts w:ascii="Times New Roman" w:hAnsi="Times New Roman"/>
      <w:b/>
      <w:sz w:val="18"/>
    </w:rPr>
  </w:style>
  <w:style w:type="paragraph" w:customStyle="1" w:styleId="XLargeG">
    <w:name w:val="__XLarge_G"/>
    <w:basedOn w:val="Normal"/>
    <w:next w:val="Normal"/>
    <w:rsid w:val="008D0387"/>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Normal"/>
    <w:rsid w:val="008D0387"/>
    <w:pPr>
      <w:numPr>
        <w:numId w:val="10"/>
      </w:numPr>
      <w:suppressAutoHyphens/>
      <w:spacing w:after="120" w:line="240" w:lineRule="atLeast"/>
      <w:ind w:right="1134"/>
    </w:pPr>
    <w:rPr>
      <w:rFonts w:eastAsiaTheme="minorEastAsia"/>
      <w:kern w:val="0"/>
      <w:sz w:val="20"/>
      <w:lang w:val="en-GB" w:eastAsia="en-US"/>
    </w:rPr>
  </w:style>
  <w:style w:type="character" w:customStyle="1" w:styleId="FooterChar">
    <w:name w:val="Footer Char"/>
    <w:aliases w:val="3_G Char"/>
    <w:link w:val="Footer"/>
    <w:locked/>
    <w:rsid w:val="008D0387"/>
    <w:rPr>
      <w:b/>
      <w:noProof/>
      <w:sz w:val="18"/>
      <w:szCs w:val="18"/>
      <w:lang w:val="en-US"/>
    </w:rPr>
  </w:style>
  <w:style w:type="paragraph" w:customStyle="1" w:styleId="Bullet2G">
    <w:name w:val="_Bullet 2_G"/>
    <w:basedOn w:val="Normal"/>
    <w:rsid w:val="008D0387"/>
    <w:pPr>
      <w:numPr>
        <w:numId w:val="11"/>
      </w:numPr>
      <w:suppressAutoHyphens/>
      <w:spacing w:after="120" w:line="240" w:lineRule="atLeast"/>
      <w:ind w:right="1134"/>
    </w:pPr>
    <w:rPr>
      <w:rFonts w:eastAsiaTheme="minorEastAsia"/>
      <w:kern w:val="0"/>
      <w:sz w:val="20"/>
      <w:lang w:val="en-GB" w:eastAsia="en-US"/>
    </w:rPr>
  </w:style>
  <w:style w:type="paragraph" w:customStyle="1" w:styleId="H1G">
    <w:name w:val="_ H_1_G"/>
    <w:basedOn w:val="Normal"/>
    <w:next w:val="Normal"/>
    <w:rsid w:val="008D0387"/>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Normal"/>
    <w:next w:val="Normal"/>
    <w:rsid w:val="008D0387"/>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Normal"/>
    <w:next w:val="Normal"/>
    <w:link w:val="H4GChar"/>
    <w:rsid w:val="008D0387"/>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Normal"/>
    <w:next w:val="Normal"/>
    <w:rsid w:val="008D0387"/>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paragraph" w:customStyle="1" w:styleId="Rom1">
    <w:name w:val="Rom1"/>
    <w:basedOn w:val="Normal"/>
    <w:rsid w:val="008D0387"/>
    <w:pPr>
      <w:numPr>
        <w:numId w:val="13"/>
      </w:numPr>
      <w:tabs>
        <w:tab w:val="clear" w:pos="2160"/>
        <w:tab w:val="num" w:pos="1440"/>
      </w:tabs>
      <w:spacing w:after="240" w:line="240" w:lineRule="auto"/>
      <w:ind w:left="1441" w:hanging="590"/>
      <w:jc w:val="left"/>
    </w:pPr>
    <w:rPr>
      <w:rFonts w:eastAsiaTheme="minorEastAsia"/>
      <w:kern w:val="0"/>
      <w:sz w:val="24"/>
      <w:lang w:val="en-GB" w:eastAsia="en-US"/>
    </w:rPr>
  </w:style>
  <w:style w:type="paragraph" w:customStyle="1" w:styleId="Rom2">
    <w:name w:val="Rom2"/>
    <w:basedOn w:val="Normal"/>
    <w:rsid w:val="008D0387"/>
    <w:pPr>
      <w:numPr>
        <w:numId w:val="12"/>
      </w:numPr>
      <w:tabs>
        <w:tab w:val="clear" w:pos="360"/>
        <w:tab w:val="num" w:pos="2160"/>
      </w:tabs>
      <w:spacing w:after="240" w:line="240" w:lineRule="auto"/>
      <w:ind w:left="2160" w:hanging="516"/>
      <w:jc w:val="left"/>
    </w:pPr>
    <w:rPr>
      <w:rFonts w:eastAsiaTheme="minorEastAsia"/>
      <w:kern w:val="0"/>
      <w:sz w:val="24"/>
      <w:lang w:val="en-GB" w:eastAsia="en-US"/>
    </w:rPr>
  </w:style>
  <w:style w:type="paragraph" w:customStyle="1" w:styleId="ParaNo">
    <w:name w:val="ParaNo."/>
    <w:basedOn w:val="Normal"/>
    <w:rsid w:val="008D0387"/>
    <w:pPr>
      <w:numPr>
        <w:numId w:val="14"/>
      </w:numPr>
      <w:tabs>
        <w:tab w:val="left" w:pos="737"/>
      </w:tabs>
      <w:spacing w:after="240" w:line="240" w:lineRule="auto"/>
      <w:ind w:left="-1" w:firstLine="1"/>
      <w:jc w:val="left"/>
    </w:pPr>
    <w:rPr>
      <w:rFonts w:eastAsiaTheme="minorEastAsia"/>
      <w:kern w:val="0"/>
      <w:sz w:val="24"/>
      <w:lang w:val="fr-CH" w:eastAsia="en-US"/>
    </w:rPr>
  </w:style>
  <w:style w:type="paragraph" w:customStyle="1" w:styleId="Level1">
    <w:name w:val="Level 1"/>
    <w:basedOn w:val="Normal"/>
    <w:rsid w:val="008D0387"/>
    <w:pPr>
      <w:widowControl w:val="0"/>
      <w:tabs>
        <w:tab w:val="num" w:pos="1701"/>
      </w:tabs>
      <w:autoSpaceDE w:val="0"/>
      <w:autoSpaceDN w:val="0"/>
      <w:adjustRightInd w:val="0"/>
      <w:spacing w:line="240" w:lineRule="auto"/>
      <w:ind w:left="283" w:hanging="226"/>
      <w:jc w:val="left"/>
      <w:outlineLvl w:val="0"/>
    </w:pPr>
    <w:rPr>
      <w:rFonts w:eastAsiaTheme="minorEastAsia"/>
      <w:kern w:val="0"/>
      <w:sz w:val="20"/>
      <w:szCs w:val="24"/>
      <w:lang w:eastAsia="en-US"/>
    </w:rPr>
  </w:style>
  <w:style w:type="paragraph" w:customStyle="1" w:styleId="Default">
    <w:name w:val="Default"/>
    <w:rsid w:val="008D0387"/>
    <w:pPr>
      <w:autoSpaceDE w:val="0"/>
      <w:autoSpaceDN w:val="0"/>
      <w:adjustRightInd w:val="0"/>
    </w:pPr>
    <w:rPr>
      <w:rFonts w:eastAsia="SimSun"/>
      <w:color w:val="000000"/>
      <w:sz w:val="24"/>
      <w:szCs w:val="24"/>
      <w:lang w:val="en-US"/>
    </w:rPr>
  </w:style>
  <w:style w:type="character" w:customStyle="1" w:styleId="BalloonTextChar">
    <w:name w:val="Balloon Text Char"/>
    <w:link w:val="BalloonText"/>
    <w:semiHidden/>
    <w:locked/>
    <w:rsid w:val="008D0387"/>
    <w:rPr>
      <w:rFonts w:eastAsia="SimSun"/>
      <w:kern w:val="14"/>
      <w:sz w:val="18"/>
      <w:szCs w:val="18"/>
      <w:lang w:val="en-US"/>
    </w:rPr>
  </w:style>
  <w:style w:type="character" w:customStyle="1" w:styleId="apple-converted-space">
    <w:name w:val="apple-converted-space"/>
    <w:rsid w:val="008D0387"/>
  </w:style>
  <w:style w:type="character" w:customStyle="1" w:styleId="apple-style-span">
    <w:name w:val="apple-style-span"/>
    <w:rsid w:val="008D0387"/>
  </w:style>
  <w:style w:type="paragraph" w:customStyle="1" w:styleId="Paragraphedeliste1">
    <w:name w:val="Paragraphe de liste1"/>
    <w:basedOn w:val="Normal"/>
    <w:qFormat/>
    <w:rsid w:val="008D0387"/>
    <w:pPr>
      <w:suppressAutoHyphens/>
      <w:spacing w:line="240" w:lineRule="atLeast"/>
      <w:ind w:left="720"/>
      <w:jc w:val="left"/>
    </w:pPr>
    <w:rPr>
      <w:rFonts w:eastAsiaTheme="minorEastAsia"/>
      <w:kern w:val="0"/>
      <w:sz w:val="20"/>
      <w:lang w:val="en-GB" w:eastAsia="en-US"/>
    </w:rPr>
  </w:style>
  <w:style w:type="character" w:customStyle="1" w:styleId="CommentTextChar">
    <w:name w:val="Comment Text Char"/>
    <w:link w:val="CommentText"/>
    <w:locked/>
    <w:rsid w:val="008D0387"/>
    <w:rPr>
      <w:rFonts w:eastAsia="SimSun"/>
      <w:kern w:val="14"/>
      <w:sz w:val="21"/>
      <w:lang w:val="en-US"/>
    </w:rPr>
  </w:style>
  <w:style w:type="character" w:customStyle="1" w:styleId="hps">
    <w:name w:val="hps"/>
    <w:rsid w:val="008D0387"/>
  </w:style>
  <w:style w:type="character" w:customStyle="1" w:styleId="contenttext1">
    <w:name w:val="contenttext1"/>
    <w:rsid w:val="008D0387"/>
    <w:rPr>
      <w:rFonts w:ascii="Arial" w:hAnsi="Arial"/>
      <w:sz w:val="24"/>
    </w:rPr>
  </w:style>
  <w:style w:type="paragraph" w:customStyle="1" w:styleId="CharCharCharChar">
    <w:name w:val="Char Char Char Char"/>
    <w:basedOn w:val="Normal"/>
    <w:rsid w:val="008D0387"/>
    <w:pPr>
      <w:spacing w:after="160" w:line="240" w:lineRule="exact"/>
      <w:jc w:val="left"/>
    </w:pPr>
    <w:rPr>
      <w:rFonts w:ascii="Verdana" w:eastAsiaTheme="minorEastAsia" w:hAnsi="Verdana" w:cs="Angsana New"/>
      <w:kern w:val="0"/>
      <w:sz w:val="20"/>
      <w:lang w:val="en-GB" w:eastAsia="en-US"/>
    </w:rPr>
  </w:style>
  <w:style w:type="character" w:customStyle="1" w:styleId="CommentSubjectChar">
    <w:name w:val="Comment Subject Char"/>
    <w:link w:val="CommentSubject"/>
    <w:semiHidden/>
    <w:locked/>
    <w:rsid w:val="008D0387"/>
    <w:rPr>
      <w:rFonts w:eastAsia="SimSun"/>
      <w:b/>
      <w:bCs/>
      <w:kern w:val="14"/>
      <w:sz w:val="21"/>
      <w:lang w:val="en-US"/>
    </w:rPr>
  </w:style>
  <w:style w:type="character" w:customStyle="1" w:styleId="H4GChar">
    <w:name w:val="_ H_4_G Char"/>
    <w:link w:val="H4G"/>
    <w:rsid w:val="008D0387"/>
    <w:rPr>
      <w:i/>
      <w:lang w:eastAsia="en-US"/>
    </w:rPr>
  </w:style>
  <w:style w:type="paragraph" w:styleId="Revision">
    <w:name w:val="Revision"/>
    <w:hidden/>
    <w:uiPriority w:val="99"/>
    <w:semiHidden/>
    <w:rsid w:val="008D038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C9D4B-005A-46E9-945A-97C0E8D8EAA4}"/>
</file>

<file path=customXml/itemProps2.xml><?xml version="1.0" encoding="utf-8"?>
<ds:datastoreItem xmlns:ds="http://schemas.openxmlformats.org/officeDocument/2006/customXml" ds:itemID="{3A86D61A-3799-437F-AAD8-657751AA6131}"/>
</file>

<file path=customXml/itemProps3.xml><?xml version="1.0" encoding="utf-8"?>
<ds:datastoreItem xmlns:ds="http://schemas.openxmlformats.org/officeDocument/2006/customXml" ds:itemID="{D78A75B6-8199-4DAE-B0E9-39611E365C49}"/>
</file>

<file path=customXml/itemProps4.xml><?xml version="1.0" encoding="utf-8"?>
<ds:datastoreItem xmlns:ds="http://schemas.openxmlformats.org/officeDocument/2006/customXml" ds:itemID="{DABEFCAB-E6B0-4A02-97EF-EA573CE1FE71}"/>
</file>

<file path=docProps/app.xml><?xml version="1.0" encoding="utf-8"?>
<Properties xmlns="http://schemas.openxmlformats.org/officeDocument/2006/extended-properties" xmlns:vt="http://schemas.openxmlformats.org/officeDocument/2006/docPropsVTypes">
  <Template>Normal</Template>
  <TotalTime>0</TotalTime>
  <Pages>19</Pages>
  <Words>2772</Words>
  <Characters>15803</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18538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Marshall Islands in Chinese</dc:title>
  <dc:creator>Si J.</dc:creator>
  <cp:lastModifiedBy>Somova Iuliia</cp:lastModifiedBy>
  <cp:revision>2</cp:revision>
  <cp:lastPrinted>2015-08-14T09:40:00Z</cp:lastPrinted>
  <dcterms:created xsi:type="dcterms:W3CDTF">2015-09-07T08:32:00Z</dcterms:created>
  <dcterms:modified xsi:type="dcterms:W3CDTF">2015-09-07T08:32:00Z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1512156</vt:lpwstr>
  </property>
  <property fmtid="{D5CDD505-2E9C-101B-9397-08002B2CF9AE}" pid="3" name="ODSRefJobNo">
    <vt:lpwstr>1515989C</vt:lpwstr>
  </property>
  <property fmtid="{D5CDD505-2E9C-101B-9397-08002B2CF9AE}" pid="4" name="Symbol1">
    <vt:lpwstr>A/HRC/30/13</vt:lpwstr>
  </property>
  <property fmtid="{D5CDD505-2E9C-101B-9397-08002B2CF9AE}" pid="5" name="Symbol2">
    <vt:lpwstr/>
  </property>
  <property fmtid="{D5CDD505-2E9C-101B-9397-08002B2CF9AE}" pid="6" name="Translator">
    <vt:lpwstr/>
  </property>
  <property fmtid="{D5CDD505-2E9C-101B-9397-08002B2CF9AE}" pid="7" name="Operator">
    <vt:lpwstr>si</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20 July 2015</vt:lpwstr>
  </property>
  <property fmtid="{D5CDD505-2E9C-101B-9397-08002B2CF9AE}" pid="12" name="Original">
    <vt:lpwstr>English</vt:lpwstr>
  </property>
  <property fmtid="{D5CDD505-2E9C-101B-9397-08002B2CF9AE}" pid="13" name="Release Date">
    <vt:lpwstr>140815</vt:lpwstr>
  </property>
  <property fmtid="{D5CDD505-2E9C-101B-9397-08002B2CF9AE}" pid="14" name="ContentTypeId">
    <vt:lpwstr>0x010100EF670F518423CB4F888C4265EEC2C475</vt:lpwstr>
  </property>
  <property fmtid="{D5CDD505-2E9C-101B-9397-08002B2CF9AE}" pid="15" name="Order">
    <vt:r8>20900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