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1A" w:rsidRPr="00DB6798" w:rsidRDefault="00B8241A" w:rsidP="00B8241A">
      <w:pPr>
        <w:spacing w:line="60" w:lineRule="exact"/>
        <w:rPr>
          <w:b/>
          <w:color w:val="010000"/>
          <w:sz w:val="24"/>
          <w:szCs w:val="24"/>
        </w:rPr>
        <w:sectPr w:rsidR="00B8241A" w:rsidRPr="00DB6798" w:rsidSect="00B824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CB44D8">
        <w:rPr>
          <w:rStyle w:val="CommentReference"/>
        </w:rPr>
        <w:commentReference w:id="0"/>
      </w:r>
      <w:bookmarkStart w:id="1" w:name="_GoBack"/>
      <w:bookmarkEnd w:id="1"/>
    </w:p>
    <w:p w:rsidR="00DB6798" w:rsidRPr="00DB6798" w:rsidRDefault="00DB6798" w:rsidP="00DB6798">
      <w:pPr>
        <w:rPr>
          <w:b/>
          <w:bCs/>
          <w:sz w:val="24"/>
          <w:szCs w:val="24"/>
        </w:rPr>
      </w:pPr>
      <w:r w:rsidRPr="00DB6798">
        <w:rPr>
          <w:b/>
          <w:sz w:val="24"/>
          <w:szCs w:val="24"/>
        </w:rPr>
        <w:lastRenderedPageBreak/>
        <w:t>Совет по правам человека</w:t>
      </w:r>
    </w:p>
    <w:p w:rsidR="00DB6798" w:rsidRPr="00DB6798" w:rsidRDefault="00DB6798" w:rsidP="00DB6798">
      <w:pPr>
        <w:rPr>
          <w:b/>
          <w:bCs/>
        </w:rPr>
      </w:pPr>
      <w:r w:rsidRPr="00DB6798">
        <w:rPr>
          <w:b/>
        </w:rPr>
        <w:t>Тридцатая сессия</w:t>
      </w:r>
    </w:p>
    <w:p w:rsidR="00DB6798" w:rsidRPr="00DB6798" w:rsidRDefault="00DB6798" w:rsidP="00DB6798">
      <w:r w:rsidRPr="00DB6798">
        <w:t>Пункт 6 повестки дня</w:t>
      </w:r>
    </w:p>
    <w:p w:rsidR="00DB6798" w:rsidRPr="00DB6798" w:rsidRDefault="00DB6798" w:rsidP="00DB6798">
      <w:pPr>
        <w:rPr>
          <w:b/>
        </w:rPr>
      </w:pPr>
      <w:r w:rsidRPr="00DB6798">
        <w:rPr>
          <w:b/>
        </w:rPr>
        <w:t>Универсальный периодический обзор</w:t>
      </w:r>
    </w:p>
    <w:p w:rsidR="00DB6798" w:rsidRPr="00DB6798" w:rsidRDefault="00DB6798" w:rsidP="00DB6798">
      <w:pPr>
        <w:pStyle w:val="SingleTxt"/>
        <w:spacing w:after="0" w:line="120" w:lineRule="exact"/>
        <w:rPr>
          <w:sz w:val="10"/>
        </w:rPr>
      </w:pPr>
    </w:p>
    <w:p w:rsidR="00DB6798" w:rsidRPr="00DB6798" w:rsidRDefault="00DB6798" w:rsidP="00DB6798">
      <w:pPr>
        <w:pStyle w:val="SingleTxt"/>
        <w:spacing w:after="0" w:line="120" w:lineRule="exact"/>
        <w:rPr>
          <w:sz w:val="10"/>
        </w:rPr>
      </w:pPr>
    </w:p>
    <w:p w:rsidR="00DB6798" w:rsidRPr="00DB6798" w:rsidRDefault="00DB6798" w:rsidP="00DB6798">
      <w:pPr>
        <w:pStyle w:val="SingleTxt"/>
        <w:spacing w:after="0" w:line="120" w:lineRule="exact"/>
        <w:rPr>
          <w:sz w:val="10"/>
        </w:rPr>
      </w:pPr>
    </w:p>
    <w:p w:rsidR="00DB6798" w:rsidRPr="00DB6798" w:rsidRDefault="00DB6798" w:rsidP="00DB6798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730039">
        <w:tab/>
      </w:r>
      <w:r w:rsidRPr="00730039">
        <w:tab/>
      </w:r>
      <w:r w:rsidRPr="00DB6798">
        <w:t>Доклад Рабочей группы по универсальному периодическому обзору</w:t>
      </w:r>
      <w:r w:rsidRPr="00DB6798">
        <w:rPr>
          <w:b w:val="0"/>
          <w:bCs/>
          <w:color w:val="943634" w:themeColor="accent2" w:themeShade="BF"/>
          <w:sz w:val="20"/>
          <w:szCs w:val="16"/>
        </w:rPr>
        <w:footnoteReference w:customMarkFollows="1" w:id="1"/>
        <w:t>*</w:t>
      </w:r>
    </w:p>
    <w:p w:rsidR="00DB6798" w:rsidRPr="00DB6798" w:rsidRDefault="00DB6798" w:rsidP="00DB6798">
      <w:pPr>
        <w:pStyle w:val="SingleTxt"/>
        <w:spacing w:after="0" w:line="120" w:lineRule="exact"/>
        <w:rPr>
          <w:sz w:val="10"/>
        </w:rPr>
      </w:pPr>
    </w:p>
    <w:p w:rsidR="00DB6798" w:rsidRPr="00DB6798" w:rsidRDefault="00DB6798" w:rsidP="00DB6798">
      <w:pPr>
        <w:pStyle w:val="SingleTxt"/>
        <w:spacing w:after="0" w:line="120" w:lineRule="exact"/>
        <w:rPr>
          <w:sz w:val="10"/>
        </w:rPr>
      </w:pPr>
    </w:p>
    <w:p w:rsidR="00B8241A" w:rsidRDefault="00DB6798" w:rsidP="00DB6798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730039">
        <w:tab/>
      </w:r>
      <w:r w:rsidRPr="00730039">
        <w:tab/>
      </w:r>
      <w:r w:rsidRPr="00DB6798">
        <w:t>Маршалловы Острова</w:t>
      </w:r>
    </w:p>
    <w:p w:rsidR="00DB6798" w:rsidRPr="00DB6798" w:rsidRDefault="00DB6798" w:rsidP="00DB6798">
      <w:pPr>
        <w:pStyle w:val="HCh"/>
        <w:spacing w:after="120"/>
        <w:rPr>
          <w:b w:val="0"/>
        </w:rPr>
      </w:pPr>
      <w:r>
        <w:br w:type="page"/>
      </w:r>
      <w:r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DB6798" w:rsidRPr="00DB6798" w:rsidTr="00DB6798">
        <w:tc>
          <w:tcPr>
            <w:tcW w:w="1060" w:type="dxa"/>
            <w:shd w:val="clear" w:color="auto" w:fill="auto"/>
          </w:tcPr>
          <w:p w:rsidR="00DB6798" w:rsidRPr="00DB6798" w:rsidRDefault="00DB6798" w:rsidP="00DB6798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DB6798" w:rsidRPr="00DB6798" w:rsidRDefault="00DB6798" w:rsidP="00DB6798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DB6798" w:rsidRPr="00DB6798" w:rsidRDefault="00DB6798" w:rsidP="00DB6798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DB6798" w:rsidRPr="00DB6798" w:rsidRDefault="00DB6798" w:rsidP="00DB6798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DB6798" w:rsidRPr="00DB6798" w:rsidTr="00DB6798">
        <w:tc>
          <w:tcPr>
            <w:tcW w:w="9110" w:type="dxa"/>
            <w:gridSpan w:val="3"/>
            <w:shd w:val="clear" w:color="auto" w:fill="auto"/>
          </w:tcPr>
          <w:p w:rsidR="00DB6798" w:rsidRDefault="00DB6798" w:rsidP="00DB6798">
            <w:p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ind w:left="1080"/>
            </w:pPr>
            <w:r>
              <w:tab/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B6798" w:rsidRDefault="00484C60" w:rsidP="00DB6798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DB6798" w:rsidRPr="00DB6798" w:rsidTr="00DB6798">
        <w:tc>
          <w:tcPr>
            <w:tcW w:w="9110" w:type="dxa"/>
            <w:gridSpan w:val="3"/>
            <w:shd w:val="clear" w:color="auto" w:fill="auto"/>
          </w:tcPr>
          <w:p w:rsidR="00DB6798" w:rsidRDefault="00DB6798" w:rsidP="00DB6798">
            <w:pPr>
              <w:numPr>
                <w:ilvl w:val="0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  <w:t>Резюме процесса отбора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B6798" w:rsidRDefault="00484C60" w:rsidP="00DB6798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DB6798" w:rsidRPr="00DB6798" w:rsidTr="00DB6798">
        <w:tc>
          <w:tcPr>
            <w:tcW w:w="9110" w:type="dxa"/>
            <w:gridSpan w:val="3"/>
            <w:shd w:val="clear" w:color="auto" w:fill="auto"/>
          </w:tcPr>
          <w:p w:rsidR="00841972" w:rsidRDefault="00841972" w:rsidP="00841972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>
              <w:t>Представление государства – объекта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B6798" w:rsidRDefault="00484C60" w:rsidP="00DB6798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DB6798" w:rsidRPr="00DB6798" w:rsidTr="00DB6798">
        <w:tc>
          <w:tcPr>
            <w:tcW w:w="9110" w:type="dxa"/>
            <w:gridSpan w:val="3"/>
            <w:shd w:val="clear" w:color="auto" w:fill="auto"/>
          </w:tcPr>
          <w:p w:rsidR="00DB6798" w:rsidRDefault="00841972" w:rsidP="00841972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>
              <w:t>Интерактивный диалог и ответы государства – объекта обзора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B6798" w:rsidRDefault="000955A5" w:rsidP="00DB6798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DB6798" w:rsidRPr="00DB6798" w:rsidTr="00DB6798">
        <w:tc>
          <w:tcPr>
            <w:tcW w:w="9110" w:type="dxa"/>
            <w:gridSpan w:val="3"/>
            <w:shd w:val="clear" w:color="auto" w:fill="auto"/>
          </w:tcPr>
          <w:p w:rsidR="00DB6798" w:rsidRDefault="00841972" w:rsidP="00841972">
            <w:pPr>
              <w:numPr>
                <w:ilvl w:val="0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  <w:t>Выводы и 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B6798" w:rsidRDefault="000955A5" w:rsidP="00DB6798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841972" w:rsidRPr="00DB6798" w:rsidTr="00DB6798">
        <w:tc>
          <w:tcPr>
            <w:tcW w:w="9110" w:type="dxa"/>
            <w:gridSpan w:val="3"/>
            <w:shd w:val="clear" w:color="auto" w:fill="auto"/>
          </w:tcPr>
          <w:p w:rsidR="00841972" w:rsidRDefault="00841972" w:rsidP="00841972">
            <w:pPr>
              <w:tabs>
                <w:tab w:val="right" w:pos="1080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115"/>
              </w:tabs>
              <w:suppressAutoHyphens/>
              <w:spacing w:after="120"/>
            </w:pPr>
            <w:r>
              <w:t>Приложение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41972" w:rsidRDefault="00841972" w:rsidP="00DB6798">
            <w:pPr>
              <w:spacing w:after="120"/>
              <w:ind w:right="40"/>
              <w:jc w:val="right"/>
            </w:pPr>
          </w:p>
        </w:tc>
      </w:tr>
      <w:tr w:rsidR="00841972" w:rsidRPr="00DB6798" w:rsidTr="00DB6798">
        <w:tc>
          <w:tcPr>
            <w:tcW w:w="9110" w:type="dxa"/>
            <w:gridSpan w:val="3"/>
            <w:shd w:val="clear" w:color="auto" w:fill="auto"/>
          </w:tcPr>
          <w:p w:rsidR="00841972" w:rsidRDefault="00841972" w:rsidP="00841972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080"/>
            </w:pPr>
            <w:r>
              <w:tab/>
            </w:r>
            <w:r>
              <w:rPr>
                <w:lang w:val="en-US"/>
              </w:rPr>
              <w:t>Composition of the delegation</w:t>
            </w:r>
            <w:r>
              <w:rPr>
                <w:spacing w:val="60"/>
                <w:sz w:val="17"/>
                <w:lang w:val="en-US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41972" w:rsidRDefault="000955A5" w:rsidP="00DB6798">
            <w:pPr>
              <w:spacing w:after="120"/>
              <w:ind w:right="40"/>
              <w:jc w:val="right"/>
            </w:pPr>
            <w:r>
              <w:t>26</w:t>
            </w:r>
          </w:p>
        </w:tc>
      </w:tr>
    </w:tbl>
    <w:p w:rsidR="00841972" w:rsidRPr="00841972" w:rsidRDefault="00841972" w:rsidP="00841972">
      <w:pPr>
        <w:pStyle w:val="SingleTxt"/>
        <w:spacing w:after="0" w:line="120" w:lineRule="exact"/>
        <w:rPr>
          <w:sz w:val="10"/>
        </w:rPr>
      </w:pPr>
      <w:r>
        <w:br w:type="page"/>
      </w:r>
    </w:p>
    <w:p w:rsidR="00841972" w:rsidRPr="00841972" w:rsidRDefault="00841972" w:rsidP="0084197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rPr>
          <w:lang w:val="en-US"/>
        </w:rPr>
        <w:tab/>
      </w:r>
      <w:r>
        <w:rPr>
          <w:lang w:val="en-US"/>
        </w:rPr>
        <w:tab/>
      </w:r>
      <w:r w:rsidRPr="00841972">
        <w:t>Введение</w:t>
      </w:r>
    </w:p>
    <w:p w:rsidR="00841972" w:rsidRPr="00841972" w:rsidRDefault="00841972" w:rsidP="00841972">
      <w:pPr>
        <w:pStyle w:val="SingleTxt"/>
        <w:spacing w:after="0" w:line="120" w:lineRule="exact"/>
        <w:rPr>
          <w:sz w:val="10"/>
        </w:rPr>
      </w:pPr>
    </w:p>
    <w:p w:rsidR="00841972" w:rsidRPr="00841972" w:rsidRDefault="00841972" w:rsidP="00841972">
      <w:pPr>
        <w:pStyle w:val="SingleTxt"/>
        <w:spacing w:after="0" w:line="120" w:lineRule="exact"/>
        <w:rPr>
          <w:sz w:val="10"/>
        </w:rPr>
      </w:pPr>
    </w:p>
    <w:p w:rsidR="00841972" w:rsidRPr="00841972" w:rsidRDefault="00841972" w:rsidP="00841972">
      <w:pPr>
        <w:pStyle w:val="SingleTxt"/>
      </w:pPr>
      <w:r w:rsidRPr="00841972">
        <w:t>1.</w:t>
      </w:r>
      <w:r w:rsidRPr="00730039">
        <w:tab/>
      </w:r>
      <w:r w:rsidRPr="00841972">
        <w:t xml:space="preserve">Рабочая группа по универсальному периодическому обзору, учрежденная в соответствии с резолюцией 5/1 Совета по правам человека, провела свою двадцать вторую сессию 4−15 мая 2015 года. Обзор по Маршалловым Островам состоялся на 12-м заседании 11 мая 2015 года. Делегацию Маршалловых Островов возглавлял </w:t>
      </w:r>
      <w:r>
        <w:t>М</w:t>
      </w:r>
      <w:r w:rsidRPr="00841972">
        <w:t>инистр иностранных дел Тони А. де Брум. На своем 17-м заседании, состоявшемся 15 мая 2015 года, Рабочая группа приняла доклад по Маршалловым Островам.</w:t>
      </w:r>
      <w:bookmarkStart w:id="2" w:name="Review_session_date"/>
      <w:bookmarkStart w:id="3" w:name="Adoption_session_date"/>
      <w:bookmarkEnd w:id="2"/>
      <w:bookmarkEnd w:id="3"/>
    </w:p>
    <w:p w:rsidR="00841972" w:rsidRPr="00841972" w:rsidRDefault="00841972" w:rsidP="00841972">
      <w:pPr>
        <w:pStyle w:val="SingleTxt"/>
      </w:pPr>
      <w:r w:rsidRPr="00841972">
        <w:t>2.</w:t>
      </w:r>
      <w:r>
        <w:tab/>
      </w:r>
      <w:r w:rsidRPr="00841972">
        <w:t>13 января 2015 года в целях содействия проведению обзора по Маршалловым Островам Совет по правам человека отобрал группу докладчиков (</w:t>
      </w:r>
      <w:r w:rsidR="00885EB0">
        <w:t>«</w:t>
      </w:r>
      <w:r w:rsidRPr="00841972">
        <w:t>тройку</w:t>
      </w:r>
      <w:r w:rsidR="00885EB0">
        <w:t>»</w:t>
      </w:r>
      <w:r w:rsidRPr="00841972">
        <w:t>) в составе представителей следующих стран: Китай, Конго и Мексика.</w:t>
      </w:r>
    </w:p>
    <w:p w:rsidR="00841972" w:rsidRPr="00841972" w:rsidRDefault="00841972" w:rsidP="00841972">
      <w:pPr>
        <w:pStyle w:val="SingleTxt"/>
      </w:pPr>
      <w:r w:rsidRPr="00841972">
        <w:t>3.</w:t>
      </w:r>
      <w:r>
        <w:tab/>
      </w:r>
      <w:r w:rsidRPr="00841972">
        <w:t>В соответствии с пунктом 15 приложения к резолюции 5/1 Совета по правам человека и пунктом 5 приложения к резолюции 16/21 Совета для проведения обзора по Маршалловым Островам были изданы следующие документы:</w:t>
      </w:r>
    </w:p>
    <w:p w:rsidR="00841972" w:rsidRPr="00841972" w:rsidRDefault="00841972" w:rsidP="00841972">
      <w:pPr>
        <w:pStyle w:val="SingleTxt"/>
      </w:pPr>
      <w:r>
        <w:tab/>
      </w:r>
      <w:r w:rsidRPr="00841972">
        <w:t>a)</w:t>
      </w:r>
      <w:r>
        <w:tab/>
      </w:r>
      <w:r w:rsidRPr="00841972">
        <w:t>национальный доклад (A/HRC/WG.6/22/MHL/1);</w:t>
      </w:r>
      <w:bookmarkStart w:id="4" w:name="Sym_Sur_code_1"/>
      <w:bookmarkEnd w:id="4"/>
    </w:p>
    <w:p w:rsidR="00841972" w:rsidRPr="00841972" w:rsidRDefault="00841972" w:rsidP="00841972">
      <w:pPr>
        <w:pStyle w:val="SingleTxt"/>
      </w:pPr>
      <w:r>
        <w:tab/>
      </w:r>
      <w:r w:rsidRPr="00841972">
        <w:t>b)</w:t>
      </w:r>
      <w:r>
        <w:tab/>
      </w:r>
      <w:r w:rsidRPr="00841972">
        <w:t>подборка, подготовленная Управлением Верховного комиссара Организации Объединенных Наций по правам человека (УВКПЧ) (A/HRC/WG.6/2</w:t>
      </w:r>
      <w:r w:rsidR="00885EB0">
        <w:t>2</w:t>
      </w:r>
      <w:r w:rsidRPr="00841972">
        <w:t>/</w:t>
      </w:r>
      <w:r w:rsidR="00885EB0">
        <w:br/>
      </w:r>
      <w:r w:rsidR="00885EB0" w:rsidRPr="00841972">
        <w:t>MHL</w:t>
      </w:r>
      <w:r w:rsidRPr="00841972">
        <w:t>/2);</w:t>
      </w:r>
      <w:bookmarkStart w:id="5" w:name="Sym_Sur_code_2"/>
      <w:bookmarkEnd w:id="5"/>
    </w:p>
    <w:p w:rsidR="00841972" w:rsidRPr="00841972" w:rsidRDefault="00841972" w:rsidP="00841972">
      <w:pPr>
        <w:pStyle w:val="SingleTxt"/>
      </w:pPr>
      <w:r>
        <w:tab/>
      </w:r>
      <w:r w:rsidRPr="00841972">
        <w:t>с)</w:t>
      </w:r>
      <w:r>
        <w:tab/>
      </w:r>
      <w:r w:rsidRPr="00841972">
        <w:t>резюме, подготовленное УВКПЧ (A/HRC/WG.6/22/MHL/3).</w:t>
      </w:r>
      <w:bookmarkStart w:id="6" w:name="Sym_Sur_code_3"/>
      <w:bookmarkEnd w:id="6"/>
    </w:p>
    <w:p w:rsidR="00841972" w:rsidRPr="00841972" w:rsidRDefault="00841972" w:rsidP="00841972">
      <w:pPr>
        <w:pStyle w:val="SingleTxt"/>
      </w:pPr>
      <w:r w:rsidRPr="00841972">
        <w:t>4.</w:t>
      </w:r>
      <w:r>
        <w:tab/>
      </w:r>
      <w:r w:rsidRPr="00841972">
        <w:t xml:space="preserve">Через </w:t>
      </w:r>
      <w:r w:rsidR="00885EB0">
        <w:t>«</w:t>
      </w:r>
      <w:r w:rsidRPr="00841972">
        <w:t>тройку</w:t>
      </w:r>
      <w:r w:rsidR="00885EB0">
        <w:t>»</w:t>
      </w:r>
      <w:r w:rsidRPr="00841972">
        <w:t xml:space="preserve"> Маршалловым Островам был препровожден перечень вопросов, заранее подготовленных Бельгией, Германией, Лихтенштейном, Мексикой, Словенией, Соединенным Королевством Великобритании и Северной Ирландии и Швецией. С этими вопросами можно ознакомиться на </w:t>
      </w:r>
      <w:r>
        <w:t xml:space="preserve">сайте </w:t>
      </w:r>
      <w:r w:rsidRPr="00841972">
        <w:t xml:space="preserve">Рабочей группы </w:t>
      </w:r>
      <w:r>
        <w:t xml:space="preserve">в </w:t>
      </w:r>
      <w:r w:rsidRPr="00841972">
        <w:t>экстранете.</w:t>
      </w:r>
      <w:bookmarkStart w:id="7" w:name="Advance_questions_countries"/>
      <w:bookmarkEnd w:id="7"/>
    </w:p>
    <w:p w:rsidR="00841972" w:rsidRPr="00841972" w:rsidRDefault="00841972" w:rsidP="00841972">
      <w:pPr>
        <w:pStyle w:val="SingleTxt"/>
        <w:spacing w:after="0" w:line="120" w:lineRule="exact"/>
        <w:rPr>
          <w:sz w:val="10"/>
        </w:rPr>
      </w:pPr>
    </w:p>
    <w:p w:rsidR="00841972" w:rsidRPr="00841972" w:rsidRDefault="00841972" w:rsidP="00841972">
      <w:pPr>
        <w:pStyle w:val="SingleTxt"/>
        <w:spacing w:after="0" w:line="120" w:lineRule="exact"/>
        <w:rPr>
          <w:sz w:val="10"/>
        </w:rPr>
      </w:pPr>
    </w:p>
    <w:p w:rsidR="00841972" w:rsidRPr="00841972" w:rsidRDefault="00841972" w:rsidP="0084197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41972">
        <w:t>I.</w:t>
      </w:r>
      <w:r>
        <w:tab/>
      </w:r>
      <w:r w:rsidRPr="00841972">
        <w:t>Резюме процесса обзора</w:t>
      </w:r>
    </w:p>
    <w:p w:rsidR="00841972" w:rsidRPr="00841972" w:rsidRDefault="00841972" w:rsidP="00841972">
      <w:pPr>
        <w:pStyle w:val="SingleTxt"/>
        <w:spacing w:after="0" w:line="120" w:lineRule="exact"/>
        <w:rPr>
          <w:b/>
          <w:sz w:val="10"/>
        </w:rPr>
      </w:pPr>
      <w:bookmarkStart w:id="8" w:name="Sub_Section_HDR_Presentation_by_Sur"/>
    </w:p>
    <w:p w:rsidR="00841972" w:rsidRPr="00841972" w:rsidRDefault="00841972" w:rsidP="00841972">
      <w:pPr>
        <w:pStyle w:val="SingleTxt"/>
        <w:spacing w:after="0" w:line="120" w:lineRule="exact"/>
        <w:rPr>
          <w:b/>
          <w:sz w:val="10"/>
        </w:rPr>
      </w:pPr>
    </w:p>
    <w:p w:rsidR="00841972" w:rsidRPr="00841972" w:rsidRDefault="00841972" w:rsidP="0084197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41972">
        <w:t>A.</w:t>
      </w:r>
      <w:r w:rsidR="00885EB0">
        <w:tab/>
      </w:r>
      <w:r w:rsidRPr="00841972">
        <w:t>Представление государства − объекта обзора</w:t>
      </w:r>
      <w:bookmarkEnd w:id="8"/>
    </w:p>
    <w:p w:rsidR="00841972" w:rsidRPr="00841972" w:rsidRDefault="00841972" w:rsidP="00841972">
      <w:pPr>
        <w:pStyle w:val="SingleTxt"/>
        <w:spacing w:after="0" w:line="120" w:lineRule="exact"/>
        <w:rPr>
          <w:sz w:val="10"/>
        </w:rPr>
      </w:pPr>
    </w:p>
    <w:p w:rsidR="00841972" w:rsidRPr="00841972" w:rsidRDefault="00841972" w:rsidP="00841972">
      <w:pPr>
        <w:pStyle w:val="SingleTxt"/>
        <w:spacing w:after="0" w:line="120" w:lineRule="exact"/>
        <w:rPr>
          <w:sz w:val="10"/>
        </w:rPr>
      </w:pPr>
    </w:p>
    <w:p w:rsidR="00841972" w:rsidRPr="00841972" w:rsidRDefault="00841972" w:rsidP="00841972">
      <w:pPr>
        <w:pStyle w:val="SingleTxt"/>
      </w:pPr>
      <w:r w:rsidRPr="00841972">
        <w:t>5.</w:t>
      </w:r>
      <w:r>
        <w:tab/>
      </w:r>
      <w:r w:rsidRPr="00841972">
        <w:t xml:space="preserve">Делегация Маршалловых Островов поблагодарила УВКПЧ, Совет по правам человека и Рабочую группу по универсальному периодическому обзору за </w:t>
      </w:r>
      <w:r>
        <w:t>предоставленную</w:t>
      </w:r>
      <w:r w:rsidRPr="00841972">
        <w:t xml:space="preserve"> Маршалловым Островам возможность представить второй доклад о </w:t>
      </w:r>
      <w:r>
        <w:t>положении</w:t>
      </w:r>
      <w:r w:rsidRPr="00841972">
        <w:t xml:space="preserve"> в области прав человека. Делегация поблагодарила также Региональную группу по правозащитным ресурсам Секретариата Тихоокеанского сообщества, Секретариат Форума тихоокеанских островов и их двусторонних партнеров за помощь в подготовке к представлению доклада Маршалловых </w:t>
      </w:r>
      <w:r>
        <w:t>О</w:t>
      </w:r>
      <w:r w:rsidRPr="00841972">
        <w:t>стровов, а также за их участие в преддверии заседания Рабочей группы.</w:t>
      </w:r>
    </w:p>
    <w:p w:rsidR="00841972" w:rsidRPr="00841972" w:rsidRDefault="00841972" w:rsidP="00841972">
      <w:pPr>
        <w:pStyle w:val="SingleTxt"/>
      </w:pPr>
      <w:r w:rsidRPr="00841972">
        <w:t>6.</w:t>
      </w:r>
      <w:r>
        <w:tab/>
      </w:r>
      <w:r w:rsidRPr="00841972">
        <w:t xml:space="preserve">Маршалловы Острова заявили, что при населении </w:t>
      </w:r>
      <w:r>
        <w:t>численностью чуть более</w:t>
      </w:r>
      <w:r w:rsidRPr="00841972">
        <w:t xml:space="preserve"> в 60 000 человек </w:t>
      </w:r>
      <w:r>
        <w:t>их</w:t>
      </w:r>
      <w:r w:rsidRPr="00841972">
        <w:t xml:space="preserve"> территория состоит из низменных коралловых атоллов (29) и островов (5), расположенных в центральной части Тихого океана, с общей сухопутной площадью приблизительно в 181 кв. км; при этом они разбросаны по водной площади в 2 млн. кв. км, представляющей </w:t>
      </w:r>
      <w:r>
        <w:t>с</w:t>
      </w:r>
      <w:r w:rsidR="00A144C1">
        <w:t>о</w:t>
      </w:r>
      <w:r>
        <w:t xml:space="preserve">бой </w:t>
      </w:r>
      <w:r w:rsidRPr="00841972">
        <w:t>исключительную экономическую зону.</w:t>
      </w:r>
    </w:p>
    <w:p w:rsidR="00841972" w:rsidRPr="00841972" w:rsidRDefault="00841972" w:rsidP="00841972">
      <w:pPr>
        <w:pStyle w:val="SingleTxt"/>
      </w:pPr>
      <w:r w:rsidRPr="00841972">
        <w:t>7.</w:t>
      </w:r>
      <w:r>
        <w:tab/>
      </w:r>
      <w:r w:rsidRPr="00841972">
        <w:t>Маршалловы Острова подчеркнули, что после окончания Второй мировой войны они находились под управлением Соединенных Штатов Америки по мандату Организации Объединенных Наций в составе Подопечной территории Тихоокеанские острова. В течение этого периода</w:t>
      </w:r>
      <w:r>
        <w:t>,</w:t>
      </w:r>
      <w:r w:rsidRPr="00841972">
        <w:t xml:space="preserve"> с 1946 по 1958 год</w:t>
      </w:r>
      <w:r>
        <w:t>,</w:t>
      </w:r>
      <w:r w:rsidRPr="00841972">
        <w:t xml:space="preserve"> Соединенные Штаты произвели в стране, а именно на атоллах Бикини и Эниветок, 67 атмосферных, наземных и подводных взрывов атомного и термоядерного оружия, что эквивалентно ежедневному взрыву 1,6 бомбы, сброшенной на Хиросиму, на протяжении 12 лет осуществления программы ядерных испытаний Соединенных Штатов. Таково наследие, оставленное Соединенными Штатами, и проблемы, связанные с этой программой, до сих пор не урегулированы. В 1979 году Маршалловы Острова приняли свою Конституцию, а 21 октября 1986 года заключили Соглашение о свободной ассоциации с Соединенными Штатами Америки. В</w:t>
      </w:r>
      <w:r w:rsidR="009A3594">
        <w:t> </w:t>
      </w:r>
      <w:r w:rsidRPr="00841972">
        <w:t>2003 году был подписан скорректированный вариант этого Соглашения.</w:t>
      </w:r>
    </w:p>
    <w:p w:rsidR="00841972" w:rsidRPr="00841972" w:rsidRDefault="00841972" w:rsidP="00841972">
      <w:pPr>
        <w:pStyle w:val="SingleTxt"/>
      </w:pPr>
      <w:r w:rsidRPr="00841972">
        <w:t>8.</w:t>
      </w:r>
      <w:r>
        <w:tab/>
      </w:r>
      <w:r w:rsidRPr="00841972">
        <w:t xml:space="preserve">Маршалловы Острова заявили, что достигли серьезного прогресса за период после проведения первого универсального периодического обзора в 2010 году. В дополнение к </w:t>
      </w:r>
      <w:r>
        <w:t>ратификации</w:t>
      </w:r>
      <w:r w:rsidRPr="00841972">
        <w:t xml:space="preserve"> Конвенции о правах ребенка и Конвенции о ликвидации всех форм дискриминации в отношении женщин они </w:t>
      </w:r>
      <w:r w:rsidR="00D948B7" w:rsidRPr="00841972">
        <w:t xml:space="preserve">являются </w:t>
      </w:r>
      <w:r w:rsidRPr="00841972">
        <w:t xml:space="preserve">также в настоящее время участником Конвенции о правах инвалидов и Конвенции Организации Объединенных Наций против коррупции. Перед присоединением к Конвенции о правах инвалидов были проведены консультации для разработки Национальной политики развития с учетом интересов инвалидов, которая была одобрена Нитиджелой (парламентом) в конце 2014 года. Данная политика была разработана в соответствии с Конвенцией, Тихоокеанской региональной стратегией по вопросам инвалидности и Инчхонской стратегией по обеспечению прав инвалидов в Азии и регионе Тихого океана </w:t>
      </w:r>
      <w:r w:rsidR="00D948B7">
        <w:t>«</w:t>
      </w:r>
      <w:r w:rsidRPr="00841972">
        <w:t>Сделаем право реальным</w:t>
      </w:r>
      <w:r w:rsidR="00D948B7">
        <w:t>»</w:t>
      </w:r>
      <w:r w:rsidRPr="00841972">
        <w:t xml:space="preserve">. После присоединения к Конвенции Маршалловы Острова разработали законопроект о правах инвалидов, который был представлен в Нитиджелу. На протяжении всего </w:t>
      </w:r>
      <w:r w:rsidR="00D948B7">
        <w:t xml:space="preserve">этого </w:t>
      </w:r>
      <w:r w:rsidRPr="00841972">
        <w:t>процесса страна получала техническую помощь от Экономической и социальной комиссии для Азии и Тихого океана, Секретариата Форума тихоокеанских островов и Тихоокеанского форума по проблемам инвалидности.</w:t>
      </w:r>
    </w:p>
    <w:p w:rsidR="00841972" w:rsidRDefault="00841972" w:rsidP="00841972">
      <w:pPr>
        <w:pStyle w:val="SingleTxt"/>
      </w:pPr>
      <w:r w:rsidRPr="00841972">
        <w:t>9.</w:t>
      </w:r>
      <w:r>
        <w:tab/>
      </w:r>
      <w:r w:rsidRPr="00841972">
        <w:t xml:space="preserve">Что касается других основных договоров по правам человека и существующих факультативных протоколов, </w:t>
      </w:r>
      <w:r w:rsidR="00D948B7">
        <w:t xml:space="preserve">то </w:t>
      </w:r>
      <w:r w:rsidRPr="00841972">
        <w:t>Кабинет министров одобрил присоединение Маршалловых Островов к этим договорам и факультативным протоколам при условии прохождения конституционных процедур. Учитывая ограниченные ресурсы, стране было необходимо сделать все, чтобы не только присоединиться к этим важным договорам и протоколам, но и обеспечить их включение во внутригосударственное законодательство с целью обеспечить надлежащее применение.</w:t>
      </w:r>
    </w:p>
    <w:p w:rsidR="00151604" w:rsidRPr="00D31550" w:rsidRDefault="00151604" w:rsidP="00151604">
      <w:pPr>
        <w:pStyle w:val="SingleTxt"/>
      </w:pPr>
      <w:r>
        <w:t>10.</w:t>
      </w:r>
      <w:r w:rsidRPr="00D31550">
        <w:tab/>
        <w:t xml:space="preserve">Маршалловы Острова сообщили, что Нитиджела приняла ряд законов, направленных на поддержку Билля о правах и введение уголовной ответственности за любые его нарушения, в частности Закон о предотвращении насилия в семье и защите от него 2011 года, обновленный Уголовный кодекс 2011 года и Закон о системе государственных школ Маршалловых Островов 2013 года. Помимо </w:t>
      </w:r>
      <w:r>
        <w:t>проекта закона</w:t>
      </w:r>
      <w:r w:rsidRPr="00D31550">
        <w:t xml:space="preserve"> о правах </w:t>
      </w:r>
      <w:r>
        <w:t>инвалидов,</w:t>
      </w:r>
      <w:r w:rsidRPr="00D31550">
        <w:t xml:space="preserve"> Нитиджела рассмотрела</w:t>
      </w:r>
      <w:r>
        <w:t xml:space="preserve"> еще</w:t>
      </w:r>
      <w:r w:rsidRPr="00D31550">
        <w:t xml:space="preserve"> два законопроекта: о защите детей и о комиссии по правам человека. </w:t>
      </w:r>
      <w:r>
        <w:t>Во втором из этих законопроектов предполагается</w:t>
      </w:r>
      <w:r w:rsidRPr="00D31550">
        <w:t xml:space="preserve"> законодательно закрепить функции Комитета по развитию ресурсов и его обязанности, связанные с контролем за обеспечением прав человека и их осуществлением.</w:t>
      </w:r>
    </w:p>
    <w:p w:rsidR="00151604" w:rsidRPr="00D31550" w:rsidRDefault="00151604" w:rsidP="00151604">
      <w:pPr>
        <w:pStyle w:val="SingleTxt"/>
      </w:pPr>
      <w:r>
        <w:t>11.</w:t>
      </w:r>
      <w:r>
        <w:tab/>
      </w:r>
      <w:r w:rsidRPr="00D31550">
        <w:t xml:space="preserve">Кроме того, Маршалловы Острова подчеркнули, что в дополнение к Национальной политике развития с учетом интересов инвалидов при техническом содействии со стороны Программы развития Организации Объединенных Наций (ПРООН) они разработали Национальный стратегический план. Данный план охватывает период с 2015 по 2017 год и будет постоянно обновляться с </w:t>
      </w:r>
      <w:r>
        <w:t>интервалом</w:t>
      </w:r>
      <w:r w:rsidRPr="00D31550">
        <w:t xml:space="preserve"> в три года, с тем чтобы </w:t>
      </w:r>
      <w:r>
        <w:t>достичь</w:t>
      </w:r>
      <w:r w:rsidRPr="00D31550">
        <w:t xml:space="preserve"> более долгосрочных целей, которые будут </w:t>
      </w:r>
      <w:r>
        <w:t>реализовываться</w:t>
      </w:r>
      <w:r w:rsidRPr="00D31550">
        <w:t xml:space="preserve"> по пяти направлениям: социальное развитие; окружающая среда, изменение климата и устойчивость к климатическим изменениям; развитие инфраструктуры; устойчивое экономическое развитие</w:t>
      </w:r>
      <w:r>
        <w:t>;</w:t>
      </w:r>
      <w:r w:rsidRPr="00D31550">
        <w:t xml:space="preserve"> и </w:t>
      </w:r>
      <w:r>
        <w:t>благотворное</w:t>
      </w:r>
      <w:r w:rsidRPr="00D31550">
        <w:t xml:space="preserve"> управление.</w:t>
      </w:r>
    </w:p>
    <w:p w:rsidR="00151604" w:rsidRPr="00D31550" w:rsidRDefault="00151604" w:rsidP="00151604">
      <w:pPr>
        <w:pStyle w:val="SingleTxt"/>
      </w:pPr>
      <w:r>
        <w:t>12.</w:t>
      </w:r>
      <w:r>
        <w:tab/>
      </w:r>
      <w:r w:rsidRPr="00D31550">
        <w:t xml:space="preserve">Маршалловы Острова добавили, что Кабинет министров недавно принял ряд важных национальных программ, учитывающих гендерные аспекты, в том числе Политику гендерного равенства, вышеупомянутый Национальный стратегический план, Национальную рамочную программу по вопросам изменения климата, а также Национальную энергетическую стратегию. Все эти документы содержат цели и </w:t>
      </w:r>
      <w:r>
        <w:t>контрольные показатели</w:t>
      </w:r>
      <w:r w:rsidRPr="00D31550">
        <w:t xml:space="preserve"> в области гендерного равенства и улучшения положения женщин и предусматривают разработку стратегий реагирования на изменени</w:t>
      </w:r>
      <w:r>
        <w:t>е</w:t>
      </w:r>
      <w:r w:rsidRPr="00D31550">
        <w:t xml:space="preserve"> климата с учетом гендерных особенностей, а также </w:t>
      </w:r>
      <w:r>
        <w:t xml:space="preserve">расширение </w:t>
      </w:r>
      <w:r w:rsidRPr="00D31550">
        <w:t>участи</w:t>
      </w:r>
      <w:r>
        <w:t>я</w:t>
      </w:r>
      <w:r w:rsidRPr="00D31550">
        <w:t xml:space="preserve"> женщин в процессе принятия решений и расширени</w:t>
      </w:r>
      <w:r>
        <w:t>е</w:t>
      </w:r>
      <w:r w:rsidRPr="00D31550">
        <w:t xml:space="preserve"> их экономических прав и возможностей.</w:t>
      </w:r>
    </w:p>
    <w:p w:rsidR="00151604" w:rsidRPr="00D31550" w:rsidRDefault="00151604" w:rsidP="00151604">
      <w:pPr>
        <w:pStyle w:val="SingleTxt"/>
      </w:pPr>
      <w:r>
        <w:t>13.</w:t>
      </w:r>
      <w:r>
        <w:tab/>
      </w:r>
      <w:r w:rsidRPr="00D31550">
        <w:t xml:space="preserve">Что касается насилия в отношении женщин, </w:t>
      </w:r>
      <w:r>
        <w:t xml:space="preserve">то </w:t>
      </w:r>
      <w:r w:rsidRPr="00D31550">
        <w:t>Маршалловы Острова сообщили, что после нескольких лет работы ряда неправительственн</w:t>
      </w:r>
      <w:r>
        <w:t>ых организацией (НПО), включая «</w:t>
      </w:r>
      <w:r w:rsidRPr="00D31550">
        <w:t>Объединение женщин Маршалловых Островов</w:t>
      </w:r>
      <w:r>
        <w:t>»</w:t>
      </w:r>
      <w:r w:rsidRPr="00D31550">
        <w:t>, Нитиджела приняла Закон 2011 года о предотвращении насилия в семье и защите от него. В</w:t>
      </w:r>
      <w:r>
        <w:t> </w:t>
      </w:r>
      <w:r w:rsidRPr="00D31550">
        <w:t>2012 году при Министре внутренних дел была созда</w:t>
      </w:r>
      <w:r>
        <w:t>н</w:t>
      </w:r>
      <w:r w:rsidRPr="00D31550">
        <w:t>а Целевая группа по вопросам предотвращени</w:t>
      </w:r>
      <w:r>
        <w:t>я</w:t>
      </w:r>
      <w:r w:rsidRPr="00D31550">
        <w:t xml:space="preserve"> насилия в семье и защиты от него, которая призвана обеспечить надлежащее применение закона, готовить рекомендации, объединять ресурсы и добиваться от Нитиджелы предоставления финансовой поддержки из средств регулярного бюджета Министерства внутренних дел. В целях содействия ликвидации насилия в семье правительство направило ходатайство в Целевой фонд Организации Объединенных Наций и получило 372</w:t>
      </w:r>
      <w:r>
        <w:t xml:space="preserve"> </w:t>
      </w:r>
      <w:r w:rsidRPr="00D31550">
        <w:t>000 долл</w:t>
      </w:r>
      <w:r>
        <w:t>.</w:t>
      </w:r>
      <w:r w:rsidRPr="00D31550">
        <w:t xml:space="preserve"> США на осуществление данного закона на три года, согласно</w:t>
      </w:r>
      <w:r>
        <w:t xml:space="preserve"> калькуляционной</w:t>
      </w:r>
      <w:r w:rsidRPr="00D31550">
        <w:t xml:space="preserve"> таблице, разработанной ПРООН. Кроме того, в 2012 году при </w:t>
      </w:r>
      <w:r>
        <w:t>содействии</w:t>
      </w:r>
      <w:r w:rsidRPr="00D31550">
        <w:t xml:space="preserve"> Фонда Организации Объединенных Наций в области народонаселения (ЮНФПА) началась разработка опроса для исследования состояни</w:t>
      </w:r>
      <w:r>
        <w:t>я</w:t>
      </w:r>
      <w:r w:rsidRPr="00D31550">
        <w:t xml:space="preserve"> здоровья семей; сам опрос планируется провести позднее в 2015 году. Одна из рекомендаций, связанных с реализацией этого проекта, состояла в необходимости совершенствовать сбор и анализ административных данных</w:t>
      </w:r>
      <w:r>
        <w:t>, касающихся</w:t>
      </w:r>
      <w:r w:rsidRPr="00D31550">
        <w:t xml:space="preserve"> здравоохранения, </w:t>
      </w:r>
      <w:r>
        <w:t>отправления правосудия</w:t>
      </w:r>
      <w:r w:rsidRPr="00D31550">
        <w:t xml:space="preserve">, образования и социальных услуг. Результатом </w:t>
      </w:r>
      <w:r>
        <w:t>станет</w:t>
      </w:r>
      <w:r w:rsidRPr="00D31550">
        <w:t xml:space="preserve"> модернизация системы обмена информацией между основными службами, а также возможность проведения государством оценки этих служб, с тем чтобы обеспечить их реагирование на высокий уровень насилия в отношении женщин, зафиксированный в данном опросе, и перспектива </w:t>
      </w:r>
      <w:r>
        <w:t>ре</w:t>
      </w:r>
      <w:r w:rsidRPr="00D31550">
        <w:t>формирования политики и программ в тех сферах, где административных данных собиралось недостаточно. Маршалловы Острова заявили, что им настоятельно требуется международная помощь на низовом и местном уровнях для достижения более эффективных результатов в деле ликвидации насилия в семье.</w:t>
      </w:r>
    </w:p>
    <w:p w:rsidR="00151604" w:rsidRPr="00D31550" w:rsidRDefault="00151604" w:rsidP="00151604">
      <w:pPr>
        <w:pStyle w:val="SingleTxt"/>
      </w:pPr>
      <w:r>
        <w:t>14.</w:t>
      </w:r>
      <w:r>
        <w:tab/>
      </w:r>
      <w:r w:rsidRPr="00D31550">
        <w:t>Маршалловыми Островами были разработаны и другие программы, например</w:t>
      </w:r>
      <w:r>
        <w:t>:</w:t>
      </w:r>
      <w:r w:rsidRPr="00D31550">
        <w:t xml:space="preserve"> Национальная</w:t>
      </w:r>
      <w:r>
        <w:t xml:space="preserve"> молодежная</w:t>
      </w:r>
      <w:r w:rsidRPr="00D31550">
        <w:t xml:space="preserve"> политика (2009</w:t>
      </w:r>
      <w:r>
        <w:t>–</w:t>
      </w:r>
      <w:r w:rsidRPr="00D31550">
        <w:t xml:space="preserve">2014 годы), подготовленная при </w:t>
      </w:r>
      <w:r>
        <w:t>содействии</w:t>
      </w:r>
      <w:r w:rsidRPr="00D31550">
        <w:t xml:space="preserve"> НПО и региональных партнеров по развитию; Национальная политика/стратегия в области репродуктивного здоровья (2014</w:t>
      </w:r>
      <w:r>
        <w:t>–</w:t>
      </w:r>
      <w:r w:rsidRPr="00D31550">
        <w:t xml:space="preserve">2016 годы), </w:t>
      </w:r>
      <w:r>
        <w:t>разработанная</w:t>
      </w:r>
      <w:r w:rsidRPr="00D31550">
        <w:t xml:space="preserve"> при содействии Тихоокеанского субрегионального бюро ЮНФПА; Профилактика подростковой беременности в стране: трехлетняя стратегия </w:t>
      </w:r>
      <w:r w:rsidR="00A144C1">
        <w:br/>
      </w:r>
      <w:r w:rsidRPr="00D31550">
        <w:t>(2014</w:t>
      </w:r>
      <w:r>
        <w:t>–</w:t>
      </w:r>
      <w:r w:rsidRPr="00D31550">
        <w:t>2016</w:t>
      </w:r>
      <w:r>
        <w:t> </w:t>
      </w:r>
      <w:r w:rsidRPr="00D31550">
        <w:t>годы)</w:t>
      </w:r>
      <w:r>
        <w:t>, подготовленная</w:t>
      </w:r>
      <w:r w:rsidRPr="00D31550">
        <w:t xml:space="preserve"> при содействии ЮНФПА; Совместный национальный план Маршалловых Островов по адаптации к изменению климата и управлению рисками стихийных бедствий (2014</w:t>
      </w:r>
      <w:r>
        <w:t>–</w:t>
      </w:r>
      <w:r w:rsidRPr="00D31550">
        <w:t>2018 годы), подготовленный с помощью секретариата Отдела прикладных наук о Земле и технологий Тихоокеанского сообщества, секретариата Тихоокеанской региональной программы по окружающей среде и ПРООН. Делегация поблагодарила своих международных и региональных партнеров и попросила их продолжать оказывать им поддержку.</w:t>
      </w:r>
    </w:p>
    <w:p w:rsidR="00151604" w:rsidRPr="00D31550" w:rsidRDefault="00151604" w:rsidP="00151604">
      <w:pPr>
        <w:pStyle w:val="SingleTxt"/>
      </w:pPr>
      <w:r>
        <w:t>15.</w:t>
      </w:r>
      <w:r>
        <w:tab/>
      </w:r>
      <w:r w:rsidRPr="00D31550">
        <w:t>Маршалловы Острова подчеркнули, что указанные успехи были достигнуты, несмотря на то</w:t>
      </w:r>
      <w:r>
        <w:t>,</w:t>
      </w:r>
      <w:r w:rsidRPr="00D31550">
        <w:t xml:space="preserve"> что страна по-прежнему сталкивается с проблемами изменения климата и сохраняющимися последствиями программы ядерных испытаний Соединенных Штатов. Страна неоднократно заявляла о необходимости поиска решения проблем в области прав человека, связанных с изменением климата, в том числе в начале 2009 года, когда в официальном докладе она сообщила Совету по правам человека, что климатические риски будут представлять серьезную угрозу практически для всех и каждой основной группы прав человека, включая право на государственность всей нации. В 2013 году страна возглавила усилия лидеров Форума тихоокеанских островов по принятию Маджурской декларации о климатическом лидерстве, в которой содержатся национальные обязательства по сокращению выбросов. Данный принцип, согласно которому все страны, большие и малые, богатые и бедные, берут на себя обязательства принимать меры, привел к переменам в многосторонней дипломатии. Страна также сделала</w:t>
      </w:r>
      <w:r>
        <w:t xml:space="preserve"> очень много</w:t>
      </w:r>
      <w:r w:rsidRPr="00D31550">
        <w:t xml:space="preserve"> для того, чтобы обеспечить подписание </w:t>
      </w:r>
      <w:r>
        <w:t>действенного</w:t>
      </w:r>
      <w:r w:rsidRPr="00D31550">
        <w:t xml:space="preserve"> и практически осуществимого соглашения по вопросам изменения климата на период после 2020 года в Париже, хотя Парижское соглашение</w:t>
      </w:r>
      <w:r>
        <w:t xml:space="preserve"> под эгидой</w:t>
      </w:r>
      <w:r w:rsidRPr="00D31550">
        <w:t xml:space="preserve"> Рамочной конвенции Организации Объединенных Наций об изменении климата, весьма вероятно, не сможет устранить серьезные риски</w:t>
      </w:r>
      <w:r>
        <w:t xml:space="preserve"> с точки зрения</w:t>
      </w:r>
      <w:r w:rsidRPr="00D31550">
        <w:t xml:space="preserve"> прав человека.</w:t>
      </w:r>
    </w:p>
    <w:p w:rsidR="00151604" w:rsidRPr="00D31550" w:rsidRDefault="00151604" w:rsidP="00151604">
      <w:pPr>
        <w:pStyle w:val="SingleTxt"/>
      </w:pPr>
      <w:r>
        <w:t>16.</w:t>
      </w:r>
      <w:r>
        <w:tab/>
      </w:r>
      <w:r w:rsidRPr="00D31550">
        <w:t xml:space="preserve">Маршалловы Острова подчеркнули также, что последствия изменения климата для местных общин продолжают усугубляться; недавняя засуха затронула четверть населения и потребовала активного </w:t>
      </w:r>
      <w:r>
        <w:t>вмешательства</w:t>
      </w:r>
      <w:r w:rsidRPr="00D31550">
        <w:t xml:space="preserve"> со стороны Управления по координации гуманитарных вопросов Организации Объединенных Наций. Необычайно высокие океанские приливы и наводнения в прибрежных зонах разорили местные общины. Данная проблема является общей для всего Тихоокеанского региона, как показали недавние ураганы, от которых пострадали Федеративные Штаты Микронезии и Вануату. Природные явления всегда имели место на малых островах, но нельзя отрицать наличия климатических </w:t>
      </w:r>
      <w:r>
        <w:t>факторов</w:t>
      </w:r>
      <w:r w:rsidRPr="00D31550">
        <w:t>, а также увеличения масштабов и интенсивности их воздействия.</w:t>
      </w:r>
    </w:p>
    <w:p w:rsidR="00151604" w:rsidRPr="00D31550" w:rsidRDefault="00151604" w:rsidP="00151604">
      <w:pPr>
        <w:pStyle w:val="SingleTxt"/>
      </w:pPr>
      <w:r>
        <w:t>17.</w:t>
      </w:r>
      <w:r>
        <w:tab/>
      </w:r>
      <w:r w:rsidRPr="00D31550">
        <w:t>Маршалловы Острова отметили тот факт, что 27</w:t>
      </w:r>
      <w:r>
        <w:t>–</w:t>
      </w:r>
      <w:r w:rsidRPr="00D31550">
        <w:t xml:space="preserve">30 марта 2012 года Специальный докладчик по вопросу о неблагоприятных последствиях незаконных перевозок и захоронения токсичных и опасных продуктов и отходов для осуществления прав человека </w:t>
      </w:r>
      <w:r>
        <w:t>посетил</w:t>
      </w:r>
      <w:r w:rsidRPr="00D31550">
        <w:t xml:space="preserve"> с визитом Маршалловы Острова, а 24</w:t>
      </w:r>
      <w:r>
        <w:t>–</w:t>
      </w:r>
      <w:r w:rsidRPr="00D31550">
        <w:t xml:space="preserve">27 апреля 2012 года </w:t>
      </w:r>
      <w:r>
        <w:t>совершил поездку в</w:t>
      </w:r>
      <w:r w:rsidRPr="00D31550">
        <w:t xml:space="preserve"> Соединенные Штаты с целью оценить воздействие на права человека программы </w:t>
      </w:r>
      <w:r>
        <w:t>ядерных испытаний</w:t>
      </w:r>
      <w:r w:rsidRPr="00D31550">
        <w:t>, которая осуществлялась Соединенными Штатами на Маршалловых Островах с 1946 по 1958 год. Одна из проблем, указанных в его докладе, состояла в ограниченном доступе к информации, относящейся к программе. Многие из исторических документов, представленных Маршалловым Островам</w:t>
      </w:r>
      <w:r>
        <w:t>,</w:t>
      </w:r>
      <w:r w:rsidRPr="00D31550">
        <w:t xml:space="preserve"> были неполными и имели форму </w:t>
      </w:r>
      <w:r>
        <w:t>«</w:t>
      </w:r>
      <w:r w:rsidRPr="00D31550">
        <w:t>только удаленная версия</w:t>
      </w:r>
      <w:r>
        <w:t>»</w:t>
      </w:r>
      <w:r w:rsidRPr="00D31550">
        <w:t xml:space="preserve">, а также содержали пометы </w:t>
      </w:r>
      <w:r>
        <w:t>«</w:t>
      </w:r>
      <w:r w:rsidRPr="00D31550">
        <w:t>выдержки из текста, отредактировано или цензурировано</w:t>
      </w:r>
      <w:r>
        <w:t>»;</w:t>
      </w:r>
      <w:r w:rsidRPr="00D31550">
        <w:t xml:space="preserve"> при этом неизвестно, какая информация и в каком объеме была удалена. После доклада Специального докладчика не далее как 27 апреля 2015 года страна пыталась получить доступ к данной информации, но желаемого результата не добилась. Систематическое непредоставление полного доступа к этим документам со стороны Соединенных Штатов или их отказ могут восприниматься только как вопиющее оскорбление и неуважение к народу Маршалловых Островов и представляет собой продолжающееся нарушение основных прав человека.</w:t>
      </w:r>
    </w:p>
    <w:p w:rsidR="00151604" w:rsidRPr="00D31550" w:rsidRDefault="00151604" w:rsidP="00151604">
      <w:pPr>
        <w:pStyle w:val="SingleTxt"/>
      </w:pPr>
      <w:r>
        <w:t>18.</w:t>
      </w:r>
      <w:r>
        <w:tab/>
      </w:r>
      <w:r w:rsidRPr="00D31550">
        <w:t>Делегация заявила</w:t>
      </w:r>
      <w:r>
        <w:t>, что,</w:t>
      </w:r>
      <w:r w:rsidRPr="00D31550">
        <w:t xml:space="preserve"> </w:t>
      </w:r>
      <w:r>
        <w:t>н</w:t>
      </w:r>
      <w:r w:rsidRPr="00D31550">
        <w:t xml:space="preserve">есмотря на эти проблемы и другие </w:t>
      </w:r>
      <w:r>
        <w:t>трудности</w:t>
      </w:r>
      <w:r w:rsidRPr="00D31550">
        <w:t xml:space="preserve">, </w:t>
      </w:r>
      <w:r>
        <w:t>в частности</w:t>
      </w:r>
      <w:r w:rsidRPr="00D31550">
        <w:t xml:space="preserve"> недостаток </w:t>
      </w:r>
      <w:r>
        <w:t>людских</w:t>
      </w:r>
      <w:r w:rsidRPr="00D31550">
        <w:t xml:space="preserve"> и финансовых ресурс</w:t>
      </w:r>
      <w:r>
        <w:t>ов</w:t>
      </w:r>
      <w:r w:rsidRPr="00D31550">
        <w:t xml:space="preserve">, Маршалловы Острова по-прежнему будут делать все возможное, чтобы </w:t>
      </w:r>
      <w:r>
        <w:t>выполнить</w:t>
      </w:r>
      <w:r w:rsidRPr="00D31550">
        <w:t xml:space="preserve"> рекомендации, вынесенные по итогам первого универсального периодического обзора, с тем чтобы повысить потенциал страны для решения вопросов прав человека. Как </w:t>
      </w:r>
      <w:r>
        <w:t>и</w:t>
      </w:r>
      <w:r w:rsidRPr="00D31550">
        <w:t xml:space="preserve"> в 2010</w:t>
      </w:r>
      <w:r>
        <w:t> </w:t>
      </w:r>
      <w:r w:rsidRPr="00D31550">
        <w:t>году, Маршалловы Острова вновь попросили международное сообщество оказать им любезное содействие по следующим направлениям:</w:t>
      </w:r>
    </w:p>
    <w:p w:rsidR="00151604" w:rsidRPr="00D31550" w:rsidRDefault="00151604" w:rsidP="00151604">
      <w:pPr>
        <w:pStyle w:val="SingleTxt"/>
      </w:pPr>
      <w:r>
        <w:tab/>
      </w:r>
      <w:r w:rsidRPr="00D31550">
        <w:t>а)</w:t>
      </w:r>
      <w:r>
        <w:tab/>
      </w:r>
      <w:r w:rsidRPr="00D31550">
        <w:t xml:space="preserve">техническая и финансовая помощь для укрепления потенциала государственных служащих и избранных должностных лиц в </w:t>
      </w:r>
      <w:r>
        <w:t>вопросах</w:t>
      </w:r>
      <w:r w:rsidRPr="00D31550">
        <w:t xml:space="preserve"> осуществления прав человека в стране;</w:t>
      </w:r>
    </w:p>
    <w:p w:rsidR="00151604" w:rsidRPr="00D31550" w:rsidRDefault="00151604" w:rsidP="00151604">
      <w:pPr>
        <w:pStyle w:val="SingleTxt"/>
      </w:pPr>
      <w:r>
        <w:tab/>
      </w:r>
      <w:r w:rsidRPr="00D31550">
        <w:t>b)</w:t>
      </w:r>
      <w:r>
        <w:tab/>
      </w:r>
      <w:r w:rsidRPr="00D31550">
        <w:t xml:space="preserve">техническая и финансовая помощь для совершенствования программ информирования общественности, осуществляемых как правительством, так и </w:t>
      </w:r>
      <w:r>
        <w:t>НПО</w:t>
      </w:r>
      <w:r w:rsidRPr="00D31550">
        <w:t>, в области прав человека населения Маршалловых Островов;</w:t>
      </w:r>
    </w:p>
    <w:p w:rsidR="00151604" w:rsidRPr="00D31550" w:rsidRDefault="00151604" w:rsidP="00151604">
      <w:pPr>
        <w:pStyle w:val="SingleTxt"/>
      </w:pPr>
      <w:r>
        <w:tab/>
      </w:r>
      <w:r w:rsidRPr="00D31550">
        <w:t>c)</w:t>
      </w:r>
      <w:r>
        <w:tab/>
      </w:r>
      <w:r w:rsidRPr="00D31550">
        <w:t>техническая и финансовая помощь для решения проблем в сфере изменения климата, образования и здравоохранения.</w:t>
      </w:r>
    </w:p>
    <w:p w:rsidR="00151604" w:rsidRDefault="00151604" w:rsidP="00151604">
      <w:pPr>
        <w:pStyle w:val="SingleTxt"/>
      </w:pPr>
      <w:r>
        <w:t>19.</w:t>
      </w:r>
      <w:r>
        <w:tab/>
      </w:r>
      <w:r w:rsidRPr="00D31550">
        <w:t xml:space="preserve">Маршалловы Острова вновь подтвердили свою приверженность выполнению своих обязательств в области прав человека. </w:t>
      </w:r>
      <w:r>
        <w:t>Хотя</w:t>
      </w:r>
      <w:r w:rsidRPr="00D31550">
        <w:t xml:space="preserve"> страна является малым островным развивающимся государством, за пять лет был достигнут значительный прогресс и есть уверенность в том, что в будущем удастся добиться еще больших успехов. Страна признала, что работу необходимо продолжать, уделяя равное внимание всем аспектам. Страна будет продолжать вносить свой вклад в дело поощрения и защиты прав человека населения Маршалловых Островов и улучшения </w:t>
      </w:r>
      <w:r>
        <w:t>положения в данной области</w:t>
      </w:r>
      <w:r w:rsidRPr="00D31550">
        <w:t>, однако считает необходимым отметить, что эти усилия носят совместный, универсальный характер и требуют партнерства и помощи со стороны международного сообщества. В этой связи Маршалловы Острова ожидают рекомендаций Рабочей группы, которые будут пристально рассмотрены в соответствии с национальными процедурами.</w:t>
      </w:r>
    </w:p>
    <w:p w:rsidR="00151604" w:rsidRPr="00E745EA" w:rsidRDefault="00151604" w:rsidP="00151604">
      <w:pPr>
        <w:pStyle w:val="SingleTxt"/>
        <w:spacing w:after="0" w:line="120" w:lineRule="exact"/>
        <w:rPr>
          <w:sz w:val="10"/>
        </w:rPr>
      </w:pPr>
    </w:p>
    <w:p w:rsidR="00151604" w:rsidRPr="00E745EA" w:rsidRDefault="00151604" w:rsidP="00151604">
      <w:pPr>
        <w:pStyle w:val="SingleTxt"/>
        <w:spacing w:after="0" w:line="120" w:lineRule="exact"/>
        <w:rPr>
          <w:sz w:val="10"/>
        </w:rPr>
      </w:pPr>
    </w:p>
    <w:p w:rsidR="00151604" w:rsidRDefault="00151604" w:rsidP="0015160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bookmarkStart w:id="9" w:name="Sub_Section_HDR_B_ID_and_responses"/>
      <w:r>
        <w:t>B.</w:t>
      </w:r>
      <w:r>
        <w:tab/>
      </w:r>
      <w:r w:rsidRPr="00D31550">
        <w:t>Интерактивный диалог и ответы государства − объекта обзора</w:t>
      </w:r>
      <w:bookmarkEnd w:id="9"/>
    </w:p>
    <w:p w:rsidR="00151604" w:rsidRPr="00E745EA" w:rsidRDefault="00151604" w:rsidP="00151604">
      <w:pPr>
        <w:pStyle w:val="SingleTxt"/>
        <w:spacing w:after="0" w:line="120" w:lineRule="exact"/>
        <w:rPr>
          <w:sz w:val="10"/>
        </w:rPr>
      </w:pPr>
    </w:p>
    <w:p w:rsidR="00151604" w:rsidRPr="00E745EA" w:rsidRDefault="00151604" w:rsidP="00151604">
      <w:pPr>
        <w:pStyle w:val="SingleTxt"/>
        <w:spacing w:after="0" w:line="120" w:lineRule="exact"/>
        <w:rPr>
          <w:sz w:val="10"/>
        </w:rPr>
      </w:pPr>
    </w:p>
    <w:p w:rsidR="00151604" w:rsidRPr="00D31550" w:rsidRDefault="00151604" w:rsidP="00151604">
      <w:pPr>
        <w:pStyle w:val="SingleTxt"/>
      </w:pPr>
      <w:r>
        <w:t>20.</w:t>
      </w:r>
      <w:r>
        <w:tab/>
      </w:r>
      <w:r w:rsidRPr="00D31550">
        <w:t>В ходе интерактивного диалога с заявлениями выступили 43 делегаци</w:t>
      </w:r>
      <w:r>
        <w:t>и</w:t>
      </w:r>
      <w:r w:rsidRPr="00D31550">
        <w:t>. Рекомендации, сформулированные в ходе диалога, изложены в разделе II настоящего доклада.</w:t>
      </w:r>
      <w:bookmarkStart w:id="10" w:name="No_delegations"/>
      <w:bookmarkEnd w:id="10"/>
    </w:p>
    <w:p w:rsidR="00151604" w:rsidRPr="00D31550" w:rsidRDefault="00151604" w:rsidP="00151604">
      <w:pPr>
        <w:pStyle w:val="SingleTxt"/>
      </w:pPr>
      <w:r>
        <w:t>21.</w:t>
      </w:r>
      <w:r>
        <w:tab/>
      </w:r>
      <w:r w:rsidRPr="00D31550">
        <w:t xml:space="preserve">Нидерланды отметили направление постоянного приглашения мандатариям специальных процедур и </w:t>
      </w:r>
      <w:r>
        <w:t>высоко оценили</w:t>
      </w:r>
      <w:r w:rsidRPr="00D31550">
        <w:t xml:space="preserve"> шаги, предпринятые в целях выполнения рекомендаций Специального докладчика по вопросу о неблагоприятных последствиях незаконных перевозок и захоронения токсичных и опасных продуктов и отходов для осуществления прав человека. Они выразили озабоченность по поводу защиты прав людей, живущих с ВИЧ/СПИДом, туберкулезом и другими заболеваниями, </w:t>
      </w:r>
      <w:r>
        <w:t>передающимися</w:t>
      </w:r>
      <w:r w:rsidRPr="00D31550">
        <w:t xml:space="preserve"> половым путем. Они отметили шаги, предпринятые в области прав женщин, и </w:t>
      </w:r>
      <w:r>
        <w:t>указали</w:t>
      </w:r>
      <w:r w:rsidRPr="00D31550">
        <w:t>, что</w:t>
      </w:r>
      <w:r>
        <w:t xml:space="preserve"> </w:t>
      </w:r>
      <w:r w:rsidRPr="00D31550">
        <w:t>в вопросах участия женщин в политической жизни можно добиться дополнительных улучшений. Нидерланды вынесли рекомендации.</w:t>
      </w:r>
    </w:p>
    <w:p w:rsidR="00151604" w:rsidRPr="00D31550" w:rsidRDefault="00151604" w:rsidP="00151604">
      <w:pPr>
        <w:pStyle w:val="SingleTxt"/>
      </w:pPr>
      <w:r>
        <w:t>22.</w:t>
      </w:r>
      <w:r>
        <w:tab/>
      </w:r>
      <w:r w:rsidRPr="00D31550">
        <w:t>Новая Зеландия заявила, что осознает проблемы, с которыми сталкиваются малые островные развивающиеся государства. Она поздравила Маршалловы Острова с ратификацией Конвенции о правах инвалидов и положительно оценила разработку их внутреннего законодательства. Она указала, что насилие в отношении женщин является неурегулированной проблемой</w:t>
      </w:r>
      <w:r>
        <w:t>,</w:t>
      </w:r>
      <w:r w:rsidRPr="00D31550">
        <w:t xml:space="preserve"> и предложил</w:t>
      </w:r>
      <w:r>
        <w:t>а</w:t>
      </w:r>
      <w:r w:rsidRPr="00D31550">
        <w:t xml:space="preserve"> поделиться собственным опытом в борьбе с насилием в семье. Новая Зеландия вынесла рекомендации.</w:t>
      </w:r>
    </w:p>
    <w:p w:rsidR="00151604" w:rsidRPr="00D31550" w:rsidRDefault="00151604" w:rsidP="00151604">
      <w:pPr>
        <w:pStyle w:val="SingleTxt"/>
      </w:pPr>
      <w:r>
        <w:t>23.</w:t>
      </w:r>
      <w:r>
        <w:tab/>
      </w:r>
      <w:r w:rsidRPr="00D31550">
        <w:t>Филиппины с удовлетворением отметили ратификацию Конвенции о ликвидации всех форм дискриминации в отношении женщин и Конвенции о правах ребенка, напомнив также, что во время первого универсального периодического обзора Маршалловы Острова получили многочисленные рекомендации о ратификации основных международных договоров о правах человека. Они запросили информацию о мерах, направленных на ратификацию этих договоров. Они отметили, что Маршалловы Острова задержали представление своих периодических докладов во исполнение обязат</w:t>
      </w:r>
      <w:r>
        <w:t xml:space="preserve">ельств по указанным конвенциям </w:t>
      </w:r>
      <w:r w:rsidRPr="00D31550">
        <w:t>о права</w:t>
      </w:r>
      <w:r>
        <w:t>х</w:t>
      </w:r>
      <w:r w:rsidRPr="00D31550">
        <w:t xml:space="preserve"> человека. Филиппины вынесли рекомендацию.</w:t>
      </w:r>
    </w:p>
    <w:p w:rsidR="00151604" w:rsidRPr="00D31550" w:rsidRDefault="00151604" w:rsidP="00151604">
      <w:pPr>
        <w:pStyle w:val="SingleTxt"/>
      </w:pPr>
      <w:r>
        <w:t>24.</w:t>
      </w:r>
      <w:r>
        <w:tab/>
      </w:r>
      <w:r w:rsidRPr="00D31550">
        <w:t xml:space="preserve">Португалия </w:t>
      </w:r>
      <w:r>
        <w:t>с удовлетворением отметила</w:t>
      </w:r>
      <w:r w:rsidRPr="00D31550">
        <w:t xml:space="preserve"> шаги, предпринятые для защиты и поощрения прав человека с момента первого универсального периодического обзора, включая принятие Закона о системе государственных школ 2013 года, который учредил систему бесплатных государственных школ. Она </w:t>
      </w:r>
      <w:r>
        <w:t>высоко оценила решимость</w:t>
      </w:r>
      <w:r w:rsidRPr="00D31550">
        <w:t xml:space="preserve"> Маршалловых Островов предотвращать подростковую беременность, которая проявилась в разработке стратегии на 2014</w:t>
      </w:r>
      <w:r>
        <w:t>–</w:t>
      </w:r>
      <w:r w:rsidRPr="00D31550">
        <w:t>2016 годы. Португалия вынесла рекомендации.</w:t>
      </w:r>
    </w:p>
    <w:p w:rsidR="00151604" w:rsidRPr="00D31550" w:rsidRDefault="00151604" w:rsidP="00151604">
      <w:pPr>
        <w:pStyle w:val="SingleTxt"/>
      </w:pPr>
      <w:r>
        <w:t>25.</w:t>
      </w:r>
      <w:r>
        <w:tab/>
      </w:r>
      <w:r w:rsidRPr="00D31550">
        <w:t>Российская Федерация с удовлетворением отметила достигнутый прогресс, в том числе новый Уголовный кодекс и Национальный стратегический план на 2015</w:t>
      </w:r>
      <w:r>
        <w:t>–</w:t>
      </w:r>
      <w:r w:rsidRPr="00D31550">
        <w:t xml:space="preserve">2017 годы. Она высоко оценила меры политики, направленные на поощрение гендерного равенства, улучшение качества жизни инвалидов и развитие молодежи. Она подчеркнула необходимость </w:t>
      </w:r>
      <w:r>
        <w:t xml:space="preserve">реализации </w:t>
      </w:r>
      <w:r w:rsidRPr="00D31550">
        <w:t>усилий со стороны международного сообщества по оказанию поддержки в области здравоохранения и охраны окружающей среды. Российская Федерация вынесла рекомендации.</w:t>
      </w:r>
    </w:p>
    <w:p w:rsidR="00151604" w:rsidRPr="00D31550" w:rsidRDefault="00151604" w:rsidP="00151604">
      <w:pPr>
        <w:pStyle w:val="SingleTxt"/>
      </w:pPr>
      <w:r>
        <w:t>26.</w:t>
      </w:r>
      <w:r>
        <w:tab/>
      </w:r>
      <w:r w:rsidRPr="00D31550">
        <w:t xml:space="preserve">Руанда с удовлетворением отметила развитие законодательства, национальные меры и программы, направленные на поощрение и защиту прав человека. Она </w:t>
      </w:r>
      <w:r>
        <w:t>высоко оценила</w:t>
      </w:r>
      <w:r w:rsidRPr="00D31550">
        <w:t xml:space="preserve"> принятие Закона о предотвращении насилия в семье и защите от него. Она с удовлетворением </w:t>
      </w:r>
      <w:r>
        <w:t>отметила</w:t>
      </w:r>
      <w:r w:rsidRPr="00D31550">
        <w:t xml:space="preserve"> разработку Национальной гендерной политики, рассмотрение которой Кабинетом министров было назначено на начало 2015 года, и запросила информацию о его результатах. Она высоко оценила принятие Национальной политики развития с учетом интересов инвалидов. Руанда вынесла рекомендации.</w:t>
      </w:r>
    </w:p>
    <w:p w:rsidR="00151604" w:rsidRPr="00D31550" w:rsidRDefault="00151604" w:rsidP="00151604">
      <w:pPr>
        <w:pStyle w:val="SingleTxt"/>
      </w:pPr>
      <w:r>
        <w:t>27.</w:t>
      </w:r>
      <w:r>
        <w:tab/>
      </w:r>
      <w:r w:rsidRPr="00D31550">
        <w:t>Сьерра-Леоне с удовлетворением отметила комплексный характер усилий по решению вопросов прав человека с привлечением различных заинтересованных сторон на региональном и международном уровнях и указала, что Маршалловы Острова добились успехов на пути к достижению Цели 4 в области развития, сформулированной в Декларации тысячелетия. Она высоко оценила инициативы по борьбе с изменени</w:t>
      </w:r>
      <w:r>
        <w:t>ем</w:t>
      </w:r>
      <w:r w:rsidRPr="00D31550">
        <w:t xml:space="preserve"> климата и призвала Маршалловы Острова продолжать обращаться к международному сообществу с просьбами о предоставлении технической помощи. Сьерра-Леоне вынесла рекомендации.</w:t>
      </w:r>
    </w:p>
    <w:p w:rsidR="00151604" w:rsidRPr="00D31550" w:rsidRDefault="00151604" w:rsidP="00151604">
      <w:pPr>
        <w:pStyle w:val="SingleTxt"/>
      </w:pPr>
      <w:r>
        <w:t>28.</w:t>
      </w:r>
      <w:r>
        <w:tab/>
      </w:r>
      <w:r w:rsidRPr="00D31550">
        <w:t xml:space="preserve">Сингапур </w:t>
      </w:r>
      <w:r>
        <w:t>с удовлетворением отметил</w:t>
      </w:r>
      <w:r w:rsidRPr="00D31550">
        <w:t xml:space="preserve"> присоединение Маршалловых Островов к Конвенции Организации Объединенных Наций против коррупции и </w:t>
      </w:r>
      <w:r>
        <w:t>высоко оценил</w:t>
      </w:r>
      <w:r w:rsidRPr="00D31550">
        <w:t xml:space="preserve"> включение </w:t>
      </w:r>
      <w:r>
        <w:t>благотворного</w:t>
      </w:r>
      <w:r w:rsidRPr="00D31550">
        <w:t xml:space="preserve"> управления в качестве одного из пяти направлений деятельности, направленной на достижение целей своего Национального стратегического плана. Он </w:t>
      </w:r>
      <w:r>
        <w:t>положительно</w:t>
      </w:r>
      <w:r w:rsidRPr="00D31550">
        <w:t xml:space="preserve"> оценил усилия Маршалловых Островов в деле защиты и поощрения прав женщин. Сингапур вынес рекомендации.</w:t>
      </w:r>
    </w:p>
    <w:p w:rsidR="00484C60" w:rsidRDefault="00151604" w:rsidP="00151604">
      <w:pPr>
        <w:pStyle w:val="SingleTxt"/>
      </w:pPr>
      <w:r>
        <w:t>29.</w:t>
      </w:r>
      <w:r>
        <w:tab/>
      </w:r>
      <w:r w:rsidRPr="00D31550">
        <w:t xml:space="preserve">Словения </w:t>
      </w:r>
      <w:r>
        <w:t>высоко</w:t>
      </w:r>
      <w:r w:rsidRPr="00D31550">
        <w:t xml:space="preserve"> оценила ратификацию Маршалловыми Островами Конвенции о правах инвалидов. Она </w:t>
      </w:r>
      <w:r>
        <w:t>с удовлетворением отметила</w:t>
      </w:r>
      <w:r w:rsidRPr="00D31550">
        <w:t xml:space="preserve"> усилия в области гендерного равенства и расширения прав и возможностей женщин, в том числе принятие Закона о предотвращении насилия в семье и защите от него 2011 года и работу над новой Национальной гендерной политикой. Она отметил</w:t>
      </w:r>
      <w:r>
        <w:t>а</w:t>
      </w:r>
      <w:r w:rsidRPr="00D31550">
        <w:t xml:space="preserve"> усилия, предпринимаемые для обеспечения права на образование, но выразила </w:t>
      </w:r>
      <w:r>
        <w:t xml:space="preserve">сохраняющуюся </w:t>
      </w:r>
      <w:r w:rsidRPr="00D31550">
        <w:t xml:space="preserve">обеспокоенность по поводу </w:t>
      </w:r>
      <w:r>
        <w:t>высоких показателей</w:t>
      </w:r>
      <w:r w:rsidRPr="00D31550">
        <w:t xml:space="preserve"> отсева учащихся старших классов средней школы. Словения вынесла рекомендации.</w:t>
      </w:r>
    </w:p>
    <w:p w:rsidR="00CF4CC1" w:rsidRPr="00AA426A" w:rsidRDefault="00CF4CC1" w:rsidP="00CF4CC1">
      <w:pPr>
        <w:pStyle w:val="SingleTxt"/>
      </w:pPr>
      <w:r>
        <w:t>30.</w:t>
      </w:r>
      <w:r w:rsidRPr="00AA426A">
        <w:tab/>
        <w:t>Испания с удовлетворением отметила усилия, предпринимаемые Маршалловыми Островами в области прав инвалидов и одобрила недавнюю ратификацию Конвенции о правах инвалидов. Испания вынесла рекомендации.</w:t>
      </w:r>
    </w:p>
    <w:p w:rsidR="00CF4CC1" w:rsidRPr="00AA426A" w:rsidRDefault="00CF4CC1" w:rsidP="00CF4CC1">
      <w:pPr>
        <w:pStyle w:val="SingleTxt"/>
      </w:pPr>
      <w:r>
        <w:t>31.</w:t>
      </w:r>
      <w:r w:rsidRPr="00AA426A">
        <w:tab/>
        <w:t>Отвечая на вопросы, Маршалловы Острова подчеркнули в отношении гендерного равенства тот факт, что</w:t>
      </w:r>
      <w:r>
        <w:t>,</w:t>
      </w:r>
      <w:r w:rsidRPr="00AA426A">
        <w:t xml:space="preserve"> хотя среди 33 членов парламента есть только одна женщина, женщины занимают ряд должностей на г</w:t>
      </w:r>
      <w:r>
        <w:t>осударственной службе, например</w:t>
      </w:r>
      <w:r w:rsidRPr="00AA426A">
        <w:t xml:space="preserve"> пост руководителя Комиссии по государственной службе. Маршалловы Острова стремятся двигаться вперед к достижению целей гендерного равенства в своей маленькой стране.</w:t>
      </w:r>
    </w:p>
    <w:p w:rsidR="00CF4CC1" w:rsidRPr="00AA426A" w:rsidRDefault="00CF4CC1" w:rsidP="00CF4CC1">
      <w:pPr>
        <w:pStyle w:val="SingleTxt"/>
      </w:pPr>
      <w:r>
        <w:t>32.</w:t>
      </w:r>
      <w:r w:rsidRPr="00AA426A">
        <w:tab/>
        <w:t>В области здравоохранения у Маршалловых Островов одни из лучших показателей в сфере лечения и последующего наблюдения за пациентами с ВИЧ/СПИДом и туберкулезом.</w:t>
      </w:r>
    </w:p>
    <w:p w:rsidR="00CF4CC1" w:rsidRPr="00AA426A" w:rsidRDefault="00CF4CC1" w:rsidP="00CF4CC1">
      <w:pPr>
        <w:pStyle w:val="SingleTxt"/>
      </w:pPr>
      <w:r>
        <w:t>33.</w:t>
      </w:r>
      <w:r w:rsidRPr="00AA426A">
        <w:tab/>
        <w:t>Маршалловы Острова высоко оценили замечания о последовательных усилиях, направленных на обеспечение правосудия для лиц, подвергшихся воздействию радиации в рамках программы ядерных испытаний, а также их потомков. Они продолжают работать над решением вопросов, связанных с претензиями, по которым были вынесены решения, но не выплачены денежные средства, а также над признанием Соединенных Штатов ответственными за контроль за землями, подвергшимися воздействию радиации, а также традиционными местами проживания, население которых не может вернуться из-за высокого уровня радиации. Работа в этом направлении продолжается. Маршалловы Острова добились определенных успехов, однако для окончательного урегулирования этого вопроса по-прежнему сохраняются многочисленные препятствия, начиная со свободы распространения и доступа к информации, которая, как известно Маршалловым Островам, находится в распоряжении Соединенных Штатов, но которая так и не была передана Маршалловым Островам под предлогом соображений безопасности.</w:t>
      </w:r>
    </w:p>
    <w:p w:rsidR="00CF4CC1" w:rsidRPr="00AA426A" w:rsidRDefault="00CF4CC1" w:rsidP="00CF4CC1">
      <w:pPr>
        <w:pStyle w:val="SingleTxt"/>
      </w:pPr>
      <w:r>
        <w:t>34.</w:t>
      </w:r>
      <w:r w:rsidRPr="00AA426A">
        <w:tab/>
        <w:t xml:space="preserve">Швеция сослалась на рекомендацию, вынесенную Маршалловым Островам Комитетом по правам ребенка относительно запрещения телесных наказаний детей во всех обстоятельствах и </w:t>
      </w:r>
      <w:r>
        <w:t>положение</w:t>
      </w:r>
      <w:r w:rsidRPr="00AA426A">
        <w:t xml:space="preserve"> Уголовного кодекса</w:t>
      </w:r>
      <w:r>
        <w:t>, разрешающе</w:t>
      </w:r>
      <w:r w:rsidR="00A144C1">
        <w:t>е</w:t>
      </w:r>
      <w:r w:rsidRPr="00AA426A">
        <w:t xml:space="preserve"> применени</w:t>
      </w:r>
      <w:r>
        <w:t>е</w:t>
      </w:r>
      <w:r w:rsidRPr="00AA426A">
        <w:t xml:space="preserve"> силы в качестве меры </w:t>
      </w:r>
      <w:r>
        <w:t>дисциплинарного воздействия на детей.</w:t>
      </w:r>
      <w:r w:rsidRPr="00AA426A">
        <w:t xml:space="preserve"> Она указала на то, что</w:t>
      </w:r>
      <w:r>
        <w:t>,</w:t>
      </w:r>
      <w:r w:rsidRPr="00AA426A">
        <w:t xml:space="preserve"> несмотря на законодательный запрет, насилие в отношении женщин является широко распространенной проблемой. Швеция вынесла рекомендации.</w:t>
      </w:r>
    </w:p>
    <w:p w:rsidR="00CF4CC1" w:rsidRPr="00AA426A" w:rsidRDefault="00CF4CC1" w:rsidP="00CF4CC1">
      <w:pPr>
        <w:pStyle w:val="SingleTxt"/>
      </w:pPr>
      <w:r>
        <w:t>35.</w:t>
      </w:r>
      <w:r w:rsidRPr="00AA426A">
        <w:tab/>
        <w:t xml:space="preserve">Таиланд </w:t>
      </w:r>
      <w:r>
        <w:t>с удовлетворением отметил</w:t>
      </w:r>
      <w:r w:rsidRPr="00AA426A">
        <w:t xml:space="preserve"> законодательные и политические реформы, в частности принятие Закона о предотвращении насилия в семье и защите от него 2011 года, новый Уголовный кодекс и активное сотрудничество с международными организациями. Он призвал Маршалловы Острова активизировать свои усилия, чтобы принять и осуществлять глобальную национальную политику по вопросам инвалидности. Он призвал также продолжать </w:t>
      </w:r>
      <w:r>
        <w:t>реализацию</w:t>
      </w:r>
      <w:r w:rsidRPr="00AA426A">
        <w:t xml:space="preserve"> информационно-просветительских программ по предупреждению заболеваний, </w:t>
      </w:r>
      <w:r>
        <w:t>передающихся</w:t>
      </w:r>
      <w:r w:rsidRPr="00AA426A">
        <w:t xml:space="preserve"> половым путем, и беременности в раннем возрасте. Таиланд вынес рекомендации.</w:t>
      </w:r>
    </w:p>
    <w:p w:rsidR="00CF4CC1" w:rsidRPr="00AA426A" w:rsidRDefault="00CF4CC1" w:rsidP="00CF4CC1">
      <w:pPr>
        <w:pStyle w:val="SingleTxt"/>
      </w:pPr>
      <w:r>
        <w:t>36.</w:t>
      </w:r>
      <w:r w:rsidRPr="00AA426A">
        <w:tab/>
        <w:t>Тимор-Лешти с удовлетворением отметил принятие в 2013 году нового закона об образовании, обеспечившего право на образование, а также Закона о предотвращении насилия в семье и защите от него. Он отметил, что Маршалловы Острова в настоящее время пересматривают свое законодательство, касающееся инвалидов. Тимор-Лешти вынес рекомендации.</w:t>
      </w:r>
    </w:p>
    <w:p w:rsidR="00CF4CC1" w:rsidRPr="00AA426A" w:rsidRDefault="00CF4CC1" w:rsidP="00CF4CC1">
      <w:pPr>
        <w:pStyle w:val="SingleTxt"/>
      </w:pPr>
      <w:r>
        <w:t>37.</w:t>
      </w:r>
      <w:r w:rsidRPr="00AA426A">
        <w:tab/>
        <w:t>Соединенное Королевство высоко оценило усилия Маршалловых Островов по выполнению рекомендаций, несмотря на проблемы с внутренним потенциалом и</w:t>
      </w:r>
      <w:r>
        <w:t xml:space="preserve"> с</w:t>
      </w:r>
      <w:r w:rsidRPr="00AA426A">
        <w:t xml:space="preserve"> ресурсами. Оно </w:t>
      </w:r>
      <w:r>
        <w:t>с удовлетворением отметило</w:t>
      </w:r>
      <w:r w:rsidRPr="00AA426A">
        <w:t xml:space="preserve"> меры по борьбе с гендерным насилием и по защите прав детей. Оно выразило обеспокоенность в связи с тем, что уровень сексуального и гендерного насилия остается высоким, и призвало Маршалловы Острова принять дальнейшие меры в этой области и обеспечить привлечение к ответственности виновных в совершении насилия в семье. Соединенное Королевство вынесло рекомендации.</w:t>
      </w:r>
    </w:p>
    <w:p w:rsidR="00CF4CC1" w:rsidRPr="00AA426A" w:rsidRDefault="00CF4CC1" w:rsidP="00CF4CC1">
      <w:pPr>
        <w:pStyle w:val="SingleTxt"/>
      </w:pPr>
      <w:r>
        <w:t>38.</w:t>
      </w:r>
      <w:r w:rsidRPr="00AA426A">
        <w:tab/>
        <w:t>Соединенные Штаты отметили, что правительство одобрило создание Национальной целевой группы по вопросам торговли людьми, но заявили, что оно не продемонстрировал</w:t>
      </w:r>
      <w:r>
        <w:t>о</w:t>
      </w:r>
      <w:r w:rsidRPr="00AA426A">
        <w:t xml:space="preserve"> усилий по преследованию предполагаемых торговцев, защите жертв или </w:t>
      </w:r>
      <w:r>
        <w:t xml:space="preserve">по </w:t>
      </w:r>
      <w:r w:rsidRPr="00AA426A">
        <w:t>предотвращению торговли людьми. Они указали, что необходимы дополнительные усилия со стороны правительства для повышения информированности и обеспечения соблюдения законов о запрещении дискриминации в сфере занятости, особенно инвалидов. Соединенные Штаты вынесли рекомендации.</w:t>
      </w:r>
    </w:p>
    <w:p w:rsidR="00CF4CC1" w:rsidRPr="00AA426A" w:rsidRDefault="00CF4CC1" w:rsidP="00CF4CC1">
      <w:pPr>
        <w:pStyle w:val="SingleTxt"/>
      </w:pPr>
      <w:r>
        <w:t>39.</w:t>
      </w:r>
      <w:r w:rsidRPr="00AA426A">
        <w:tab/>
        <w:t>Уругвай одобрил недавнюю ратификацию Маршалловыми Островами Конвенции о правах инвалидов и призвал их продолжать свои усилия, направленные на приведение внутреннего законодательства в соответствие с международными обязательствами в области прав человека. Уругвай вынес рекомендации.</w:t>
      </w:r>
    </w:p>
    <w:p w:rsidR="00CF4CC1" w:rsidRPr="00AA426A" w:rsidRDefault="00CF4CC1" w:rsidP="00CF4CC1">
      <w:pPr>
        <w:pStyle w:val="SingleTxt"/>
      </w:pPr>
      <w:r>
        <w:t>40.</w:t>
      </w:r>
      <w:r w:rsidRPr="00AA426A">
        <w:tab/>
        <w:t>Боливарианская Республика Венесуэла перечислила законодательные изменения, которые были внесены за последние годы, такие как новый Уголовный кодекс и Закон о предотвращении насилия в семье и защите от него 2011 года. Она особо отметила Национальный стратегический план 2014 года, Национальную гендерную политику и Закон о системе государственных школ. Боливарианская Республика Венесуэла вынесла рекомендацию.</w:t>
      </w:r>
    </w:p>
    <w:p w:rsidR="00CF4CC1" w:rsidRPr="00AA426A" w:rsidRDefault="00CF4CC1" w:rsidP="00CF4CC1">
      <w:pPr>
        <w:pStyle w:val="SingleTxt"/>
      </w:pPr>
      <w:r>
        <w:t>41.</w:t>
      </w:r>
      <w:r w:rsidRPr="00AA426A">
        <w:tab/>
        <w:t>Алжир высоко оценил усилия, прилагаемые Маршалловыми Островами</w:t>
      </w:r>
      <w:r>
        <w:t xml:space="preserve"> для</w:t>
      </w:r>
      <w:r w:rsidRPr="00AA426A">
        <w:t xml:space="preserve"> поощрени</w:t>
      </w:r>
      <w:r>
        <w:t>я</w:t>
      </w:r>
      <w:r w:rsidRPr="00AA426A">
        <w:t xml:space="preserve"> и защит</w:t>
      </w:r>
      <w:r>
        <w:t>ы</w:t>
      </w:r>
      <w:r w:rsidRPr="00AA426A">
        <w:t xml:space="preserve"> прав человека, в частности принятие Закона о предотвращении насилия в семье и защите от него. Он </w:t>
      </w:r>
      <w:r>
        <w:t xml:space="preserve">положительно </w:t>
      </w:r>
      <w:r w:rsidRPr="00AA426A">
        <w:t>отметил также принятые Маршалловыми Островами меры по защите детей. Он указал, что в обзор</w:t>
      </w:r>
      <w:r>
        <w:t>е</w:t>
      </w:r>
      <w:r w:rsidRPr="00AA426A">
        <w:t xml:space="preserve"> национального доклада упоминаются серьезные </w:t>
      </w:r>
      <w:r>
        <w:t>вызовы</w:t>
      </w:r>
      <w:r w:rsidRPr="00AA426A">
        <w:t>, такие как изменение климата и ядерные испытания. Алжир вынес рекомендации.</w:t>
      </w:r>
    </w:p>
    <w:p w:rsidR="00CF4CC1" w:rsidRPr="00AA426A" w:rsidRDefault="00CF4CC1" w:rsidP="00CF4CC1">
      <w:pPr>
        <w:pStyle w:val="SingleTxt"/>
      </w:pPr>
      <w:r>
        <w:t>42.</w:t>
      </w:r>
      <w:r w:rsidRPr="00AA426A">
        <w:tab/>
        <w:t xml:space="preserve">Аргентина одобрила </w:t>
      </w:r>
      <w:r>
        <w:t>принятие</w:t>
      </w:r>
      <w:r w:rsidRPr="00AA426A">
        <w:t xml:space="preserve"> Маршалловыми Островами Национального стратегического плана на 2015</w:t>
      </w:r>
      <w:r>
        <w:t>–</w:t>
      </w:r>
      <w:r w:rsidRPr="00AA426A">
        <w:t>2017 годы и Национальной политики развития с учетом интересов инвалидов на 2014</w:t>
      </w:r>
      <w:r>
        <w:t>–</w:t>
      </w:r>
      <w:r w:rsidRPr="00AA426A">
        <w:t>2018 годы. Аргентина вынесла рекомендации.</w:t>
      </w:r>
    </w:p>
    <w:p w:rsidR="00CF4CC1" w:rsidRPr="00AA426A" w:rsidRDefault="00CF4CC1" w:rsidP="00CF4CC1">
      <w:pPr>
        <w:pStyle w:val="SingleTxt"/>
      </w:pPr>
      <w:r>
        <w:t>43.</w:t>
      </w:r>
      <w:r w:rsidRPr="00AA426A">
        <w:tab/>
        <w:t xml:space="preserve">Армения отметила шаги, предпринятые для повышения осведомленности о правах человека, в том числе через средства массовой информации, открытое приглашение, направленное всем специальным процедурам Совета по правам человека, а также инициативы по поощрению прав женщин. Вместе с тем Армения выразила обеспокоенность </w:t>
      </w:r>
      <w:r>
        <w:t xml:space="preserve">в связи с </w:t>
      </w:r>
      <w:r w:rsidRPr="00AA426A">
        <w:t xml:space="preserve">тем, что Маршалловы Острова еще не ратифицировали многочисленные основные международные </w:t>
      </w:r>
      <w:r>
        <w:t>договоры</w:t>
      </w:r>
      <w:r w:rsidRPr="00AA426A">
        <w:t xml:space="preserve"> по правам человека. Она призвала также Маршалловы Острова принять дополнительные меры по поощрению </w:t>
      </w:r>
      <w:r>
        <w:t>образования</w:t>
      </w:r>
      <w:r w:rsidRPr="00AA426A">
        <w:t xml:space="preserve"> в области прав человека. Армения вынесла рекомендации.</w:t>
      </w:r>
    </w:p>
    <w:p w:rsidR="00CF4CC1" w:rsidRPr="00AA426A" w:rsidRDefault="00CF4CC1" w:rsidP="00CF4CC1">
      <w:pPr>
        <w:pStyle w:val="SingleTxt"/>
      </w:pPr>
      <w:r>
        <w:t>44.</w:t>
      </w:r>
      <w:r w:rsidRPr="00AA426A">
        <w:tab/>
        <w:t xml:space="preserve">Австралия </w:t>
      </w:r>
      <w:r>
        <w:t>высоко оценила</w:t>
      </w:r>
      <w:r w:rsidRPr="00AA426A">
        <w:t xml:space="preserve"> принятие Маршалловыми Островами Закона о предотвращении насилия в семье и защите от него 2011 года, признав при этом, что предстоит провести дополнительную работу для решения проблем, связанных с насилием в семье. Она дал</w:t>
      </w:r>
      <w:r>
        <w:t>а</w:t>
      </w:r>
      <w:r w:rsidRPr="00AA426A">
        <w:t xml:space="preserve"> также высокую оценку участию страны в визите Специального докладчика по вопросу о неблагоприятных последствиях незаконных перевозок и захоронения токсичных и опасных продуктов и отходов для осуществления прав человека и заявила, что Австралия с удовольствием окажет содействие Маршалловым Островам в осуществлении рекомендации Специального докладчика по улучшению систем водоснабжения, санитарии и удаления отходов. Австралия вынесла рекомендации.</w:t>
      </w:r>
    </w:p>
    <w:p w:rsidR="00CF4CC1" w:rsidRPr="00AA426A" w:rsidRDefault="00CF4CC1" w:rsidP="00CF4CC1">
      <w:pPr>
        <w:pStyle w:val="SingleTxt"/>
      </w:pPr>
      <w:r>
        <w:t>45.</w:t>
      </w:r>
      <w:r w:rsidRPr="00AA426A">
        <w:tab/>
        <w:t xml:space="preserve">Бельгия </w:t>
      </w:r>
      <w:r>
        <w:t>с удовлетворением отметила</w:t>
      </w:r>
      <w:r w:rsidRPr="00AA426A">
        <w:t xml:space="preserve"> усилия Маршалловых Островов, связанные с принятием мер по итогам первого универсального периодического обзора. В частности, она выразила одобрение по поводу принятия Закона о предотвращении насилия в семье и защите от него 2011 года, который представляет собой важный шаг вперед. Несмотря на глобально положительные достижения Маршалловых Островов в области прав человека, Бельгия предложила расширить круг ратифицированных международных договоров по правам человека и утвердить осуществление существующего законодательства. Бельгия вынесла рекомендации.</w:t>
      </w:r>
    </w:p>
    <w:p w:rsidR="00CF4CC1" w:rsidRPr="00AA426A" w:rsidRDefault="00CF4CC1" w:rsidP="00CF4CC1">
      <w:pPr>
        <w:pStyle w:val="SingleTxt"/>
      </w:pPr>
      <w:r>
        <w:t>46.</w:t>
      </w:r>
      <w:r w:rsidRPr="00AA426A">
        <w:tab/>
        <w:t>Отвечая на другие вопросы, Маршалловы Острова указали на существование в стране матриархального общества. Традиционно женщины отвечали за наиболее важный аспект островной жизни, а именно переход прав на землю. Чувство принадлежности к общине при наличии расширенных семей и</w:t>
      </w:r>
      <w:r>
        <w:t>ли</w:t>
      </w:r>
      <w:r w:rsidRPr="00AA426A">
        <w:t xml:space="preserve"> кланов было связано с территорией, на которой люди должны были работать, владеть землей и заботиться о ней ради будущих детей этой земли. Этот аспект, имевший самое большое значение для общественного строя Маршалловых Островов, оказывал влияние на поведение взрослого населения сообщества. В последние же десятилетия в связи с урбанизацией </w:t>
      </w:r>
      <w:r>
        <w:t>населения</w:t>
      </w:r>
      <w:r w:rsidRPr="00AA426A">
        <w:t xml:space="preserve"> островов и необходимостью перемещаться не только по собственному выбору, но и по другим причинам, включая наркотики, голод, наводнения и т</w:t>
      </w:r>
      <w:r>
        <w:t>.</w:t>
      </w:r>
      <w:r w:rsidRPr="00AA426A">
        <w:t>д</w:t>
      </w:r>
      <w:r>
        <w:t>.</w:t>
      </w:r>
      <w:r w:rsidRPr="00AA426A">
        <w:t>, население не связывало себя традиционными способами решения проблем расширенной семьи. В результате оно было вынуждено полагаться на современное право и процедуры, доступ к которым недостаточен и представления о которых еще более ограничены.</w:t>
      </w:r>
    </w:p>
    <w:p w:rsidR="00CF4CC1" w:rsidRPr="00AA426A" w:rsidRDefault="00CF4CC1" w:rsidP="00CF4CC1">
      <w:pPr>
        <w:pStyle w:val="SingleTxt"/>
      </w:pPr>
      <w:r>
        <w:t>47.</w:t>
      </w:r>
      <w:r w:rsidRPr="00AA426A">
        <w:tab/>
        <w:t xml:space="preserve">Маршалловы Острова </w:t>
      </w:r>
      <w:r>
        <w:t>стремятся</w:t>
      </w:r>
      <w:r w:rsidRPr="00AA426A">
        <w:t xml:space="preserve"> сделать так, чтобы меры правительства по предупреждению насилия в семье, гендерного насилия и защит</w:t>
      </w:r>
      <w:r>
        <w:t>е</w:t>
      </w:r>
      <w:r w:rsidRPr="00AA426A">
        <w:t xml:space="preserve"> детей, в том числе гарантии их прав на здоровье и образование, были включены в конституционные обязанности страны. П</w:t>
      </w:r>
      <w:r>
        <w:t>еред п</w:t>
      </w:r>
      <w:r w:rsidRPr="00AA426A">
        <w:t>равительство</w:t>
      </w:r>
      <w:r>
        <w:t>м</w:t>
      </w:r>
      <w:r w:rsidRPr="00AA426A">
        <w:t xml:space="preserve"> по-прежнему сто</w:t>
      </w:r>
      <w:r>
        <w:t>я</w:t>
      </w:r>
      <w:r w:rsidRPr="00AA426A">
        <w:t>т задач</w:t>
      </w:r>
      <w:r>
        <w:t>а</w:t>
      </w:r>
      <w:r w:rsidRPr="00AA426A">
        <w:t xml:space="preserve"> и проблем</w:t>
      </w:r>
      <w:r>
        <w:t>а</w:t>
      </w:r>
      <w:r w:rsidRPr="00AA426A">
        <w:t xml:space="preserve"> сначала </w:t>
      </w:r>
      <w:r>
        <w:t>не допустить</w:t>
      </w:r>
      <w:r w:rsidRPr="00AA426A">
        <w:t xml:space="preserve"> насили</w:t>
      </w:r>
      <w:r>
        <w:t>я</w:t>
      </w:r>
      <w:r w:rsidRPr="00AA426A">
        <w:t xml:space="preserve"> в семье, а затем, если оно имело место, обеспечить надлежащее привлечение к ответственности и предотвратить его распространение в будущем. Маршалловы Острова подчеркнули, что делают все возможное для решения этой проблемы при содействии региональных организаций, Организации Объединенных Наций, а также НПО.</w:t>
      </w:r>
    </w:p>
    <w:p w:rsidR="00CF4CC1" w:rsidRPr="00AA426A" w:rsidRDefault="00CF4CC1" w:rsidP="00CF4CC1">
      <w:pPr>
        <w:pStyle w:val="SingleTxt"/>
      </w:pPr>
      <w:r>
        <w:t>48.</w:t>
      </w:r>
      <w:r w:rsidRPr="00AA426A">
        <w:tab/>
        <w:t xml:space="preserve">Маршалловы Острова заявили, что обновленный Уголовный кодекс 2011 года приближается к международным стандартам в области прав человека, например в </w:t>
      </w:r>
      <w:r>
        <w:t>части</w:t>
      </w:r>
      <w:r w:rsidRPr="00AA426A">
        <w:t xml:space="preserve"> таких норм, как торговля людьми. Была создана Целевая группа по борьбе с торговлей людьми, и правительство будет тесно сотрудничать с Международной организацией по миграции над осуществлением контроля и борьбы с торговлей людьми в рамках гранта, предоставленного отделением в Соединенных Штатах. Маршалловы Острова пригласили Соединенные Штаты к более тесному сотрудничеству и запросили дополнительную информацию о том, как организовывать выявление, предупреждение и судебное преследование по делам о торговле людьми.</w:t>
      </w:r>
    </w:p>
    <w:p w:rsidR="00CF4CC1" w:rsidRPr="00AA426A" w:rsidRDefault="00CF4CC1" w:rsidP="00CF4CC1">
      <w:pPr>
        <w:pStyle w:val="SingleTxt"/>
      </w:pPr>
      <w:r>
        <w:t>49.</w:t>
      </w:r>
      <w:r w:rsidRPr="00AA426A">
        <w:tab/>
        <w:t xml:space="preserve">Бразилия выразила одобрение Маршалловым Островам в связи с </w:t>
      </w:r>
      <w:r>
        <w:t>пересмотром</w:t>
      </w:r>
      <w:r w:rsidRPr="00AA426A">
        <w:t xml:space="preserve"> нормативно-правовой базы, направленной на укрепление прав женщин. Она отметила также прогресс, достигнутый в отношении прав инвалидов. Бразилия вынесла рекомендации.</w:t>
      </w:r>
    </w:p>
    <w:p w:rsidR="00CF4CC1" w:rsidRPr="00AA426A" w:rsidRDefault="00CF4CC1" w:rsidP="00CF4CC1">
      <w:pPr>
        <w:pStyle w:val="SingleTxt"/>
      </w:pPr>
      <w:r>
        <w:t>50.</w:t>
      </w:r>
      <w:r w:rsidRPr="00AA426A">
        <w:tab/>
        <w:t>Канада с удовлетворением отметила принятие закона о борьбе с насилием в семье. Она призвала Маршалловы Острова завершить работу над остальными протоколами и разработать стратегии для осуществления Закона о предотвращении насилия в семье и защите от него 2011 года. Вместе с тем Канада по-прежнему обеспокоена сообщениями о недоедании среди детей и ограниченном доступе к медицинскому обслуживанию и вакцинации в сельских общинах. Она призвала Маршалловы Острова продолжать работу по достижению своих целей развития тысячелетия. Канада вынесла рекомендации.</w:t>
      </w:r>
    </w:p>
    <w:p w:rsidR="00CF4CC1" w:rsidRPr="00AA426A" w:rsidRDefault="00CF4CC1" w:rsidP="00CF4CC1">
      <w:pPr>
        <w:pStyle w:val="SingleTxt"/>
      </w:pPr>
      <w:r>
        <w:t>51.</w:t>
      </w:r>
      <w:r w:rsidRPr="00AA426A">
        <w:tab/>
        <w:t xml:space="preserve">Китай </w:t>
      </w:r>
      <w:r>
        <w:t>с удовлетворением отметил</w:t>
      </w:r>
      <w:r w:rsidRPr="00AA426A">
        <w:t xml:space="preserve"> ратификацию Маршалловыми Островами Конвенции о правах инвалидов и других важных международных </w:t>
      </w:r>
      <w:r>
        <w:t>договоров</w:t>
      </w:r>
      <w:r w:rsidRPr="00AA426A">
        <w:t xml:space="preserve"> по правам человека; присоединение к Конвенции Организации Объединенных Наций против коррупции; принятие Закона о предотвращении насилия в семье и защите от него, который является важным шагом в деле укрепления правовой защиты женщин и детей; пересмотр Уголовного кодекса для введения уголовной ответственности за торговлю людьми, а также тот факт, что Маршалловы Острова осуществляют национальный стратегический план и </w:t>
      </w:r>
      <w:r>
        <w:t>принимают</w:t>
      </w:r>
      <w:r w:rsidRPr="00AA426A">
        <w:t xml:space="preserve"> меры по осуществлению программ в области гендерного равенства, инвалидности, инклюзивного развития и защиты детей. Китай отметил, что как малое островное развивающееся государство Маршалловы Острова испытывают финансовые трудности, </w:t>
      </w:r>
      <w:r>
        <w:t xml:space="preserve">проблемы </w:t>
      </w:r>
      <w:r w:rsidRPr="00AA426A">
        <w:t>недостатк</w:t>
      </w:r>
      <w:r>
        <w:t>а</w:t>
      </w:r>
      <w:r w:rsidRPr="00AA426A">
        <w:t xml:space="preserve"> внутреннего потенциала и ресурсов в области защиты и поощрения прав человека</w:t>
      </w:r>
      <w:r>
        <w:t>,</w:t>
      </w:r>
      <w:r w:rsidRPr="00AA426A">
        <w:t xml:space="preserve"> и призвал международное сообщество предоставить им конструктивную помощь. Китай вынес рекомендации.</w:t>
      </w:r>
    </w:p>
    <w:p w:rsidR="00CF4CC1" w:rsidRPr="00AA426A" w:rsidRDefault="00CF4CC1" w:rsidP="00CF4CC1">
      <w:pPr>
        <w:pStyle w:val="SingleTxt"/>
      </w:pPr>
      <w:r>
        <w:t>52.</w:t>
      </w:r>
      <w:r w:rsidRPr="00AA426A">
        <w:tab/>
        <w:t xml:space="preserve">Конго с удовлетворением отметило, что Маршалловы Острова достигли важного этапа в своем развитии, приняв инклюзивную программу в целях укрепления внутреннего потенциала страны по решению проблем, связанных с правами человека. В свете рекомендаций, вынесенных по итогам первого цикла универсального периодического обзора, Конго </w:t>
      </w:r>
      <w:r>
        <w:t>высоко оценило</w:t>
      </w:r>
      <w:r w:rsidRPr="00AA426A">
        <w:t xml:space="preserve"> ратификацию Конвенции о правах инвалидов и прогресс, достигнутый в деле расширения прав и возможностей женщин. Конго вынесло рекомендации.</w:t>
      </w:r>
    </w:p>
    <w:p w:rsidR="00CF4CC1" w:rsidRPr="00AA426A" w:rsidRDefault="00CF4CC1" w:rsidP="00CF4CC1">
      <w:pPr>
        <w:pStyle w:val="SingleTxt"/>
      </w:pPr>
      <w:r>
        <w:t>53.</w:t>
      </w:r>
      <w:r w:rsidRPr="00AA426A">
        <w:tab/>
        <w:t xml:space="preserve">Коста-Рики отметила важность присоединения к основным договорам по правам человека и поддержала укрепление сотрудничества с договорными органами по правам человека, Советом по правам человека и его специальными процедурами, а также с УВКПЧ. Коста-Рика </w:t>
      </w:r>
      <w:r>
        <w:t>с удовлетворением отметила</w:t>
      </w:r>
      <w:r w:rsidRPr="00AA426A">
        <w:t xml:space="preserve"> направление постоянного приглашения мандатариям специальных процедур и отметила меры по активизации усилий для решения проблемы насилия в семье, а также призвала продолжать вести эффективную борьбу с этим злом. Коста-Рика вынесла рекомендации.</w:t>
      </w:r>
    </w:p>
    <w:p w:rsidR="00151604" w:rsidRPr="00841972" w:rsidRDefault="00CF4CC1" w:rsidP="00CF4CC1">
      <w:pPr>
        <w:pStyle w:val="SingleTxt"/>
      </w:pPr>
      <w:r>
        <w:t>54.</w:t>
      </w:r>
      <w:r w:rsidRPr="00AA426A">
        <w:tab/>
        <w:t>Куба отметила негативные последствия ядерных испытаний, проведенных на некоторых из Маршалловых Островов, которые усугубляются неблагоприятным воздействием изменения климата. Куба указала на прогресс, достигнутый с принятием нового Уголовного кодекса в деле</w:t>
      </w:r>
      <w:r>
        <w:t xml:space="preserve"> обеспечения</w:t>
      </w:r>
      <w:r w:rsidRPr="00AA426A">
        <w:t xml:space="preserve"> соответствия международным стандартам в области прав человека, а также принятие Закона о предотвращении насилия в семье и защите от него 2011 года, Закона о системе государственных школ Маршалловых Островов 2013 года и Национальной политики развития с учетом интересов инвалидов. Куба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55.</w:t>
      </w:r>
      <w:r w:rsidRPr="00362155">
        <w:tab/>
        <w:t xml:space="preserve">Дания с удовлетворением отметила, что рекомендации первого цикла о ратификации Конвенции против пыток и других жестоких, бесчеловечных или унижающих достоинство видов обращения и наказания были </w:t>
      </w:r>
      <w:r>
        <w:t>приняты</w:t>
      </w:r>
      <w:r w:rsidRPr="00362155">
        <w:t xml:space="preserve">. Дания </w:t>
      </w:r>
      <w:r>
        <w:t>с удовлетворением отметила</w:t>
      </w:r>
      <w:r w:rsidRPr="00362155">
        <w:t xml:space="preserve"> тот факт, что был разработан проект документа для подготовки решения Кабинета министров относительно руководства деятельностью национального органа по отчетности и мониторингу в целях планирования и проведения консультаций с </w:t>
      </w:r>
      <w:r>
        <w:t xml:space="preserve">соответствующими </w:t>
      </w:r>
      <w:r w:rsidRPr="00362155">
        <w:t xml:space="preserve">заинтересованными </w:t>
      </w:r>
      <w:r>
        <w:t>сторонами</w:t>
      </w:r>
      <w:r w:rsidRPr="00362155">
        <w:t xml:space="preserve"> по вопросу </w:t>
      </w:r>
      <w:r>
        <w:t xml:space="preserve">о </w:t>
      </w:r>
      <w:r w:rsidRPr="00362155">
        <w:t>присоединени</w:t>
      </w:r>
      <w:r>
        <w:t>и</w:t>
      </w:r>
      <w:r w:rsidRPr="00362155">
        <w:t xml:space="preserve"> к договорам по правам человека. Дания вынесла рекомендацию.</w:t>
      </w:r>
    </w:p>
    <w:p w:rsidR="005C5230" w:rsidRPr="00362155" w:rsidRDefault="005C5230" w:rsidP="005C5230">
      <w:pPr>
        <w:pStyle w:val="SingleTxt"/>
      </w:pPr>
      <w:r w:rsidRPr="00362155">
        <w:t>56.</w:t>
      </w:r>
      <w:r w:rsidRPr="00362155">
        <w:tab/>
        <w:t>Египет указал, что</w:t>
      </w:r>
      <w:r>
        <w:t>,</w:t>
      </w:r>
      <w:r w:rsidRPr="00362155">
        <w:t xml:space="preserve"> несмотря на тот факт, что Маршалловы Острова приняли рекомендаци</w:t>
      </w:r>
      <w:r>
        <w:t>ю</w:t>
      </w:r>
      <w:r w:rsidRPr="00362155">
        <w:t>, сформулированн</w:t>
      </w:r>
      <w:r>
        <w:t>ую</w:t>
      </w:r>
      <w:r w:rsidRPr="00362155">
        <w:t xml:space="preserve"> по результатам универсального периодического обзора, они не ратифицировали большинство основных договоров по правам человека, в том числе Международный пакт о гражданских и политических правах и Международный пакт об экономических, социальных и культурных правах. Египет </w:t>
      </w:r>
      <w:r>
        <w:t>отметил</w:t>
      </w:r>
      <w:r w:rsidRPr="00362155">
        <w:t xml:space="preserve"> также</w:t>
      </w:r>
      <w:r>
        <w:t>, что</w:t>
      </w:r>
      <w:r w:rsidRPr="00362155">
        <w:t xml:space="preserve"> обеспокоен тем, что права коренных народов серьезно пострадали, в частности, в результате загрязнения окружающей среды и перемещения населения. Египет далее выразил </w:t>
      </w:r>
      <w:r>
        <w:t xml:space="preserve">обеспокоенность в связи с </w:t>
      </w:r>
      <w:r w:rsidRPr="00362155">
        <w:t xml:space="preserve">тем, что население </w:t>
      </w:r>
      <w:r>
        <w:t>сталкивается с</w:t>
      </w:r>
      <w:r w:rsidRPr="00362155">
        <w:t xml:space="preserve"> угрозой усиления засухи, нехватки пресной воды, проблем с санитарией, отсутствия продовольственной безопасности и эрозии прибрежн</w:t>
      </w:r>
      <w:r>
        <w:t>ых зон</w:t>
      </w:r>
      <w:r w:rsidRPr="00362155">
        <w:t>. Египет вынес рекомендации.</w:t>
      </w:r>
    </w:p>
    <w:p w:rsidR="005C5230" w:rsidRPr="00362155" w:rsidRDefault="005C5230" w:rsidP="005C5230">
      <w:pPr>
        <w:pStyle w:val="SingleTxt"/>
      </w:pPr>
      <w:r w:rsidRPr="00362155">
        <w:t>57.</w:t>
      </w:r>
      <w:r w:rsidRPr="00362155">
        <w:tab/>
        <w:t xml:space="preserve">Эстония отметила шаги по осуществлению предыдущих рекомендаций, в том числе о правах инвалидов, приведшие к принятию Национальной политики с учетом интересов инвалидов. Эстония </w:t>
      </w:r>
      <w:r>
        <w:t>высоко оценила</w:t>
      </w:r>
      <w:r w:rsidRPr="00362155">
        <w:t xml:space="preserve"> принятие нового Уголовного кодекса, который в большей степени соответствует международным </w:t>
      </w:r>
      <w:r>
        <w:t>стандартам</w:t>
      </w:r>
      <w:r w:rsidRPr="00362155">
        <w:t xml:space="preserve"> в области прав человека</w:t>
      </w:r>
      <w:r>
        <w:t>,</w:t>
      </w:r>
      <w:r w:rsidRPr="00362155">
        <w:t xml:space="preserve"> и Закона о предотвращении насилия в семье и защите от него 2011</w:t>
      </w:r>
      <w:r>
        <w:t> год</w:t>
      </w:r>
      <w:r w:rsidRPr="00362155">
        <w:t>а, признавшего насилие в семье уголовным преступлением. Эстония призвала продолжать сотрудничество со специальными процедурами. Эстония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58.</w:t>
      </w:r>
      <w:r w:rsidRPr="00362155">
        <w:tab/>
        <w:t xml:space="preserve">Фиджи выразили удовлетворение в связи с тем, что Маршалловы Острова приняли законы и программы </w:t>
      </w:r>
      <w:r>
        <w:t>в</w:t>
      </w:r>
      <w:r w:rsidRPr="00362155">
        <w:t xml:space="preserve"> цел</w:t>
      </w:r>
      <w:r>
        <w:t>ях</w:t>
      </w:r>
      <w:r w:rsidRPr="00362155">
        <w:t xml:space="preserve"> активного предотвращения и </w:t>
      </w:r>
      <w:r>
        <w:t>пресечения</w:t>
      </w:r>
      <w:r w:rsidRPr="00362155">
        <w:t xml:space="preserve"> гендерн</w:t>
      </w:r>
      <w:r>
        <w:t>ого</w:t>
      </w:r>
      <w:r w:rsidRPr="00362155">
        <w:t xml:space="preserve"> насили</w:t>
      </w:r>
      <w:r>
        <w:t>я</w:t>
      </w:r>
      <w:r w:rsidRPr="00362155">
        <w:t xml:space="preserve"> в отношении женщин и девочек, в частности Закон по борьбе с насилием в семье 2011</w:t>
      </w:r>
      <w:r>
        <w:t> год</w:t>
      </w:r>
      <w:r w:rsidRPr="00362155">
        <w:t>а, Закон о защите детей и недавно одобренную Национальную гендерную политику. Фиджи отметили, что имеют общие с Маршалловыми Островами проблемы, связанные с утратой земель и средств к существованию в результате изменения климата и касающиеся курса, направленного на расширение возможностей общин по осуществлению социальных и экономических прав, которые поставлены под угрозу в результате изменения климата. Фиджи вынесли рекомендации.</w:t>
      </w:r>
    </w:p>
    <w:p w:rsidR="005C5230" w:rsidRPr="00362155" w:rsidRDefault="005C5230" w:rsidP="005C5230">
      <w:pPr>
        <w:pStyle w:val="SingleTxt"/>
      </w:pPr>
      <w:r w:rsidRPr="00362155">
        <w:t>59.</w:t>
      </w:r>
      <w:r w:rsidRPr="00362155">
        <w:tab/>
        <w:t xml:space="preserve">Отвечая на вопросы, Маршалловы Острова поблагодарили Фиджи за сотрудничество в </w:t>
      </w:r>
      <w:r>
        <w:t>рамках</w:t>
      </w:r>
      <w:r w:rsidRPr="00362155">
        <w:t xml:space="preserve"> их участия в сессии Рабочей группы. Маршалловы Острова вновь подтвердили, что парламент</w:t>
      </w:r>
      <w:r>
        <w:t>,</w:t>
      </w:r>
      <w:r w:rsidRPr="00362155">
        <w:t xml:space="preserve"> безусловно</w:t>
      </w:r>
      <w:r>
        <w:t>,</w:t>
      </w:r>
      <w:r w:rsidRPr="00362155">
        <w:t xml:space="preserve"> примет представленные ему договоры и факультативные протоколы в течение 2015</w:t>
      </w:r>
      <w:r>
        <w:t> год</w:t>
      </w:r>
      <w:r w:rsidRPr="00362155">
        <w:t>а. Маршалловы Острова подчеркнули, что</w:t>
      </w:r>
      <w:r>
        <w:t>,</w:t>
      </w:r>
      <w:r w:rsidRPr="00362155">
        <w:t xml:space="preserve"> </w:t>
      </w:r>
      <w:r>
        <w:t>поскольку</w:t>
      </w:r>
      <w:r w:rsidRPr="00362155">
        <w:t xml:space="preserve"> они приняли Конституцию в 1978</w:t>
      </w:r>
      <w:r>
        <w:t>–</w:t>
      </w:r>
      <w:r w:rsidRPr="00362155">
        <w:t>1979</w:t>
      </w:r>
      <w:r>
        <w:t> год</w:t>
      </w:r>
      <w:r w:rsidRPr="00362155">
        <w:t>ах после того, как свои конституции приняли многие соседние государства, они имели</w:t>
      </w:r>
      <w:r>
        <w:t xml:space="preserve"> то</w:t>
      </w:r>
      <w:r w:rsidRPr="00362155">
        <w:t xml:space="preserve"> преимущество, что смогли извлечь уроки из законодательства и судебной практики соседей, чтобы разработать и утвердить </w:t>
      </w:r>
      <w:r>
        <w:t xml:space="preserve">довольно </w:t>
      </w:r>
      <w:r w:rsidRPr="00362155">
        <w:t>выдающийся билль о правах. В течение последних десятилетий Маршалловы Острова предпринимали усилия по согласованию внутреннего законодательства с международными договорами и протоколами, несмотря на многочисленные трудности и препятствия для исполнения этих договоров.</w:t>
      </w:r>
    </w:p>
    <w:p w:rsidR="005C5230" w:rsidRPr="00362155" w:rsidRDefault="005C5230" w:rsidP="005C5230">
      <w:pPr>
        <w:pStyle w:val="SingleTxt"/>
      </w:pPr>
      <w:r w:rsidRPr="00362155">
        <w:t>60.</w:t>
      </w:r>
      <w:r w:rsidRPr="00362155">
        <w:tab/>
        <w:t xml:space="preserve">Маршалловы Острова заявили, что в некоторых частях страны по-прежнему проводится раздача питьевой воды. Они отметили, что при выборе между строительством тюрьмы для женщин или родильного дома они примут решение в пользу </w:t>
      </w:r>
      <w:r>
        <w:t>роддома</w:t>
      </w:r>
      <w:r w:rsidRPr="00362155">
        <w:t>. Они подчеркнули, что это связано не с отсутствием политической воли, а с вопросом управления ограниченными ресурсами и что Маршалловы Острова будут соблюдать свои обязательства, принятые в связи с универсальным периодическим обзором и региональными совещаниями, с тем чтобы выполнить их как можно скорее.</w:t>
      </w:r>
    </w:p>
    <w:p w:rsidR="005C5230" w:rsidRPr="00362155" w:rsidRDefault="005C5230" w:rsidP="005C5230">
      <w:pPr>
        <w:pStyle w:val="SingleTxt"/>
      </w:pPr>
      <w:r w:rsidRPr="00362155">
        <w:t>61.</w:t>
      </w:r>
      <w:r w:rsidRPr="00362155">
        <w:tab/>
        <w:t xml:space="preserve">Франция </w:t>
      </w:r>
      <w:r>
        <w:t>с удовлетворением отметила</w:t>
      </w:r>
      <w:r w:rsidRPr="00362155">
        <w:t xml:space="preserve"> ратификацию Маршалловыми Островами Конвенции о правах инвалидов, а также </w:t>
      </w:r>
      <w:r>
        <w:t xml:space="preserve">направление </w:t>
      </w:r>
      <w:r w:rsidRPr="00362155">
        <w:t>постоянно</w:t>
      </w:r>
      <w:r>
        <w:t>го</w:t>
      </w:r>
      <w:r w:rsidRPr="00362155">
        <w:t xml:space="preserve"> приглашени</w:t>
      </w:r>
      <w:r>
        <w:t>я</w:t>
      </w:r>
      <w:r w:rsidRPr="00362155">
        <w:t xml:space="preserve"> мандатариям специальных процедур. Франция выразила сожаление в связи с тем, что Маршалловы Острова все еще не ратифицировали два основополагающих международных пакта в соответствии с обязательствами, сформулированными по итогам первого цикла универсального периодического обзора. Франция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62.</w:t>
      </w:r>
      <w:r w:rsidRPr="00362155">
        <w:tab/>
        <w:t>Германия признала наличие проблем, стоящих перед Маршалловыми Островами, особенно связанных с ограниченностью ресурсов и последствиями изменения климата. Германия высоко оценила шаги, предпринятые после первого универсального периодического обзора, такие как разработка Национального стратегического плана и программ по проблемам инвалидов, молодежи и гендерной проблематике, а также пересмотр Уголовного кодекса для введения уголовной ответственности за все формы насилия в семье. Германия указала, что остаются некоторые пробелы в осуществлении всех прав человека, особенно для уязвимых групп. Германия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63.</w:t>
      </w:r>
      <w:r w:rsidRPr="00362155">
        <w:tab/>
        <w:t>Индонезия с удовлетворением отметила осуществление Национального стратегического плана на 2015</w:t>
      </w:r>
      <w:r>
        <w:t>–</w:t>
      </w:r>
      <w:r w:rsidRPr="00362155">
        <w:t>2017</w:t>
      </w:r>
      <w:r>
        <w:t> год</w:t>
      </w:r>
      <w:r w:rsidRPr="00362155">
        <w:t>ы, в том числе в области социального развития, изменения климата и устойчивости к климатическим изменения</w:t>
      </w:r>
      <w:r>
        <w:t>м</w:t>
      </w:r>
      <w:r w:rsidRPr="00362155">
        <w:t xml:space="preserve">, а также </w:t>
      </w:r>
      <w:r>
        <w:t>благотворного</w:t>
      </w:r>
      <w:r w:rsidRPr="00362155">
        <w:t xml:space="preserve"> управления. Индонезия </w:t>
      </w:r>
      <w:r>
        <w:t>высоко оценила</w:t>
      </w:r>
      <w:r w:rsidRPr="00362155">
        <w:t xml:space="preserve"> принятие гендерной политики и политики в отношении инвалидов, а также нового Уголовного кодекса в соответствии с международными </w:t>
      </w:r>
      <w:r>
        <w:t>стандартами</w:t>
      </w:r>
      <w:r w:rsidRPr="00362155">
        <w:t xml:space="preserve"> в области прав человека. Индонезия </w:t>
      </w:r>
      <w:r>
        <w:t>положительно</w:t>
      </w:r>
      <w:r w:rsidRPr="00362155">
        <w:t xml:space="preserve"> оценила создание Комитета по развитию ресурсов для решения проблем с правами человека и организации процесса представления докладов в рамках универсального периодического обзора. Индонезия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64.</w:t>
      </w:r>
      <w:r w:rsidRPr="00362155">
        <w:tab/>
        <w:t xml:space="preserve">Ирландия высоко оценила введение законодательства о насилии в семье и праве на образование. Ирландия выразила надежду на то, что будут приняты меры </w:t>
      </w:r>
      <w:r>
        <w:t xml:space="preserve">для скорейшей </w:t>
      </w:r>
      <w:r w:rsidRPr="00362155">
        <w:t xml:space="preserve">ратификации Международного пакта о гражданских и политических правах и Международного пакта об экономических, социальных и культурных правах. Ирландия отметила усилия, предпринимаемые для </w:t>
      </w:r>
      <w:r>
        <w:t>преодоления</w:t>
      </w:r>
      <w:r w:rsidRPr="00362155">
        <w:t xml:space="preserve"> </w:t>
      </w:r>
      <w:r>
        <w:t>проблемы</w:t>
      </w:r>
      <w:r w:rsidRPr="00362155">
        <w:t xml:space="preserve"> пагубно</w:t>
      </w:r>
      <w:r>
        <w:t>го</w:t>
      </w:r>
      <w:r w:rsidRPr="00362155">
        <w:t xml:space="preserve"> наследи</w:t>
      </w:r>
      <w:r>
        <w:t>я</w:t>
      </w:r>
      <w:r w:rsidRPr="00362155">
        <w:t xml:space="preserve"> программы испытаний ядерного оружия, в том числе путем предоставления компенсации. Ирландия </w:t>
      </w:r>
      <w:r>
        <w:t xml:space="preserve">настоятельно </w:t>
      </w:r>
      <w:r w:rsidRPr="00362155">
        <w:t>призвала к выполнению рекомендации Специального докладчика по вопросу о неблагоприятных последствиях незаконных перевозок и захоронения токсичных и опасных продуктов и отходов для осуществления прав человека о разработке стратегии и плана действий в области здравоохранения. Ирландия выразила беспокойство в связи с низким уровнем представительства женщин в политике и отметила проблемы, связанные с недостаточным охватом вакцинацией и недоеданием среди детей. Ирландия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65.</w:t>
      </w:r>
      <w:r w:rsidRPr="00362155">
        <w:tab/>
        <w:t xml:space="preserve">Израиль признал значительные усилия, предпринятые для устранения постоянной угрозы, связанной с последствиями изменения климата, </w:t>
      </w:r>
      <w:r>
        <w:t>отметив, что это</w:t>
      </w:r>
      <w:r w:rsidRPr="00362155">
        <w:t xml:space="preserve"> требует повышенного внимания и </w:t>
      </w:r>
      <w:r>
        <w:t>увеличения</w:t>
      </w:r>
      <w:r w:rsidRPr="00362155">
        <w:t xml:space="preserve"> бюджетных ассигнований. Израиль особо </w:t>
      </w:r>
      <w:r>
        <w:t>выделил</w:t>
      </w:r>
      <w:r w:rsidRPr="00362155">
        <w:t xml:space="preserve"> принятые меры, такие как, например, присоединение к Конвенции о правах инвалидов, разработку программ по гендерным проблемам, вопросам инвалидности и молодежи и стратегии по предупреждению подростковой беременности, учреждение Координационного бюро по вопросам инвалидности, вступление в силу Закона о предотвращении насилия в семье и защите от него, а также усилия по обеспечению бесплатного и государственного образования. Израиль вынес рекомендации.</w:t>
      </w:r>
    </w:p>
    <w:p w:rsidR="005C5230" w:rsidRPr="00362155" w:rsidRDefault="005C5230" w:rsidP="005C5230">
      <w:pPr>
        <w:pStyle w:val="SingleTxt"/>
      </w:pPr>
      <w:r w:rsidRPr="00362155">
        <w:t>66.</w:t>
      </w:r>
      <w:r w:rsidRPr="00362155">
        <w:tab/>
        <w:t xml:space="preserve">Япония положительно оценила </w:t>
      </w:r>
      <w:r>
        <w:t xml:space="preserve">недавнюю </w:t>
      </w:r>
      <w:r w:rsidRPr="00362155">
        <w:t>ратификацию Маршалловыми Островами Конвенции о правах инвалидов. Япония с удовлетворением отметила разработку программ, связанных с вопросами гендерного равенства, насилия в семье и инвалидов, особенно в рамках Национального стратегического плана. Япония призвала активизировать усилия по поощрению гендерного равенства. Япония выразила надежду на последовательное осуществление соответствующих программ, в том числе Закона о предотвращении насилия в семье и защите от него, в связи с сообщениями о многочисленны</w:t>
      </w:r>
      <w:r w:rsidR="00871C78">
        <w:t>х</w:t>
      </w:r>
      <w:r w:rsidRPr="00362155">
        <w:t xml:space="preserve"> случаях насилия в отношении женщин, беременности несовершеннолетних и жестокого обращения с детьми. Япония вынесла рекомендацию.</w:t>
      </w:r>
    </w:p>
    <w:p w:rsidR="005C5230" w:rsidRPr="00362155" w:rsidRDefault="005C5230" w:rsidP="005C5230">
      <w:pPr>
        <w:pStyle w:val="SingleTxt"/>
      </w:pPr>
      <w:r w:rsidRPr="00362155">
        <w:t>67.</w:t>
      </w:r>
      <w:r w:rsidRPr="00362155">
        <w:tab/>
        <w:t xml:space="preserve">Мальдивские Острова с уважением отметили прогресс, достигнутый со времени проведения первого обзора, учитывая колоссальные проблемы, стоящие перед малыми островными развивающимися государствами, которые борются с тяжелыми последствиями изменения климата. Мальдивские Острова положительно оценили принятие Закона о предотвращении насилия в семье и защите от него и призвали к его скорейшему и эффективному осуществлению. Мальдивские Острова отметили успехи, достигнутые в осуществлении национальной программы, направленной на искоренение насилия в отношении детей, и призвали к скорейшему принятию законопроекта о защите детей. Они </w:t>
      </w:r>
      <w:r>
        <w:t>с удовлетворением отметили</w:t>
      </w:r>
      <w:r w:rsidRPr="00362155">
        <w:t xml:space="preserve"> ратификацию Конвенции о правах инвалидов. Мальдивские Острова вынесли рекомендации.</w:t>
      </w:r>
    </w:p>
    <w:p w:rsidR="005C5230" w:rsidRPr="00362155" w:rsidRDefault="005C5230" w:rsidP="005C5230">
      <w:pPr>
        <w:pStyle w:val="SingleTxt"/>
      </w:pPr>
      <w:r w:rsidRPr="00362155">
        <w:t>68.</w:t>
      </w:r>
      <w:r w:rsidRPr="00362155">
        <w:tab/>
        <w:t xml:space="preserve">Мексика высоко оценила ратификацию Маршалловыми Островами Конвенции о правах инвалидов, </w:t>
      </w:r>
      <w:r>
        <w:t>реализацию</w:t>
      </w:r>
      <w:r w:rsidRPr="00362155">
        <w:t xml:space="preserve"> информационно-просветительских программ в различных местных средствах массовой информации и расширение работы мобильной группы в области укрепления потенциала и предоставления информации о репродуктивном здоровье, планировании семьи и продовольственной безопасности. Мексика </w:t>
      </w:r>
      <w:r>
        <w:t>с удовлетворением отметила решительный</w:t>
      </w:r>
      <w:r w:rsidRPr="00362155">
        <w:t xml:space="preserve"> настрой на борьбу с последствиями изменения климата и отметила, что основные препятствия для полного решения проблем и выполнения обязательств по правам человека состоя</w:t>
      </w:r>
      <w:r>
        <w:t>т</w:t>
      </w:r>
      <w:r w:rsidRPr="00362155">
        <w:t xml:space="preserve"> в недостатке внутреннего потенциала и нехватке ресурсов. Мексика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69. Черногория высоко оценила принятие Закона о предотвращении насилия в семье и защите от него 2011</w:t>
      </w:r>
      <w:r>
        <w:t> год</w:t>
      </w:r>
      <w:r w:rsidRPr="00362155">
        <w:t>а и задала вопрос о деятельности по его всестороннему осуществлению, а также о возможных планах по установлению 18</w:t>
      </w:r>
      <w:r>
        <w:t> </w:t>
      </w:r>
      <w:r w:rsidRPr="00362155">
        <w:t>лет в качестве законного брачного возраста для девушек. Черногория запросила также у Маршалловых Островов информацию об ожидаемом завершении внутренней процедуры присоединения и вступления в ряды участников конкретных договоров. Она поинтересовалась мерами по усилению законов и программ по вопросам защиты детей и их включению в существующие механизмы. Черногория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70.</w:t>
      </w:r>
      <w:r w:rsidRPr="00362155">
        <w:tab/>
        <w:t xml:space="preserve">Марокко </w:t>
      </w:r>
      <w:r>
        <w:t xml:space="preserve">особо </w:t>
      </w:r>
      <w:r w:rsidRPr="00362155">
        <w:t>отметило приверженность Маршалловых Островов социальному и экономическому развитию, выразившуюся в принятии Национального стратегического плана на 2015</w:t>
      </w:r>
      <w:r>
        <w:t>–</w:t>
      </w:r>
      <w:r w:rsidRPr="00362155">
        <w:t>2017</w:t>
      </w:r>
      <w:r>
        <w:t> год</w:t>
      </w:r>
      <w:r w:rsidRPr="00362155">
        <w:t xml:space="preserve">ы. Оно </w:t>
      </w:r>
      <w:r>
        <w:t>с удовлетворением отметило</w:t>
      </w:r>
      <w:r w:rsidRPr="00362155">
        <w:t xml:space="preserve"> визит Специального докладчика по вопросу о неблагоприятных последствиях незаконных перевозок и захоронения токсичных и опасных продуктов и отходов для осуществления прав человека. Марокко </w:t>
      </w:r>
      <w:r>
        <w:t>высоко оценило</w:t>
      </w:r>
      <w:r w:rsidRPr="00362155">
        <w:t xml:space="preserve"> меры, направленные на присоединение к основным международным </w:t>
      </w:r>
      <w:r>
        <w:t>договорам</w:t>
      </w:r>
      <w:r w:rsidRPr="00362155">
        <w:t xml:space="preserve"> по правам человека, включая Конвенцию против пыток, Международную конвенцию для защиты всех лиц от насильственных исчезновений и Факультативный протокол к Конвенции о ликвидации всех форм дискриминации в отношении женщин. Оно </w:t>
      </w:r>
      <w:r>
        <w:t xml:space="preserve">особо </w:t>
      </w:r>
      <w:r w:rsidRPr="00362155">
        <w:t>отметило принятие нового Уголовного кодекса и различных программ и стратегий по вопросам инвалидности, репродуктивного здоровья, планирования семьи и изменения климата. Марокко вынесло рекомендации.</w:t>
      </w:r>
    </w:p>
    <w:p w:rsidR="005C5230" w:rsidRPr="00362155" w:rsidRDefault="005C5230" w:rsidP="005C5230">
      <w:pPr>
        <w:pStyle w:val="SingleTxt"/>
      </w:pPr>
      <w:r w:rsidRPr="00362155">
        <w:t>71.</w:t>
      </w:r>
      <w:r w:rsidRPr="00362155">
        <w:tab/>
        <w:t>Намибия призвала Маршалловы Острова продолжать свои усилия по поощрению и защите прав своего народа, несмотря на проблемы, связанные с изменением климата и экологическими бедствиями. Она с удовлетворением отметила вступление в силу Закона о предотвращении насилия в семье и защите от него 2011</w:t>
      </w:r>
      <w:r>
        <w:t> год</w:t>
      </w:r>
      <w:r w:rsidRPr="00362155">
        <w:t>а и поинтересовалась состоянием национальной политики в отношении женщин. Намибия вынесла рекомендации.</w:t>
      </w:r>
    </w:p>
    <w:p w:rsidR="005C5230" w:rsidRPr="00362155" w:rsidRDefault="005C5230" w:rsidP="005C5230">
      <w:pPr>
        <w:pStyle w:val="SingleTxt"/>
      </w:pPr>
      <w:r w:rsidRPr="00362155">
        <w:t>72.</w:t>
      </w:r>
      <w:r w:rsidRPr="00362155">
        <w:tab/>
        <w:t xml:space="preserve">Маршалловы Острова поблагодарили </w:t>
      </w:r>
      <w:r>
        <w:t xml:space="preserve">тех </w:t>
      </w:r>
      <w:r w:rsidRPr="00362155">
        <w:t xml:space="preserve">представителей государств, которые поддержали их и высоко оценили работу, проделанную со времени последнего универсального периодического обзора. Они поблагодарили Израиль за установку систем обеспечения питьевой водой в Эбейе, в результате чего дети смогут посещать школу и будут иметь доступ к чистой питьевой воде. Они упомянули также плодотворное сотрудничество с Японией и Европейским союзом по программе энергоснабжения, которая осуществляется в стране. Маршалловы Острова будут продолжать совместную работу с соседними странами, включая Мальдивские Острова, по </w:t>
      </w:r>
      <w:r>
        <w:t xml:space="preserve">преодолению </w:t>
      </w:r>
      <w:r w:rsidRPr="00362155">
        <w:t>проблем, связанны</w:t>
      </w:r>
      <w:r>
        <w:t>х</w:t>
      </w:r>
      <w:r w:rsidRPr="00362155">
        <w:t xml:space="preserve"> с изменением климата.</w:t>
      </w:r>
    </w:p>
    <w:p w:rsidR="005C5230" w:rsidRPr="00362155" w:rsidRDefault="005C5230" w:rsidP="005C5230">
      <w:pPr>
        <w:pStyle w:val="SingleTxt"/>
      </w:pPr>
      <w:r w:rsidRPr="00362155">
        <w:t>73.</w:t>
      </w:r>
      <w:r w:rsidRPr="00362155">
        <w:tab/>
        <w:t>Маршалловы Острова считают, что важнейшим правом человека является право на существование. Страны Тихого океана</w:t>
      </w:r>
      <w:r>
        <w:t>,</w:t>
      </w:r>
      <w:r w:rsidRPr="00362155">
        <w:t xml:space="preserve"> и особенно Маршалловы Острова</w:t>
      </w:r>
      <w:r>
        <w:t>,</w:t>
      </w:r>
      <w:r w:rsidRPr="00362155">
        <w:t xml:space="preserve"> подверглись воздействию </w:t>
      </w:r>
      <w:r>
        <w:t>неподконтрольных им</w:t>
      </w:r>
      <w:r w:rsidRPr="00362155">
        <w:t xml:space="preserve"> сил</w:t>
      </w:r>
      <w:r>
        <w:t>,</w:t>
      </w:r>
      <w:r w:rsidRPr="00362155">
        <w:t xml:space="preserve"> </w:t>
      </w:r>
      <w:r>
        <w:t>приведшему к</w:t>
      </w:r>
      <w:r w:rsidRPr="00362155">
        <w:t xml:space="preserve"> перемещени</w:t>
      </w:r>
      <w:r>
        <w:t>ю</w:t>
      </w:r>
      <w:r w:rsidRPr="00362155">
        <w:t xml:space="preserve"> населения, а также </w:t>
      </w:r>
      <w:r>
        <w:t xml:space="preserve">к возникновению </w:t>
      </w:r>
      <w:r w:rsidRPr="00362155">
        <w:t xml:space="preserve">проблем </w:t>
      </w:r>
      <w:r>
        <w:t xml:space="preserve">в области </w:t>
      </w:r>
      <w:r w:rsidRPr="00362155">
        <w:t xml:space="preserve">обеспечения первичного </w:t>
      </w:r>
      <w:r>
        <w:t xml:space="preserve"> </w:t>
      </w:r>
      <w:r w:rsidRPr="00362155">
        <w:t>медицинского обслуживания и образования для их жителей. Маршалловы Острова считают, что эта обязанность имеет меньшее значение в связи с наличием других приоритетов. Необходимо сделать выбор, какие проблемы решать первыми, а какие оставить на потом. Маршалловы Острова считают, что наибольшую важность имеет право на существование.</w:t>
      </w:r>
    </w:p>
    <w:p w:rsidR="005C5230" w:rsidRPr="00362155" w:rsidRDefault="005C5230" w:rsidP="005C5230">
      <w:pPr>
        <w:pStyle w:val="SingleTxt"/>
      </w:pPr>
      <w:r w:rsidRPr="00362155">
        <w:t>74.</w:t>
      </w:r>
      <w:r w:rsidRPr="00362155">
        <w:tab/>
        <w:t>Маршалловы Острова подчеркнули, что в стране есть территории, где проживание людей в последующие</w:t>
      </w:r>
      <w:r>
        <w:t> год</w:t>
      </w:r>
      <w:r w:rsidRPr="00362155">
        <w:t>ы будет запрещено. Перемещенные в результате программы ядерных испытаний жители по-прежнему разбросаны не только по Маршалловым Островам, но также по Соединенным Штатам и другим частям мира. Их права человека должны быть приняты во внимание. Кроме того, страна столкнулась с проблемами изменения климата, влиять на котор</w:t>
      </w:r>
      <w:r>
        <w:t>о</w:t>
      </w:r>
      <w:r w:rsidRPr="00362155">
        <w:t xml:space="preserve">е она не имеет никакой возможности. Маршалловы Острова открыто высказывались по этому вопросу на всемирных форумах, так как он связан с правом на существование. Маршалловы Острова подчеркнули необходимость учесть и незамедлительно решить проблемы, связанные с повышением уровня океана и его последствиями для населения, перемещенных лиц, а также </w:t>
      </w:r>
      <w:r>
        <w:t xml:space="preserve">с путями </w:t>
      </w:r>
      <w:r w:rsidRPr="00362155">
        <w:t>обеспечени</w:t>
      </w:r>
      <w:r>
        <w:t>я</w:t>
      </w:r>
      <w:r w:rsidRPr="00362155">
        <w:t xml:space="preserve"> осуществления их других прав человека в будущем. Маршалловы Острова вновь подтвердили свою готовность обеспечить выполнение рекомендаций универсального периодического обзора.</w:t>
      </w:r>
    </w:p>
    <w:p w:rsidR="005C5230" w:rsidRPr="004B226A" w:rsidRDefault="005C5230" w:rsidP="005C5230">
      <w:pPr>
        <w:pStyle w:val="SingleTxt"/>
        <w:spacing w:after="0" w:line="120" w:lineRule="exact"/>
        <w:rPr>
          <w:b/>
          <w:sz w:val="10"/>
        </w:rPr>
      </w:pPr>
    </w:p>
    <w:p w:rsidR="005C5230" w:rsidRPr="004B226A" w:rsidRDefault="005C5230" w:rsidP="005C5230">
      <w:pPr>
        <w:pStyle w:val="SingleTxt"/>
        <w:spacing w:after="0" w:line="120" w:lineRule="exact"/>
        <w:rPr>
          <w:b/>
          <w:sz w:val="10"/>
        </w:rPr>
      </w:pPr>
    </w:p>
    <w:p w:rsidR="005C5230" w:rsidRPr="00362155" w:rsidRDefault="005C5230" w:rsidP="005C5230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B226A">
        <w:tab/>
      </w:r>
      <w:r w:rsidRPr="00362155">
        <w:t>II.</w:t>
      </w:r>
      <w:r w:rsidRPr="00362155">
        <w:tab/>
        <w:t>Выводы и рекомендации</w:t>
      </w:r>
      <w:r w:rsidRPr="00AF10E6">
        <w:rPr>
          <w:rStyle w:val="FootnoteReference"/>
          <w:b w:val="0"/>
          <w:sz w:val="20"/>
          <w:szCs w:val="20"/>
          <w:vertAlign w:val="baseline"/>
        </w:rPr>
        <w:footnoteReference w:customMarkFollows="1" w:id="2"/>
        <w:t>**</w:t>
      </w:r>
    </w:p>
    <w:p w:rsidR="005C5230" w:rsidRPr="00362155" w:rsidRDefault="005C5230" w:rsidP="005C5230">
      <w:pPr>
        <w:pStyle w:val="SingleTxt"/>
        <w:spacing w:after="0" w:line="120" w:lineRule="exact"/>
        <w:rPr>
          <w:sz w:val="10"/>
        </w:rPr>
      </w:pPr>
    </w:p>
    <w:p w:rsidR="005C5230" w:rsidRPr="00362155" w:rsidRDefault="005C5230" w:rsidP="005C5230">
      <w:pPr>
        <w:pStyle w:val="SingleTxt"/>
        <w:spacing w:after="0" w:line="120" w:lineRule="exact"/>
        <w:rPr>
          <w:sz w:val="10"/>
        </w:rPr>
      </w:pPr>
    </w:p>
    <w:p w:rsidR="005C5230" w:rsidRPr="00D75BBF" w:rsidRDefault="005C5230" w:rsidP="005C5230">
      <w:pPr>
        <w:pStyle w:val="SingleTxt"/>
        <w:rPr>
          <w:b/>
          <w:bCs/>
        </w:rPr>
      </w:pPr>
      <w:r w:rsidRPr="00362155">
        <w:t>75.</w:t>
      </w:r>
      <w:r w:rsidRPr="000D0019">
        <w:tab/>
      </w:r>
      <w:r w:rsidRPr="00D75BBF">
        <w:rPr>
          <w:b/>
        </w:rPr>
        <w:t>Следующие рекомендации будут изучены Маршалловыми Островами, которые представят свои ответы в надлежащее время, но не позднее тридцатой сесси</w:t>
      </w:r>
      <w:r>
        <w:rPr>
          <w:b/>
        </w:rPr>
        <w:t>и</w:t>
      </w:r>
      <w:r w:rsidRPr="00D75BBF">
        <w:rPr>
          <w:b/>
        </w:rPr>
        <w:t xml:space="preserve"> Совета по правам человека в сентябре 2015</w:t>
      </w:r>
      <w:r>
        <w:rPr>
          <w:b/>
        </w:rPr>
        <w:t> год</w:t>
      </w:r>
      <w:r w:rsidRPr="00D75BBF">
        <w:rPr>
          <w:b/>
        </w:rPr>
        <w:t>а:</w:t>
      </w:r>
    </w:p>
    <w:p w:rsidR="005C5230" w:rsidRPr="00CB5E7B" w:rsidRDefault="005C5230" w:rsidP="005C5230">
      <w:pPr>
        <w:pStyle w:val="SingleTxt"/>
        <w:ind w:left="1742"/>
        <w:rPr>
          <w:b/>
        </w:rPr>
      </w:pPr>
      <w:r w:rsidRPr="00CB5E7B">
        <w:t>75.1</w:t>
      </w:r>
      <w:r w:rsidRPr="00CB5E7B">
        <w:tab/>
      </w:r>
      <w:r w:rsidR="00871C78">
        <w:tab/>
      </w:r>
      <w:r w:rsidRPr="00CB5E7B">
        <w:rPr>
          <w:b/>
        </w:rPr>
        <w:t>ратифицировать Международный пакт о гражданских и политических правах (Новая Зеландия);</w:t>
      </w:r>
    </w:p>
    <w:p w:rsidR="005C5230" w:rsidRPr="00CB5E7B" w:rsidRDefault="005C5230" w:rsidP="005C5230">
      <w:pPr>
        <w:pStyle w:val="SingleTxt"/>
        <w:ind w:left="1742"/>
        <w:rPr>
          <w:b/>
        </w:rPr>
      </w:pPr>
      <w:r w:rsidRPr="00CB5E7B">
        <w:t>75.2</w:t>
      </w:r>
      <w:r w:rsidRPr="00CB5E7B">
        <w:tab/>
      </w:r>
      <w:r w:rsidR="00871C78">
        <w:tab/>
      </w:r>
      <w:r w:rsidRPr="00CB5E7B">
        <w:rPr>
          <w:b/>
        </w:rPr>
        <w:t>ратифицировать Международный пакт об экономических, социальных и культурных правах (Новая Зеландия);</w:t>
      </w:r>
    </w:p>
    <w:p w:rsidR="005C5230" w:rsidRPr="00CB5E7B" w:rsidRDefault="005C5230" w:rsidP="005C5230">
      <w:pPr>
        <w:pStyle w:val="SingleTxt"/>
        <w:ind w:left="1742"/>
        <w:rPr>
          <w:b/>
        </w:rPr>
      </w:pPr>
      <w:r w:rsidRPr="00CB5E7B">
        <w:t>75.3</w:t>
      </w:r>
      <w:r w:rsidRPr="00CB5E7B">
        <w:tab/>
      </w:r>
      <w:r w:rsidR="00871C78">
        <w:tab/>
      </w:r>
      <w:r w:rsidRPr="00CB5E7B">
        <w:rPr>
          <w:b/>
        </w:rPr>
        <w:t>ратифицировать Международный пакт об экономических, социальных и культурных правах и Факультативный протокол к нему (Португалия);</w:t>
      </w:r>
    </w:p>
    <w:p w:rsidR="005C5230" w:rsidRPr="00CB5E7B" w:rsidRDefault="005C5230" w:rsidP="005C5230">
      <w:pPr>
        <w:pStyle w:val="SingleTxt"/>
        <w:ind w:left="1742"/>
        <w:rPr>
          <w:b/>
        </w:rPr>
      </w:pPr>
      <w:r w:rsidRPr="00CB5E7B">
        <w:t>75.4</w:t>
      </w:r>
      <w:r w:rsidRPr="00CB5E7B">
        <w:rPr>
          <w:b/>
        </w:rPr>
        <w:tab/>
      </w:r>
      <w:r w:rsidR="00871C78">
        <w:rPr>
          <w:b/>
        </w:rPr>
        <w:tab/>
      </w:r>
      <w:r w:rsidRPr="00CB5E7B">
        <w:rPr>
          <w:b/>
        </w:rPr>
        <w:t>ратифицировать оставши</w:t>
      </w:r>
      <w:r>
        <w:rPr>
          <w:b/>
        </w:rPr>
        <w:t>е</w:t>
      </w:r>
      <w:r w:rsidRPr="00CB5E7B">
        <w:rPr>
          <w:b/>
        </w:rPr>
        <w:t>ся основны</w:t>
      </w:r>
      <w:r>
        <w:rPr>
          <w:b/>
        </w:rPr>
        <w:t>е</w:t>
      </w:r>
      <w:r w:rsidRPr="00CB5E7B">
        <w:rPr>
          <w:b/>
        </w:rPr>
        <w:t xml:space="preserve"> международны</w:t>
      </w:r>
      <w:r>
        <w:rPr>
          <w:b/>
        </w:rPr>
        <w:t>е</w:t>
      </w:r>
      <w:r w:rsidRPr="00CB5E7B">
        <w:rPr>
          <w:b/>
        </w:rPr>
        <w:t xml:space="preserve"> договор</w:t>
      </w:r>
      <w:r>
        <w:rPr>
          <w:b/>
        </w:rPr>
        <w:t>ы</w:t>
      </w:r>
      <w:r w:rsidRPr="00CB5E7B">
        <w:rPr>
          <w:b/>
        </w:rPr>
        <w:t xml:space="preserve"> по правам человека или присоединиться к</w:t>
      </w:r>
      <w:r>
        <w:rPr>
          <w:b/>
        </w:rPr>
        <w:t xml:space="preserve"> ним</w:t>
      </w:r>
      <w:r w:rsidRPr="00CB5E7B">
        <w:rPr>
          <w:b/>
        </w:rPr>
        <w:t xml:space="preserve"> (Руанда);</w:t>
      </w:r>
    </w:p>
    <w:p w:rsidR="00DB6798" w:rsidRDefault="005C5230" w:rsidP="00871C78">
      <w:pPr>
        <w:pStyle w:val="SingleTxt"/>
        <w:ind w:left="1742"/>
        <w:rPr>
          <w:b/>
        </w:rPr>
      </w:pPr>
      <w:r w:rsidRPr="00CB5E7B">
        <w:t>75.5</w:t>
      </w:r>
      <w:r w:rsidRPr="00CB5E7B">
        <w:rPr>
          <w:b/>
        </w:rPr>
        <w:tab/>
      </w:r>
      <w:r w:rsidR="00871C78">
        <w:rPr>
          <w:b/>
        </w:rPr>
        <w:tab/>
      </w:r>
      <w:r w:rsidRPr="00CB5E7B">
        <w:rPr>
          <w:b/>
        </w:rPr>
        <w:t xml:space="preserve">ратифицировать семь основных международных </w:t>
      </w:r>
      <w:r>
        <w:rPr>
          <w:b/>
        </w:rPr>
        <w:t>договоров</w:t>
      </w:r>
      <w:r w:rsidRPr="00CB5E7B">
        <w:rPr>
          <w:b/>
        </w:rPr>
        <w:t xml:space="preserve"> по правам человека, включая Конвенцию против пыток и других жестоких, бесчеловечных или унижающих достоинство видов обращения и наказания, Международный пакт о гражданских и политических правах, Международную конвенцию о ликвидации всех форм расовой дискриминации и Международный пакт об экономических, социальных и культурных правах и факультативные протоколы к ним (Сьерра</w:t>
      </w:r>
      <w:r>
        <w:rPr>
          <w:b/>
        </w:rPr>
        <w:t>-</w:t>
      </w:r>
      <w:r w:rsidRPr="00CB5E7B">
        <w:rPr>
          <w:b/>
        </w:rPr>
        <w:t>Леоне);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75.6 </w:t>
      </w:r>
      <w:r w:rsidRPr="00206E3D">
        <w:tab/>
      </w:r>
      <w:r w:rsidRPr="00206E3D">
        <w:tab/>
      </w:r>
      <w:r w:rsidRPr="00206E3D">
        <w:rPr>
          <w:b/>
        </w:rPr>
        <w:t>продолжать работу по ратификации существующих договоров по правам человека (Словения);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75.7 </w:t>
      </w:r>
      <w:r w:rsidRPr="00206E3D">
        <w:tab/>
      </w:r>
      <w:r w:rsidRPr="00206E3D">
        <w:tab/>
      </w:r>
      <w:r w:rsidRPr="00206E3D">
        <w:rPr>
          <w:b/>
        </w:rPr>
        <w:t>ратифицировать Факультативный протокол к Международному пакту об экономических, социальных и культурных правах (Испания);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75.8 </w:t>
      </w:r>
      <w:r w:rsidRPr="00206E3D">
        <w:tab/>
      </w:r>
      <w:r w:rsidRPr="00206E3D">
        <w:tab/>
      </w:r>
      <w:r w:rsidRPr="00206E3D">
        <w:rPr>
          <w:b/>
        </w:rPr>
        <w:t>ратифицировать факультативные протоколы к Конвенции о правах ребенка, как рекомендовалось ранее (Испания);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75.9 </w:t>
      </w:r>
      <w:r w:rsidRPr="00206E3D">
        <w:tab/>
      </w:r>
      <w:r w:rsidRPr="00206E3D">
        <w:tab/>
      </w:r>
      <w:r w:rsidRPr="00206E3D">
        <w:rPr>
          <w:b/>
        </w:rPr>
        <w:t>ратифицировать Международный пакт о гражданских и политических правах (Тимор-Лешти);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75.10 </w:t>
      </w:r>
      <w:r w:rsidRPr="00206E3D">
        <w:tab/>
      </w:r>
      <w:r w:rsidRPr="00206E3D">
        <w:rPr>
          <w:b/>
        </w:rPr>
        <w:t>ратифицировать Конвенцию против пыток и других жестоких, бесчеловечных или унижающих достоинство видов обращения и наказания (Тимор-Лешти);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75.11 </w:t>
      </w:r>
      <w:r w:rsidRPr="00206E3D">
        <w:tab/>
      </w:r>
      <w:r w:rsidRPr="00206E3D">
        <w:rPr>
          <w:b/>
        </w:rPr>
        <w:t>ратифицировать Конвенцию против пыток и других жестоких, бесчеловечных или унижающих достоинство видов обращения и наказания, Международный пакт о гражданских и политических правах и Международную конвенцию о ликвидации всех форм расовой дискриминации (Соединенное Королевство Великобритании и Северной Ирландии);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75.12 </w:t>
      </w:r>
      <w:r w:rsidRPr="00206E3D">
        <w:tab/>
      </w:r>
      <w:r w:rsidRPr="00206E3D">
        <w:rPr>
          <w:b/>
        </w:rPr>
        <w:t>рассмотреть вопрос о ратификации Международного пакта о гражданских и политических правах и факультативных протоколов к нему, Факультативный протокол к Международному пакту об экономических, социальных и культурных правах и Факультативный протокол к Конвенции против пыток и других жестоких, бесчеловечных или унижающих достоинство видов обращения и наказания (Уругвай);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75.13 </w:t>
      </w:r>
      <w:r w:rsidRPr="00206E3D">
        <w:tab/>
      </w:r>
      <w:r w:rsidRPr="00206E3D">
        <w:rPr>
          <w:b/>
        </w:rPr>
        <w:t>рассмотреть возможность присоединения к Международной конвенции для защиты всех лиц от насильственных исчезновений (Уругвай);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75.14 </w:t>
      </w:r>
      <w:r w:rsidRPr="00206E3D">
        <w:tab/>
      </w:r>
      <w:r w:rsidRPr="00206E3D">
        <w:rPr>
          <w:b/>
        </w:rPr>
        <w:t xml:space="preserve">ускорить процесс присоединения к двум </w:t>
      </w:r>
      <w:r>
        <w:rPr>
          <w:b/>
        </w:rPr>
        <w:t xml:space="preserve">международным </w:t>
      </w:r>
      <w:r w:rsidRPr="00206E3D">
        <w:rPr>
          <w:b/>
        </w:rPr>
        <w:t>пактам о правах человека, а также укреплять права инвалидов (Алжир);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75.15 </w:t>
      </w:r>
      <w:r w:rsidRPr="00206E3D">
        <w:tab/>
      </w:r>
      <w:r w:rsidRPr="00206E3D">
        <w:rPr>
          <w:b/>
        </w:rPr>
        <w:t>рассмотреть возможность ратификации Международной конвенции для защиты всех лиц от насильственных исчезновений, а также других основных до</w:t>
      </w:r>
      <w:r>
        <w:rPr>
          <w:b/>
        </w:rPr>
        <w:t>говоров</w:t>
      </w:r>
      <w:r w:rsidRPr="00206E3D">
        <w:rPr>
          <w:b/>
        </w:rPr>
        <w:t xml:space="preserve"> по правам человека, участницей которых страна пока не является (Аргентина);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75.16 </w:t>
      </w:r>
      <w:r w:rsidRPr="00206E3D">
        <w:tab/>
      </w:r>
      <w:r w:rsidRPr="00206E3D">
        <w:rPr>
          <w:b/>
        </w:rPr>
        <w:t>присоединиться к Конвенции о предупреждении преступления геноцида и наказании за него (Армения);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75.17 </w:t>
      </w:r>
      <w:r w:rsidRPr="00206E3D">
        <w:tab/>
      </w:r>
      <w:r w:rsidRPr="00206E3D">
        <w:rPr>
          <w:b/>
        </w:rPr>
        <w:t>присоединиться к Международному пакту о гражданских и политических правах и Международному пакту об экономических, социальных и культурных правах (Армения);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75.18 </w:t>
      </w:r>
      <w:r w:rsidRPr="00206E3D">
        <w:tab/>
      </w:r>
      <w:r w:rsidRPr="00206E3D">
        <w:rPr>
          <w:b/>
        </w:rPr>
        <w:t>ратифицировать Международный пакт о гражданских и политических правах и два факультативных протокола к нему (Бельгия);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75.19 </w:t>
      </w:r>
      <w:r w:rsidRPr="00206E3D">
        <w:tab/>
      </w:r>
      <w:r w:rsidRPr="00206E3D">
        <w:rPr>
          <w:b/>
        </w:rPr>
        <w:t>ратифицировать все основные международные договор</w:t>
      </w:r>
      <w:r>
        <w:rPr>
          <w:b/>
        </w:rPr>
        <w:t>ы</w:t>
      </w:r>
      <w:r w:rsidRPr="00206E3D">
        <w:rPr>
          <w:b/>
        </w:rPr>
        <w:t xml:space="preserve"> по правам человека, участницей которых страна еще не является, включая Международный пакт о гражданских и политических правах, Международный пакт об экономических, социальных и культурных правах, Международную конвенцию о ликвидации всех форм расовой дискриминации, Конвенцию против пыток и других жестоких, бесчеловечных или унижающих достоинство видов обращения или наказания, а также Международную конвенцию </w:t>
      </w:r>
      <w:r>
        <w:rPr>
          <w:b/>
        </w:rPr>
        <w:t>для</w:t>
      </w:r>
      <w:r w:rsidRPr="00206E3D">
        <w:rPr>
          <w:b/>
        </w:rPr>
        <w:t xml:space="preserve"> защит</w:t>
      </w:r>
      <w:r>
        <w:rPr>
          <w:b/>
        </w:rPr>
        <w:t>ы</w:t>
      </w:r>
      <w:r w:rsidRPr="00206E3D">
        <w:rPr>
          <w:b/>
        </w:rPr>
        <w:t xml:space="preserve"> всех лиц от насильственных исчезновений (Бразилия);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75.20 </w:t>
      </w:r>
      <w:r w:rsidRPr="00206E3D">
        <w:tab/>
      </w:r>
      <w:r w:rsidRPr="00206E3D">
        <w:rPr>
          <w:b/>
        </w:rPr>
        <w:t xml:space="preserve">принять незамедлительные меры для присоединения к основным международным </w:t>
      </w:r>
      <w:r>
        <w:rPr>
          <w:b/>
        </w:rPr>
        <w:t>договорам</w:t>
      </w:r>
      <w:r w:rsidRPr="00206E3D">
        <w:rPr>
          <w:b/>
        </w:rPr>
        <w:t xml:space="preserve"> по правам человека, в первую очередь к Международному пакту о гражданских и политических правах и к Международному пакту об экономических, социальных и культурных правах (Канада);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75.21 </w:t>
      </w:r>
      <w:r w:rsidRPr="00206E3D">
        <w:tab/>
      </w:r>
      <w:r w:rsidRPr="00206E3D">
        <w:rPr>
          <w:b/>
        </w:rPr>
        <w:t xml:space="preserve">присоединиться к международным </w:t>
      </w:r>
      <w:r>
        <w:rPr>
          <w:b/>
        </w:rPr>
        <w:t xml:space="preserve">договорам </w:t>
      </w:r>
      <w:r w:rsidRPr="00206E3D">
        <w:rPr>
          <w:b/>
        </w:rPr>
        <w:t>по правам человека (Коста-Рика);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75.22 </w:t>
      </w:r>
      <w:r w:rsidRPr="00206E3D">
        <w:tab/>
      </w:r>
      <w:r w:rsidRPr="00206E3D">
        <w:rPr>
          <w:b/>
        </w:rPr>
        <w:t>активизировать усилия по ратификации Конвенции против пыток и других жестоких, бесчеловечных или унижающих достоинство видов обращения и наказания, с тем чтобы ратифицировать ее к моменту, когда Маршалловы Острова предстанут перед Советом по правам человека для третьего универсального периодического обзора (Дания);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75.23 </w:t>
      </w:r>
      <w:r w:rsidRPr="00206E3D">
        <w:tab/>
      </w:r>
      <w:r w:rsidRPr="00206E3D">
        <w:rPr>
          <w:b/>
        </w:rPr>
        <w:t>ратифицировать все значимые договоры по правам человека в целях более активного обеспечения осуществления и соблюдения международных норм в области прав человека в стране (Египет);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75.24 </w:t>
      </w:r>
      <w:r w:rsidRPr="00206E3D">
        <w:tab/>
      </w:r>
      <w:r w:rsidRPr="00206E3D">
        <w:rPr>
          <w:b/>
        </w:rPr>
        <w:t>принять меры для ратификации поправок к статье 8 Римского статута Международного уголовного суда (Эстония);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75.25 </w:t>
      </w:r>
      <w:r w:rsidRPr="00206E3D">
        <w:tab/>
      </w:r>
      <w:r w:rsidRPr="00206E3D">
        <w:rPr>
          <w:b/>
        </w:rPr>
        <w:t>ратифицировать Международный пакт о гражданских и политических правах и два факультативных протокола к нему (Эстония);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75.26 </w:t>
      </w:r>
      <w:r w:rsidRPr="00206E3D">
        <w:tab/>
      </w:r>
      <w:r w:rsidRPr="00206E3D">
        <w:rPr>
          <w:b/>
        </w:rPr>
        <w:t>ратифицировать Конвенцию против пыток и других жестоких, бесчеловечных или унижающих достоинство видов обращения и наказания и Факультативный протокол к ней (Эстония);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75.27 </w:t>
      </w:r>
      <w:r w:rsidRPr="00206E3D">
        <w:tab/>
      </w:r>
      <w:r w:rsidRPr="00206E3D">
        <w:rPr>
          <w:b/>
        </w:rPr>
        <w:t>ратифицировать Международный пакт о гражданских и политических правах и Международный пакт об экономических, социальных и культурных правах (Франция);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75.28 </w:t>
      </w:r>
      <w:r w:rsidRPr="00206E3D">
        <w:tab/>
      </w:r>
      <w:r w:rsidRPr="00206E3D">
        <w:rPr>
          <w:b/>
        </w:rPr>
        <w:t>ратифицировать Международную конвенцию для защиты всех лиц от насильственных исчезновений (Франция);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75.29 </w:t>
      </w:r>
      <w:r w:rsidRPr="00206E3D">
        <w:tab/>
      </w:r>
      <w:r w:rsidRPr="00206E3D">
        <w:rPr>
          <w:b/>
        </w:rPr>
        <w:t>ратифицировать второй Факультативный протокол к Международному пакту об гражданских и политических правах, направленный на отмену смертной казни (Франция);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75.30 </w:t>
      </w:r>
      <w:r w:rsidRPr="00206E3D">
        <w:tab/>
      </w:r>
      <w:r w:rsidRPr="00206E3D">
        <w:rPr>
          <w:b/>
        </w:rPr>
        <w:t>укреп</w:t>
      </w:r>
      <w:r>
        <w:rPr>
          <w:b/>
        </w:rPr>
        <w:t>и</w:t>
      </w:r>
      <w:r w:rsidRPr="00206E3D">
        <w:rPr>
          <w:b/>
        </w:rPr>
        <w:t>ть национальные механизмы для предупреждения пыток, рассмотрев вопрос о присоединении к Конвенции против пыток и других жестоких, бесчеловечных или унижающих достоинство видов обращения и наказания (Индонезия);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75.31 </w:t>
      </w:r>
      <w:r w:rsidRPr="00206E3D">
        <w:tab/>
      </w:r>
      <w:r w:rsidRPr="00206E3D">
        <w:rPr>
          <w:b/>
        </w:rPr>
        <w:t>присоединиться к другим договорам по правам человека и факультативным протоколам</w:t>
      </w:r>
      <w:r>
        <w:rPr>
          <w:b/>
        </w:rPr>
        <w:t xml:space="preserve"> к ним</w:t>
      </w:r>
      <w:r w:rsidRPr="00206E3D">
        <w:rPr>
          <w:b/>
        </w:rPr>
        <w:t>, особенно к Международному пакту о гражданских и политических правах и Международному пакту об экономических, социальных и культурных правах (Израиль);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75.32 </w:t>
      </w:r>
      <w:r w:rsidRPr="00206E3D">
        <w:tab/>
      </w:r>
      <w:r w:rsidRPr="00206E3D">
        <w:rPr>
          <w:b/>
        </w:rPr>
        <w:t>продолжать усилия, направленные на скорейшую ратификацию основных международных договоров по правам человека, включая Международный пакт о гражданских и политических правах и Международный пакт об экономических, социальных и культурных правах (Япония);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75.33 </w:t>
      </w:r>
      <w:r w:rsidRPr="00206E3D">
        <w:tab/>
      </w:r>
      <w:r w:rsidRPr="00206E3D">
        <w:rPr>
          <w:b/>
        </w:rPr>
        <w:t xml:space="preserve">ускорить процесс анализа </w:t>
      </w:r>
      <w:r>
        <w:rPr>
          <w:b/>
        </w:rPr>
        <w:t xml:space="preserve">в целях </w:t>
      </w:r>
      <w:r w:rsidRPr="00206E3D">
        <w:rPr>
          <w:b/>
        </w:rPr>
        <w:t xml:space="preserve">ратификации международных договоров по правам человека, к которым </w:t>
      </w:r>
      <w:r>
        <w:rPr>
          <w:b/>
        </w:rPr>
        <w:t xml:space="preserve">страна </w:t>
      </w:r>
      <w:r w:rsidRPr="00206E3D">
        <w:rPr>
          <w:b/>
        </w:rPr>
        <w:t>еще не присоедини</w:t>
      </w:r>
      <w:r>
        <w:rPr>
          <w:b/>
        </w:rPr>
        <w:t>ла</w:t>
      </w:r>
      <w:r w:rsidRPr="00206E3D">
        <w:rPr>
          <w:b/>
        </w:rPr>
        <w:t>сь, и принять соответствующие меры для представления докладов о ходе осуществления тех до</w:t>
      </w:r>
      <w:r>
        <w:rPr>
          <w:b/>
        </w:rPr>
        <w:t>говоров</w:t>
      </w:r>
      <w:r w:rsidRPr="00206E3D">
        <w:rPr>
          <w:b/>
        </w:rPr>
        <w:t>, участником которых она уже является (Мексика);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75.34 </w:t>
      </w:r>
      <w:r w:rsidRPr="00206E3D">
        <w:tab/>
      </w:r>
      <w:r w:rsidRPr="00206E3D">
        <w:rPr>
          <w:b/>
        </w:rPr>
        <w:t>ратифицировать Международный пакт о гражданских и политических правах (Черногория);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75.35 </w:t>
      </w:r>
      <w:r w:rsidRPr="00206E3D">
        <w:tab/>
      </w:r>
      <w:r w:rsidRPr="00206E3D">
        <w:rPr>
          <w:b/>
        </w:rPr>
        <w:t>ратифицировать второй Факультативный протокол к Международному пакту о гражданских и политических правах, направленный на отмену смертной казни (Черногория);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75.36 </w:t>
      </w:r>
      <w:r w:rsidRPr="00206E3D">
        <w:tab/>
      </w:r>
      <w:r w:rsidRPr="00206E3D">
        <w:rPr>
          <w:b/>
        </w:rPr>
        <w:t>рассмотреть возможность ратификации Международного пакта об экономических, социальных и культурных правах и Международного пакта о гражданских и политических правах, а также факультативных протоколов к н</w:t>
      </w:r>
      <w:r>
        <w:rPr>
          <w:b/>
        </w:rPr>
        <w:t>ему</w:t>
      </w:r>
      <w:r w:rsidRPr="00206E3D">
        <w:rPr>
          <w:b/>
        </w:rPr>
        <w:t xml:space="preserve"> (Намибия);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75.37 </w:t>
      </w:r>
      <w:r w:rsidRPr="00206E3D">
        <w:tab/>
      </w:r>
      <w:r w:rsidRPr="00206E3D">
        <w:rPr>
          <w:b/>
        </w:rPr>
        <w:t>включить в Конституцию половую принадлежность и инвалидность в качестве признаков, по которым запрещена дискриминация (Словения);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75.38 </w:t>
      </w:r>
      <w:r w:rsidRPr="00206E3D">
        <w:tab/>
      </w:r>
      <w:r>
        <w:rPr>
          <w:b/>
        </w:rPr>
        <w:t>пересмотреть Конституцию в</w:t>
      </w:r>
      <w:r w:rsidRPr="00206E3D">
        <w:rPr>
          <w:b/>
        </w:rPr>
        <w:t xml:space="preserve"> цел</w:t>
      </w:r>
      <w:r>
        <w:rPr>
          <w:b/>
        </w:rPr>
        <w:t>ях</w:t>
      </w:r>
      <w:r w:rsidRPr="00206E3D">
        <w:rPr>
          <w:b/>
        </w:rPr>
        <w:t xml:space="preserve"> добавления гендерной принадлежности и инвалидности в качестве оснований, по которым никто не может быть подвергнут дискриминации (Бельгия);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75.39 </w:t>
      </w:r>
      <w:r w:rsidRPr="00206E3D">
        <w:tab/>
      </w:r>
      <w:r w:rsidRPr="00206E3D">
        <w:rPr>
          <w:b/>
        </w:rPr>
        <w:t>привести национальное законодательство в соответствие с международными обязательствами, взятыми на себя Маршалловыми Островами в области недискриминации женщин, в частности с Конвенцией о ликвидации всех форм дискриминации в отношении женщин, а также продолжать свои усилия по осуществлению этой Конвенции (Франция);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75.40 </w:t>
      </w:r>
      <w:r w:rsidRPr="00206E3D">
        <w:tab/>
      </w:r>
      <w:r w:rsidRPr="00206E3D">
        <w:rPr>
          <w:b/>
        </w:rPr>
        <w:t xml:space="preserve">принять и применять на практике законопроект о защите детей с </w:t>
      </w:r>
      <w:r>
        <w:rPr>
          <w:b/>
        </w:rPr>
        <w:t xml:space="preserve">целью </w:t>
      </w:r>
      <w:r w:rsidRPr="00206E3D">
        <w:rPr>
          <w:b/>
        </w:rPr>
        <w:t xml:space="preserve">не допустить, чтобы дети становились жертвами </w:t>
      </w:r>
      <w:r>
        <w:rPr>
          <w:b/>
        </w:rPr>
        <w:t xml:space="preserve">неправомерного </w:t>
      </w:r>
      <w:r w:rsidRPr="00206E3D">
        <w:rPr>
          <w:b/>
        </w:rPr>
        <w:t>обраще</w:t>
      </w:r>
      <w:r>
        <w:rPr>
          <w:b/>
        </w:rPr>
        <w:t>ния</w:t>
      </w:r>
      <w:r w:rsidRPr="00206E3D">
        <w:rPr>
          <w:b/>
        </w:rPr>
        <w:t>, а также повысить осведомленность общественности о правах детей (Германия);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75.41 </w:t>
      </w:r>
      <w:r w:rsidRPr="00206E3D">
        <w:tab/>
      </w:r>
      <w:r w:rsidRPr="00206E3D">
        <w:rPr>
          <w:b/>
        </w:rPr>
        <w:t xml:space="preserve">обеспечить полный запрет всех форм дискриминации по признаку гендерной принадлежности или сексуальной ориентации; </w:t>
      </w:r>
      <w:r>
        <w:rPr>
          <w:b/>
        </w:rPr>
        <w:t xml:space="preserve">обеспечивать </w:t>
      </w:r>
      <w:r w:rsidRPr="00206E3D">
        <w:rPr>
          <w:b/>
        </w:rPr>
        <w:t>предусмотренную правовую защиту и предоставлять помощь жертвам гендерного, сексуального насилия, а также насилия в семье (Германия);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75.42 </w:t>
      </w:r>
      <w:r w:rsidRPr="00206E3D">
        <w:tab/>
      </w:r>
      <w:r w:rsidRPr="00206E3D">
        <w:rPr>
          <w:b/>
        </w:rPr>
        <w:t xml:space="preserve">продолжить текущую реформу законодательства, с тем чтобы включить </w:t>
      </w:r>
      <w:r>
        <w:rPr>
          <w:b/>
        </w:rPr>
        <w:t xml:space="preserve">в него </w:t>
      </w:r>
      <w:r w:rsidRPr="00206E3D">
        <w:rPr>
          <w:b/>
        </w:rPr>
        <w:t>меры по борьбе с дискриминацией по признаку сексуальной ориентации, гендерной идентичности или инвалидности (Израиль);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75.43 </w:t>
      </w:r>
      <w:r w:rsidRPr="00206E3D">
        <w:tab/>
      </w:r>
      <w:r w:rsidRPr="00206E3D">
        <w:rPr>
          <w:b/>
        </w:rPr>
        <w:t>продолжать усилия по укреплению правовой и институциональной базы в области прав человека (Марокко);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75.44 </w:t>
      </w:r>
      <w:r w:rsidRPr="00206E3D">
        <w:tab/>
      </w:r>
      <w:r w:rsidRPr="00206E3D">
        <w:rPr>
          <w:b/>
        </w:rPr>
        <w:t>учредить национальную комиссию по правам человека (Руанда);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75.45 </w:t>
      </w:r>
      <w:r w:rsidRPr="00206E3D">
        <w:tab/>
      </w:r>
      <w:r w:rsidRPr="00206E3D">
        <w:rPr>
          <w:b/>
        </w:rPr>
        <w:t xml:space="preserve">рассмотреть вопрос </w:t>
      </w:r>
      <w:r>
        <w:rPr>
          <w:b/>
        </w:rPr>
        <w:t xml:space="preserve">о </w:t>
      </w:r>
      <w:r w:rsidRPr="00206E3D">
        <w:rPr>
          <w:b/>
        </w:rPr>
        <w:t>создани</w:t>
      </w:r>
      <w:r>
        <w:rPr>
          <w:b/>
        </w:rPr>
        <w:t>и</w:t>
      </w:r>
      <w:r w:rsidRPr="00206E3D">
        <w:rPr>
          <w:b/>
        </w:rPr>
        <w:t xml:space="preserve"> в соответствии с Парижскими принципами национального учреждения по правам человека, которое </w:t>
      </w:r>
      <w:r>
        <w:rPr>
          <w:b/>
        </w:rPr>
        <w:t xml:space="preserve">поможет </w:t>
      </w:r>
      <w:r w:rsidRPr="00206E3D">
        <w:rPr>
          <w:b/>
        </w:rPr>
        <w:t>обеспечит</w:t>
      </w:r>
      <w:r>
        <w:rPr>
          <w:b/>
        </w:rPr>
        <w:t>ь</w:t>
      </w:r>
      <w:r w:rsidRPr="00206E3D">
        <w:rPr>
          <w:b/>
        </w:rPr>
        <w:t xml:space="preserve"> контроль и более эффективную степень интеграции норм в области прав человека в национальные программы (Сьерра-Леоне);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75.46 </w:t>
      </w:r>
      <w:r w:rsidRPr="00206E3D">
        <w:tab/>
      </w:r>
      <w:r>
        <w:rPr>
          <w:b/>
        </w:rPr>
        <w:t>создать</w:t>
      </w:r>
      <w:r w:rsidRPr="00206E3D">
        <w:rPr>
          <w:b/>
        </w:rPr>
        <w:t xml:space="preserve"> национальное учреждение по </w:t>
      </w:r>
      <w:r>
        <w:rPr>
          <w:b/>
        </w:rPr>
        <w:t xml:space="preserve">поощрению и защите </w:t>
      </w:r>
      <w:r w:rsidRPr="00206E3D">
        <w:rPr>
          <w:b/>
        </w:rPr>
        <w:t>пра</w:t>
      </w:r>
      <w:r>
        <w:rPr>
          <w:b/>
        </w:rPr>
        <w:t>в</w:t>
      </w:r>
      <w:r w:rsidRPr="00206E3D">
        <w:rPr>
          <w:b/>
        </w:rPr>
        <w:t xml:space="preserve"> человека в соответствии с Парижскими принципами (Уругвай);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>75.47 </w:t>
      </w:r>
      <w:r w:rsidRPr="00206E3D">
        <w:tab/>
      </w:r>
      <w:r w:rsidRPr="00206E3D">
        <w:rPr>
          <w:b/>
        </w:rPr>
        <w:t>учредить национальную комиссию по правам человека для координации усилий, обеспечения развития потенциала и оказания помощи в укреплении механизмов осуществления прав человека на всей территории страны (Египет);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75.48 </w:t>
      </w:r>
      <w:r w:rsidRPr="00206E3D">
        <w:tab/>
      </w:r>
      <w:r w:rsidRPr="00206E3D">
        <w:rPr>
          <w:b/>
        </w:rPr>
        <w:t>создать национальное учреждение по правам человека в соответствии с Парижскими принципами (Франция);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75.49 </w:t>
      </w:r>
      <w:r w:rsidRPr="00206E3D">
        <w:tab/>
      </w:r>
      <w:r w:rsidRPr="00206E3D">
        <w:rPr>
          <w:b/>
        </w:rPr>
        <w:t>продолжать усилия по созданию национального учреждения по правам человека в соответствии с Парижскими принципами и выделить на это достаточные ресурсы (Германия);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75.50 </w:t>
      </w:r>
      <w:r w:rsidRPr="00206E3D">
        <w:tab/>
      </w:r>
      <w:r w:rsidRPr="00206E3D">
        <w:rPr>
          <w:b/>
        </w:rPr>
        <w:t>обеспечить дальнейшее укрепление национального учреждения по правам человека в соответствии с Парижскими принципами и продолжить разработку всестороннего национального плана действий по правам человека (Индонезия);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75.51 </w:t>
      </w:r>
      <w:r w:rsidRPr="00206E3D">
        <w:tab/>
      </w:r>
      <w:r w:rsidRPr="00206E3D">
        <w:rPr>
          <w:b/>
        </w:rPr>
        <w:t xml:space="preserve">обратиться за помощью к специализированным учреждениям, фондам и программам </w:t>
      </w:r>
      <w:r>
        <w:rPr>
          <w:b/>
        </w:rPr>
        <w:t>Организации Объединенных Наций в</w:t>
      </w:r>
      <w:r w:rsidRPr="00206E3D">
        <w:rPr>
          <w:b/>
        </w:rPr>
        <w:t xml:space="preserve"> цел</w:t>
      </w:r>
      <w:r>
        <w:rPr>
          <w:b/>
        </w:rPr>
        <w:t>ях</w:t>
      </w:r>
      <w:r w:rsidRPr="00206E3D">
        <w:rPr>
          <w:b/>
        </w:rPr>
        <w:t xml:space="preserve"> </w:t>
      </w:r>
      <w:r>
        <w:rPr>
          <w:b/>
        </w:rPr>
        <w:t xml:space="preserve">создания </w:t>
      </w:r>
      <w:r w:rsidRPr="00206E3D">
        <w:rPr>
          <w:b/>
        </w:rPr>
        <w:t>национального учреждения по правам человека, которое будет укреплять, координировать и развивать необходимые меры, направленные на соблюдение прав человека всех жителей страны (Мексика);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75.52 </w:t>
      </w:r>
      <w:r w:rsidRPr="00206E3D">
        <w:tab/>
      </w:r>
      <w:r w:rsidRPr="00206E3D">
        <w:rPr>
          <w:b/>
        </w:rPr>
        <w:t xml:space="preserve">содействовать </w:t>
      </w:r>
      <w:r>
        <w:rPr>
          <w:b/>
        </w:rPr>
        <w:t xml:space="preserve">благотворному </w:t>
      </w:r>
      <w:r w:rsidRPr="00206E3D">
        <w:rPr>
          <w:b/>
        </w:rPr>
        <w:t>управлению и прозрачности административных органов на национальном уровне и уровне атоллов, укреплять подотчетность госу</w:t>
      </w:r>
      <w:r>
        <w:rPr>
          <w:b/>
        </w:rPr>
        <w:t>дарственного и частного секторов</w:t>
      </w:r>
      <w:r w:rsidRPr="00206E3D">
        <w:rPr>
          <w:b/>
        </w:rPr>
        <w:t xml:space="preserve">, а также разработать политику и структуру управления в области прав человека, включая подготовку годовых докладов об их социальных, экологических и экономических последствиях, </w:t>
      </w:r>
      <w:r>
        <w:rPr>
          <w:b/>
        </w:rPr>
        <w:t xml:space="preserve">при обеспечении </w:t>
      </w:r>
      <w:r w:rsidRPr="00206E3D">
        <w:rPr>
          <w:b/>
        </w:rPr>
        <w:t>соответствую</w:t>
      </w:r>
      <w:r>
        <w:rPr>
          <w:b/>
        </w:rPr>
        <w:t>щего</w:t>
      </w:r>
      <w:r w:rsidRPr="00206E3D">
        <w:rPr>
          <w:b/>
        </w:rPr>
        <w:t xml:space="preserve"> мониторинг</w:t>
      </w:r>
      <w:r>
        <w:rPr>
          <w:b/>
        </w:rPr>
        <w:t>а</w:t>
      </w:r>
      <w:r w:rsidRPr="00206E3D">
        <w:rPr>
          <w:b/>
        </w:rPr>
        <w:t xml:space="preserve"> и оценк</w:t>
      </w:r>
      <w:r>
        <w:rPr>
          <w:b/>
        </w:rPr>
        <w:t>и</w:t>
      </w:r>
      <w:r w:rsidRPr="00206E3D">
        <w:rPr>
          <w:b/>
        </w:rPr>
        <w:t xml:space="preserve"> (Египет);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75.53 </w:t>
      </w:r>
      <w:r w:rsidRPr="00206E3D">
        <w:tab/>
      </w:r>
      <w:r w:rsidRPr="00206E3D">
        <w:rPr>
          <w:b/>
        </w:rPr>
        <w:t xml:space="preserve">продолжать поощрять </w:t>
      </w:r>
      <w:r>
        <w:rPr>
          <w:b/>
        </w:rPr>
        <w:t>благотворное</w:t>
      </w:r>
      <w:r w:rsidRPr="00206E3D">
        <w:rPr>
          <w:b/>
        </w:rPr>
        <w:t xml:space="preserve"> управление и верховенство права посредством эффективной координации политики на национальном уровне и уровне атоллов (Сингапур);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75.54 </w:t>
      </w:r>
      <w:r w:rsidRPr="00206E3D">
        <w:tab/>
      </w:r>
      <w:r w:rsidRPr="00206E3D">
        <w:rPr>
          <w:b/>
        </w:rPr>
        <w:t>активно осуществлять политику поощрения гендерного равенства, повышать качество жизни инвалидов и содействовать развитию молодежи (Российская Федерация);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75.55 </w:t>
      </w:r>
      <w:r w:rsidRPr="00206E3D">
        <w:tab/>
      </w:r>
      <w:r w:rsidRPr="00206E3D">
        <w:rPr>
          <w:b/>
        </w:rPr>
        <w:t>одобрить Национальную гендерную политику и приступить к ее осуществлению (Эстония);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75.56 </w:t>
      </w:r>
      <w:r w:rsidRPr="00206E3D">
        <w:tab/>
      </w:r>
      <w:r w:rsidRPr="00206E3D">
        <w:rPr>
          <w:b/>
        </w:rPr>
        <w:t xml:space="preserve">обеспечить осуществление Национальной гендерной политики и </w:t>
      </w:r>
      <w:r>
        <w:rPr>
          <w:b/>
        </w:rPr>
        <w:t xml:space="preserve">наладить </w:t>
      </w:r>
      <w:r w:rsidRPr="00206E3D">
        <w:rPr>
          <w:b/>
        </w:rPr>
        <w:t>сотрудничество с женскими группами гражданского общества для ее реализации во всех сферах национальной жизни (Фиджи);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75.57 </w:t>
      </w:r>
      <w:r w:rsidRPr="00206E3D">
        <w:tab/>
      </w:r>
      <w:r w:rsidRPr="00206E3D">
        <w:rPr>
          <w:b/>
        </w:rPr>
        <w:t>обеспечить учет гендерной проблематики при осуществлении национального планирования и составлении государственного бюджета (Фиджи);</w:t>
      </w:r>
    </w:p>
    <w:p w:rsidR="00871C78" w:rsidRPr="00206E3D" w:rsidRDefault="00871C78" w:rsidP="00871C78">
      <w:pPr>
        <w:pStyle w:val="SingleTxt"/>
        <w:ind w:left="1742"/>
      </w:pPr>
      <w:r w:rsidRPr="00206E3D">
        <w:t xml:space="preserve">75.58 </w:t>
      </w:r>
      <w:r w:rsidRPr="00206E3D">
        <w:tab/>
      </w:r>
      <w:r w:rsidRPr="00206E3D">
        <w:rPr>
          <w:b/>
        </w:rPr>
        <w:t xml:space="preserve">одобрить и запросить техническую помощь от учреждений-доноров для осуществления национальной учебной программы для судей, адвокатов, групп гражданского общества и школьников по вопросам их прав на воду, продовольственную безопасность, жизнь, образование и здоровье в связи с изменением климата, а также по методам </w:t>
      </w:r>
      <w:r>
        <w:rPr>
          <w:b/>
        </w:rPr>
        <w:t xml:space="preserve">возможного содействия </w:t>
      </w:r>
      <w:r w:rsidRPr="00206E3D">
        <w:rPr>
          <w:b/>
        </w:rPr>
        <w:t>разработк</w:t>
      </w:r>
      <w:r>
        <w:rPr>
          <w:b/>
        </w:rPr>
        <w:t>е</w:t>
      </w:r>
      <w:r w:rsidRPr="00206E3D">
        <w:rPr>
          <w:b/>
        </w:rPr>
        <w:t xml:space="preserve"> судами тихоокеанской правовой практики в отношении взаимосвязи между изменением климата и правами человека (Фиджи);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75.59 </w:t>
      </w:r>
      <w:r w:rsidRPr="00206E3D">
        <w:tab/>
      </w:r>
      <w:r w:rsidRPr="00206E3D">
        <w:rPr>
          <w:b/>
        </w:rPr>
        <w:t xml:space="preserve">предпринять все необходимые шаги для безотлагательного принятия и осуществления комплексной национальной политики в области инвалидности в полном соответствии с международными </w:t>
      </w:r>
      <w:r>
        <w:rPr>
          <w:b/>
        </w:rPr>
        <w:t xml:space="preserve">стандартами </w:t>
      </w:r>
      <w:r w:rsidRPr="00206E3D">
        <w:rPr>
          <w:b/>
        </w:rPr>
        <w:t>(Мальдивские Острова);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75.60 </w:t>
      </w:r>
      <w:r w:rsidRPr="00206E3D">
        <w:tab/>
      </w:r>
      <w:r w:rsidRPr="00206E3D">
        <w:rPr>
          <w:b/>
        </w:rPr>
        <w:t>разработать стратегию более эффективного управления ресурсами, с тем чтобы решить наиболее острые проблемы, связанные с правами человека, и уделять особое внимание маргинализованным слоям населения (Мексика);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75.61 </w:t>
      </w:r>
      <w:r w:rsidRPr="00206E3D">
        <w:tab/>
      </w:r>
      <w:r w:rsidRPr="00206E3D">
        <w:rPr>
          <w:b/>
        </w:rPr>
        <w:t>продолжать укреплять партнерские отношения со специализированными учреждениями Организации Объединенных Наций в целях осуществления прав человека и активизировать свое сотрудничество с мандатариями специальных процедур Совета по правам человека (Конго);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75.62 </w:t>
      </w:r>
      <w:r w:rsidRPr="00334685">
        <w:tab/>
      </w:r>
      <w:r>
        <w:rPr>
          <w:b/>
        </w:rPr>
        <w:t xml:space="preserve">активизировать </w:t>
      </w:r>
      <w:r w:rsidRPr="00334685">
        <w:rPr>
          <w:b/>
        </w:rPr>
        <w:t>существующее сотрудничество с международными органами в отношении прав человека на воду и санитарные услуги, в частности с Программой Организации Объединенных Наций по окружающей среде и со Специальным докладчиком по вопросу о праве человека на безопасную питьевую воду и санитарные услуги (Испания);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75.63 </w:t>
      </w:r>
      <w:r w:rsidRPr="00334685">
        <w:tab/>
      </w:r>
      <w:r w:rsidRPr="00334685">
        <w:rPr>
          <w:b/>
        </w:rPr>
        <w:t>продолжать взаимодействие с региональными и международными партнерам</w:t>
      </w:r>
      <w:r>
        <w:rPr>
          <w:b/>
        </w:rPr>
        <w:t>и</w:t>
      </w:r>
      <w:r w:rsidRPr="00334685">
        <w:rPr>
          <w:b/>
        </w:rPr>
        <w:t xml:space="preserve">, с тем чтобы заручиться технической и иной помощью </w:t>
      </w:r>
      <w:r>
        <w:rPr>
          <w:b/>
        </w:rPr>
        <w:t>в</w:t>
      </w:r>
      <w:r w:rsidRPr="00334685">
        <w:rPr>
          <w:b/>
        </w:rPr>
        <w:t xml:space="preserve"> цел</w:t>
      </w:r>
      <w:r>
        <w:rPr>
          <w:b/>
        </w:rPr>
        <w:t>ях</w:t>
      </w:r>
      <w:r w:rsidRPr="00334685">
        <w:rPr>
          <w:b/>
        </w:rPr>
        <w:t xml:space="preserve"> полного соблюдения своих договорных обязательств в области прав человека (Филиппины);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75.64 </w:t>
      </w:r>
      <w:r w:rsidRPr="00334685">
        <w:tab/>
      </w:r>
      <w:r w:rsidRPr="00334685">
        <w:rPr>
          <w:b/>
        </w:rPr>
        <w:t>как можно раньше представить просроченные доклады Комитету по ликвидации дискриминации в отношении женщин и Комитету по правам ребенка (Португалия);</w:t>
      </w:r>
    </w:p>
    <w:p w:rsidR="00871C78" w:rsidRPr="00206E3D" w:rsidRDefault="00871C78" w:rsidP="00871C78">
      <w:pPr>
        <w:pStyle w:val="SingleTxt"/>
        <w:ind w:left="1742"/>
        <w:rPr>
          <w:b/>
        </w:rPr>
      </w:pPr>
      <w:r w:rsidRPr="00206E3D">
        <w:t xml:space="preserve">75.65 </w:t>
      </w:r>
      <w:r w:rsidRPr="00334685">
        <w:tab/>
      </w:r>
      <w:r w:rsidRPr="00334685">
        <w:rPr>
          <w:b/>
        </w:rPr>
        <w:t>обратиться за технической помощью и сотрудничеством в деле борьбы с высоким уровнем заболеваемости неинфекционными болезнями и ее коренными причинами (Мальдивские Острова);</w:t>
      </w:r>
    </w:p>
    <w:p w:rsidR="00871C78" w:rsidRDefault="00871C78" w:rsidP="00871C78">
      <w:pPr>
        <w:pStyle w:val="SingleTxt"/>
        <w:ind w:left="1742"/>
        <w:rPr>
          <w:b/>
        </w:rPr>
      </w:pPr>
      <w:r w:rsidRPr="00206E3D">
        <w:t xml:space="preserve">75.66 </w:t>
      </w:r>
      <w:r w:rsidRPr="00334685">
        <w:tab/>
      </w:r>
      <w:r w:rsidRPr="00334685">
        <w:rPr>
          <w:b/>
        </w:rPr>
        <w:t xml:space="preserve">укреплять сотрудничество и партнерство, в том числе с УВКПЧ, чтобы продолжать осуществление национальной политики по вопросам инвалидности, здравоохранения и </w:t>
      </w:r>
      <w:r>
        <w:rPr>
          <w:b/>
        </w:rPr>
        <w:t xml:space="preserve">борьбы со </w:t>
      </w:r>
      <w:r w:rsidRPr="00334685">
        <w:rPr>
          <w:b/>
        </w:rPr>
        <w:t>стихийны</w:t>
      </w:r>
      <w:r>
        <w:rPr>
          <w:b/>
        </w:rPr>
        <w:t>ми</w:t>
      </w:r>
      <w:r w:rsidRPr="00334685">
        <w:rPr>
          <w:b/>
        </w:rPr>
        <w:t xml:space="preserve"> бедстви</w:t>
      </w:r>
      <w:r>
        <w:rPr>
          <w:b/>
        </w:rPr>
        <w:t xml:space="preserve">ями </w:t>
      </w:r>
      <w:r w:rsidRPr="00334685">
        <w:rPr>
          <w:b/>
        </w:rPr>
        <w:t>(Марокко);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75.67</w:t>
      </w:r>
      <w:r w:rsidRPr="006B5DBA">
        <w:tab/>
      </w:r>
      <w:r w:rsidRPr="00A72636">
        <w:rPr>
          <w:b/>
        </w:rPr>
        <w:t>продолжать усилия по ликвидации всех форм дискриминации женщин (Алжир);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75.68</w:t>
      </w:r>
      <w:r w:rsidRPr="006B5DBA">
        <w:tab/>
      </w:r>
      <w:r w:rsidRPr="00A72636">
        <w:rPr>
          <w:b/>
        </w:rPr>
        <w:t>принять меры, необходимые для пересмотра внутреннего законодательства в целях обеспечения бесплатной и обязательной регистрации рождения всех детей, родившихся в стране (Аргентина);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75.69</w:t>
      </w:r>
      <w:r>
        <w:tab/>
      </w:r>
      <w:r w:rsidRPr="00A72636">
        <w:rPr>
          <w:b/>
        </w:rPr>
        <w:t>принять национальный план действий по борьбе с насилием в отношении женщин (Новая Зеландия);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75.70</w:t>
      </w:r>
      <w:r>
        <w:tab/>
      </w:r>
      <w:r w:rsidRPr="00A72636">
        <w:rPr>
          <w:b/>
        </w:rPr>
        <w:t>учесть опыт реализации Закона о предотвращении насилия в семье и защите от него и Национальной гендерной политики для осуществления более конкретных программ и стратегий по борьбе с насилием в отношении женщин и детей, а также для поощрения полноправного и сбалансированного участия женщин в жизни общества (Сингапур);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75.71</w:t>
      </w:r>
      <w:r>
        <w:tab/>
      </w:r>
      <w:r w:rsidRPr="00A72636">
        <w:rPr>
          <w:b/>
        </w:rPr>
        <w:t>продолжать усилия, направленные на эффективное осуществление Закона о предотвращении насилия в семье и защите от него, в том числе посредством проведения информационно-разъяснительной работы и изменения менталитета и общественных установок (Словения);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75.72</w:t>
      </w:r>
      <w:r>
        <w:tab/>
      </w:r>
      <w:r w:rsidRPr="00A72636">
        <w:rPr>
          <w:b/>
        </w:rPr>
        <w:t>активизировать меры по повышению осведомленности о проблеме гендерного насилия в целях оказания содействия предупреждению этого явления (Испания);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>
        <w:t>75.73</w:t>
      </w:r>
      <w:r>
        <w:tab/>
      </w:r>
      <w:r w:rsidRPr="00A72636">
        <w:rPr>
          <w:b/>
        </w:rPr>
        <w:t>принять все надлежащие меры с целью положить конец насилию в семье (Швеция);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75.74</w:t>
      </w:r>
      <w:r>
        <w:tab/>
      </w:r>
      <w:r w:rsidRPr="00A72636">
        <w:rPr>
          <w:b/>
        </w:rPr>
        <w:t>продолжить борьбу с насилием в отношении женщин и детей посредством запрета права применять силу и серьезные телесные наказания в отношении детей в семье, а также эффективного применения существующего законодательства в этой сфере, особенно Закона о предотвращении насилия в семье и защите от него (Таиланд);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75.75</w:t>
      </w:r>
      <w:r>
        <w:tab/>
      </w:r>
      <w:r w:rsidRPr="00A72636">
        <w:rPr>
          <w:b/>
        </w:rPr>
        <w:t>предпринять дальнейшие шаги по борьбе с насилием в семье, в том числе путем привлечения большего внимания к гендерной тематике (Тимор-Лешти);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75.76</w:t>
      </w:r>
      <w:r>
        <w:tab/>
      </w:r>
      <w:r w:rsidRPr="00A72636">
        <w:rPr>
          <w:b/>
        </w:rPr>
        <w:t>перейти к скорейшему осуществлению Национальной гендерной политики в качестве позитивного шага на пути к достижению цели ликвидации гендерного насилия (Соединенное Королевство Великобритании и Северной Ирландии);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75.77</w:t>
      </w:r>
      <w:r>
        <w:tab/>
      </w:r>
      <w:r w:rsidRPr="00A72636">
        <w:rPr>
          <w:b/>
        </w:rPr>
        <w:t>эффективно применять Закон о предотвращении насилия в семье и защите от него посредством пропагандистской и информационно-просветительской работы с целевой аудиторией (Австралия);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75.78</w:t>
      </w:r>
      <w:r>
        <w:tab/>
      </w:r>
      <w:r w:rsidRPr="00A72636">
        <w:rPr>
          <w:b/>
        </w:rPr>
        <w:t>доработать и внедрить процедуру быстрого реагирования для незамедлительного вмешательства, чтобы эффективно противодействовать проблеме насилия в отношении женщин и девочек и чтобы обеспечить необходимый бюджет соответствующим министерствам для применения Закона о предотвращении насилия в семье и защите от него (Бельгия);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75.79</w:t>
      </w:r>
      <w:r>
        <w:tab/>
      </w:r>
      <w:r w:rsidRPr="00A72636">
        <w:rPr>
          <w:b/>
        </w:rPr>
        <w:t>принять меры по усилению контроля за исполнением существующих законов, предусматривающих уголовное наказание за изнасилование и насилие в семье, в том числе посредством активного расследования и судебного преследования виновных в применении насилия в отношении женщин, а также путем организации целевой подготовки и укрепления потенциала сотрудников правоохранительных органов (Канада);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75.80</w:t>
      </w:r>
      <w:r>
        <w:tab/>
      </w:r>
      <w:r w:rsidRPr="00A72636">
        <w:rPr>
          <w:b/>
        </w:rPr>
        <w:t>активизировать усилия по эффективному внедрению механизмов, обеспечивающих применение Закона о предотвращении насилия в семье и защите от него (Конго);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75.81</w:t>
      </w:r>
      <w:r>
        <w:tab/>
      </w:r>
      <w:r w:rsidRPr="00A72636">
        <w:rPr>
          <w:b/>
        </w:rPr>
        <w:t>повысить минимальный возраст наступления уголовной ответственности до 18 лет, а также упразднить детские браки путем повышения возраста вступления в брак до 18 лет (Сьерра-Леоне);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75.82</w:t>
      </w:r>
      <w:r>
        <w:tab/>
      </w:r>
      <w:r w:rsidRPr="00A72636">
        <w:rPr>
          <w:b/>
        </w:rPr>
        <w:t>продолжать усилия, предпринимаемые для предотвращения актов насилия в семье в отношении женщин и детей и более эффективного наказания за них путем укрепления законодательных норм и увеличения ресурсов, выделяемых на деятельность судов, полиции и системы правосудия (Франция);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75.83</w:t>
      </w:r>
      <w:r>
        <w:tab/>
      </w:r>
      <w:r w:rsidRPr="00A72636">
        <w:rPr>
          <w:b/>
        </w:rPr>
        <w:t>продолжать разработку программ по борьбе с насилием в семье и гендерным насилием (Израиль);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75.84</w:t>
      </w:r>
      <w:r>
        <w:tab/>
      </w:r>
      <w:r w:rsidRPr="00A72636">
        <w:rPr>
          <w:b/>
        </w:rPr>
        <w:t>более активно проводить просветительские и информационно-пропагандистские кампании по проблеме торговли людьми, а также прилагать усилия для изучения ситуации с торговлей людьми в стране, ввести в действие упреждающие процедур</w:t>
      </w:r>
      <w:r w:rsidR="00A144C1">
        <w:rPr>
          <w:b/>
        </w:rPr>
        <w:t>ные</w:t>
      </w:r>
      <w:r w:rsidRPr="00A72636">
        <w:rPr>
          <w:b/>
        </w:rPr>
        <w:t xml:space="preserve"> меры для выявления жертв торговли людьми среди уязвимых групп, таких, например, как иностранные работники и женщины, занимающиеся проституцией, а также расследовать случаи торговли людьми (Соединенные Штаты Америки);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</w:pPr>
      <w:r w:rsidRPr="006B5DBA">
        <w:t>75.85</w:t>
      </w:r>
      <w:r>
        <w:tab/>
      </w:r>
      <w:r w:rsidRPr="00A72636">
        <w:rPr>
          <w:b/>
        </w:rPr>
        <w:t>запретить телесные наказания детей во всех обстоятельствах, в том числе в семье, а также отменить положени</w:t>
      </w:r>
      <w:r>
        <w:rPr>
          <w:b/>
        </w:rPr>
        <w:t>е</w:t>
      </w:r>
      <w:r w:rsidRPr="00A72636">
        <w:rPr>
          <w:b/>
        </w:rPr>
        <w:t xml:space="preserve"> Уголовного кодекса, разрешающее применение силы в качестве меры дисциплинарного воздействия на детей (Швеция);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</w:pPr>
      <w:r w:rsidRPr="006B5DBA">
        <w:t>75.86</w:t>
      </w:r>
      <w:r>
        <w:tab/>
      </w:r>
      <w:r w:rsidRPr="00A72636">
        <w:rPr>
          <w:b/>
        </w:rPr>
        <w:t>провести реформу законодательства, с тем чтобы установить запрет на все формы телесных наказаний для детей, что представляет собой необходимый элемент предотвращения и ликвидации насилия в отношении детей, а также уважения к правам ребенка, их человеческому достоинству и физической неприкосновенности (Бразилия);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</w:pPr>
      <w:r w:rsidRPr="006B5DBA">
        <w:t>75.87</w:t>
      </w:r>
      <w:r>
        <w:tab/>
      </w:r>
      <w:r w:rsidRPr="00A72636">
        <w:rPr>
          <w:b/>
        </w:rPr>
        <w:t>принять законодательство, запрещающее все формы телесных наказаний детей в любых обстоятельствах, а также в явном виде запретить в Уголовном кодексе право на применение силы в целях «предупреждения проступка несовершеннолетнего или наказания несовершеннолетнего за проступок» и в целях поддержания «разумной дисциплины» (Намибия</w:t>
      </w:r>
      <w:r w:rsidRPr="006B5DBA">
        <w:t>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75.88</w:t>
      </w:r>
      <w:r>
        <w:tab/>
      </w:r>
      <w:r w:rsidRPr="00A72636">
        <w:rPr>
          <w:b/>
        </w:rPr>
        <w:t>гарантировать политическое участие женщин в государственных директивных органах, с тем чтобы обеспечить инклюзивный и сбалансированный характер принятия решений по вопросам, касающимся как мужчин, так и женщин (Нидерланды)</w:t>
      </w:r>
      <w:r w:rsidRPr="006B5DBA">
        <w:t>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75.89</w:t>
      </w:r>
      <w:r>
        <w:tab/>
      </w:r>
      <w:r w:rsidRPr="00A72636">
        <w:rPr>
          <w:b/>
        </w:rPr>
        <w:t>принять меры по поощрению более широкого участия и представленности женщин на государственных должностях, особенно в политике (Коста-Рика);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</w:pPr>
      <w:r w:rsidRPr="006B5DBA">
        <w:t>75.90</w:t>
      </w:r>
      <w:r>
        <w:tab/>
      </w:r>
      <w:r w:rsidRPr="00A72636">
        <w:rPr>
          <w:b/>
        </w:rPr>
        <w:t>принять временные специальные меры для содействия более широкому участию и представительству женщин в государственных учреждениях, особенно в сферах, связанных с политическими и гражданскими правами (Египет);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75.91</w:t>
      </w:r>
      <w:r>
        <w:tab/>
      </w:r>
      <w:r w:rsidRPr="00A72636">
        <w:rPr>
          <w:b/>
        </w:rPr>
        <w:t>принять меры для обеспечения более широкого представительства женщин в государственных учреждениях, а также расширения участия женщин в политической жизни (Ирландия);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75.92</w:t>
      </w:r>
      <w:r>
        <w:tab/>
      </w:r>
      <w:r w:rsidRPr="00A72636">
        <w:rPr>
          <w:b/>
        </w:rPr>
        <w:t>принять меры, с тем чтобы содействовать расширению участия и представленности женщин на государственных должностях (Израиль);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75.93</w:t>
      </w:r>
      <w:r>
        <w:tab/>
      </w:r>
      <w:r w:rsidRPr="00A72636">
        <w:rPr>
          <w:b/>
        </w:rPr>
        <w:t>обеспечить правовую защиту принцип</w:t>
      </w:r>
      <w:r>
        <w:rPr>
          <w:b/>
        </w:rPr>
        <w:t>а</w:t>
      </w:r>
      <w:r w:rsidRPr="00A72636">
        <w:rPr>
          <w:b/>
        </w:rPr>
        <w:t xml:space="preserve"> равных возможностей для трудоустройства всех своих граждан, особенно инвалидов (Соединенные Штаты Америки);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75.94</w:t>
      </w:r>
      <w:r>
        <w:tab/>
      </w:r>
      <w:r w:rsidRPr="00A72636">
        <w:rPr>
          <w:b/>
        </w:rPr>
        <w:t>продолжать укреплять свою политику развития, а также уже осуществляемые программы социальной защиты, чтобы обеспечить более высокое качество жизни и благополучие своего народа, и с этой целью очень важно наладить получение технического содействия и технической помощи, в которых страна нуждается (Боливарианская Республика Венесуэла)</w:t>
      </w:r>
      <w:r w:rsidRPr="006B5DBA">
        <w:t>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75.95</w:t>
      </w:r>
      <w:r>
        <w:tab/>
      </w:r>
      <w:r w:rsidRPr="00A72636">
        <w:rPr>
          <w:b/>
        </w:rPr>
        <w:t>совершенствовать объекты жизнеобеспечения населения, такие как водоснабжение, канализация и утилизация отходов, с тем чтобы обеспечить надлежащий уровень жизни и право на здоровье своего народа (Китай);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75.96</w:t>
      </w:r>
      <w:r>
        <w:tab/>
      </w:r>
      <w:r w:rsidRPr="00A72636">
        <w:rPr>
          <w:b/>
        </w:rPr>
        <w:t>пересмотреть нынешние программы и разработать совместно с частным сектором кодекс практики в отношении ВИЧ на рабочем месте, принимая во внимание международные стандарты Всемирной организации здравоохранения, а также конвенции и рекомендации, принятые Международной организацией труда (Нидерланды);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75.97</w:t>
      </w:r>
      <w:r>
        <w:tab/>
      </w:r>
      <w:r w:rsidRPr="00A72636">
        <w:rPr>
          <w:b/>
        </w:rPr>
        <w:t>неукоснительно следовать стратегии на 2014–2016 годы, направленной на предупреждение подростковой беременности, в сотрудничестве с ЮНФПА (Португалия);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75.98</w:t>
      </w:r>
      <w:r>
        <w:tab/>
      </w:r>
      <w:r w:rsidRPr="00A72636">
        <w:rPr>
          <w:b/>
        </w:rPr>
        <w:t>обеспечить более широкий доступ к государственной системе медицинских услуг с надлежащим охватом населения медико-санитарными услугами, в том числе на отдаленных островах (Таиланд);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75.99</w:t>
      </w:r>
      <w:r>
        <w:tab/>
      </w:r>
      <w:r w:rsidRPr="00A72636">
        <w:rPr>
          <w:b/>
        </w:rPr>
        <w:t>запрашивать у специализированных учреждений Организации Объединенных Наций техническую помощь в целях поощрения прав человека с помощью партнерств в области образования и здравоохранения, с тем чтобы, в частности, противостоять последствиям ядерных испытаний (Алжир);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75.100</w:t>
      </w:r>
      <w:r>
        <w:tab/>
      </w:r>
      <w:r w:rsidRPr="00A72636">
        <w:rPr>
          <w:b/>
        </w:rPr>
        <w:t>принять меры на всех уровнях по борьбе с взаимосвязанными коренными причинами предотвратимой смертности и заболеваемости среди детей в возрасте до пяти лет и рассмотреть возможность применения технического руководства по использованию правозащитного подхода к осуществлению политики и программ сокращения и ликвидации предотвратимой смертности и заболеваемости среди детей в возрасте до пяти лет (A/HRC/27/31) (Ирландия);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75.101</w:t>
      </w:r>
      <w:r>
        <w:tab/>
      </w:r>
      <w:r w:rsidRPr="00A72636">
        <w:rPr>
          <w:b/>
        </w:rPr>
        <w:t>продолжать усилия по сокращению масштабов непосещаемости и отсева учащихся из системы образования (Словения);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75.102</w:t>
      </w:r>
      <w:r>
        <w:tab/>
      </w:r>
      <w:r w:rsidRPr="00A72636">
        <w:rPr>
          <w:b/>
        </w:rPr>
        <w:t>продолжать усилия и принять дополнительные меры по содействию реализации права на образование для всех на всеохватывающей и недискриминационной основе, в том числе для инвалидов (Португалия);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75.103</w:t>
      </w:r>
      <w:r>
        <w:tab/>
      </w:r>
      <w:r w:rsidRPr="00A72636">
        <w:rPr>
          <w:b/>
        </w:rPr>
        <w:t>осуществлять конкретные меры по поощрению инклюзивного образования детей-инвалидов (Израиль);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</w:pPr>
      <w:r w:rsidRPr="006B5DBA">
        <w:t>75.104</w:t>
      </w:r>
      <w:r>
        <w:tab/>
      </w:r>
      <w:r w:rsidRPr="00A72636">
        <w:rPr>
          <w:b/>
        </w:rPr>
        <w:t>продолжать укреплять защиту прав инвалидов, в частности, путем утверждения национальной стратегии в интересах инвалидов, в которой особое внимание уделяется мальчикам, девочкам и женщинам с инвалидностью (Испания);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75.105</w:t>
      </w:r>
      <w:r>
        <w:tab/>
      </w:r>
      <w:r w:rsidRPr="00A72636">
        <w:rPr>
          <w:b/>
        </w:rPr>
        <w:t>обеспечить выделение надлежащих ресурсов для осуществления Национальной политики развития с учетом интересов инвалидов (Австралия);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75.106</w:t>
      </w:r>
      <w:r>
        <w:tab/>
      </w:r>
      <w:r w:rsidRPr="00A72636">
        <w:rPr>
          <w:b/>
        </w:rPr>
        <w:t>принять на вооружение практический подход к решению проблем, связанных с развитием и правами человека (Сингапур);</w:t>
      </w:r>
    </w:p>
    <w:p w:rsidR="00871C78" w:rsidRPr="006B5DBA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75.107</w:t>
      </w:r>
      <w:r>
        <w:tab/>
      </w:r>
      <w:r w:rsidRPr="00A72636">
        <w:rPr>
          <w:b/>
        </w:rPr>
        <w:t>продолжать принимать меры для обеспечения надлежащей защиты прав человека в рамках инициатив по противодействию изменению климата (Коста-Рика);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75.108</w:t>
      </w:r>
      <w:r>
        <w:tab/>
      </w:r>
      <w:r w:rsidRPr="00A72636">
        <w:rPr>
          <w:b/>
        </w:rPr>
        <w:t>уделять внимание воздействию изменения климата на положение в области прав человека в стране и в полной мере учитывать это воздействие при поддержке международного сообщества (Китай);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75.109</w:t>
      </w:r>
      <w:r>
        <w:tab/>
      </w:r>
      <w:r w:rsidRPr="00A72636">
        <w:rPr>
          <w:b/>
        </w:rPr>
        <w:t>продолжать вести международный диалог, направленный на смягчение последствий изменения климата и принятие эффективных мер по адаптации (Куба);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75.110</w:t>
      </w:r>
      <w:r>
        <w:tab/>
      </w:r>
      <w:r w:rsidRPr="00A72636">
        <w:rPr>
          <w:b/>
        </w:rPr>
        <w:t>продолжать работу по борьбе с негативными последствиями программы ядерных испытаний, в том числе предоставление ее организаторами необходимых ресурсов для решения проблем, связанных с этими последствиями (Куба);</w:t>
      </w:r>
    </w:p>
    <w:p w:rsidR="00871C78" w:rsidRPr="00A72636" w:rsidRDefault="00871C78" w:rsidP="00871C78">
      <w:pPr>
        <w:pStyle w:val="SingleTxt"/>
        <w:tabs>
          <w:tab w:val="clear" w:pos="6538"/>
          <w:tab w:val="clear" w:pos="7013"/>
          <w:tab w:val="clear" w:pos="7488"/>
          <w:tab w:val="clear" w:pos="7978"/>
          <w:tab w:val="clear" w:pos="8453"/>
          <w:tab w:val="right" w:pos="1022"/>
        </w:tabs>
        <w:ind w:left="1742" w:right="1260"/>
        <w:rPr>
          <w:b/>
        </w:rPr>
      </w:pPr>
      <w:r w:rsidRPr="006B5DBA">
        <w:t>75.111</w:t>
      </w:r>
      <w:r>
        <w:tab/>
      </w:r>
      <w:r w:rsidRPr="00A72636">
        <w:rPr>
          <w:b/>
        </w:rPr>
        <w:t>с помощью международного сообщества активно заниматься поиском решения проблемы восстановления природной среды, пострадавшей от ядерных испытаний Соединенных Штатов на Маршалловых Островах (Российская Федерация).</w:t>
      </w:r>
    </w:p>
    <w:p w:rsidR="00871C78" w:rsidRPr="00A72636" w:rsidRDefault="00871C78" w:rsidP="00871C78">
      <w:pPr>
        <w:pStyle w:val="SingleTxt"/>
        <w:rPr>
          <w:b/>
          <w:bCs/>
          <w:iCs/>
        </w:rPr>
      </w:pPr>
      <w:r w:rsidRPr="006B5DBA">
        <w:t>76.</w:t>
      </w:r>
      <w:r>
        <w:tab/>
      </w:r>
      <w:r w:rsidRPr="00A72636">
        <w:rPr>
          <w:b/>
        </w:rPr>
        <w:t>Все выводы и рекомендации, содержащиеся в настоящем докладе, отражают позицию представившего их государства и государства − объекта обзора. Их не следует рассматривать в качестве одобренных Рабочей группой в целом.</w:t>
      </w:r>
    </w:p>
    <w:p w:rsidR="00871C78" w:rsidRPr="00741EDF" w:rsidRDefault="00871C78" w:rsidP="00871C78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  <w:bookmarkStart w:id="11" w:name="Section_HDR_Annex"/>
      <w:r w:rsidRPr="00741EDF">
        <w:br w:type="page"/>
      </w:r>
    </w:p>
    <w:p w:rsidR="00871C78" w:rsidRPr="00A34801" w:rsidRDefault="00871C78" w:rsidP="00871C78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871C78" w:rsidRPr="006B5DBA" w:rsidRDefault="00871C78" w:rsidP="00871C78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6B5DBA">
        <w:t>Приложение</w:t>
      </w:r>
      <w:bookmarkEnd w:id="11"/>
    </w:p>
    <w:p w:rsidR="00871C78" w:rsidRPr="00A34801" w:rsidRDefault="00871C78" w:rsidP="00871C78">
      <w:pPr>
        <w:pStyle w:val="SingleTxt"/>
        <w:spacing w:after="0" w:line="120" w:lineRule="exact"/>
        <w:rPr>
          <w:sz w:val="10"/>
          <w:lang w:val="en-GB"/>
        </w:rPr>
      </w:pPr>
    </w:p>
    <w:p w:rsidR="00871C78" w:rsidRPr="00A34801" w:rsidRDefault="00871C78" w:rsidP="00871C78">
      <w:pPr>
        <w:pStyle w:val="SingleTxt"/>
        <w:spacing w:after="0" w:line="120" w:lineRule="exact"/>
        <w:rPr>
          <w:sz w:val="10"/>
          <w:lang w:val="en-GB"/>
        </w:rPr>
      </w:pPr>
    </w:p>
    <w:p w:rsidR="00871C78" w:rsidRPr="006B5DBA" w:rsidRDefault="00871C78" w:rsidP="00871C78">
      <w:pPr>
        <w:pStyle w:val="SingleTxt"/>
        <w:jc w:val="right"/>
        <w:rPr>
          <w:i/>
          <w:lang w:val="en-GB"/>
        </w:rPr>
      </w:pPr>
      <w:r w:rsidRPr="006B5DBA">
        <w:rPr>
          <w:lang w:val="en-GB"/>
        </w:rPr>
        <w:t>[</w:t>
      </w:r>
      <w:r w:rsidRPr="006B5DBA">
        <w:rPr>
          <w:i/>
          <w:lang w:val="en-GB"/>
        </w:rPr>
        <w:t>English only</w:t>
      </w:r>
      <w:r w:rsidRPr="006B5DBA">
        <w:rPr>
          <w:lang w:val="en-GB"/>
        </w:rPr>
        <w:t>]</w:t>
      </w:r>
    </w:p>
    <w:p w:rsidR="00871C78" w:rsidRPr="00A34801" w:rsidRDefault="00871C78" w:rsidP="00871C78">
      <w:pPr>
        <w:pStyle w:val="SingleTxt"/>
        <w:spacing w:after="0" w:line="120" w:lineRule="exact"/>
        <w:rPr>
          <w:b/>
          <w:sz w:val="10"/>
          <w:lang w:val="en-US"/>
        </w:rPr>
      </w:pPr>
      <w:bookmarkStart w:id="12" w:name="Sub_Section_HDR_Composition_delegation"/>
    </w:p>
    <w:p w:rsidR="00871C78" w:rsidRPr="00A34801" w:rsidRDefault="00871C78" w:rsidP="00871C78">
      <w:pPr>
        <w:pStyle w:val="SingleTxt"/>
        <w:spacing w:after="0" w:line="120" w:lineRule="exact"/>
        <w:rPr>
          <w:b/>
          <w:sz w:val="10"/>
          <w:lang w:val="en-US"/>
        </w:rPr>
      </w:pPr>
    </w:p>
    <w:p w:rsidR="00871C78" w:rsidRPr="006B5DBA" w:rsidRDefault="00871C78" w:rsidP="00871C78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741EDF">
        <w:rPr>
          <w:lang w:val="en-US"/>
        </w:rPr>
        <w:tab/>
      </w:r>
      <w:r w:rsidRPr="00741EDF">
        <w:rPr>
          <w:lang w:val="en-US"/>
        </w:rPr>
        <w:tab/>
      </w:r>
      <w:r w:rsidRPr="006B5DBA">
        <w:rPr>
          <w:lang w:val="en-US"/>
        </w:rPr>
        <w:t>Composition of the delegation</w:t>
      </w:r>
      <w:bookmarkEnd w:id="12"/>
    </w:p>
    <w:p w:rsidR="00871C78" w:rsidRPr="00A34801" w:rsidRDefault="00871C78" w:rsidP="00871C78">
      <w:pPr>
        <w:pStyle w:val="SingleTxt"/>
        <w:spacing w:after="0" w:line="120" w:lineRule="exact"/>
        <w:rPr>
          <w:sz w:val="10"/>
          <w:lang w:val="en-GB"/>
        </w:rPr>
      </w:pPr>
    </w:p>
    <w:p w:rsidR="00871C78" w:rsidRPr="00A34801" w:rsidRDefault="00871C78" w:rsidP="00871C78">
      <w:pPr>
        <w:pStyle w:val="SingleTxt"/>
        <w:spacing w:after="0" w:line="120" w:lineRule="exact"/>
        <w:rPr>
          <w:sz w:val="10"/>
          <w:lang w:val="en-GB"/>
        </w:rPr>
      </w:pPr>
    </w:p>
    <w:p w:rsidR="00871C78" w:rsidRPr="006B5DBA" w:rsidRDefault="00871C78" w:rsidP="00871C78">
      <w:pPr>
        <w:pStyle w:val="SingleTxt"/>
        <w:rPr>
          <w:lang w:val="en-GB"/>
        </w:rPr>
      </w:pPr>
      <w:r w:rsidRPr="00741EDF">
        <w:rPr>
          <w:lang w:val="en-US"/>
        </w:rPr>
        <w:tab/>
      </w:r>
      <w:r w:rsidRPr="006B5DBA">
        <w:rPr>
          <w:lang w:val="en-GB"/>
        </w:rPr>
        <w:t xml:space="preserve">The delegation of the Marshall Islands was headed by </w:t>
      </w:r>
      <w:bookmarkStart w:id="13" w:name="Head_of_delegation_Annex"/>
      <w:r w:rsidRPr="006B5DBA">
        <w:rPr>
          <w:lang w:val="en-GB"/>
        </w:rPr>
        <w:t xml:space="preserve">H.E. Mr. Tony </w:t>
      </w:r>
      <w:bookmarkEnd w:id="13"/>
      <w:r w:rsidRPr="006B5DBA">
        <w:rPr>
          <w:lang w:val="en-GB"/>
        </w:rPr>
        <w:t>A. deBrum, Minister for Foreign Affairs, and composed of the following members</w:t>
      </w:r>
    </w:p>
    <w:p w:rsidR="00871C78" w:rsidRPr="006B5DBA" w:rsidRDefault="00871C78" w:rsidP="00871C78">
      <w:pPr>
        <w:pStyle w:val="Bullet1"/>
        <w:ind w:left="1743" w:hanging="130"/>
        <w:rPr>
          <w:lang w:val="en-GB"/>
        </w:rPr>
      </w:pPr>
      <w:r w:rsidRPr="006B5DBA">
        <w:rPr>
          <w:lang w:val="en-GB"/>
        </w:rPr>
        <w:t>Mr. Bernard Adiniwin, Assistant Attorney General, Office of the Attorney Ge</w:t>
      </w:r>
      <w:r w:rsidRPr="006B5DBA">
        <w:rPr>
          <w:lang w:val="en-GB"/>
        </w:rPr>
        <w:t>n</w:t>
      </w:r>
      <w:r w:rsidRPr="006B5DBA">
        <w:rPr>
          <w:lang w:val="en-GB"/>
        </w:rPr>
        <w:t>eral</w:t>
      </w:r>
    </w:p>
    <w:p w:rsidR="00871C78" w:rsidRPr="006B5DBA" w:rsidRDefault="00871C78" w:rsidP="00871C78">
      <w:pPr>
        <w:pStyle w:val="Bullet1"/>
        <w:ind w:left="1743" w:hanging="130"/>
        <w:rPr>
          <w:lang w:val="en-GB"/>
        </w:rPr>
      </w:pPr>
      <w:r w:rsidRPr="006B5DBA">
        <w:rPr>
          <w:lang w:val="en-GB"/>
        </w:rPr>
        <w:t>Mr. Laurence Enos Edwards II, Assistant Attorney General, Office of the Atto</w:t>
      </w:r>
      <w:r w:rsidRPr="006B5DBA">
        <w:rPr>
          <w:lang w:val="en-GB"/>
        </w:rPr>
        <w:t>r</w:t>
      </w:r>
      <w:r w:rsidRPr="006B5DBA">
        <w:rPr>
          <w:lang w:val="en-GB"/>
        </w:rPr>
        <w:t>ney General</w:t>
      </w:r>
    </w:p>
    <w:p w:rsidR="00871C78" w:rsidRPr="006B5DBA" w:rsidRDefault="00871C78" w:rsidP="00871C78">
      <w:pPr>
        <w:pStyle w:val="Bullet1"/>
        <w:ind w:left="1743" w:hanging="130"/>
        <w:rPr>
          <w:lang w:val="en-GB"/>
        </w:rPr>
      </w:pPr>
      <w:r w:rsidRPr="006B5DBA">
        <w:rPr>
          <w:lang w:val="en-GB"/>
        </w:rPr>
        <w:t>Mr. Warwick Harris, Deputy Director, Office of Environmental Planning and Policy Coordination</w:t>
      </w:r>
    </w:p>
    <w:p w:rsidR="00871C78" w:rsidRPr="006B5DBA" w:rsidRDefault="00871C78" w:rsidP="00871C78">
      <w:pPr>
        <w:pStyle w:val="Bullet1"/>
        <w:ind w:left="1743" w:hanging="130"/>
        <w:rPr>
          <w:lang w:val="en-GB"/>
        </w:rPr>
      </w:pPr>
      <w:r w:rsidRPr="006B5DBA">
        <w:rPr>
          <w:lang w:val="en-GB"/>
        </w:rPr>
        <w:t>Ms. Morina Mook, Chief of Waste and Pollutant, Environmental Protection A</w:t>
      </w:r>
      <w:r w:rsidRPr="006B5DBA">
        <w:rPr>
          <w:lang w:val="en-GB"/>
        </w:rPr>
        <w:t>u</w:t>
      </w:r>
      <w:r w:rsidRPr="006B5DBA">
        <w:rPr>
          <w:lang w:val="en-GB"/>
        </w:rPr>
        <w:t>thority</w:t>
      </w:r>
    </w:p>
    <w:p w:rsidR="00871C78" w:rsidRPr="006B5DBA" w:rsidRDefault="00871C78" w:rsidP="00871C78">
      <w:pPr>
        <w:pStyle w:val="Bullet1"/>
        <w:ind w:left="1743" w:hanging="130"/>
        <w:rPr>
          <w:lang w:val="en-GB"/>
        </w:rPr>
      </w:pPr>
      <w:r w:rsidRPr="006B5DBA">
        <w:rPr>
          <w:lang w:val="en-GB"/>
        </w:rPr>
        <w:t>Mr. Caleb Christopher, Legal Advisor, Permanent Mission at the United Nations</w:t>
      </w:r>
    </w:p>
    <w:p w:rsidR="00871C78" w:rsidRPr="00871C78" w:rsidRDefault="00871C78" w:rsidP="00871C78">
      <w:pPr>
        <w:pStyle w:val="Bullet1"/>
        <w:ind w:left="1743" w:hanging="130"/>
        <w:rPr>
          <w:lang w:val="en-US"/>
        </w:rPr>
      </w:pPr>
      <w:r w:rsidRPr="006B5DBA">
        <w:rPr>
          <w:lang w:val="en-GB"/>
        </w:rPr>
        <w:t>Mr. Mark Atterton, Human Rights Advisor, Ministry for Foreign Affairs</w:t>
      </w:r>
    </w:p>
    <w:p w:rsidR="00CF4CC1" w:rsidRPr="00871C78" w:rsidRDefault="00871C78" w:rsidP="00871C78">
      <w:pPr>
        <w:pStyle w:val="SingleTxt"/>
        <w:spacing w:after="0" w:line="240" w:lineRule="auto"/>
        <w:rPr>
          <w:lang w:val="en-US"/>
        </w:rPr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HhR&#10;xBP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CF4CC1" w:rsidRPr="00871C78" w:rsidSect="00B8241A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05T17:29:00Z" w:initials="Start">
    <w:p w:rsidR="00A144C1" w:rsidRPr="00CB44D8" w:rsidRDefault="00A144C1">
      <w:pPr>
        <w:pStyle w:val="CommentText"/>
        <w:rPr>
          <w:lang w:val="en-US"/>
        </w:rPr>
      </w:pPr>
      <w:r>
        <w:fldChar w:fldCharType="begin"/>
      </w:r>
      <w:r w:rsidRPr="00CB44D8">
        <w:rPr>
          <w:rStyle w:val="CommentReference"/>
          <w:lang w:val="en-US"/>
        </w:rPr>
        <w:instrText xml:space="preserve"> </w:instrText>
      </w:r>
      <w:r w:rsidRPr="00CB44D8">
        <w:rPr>
          <w:lang w:val="en-US"/>
        </w:rPr>
        <w:instrText>PAGE \# "'Page: '#'</w:instrText>
      </w:r>
      <w:r w:rsidRPr="00CB44D8">
        <w:rPr>
          <w:lang w:val="en-US"/>
        </w:rPr>
        <w:br/>
        <w:instrText>'"</w:instrText>
      </w:r>
      <w:r w:rsidRPr="00CB44D8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CB44D8">
        <w:rPr>
          <w:lang w:val="en-US"/>
        </w:rPr>
        <w:t>&lt;&lt;ODS JOB NO&gt;&gt;N1515992R&lt;&lt;ODS JOB NO&gt;&gt;</w:t>
      </w:r>
    </w:p>
    <w:p w:rsidR="00A144C1" w:rsidRDefault="00A144C1">
      <w:pPr>
        <w:pStyle w:val="CommentText"/>
      </w:pPr>
      <w:r>
        <w:t>&lt;&lt;ODS DOC SYMBOL1&gt;&gt;A/HRC/30/13&lt;&lt;ODS DOC SYMBOL1&gt;&gt;</w:t>
      </w:r>
    </w:p>
    <w:p w:rsidR="00A144C1" w:rsidRDefault="00A144C1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C1" w:rsidRDefault="00A144C1" w:rsidP="008A1A7A">
      <w:pPr>
        <w:spacing w:line="240" w:lineRule="auto"/>
      </w:pPr>
      <w:r>
        <w:separator/>
      </w:r>
    </w:p>
  </w:endnote>
  <w:endnote w:type="continuationSeparator" w:id="0">
    <w:p w:rsidR="00A144C1" w:rsidRDefault="00A144C1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A144C1" w:rsidTr="00B8241A">
      <w:trPr>
        <w:jc w:val="center"/>
      </w:trPr>
      <w:tc>
        <w:tcPr>
          <w:tcW w:w="5126" w:type="dxa"/>
          <w:shd w:val="clear" w:color="auto" w:fill="auto"/>
          <w:vAlign w:val="bottom"/>
        </w:tcPr>
        <w:p w:rsidR="00A144C1" w:rsidRPr="00B8241A" w:rsidRDefault="00A144C1" w:rsidP="00B8241A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32152">
            <w:rPr>
              <w:noProof/>
            </w:rPr>
            <w:t>26</w:t>
          </w:r>
          <w:r>
            <w:fldChar w:fldCharType="end"/>
          </w:r>
          <w:r>
            <w:t>/</w:t>
          </w:r>
          <w:r w:rsidR="00B32152">
            <w:fldChar w:fldCharType="begin"/>
          </w:r>
          <w:r w:rsidR="00B32152">
            <w:instrText xml:space="preserve"> NUMPAGES  \* Arabic  \* MERGEFORMAT </w:instrText>
          </w:r>
          <w:r w:rsidR="00B32152">
            <w:fldChar w:fldCharType="separate"/>
          </w:r>
          <w:r w:rsidR="00B32152">
            <w:rPr>
              <w:noProof/>
            </w:rPr>
            <w:t>26</w:t>
          </w:r>
          <w:r w:rsidR="00B32152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A144C1" w:rsidRPr="00B8241A" w:rsidRDefault="00A144C1" w:rsidP="00B8241A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8B28D0">
            <w:rPr>
              <w:b w:val="0"/>
              <w:color w:val="000000"/>
              <w:sz w:val="14"/>
            </w:rPr>
            <w:t>GE.15-12156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A144C1" w:rsidRPr="00B8241A" w:rsidRDefault="00A144C1" w:rsidP="00B824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A144C1" w:rsidTr="00B8241A">
      <w:trPr>
        <w:jc w:val="center"/>
      </w:trPr>
      <w:tc>
        <w:tcPr>
          <w:tcW w:w="5126" w:type="dxa"/>
          <w:shd w:val="clear" w:color="auto" w:fill="auto"/>
          <w:vAlign w:val="bottom"/>
        </w:tcPr>
        <w:p w:rsidR="00A144C1" w:rsidRPr="00B8241A" w:rsidRDefault="00A144C1" w:rsidP="00B8241A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8B28D0">
            <w:rPr>
              <w:b w:val="0"/>
              <w:color w:val="000000"/>
              <w:sz w:val="14"/>
            </w:rPr>
            <w:t>GE.15-12156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A144C1" w:rsidRPr="00B8241A" w:rsidRDefault="00A144C1" w:rsidP="00B8241A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32152">
            <w:rPr>
              <w:noProof/>
            </w:rPr>
            <w:t>27</w:t>
          </w:r>
          <w:r>
            <w:fldChar w:fldCharType="end"/>
          </w:r>
          <w:r>
            <w:t>/</w:t>
          </w:r>
          <w:r w:rsidR="00B32152">
            <w:fldChar w:fldCharType="begin"/>
          </w:r>
          <w:r w:rsidR="00B32152">
            <w:instrText xml:space="preserve"> NUMPAGES  \* Arabic  \* MERGEFORMAT </w:instrText>
          </w:r>
          <w:r w:rsidR="00B32152">
            <w:fldChar w:fldCharType="separate"/>
          </w:r>
          <w:r w:rsidR="00B32152">
            <w:rPr>
              <w:noProof/>
            </w:rPr>
            <w:t>27</w:t>
          </w:r>
          <w:r w:rsidR="00B32152">
            <w:rPr>
              <w:noProof/>
            </w:rPr>
            <w:fldChar w:fldCharType="end"/>
          </w:r>
        </w:p>
      </w:tc>
    </w:tr>
  </w:tbl>
  <w:p w:rsidR="00A144C1" w:rsidRPr="00B8241A" w:rsidRDefault="00A144C1" w:rsidP="00B824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A144C1" w:rsidTr="00B8241A">
      <w:tc>
        <w:tcPr>
          <w:tcW w:w="3873" w:type="dxa"/>
        </w:tcPr>
        <w:p w:rsidR="00A144C1" w:rsidRDefault="00A144C1" w:rsidP="00B8241A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3503D36A" wp14:editId="6ED25C9A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5" name="Picture 5" descr="http://undocs.org/m2/QRCode2.ashx?DS=A/HRC/30/13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13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GE.15-12156 (R)</w:t>
          </w:r>
          <w:r>
            <w:rPr>
              <w:color w:val="010000"/>
            </w:rPr>
            <w:t xml:space="preserve">    040815    070815</w:t>
          </w:r>
        </w:p>
        <w:p w:rsidR="00A144C1" w:rsidRPr="00B8241A" w:rsidRDefault="00A144C1" w:rsidP="00B8241A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*1512156*</w:t>
          </w:r>
        </w:p>
      </w:tc>
      <w:tc>
        <w:tcPr>
          <w:tcW w:w="5127" w:type="dxa"/>
        </w:tcPr>
        <w:p w:rsidR="00A144C1" w:rsidRDefault="00A144C1" w:rsidP="00B8241A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17376AA5" wp14:editId="44030898">
                <wp:extent cx="2703582" cy="231648"/>
                <wp:effectExtent l="0" t="0" r="1905" b="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144C1" w:rsidRPr="00B8241A" w:rsidRDefault="00A144C1" w:rsidP="00B8241A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C1" w:rsidRPr="00DB6798" w:rsidRDefault="00A144C1" w:rsidP="00DB6798">
      <w:pPr>
        <w:pStyle w:val="Footer"/>
        <w:spacing w:after="80"/>
        <w:ind w:left="792"/>
        <w:rPr>
          <w:sz w:val="16"/>
        </w:rPr>
      </w:pPr>
      <w:r w:rsidRPr="00DB6798">
        <w:rPr>
          <w:sz w:val="16"/>
        </w:rPr>
        <w:t>__________________</w:t>
      </w:r>
    </w:p>
  </w:footnote>
  <w:footnote w:type="continuationSeparator" w:id="0">
    <w:p w:rsidR="00A144C1" w:rsidRPr="00DB6798" w:rsidRDefault="00A144C1" w:rsidP="00DB6798">
      <w:pPr>
        <w:pStyle w:val="Footer"/>
        <w:spacing w:after="80"/>
        <w:ind w:left="792"/>
        <w:rPr>
          <w:sz w:val="16"/>
        </w:rPr>
      </w:pPr>
      <w:r w:rsidRPr="00DB6798">
        <w:rPr>
          <w:sz w:val="16"/>
        </w:rPr>
        <w:t>__________________</w:t>
      </w:r>
    </w:p>
  </w:footnote>
  <w:footnote w:id="1">
    <w:p w:rsidR="00A144C1" w:rsidRPr="004F6687" w:rsidRDefault="00A144C1" w:rsidP="00DB679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</w:rPr>
      </w:pPr>
      <w:r>
        <w:tab/>
      </w:r>
      <w:r w:rsidRPr="00DB6798">
        <w:rPr>
          <w:color w:val="943634" w:themeColor="accent2" w:themeShade="BF"/>
        </w:rPr>
        <w:t>*</w:t>
      </w:r>
      <w:r w:rsidRPr="00DB6798">
        <w:tab/>
      </w:r>
      <w:r>
        <w:t>Приложение к настоящему докладу распространяется в том виде, в каком оно было получено.</w:t>
      </w:r>
    </w:p>
  </w:footnote>
  <w:footnote w:id="2">
    <w:p w:rsidR="00A144C1" w:rsidRPr="00362155" w:rsidRDefault="00A144C1" w:rsidP="005C523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144C1">
        <w:tab/>
      </w:r>
      <w:r w:rsidRPr="00340DB6">
        <w:rPr>
          <w:rStyle w:val="FootnoteReference"/>
          <w:vertAlign w:val="baseline"/>
        </w:rPr>
        <w:t>**</w:t>
      </w:r>
      <w:r w:rsidRPr="00362155">
        <w:rPr>
          <w:rStyle w:val="FootnoteReference"/>
        </w:rPr>
        <w:tab/>
      </w:r>
      <w:r>
        <w:t xml:space="preserve">Выводы и рекомендации не редактировались.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A144C1" w:rsidTr="00B8241A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A144C1" w:rsidRPr="00B8241A" w:rsidRDefault="00A144C1" w:rsidP="00B8241A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8B28D0">
            <w:rPr>
              <w:b/>
            </w:rPr>
            <w:t>A/HRC/30/13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A144C1" w:rsidRDefault="00A144C1" w:rsidP="00B8241A">
          <w:pPr>
            <w:pStyle w:val="Header"/>
          </w:pPr>
        </w:p>
      </w:tc>
    </w:tr>
  </w:tbl>
  <w:p w:rsidR="00A144C1" w:rsidRPr="00B8241A" w:rsidRDefault="00A144C1" w:rsidP="00B824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A144C1" w:rsidTr="00B8241A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A144C1" w:rsidRDefault="00A144C1" w:rsidP="00B8241A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A144C1" w:rsidRPr="00B8241A" w:rsidRDefault="00A144C1" w:rsidP="00B8241A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8B28D0">
            <w:rPr>
              <w:b/>
            </w:rPr>
            <w:t>A/HRC/30/13</w:t>
          </w:r>
          <w:r>
            <w:rPr>
              <w:b/>
            </w:rPr>
            <w:fldChar w:fldCharType="end"/>
          </w:r>
        </w:p>
      </w:tc>
    </w:tr>
  </w:tbl>
  <w:p w:rsidR="00A144C1" w:rsidRPr="00B8241A" w:rsidRDefault="00A144C1" w:rsidP="00B824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A144C1" w:rsidTr="00B8241A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A144C1" w:rsidRPr="00B8241A" w:rsidRDefault="00A144C1" w:rsidP="00B8241A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A144C1" w:rsidRDefault="00A144C1" w:rsidP="00B8241A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A144C1" w:rsidRPr="00B8241A" w:rsidRDefault="00A144C1" w:rsidP="00B8241A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/HRC/30/13</w:t>
          </w:r>
        </w:p>
      </w:tc>
    </w:tr>
    <w:tr w:rsidR="00A144C1" w:rsidRPr="00A144C1" w:rsidTr="00B8241A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144C1" w:rsidRPr="00B8241A" w:rsidRDefault="00A144C1" w:rsidP="00B8241A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33AA7A3F" wp14:editId="2E20A26C">
                <wp:extent cx="713232" cy="597103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144C1" w:rsidRPr="00B8241A" w:rsidRDefault="00A144C1" w:rsidP="00B8241A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144C1" w:rsidRPr="00B8241A" w:rsidRDefault="00A144C1" w:rsidP="00B8241A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144C1" w:rsidRPr="00CB44D8" w:rsidRDefault="00A144C1" w:rsidP="00B8241A">
          <w:pPr>
            <w:pStyle w:val="Distribution"/>
            <w:rPr>
              <w:color w:val="000000"/>
              <w:lang w:val="en-US"/>
            </w:rPr>
          </w:pPr>
          <w:r w:rsidRPr="00CB44D8">
            <w:rPr>
              <w:color w:val="000000"/>
              <w:lang w:val="en-US"/>
            </w:rPr>
            <w:t>Distr.: General</w:t>
          </w:r>
        </w:p>
        <w:p w:rsidR="00A144C1" w:rsidRPr="00CB44D8" w:rsidRDefault="00A144C1" w:rsidP="00B8241A">
          <w:pPr>
            <w:pStyle w:val="Publication"/>
            <w:rPr>
              <w:color w:val="000000"/>
              <w:lang w:val="en-US"/>
            </w:rPr>
          </w:pPr>
          <w:r w:rsidRPr="00CB44D8">
            <w:rPr>
              <w:color w:val="000000"/>
              <w:lang w:val="en-US"/>
            </w:rPr>
            <w:t>20 July 2015</w:t>
          </w:r>
        </w:p>
        <w:p w:rsidR="00A144C1" w:rsidRPr="00CB44D8" w:rsidRDefault="00A144C1" w:rsidP="00B8241A">
          <w:pPr>
            <w:rPr>
              <w:color w:val="000000"/>
              <w:lang w:val="en-US"/>
            </w:rPr>
          </w:pPr>
          <w:r w:rsidRPr="00CB44D8">
            <w:rPr>
              <w:color w:val="000000"/>
              <w:lang w:val="en-US"/>
            </w:rPr>
            <w:t>Russian</w:t>
          </w:r>
        </w:p>
        <w:p w:rsidR="00A144C1" w:rsidRPr="00CB44D8" w:rsidRDefault="00A144C1" w:rsidP="00B8241A">
          <w:pPr>
            <w:pStyle w:val="Original"/>
            <w:rPr>
              <w:color w:val="000000"/>
              <w:lang w:val="en-US"/>
            </w:rPr>
          </w:pPr>
          <w:r w:rsidRPr="00CB44D8">
            <w:rPr>
              <w:color w:val="000000"/>
              <w:lang w:val="en-US"/>
            </w:rPr>
            <w:t>Original: English</w:t>
          </w:r>
        </w:p>
        <w:p w:rsidR="00A144C1" w:rsidRPr="00CB44D8" w:rsidRDefault="00A144C1" w:rsidP="00B8241A">
          <w:pPr>
            <w:rPr>
              <w:lang w:val="en-US"/>
            </w:rPr>
          </w:pPr>
        </w:p>
      </w:tc>
    </w:tr>
  </w:tbl>
  <w:p w:rsidR="00A144C1" w:rsidRPr="00CB44D8" w:rsidRDefault="00A144C1" w:rsidP="00B8241A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052A3A"/>
    <w:multiLevelType w:val="multilevel"/>
    <w:tmpl w:val="684EF628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6">
    <w:nsid w:val="0A6F6594"/>
    <w:multiLevelType w:val="multilevel"/>
    <w:tmpl w:val="DE0066A4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7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0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2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6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156*"/>
    <w:docVar w:name="CreationDt" w:val="8/5/2015 5:29: PM"/>
    <w:docVar w:name="DocCategory" w:val="Doc"/>
    <w:docVar w:name="DocType" w:val="Final"/>
    <w:docVar w:name="DutyStation" w:val="Geneva"/>
    <w:docVar w:name="FooterJN" w:val="GE.15-12156"/>
    <w:docVar w:name="jobn" w:val="GE.15-12156 (R)"/>
    <w:docVar w:name="jobnDT" w:val="GE.15-12156 (R)   050815"/>
    <w:docVar w:name="jobnDTDT" w:val="GE.15-12156 (R)   050815   050815"/>
    <w:docVar w:name="JobNo" w:val="GE.1512156R"/>
    <w:docVar w:name="JobNo2" w:val="1515992R"/>
    <w:docVar w:name="LocalDrive" w:val="0"/>
    <w:docVar w:name="OandT" w:val=" "/>
    <w:docVar w:name="PaperSize" w:val="A4"/>
    <w:docVar w:name="sss1" w:val="A/HRC/30/13"/>
    <w:docVar w:name="sss2" w:val="-"/>
    <w:docVar w:name="Symbol1" w:val="A/HRC/30/13"/>
    <w:docVar w:name="Symbol2" w:val="-"/>
  </w:docVars>
  <w:rsids>
    <w:rsidRoot w:val="004230CC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955A5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1604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326F5F"/>
    <w:rsid w:val="00332D90"/>
    <w:rsid w:val="00333B06"/>
    <w:rsid w:val="00337D91"/>
    <w:rsid w:val="00346BFB"/>
    <w:rsid w:val="00350756"/>
    <w:rsid w:val="003542EE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2244"/>
    <w:rsid w:val="004230C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1284"/>
    <w:rsid w:val="00484C60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83F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C523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039"/>
    <w:rsid w:val="00730859"/>
    <w:rsid w:val="00731830"/>
    <w:rsid w:val="00736A19"/>
    <w:rsid w:val="00743C8D"/>
    <w:rsid w:val="00745258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1972"/>
    <w:rsid w:val="00843750"/>
    <w:rsid w:val="00844407"/>
    <w:rsid w:val="00853E2A"/>
    <w:rsid w:val="008541E9"/>
    <w:rsid w:val="00856EEB"/>
    <w:rsid w:val="00871C78"/>
    <w:rsid w:val="008739EB"/>
    <w:rsid w:val="008776BB"/>
    <w:rsid w:val="00880540"/>
    <w:rsid w:val="0088396E"/>
    <w:rsid w:val="00884EB1"/>
    <w:rsid w:val="00885EB0"/>
    <w:rsid w:val="008A1A7A"/>
    <w:rsid w:val="008A45EE"/>
    <w:rsid w:val="008B0632"/>
    <w:rsid w:val="008B08A3"/>
    <w:rsid w:val="008B28D0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5944"/>
    <w:rsid w:val="009228D9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A3594"/>
    <w:rsid w:val="009B16EA"/>
    <w:rsid w:val="009B3444"/>
    <w:rsid w:val="009B5DCD"/>
    <w:rsid w:val="009B5EE6"/>
    <w:rsid w:val="009B7193"/>
    <w:rsid w:val="009C20B9"/>
    <w:rsid w:val="009C382E"/>
    <w:rsid w:val="009D28B9"/>
    <w:rsid w:val="009D6E3D"/>
    <w:rsid w:val="009E5E58"/>
    <w:rsid w:val="009F0808"/>
    <w:rsid w:val="00A070E6"/>
    <w:rsid w:val="00A1426A"/>
    <w:rsid w:val="00A144C1"/>
    <w:rsid w:val="00A14F1D"/>
    <w:rsid w:val="00A1703F"/>
    <w:rsid w:val="00A2180A"/>
    <w:rsid w:val="00A22293"/>
    <w:rsid w:val="00A344D5"/>
    <w:rsid w:val="00A46574"/>
    <w:rsid w:val="00A471A3"/>
    <w:rsid w:val="00A47B1B"/>
    <w:rsid w:val="00A53013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2152"/>
    <w:rsid w:val="00B33139"/>
    <w:rsid w:val="00B36652"/>
    <w:rsid w:val="00B47187"/>
    <w:rsid w:val="00B5079D"/>
    <w:rsid w:val="00B5129B"/>
    <w:rsid w:val="00B56376"/>
    <w:rsid w:val="00B5741E"/>
    <w:rsid w:val="00B606B7"/>
    <w:rsid w:val="00B62C69"/>
    <w:rsid w:val="00B666EC"/>
    <w:rsid w:val="00B77560"/>
    <w:rsid w:val="00B77FC0"/>
    <w:rsid w:val="00B8241A"/>
    <w:rsid w:val="00BB052D"/>
    <w:rsid w:val="00BB1F92"/>
    <w:rsid w:val="00BB46C6"/>
    <w:rsid w:val="00BB5B7F"/>
    <w:rsid w:val="00BB7E8A"/>
    <w:rsid w:val="00BC112B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6443"/>
    <w:rsid w:val="00CA2CF3"/>
    <w:rsid w:val="00CB44D8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4CC1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48B7"/>
    <w:rsid w:val="00D961D6"/>
    <w:rsid w:val="00D97B17"/>
    <w:rsid w:val="00DA1A4A"/>
    <w:rsid w:val="00DA4AFE"/>
    <w:rsid w:val="00DA4BD0"/>
    <w:rsid w:val="00DB058E"/>
    <w:rsid w:val="00DB326E"/>
    <w:rsid w:val="00DB6798"/>
    <w:rsid w:val="00DC1E7E"/>
    <w:rsid w:val="00DC31D2"/>
    <w:rsid w:val="00DC7A5F"/>
    <w:rsid w:val="00DD6350"/>
    <w:rsid w:val="00DD6A66"/>
    <w:rsid w:val="00DE0D15"/>
    <w:rsid w:val="00DF1CF0"/>
    <w:rsid w:val="00DF6656"/>
    <w:rsid w:val="00DF7388"/>
    <w:rsid w:val="00E04C73"/>
    <w:rsid w:val="00E05A18"/>
    <w:rsid w:val="00E079A3"/>
    <w:rsid w:val="00E12674"/>
    <w:rsid w:val="00E132AC"/>
    <w:rsid w:val="00E15CCC"/>
    <w:rsid w:val="00E15D7D"/>
    <w:rsid w:val="00E17234"/>
    <w:rsid w:val="00E23ABA"/>
    <w:rsid w:val="00E261F5"/>
    <w:rsid w:val="00E3476E"/>
    <w:rsid w:val="00E34A5B"/>
    <w:rsid w:val="00E4741B"/>
    <w:rsid w:val="00E478DE"/>
    <w:rsid w:val="00E5226F"/>
    <w:rsid w:val="00E53135"/>
    <w:rsid w:val="00E54D94"/>
    <w:rsid w:val="00E6111E"/>
    <w:rsid w:val="00E616D0"/>
    <w:rsid w:val="00E62CCE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right="1267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B82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41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41A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41A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right="1267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B82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41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41A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41A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9297-AB58-431C-8410-9A789623CA5F}"/>
</file>

<file path=customXml/itemProps2.xml><?xml version="1.0" encoding="utf-8"?>
<ds:datastoreItem xmlns:ds="http://schemas.openxmlformats.org/officeDocument/2006/customXml" ds:itemID="{62104D36-9EE5-4400-9E75-97E439D1134F}"/>
</file>

<file path=customXml/itemProps3.xml><?xml version="1.0" encoding="utf-8"?>
<ds:datastoreItem xmlns:ds="http://schemas.openxmlformats.org/officeDocument/2006/customXml" ds:itemID="{F4F1177A-F6AE-4827-A481-26DBD1AA5ECB}"/>
</file>

<file path=customXml/itemProps4.xml><?xml version="1.0" encoding="utf-8"?>
<ds:datastoreItem xmlns:ds="http://schemas.openxmlformats.org/officeDocument/2006/customXml" ds:itemID="{0812758A-893C-44F8-8A4A-804956F1A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10691</Words>
  <Characters>60944</Characters>
  <Application>Microsoft Office Word</Application>
  <DocSecurity>4</DocSecurity>
  <Lines>507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71493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- Marshall Islands in Russian</dc:title>
  <dc:creator>Sharkina</dc:creator>
  <cp:lastModifiedBy>Somova Iuliia</cp:lastModifiedBy>
  <cp:revision>2</cp:revision>
  <cp:lastPrinted>2015-08-07T11:03:00Z</cp:lastPrinted>
  <dcterms:created xsi:type="dcterms:W3CDTF">2015-09-07T08:32:00Z</dcterms:created>
  <dcterms:modified xsi:type="dcterms:W3CDTF">2015-09-07T08:32:00Z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1512156R</vt:lpwstr>
  </property>
  <property fmtid="{D5CDD505-2E9C-101B-9397-08002B2CF9AE}" pid="3" name="ODSRefJobNo">
    <vt:lpwstr>1515992R</vt:lpwstr>
  </property>
  <property fmtid="{D5CDD505-2E9C-101B-9397-08002B2CF9AE}" pid="4" name="Symbol1">
    <vt:lpwstr>A/HRC/30/13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20 July 2015</vt:lpwstr>
  </property>
  <property fmtid="{D5CDD505-2E9C-101B-9397-08002B2CF9AE}" pid="12" name="Original">
    <vt:lpwstr>English</vt:lpwstr>
  </property>
  <property fmtid="{D5CDD505-2E9C-101B-9397-08002B2CF9AE}" pid="13" name="Release Date">
    <vt:lpwstr>050815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21000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