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2B0" w:rsidRPr="00913F31" w:rsidRDefault="005602B0" w:rsidP="005602B0">
      <w:pPr>
        <w:spacing w:line="240" w:lineRule="auto"/>
        <w:rPr>
          <w:sz w:val="6"/>
        </w:rPr>
        <w:sectPr w:rsidR="005602B0" w:rsidRPr="00913F31" w:rsidSect="0071523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913F31">
        <w:rPr>
          <w:rStyle w:val="CommentReference"/>
          <w:szCs w:val="20"/>
        </w:rPr>
        <w:commentReference w:id="0"/>
      </w:r>
    </w:p>
    <w:p w:rsidR="005602B0" w:rsidRPr="00913F31" w:rsidRDefault="005602B0" w:rsidP="005602B0">
      <w:pPr>
        <w:pStyle w:val="H1"/>
      </w:pPr>
      <w:r w:rsidRPr="00913F31">
        <w:lastRenderedPageBreak/>
        <w:t>Consejo de Derechos Humanos</w:t>
      </w:r>
    </w:p>
    <w:p w:rsidR="005602B0" w:rsidRPr="00913F31" w:rsidRDefault="00913F31" w:rsidP="005602B0">
      <w:pPr>
        <w:pStyle w:val="H23"/>
      </w:pPr>
      <w:r w:rsidRPr="00707424">
        <w:t>30º</w:t>
      </w:r>
      <w:r w:rsidR="005602B0" w:rsidRPr="00913F31">
        <w:t xml:space="preserve"> período de sesiones</w:t>
      </w:r>
    </w:p>
    <w:p w:rsidR="00913F31" w:rsidRPr="00707424" w:rsidRDefault="00913F31" w:rsidP="00913F31">
      <w:pPr>
        <w:tabs>
          <w:tab w:val="left" w:pos="475"/>
          <w:tab w:val="left" w:pos="965"/>
          <w:tab w:val="left" w:pos="1440"/>
          <w:tab w:val="left" w:pos="1915"/>
          <w:tab w:val="left" w:pos="2405"/>
          <w:tab w:val="left" w:pos="2880"/>
          <w:tab w:val="left" w:pos="3355"/>
        </w:tabs>
      </w:pPr>
      <w:r w:rsidRPr="00707424">
        <w:t>Tema 3 de la agenda</w:t>
      </w:r>
    </w:p>
    <w:p w:rsidR="00913F31" w:rsidRDefault="00913F31" w:rsidP="00913F31">
      <w:pPr>
        <w:tabs>
          <w:tab w:val="left" w:pos="475"/>
          <w:tab w:val="left" w:pos="965"/>
          <w:tab w:val="left" w:pos="1440"/>
          <w:tab w:val="left" w:pos="1915"/>
          <w:tab w:val="left" w:pos="2405"/>
          <w:tab w:val="left" w:pos="2880"/>
          <w:tab w:val="left" w:pos="3355"/>
        </w:tabs>
        <w:rPr>
          <w:b/>
        </w:rPr>
      </w:pPr>
      <w:r w:rsidRPr="00707424">
        <w:rPr>
          <w:b/>
        </w:rPr>
        <w:t xml:space="preserve">Promoción y protección de todos los derechos humanos, </w:t>
      </w:r>
    </w:p>
    <w:p w:rsidR="00913F31" w:rsidRDefault="00913F31" w:rsidP="00913F31">
      <w:pPr>
        <w:tabs>
          <w:tab w:val="left" w:pos="475"/>
          <w:tab w:val="left" w:pos="965"/>
          <w:tab w:val="left" w:pos="1440"/>
          <w:tab w:val="left" w:pos="1915"/>
          <w:tab w:val="left" w:pos="2405"/>
          <w:tab w:val="left" w:pos="2880"/>
          <w:tab w:val="left" w:pos="3355"/>
        </w:tabs>
        <w:rPr>
          <w:b/>
        </w:rPr>
      </w:pPr>
      <w:r w:rsidRPr="00707424">
        <w:rPr>
          <w:b/>
        </w:rPr>
        <w:t xml:space="preserve">civiles, políticos, económicos, sociales y culturales, </w:t>
      </w:r>
    </w:p>
    <w:p w:rsidR="00913F31" w:rsidRDefault="00913F31" w:rsidP="00913F31">
      <w:pPr>
        <w:tabs>
          <w:tab w:val="left" w:pos="475"/>
          <w:tab w:val="left" w:pos="965"/>
          <w:tab w:val="left" w:pos="1440"/>
          <w:tab w:val="left" w:pos="1915"/>
          <w:tab w:val="left" w:pos="2405"/>
          <w:tab w:val="left" w:pos="2880"/>
          <w:tab w:val="left" w:pos="3355"/>
        </w:tabs>
        <w:rPr>
          <w:b/>
        </w:rPr>
      </w:pPr>
      <w:r w:rsidRPr="00707424">
        <w:rPr>
          <w:b/>
        </w:rPr>
        <w:t>incluido el derecho al desarrollo</w:t>
      </w:r>
    </w:p>
    <w:p w:rsidR="00913F31" w:rsidRPr="00913F31" w:rsidRDefault="00913F31" w:rsidP="00913F31">
      <w:pPr>
        <w:tabs>
          <w:tab w:val="left" w:pos="475"/>
          <w:tab w:val="left" w:pos="965"/>
          <w:tab w:val="left" w:pos="1440"/>
          <w:tab w:val="left" w:pos="1915"/>
          <w:tab w:val="left" w:pos="2405"/>
          <w:tab w:val="left" w:pos="2880"/>
          <w:tab w:val="left" w:pos="3355"/>
        </w:tabs>
        <w:spacing w:line="120" w:lineRule="exact"/>
        <w:rPr>
          <w:b/>
          <w:sz w:val="10"/>
        </w:rPr>
      </w:pPr>
    </w:p>
    <w:p w:rsidR="00913F31" w:rsidRPr="00913F31" w:rsidRDefault="00913F31" w:rsidP="00913F31">
      <w:pPr>
        <w:tabs>
          <w:tab w:val="left" w:pos="475"/>
          <w:tab w:val="left" w:pos="965"/>
          <w:tab w:val="left" w:pos="1440"/>
          <w:tab w:val="left" w:pos="1915"/>
          <w:tab w:val="left" w:pos="2405"/>
          <w:tab w:val="left" w:pos="2880"/>
          <w:tab w:val="left" w:pos="3355"/>
        </w:tabs>
        <w:spacing w:line="120" w:lineRule="exact"/>
        <w:rPr>
          <w:b/>
          <w:sz w:val="10"/>
        </w:rPr>
      </w:pPr>
    </w:p>
    <w:p w:rsidR="00913F31" w:rsidRPr="00913F31" w:rsidRDefault="00913F31" w:rsidP="00913F31">
      <w:pPr>
        <w:tabs>
          <w:tab w:val="left" w:pos="475"/>
          <w:tab w:val="left" w:pos="965"/>
          <w:tab w:val="left" w:pos="1440"/>
          <w:tab w:val="left" w:pos="1915"/>
          <w:tab w:val="left" w:pos="2405"/>
          <w:tab w:val="left" w:pos="2880"/>
          <w:tab w:val="left" w:pos="3355"/>
        </w:tabs>
        <w:spacing w:line="120" w:lineRule="exact"/>
        <w:rPr>
          <w:b/>
          <w:sz w:val="10"/>
        </w:rPr>
      </w:pPr>
    </w:p>
    <w:p w:rsidR="00913F31" w:rsidRDefault="00913F31" w:rsidP="00913F3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b w:val="0"/>
          <w:sz w:val="20"/>
          <w:szCs w:val="20"/>
        </w:rPr>
      </w:pPr>
      <w:r w:rsidRPr="00707424">
        <w:tab/>
      </w:r>
      <w:r w:rsidRPr="00707424">
        <w:tab/>
        <w:t xml:space="preserve">Medios de fortalecer la cooperación internacional en los </w:t>
      </w:r>
      <w:r w:rsidR="00EA0FC3">
        <w:br/>
      </w:r>
      <w:r w:rsidRPr="00707424">
        <w:t xml:space="preserve">mecanismos de derechos humanos de las Naciones Unidas, </w:t>
      </w:r>
      <w:r w:rsidR="00EA0FC3">
        <w:br/>
      </w:r>
      <w:r w:rsidRPr="00707424">
        <w:t xml:space="preserve">incluido el Consejo de Derechos Humanos, y obstáculos </w:t>
      </w:r>
      <w:r w:rsidR="00EA0FC3">
        <w:br/>
      </w:r>
      <w:r w:rsidRPr="00707424">
        <w:t>y desafíos existentes y posibles propuestas para superarlos</w:t>
      </w:r>
      <w:r w:rsidRPr="00913F31">
        <w:rPr>
          <w:rStyle w:val="FootnoteReference"/>
          <w:b w:val="0"/>
          <w:sz w:val="20"/>
          <w:szCs w:val="20"/>
          <w:vertAlign w:val="baseline"/>
        </w:rPr>
        <w:footnoteReference w:customMarkFollows="1" w:id="1"/>
        <w:t>*</w:t>
      </w:r>
    </w:p>
    <w:p w:rsidR="00913F31" w:rsidRPr="00913F31" w:rsidRDefault="00913F31" w:rsidP="00913F31">
      <w:pPr>
        <w:spacing w:line="120" w:lineRule="exact"/>
        <w:rPr>
          <w:sz w:val="10"/>
        </w:rPr>
      </w:pPr>
    </w:p>
    <w:p w:rsidR="00913F31" w:rsidRPr="00913F31" w:rsidRDefault="00913F31" w:rsidP="00913F31">
      <w:pPr>
        <w:spacing w:line="120" w:lineRule="exact"/>
        <w:rPr>
          <w:sz w:val="10"/>
        </w:rPr>
      </w:pPr>
    </w:p>
    <w:p w:rsidR="00913F31" w:rsidRDefault="00913F31" w:rsidP="00913F3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707424">
        <w:tab/>
      </w:r>
      <w:r w:rsidRPr="00707424">
        <w:tab/>
        <w:t xml:space="preserve">Nota de la Secretaría </w:t>
      </w:r>
    </w:p>
    <w:p w:rsidR="00913F31" w:rsidRPr="00913F31" w:rsidRDefault="00913F31" w:rsidP="00913F31">
      <w:pPr>
        <w:spacing w:line="120" w:lineRule="exact"/>
        <w:rPr>
          <w:sz w:val="10"/>
        </w:rPr>
      </w:pPr>
    </w:p>
    <w:p w:rsidR="00913F31" w:rsidRPr="00913F31" w:rsidRDefault="00913F31" w:rsidP="00913F31">
      <w:pPr>
        <w:spacing w:line="120" w:lineRule="exact"/>
        <w:rPr>
          <w:sz w:val="10"/>
        </w:rPr>
      </w:pPr>
    </w:p>
    <w:p w:rsidR="00913F31" w:rsidRPr="00707424" w:rsidRDefault="00913F31" w:rsidP="00913F31">
      <w:pPr>
        <w:pStyle w:val="SingleTxt"/>
      </w:pPr>
      <w:r w:rsidRPr="00707424">
        <w:t>1.</w:t>
      </w:r>
      <w:r w:rsidRPr="00707424">
        <w:tab/>
        <w:t>En su resolución 28/2, el Consejo de Derechos Humanos solicitó al Alto Comisionado de las Naciones Unidas para los Derechos Humanos que, en consulta con los Estados y teniendo en cuenta las deliberaciones de la mesa redonda de alto nivel sobre la incorporación de los derechos humanos, celebrada en el 28</w:t>
      </w:r>
      <w:r w:rsidR="00FF7CCA">
        <w:t>º</w:t>
      </w:r>
      <w:r w:rsidRPr="00707424">
        <w:t xml:space="preserve"> período de sesiones del Consejo</w:t>
      </w:r>
      <w:bookmarkStart w:id="1" w:name="_GoBack"/>
      <w:bookmarkEnd w:id="1"/>
      <w:r w:rsidRPr="00707424">
        <w:t xml:space="preserve"> con el tema </w:t>
      </w:r>
      <w:r>
        <w:t>“</w:t>
      </w:r>
      <w:r w:rsidRPr="00707424">
        <w:t>Fortalecimiento de la cooperación internacional en la esfera de los derechos humanos</w:t>
      </w:r>
      <w:r>
        <w:t>”</w:t>
      </w:r>
      <w:r w:rsidRPr="00707424">
        <w:t>, elaborara un informe sobre los medios de fortalecer la cooperación internacional en los mecanismos de derechos humanos de las Naciones Unidas, incluido el Consejo de Derechos Humanos, y sobre los obstáculos y desafíos existentes y posibles propuestas para superarlos, y que lo presentara al Consejo antes de su 30º período de sesiones.</w:t>
      </w:r>
    </w:p>
    <w:p w:rsidR="00913F31" w:rsidRPr="00707424" w:rsidRDefault="00913F31" w:rsidP="00913F31">
      <w:pPr>
        <w:pStyle w:val="SingleTxt"/>
      </w:pPr>
      <w:r w:rsidRPr="00707424">
        <w:t>2.</w:t>
      </w:r>
      <w:r w:rsidRPr="00707424">
        <w:tab/>
        <w:t>Por razones técnicas, dicho informe se presentará al Consejo de Derechos Humanos en su 31</w:t>
      </w:r>
      <w:r w:rsidR="00FF7CCA">
        <w:t>º</w:t>
      </w:r>
      <w:r w:rsidRPr="00707424">
        <w:t xml:space="preserve"> período de sesiones.</w:t>
      </w:r>
    </w:p>
    <w:p w:rsidR="005602B0" w:rsidRPr="00913F31" w:rsidRDefault="00913F31" w:rsidP="00913F31">
      <w:pPr>
        <w:pStyle w:val="SingleTxt"/>
      </w:pPr>
      <w:r>
        <w:rPr>
          <w:noProof/>
          <w:w w:val="100"/>
          <w:lang w:val="en-U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5602B0" w:rsidRPr="00913F31" w:rsidSect="0071523F">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4T14:37:00Z" w:initials="Start">
    <w:p w:rsidR="005602B0" w:rsidRPr="00913F31" w:rsidRDefault="005602B0">
      <w:pPr>
        <w:pStyle w:val="CommentText"/>
        <w:rPr>
          <w:lang w:val="en-US"/>
        </w:rPr>
      </w:pPr>
      <w:r>
        <w:fldChar w:fldCharType="begin"/>
      </w:r>
      <w:r w:rsidRPr="00913F31">
        <w:rPr>
          <w:rStyle w:val="CommentReference"/>
          <w:lang w:val="en-US"/>
        </w:rPr>
        <w:instrText xml:space="preserve"> </w:instrText>
      </w:r>
      <w:r w:rsidRPr="00913F31">
        <w:rPr>
          <w:lang w:val="en-US"/>
        </w:rPr>
        <w:instrText>PAGE \# "'Page: '#'</w:instrText>
      </w:r>
      <w:r w:rsidRPr="00913F31">
        <w:rPr>
          <w:lang w:val="en-US"/>
        </w:rPr>
        <w:br/>
        <w:instrText>'"</w:instrText>
      </w:r>
      <w:r w:rsidRPr="00913F31">
        <w:rPr>
          <w:rStyle w:val="CommentReference"/>
          <w:lang w:val="en-US"/>
        </w:rPr>
        <w:instrText xml:space="preserve"> </w:instrText>
      </w:r>
      <w:r>
        <w:fldChar w:fldCharType="end"/>
      </w:r>
      <w:r>
        <w:rPr>
          <w:rStyle w:val="CommentReference"/>
        </w:rPr>
        <w:annotationRef/>
      </w:r>
      <w:r w:rsidRPr="00913F31">
        <w:rPr>
          <w:lang w:val="en-US"/>
        </w:rPr>
        <w:t>&lt;&lt;ODS JOB NO&gt;&gt;N1518029S&lt;&lt;ODS JOB NO&gt;&gt;</w:t>
      </w:r>
    </w:p>
    <w:p w:rsidR="005602B0" w:rsidRDefault="005602B0">
      <w:pPr>
        <w:pStyle w:val="CommentText"/>
      </w:pPr>
      <w:r>
        <w:t>&lt;&lt;ODS DOC SYMBOL1&gt;&gt;A/HRC/30/63&lt;&lt;ODS DOC SYMBOL1&gt;&gt;</w:t>
      </w:r>
    </w:p>
    <w:p w:rsidR="005602B0" w:rsidRDefault="005602B0">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3C4" w:rsidRDefault="00E103C4" w:rsidP="008F1E8F">
      <w:pPr>
        <w:spacing w:line="240" w:lineRule="auto"/>
      </w:pPr>
      <w:r>
        <w:separator/>
      </w:r>
    </w:p>
  </w:endnote>
  <w:endnote w:type="continuationSeparator" w:id="0">
    <w:p w:rsidR="00E103C4" w:rsidRDefault="00E103C4"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602B0" w:rsidTr="005602B0">
      <w:trPr>
        <w:jc w:val="center"/>
      </w:trPr>
      <w:tc>
        <w:tcPr>
          <w:tcW w:w="5126" w:type="dxa"/>
          <w:shd w:val="clear" w:color="auto" w:fill="auto"/>
        </w:tcPr>
        <w:p w:rsidR="005602B0" w:rsidRPr="005602B0" w:rsidRDefault="005602B0" w:rsidP="005602B0">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01145">
            <w:rPr>
              <w:b w:val="0"/>
              <w:color w:val="000000"/>
              <w:w w:val="103"/>
              <w:sz w:val="14"/>
            </w:rPr>
            <w:t>GE.15-13753</w:t>
          </w:r>
          <w:r>
            <w:rPr>
              <w:b w:val="0"/>
              <w:color w:val="000000"/>
              <w:w w:val="103"/>
              <w:sz w:val="14"/>
            </w:rPr>
            <w:fldChar w:fldCharType="end"/>
          </w:r>
        </w:p>
      </w:tc>
      <w:tc>
        <w:tcPr>
          <w:tcW w:w="5127" w:type="dxa"/>
          <w:shd w:val="clear" w:color="auto" w:fill="auto"/>
        </w:tcPr>
        <w:p w:rsidR="005602B0" w:rsidRPr="005602B0" w:rsidRDefault="005602B0" w:rsidP="005602B0">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401145">
            <w:rPr>
              <w:color w:val="000000"/>
              <w:w w:val="103"/>
            </w:rPr>
            <w:t>1</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401145">
            <w:rPr>
              <w:color w:val="000000"/>
              <w:w w:val="103"/>
            </w:rPr>
            <w:t>1</w:t>
          </w:r>
          <w:r>
            <w:rPr>
              <w:color w:val="000000"/>
              <w:w w:val="103"/>
            </w:rPr>
            <w:fldChar w:fldCharType="end"/>
          </w:r>
        </w:p>
      </w:tc>
    </w:tr>
  </w:tbl>
  <w:p w:rsidR="005602B0" w:rsidRPr="005602B0" w:rsidRDefault="005602B0" w:rsidP="005602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602B0" w:rsidTr="005602B0">
      <w:trPr>
        <w:jc w:val="center"/>
      </w:trPr>
      <w:tc>
        <w:tcPr>
          <w:tcW w:w="5126" w:type="dxa"/>
          <w:shd w:val="clear" w:color="auto" w:fill="auto"/>
        </w:tcPr>
        <w:p w:rsidR="005602B0" w:rsidRPr="005602B0" w:rsidRDefault="005602B0" w:rsidP="005602B0">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401145">
            <w:rPr>
              <w:color w:val="000000"/>
              <w:w w:val="103"/>
            </w:rPr>
            <w:t>1</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401145">
            <w:rPr>
              <w:color w:val="000000"/>
              <w:w w:val="103"/>
            </w:rPr>
            <w:t>1</w:t>
          </w:r>
          <w:r>
            <w:rPr>
              <w:color w:val="000000"/>
              <w:w w:val="103"/>
            </w:rPr>
            <w:fldChar w:fldCharType="end"/>
          </w:r>
        </w:p>
      </w:tc>
      <w:tc>
        <w:tcPr>
          <w:tcW w:w="5127" w:type="dxa"/>
          <w:shd w:val="clear" w:color="auto" w:fill="auto"/>
        </w:tcPr>
        <w:p w:rsidR="005602B0" w:rsidRPr="005602B0" w:rsidRDefault="005602B0" w:rsidP="005602B0">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01145">
            <w:rPr>
              <w:b w:val="0"/>
              <w:color w:val="000000"/>
              <w:w w:val="103"/>
              <w:sz w:val="14"/>
            </w:rPr>
            <w:t>GE.15-13753</w:t>
          </w:r>
          <w:r>
            <w:rPr>
              <w:b w:val="0"/>
              <w:color w:val="000000"/>
              <w:w w:val="103"/>
              <w:sz w:val="14"/>
            </w:rPr>
            <w:fldChar w:fldCharType="end"/>
          </w:r>
        </w:p>
      </w:tc>
    </w:tr>
  </w:tbl>
  <w:p w:rsidR="005602B0" w:rsidRPr="005602B0" w:rsidRDefault="005602B0" w:rsidP="005602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2B0" w:rsidRPr="005602B0" w:rsidRDefault="005602B0" w:rsidP="005602B0">
    <w:pPr>
      <w:pStyle w:val="Footer"/>
      <w:spacing w:line="120" w:lineRule="exact"/>
      <w:rPr>
        <w:b w:val="0"/>
        <w:sz w:val="10"/>
      </w:rPr>
    </w:pPr>
    <w:r>
      <w:rPr>
        <w:b w:val="0"/>
        <w:sz w:val="10"/>
      </w:rPr>
      <w:drawing>
        <wp:anchor distT="0" distB="0" distL="114300" distR="114300" simplePos="0" relativeHeight="251658240" behindDoc="0" locked="0" layoutInCell="1" allowOverlap="1" wp14:anchorId="2AF11E09" wp14:editId="7F1A0F5D">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63&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3&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5602B0" w:rsidTr="005602B0">
      <w:tc>
        <w:tcPr>
          <w:tcW w:w="3859" w:type="dxa"/>
        </w:tcPr>
        <w:p w:rsidR="005602B0" w:rsidRDefault="005602B0" w:rsidP="005602B0">
          <w:pPr>
            <w:pStyle w:val="ReleaseDate"/>
          </w:pPr>
          <w:r>
            <w:t>GE.15-13753 (S)    140915    140915</w:t>
          </w:r>
        </w:p>
        <w:p w:rsidR="005602B0" w:rsidRPr="005602B0" w:rsidRDefault="005602B0" w:rsidP="005602B0">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*1513753*</w:t>
          </w:r>
        </w:p>
      </w:tc>
      <w:tc>
        <w:tcPr>
          <w:tcW w:w="5127" w:type="dxa"/>
        </w:tcPr>
        <w:p w:rsidR="005602B0" w:rsidRDefault="005602B0" w:rsidP="005602B0">
          <w:pPr>
            <w:pStyle w:val="Footer"/>
            <w:jc w:val="right"/>
            <w:rPr>
              <w:b w:val="0"/>
              <w:sz w:val="20"/>
            </w:rPr>
          </w:pPr>
          <w:r>
            <w:rPr>
              <w:b w:val="0"/>
              <w:sz w:val="20"/>
            </w:rPr>
            <w:drawing>
              <wp:inline distT="0" distB="0" distL="0" distR="0" wp14:anchorId="25CC69A8" wp14:editId="2DFE2A13">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5602B0" w:rsidRPr="005602B0" w:rsidRDefault="005602B0" w:rsidP="005602B0">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3C4" w:rsidRPr="00913F31" w:rsidRDefault="00913F31" w:rsidP="00913F31">
      <w:pPr>
        <w:pStyle w:val="Footer"/>
        <w:spacing w:after="80"/>
        <w:ind w:left="792"/>
        <w:rPr>
          <w:sz w:val="16"/>
        </w:rPr>
      </w:pPr>
      <w:r w:rsidRPr="00913F31">
        <w:rPr>
          <w:sz w:val="16"/>
        </w:rPr>
        <w:t>__________________</w:t>
      </w:r>
    </w:p>
  </w:footnote>
  <w:footnote w:type="continuationSeparator" w:id="0">
    <w:p w:rsidR="00E103C4" w:rsidRPr="00913F31" w:rsidRDefault="00913F31" w:rsidP="00913F31">
      <w:pPr>
        <w:pStyle w:val="Footer"/>
        <w:spacing w:after="80"/>
        <w:ind w:left="792"/>
        <w:rPr>
          <w:sz w:val="16"/>
        </w:rPr>
      </w:pPr>
      <w:r w:rsidRPr="00913F31">
        <w:rPr>
          <w:sz w:val="16"/>
        </w:rPr>
        <w:t>__________________</w:t>
      </w:r>
    </w:p>
  </w:footnote>
  <w:footnote w:id="1">
    <w:p w:rsidR="00913F31" w:rsidRDefault="00913F31" w:rsidP="00913F31">
      <w:pPr>
        <w:pStyle w:val="FootnoteText"/>
        <w:tabs>
          <w:tab w:val="clear" w:pos="418"/>
          <w:tab w:val="right" w:pos="1195"/>
          <w:tab w:val="left" w:pos="1267"/>
          <w:tab w:val="left" w:pos="1742"/>
          <w:tab w:val="left" w:pos="2218"/>
          <w:tab w:val="left" w:pos="2693"/>
        </w:tabs>
        <w:ind w:left="1267" w:right="1267" w:hanging="432"/>
      </w:pPr>
      <w:r>
        <w:tab/>
      </w:r>
      <w:r w:rsidRPr="00913F31">
        <w:rPr>
          <w:rStyle w:val="FootnoteReference"/>
          <w:vertAlign w:val="baseline"/>
        </w:rPr>
        <w:t>*</w:t>
      </w:r>
      <w:r>
        <w:tab/>
      </w:r>
      <w:r>
        <w:rPr>
          <w:szCs w:val="18"/>
        </w:rPr>
        <w:t>Documento presentado con retraso</w:t>
      </w:r>
      <w:r w:rsidRPr="005574A5">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5602B0" w:rsidTr="005602B0">
      <w:trPr>
        <w:trHeight w:hRule="exact" w:val="864"/>
        <w:jc w:val="center"/>
      </w:trPr>
      <w:tc>
        <w:tcPr>
          <w:tcW w:w="4882" w:type="dxa"/>
          <w:shd w:val="clear" w:color="auto" w:fill="auto"/>
          <w:vAlign w:val="bottom"/>
        </w:tcPr>
        <w:p w:rsidR="005602B0" w:rsidRPr="005602B0" w:rsidRDefault="005602B0" w:rsidP="005602B0">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01145">
            <w:rPr>
              <w:b/>
              <w:color w:val="000000"/>
            </w:rPr>
            <w:t>A/HRC/30/63</w:t>
          </w:r>
          <w:r>
            <w:rPr>
              <w:b/>
              <w:color w:val="000000"/>
            </w:rPr>
            <w:fldChar w:fldCharType="end"/>
          </w:r>
        </w:p>
      </w:tc>
      <w:tc>
        <w:tcPr>
          <w:tcW w:w="5127" w:type="dxa"/>
          <w:shd w:val="clear" w:color="auto" w:fill="auto"/>
          <w:vAlign w:val="bottom"/>
        </w:tcPr>
        <w:p w:rsidR="005602B0" w:rsidRDefault="005602B0" w:rsidP="005602B0">
          <w:pPr>
            <w:pStyle w:val="Header"/>
          </w:pPr>
        </w:p>
      </w:tc>
    </w:tr>
  </w:tbl>
  <w:p w:rsidR="005602B0" w:rsidRPr="005602B0" w:rsidRDefault="005602B0" w:rsidP="005602B0">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5602B0" w:rsidTr="005602B0">
      <w:trPr>
        <w:trHeight w:hRule="exact" w:val="864"/>
        <w:jc w:val="center"/>
      </w:trPr>
      <w:tc>
        <w:tcPr>
          <w:tcW w:w="4882" w:type="dxa"/>
          <w:shd w:val="clear" w:color="auto" w:fill="auto"/>
          <w:vAlign w:val="bottom"/>
        </w:tcPr>
        <w:p w:rsidR="005602B0" w:rsidRDefault="005602B0" w:rsidP="005602B0">
          <w:pPr>
            <w:pStyle w:val="Header"/>
          </w:pPr>
        </w:p>
      </w:tc>
      <w:tc>
        <w:tcPr>
          <w:tcW w:w="5127" w:type="dxa"/>
          <w:shd w:val="clear" w:color="auto" w:fill="auto"/>
          <w:vAlign w:val="bottom"/>
        </w:tcPr>
        <w:p w:rsidR="005602B0" w:rsidRPr="005602B0" w:rsidRDefault="005602B0" w:rsidP="005602B0">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01145">
            <w:rPr>
              <w:b/>
              <w:color w:val="000000"/>
            </w:rPr>
            <w:t>A/HRC/30/63</w:t>
          </w:r>
          <w:r>
            <w:rPr>
              <w:b/>
              <w:color w:val="000000"/>
            </w:rPr>
            <w:fldChar w:fldCharType="end"/>
          </w:r>
        </w:p>
      </w:tc>
    </w:tr>
  </w:tbl>
  <w:p w:rsidR="005602B0" w:rsidRPr="005602B0" w:rsidRDefault="005602B0" w:rsidP="005602B0">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5602B0" w:rsidTr="005602B0">
      <w:trPr>
        <w:trHeight w:hRule="exact" w:val="864"/>
      </w:trPr>
      <w:tc>
        <w:tcPr>
          <w:tcW w:w="1267" w:type="dxa"/>
          <w:tcBorders>
            <w:bottom w:val="single" w:sz="4" w:space="0" w:color="auto"/>
          </w:tcBorders>
          <w:shd w:val="clear" w:color="auto" w:fill="auto"/>
          <w:vAlign w:val="bottom"/>
        </w:tcPr>
        <w:p w:rsidR="005602B0" w:rsidRDefault="005602B0" w:rsidP="005602B0">
          <w:pPr>
            <w:pStyle w:val="Header"/>
            <w:spacing w:after="120"/>
          </w:pPr>
        </w:p>
      </w:tc>
      <w:tc>
        <w:tcPr>
          <w:tcW w:w="2059" w:type="dxa"/>
          <w:tcBorders>
            <w:bottom w:val="single" w:sz="4" w:space="0" w:color="auto"/>
          </w:tcBorders>
          <w:shd w:val="clear" w:color="auto" w:fill="auto"/>
          <w:vAlign w:val="bottom"/>
        </w:tcPr>
        <w:p w:rsidR="005602B0" w:rsidRPr="005602B0" w:rsidRDefault="005602B0" w:rsidP="005602B0">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5602B0" w:rsidRDefault="005602B0" w:rsidP="005602B0">
          <w:pPr>
            <w:pStyle w:val="Header"/>
            <w:spacing w:after="120"/>
          </w:pPr>
        </w:p>
      </w:tc>
      <w:tc>
        <w:tcPr>
          <w:tcW w:w="6653" w:type="dxa"/>
          <w:gridSpan w:val="4"/>
          <w:tcBorders>
            <w:bottom w:val="single" w:sz="4" w:space="0" w:color="auto"/>
          </w:tcBorders>
          <w:shd w:val="clear" w:color="auto" w:fill="auto"/>
          <w:vAlign w:val="bottom"/>
        </w:tcPr>
        <w:p w:rsidR="005602B0" w:rsidRPr="005602B0" w:rsidRDefault="005602B0" w:rsidP="005602B0">
          <w:pPr>
            <w:spacing w:after="80" w:line="240" w:lineRule="auto"/>
            <w:jc w:val="right"/>
            <w:rPr>
              <w:position w:val="-4"/>
            </w:rPr>
          </w:pPr>
          <w:r>
            <w:rPr>
              <w:position w:val="-4"/>
              <w:sz w:val="40"/>
            </w:rPr>
            <w:t>A</w:t>
          </w:r>
          <w:r>
            <w:rPr>
              <w:position w:val="-4"/>
            </w:rPr>
            <w:t>/HRC/30/63</w:t>
          </w:r>
        </w:p>
      </w:tc>
    </w:tr>
    <w:tr w:rsidR="005602B0" w:rsidRPr="005602B0" w:rsidTr="005602B0">
      <w:trPr>
        <w:gridAfter w:val="1"/>
        <w:wAfter w:w="18" w:type="dxa"/>
        <w:trHeight w:hRule="exact" w:val="2880"/>
      </w:trPr>
      <w:tc>
        <w:tcPr>
          <w:tcW w:w="1267" w:type="dxa"/>
          <w:tcBorders>
            <w:top w:val="single" w:sz="4" w:space="0" w:color="auto"/>
            <w:bottom w:val="single" w:sz="12" w:space="0" w:color="auto"/>
          </w:tcBorders>
          <w:shd w:val="clear" w:color="auto" w:fill="auto"/>
        </w:tcPr>
        <w:p w:rsidR="005602B0" w:rsidRPr="005602B0" w:rsidRDefault="005602B0" w:rsidP="005602B0">
          <w:pPr>
            <w:pStyle w:val="Header"/>
            <w:spacing w:before="120"/>
            <w:jc w:val="center"/>
          </w:pPr>
          <w:r>
            <w:t xml:space="preserve"> </w:t>
          </w:r>
          <w:r>
            <w:drawing>
              <wp:inline distT="0" distB="0" distL="0" distR="0" wp14:anchorId="0F3538EE" wp14:editId="07D5AA40">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5602B0" w:rsidRPr="005602B0" w:rsidRDefault="005602B0" w:rsidP="005602B0">
          <w:pPr>
            <w:pStyle w:val="XLarge"/>
            <w:spacing w:before="109"/>
          </w:pPr>
          <w:r>
            <w:t>Asamblea General</w:t>
          </w:r>
        </w:p>
      </w:tc>
      <w:tc>
        <w:tcPr>
          <w:tcW w:w="245" w:type="dxa"/>
          <w:tcBorders>
            <w:top w:val="single" w:sz="4" w:space="0" w:color="auto"/>
            <w:bottom w:val="single" w:sz="12" w:space="0" w:color="auto"/>
          </w:tcBorders>
          <w:shd w:val="clear" w:color="auto" w:fill="auto"/>
        </w:tcPr>
        <w:p w:rsidR="005602B0" w:rsidRPr="005602B0" w:rsidRDefault="005602B0" w:rsidP="005602B0">
          <w:pPr>
            <w:pStyle w:val="Header"/>
            <w:spacing w:before="109"/>
          </w:pPr>
        </w:p>
      </w:tc>
      <w:tc>
        <w:tcPr>
          <w:tcW w:w="3280" w:type="dxa"/>
          <w:tcBorders>
            <w:top w:val="single" w:sz="4" w:space="0" w:color="auto"/>
            <w:bottom w:val="single" w:sz="12" w:space="0" w:color="auto"/>
          </w:tcBorders>
          <w:shd w:val="clear" w:color="auto" w:fill="auto"/>
        </w:tcPr>
        <w:p w:rsidR="005602B0" w:rsidRDefault="005602B0" w:rsidP="005602B0">
          <w:pPr>
            <w:pStyle w:val="Distribution"/>
            <w:spacing w:before="240"/>
          </w:pPr>
          <w:r>
            <w:t>Distr. general</w:t>
          </w:r>
        </w:p>
        <w:p w:rsidR="005602B0" w:rsidRDefault="005602B0" w:rsidP="005602B0">
          <w:pPr>
            <w:pStyle w:val="Publication"/>
          </w:pPr>
          <w:r>
            <w:t>13 de agosto de 2015</w:t>
          </w:r>
        </w:p>
        <w:p w:rsidR="005602B0" w:rsidRDefault="005602B0" w:rsidP="005602B0">
          <w:r>
            <w:t>Español</w:t>
          </w:r>
        </w:p>
        <w:p w:rsidR="005602B0" w:rsidRDefault="005602B0" w:rsidP="005602B0">
          <w:pPr>
            <w:pStyle w:val="Original"/>
          </w:pPr>
          <w:r>
            <w:t>Original: inglés</w:t>
          </w:r>
        </w:p>
        <w:p w:rsidR="005602B0" w:rsidRPr="005602B0" w:rsidRDefault="005602B0" w:rsidP="005602B0"/>
      </w:tc>
    </w:tr>
  </w:tbl>
  <w:p w:rsidR="005602B0" w:rsidRPr="005602B0" w:rsidRDefault="005602B0" w:rsidP="005602B0">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4">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5">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4097"/>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3753*"/>
    <w:docVar w:name="CreationDt" w:val="9/14/2015 2:37: PM"/>
    <w:docVar w:name="DocCategory" w:val="Doc"/>
    <w:docVar w:name="DocType" w:val="Final"/>
    <w:docVar w:name="DutyStation" w:val="Geneva"/>
    <w:docVar w:name="FooterJN" w:val="GE.15-13753"/>
    <w:docVar w:name="jobn" w:val="GE.15-13753 (S)"/>
    <w:docVar w:name="jobnDT" w:val="GE.15-13753 (S)   140915"/>
    <w:docVar w:name="jobnDTDT" w:val="GE.15-13753 (S)   140915   140915"/>
    <w:docVar w:name="JobNo" w:val="GE.1513753S"/>
    <w:docVar w:name="JobNo2" w:val="15180292:37: PM"/>
    <w:docVar w:name="LocalDrive" w:val="0"/>
    <w:docVar w:name="OandT" w:val="LM"/>
    <w:docVar w:name="PaperSize" w:val="A4"/>
    <w:docVar w:name="sss1" w:val="A/HRC/30/63"/>
    <w:docVar w:name="sss2" w:val="-"/>
    <w:docVar w:name="Symbol1" w:val="A/HRC/30/63"/>
    <w:docVar w:name="Symbol2" w:val="-"/>
  </w:docVars>
  <w:rsids>
    <w:rsidRoot w:val="00E103C4"/>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49DD"/>
    <w:rsid w:val="00035AAF"/>
    <w:rsid w:val="00040B8F"/>
    <w:rsid w:val="00043D79"/>
    <w:rsid w:val="00044517"/>
    <w:rsid w:val="0005203D"/>
    <w:rsid w:val="000534EB"/>
    <w:rsid w:val="00054DB8"/>
    <w:rsid w:val="0006088E"/>
    <w:rsid w:val="00061177"/>
    <w:rsid w:val="000637D6"/>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1F7"/>
    <w:rsid w:val="000D1E48"/>
    <w:rsid w:val="000D21E6"/>
    <w:rsid w:val="000D4997"/>
    <w:rsid w:val="000D4A11"/>
    <w:rsid w:val="000D64ED"/>
    <w:rsid w:val="000D686E"/>
    <w:rsid w:val="000E5000"/>
    <w:rsid w:val="000E66F5"/>
    <w:rsid w:val="000E67FD"/>
    <w:rsid w:val="000E6FEB"/>
    <w:rsid w:val="000F12A0"/>
    <w:rsid w:val="000F598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1F6"/>
    <w:rsid w:val="00147CC5"/>
    <w:rsid w:val="00152E53"/>
    <w:rsid w:val="00153EA2"/>
    <w:rsid w:val="00153FD7"/>
    <w:rsid w:val="00154204"/>
    <w:rsid w:val="001561B2"/>
    <w:rsid w:val="0015662C"/>
    <w:rsid w:val="001571BC"/>
    <w:rsid w:val="001701FE"/>
    <w:rsid w:val="00170784"/>
    <w:rsid w:val="00174971"/>
    <w:rsid w:val="0017756D"/>
    <w:rsid w:val="00177A61"/>
    <w:rsid w:val="0018579A"/>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0653"/>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41B4"/>
    <w:rsid w:val="0028737C"/>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422C"/>
    <w:rsid w:val="002D56D8"/>
    <w:rsid w:val="002E1262"/>
    <w:rsid w:val="002E2A29"/>
    <w:rsid w:val="002E6792"/>
    <w:rsid w:val="002F0A5D"/>
    <w:rsid w:val="002F4C08"/>
    <w:rsid w:val="003034FD"/>
    <w:rsid w:val="00303A2A"/>
    <w:rsid w:val="00327A13"/>
    <w:rsid w:val="00330167"/>
    <w:rsid w:val="00332BD8"/>
    <w:rsid w:val="003359DE"/>
    <w:rsid w:val="003363C7"/>
    <w:rsid w:val="00343253"/>
    <w:rsid w:val="003452B8"/>
    <w:rsid w:val="0034771F"/>
    <w:rsid w:val="00347865"/>
    <w:rsid w:val="0035601E"/>
    <w:rsid w:val="003626AF"/>
    <w:rsid w:val="00363CCE"/>
    <w:rsid w:val="00364682"/>
    <w:rsid w:val="00364F73"/>
    <w:rsid w:val="00365806"/>
    <w:rsid w:val="00367739"/>
    <w:rsid w:val="0037312C"/>
    <w:rsid w:val="0037429E"/>
    <w:rsid w:val="003754AD"/>
    <w:rsid w:val="00375801"/>
    <w:rsid w:val="003779EE"/>
    <w:rsid w:val="00377C84"/>
    <w:rsid w:val="00383890"/>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1145"/>
    <w:rsid w:val="00403D85"/>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00F4"/>
    <w:rsid w:val="004713D8"/>
    <w:rsid w:val="00471F9B"/>
    <w:rsid w:val="00474035"/>
    <w:rsid w:val="00474F6E"/>
    <w:rsid w:val="00476219"/>
    <w:rsid w:val="004762F7"/>
    <w:rsid w:val="004806A1"/>
    <w:rsid w:val="004836F3"/>
    <w:rsid w:val="004843EE"/>
    <w:rsid w:val="00486DF8"/>
    <w:rsid w:val="00490E18"/>
    <w:rsid w:val="0049207E"/>
    <w:rsid w:val="00496527"/>
    <w:rsid w:val="004A146B"/>
    <w:rsid w:val="004A3174"/>
    <w:rsid w:val="004A3498"/>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02B0"/>
    <w:rsid w:val="00562263"/>
    <w:rsid w:val="005625F8"/>
    <w:rsid w:val="00562CA9"/>
    <w:rsid w:val="00565717"/>
    <w:rsid w:val="00567942"/>
    <w:rsid w:val="00571A1C"/>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E7C8B"/>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2CCA"/>
    <w:rsid w:val="00677761"/>
    <w:rsid w:val="006807E7"/>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523F"/>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65F44"/>
    <w:rsid w:val="00776DCA"/>
    <w:rsid w:val="00777C17"/>
    <w:rsid w:val="00777C5C"/>
    <w:rsid w:val="00781040"/>
    <w:rsid w:val="00781DFE"/>
    <w:rsid w:val="00793FFF"/>
    <w:rsid w:val="007A384D"/>
    <w:rsid w:val="007A7681"/>
    <w:rsid w:val="007B04E8"/>
    <w:rsid w:val="007B2E44"/>
    <w:rsid w:val="007B3555"/>
    <w:rsid w:val="007B4E24"/>
    <w:rsid w:val="007B5BC1"/>
    <w:rsid w:val="007B6129"/>
    <w:rsid w:val="007C51E9"/>
    <w:rsid w:val="007C566A"/>
    <w:rsid w:val="007C7D32"/>
    <w:rsid w:val="007D0893"/>
    <w:rsid w:val="007D4943"/>
    <w:rsid w:val="007D59F4"/>
    <w:rsid w:val="007E282F"/>
    <w:rsid w:val="007E31CA"/>
    <w:rsid w:val="007E322D"/>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3F31"/>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0782"/>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1C63"/>
    <w:rsid w:val="00AF7054"/>
    <w:rsid w:val="00B11C44"/>
    <w:rsid w:val="00B151F5"/>
    <w:rsid w:val="00B22A08"/>
    <w:rsid w:val="00B232EC"/>
    <w:rsid w:val="00B308D0"/>
    <w:rsid w:val="00B34BCE"/>
    <w:rsid w:val="00B35DD0"/>
    <w:rsid w:val="00B42469"/>
    <w:rsid w:val="00B426AB"/>
    <w:rsid w:val="00B44E52"/>
    <w:rsid w:val="00B47A82"/>
    <w:rsid w:val="00B57DFF"/>
    <w:rsid w:val="00B6163A"/>
    <w:rsid w:val="00B63CDA"/>
    <w:rsid w:val="00B645EF"/>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3D4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39B1"/>
    <w:rsid w:val="00D15615"/>
    <w:rsid w:val="00D1714E"/>
    <w:rsid w:val="00D2412C"/>
    <w:rsid w:val="00D27113"/>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03C4"/>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0D12"/>
    <w:rsid w:val="00E72F59"/>
    <w:rsid w:val="00E73276"/>
    <w:rsid w:val="00E73409"/>
    <w:rsid w:val="00E73A8A"/>
    <w:rsid w:val="00E774C3"/>
    <w:rsid w:val="00E8075A"/>
    <w:rsid w:val="00E82666"/>
    <w:rsid w:val="00E8338A"/>
    <w:rsid w:val="00E84B10"/>
    <w:rsid w:val="00E875CB"/>
    <w:rsid w:val="00E926C5"/>
    <w:rsid w:val="00E932A5"/>
    <w:rsid w:val="00E96210"/>
    <w:rsid w:val="00EA0FC3"/>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707B"/>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D76C7"/>
    <w:rsid w:val="00FE0627"/>
    <w:rsid w:val="00FE1345"/>
    <w:rsid w:val="00FE6520"/>
    <w:rsid w:val="00FF2087"/>
    <w:rsid w:val="00FF2C05"/>
    <w:rsid w:val="00FF3B6B"/>
    <w:rsid w:val="00FF7C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5602B0"/>
    <w:pPr>
      <w:spacing w:line="240" w:lineRule="auto"/>
    </w:pPr>
    <w:rPr>
      <w:szCs w:val="20"/>
    </w:rPr>
  </w:style>
  <w:style w:type="character" w:customStyle="1" w:styleId="CommentTextChar">
    <w:name w:val="Comment Text Char"/>
    <w:basedOn w:val="DefaultParagraphFont"/>
    <w:link w:val="CommentText"/>
    <w:rsid w:val="005602B0"/>
    <w:rPr>
      <w:rFonts w:ascii="Times New Roman" w:hAnsi="Times New Roman"/>
      <w:spacing w:val="4"/>
      <w:w w:val="103"/>
      <w:lang w:val="es-ES"/>
    </w:rPr>
  </w:style>
  <w:style w:type="paragraph" w:styleId="CommentSubject">
    <w:name w:val="annotation subject"/>
    <w:basedOn w:val="CommentText"/>
    <w:next w:val="CommentText"/>
    <w:link w:val="CommentSubjectChar"/>
    <w:rsid w:val="005602B0"/>
    <w:rPr>
      <w:b/>
      <w:bCs/>
    </w:rPr>
  </w:style>
  <w:style w:type="character" w:customStyle="1" w:styleId="CommentSubjectChar">
    <w:name w:val="Comment Subject Char"/>
    <w:basedOn w:val="CommentTextChar"/>
    <w:link w:val="CommentSubject"/>
    <w:rsid w:val="005602B0"/>
    <w:rPr>
      <w:rFonts w:ascii="Times New Roman" w:hAnsi="Times New Roman"/>
      <w:b/>
      <w:bCs/>
      <w:spacing w:val="4"/>
      <w:w w:val="103"/>
      <w:lang w:val="es-ES"/>
    </w:rPr>
  </w:style>
  <w:style w:type="character" w:customStyle="1" w:styleId="FootnoteTextChar">
    <w:name w:val="Footnote Text Char"/>
    <w:basedOn w:val="DefaultParagraphFont"/>
    <w:link w:val="FootnoteText"/>
    <w:rsid w:val="00913F31"/>
    <w:rPr>
      <w:rFonts w:ascii="Times New Roman" w:hAnsi="Times New Roman"/>
      <w:spacing w:val="5"/>
      <w:w w:val="104"/>
      <w:sz w:val="17"/>
      <w:szCs w:val="22"/>
      <w:lang w:val="es-ES"/>
    </w:rPr>
  </w:style>
  <w:style w:type="paragraph" w:styleId="Revision">
    <w:name w:val="Revision"/>
    <w:hidden/>
    <w:uiPriority w:val="99"/>
    <w:semiHidden/>
    <w:rsid w:val="00B22A08"/>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5602B0"/>
    <w:pPr>
      <w:spacing w:line="240" w:lineRule="auto"/>
    </w:pPr>
    <w:rPr>
      <w:szCs w:val="20"/>
    </w:rPr>
  </w:style>
  <w:style w:type="character" w:customStyle="1" w:styleId="CommentTextChar">
    <w:name w:val="Comment Text Char"/>
    <w:basedOn w:val="DefaultParagraphFont"/>
    <w:link w:val="CommentText"/>
    <w:rsid w:val="005602B0"/>
    <w:rPr>
      <w:rFonts w:ascii="Times New Roman" w:hAnsi="Times New Roman"/>
      <w:spacing w:val="4"/>
      <w:w w:val="103"/>
      <w:lang w:val="es-ES"/>
    </w:rPr>
  </w:style>
  <w:style w:type="paragraph" w:styleId="CommentSubject">
    <w:name w:val="annotation subject"/>
    <w:basedOn w:val="CommentText"/>
    <w:next w:val="CommentText"/>
    <w:link w:val="CommentSubjectChar"/>
    <w:rsid w:val="005602B0"/>
    <w:rPr>
      <w:b/>
      <w:bCs/>
    </w:rPr>
  </w:style>
  <w:style w:type="character" w:customStyle="1" w:styleId="CommentSubjectChar">
    <w:name w:val="Comment Subject Char"/>
    <w:basedOn w:val="CommentTextChar"/>
    <w:link w:val="CommentSubject"/>
    <w:rsid w:val="005602B0"/>
    <w:rPr>
      <w:rFonts w:ascii="Times New Roman" w:hAnsi="Times New Roman"/>
      <w:b/>
      <w:bCs/>
      <w:spacing w:val="4"/>
      <w:w w:val="103"/>
      <w:lang w:val="es-ES"/>
    </w:rPr>
  </w:style>
  <w:style w:type="character" w:customStyle="1" w:styleId="FootnoteTextChar">
    <w:name w:val="Footnote Text Char"/>
    <w:basedOn w:val="DefaultParagraphFont"/>
    <w:link w:val="FootnoteText"/>
    <w:rsid w:val="00913F31"/>
    <w:rPr>
      <w:rFonts w:ascii="Times New Roman" w:hAnsi="Times New Roman"/>
      <w:spacing w:val="5"/>
      <w:w w:val="104"/>
      <w:sz w:val="17"/>
      <w:szCs w:val="22"/>
      <w:lang w:val="es-ES"/>
    </w:rPr>
  </w:style>
  <w:style w:type="paragraph" w:styleId="Revision">
    <w:name w:val="Revision"/>
    <w:hidden/>
    <w:uiPriority w:val="99"/>
    <w:semiHidden/>
    <w:rsid w:val="00B22A08"/>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930FE-24B1-4D76-A5F2-2F2F8112C7CF}"/>
</file>

<file path=customXml/itemProps2.xml><?xml version="1.0" encoding="utf-8"?>
<ds:datastoreItem xmlns:ds="http://schemas.openxmlformats.org/officeDocument/2006/customXml" ds:itemID="{D52FA988-0929-4CD9-AA53-BFBA0EB148E2}"/>
</file>

<file path=customXml/itemProps3.xml><?xml version="1.0" encoding="utf-8"?>
<ds:datastoreItem xmlns:ds="http://schemas.openxmlformats.org/officeDocument/2006/customXml" ds:itemID="{40E11292-3381-40DD-A8C7-63E586F267C3}"/>
</file>

<file path=customXml/itemProps4.xml><?xml version="1.0" encoding="utf-8"?>
<ds:datastoreItem xmlns:ds="http://schemas.openxmlformats.org/officeDocument/2006/customXml" ds:itemID="{730795DF-48AE-4A8D-AF99-B3FE581DDA2A}"/>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Ways and means, as well as obstacles and challenges and proposals to overcome them, for the enhancement of international cooperation in the United Nations human rights machinery, including the Human Rights Council in Spanish</dc:title>
  <dc:subject/>
  <dc:creator>Urquizu</dc:creator>
  <cp:keywords/>
  <dc:description/>
  <cp:lastModifiedBy>Plaza</cp:lastModifiedBy>
  <cp:revision>3</cp:revision>
  <cp:lastPrinted>2015-09-14T14:54:00Z</cp:lastPrinted>
  <dcterms:created xsi:type="dcterms:W3CDTF">2015-09-14T14:54:00Z</dcterms:created>
  <dcterms:modified xsi:type="dcterms:W3CDTF">2015-09-14T14:54:00Z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1513753</vt:lpwstr>
  </property>
  <property fmtid="{D5CDD505-2E9C-101B-9397-08002B2CF9AE}" pid="3" name="ODSRefJobNo">
    <vt:lpwstr>1518029</vt:lpwstr>
  </property>
  <property fmtid="{D5CDD505-2E9C-101B-9397-08002B2CF9AE}" pid="4" name="Symbol1">
    <vt:lpwstr>A/HRC/30/63</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13 de agosto de 2015</vt:lpwstr>
  </property>
  <property fmtid="{D5CDD505-2E9C-101B-9397-08002B2CF9AE}" pid="8" name="Original">
    <vt:lpwstr>inglés</vt:lpwstr>
  </property>
  <property fmtid="{D5CDD505-2E9C-101B-9397-08002B2CF9AE}" pid="9" name="Release Date">
    <vt:lpwstr>140915</vt:lpwstr>
  </property>
  <property fmtid="{D5CDD505-2E9C-101B-9397-08002B2CF9AE}" pid="10" name="Comment">
    <vt:lpwstr/>
  </property>
  <property fmtid="{D5CDD505-2E9C-101B-9397-08002B2CF9AE}" pid="11" name="DraftPages">
    <vt:lpwstr> </vt:lpwstr>
  </property>
  <property fmtid="{D5CDD505-2E9C-101B-9397-08002B2CF9AE}" pid="12" name="Operator">
    <vt:lpwstr>LM</vt:lpwstr>
  </property>
  <property fmtid="{D5CDD505-2E9C-101B-9397-08002B2CF9AE}" pid="13" name="Translator">
    <vt:lpwstr>LM</vt:lpwstr>
  </property>
  <property fmtid="{D5CDD505-2E9C-101B-9397-08002B2CF9AE}" pid="14" name="ContentTypeId">
    <vt:lpwstr>0x010100EF670F518423CB4F888C4265EEC2C475</vt:lpwstr>
  </property>
  <property fmtid="{D5CDD505-2E9C-101B-9397-08002B2CF9AE}" pid="15" name="Order">
    <vt:r8>40200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