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723CF7" w:rsidRDefault="00723CF7" w:rsidP="00723CF7">
            <w:pPr>
              <w:tabs>
                <w:tab w:val="right" w:pos="850"/>
                <w:tab w:val="left" w:pos="1134"/>
                <w:tab w:val="right" w:leader="dot" w:pos="8504"/>
              </w:tabs>
              <w:spacing w:line="20" w:lineRule="exact"/>
              <w:rPr>
                <w:sz w:val="2"/>
              </w:rPr>
            </w:pPr>
            <w:r>
              <w:rPr>
                <w:rStyle w:val="CommentReference"/>
              </w:rPr>
              <w:commentReference w:id="0"/>
            </w:r>
          </w:p>
          <w:p w:rsidR="00723CF7" w:rsidRPr="00E806EE" w:rsidRDefault="00723CF7"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41E84" w:rsidP="00441E84">
            <w:pPr>
              <w:jc w:val="right"/>
            </w:pPr>
            <w:r w:rsidRPr="00441E84">
              <w:rPr>
                <w:sz w:val="40"/>
              </w:rPr>
              <w:t>A</w:t>
            </w:r>
            <w:r>
              <w:t>/HRC/30/64</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1419C0" w:rsidP="00956D9B">
            <w:pPr>
              <w:spacing w:before="120"/>
              <w:jc w:val="center"/>
            </w:pPr>
            <w:r>
              <w:rPr>
                <w:noProof/>
                <w:lang w:eastAsia="zh-CN"/>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B3317B" w:rsidRDefault="00B3317B" w:rsidP="00EF5BDB">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441E84" w:rsidP="00441E84">
            <w:pPr>
              <w:spacing w:before="240" w:line="240" w:lineRule="exact"/>
            </w:pPr>
            <w:r>
              <w:t>Distr.: General</w:t>
            </w:r>
          </w:p>
          <w:p w:rsidR="00441E84" w:rsidRDefault="004F4473" w:rsidP="0078721F">
            <w:pPr>
              <w:spacing w:line="240" w:lineRule="exact"/>
            </w:pPr>
            <w:r>
              <w:t>1</w:t>
            </w:r>
            <w:r w:rsidR="0078721F">
              <w:t>5</w:t>
            </w:r>
            <w:r w:rsidR="00EA55CD">
              <w:t xml:space="preserve"> September</w:t>
            </w:r>
            <w:r w:rsidR="00441E84">
              <w:t xml:space="preserve"> 2015</w:t>
            </w:r>
          </w:p>
          <w:p w:rsidR="00441E84" w:rsidRDefault="00441E84" w:rsidP="00441E84">
            <w:pPr>
              <w:spacing w:line="240" w:lineRule="exact"/>
            </w:pPr>
          </w:p>
          <w:p w:rsidR="00441E84" w:rsidRDefault="00441E84" w:rsidP="00441E84">
            <w:pPr>
              <w:spacing w:line="240" w:lineRule="exact"/>
            </w:pPr>
            <w:r>
              <w:t>Original: English</w:t>
            </w:r>
          </w:p>
        </w:tc>
      </w:tr>
    </w:tbl>
    <w:p w:rsidR="00441E84" w:rsidRPr="001F05C6" w:rsidRDefault="00441E84" w:rsidP="00441E84">
      <w:pPr>
        <w:spacing w:before="120"/>
        <w:rPr>
          <w:b/>
          <w:sz w:val="24"/>
          <w:szCs w:val="24"/>
        </w:rPr>
      </w:pPr>
      <w:r w:rsidRPr="001F05C6">
        <w:rPr>
          <w:b/>
          <w:sz w:val="24"/>
          <w:szCs w:val="24"/>
        </w:rPr>
        <w:t>Human Rights Council</w:t>
      </w:r>
    </w:p>
    <w:p w:rsidR="003D4E52" w:rsidRDefault="003D4E52" w:rsidP="00441E84">
      <w:pPr>
        <w:rPr>
          <w:b/>
          <w:sz w:val="24"/>
          <w:szCs w:val="24"/>
          <w:lang w:eastAsia="ja-JP"/>
        </w:rPr>
      </w:pPr>
      <w:r w:rsidRPr="00661095">
        <w:rPr>
          <w:b/>
          <w:lang w:eastAsia="ja-JP"/>
        </w:rPr>
        <w:t>Thirtieth session</w:t>
      </w:r>
      <w:r w:rsidRPr="00661095">
        <w:rPr>
          <w:b/>
          <w:sz w:val="24"/>
          <w:szCs w:val="24"/>
          <w:lang w:eastAsia="ja-JP"/>
        </w:rPr>
        <w:t xml:space="preserve"> </w:t>
      </w:r>
    </w:p>
    <w:p w:rsidR="00441E84" w:rsidRDefault="00441E84" w:rsidP="00441E84">
      <w:r>
        <w:t>Agenda items 2 and 3</w:t>
      </w:r>
    </w:p>
    <w:p w:rsidR="00441E84" w:rsidRPr="001F05C6" w:rsidRDefault="00441E84" w:rsidP="00441E84">
      <w:pPr>
        <w:rPr>
          <w:b/>
        </w:rPr>
      </w:pPr>
      <w:r w:rsidRPr="001F05C6">
        <w:rPr>
          <w:b/>
        </w:rPr>
        <w:t>Annual report of the United Nations High Commissioner</w:t>
      </w:r>
    </w:p>
    <w:p w:rsidR="00441E84" w:rsidRPr="001F05C6" w:rsidRDefault="00441E84" w:rsidP="00441E84">
      <w:pPr>
        <w:rPr>
          <w:b/>
        </w:rPr>
      </w:pPr>
      <w:proofErr w:type="gramStart"/>
      <w:r w:rsidRPr="001F05C6">
        <w:rPr>
          <w:b/>
        </w:rPr>
        <w:t>for</w:t>
      </w:r>
      <w:proofErr w:type="gramEnd"/>
      <w:r w:rsidRPr="001F05C6">
        <w:rPr>
          <w:b/>
        </w:rPr>
        <w:t xml:space="preserve"> Human Rights and reports of the Office of the</w:t>
      </w:r>
    </w:p>
    <w:p w:rsidR="00441E84" w:rsidRPr="001F05C6" w:rsidRDefault="00441E84" w:rsidP="00441E84">
      <w:pPr>
        <w:spacing w:after="120"/>
        <w:rPr>
          <w:b/>
        </w:rPr>
      </w:pPr>
      <w:r w:rsidRPr="001F05C6">
        <w:rPr>
          <w:b/>
        </w:rPr>
        <w:t>High Commissioner and the Secretary-General</w:t>
      </w:r>
    </w:p>
    <w:p w:rsidR="00441E84" w:rsidRPr="001F05C6" w:rsidRDefault="00441E84" w:rsidP="00441E84">
      <w:pPr>
        <w:rPr>
          <w:b/>
        </w:rPr>
      </w:pPr>
      <w:r w:rsidRPr="001F05C6">
        <w:rPr>
          <w:b/>
        </w:rPr>
        <w:t xml:space="preserve">Promotion and protection of all human rights, civil, </w:t>
      </w:r>
    </w:p>
    <w:p w:rsidR="00441E84" w:rsidRPr="001F05C6" w:rsidRDefault="00441E84" w:rsidP="00715AA6">
      <w:pPr>
        <w:rPr>
          <w:b/>
        </w:rPr>
      </w:pPr>
      <w:proofErr w:type="gramStart"/>
      <w:r w:rsidRPr="001F05C6">
        <w:rPr>
          <w:b/>
        </w:rPr>
        <w:t>political</w:t>
      </w:r>
      <w:proofErr w:type="gramEnd"/>
      <w:r w:rsidRPr="001F05C6">
        <w:rPr>
          <w:b/>
        </w:rPr>
        <w:t xml:space="preserve">, economic, social and cultural rights, </w:t>
      </w:r>
      <w:bookmarkStart w:id="1" w:name="_GoBack"/>
      <w:bookmarkEnd w:id="1"/>
    </w:p>
    <w:p w:rsidR="00441E84" w:rsidRDefault="00441E84" w:rsidP="00FF0E67">
      <w:pPr>
        <w:rPr>
          <w:b/>
        </w:rPr>
      </w:pPr>
      <w:proofErr w:type="gramStart"/>
      <w:r w:rsidRPr="001F05C6">
        <w:rPr>
          <w:b/>
        </w:rPr>
        <w:t>including</w:t>
      </w:r>
      <w:proofErr w:type="gramEnd"/>
      <w:r w:rsidRPr="001F05C6">
        <w:rPr>
          <w:b/>
        </w:rPr>
        <w:t xml:space="preserve"> the right to development</w:t>
      </w:r>
    </w:p>
    <w:p w:rsidR="00441E84" w:rsidRPr="00FF0E67" w:rsidRDefault="00441E84" w:rsidP="00D664D5">
      <w:pPr>
        <w:pStyle w:val="HChG"/>
      </w:pPr>
      <w:r>
        <w:tab/>
      </w:r>
      <w:r>
        <w:tab/>
      </w:r>
      <w:r w:rsidR="00A805F5">
        <w:t>P</w:t>
      </w:r>
      <w:r>
        <w:t>anel discussion on the effects of</w:t>
      </w:r>
      <w:r w:rsidR="00D664D5">
        <w:t xml:space="preserve"> </w:t>
      </w:r>
      <w:r>
        <w:t>terrorism on the enjoyment by all persons of human rights and fundamental freedoms</w:t>
      </w:r>
      <w:r w:rsidR="003D4E52" w:rsidRPr="001750CC">
        <w:rPr>
          <w:rStyle w:val="FootnoteReference"/>
          <w:b w:val="0"/>
          <w:sz w:val="20"/>
          <w:vertAlign w:val="baseline"/>
        </w:rPr>
        <w:footnoteReference w:customMarkFollows="1" w:id="2"/>
        <w:t>*</w:t>
      </w:r>
    </w:p>
    <w:p w:rsidR="00441E84" w:rsidRDefault="003D4E52" w:rsidP="00FF0E67">
      <w:pPr>
        <w:pStyle w:val="H1G"/>
      </w:pPr>
      <w:r>
        <w:tab/>
      </w:r>
      <w:r>
        <w:tab/>
      </w:r>
      <w:r w:rsidR="00441E84" w:rsidRPr="00441E84">
        <w:t>Report of the Office of the United Nations High Commissioner for Human Rights</w:t>
      </w:r>
    </w:p>
    <w:p w:rsidR="00FF0E67" w:rsidRDefault="00FF0E67" w:rsidP="00FF0E67"/>
    <w:tbl>
      <w:tblPr>
        <w:tblStyle w:val="TableGrid"/>
        <w:tblW w:w="0" w:type="auto"/>
        <w:jc w:val="center"/>
        <w:tblBorders>
          <w:insideH w:val="none" w:sz="0" w:space="0" w:color="auto"/>
        </w:tblBorders>
        <w:tblLook w:val="05E0" w:firstRow="1" w:lastRow="1" w:firstColumn="1" w:lastColumn="1" w:noHBand="0" w:noVBand="1"/>
      </w:tblPr>
      <w:tblGrid>
        <w:gridCol w:w="9637"/>
      </w:tblGrid>
      <w:tr w:rsidR="00FF0E67" w:rsidTr="00FF0E67">
        <w:trPr>
          <w:jc w:val="center"/>
        </w:trPr>
        <w:tc>
          <w:tcPr>
            <w:tcW w:w="9637" w:type="dxa"/>
            <w:shd w:val="clear" w:color="auto" w:fill="auto"/>
          </w:tcPr>
          <w:p w:rsidR="00FF0E67" w:rsidRPr="00FF0E67" w:rsidRDefault="00FF0E67" w:rsidP="00FF0E67">
            <w:pPr>
              <w:spacing w:before="240" w:after="120"/>
              <w:ind w:left="255"/>
              <w:rPr>
                <w:i/>
                <w:sz w:val="24"/>
              </w:rPr>
            </w:pPr>
            <w:r w:rsidRPr="00FF0E67">
              <w:rPr>
                <w:i/>
                <w:sz w:val="24"/>
              </w:rPr>
              <w:t>Summary</w:t>
            </w:r>
          </w:p>
        </w:tc>
      </w:tr>
      <w:tr w:rsidR="00FF0E67" w:rsidTr="00FF0E67">
        <w:trPr>
          <w:jc w:val="center"/>
        </w:trPr>
        <w:tc>
          <w:tcPr>
            <w:tcW w:w="9637" w:type="dxa"/>
            <w:shd w:val="clear" w:color="auto" w:fill="auto"/>
          </w:tcPr>
          <w:p w:rsidR="00FF0E67" w:rsidRDefault="00FF0E67" w:rsidP="00A97E88">
            <w:pPr>
              <w:pStyle w:val="SingleTxtG"/>
              <w:ind w:firstLine="567"/>
            </w:pPr>
            <w:r>
              <w:t>The present report is submitted pursuant to Human Rights Council resolution 28/17. It provides a summary of the panel discussion on the effects of terrorism on the enjoyment by all persons of human rights and fundamental freedoms, held on 30 June 2015, during the twenty-ninth session of the Council.</w:t>
            </w:r>
          </w:p>
        </w:tc>
      </w:tr>
      <w:tr w:rsidR="00FF0E67" w:rsidTr="00FF0E67">
        <w:trPr>
          <w:jc w:val="center"/>
        </w:trPr>
        <w:tc>
          <w:tcPr>
            <w:tcW w:w="9637" w:type="dxa"/>
            <w:shd w:val="clear" w:color="auto" w:fill="auto"/>
          </w:tcPr>
          <w:p w:rsidR="00FF0E67" w:rsidRDefault="00FF0E67" w:rsidP="00FF0E67"/>
        </w:tc>
      </w:tr>
    </w:tbl>
    <w:p w:rsidR="00FF0E67" w:rsidRPr="00FF0E67" w:rsidRDefault="00FF0E67" w:rsidP="00FF0E67"/>
    <w:p w:rsidR="00441E84" w:rsidRPr="001750CC" w:rsidRDefault="00441E84" w:rsidP="00B55B7A">
      <w:pPr>
        <w:pStyle w:val="HChG"/>
      </w:pPr>
      <w:r>
        <w:br w:type="page"/>
      </w:r>
      <w:r w:rsidR="002371D2">
        <w:lastRenderedPageBreak/>
        <w:tab/>
        <w:t>I.</w:t>
      </w:r>
      <w:r w:rsidR="002371D2">
        <w:tab/>
      </w:r>
      <w:r w:rsidR="00EC33F9" w:rsidRPr="001750CC">
        <w:t xml:space="preserve">Introduction </w:t>
      </w:r>
    </w:p>
    <w:p w:rsidR="00EC33F9" w:rsidRDefault="00753ED8" w:rsidP="00234EBA">
      <w:pPr>
        <w:spacing w:after="120"/>
        <w:ind w:left="1134" w:right="1134"/>
        <w:jc w:val="both"/>
      </w:pPr>
      <w:r>
        <w:t>1.</w:t>
      </w:r>
      <w:r>
        <w:tab/>
      </w:r>
      <w:r w:rsidR="00EC33F9">
        <w:t>Pursuant to its resolution 28/17 entitled “Effects of terrorism on the enjoyment of human rights”</w:t>
      </w:r>
      <w:r w:rsidR="00AB2716">
        <w:t>,</w:t>
      </w:r>
      <w:r w:rsidR="00EC33F9">
        <w:t xml:space="preserve"> the Human Rights Council </w:t>
      </w:r>
      <w:r w:rsidR="00DA6608">
        <w:t>convened</w:t>
      </w:r>
      <w:r w:rsidR="00EC33F9">
        <w:t xml:space="preserve"> a panel discussion on the effects of terrorism on the enjoyment by all persons of human rights and fundamental freedoms</w:t>
      </w:r>
      <w:r w:rsidR="00DA6608">
        <w:t>,</w:t>
      </w:r>
      <w:r w:rsidR="00EC33F9">
        <w:t xml:space="preserve"> on 30 June 2015.</w:t>
      </w:r>
      <w:r w:rsidR="00EC33F9">
        <w:rPr>
          <w:rStyle w:val="FootnoteReference"/>
        </w:rPr>
        <w:footnoteReference w:id="3"/>
      </w:r>
    </w:p>
    <w:p w:rsidR="00EC33F9" w:rsidRPr="00EC33F9" w:rsidRDefault="00753ED8" w:rsidP="00234EBA">
      <w:pPr>
        <w:spacing w:after="120"/>
        <w:ind w:left="1134" w:right="1134"/>
        <w:jc w:val="both"/>
      </w:pPr>
      <w:r w:rsidRPr="00EC33F9">
        <w:t>2.</w:t>
      </w:r>
      <w:r w:rsidRPr="00EC33F9">
        <w:tab/>
      </w:r>
      <w:r w:rsidR="00EC33F9" w:rsidRPr="00EC33F9">
        <w:t>The panel discussion was chaired and moderated by the Vice</w:t>
      </w:r>
      <w:r w:rsidR="0085580F">
        <w:t>-</w:t>
      </w:r>
      <w:r w:rsidR="00EC33F9" w:rsidRPr="00EC33F9">
        <w:t xml:space="preserve">President of the Human Rights Council, </w:t>
      </w:r>
      <w:proofErr w:type="spellStart"/>
      <w:r w:rsidR="00EC33F9" w:rsidRPr="00EC33F9">
        <w:t>Mothusi</w:t>
      </w:r>
      <w:proofErr w:type="spellEnd"/>
      <w:r w:rsidR="00EC33F9" w:rsidRPr="00EC33F9">
        <w:t xml:space="preserve"> Bruce </w:t>
      </w:r>
      <w:proofErr w:type="spellStart"/>
      <w:r w:rsidR="00EC33F9" w:rsidRPr="00EC33F9">
        <w:t>Rabasha</w:t>
      </w:r>
      <w:proofErr w:type="spellEnd"/>
      <w:r w:rsidR="00EC33F9" w:rsidRPr="00EC33F9">
        <w:t xml:space="preserve"> </w:t>
      </w:r>
      <w:proofErr w:type="spellStart"/>
      <w:r w:rsidR="00EC33F9" w:rsidRPr="00EC33F9">
        <w:t>Palai</w:t>
      </w:r>
      <w:proofErr w:type="spellEnd"/>
      <w:r w:rsidR="00EC33F9" w:rsidRPr="00EC33F9">
        <w:t>. The United Nations Deputy High Commissioner for Human Rights</w:t>
      </w:r>
      <w:r w:rsidR="0085580F">
        <w:t xml:space="preserve">, Flavia </w:t>
      </w:r>
      <w:proofErr w:type="spellStart"/>
      <w:r w:rsidR="0085580F">
        <w:t>Pansieri</w:t>
      </w:r>
      <w:proofErr w:type="spellEnd"/>
      <w:r w:rsidR="0085580F">
        <w:t>,</w:t>
      </w:r>
      <w:r w:rsidR="00EC33F9" w:rsidRPr="00EC33F9">
        <w:t xml:space="preserve"> </w:t>
      </w:r>
      <w:r w:rsidR="00FB43C0">
        <w:t>delivered</w:t>
      </w:r>
      <w:r w:rsidR="00FB43C0" w:rsidRPr="00EC33F9">
        <w:t xml:space="preserve"> </w:t>
      </w:r>
      <w:r w:rsidR="0085580F">
        <w:t xml:space="preserve">the </w:t>
      </w:r>
      <w:r w:rsidR="00EC33F9" w:rsidRPr="00EC33F9">
        <w:t>opening address. The panel</w:t>
      </w:r>
      <w:r w:rsidR="0085580F">
        <w:t>l</w:t>
      </w:r>
      <w:r w:rsidR="00EC33F9" w:rsidRPr="00EC33F9">
        <w:t>ists were Ben Emmerson, Special Rapporteur on the promotion and protection of human rights and fundamental freedoms while countering terrorism</w:t>
      </w:r>
      <w:r w:rsidR="0085580F">
        <w:t>;</w:t>
      </w:r>
      <w:r w:rsidR="00EC33F9" w:rsidRPr="00EC33F9">
        <w:t xml:space="preserve"> Steven </w:t>
      </w:r>
      <w:proofErr w:type="spellStart"/>
      <w:r w:rsidR="00EC33F9" w:rsidRPr="00EC33F9">
        <w:t>Siqueira</w:t>
      </w:r>
      <w:proofErr w:type="spellEnd"/>
      <w:r w:rsidR="00EC33F9" w:rsidRPr="00EC33F9">
        <w:t>, Deputy Director</w:t>
      </w:r>
      <w:r w:rsidR="00B4645D">
        <w:t xml:space="preserve">, </w:t>
      </w:r>
      <w:r w:rsidR="00EC33F9" w:rsidRPr="00EC33F9">
        <w:t xml:space="preserve">Counter-Terrorism Implementation Task Force Office and </w:t>
      </w:r>
      <w:r w:rsidR="00380A01">
        <w:t xml:space="preserve">the </w:t>
      </w:r>
      <w:r w:rsidR="00EC33F9" w:rsidRPr="00EC33F9">
        <w:t>United Nations Counter-Terrorism Centre</w:t>
      </w:r>
      <w:r w:rsidR="00B4645D">
        <w:t>;</w:t>
      </w:r>
      <w:r w:rsidR="00EC33F9" w:rsidRPr="00EC33F9">
        <w:t xml:space="preserve"> and Mauro </w:t>
      </w:r>
      <w:proofErr w:type="spellStart"/>
      <w:r w:rsidR="00EC33F9" w:rsidRPr="00EC33F9">
        <w:t>Miedico</w:t>
      </w:r>
      <w:proofErr w:type="spellEnd"/>
      <w:r w:rsidR="00EC33F9" w:rsidRPr="00EC33F9">
        <w:t>, Chief</w:t>
      </w:r>
      <w:r w:rsidR="000E0C35">
        <w:t xml:space="preserve"> of the Implementation Support Section III</w:t>
      </w:r>
      <w:r w:rsidR="00B4645D">
        <w:t>,</w:t>
      </w:r>
      <w:r w:rsidR="00EC33F9" w:rsidRPr="00EC33F9">
        <w:t xml:space="preserve"> Terrorism Prevention Branch</w:t>
      </w:r>
      <w:r w:rsidR="00B4645D">
        <w:t>,</w:t>
      </w:r>
      <w:r w:rsidR="00EC33F9" w:rsidRPr="00EC33F9">
        <w:t xml:space="preserve"> United Nations Office on Drugs and Crime (UNODC).</w:t>
      </w:r>
      <w:r w:rsidR="002371D2">
        <w:t xml:space="preserve"> </w:t>
      </w:r>
    </w:p>
    <w:p w:rsidR="00EC33F9" w:rsidRPr="00EC33F9" w:rsidRDefault="00753ED8" w:rsidP="00234EBA">
      <w:pPr>
        <w:spacing w:after="120"/>
        <w:ind w:left="1134" w:right="1134"/>
        <w:jc w:val="both"/>
      </w:pPr>
      <w:r w:rsidRPr="00EC33F9">
        <w:t>3.</w:t>
      </w:r>
      <w:r w:rsidRPr="00EC33F9">
        <w:tab/>
      </w:r>
      <w:r w:rsidR="009B2C29">
        <w:t>Also i</w:t>
      </w:r>
      <w:r w:rsidR="00EC33F9" w:rsidRPr="00EC33F9">
        <w:t xml:space="preserve">n resolution 28/17, the </w:t>
      </w:r>
      <w:r w:rsidR="009B2C29">
        <w:t xml:space="preserve">Human Rights </w:t>
      </w:r>
      <w:r w:rsidR="00EC33F9" w:rsidRPr="00EC33F9">
        <w:t xml:space="preserve">Council requested the </w:t>
      </w:r>
      <w:r w:rsidR="00A805F5" w:rsidRPr="00EC33F9">
        <w:t xml:space="preserve">United Nations </w:t>
      </w:r>
      <w:r w:rsidR="00EC33F9" w:rsidRPr="00EC33F9">
        <w:t>High Commissioner for Human Rights to pre</w:t>
      </w:r>
      <w:r w:rsidR="00AB2716">
        <w:t>pare</w:t>
      </w:r>
      <w:r w:rsidR="00EC33F9" w:rsidRPr="00EC33F9">
        <w:t xml:space="preserve"> a </w:t>
      </w:r>
      <w:r w:rsidR="00AB2716">
        <w:t>report on</w:t>
      </w:r>
      <w:r w:rsidR="00EC33F9" w:rsidRPr="00EC33F9">
        <w:t xml:space="preserve"> the panel discussion </w:t>
      </w:r>
      <w:r w:rsidR="007B5244">
        <w:t xml:space="preserve">in the form of a summary and to </w:t>
      </w:r>
      <w:r w:rsidR="00AB2716">
        <w:t>submi</w:t>
      </w:r>
      <w:r w:rsidR="007B5244">
        <w:t>t</w:t>
      </w:r>
      <w:r w:rsidR="00AB2716">
        <w:t xml:space="preserve"> </w:t>
      </w:r>
      <w:r w:rsidR="007B5244">
        <w:t xml:space="preserve">it </w:t>
      </w:r>
      <w:r w:rsidR="00AB2716">
        <w:t xml:space="preserve">to the Council </w:t>
      </w:r>
      <w:r w:rsidR="00EC33F9" w:rsidRPr="00EC33F9">
        <w:t>at its thirtieth session. The present report is submitted pursuant to that request.</w:t>
      </w:r>
    </w:p>
    <w:p w:rsidR="00EC33F9" w:rsidRPr="001750CC" w:rsidRDefault="001750CC" w:rsidP="00B4645D">
      <w:pPr>
        <w:pStyle w:val="HChG"/>
      </w:pPr>
      <w:r>
        <w:tab/>
      </w:r>
      <w:r w:rsidRPr="001750CC">
        <w:t>II.</w:t>
      </w:r>
      <w:r w:rsidRPr="001750CC">
        <w:tab/>
      </w:r>
      <w:r w:rsidR="00EC33F9" w:rsidRPr="001750CC">
        <w:t xml:space="preserve">Opening statement </w:t>
      </w:r>
    </w:p>
    <w:p w:rsidR="00EC33F9" w:rsidRPr="00EC33F9" w:rsidRDefault="00753ED8" w:rsidP="00753ED8">
      <w:pPr>
        <w:spacing w:after="120"/>
        <w:ind w:left="1134" w:right="1134"/>
        <w:jc w:val="both"/>
      </w:pPr>
      <w:r w:rsidRPr="00EC33F9">
        <w:t>4.</w:t>
      </w:r>
      <w:r w:rsidRPr="00EC33F9">
        <w:tab/>
      </w:r>
      <w:r w:rsidR="00B4645D">
        <w:t>In her opening statement, t</w:t>
      </w:r>
      <w:r w:rsidR="00EC33F9" w:rsidRPr="00EC33F9">
        <w:t xml:space="preserve">he </w:t>
      </w:r>
      <w:r w:rsidR="007B5244">
        <w:t xml:space="preserve">United Nations </w:t>
      </w:r>
      <w:r w:rsidR="00EC33F9" w:rsidRPr="00EC33F9">
        <w:t xml:space="preserve">Deputy High Commissioner stated that terrorism destabilized </w:t>
      </w:r>
      <w:r w:rsidR="00B4645D">
        <w:t>G</w:t>
      </w:r>
      <w:r w:rsidR="00EC33F9" w:rsidRPr="00EC33F9">
        <w:t>overnments, undermined societies, jeopardized peace and security and threatened economic and social development, all of which had serious implications for the enjoyment of human rights by all. Terrorist attacks had devastating consequences for victims, often directly impacting their rights to life, liberty and security. However, direct victims were not the only ones affected</w:t>
      </w:r>
      <w:r w:rsidR="001805C1">
        <w:t xml:space="preserve">; </w:t>
      </w:r>
      <w:r w:rsidR="00EC33F9" w:rsidRPr="00EC33F9">
        <w:t>relatives and entire communities live</w:t>
      </w:r>
      <w:r w:rsidR="001805C1">
        <w:t>d</w:t>
      </w:r>
      <w:r w:rsidR="00EC33F9" w:rsidRPr="00EC33F9">
        <w:t xml:space="preserve"> in fear and suffer</w:t>
      </w:r>
      <w:r w:rsidR="001805C1">
        <w:t>ed</w:t>
      </w:r>
      <w:r w:rsidR="00EC33F9" w:rsidRPr="00EC33F9">
        <w:t xml:space="preserve"> long-standing </w:t>
      </w:r>
      <w:r w:rsidR="00EC33F9">
        <w:t>trauma following attacks.</w:t>
      </w:r>
      <w:r w:rsidR="001805C1">
        <w:t xml:space="preserve"> </w:t>
      </w:r>
      <w:r w:rsidR="001805C1" w:rsidRPr="00EC33F9">
        <w:t>The recent spate of attacks illustrated the direct impact of terrorism on human rights.</w:t>
      </w:r>
    </w:p>
    <w:p w:rsidR="00EC33F9" w:rsidRDefault="00753ED8" w:rsidP="00753ED8">
      <w:pPr>
        <w:spacing w:after="120"/>
        <w:ind w:left="1134" w:right="1134"/>
        <w:jc w:val="both"/>
      </w:pPr>
      <w:r>
        <w:t>5.</w:t>
      </w:r>
      <w:r>
        <w:tab/>
      </w:r>
      <w:r w:rsidR="00A805F5">
        <w:t>T</w:t>
      </w:r>
      <w:r w:rsidR="00EC33F9" w:rsidRPr="00EC33F9">
        <w:t>he human rights of victims of terrorism need</w:t>
      </w:r>
      <w:r w:rsidR="00AB2716">
        <w:t>ed</w:t>
      </w:r>
      <w:r w:rsidR="00EC33F9" w:rsidRPr="00EC33F9">
        <w:t xml:space="preserve"> to be acknowledged and their loss and dignity recognized. Victims needed immediate assistance and long-term medical, psychosocial and financial support to compensate for the destruction of their property or loss of their livelihood and jobs. Victims also had </w:t>
      </w:r>
      <w:r w:rsidR="001805C1">
        <w:t>the</w:t>
      </w:r>
      <w:r w:rsidR="00EC33F9" w:rsidRPr="00EC33F9">
        <w:t xml:space="preserve"> right to equal access to justice and an effective remedy, with a view to benefiting from adequate and prompt reparation for the harm suffered.</w:t>
      </w:r>
    </w:p>
    <w:p w:rsidR="006B30F4" w:rsidRDefault="00753ED8" w:rsidP="00753ED8">
      <w:pPr>
        <w:spacing w:after="120"/>
        <w:ind w:left="1134" w:right="1134"/>
        <w:jc w:val="both"/>
      </w:pPr>
      <w:r>
        <w:t>6.</w:t>
      </w:r>
      <w:r>
        <w:tab/>
      </w:r>
      <w:r w:rsidR="00A805F5">
        <w:t>F</w:t>
      </w:r>
      <w:r w:rsidR="00365A51">
        <w:t>or</w:t>
      </w:r>
      <w:r w:rsidR="00EC33F9">
        <w:t xml:space="preserve"> </w:t>
      </w:r>
      <w:r w:rsidR="00A805F5">
        <w:t>c</w:t>
      </w:r>
      <w:r w:rsidR="00EC33F9">
        <w:t>ounter-terrorism efforts</w:t>
      </w:r>
      <w:r w:rsidR="00365A51">
        <w:t xml:space="preserve"> to be </w:t>
      </w:r>
      <w:proofErr w:type="gramStart"/>
      <w:r w:rsidR="00365A51">
        <w:t>successful</w:t>
      </w:r>
      <w:r w:rsidR="00EC33F9">
        <w:t>,</w:t>
      </w:r>
      <w:proofErr w:type="gramEnd"/>
      <w:r w:rsidR="00EC33F9">
        <w:t xml:space="preserve"> dealing with the aftermath of terrorism was not sufficient</w:t>
      </w:r>
      <w:r w:rsidR="00365A51">
        <w:t>, rather</w:t>
      </w:r>
      <w:r w:rsidR="00EC33F9">
        <w:t xml:space="preserve"> prevention was necessary and critical. Prevention of terrorism required understanding the conditions conducive to such abhorrent acts, including a deeper appreciation of the linkages between such conditions and the lack of respect for human rights, corruption, impunity, absence of rule of law and lack of development and prospects for a peaceful future. Terrorism tended to thrive in situations of prolonged armed conflict,</w:t>
      </w:r>
      <w:r w:rsidR="006B30F4">
        <w:t xml:space="preserve"> chronic instability</w:t>
      </w:r>
      <w:r w:rsidR="004D01D9">
        <w:t xml:space="preserve"> and systemic human rights violations</w:t>
      </w:r>
      <w:r w:rsidR="00365A51">
        <w:t>,</w:t>
      </w:r>
      <w:r w:rsidR="004D01D9">
        <w:t xml:space="preserve"> including discrimination, </w:t>
      </w:r>
      <w:r w:rsidR="004D01D9">
        <w:lastRenderedPageBreak/>
        <w:t>exclusion and lack</w:t>
      </w:r>
      <w:r w:rsidR="002371D2">
        <w:t xml:space="preserve"> </w:t>
      </w:r>
      <w:r w:rsidR="004D01D9">
        <w:t>of</w:t>
      </w:r>
      <w:r w:rsidR="002371D2">
        <w:t xml:space="preserve"> </w:t>
      </w:r>
      <w:r w:rsidR="004D01D9">
        <w:t xml:space="preserve">participation in political </w:t>
      </w:r>
      <w:r w:rsidR="006B30F4" w:rsidRPr="006B30F4">
        <w:t>life and the conduct of public affairs and socioeconomic marginalization. Th</w:t>
      </w:r>
      <w:r w:rsidR="00365A51">
        <w:t>o</w:t>
      </w:r>
      <w:r w:rsidR="006B30F4" w:rsidRPr="006B30F4">
        <w:t>se problems were often compounded by a lack of accountability</w:t>
      </w:r>
      <w:r w:rsidR="00142CD9">
        <w:t xml:space="preserve"> –</w:t>
      </w:r>
      <w:r w:rsidR="00613101">
        <w:t xml:space="preserve"> with impunity of</w:t>
      </w:r>
      <w:r w:rsidR="00365A51">
        <w:t xml:space="preserve"> perpetrators</w:t>
      </w:r>
      <w:r w:rsidR="00613101">
        <w:t xml:space="preserve"> prevailing in many situations</w:t>
      </w:r>
      <w:r w:rsidR="00142CD9">
        <w:t xml:space="preserve"> –,</w:t>
      </w:r>
      <w:r w:rsidR="00365A51">
        <w:t xml:space="preserve"> </w:t>
      </w:r>
      <w:r w:rsidR="00613101">
        <w:t>a</w:t>
      </w:r>
      <w:r w:rsidR="006B30F4" w:rsidRPr="006B30F4">
        <w:t xml:space="preserve"> </w:t>
      </w:r>
      <w:r w:rsidR="00365A51">
        <w:t xml:space="preserve">lack of </w:t>
      </w:r>
      <w:r w:rsidR="006B30F4" w:rsidRPr="006B30F4">
        <w:t>access to justice</w:t>
      </w:r>
      <w:r w:rsidR="00613101">
        <w:t xml:space="preserve"> and a remedy</w:t>
      </w:r>
      <w:r w:rsidR="006B30F4" w:rsidRPr="006B30F4">
        <w:t xml:space="preserve"> </w:t>
      </w:r>
      <w:r w:rsidR="00613101">
        <w:t>for</w:t>
      </w:r>
      <w:r w:rsidR="006B30F4" w:rsidRPr="006B30F4">
        <w:t xml:space="preserve"> victims of human rights violations and abuses. </w:t>
      </w:r>
      <w:r w:rsidR="00365A51">
        <w:t>T</w:t>
      </w:r>
      <w:r w:rsidR="006B30F4" w:rsidRPr="006B30F4">
        <w:t>he Deputy High Commissioner emphasized that</w:t>
      </w:r>
      <w:r w:rsidR="00365A51">
        <w:t>, in that context,</w:t>
      </w:r>
      <w:r w:rsidR="006B30F4" w:rsidRPr="006B30F4">
        <w:t xml:space="preserve"> States had the primary responsibility </w:t>
      </w:r>
      <w:r w:rsidR="004527F7">
        <w:t>for</w:t>
      </w:r>
      <w:r w:rsidR="004527F7" w:rsidRPr="006B30F4">
        <w:t xml:space="preserve"> </w:t>
      </w:r>
      <w:r w:rsidR="006B30F4" w:rsidRPr="006B30F4">
        <w:t>investigat</w:t>
      </w:r>
      <w:r w:rsidR="004527F7">
        <w:t>ing</w:t>
      </w:r>
      <w:r w:rsidR="006B30F4" w:rsidRPr="006B30F4">
        <w:t xml:space="preserve"> and, where evidence warranted, </w:t>
      </w:r>
      <w:r w:rsidR="004D01D9" w:rsidRPr="006B30F4">
        <w:t>prosecut</w:t>
      </w:r>
      <w:r w:rsidR="004527F7">
        <w:t>ing</w:t>
      </w:r>
      <w:r w:rsidR="006B30F4" w:rsidRPr="006B30F4">
        <w:t xml:space="preserve"> the perpetrators of violations in full compliance with international norms, in particular those regarding due process and fair trial. </w:t>
      </w:r>
    </w:p>
    <w:p w:rsidR="006B30F4" w:rsidRPr="006B30F4" w:rsidRDefault="00753ED8" w:rsidP="00753ED8">
      <w:pPr>
        <w:spacing w:after="120"/>
        <w:ind w:left="1134" w:right="1134"/>
        <w:jc w:val="both"/>
      </w:pPr>
      <w:r w:rsidRPr="006B30F4">
        <w:t>7.</w:t>
      </w:r>
      <w:r w:rsidRPr="006B30F4">
        <w:tab/>
      </w:r>
      <w:r w:rsidR="006B30F4" w:rsidRPr="006B30F4">
        <w:t xml:space="preserve">Through the </w:t>
      </w:r>
      <w:r w:rsidR="00CE3CF5">
        <w:t xml:space="preserve">United Nations </w:t>
      </w:r>
      <w:r w:rsidR="006B30F4" w:rsidRPr="006B30F4">
        <w:t>Global Counter-Terrorism Strategy adopted by the General Assembly</w:t>
      </w:r>
      <w:r w:rsidR="00CE3CF5">
        <w:t xml:space="preserve"> in September 2006</w:t>
      </w:r>
      <w:r w:rsidR="000E0C35">
        <w:t xml:space="preserve"> (see General Assembly resolution 60/288)</w:t>
      </w:r>
      <w:r w:rsidR="006B30F4" w:rsidRPr="006B30F4">
        <w:t>, Member States had agreed a holistic, integrated</w:t>
      </w:r>
      <w:r w:rsidR="00613101">
        <w:t xml:space="preserve"> and effective approach</w:t>
      </w:r>
      <w:r w:rsidR="006B30F4" w:rsidRPr="006B30F4">
        <w:t xml:space="preserve">  to </w:t>
      </w:r>
      <w:r w:rsidR="00613101">
        <w:t>counter</w:t>
      </w:r>
      <w:r w:rsidR="006B30F4" w:rsidRPr="006B30F4">
        <w:t xml:space="preserve"> terrorism, with human rights and rule of law as its basis. The Deputy High Commissioner noted, however, that th</w:t>
      </w:r>
      <w:r w:rsidR="00723B1D">
        <w:t>e Strategy</w:t>
      </w:r>
      <w:r w:rsidR="006B30F4" w:rsidRPr="006B30F4">
        <w:t xml:space="preserve"> had not yet translated into uniform practice on the ground. She also noted that measures taken by a number of States in the wake of recent security threats continued to raise serious human rights concerns. In line with the Strategy and international law, regular review of counter-terrorism laws and practices </w:t>
      </w:r>
      <w:r w:rsidR="001805C1">
        <w:t>wa</w:t>
      </w:r>
      <w:r w:rsidR="006B30F4" w:rsidRPr="006B30F4">
        <w:t>s critical to ensure that they are human rights-compliant and</w:t>
      </w:r>
      <w:r w:rsidR="00723B1D">
        <w:t>,</w:t>
      </w:r>
      <w:r w:rsidR="006B30F4" w:rsidRPr="006B30F4">
        <w:t xml:space="preserve"> in particular</w:t>
      </w:r>
      <w:r w:rsidR="00723B1D">
        <w:t>,</w:t>
      </w:r>
      <w:r w:rsidR="006B30F4" w:rsidRPr="006B30F4">
        <w:t xml:space="preserve"> specific, necessary, effective and proportionate. The Deputy High Commissioner recalled that </w:t>
      </w:r>
      <w:r w:rsidR="00296A3C">
        <w:t>such review</w:t>
      </w:r>
      <w:r w:rsidR="006B30F4" w:rsidRPr="006B30F4">
        <w:t xml:space="preserve"> was particularly important given that some States had enacted broadly formulated counter-terrorism legislation that </w:t>
      </w:r>
      <w:r w:rsidR="00296A3C">
        <w:t>d</w:t>
      </w:r>
      <w:r w:rsidR="00CE3CF5">
        <w:t>id</w:t>
      </w:r>
      <w:r w:rsidR="00296A3C">
        <w:t xml:space="preserve"> not</w:t>
      </w:r>
      <w:r w:rsidR="006B30F4" w:rsidRPr="006B30F4">
        <w:t xml:space="preserve"> comply with the principle of legality because </w:t>
      </w:r>
      <w:r w:rsidR="00E067E5">
        <w:t>it</w:t>
      </w:r>
      <w:r w:rsidR="006B30F4" w:rsidRPr="006B30F4">
        <w:t xml:space="preserve"> lacked sufficiently precise definitions of </w:t>
      </w:r>
      <w:r w:rsidR="00296A3C">
        <w:t>what constitute</w:t>
      </w:r>
      <w:r w:rsidR="00CE3CF5">
        <w:t>d</w:t>
      </w:r>
      <w:r w:rsidR="00296A3C">
        <w:t xml:space="preserve"> </w:t>
      </w:r>
      <w:r w:rsidR="006B30F4" w:rsidRPr="006B30F4">
        <w:t xml:space="preserve">terrorist acts. The breadth and scope of </w:t>
      </w:r>
      <w:r w:rsidR="00296A3C">
        <w:t>that</w:t>
      </w:r>
      <w:r w:rsidR="006B30F4" w:rsidRPr="006B30F4">
        <w:t xml:space="preserve"> type of legislation allowed for arbitrary or discriminatory enforcement by authorities. The application of the death penalty to broadly construed terrorism-related offen</w:t>
      </w:r>
      <w:r w:rsidR="00296A3C">
        <w:t>c</w:t>
      </w:r>
      <w:r w:rsidR="006B30F4" w:rsidRPr="006B30F4">
        <w:t xml:space="preserve">es also remained a serious concern, especially where such </w:t>
      </w:r>
      <w:r w:rsidR="007A6749">
        <w:t>offences</w:t>
      </w:r>
      <w:r w:rsidR="006B30F4" w:rsidRPr="006B30F4">
        <w:t xml:space="preserve"> did not rise to the level of “most serious crimes”</w:t>
      </w:r>
      <w:r w:rsidR="00E76257">
        <w:t>,</w:t>
      </w:r>
      <w:r w:rsidR="006B30F4" w:rsidRPr="006B30F4">
        <w:t xml:space="preserve"> the threshold required by article 6 of the International Covenant on Civil and Political Rights. The Deputy High Commissioner also noted that some States sought to bypass the criminal justice system by using administrative detention</w:t>
      </w:r>
      <w:r w:rsidR="00613101">
        <w:t>, other forms of detention</w:t>
      </w:r>
      <w:r w:rsidR="006B30F4" w:rsidRPr="006B30F4">
        <w:t xml:space="preserve"> and control orders </w:t>
      </w:r>
      <w:r w:rsidR="00613101">
        <w:t>on</w:t>
      </w:r>
      <w:r w:rsidR="006B30F4" w:rsidRPr="006B30F4">
        <w:t xml:space="preserve"> </w:t>
      </w:r>
      <w:r w:rsidR="00E067E5">
        <w:t xml:space="preserve">persons suspected of </w:t>
      </w:r>
      <w:r w:rsidR="006B30F4" w:rsidRPr="006B30F4">
        <w:t>terrorism</w:t>
      </w:r>
      <w:r w:rsidR="00C066B1">
        <w:t>,</w:t>
      </w:r>
      <w:r w:rsidR="006B30F4" w:rsidRPr="006B30F4">
        <w:t xml:space="preserve"> without respecting the safeguards enshrined in international law. Such laws had been used to curb otherwise legitimate activities and to target journalists, human rights defenders, minority groups </w:t>
      </w:r>
      <w:r w:rsidR="00FD5D20">
        <w:t>and</w:t>
      </w:r>
      <w:r w:rsidR="006B30F4" w:rsidRPr="006B30F4">
        <w:t xml:space="preserve"> other individuals, some of whom had been arbitrarily detained and tortured or subjected to cruel, inhuman and dehumanizing treatment or punishment while in custody. </w:t>
      </w:r>
    </w:p>
    <w:p w:rsidR="006B30F4" w:rsidRPr="006B30F4" w:rsidRDefault="00753ED8" w:rsidP="00753ED8">
      <w:pPr>
        <w:spacing w:after="120"/>
        <w:ind w:left="1134" w:right="1134"/>
        <w:jc w:val="both"/>
      </w:pPr>
      <w:r w:rsidRPr="006B30F4">
        <w:t>8.</w:t>
      </w:r>
      <w:r w:rsidRPr="006B30F4">
        <w:tab/>
      </w:r>
      <w:r w:rsidR="006B30F4" w:rsidRPr="006B30F4">
        <w:t>Noting that the rights to freedom of opinion and expression constitute the foundation for every free and democratic society, the Deputy High Commissioner discussed the relationship between counter-terrorism laws and th</w:t>
      </w:r>
      <w:r w:rsidR="00FD5D20">
        <w:t>o</w:t>
      </w:r>
      <w:r w:rsidR="006B30F4" w:rsidRPr="006B30F4">
        <w:t xml:space="preserve">se rights. In accordance with international human rights law, any restriction on freedom of expression must be clearly and narrowly defined and </w:t>
      </w:r>
      <w:r w:rsidR="00812865">
        <w:t xml:space="preserve">must </w:t>
      </w:r>
      <w:r w:rsidR="006B30F4" w:rsidRPr="006B30F4">
        <w:t>meet the three-part test of legality, proportionality and necessity. Offences such as “encouragement of terrorism”</w:t>
      </w:r>
      <w:r w:rsidR="00D834DC">
        <w:t>,</w:t>
      </w:r>
      <w:r w:rsidR="006B30F4" w:rsidRPr="006B30F4">
        <w:t xml:space="preserve"> “extremist activity”</w:t>
      </w:r>
      <w:r w:rsidR="00D834DC">
        <w:t>,</w:t>
      </w:r>
      <w:r w:rsidR="006B30F4" w:rsidRPr="006B30F4">
        <w:t xml:space="preserve"> “praising” “glorifying” or “justifying” terrorism </w:t>
      </w:r>
      <w:r w:rsidR="00FD5D20">
        <w:t>must</w:t>
      </w:r>
      <w:r w:rsidR="006B30F4" w:rsidRPr="006B30F4">
        <w:t xml:space="preserve"> be clearly defined so as not to interfere unnecessarily and disproportionately with freedom of expression. </w:t>
      </w:r>
    </w:p>
    <w:p w:rsidR="006B30F4" w:rsidRPr="006B30F4" w:rsidRDefault="00753ED8" w:rsidP="00753ED8">
      <w:pPr>
        <w:spacing w:after="120"/>
        <w:ind w:left="1134" w:right="1134"/>
        <w:jc w:val="both"/>
      </w:pPr>
      <w:r w:rsidRPr="006B30F4">
        <w:t>9.</w:t>
      </w:r>
      <w:r w:rsidRPr="006B30F4">
        <w:tab/>
      </w:r>
      <w:r w:rsidR="006B30F4" w:rsidRPr="007850BB">
        <w:t>Last</w:t>
      </w:r>
      <w:r w:rsidR="00FD5D20" w:rsidRPr="007850BB">
        <w:t>ly</w:t>
      </w:r>
      <w:r w:rsidR="006B30F4" w:rsidRPr="007850BB">
        <w:t>, the Deputy High Commissioner</w:t>
      </w:r>
      <w:r w:rsidR="006B30F4" w:rsidRPr="006B30F4">
        <w:t xml:space="preserve"> recalled that experience at the national level showed that protecting human rights and ensuring respect for the rule of law contributed to countering terrorism, in particular by creating a climate of trust between the State and those under its jurisdiction and by supporting the resilience of communities to threats of violent radicalism. Conversely, undue restrictions on human rights had proven corrosive to the rule of law and conducive to a climate of impunity and might therefore undermine the effectiveness of counter-terrorism measures. It was time to stop basing policy on the false dichotomy between security and human rights, which, she emphasized, were complementary and mutually reinforcing. States should focus on policies and initiatives that increase the enjoyment of all rights</w:t>
      </w:r>
      <w:r w:rsidR="002371D2">
        <w:t xml:space="preserve"> </w:t>
      </w:r>
      <w:r w:rsidR="006B30F4" w:rsidRPr="006B30F4">
        <w:t>—</w:t>
      </w:r>
      <w:r w:rsidR="002371D2">
        <w:t xml:space="preserve"> </w:t>
      </w:r>
      <w:r w:rsidR="006B30F4" w:rsidRPr="006B30F4">
        <w:t>not just civil and political rights, but also economic, social and cultural rights. Swiftly addressing actual or perceived marginalization or exclusion of particular communities was crucial.</w:t>
      </w:r>
    </w:p>
    <w:p w:rsidR="006B30F4" w:rsidRPr="00F50228" w:rsidRDefault="00F50228" w:rsidP="00812865">
      <w:pPr>
        <w:pStyle w:val="HChG"/>
      </w:pPr>
      <w:r>
        <w:lastRenderedPageBreak/>
        <w:tab/>
      </w:r>
      <w:r w:rsidRPr="00F50228">
        <w:t>III.</w:t>
      </w:r>
      <w:r w:rsidRPr="00F50228">
        <w:tab/>
      </w:r>
      <w:r w:rsidR="00D834DC">
        <w:t>Statements by p</w:t>
      </w:r>
      <w:r w:rsidR="00885168" w:rsidRPr="00F50228">
        <w:t>anel</w:t>
      </w:r>
      <w:r w:rsidR="00B3114C">
        <w:t>l</w:t>
      </w:r>
      <w:r w:rsidR="006B30F4" w:rsidRPr="00F50228">
        <w:t>ists</w:t>
      </w:r>
    </w:p>
    <w:p w:rsidR="006B30F4" w:rsidRPr="00CF30B0" w:rsidRDefault="00753ED8" w:rsidP="00753ED8">
      <w:pPr>
        <w:spacing w:after="120"/>
        <w:ind w:left="1134" w:right="1134"/>
        <w:jc w:val="both"/>
      </w:pPr>
      <w:r w:rsidRPr="00CF30B0">
        <w:t>10.</w:t>
      </w:r>
      <w:r w:rsidRPr="00CF30B0">
        <w:tab/>
      </w:r>
      <w:r w:rsidR="00D834DC">
        <w:t>T</w:t>
      </w:r>
      <w:r w:rsidR="00B3114C" w:rsidRPr="00D834DC">
        <w:t xml:space="preserve">he </w:t>
      </w:r>
      <w:r w:rsidR="006B30F4" w:rsidRPr="00D834DC">
        <w:t>panel</w:t>
      </w:r>
      <w:r w:rsidR="00B3114C" w:rsidRPr="00D834DC">
        <w:t>l</w:t>
      </w:r>
      <w:r w:rsidR="006B30F4" w:rsidRPr="00D834DC">
        <w:t>ists emphasized</w:t>
      </w:r>
      <w:r w:rsidR="006B30F4" w:rsidRPr="00CF30B0">
        <w:t xml:space="preserve"> the complementarity and mutually reinforcing nature of security and human rights and stressed that respect for international law, including international human rights law, was of key importance when taking measures to combat terrorism. The devastating impact of terrorism on the enjoyment of human rights and the importance of recognizing the rights of victims of terrorism were also noted.</w:t>
      </w:r>
      <w:r w:rsidR="002371D2">
        <w:t xml:space="preserve"> </w:t>
      </w:r>
    </w:p>
    <w:p w:rsidR="006B30F4" w:rsidRPr="00CF30B0" w:rsidRDefault="00753ED8" w:rsidP="00753ED8">
      <w:pPr>
        <w:spacing w:after="120"/>
        <w:ind w:left="1134" w:right="1134"/>
        <w:jc w:val="both"/>
      </w:pPr>
      <w:r w:rsidRPr="00CF30B0">
        <w:t>11.</w:t>
      </w:r>
      <w:r w:rsidRPr="00CF30B0">
        <w:tab/>
      </w:r>
      <w:r w:rsidR="006B30F4" w:rsidRPr="00CF30B0">
        <w:t>The Special Rapporteur on the promotion and protection of human rights and fundamental freedoms while countering terrorism</w:t>
      </w:r>
      <w:r w:rsidR="00380A01">
        <w:t xml:space="preserve"> </w:t>
      </w:r>
      <w:r w:rsidR="006B30F4" w:rsidRPr="00CF30B0">
        <w:t xml:space="preserve">endorsed the Deputy High Commissioner’s opening remarks and </w:t>
      </w:r>
      <w:r w:rsidR="00D834DC">
        <w:t>stated</w:t>
      </w:r>
      <w:r w:rsidR="006B30F4" w:rsidRPr="00CF30B0">
        <w:t xml:space="preserve"> that the core of his mandate was to ensure the protection and promotion of human rights while countering terrorism. He emphasized the importance of the core guiding principles of the </w:t>
      </w:r>
      <w:r w:rsidR="00E76257">
        <w:t xml:space="preserve">United Nations </w:t>
      </w:r>
      <w:r w:rsidR="006B30F4" w:rsidRPr="00CF30B0">
        <w:t>Global Counter-Terrorism Strategy</w:t>
      </w:r>
      <w:r w:rsidR="00D834DC">
        <w:t>,</w:t>
      </w:r>
      <w:r w:rsidR="006B30F4" w:rsidRPr="00CF30B0">
        <w:t xml:space="preserve"> which put the rule of law and promotion of human rights at the front and centre of all counter-terrorism action. </w:t>
      </w:r>
    </w:p>
    <w:p w:rsidR="00CF30B0" w:rsidRPr="00CF30B0" w:rsidRDefault="00753ED8" w:rsidP="00753ED8">
      <w:pPr>
        <w:spacing w:after="120"/>
        <w:ind w:left="1134" w:right="1134"/>
        <w:jc w:val="both"/>
      </w:pPr>
      <w:r w:rsidRPr="00CF30B0">
        <w:t>12.</w:t>
      </w:r>
      <w:r w:rsidRPr="00CF30B0">
        <w:tab/>
      </w:r>
      <w:r w:rsidR="00CF30B0" w:rsidRPr="00CF30B0">
        <w:t>The Special Rapporteur stated that victims of terrorism deserve</w:t>
      </w:r>
      <w:r w:rsidR="00D834DC">
        <w:t>d</w:t>
      </w:r>
      <w:r w:rsidR="00CF30B0" w:rsidRPr="00CF30B0">
        <w:t xml:space="preserve"> more attention</w:t>
      </w:r>
      <w:r w:rsidR="00E12F26">
        <w:t>. He</w:t>
      </w:r>
      <w:r w:rsidR="00D834DC">
        <w:t xml:space="preserve"> </w:t>
      </w:r>
      <w:r w:rsidR="00812865">
        <w:t>considered</w:t>
      </w:r>
      <w:r w:rsidR="00CF30B0" w:rsidRPr="00CF30B0">
        <w:t xml:space="preserve"> it striking that, despite the proliferation of counter-terrorism agreements, none of those negotiated under the auspices of the United Nations focused on the rights of victims. </w:t>
      </w:r>
      <w:r w:rsidR="00812865">
        <w:t>I</w:t>
      </w:r>
      <w:r w:rsidR="00D834DC">
        <w:t>n</w:t>
      </w:r>
      <w:r w:rsidR="00CF30B0" w:rsidRPr="00CF30B0">
        <w:t xml:space="preserve"> his first report to the Human Rights Council in 2012</w:t>
      </w:r>
      <w:r w:rsidR="009D211D">
        <w:t xml:space="preserve"> (A/HRC/20/14)</w:t>
      </w:r>
      <w:r w:rsidR="00D834DC">
        <w:t>,</w:t>
      </w:r>
      <w:r w:rsidR="009D211D">
        <w:t xml:space="preserve"> </w:t>
      </w:r>
      <w:r w:rsidR="00E12F26">
        <w:t>t</w:t>
      </w:r>
      <w:r w:rsidR="00D834DC">
        <w:t>he</w:t>
      </w:r>
      <w:r w:rsidR="00CF30B0" w:rsidRPr="00CF30B0">
        <w:t xml:space="preserve"> </w:t>
      </w:r>
      <w:r w:rsidR="00E12F26">
        <w:t>Special Rapporteur</w:t>
      </w:r>
      <w:r w:rsidR="009D211D">
        <w:t xml:space="preserve"> </w:t>
      </w:r>
      <w:r w:rsidR="00CF30B0" w:rsidRPr="00CF30B0">
        <w:t xml:space="preserve">proposed framework principles for </w:t>
      </w:r>
      <w:r w:rsidR="009D211D">
        <w:t>securing</w:t>
      </w:r>
      <w:r w:rsidR="00CF30B0" w:rsidRPr="00CF30B0">
        <w:t xml:space="preserve"> </w:t>
      </w:r>
      <w:r w:rsidR="009D211D">
        <w:t xml:space="preserve">the </w:t>
      </w:r>
      <w:r w:rsidR="00CF30B0" w:rsidRPr="00CF30B0">
        <w:t xml:space="preserve">human rights of victims of terrorism, focusing on effective prevention, investigation, due process rights and the responsibility of States to provide reparations to victims. </w:t>
      </w:r>
      <w:r w:rsidR="005A6912">
        <w:t>He</w:t>
      </w:r>
      <w:r w:rsidR="00CF30B0" w:rsidRPr="00CF30B0">
        <w:t xml:space="preserve"> urged all States to recognize that human rights violations in the </w:t>
      </w:r>
      <w:r w:rsidR="005A6912">
        <w:t xml:space="preserve">context of </w:t>
      </w:r>
      <w:r w:rsidR="00CF30B0" w:rsidRPr="00CF30B0">
        <w:t xml:space="preserve">terrorism could be committed by State and non-State actors alike. He welcomed </w:t>
      </w:r>
      <w:r w:rsidR="005A6912">
        <w:t>the</w:t>
      </w:r>
      <w:r w:rsidR="00CF30B0" w:rsidRPr="00CF30B0">
        <w:t xml:space="preserve"> high-level conference planned by </w:t>
      </w:r>
      <w:r w:rsidR="00CC3EB7">
        <w:t xml:space="preserve">the </w:t>
      </w:r>
      <w:r w:rsidR="00CC3EB7" w:rsidRPr="00EC33F9">
        <w:t>Counter-Terrorism Implementation Task Force Office</w:t>
      </w:r>
      <w:r w:rsidR="00CF30B0" w:rsidRPr="00CF30B0">
        <w:t xml:space="preserve"> in the coming months to discuss and move forward on the framework principles. However, he noted that highly influential non-governmental organizations</w:t>
      </w:r>
      <w:r w:rsidR="005A6912">
        <w:t xml:space="preserve"> </w:t>
      </w:r>
      <w:r w:rsidR="005A6912" w:rsidRPr="003C1F14">
        <w:t>(NGOs)</w:t>
      </w:r>
      <w:r w:rsidR="00CF30B0" w:rsidRPr="00CF30B0">
        <w:t xml:space="preserve"> and States rejected the notion that terrorist acts c</w:t>
      </w:r>
      <w:r w:rsidR="005A6912">
        <w:t>ould</w:t>
      </w:r>
      <w:r w:rsidR="00CF30B0" w:rsidRPr="00CF30B0">
        <w:t xml:space="preserve"> amount to human rights violations. From a victim-centred perspective, he believed that the stance that only States c</w:t>
      </w:r>
      <w:r w:rsidR="005A6912">
        <w:t>ould</w:t>
      </w:r>
      <w:r w:rsidR="00CF30B0" w:rsidRPr="00CF30B0">
        <w:t xml:space="preserve"> commit human rights violations was dangerous and that human rights law must keep pace with the changing world </w:t>
      </w:r>
      <w:r w:rsidR="005A6912">
        <w:t xml:space="preserve">in order </w:t>
      </w:r>
      <w:r w:rsidR="00CF30B0" w:rsidRPr="00CF30B0">
        <w:t>to retain its validity. To deny that victims of terrorism have suffered grave and often gross and systematic human rights violations would be to render them prisoners of doctrine.</w:t>
      </w:r>
    </w:p>
    <w:p w:rsidR="00CF30B0" w:rsidRPr="00CF30B0" w:rsidRDefault="00753ED8" w:rsidP="00753ED8">
      <w:pPr>
        <w:spacing w:after="120"/>
        <w:ind w:left="1134" w:right="1134"/>
        <w:jc w:val="both"/>
      </w:pPr>
      <w:r w:rsidRPr="00CF30B0">
        <w:t>13.</w:t>
      </w:r>
      <w:r w:rsidRPr="00CF30B0">
        <w:tab/>
      </w:r>
      <w:r w:rsidR="009D211D">
        <w:t>In</w:t>
      </w:r>
      <w:r w:rsidR="00CF30B0" w:rsidRPr="00CF30B0">
        <w:t xml:space="preserve"> his report on </w:t>
      </w:r>
      <w:r w:rsidR="009D211D">
        <w:t xml:space="preserve">the </w:t>
      </w:r>
      <w:r w:rsidR="00CF30B0" w:rsidRPr="00CF30B0">
        <w:t>human rights challenges posed by the fight against the Islamic State in Iraq and the Levant (ISIL)</w:t>
      </w:r>
      <w:r w:rsidR="007A5832">
        <w:t xml:space="preserve"> (A/HRC/29/51)</w:t>
      </w:r>
      <w:r w:rsidR="0028286A">
        <w:t>,</w:t>
      </w:r>
      <w:r w:rsidR="007A5832">
        <w:t xml:space="preserve"> the Special Rapporteur</w:t>
      </w:r>
      <w:r w:rsidR="0028286A">
        <w:t xml:space="preserve"> </w:t>
      </w:r>
      <w:r w:rsidR="00CF30B0" w:rsidRPr="00CF30B0">
        <w:t xml:space="preserve">noted the failure of the Security Council to take effective action to enforce international law and protect civilians in areas under ISIL control and stressed the need for the international coalition of States currently engaged in military action against ISIL in Iraq and </w:t>
      </w:r>
      <w:r w:rsidR="00E067E5">
        <w:t xml:space="preserve">the </w:t>
      </w:r>
      <w:r w:rsidR="00CF30B0" w:rsidRPr="00CF30B0">
        <w:t>Syria</w:t>
      </w:r>
      <w:r w:rsidR="00E067E5">
        <w:t>n Arab Republic</w:t>
      </w:r>
      <w:r w:rsidR="00CF30B0" w:rsidRPr="00CF30B0">
        <w:t xml:space="preserve"> to ensure that effective steps </w:t>
      </w:r>
      <w:r w:rsidR="00B8614B">
        <w:t>we</w:t>
      </w:r>
      <w:r w:rsidR="00CF30B0" w:rsidRPr="00CF30B0">
        <w:t xml:space="preserve">re taken to minimize the risk of civilian casualties and to be transparent about such losses when they occur. While there were some human rights concerns in respect of the conduct of international coalition forces in Iraq, </w:t>
      </w:r>
      <w:r w:rsidR="0028286A">
        <w:t>he</w:t>
      </w:r>
      <w:r w:rsidR="00CF30B0" w:rsidRPr="00CF30B0">
        <w:t xml:space="preserve"> found that, based on the available evidence, the coalition-inflicted casualties paled in comparison to the horrific crimes systematically committed by ISIL. The report </w:t>
      </w:r>
      <w:r w:rsidR="0028286A">
        <w:t>provides</w:t>
      </w:r>
      <w:r w:rsidR="00CF30B0" w:rsidRPr="00CF30B0">
        <w:t xml:space="preserve"> an assessment of the scale of </w:t>
      </w:r>
      <w:r w:rsidR="0028286A">
        <w:t xml:space="preserve">the </w:t>
      </w:r>
      <w:r w:rsidR="00CF30B0" w:rsidRPr="00CF30B0">
        <w:t xml:space="preserve">violations of international law committed by ISIL in the territory it occupies, which include crimes reportedly amounting to genocide, crimes against humanity, serious violations of international humanitarian law and gross violations of international human rights law. </w:t>
      </w:r>
      <w:r w:rsidR="0028286A">
        <w:t>The</w:t>
      </w:r>
      <w:r w:rsidR="00CF30B0" w:rsidRPr="00CF30B0">
        <w:t xml:space="preserve"> findings </w:t>
      </w:r>
      <w:r w:rsidR="00614A57">
        <w:t xml:space="preserve">of </w:t>
      </w:r>
      <w:r w:rsidR="00CF30B0" w:rsidRPr="00CF30B0">
        <w:t xml:space="preserve">the </w:t>
      </w:r>
      <w:r w:rsidR="00614A57">
        <w:t xml:space="preserve">Independent International </w:t>
      </w:r>
      <w:r w:rsidR="00CF30B0" w:rsidRPr="00CF30B0">
        <w:t xml:space="preserve">Commission of Inquiry on </w:t>
      </w:r>
      <w:r w:rsidR="00614A57">
        <w:t xml:space="preserve">the </w:t>
      </w:r>
      <w:r w:rsidR="00CF30B0" w:rsidRPr="00CF30B0">
        <w:t>Syria</w:t>
      </w:r>
      <w:r w:rsidR="00614A57">
        <w:t>n Arab Republic</w:t>
      </w:r>
      <w:r w:rsidR="00CF30B0" w:rsidRPr="00CF30B0">
        <w:t xml:space="preserve">, the United Nations </w:t>
      </w:r>
      <w:r w:rsidR="00614A57">
        <w:t xml:space="preserve">Assistance </w:t>
      </w:r>
      <w:r w:rsidR="00CF30B0" w:rsidRPr="00CF30B0">
        <w:t xml:space="preserve">Mission </w:t>
      </w:r>
      <w:r w:rsidR="00614A57">
        <w:t>for</w:t>
      </w:r>
      <w:r w:rsidR="00CF30B0" w:rsidRPr="00CF30B0">
        <w:t xml:space="preserve"> Iraq and the Office of the </w:t>
      </w:r>
      <w:r w:rsidR="00614A57">
        <w:t xml:space="preserve">United Nations </w:t>
      </w:r>
      <w:r w:rsidR="00CF30B0" w:rsidRPr="00CF30B0">
        <w:t>High Commissioner for Human Rights</w:t>
      </w:r>
      <w:r w:rsidR="00EC50C3">
        <w:t xml:space="preserve"> (OHCHR)</w:t>
      </w:r>
      <w:r w:rsidR="00CF30B0" w:rsidRPr="00CF30B0">
        <w:t xml:space="preserve"> show</w:t>
      </w:r>
      <w:r w:rsidR="00614A57">
        <w:t>ed</w:t>
      </w:r>
      <w:r w:rsidR="00CF30B0" w:rsidRPr="00CF30B0">
        <w:t xml:space="preserve"> clear evidence of persecution of religious and ethnic minority communities, including the Yezidis; arbitrary executions of community leaders, journalists, intellectuals and others; mass disappearances; forced religious conversion; and systematic torture. </w:t>
      </w:r>
      <w:r w:rsidR="00B71CB9">
        <w:t>T</w:t>
      </w:r>
      <w:r w:rsidR="00CF30B0" w:rsidRPr="00CF30B0">
        <w:t xml:space="preserve">he enforcement of summary justice in areas under ISIL control included public beheadings, stoning, </w:t>
      </w:r>
      <w:r w:rsidR="00CF30B0" w:rsidRPr="00CF30B0">
        <w:lastRenderedPageBreak/>
        <w:t xml:space="preserve">amputations, lashes, </w:t>
      </w:r>
      <w:proofErr w:type="gramStart"/>
      <w:r w:rsidR="00380A01">
        <w:t>displays</w:t>
      </w:r>
      <w:proofErr w:type="gramEnd"/>
      <w:r w:rsidR="00380A01">
        <w:t xml:space="preserve"> of </w:t>
      </w:r>
      <w:r w:rsidR="00CF30B0" w:rsidRPr="00CF30B0">
        <w:t xml:space="preserve">mutilated corpses as a purported deterrent, systematic gender-based violence, rape, sexual slavery and the targeting of sexual minorities. </w:t>
      </w:r>
      <w:r w:rsidR="00380A01">
        <w:t>C</w:t>
      </w:r>
      <w:r w:rsidR="00CF30B0" w:rsidRPr="00CF30B0">
        <w:t xml:space="preserve">hildren had been subjected to summary executions, arbitrary detention and torture. </w:t>
      </w:r>
      <w:r w:rsidR="00380A01">
        <w:t>The Special Rapporteur</w:t>
      </w:r>
      <w:r w:rsidR="00CF30B0" w:rsidRPr="00CF30B0">
        <w:t xml:space="preserve"> underlined that th</w:t>
      </w:r>
      <w:r w:rsidR="00380A01">
        <w:t>o</w:t>
      </w:r>
      <w:r w:rsidR="00CF30B0" w:rsidRPr="00CF30B0">
        <w:t xml:space="preserve">se were </w:t>
      </w:r>
      <w:r w:rsidR="00380A01">
        <w:t xml:space="preserve">all </w:t>
      </w:r>
      <w:r w:rsidR="00CF30B0" w:rsidRPr="00CF30B0">
        <w:t xml:space="preserve">crimes and violations of international humanitarian law </w:t>
      </w:r>
      <w:r w:rsidR="00380A01">
        <w:t>which</w:t>
      </w:r>
      <w:r w:rsidR="00CF30B0" w:rsidRPr="00CF30B0">
        <w:t xml:space="preserve"> amounted to grave human rights violations. </w:t>
      </w:r>
    </w:p>
    <w:p w:rsidR="00CF30B0" w:rsidRDefault="00753ED8" w:rsidP="00753ED8">
      <w:pPr>
        <w:spacing w:after="120"/>
        <w:ind w:left="1134" w:right="1134"/>
        <w:jc w:val="both"/>
      </w:pPr>
      <w:r>
        <w:t>14.</w:t>
      </w:r>
      <w:r>
        <w:tab/>
      </w:r>
      <w:r w:rsidR="00CF30B0" w:rsidRPr="00CF30B0">
        <w:t xml:space="preserve">The Deputy Director of </w:t>
      </w:r>
      <w:r w:rsidR="00CC3EB7">
        <w:t xml:space="preserve">the </w:t>
      </w:r>
      <w:r w:rsidR="00CC3EB7" w:rsidRPr="00EC33F9">
        <w:t>Counter-Terrorism Implementation Task Force Office</w:t>
      </w:r>
      <w:r w:rsidR="00CF30B0" w:rsidRPr="00CF30B0">
        <w:t xml:space="preserve"> and the United Nations Counter-Terrorism Centre noted the continuing need to address the ever-changing phenomenon of terrorism in the lead-up to the tenth anniversary of the </w:t>
      </w:r>
      <w:r w:rsidR="00B8614B">
        <w:t xml:space="preserve">United Nations </w:t>
      </w:r>
      <w:r w:rsidR="00CF30B0" w:rsidRPr="00CF30B0">
        <w:t>Global Counter-Terrorism Strategy in 2016. He reaffirmed the importance of ensuring that responses and effective solutions to terrorism remain</w:t>
      </w:r>
      <w:r w:rsidR="00591D68">
        <w:t>ed</w:t>
      </w:r>
      <w:r w:rsidR="00CF30B0" w:rsidRPr="00CF30B0">
        <w:t xml:space="preserve"> grounded within the four pillars of the Strategy</w:t>
      </w:r>
      <w:r w:rsidR="00E12F26">
        <w:t>,</w:t>
      </w:r>
      <w:r w:rsidR="00CF30B0" w:rsidRPr="00CF30B0">
        <w:t xml:space="preserve"> and highlighted that the Strategy </w:t>
      </w:r>
      <w:r w:rsidR="00380A01">
        <w:t>considered</w:t>
      </w:r>
      <w:r w:rsidR="00CF30B0" w:rsidRPr="00CF30B0">
        <w:t xml:space="preserve"> security and human rights as complementary and mutually reinforcing</w:t>
      </w:r>
      <w:r w:rsidR="00CF30B0">
        <w:t xml:space="preserve">. </w:t>
      </w:r>
    </w:p>
    <w:p w:rsidR="00CF30B0" w:rsidRPr="00CF30B0" w:rsidRDefault="00753ED8" w:rsidP="00753ED8">
      <w:pPr>
        <w:spacing w:after="120"/>
        <w:ind w:left="1134" w:right="1134"/>
        <w:jc w:val="both"/>
      </w:pPr>
      <w:r w:rsidRPr="00CF30B0">
        <w:t>15.</w:t>
      </w:r>
      <w:r w:rsidRPr="00CF30B0">
        <w:tab/>
      </w:r>
      <w:r w:rsidR="00591D68">
        <w:t xml:space="preserve">The Deputy Director stated that the </w:t>
      </w:r>
      <w:r w:rsidR="00C01BB2" w:rsidRPr="00EC33F9">
        <w:t xml:space="preserve">Counter-Terrorism Implementation </w:t>
      </w:r>
      <w:r w:rsidR="00591D68" w:rsidRPr="00C01BB2">
        <w:t>Task Force</w:t>
      </w:r>
      <w:r w:rsidR="00CF30B0" w:rsidRPr="00C01BB2">
        <w:t xml:space="preserve"> </w:t>
      </w:r>
      <w:r w:rsidR="00591D68">
        <w:t xml:space="preserve">comprised </w:t>
      </w:r>
      <w:r w:rsidR="00CF30B0" w:rsidRPr="00CF30B0">
        <w:t>36 United Nations and affiliated entities</w:t>
      </w:r>
      <w:r w:rsidR="00E12F26">
        <w:t>.</w:t>
      </w:r>
      <w:r w:rsidR="00591D68">
        <w:t xml:space="preserve"> </w:t>
      </w:r>
      <w:r w:rsidR="00E12F26">
        <w:t>The</w:t>
      </w:r>
      <w:r w:rsidR="00591D68">
        <w:t xml:space="preserve"> main function</w:t>
      </w:r>
      <w:r w:rsidR="00E12F26">
        <w:t xml:space="preserve">s of the </w:t>
      </w:r>
      <w:r w:rsidR="00E12F26" w:rsidRPr="00EC33F9">
        <w:t xml:space="preserve">Counter-Terrorism Implementation </w:t>
      </w:r>
      <w:r w:rsidR="00E12F26" w:rsidRPr="00C01BB2">
        <w:t xml:space="preserve">Task Force </w:t>
      </w:r>
      <w:r w:rsidR="00E12F26">
        <w:t xml:space="preserve">Office </w:t>
      </w:r>
      <w:r w:rsidR="00591D68">
        <w:t xml:space="preserve">was to </w:t>
      </w:r>
      <w:r w:rsidR="00CF30B0" w:rsidRPr="00CF30B0">
        <w:t>coordinate</w:t>
      </w:r>
      <w:r w:rsidR="00591D68">
        <w:t xml:space="preserve"> and facilitate </w:t>
      </w:r>
      <w:r w:rsidR="00CF30B0" w:rsidRPr="00CF30B0">
        <w:t xml:space="preserve">United Nations counter-terrorism </w:t>
      </w:r>
      <w:r w:rsidR="00591D68">
        <w:t xml:space="preserve">initiatives and </w:t>
      </w:r>
      <w:r w:rsidR="00CF30B0" w:rsidRPr="00CF30B0">
        <w:t xml:space="preserve">activities and </w:t>
      </w:r>
      <w:r w:rsidR="00771F0D">
        <w:t xml:space="preserve">provide </w:t>
      </w:r>
      <w:r w:rsidR="00CF30B0" w:rsidRPr="00CF30B0">
        <w:t>support</w:t>
      </w:r>
      <w:r w:rsidR="00771F0D">
        <w:t xml:space="preserve"> to</w:t>
      </w:r>
      <w:r w:rsidR="00CF30B0" w:rsidRPr="00CF30B0">
        <w:t xml:space="preserve"> Member States in preventing and combating terrorism. </w:t>
      </w:r>
      <w:r w:rsidR="00380A01">
        <w:t>He</w:t>
      </w:r>
      <w:r w:rsidR="00CF30B0" w:rsidRPr="00CF30B0">
        <w:t xml:space="preserve"> noted the key role played by OHCHR within </w:t>
      </w:r>
      <w:r w:rsidR="00CC318C">
        <w:t xml:space="preserve">the </w:t>
      </w:r>
      <w:r w:rsidR="00C01BB2" w:rsidRPr="00EC33F9">
        <w:t xml:space="preserve">Counter-Terrorism Implementation </w:t>
      </w:r>
      <w:r w:rsidR="00CC318C" w:rsidRPr="00C01BB2">
        <w:t>Task Force</w:t>
      </w:r>
      <w:r w:rsidR="00C01BB2">
        <w:t xml:space="preserve"> Office</w:t>
      </w:r>
      <w:r w:rsidR="00CF30B0" w:rsidRPr="00CF30B0">
        <w:t xml:space="preserve"> to ensure that its programmatic work </w:t>
      </w:r>
      <w:r w:rsidR="00380A01">
        <w:t>was</w:t>
      </w:r>
      <w:r w:rsidR="00CF30B0" w:rsidRPr="00CF30B0">
        <w:t xml:space="preserve"> based on the international human rights legal framework. The establishment of the </w:t>
      </w:r>
      <w:r w:rsidR="00613101">
        <w:t xml:space="preserve">United Nations </w:t>
      </w:r>
      <w:r w:rsidR="00BC3DFA" w:rsidRPr="00CF30B0">
        <w:t>Counter-Terrorism Centre</w:t>
      </w:r>
      <w:r w:rsidR="00CF30B0" w:rsidRPr="00CF30B0">
        <w:t xml:space="preserve"> within </w:t>
      </w:r>
      <w:r w:rsidR="00CC318C">
        <w:t xml:space="preserve">the </w:t>
      </w:r>
      <w:r w:rsidR="00C01BB2" w:rsidRPr="00EC33F9">
        <w:t xml:space="preserve">Counter-Terrorism Implementation </w:t>
      </w:r>
      <w:r w:rsidR="00CC318C" w:rsidRPr="00C01BB2">
        <w:t>Task Force</w:t>
      </w:r>
      <w:r w:rsidR="00CC318C">
        <w:t xml:space="preserve"> Office</w:t>
      </w:r>
      <w:r w:rsidR="00CF30B0" w:rsidRPr="00CF30B0">
        <w:t xml:space="preserve"> in 2011, with the support of the Government of Saudi Arabia and other donors, has allowed </w:t>
      </w:r>
      <w:r w:rsidR="00CC318C">
        <w:t>it</w:t>
      </w:r>
      <w:r w:rsidR="00CC318C" w:rsidRPr="00CF30B0">
        <w:t xml:space="preserve"> </w:t>
      </w:r>
      <w:r w:rsidR="00CF30B0" w:rsidRPr="00CF30B0">
        <w:t xml:space="preserve">to better support capacity-building efforts </w:t>
      </w:r>
      <w:r w:rsidR="00613101">
        <w:t xml:space="preserve">for </w:t>
      </w:r>
      <w:r w:rsidR="00CF30B0" w:rsidRPr="00CF30B0">
        <w:t xml:space="preserve">Member States under the rubric of the </w:t>
      </w:r>
      <w:r w:rsidR="000E0C35">
        <w:t xml:space="preserve">United Nations </w:t>
      </w:r>
      <w:r w:rsidR="00CF30B0" w:rsidRPr="00CF30B0">
        <w:t xml:space="preserve">Global Counter-Terrorism Strategy. </w:t>
      </w:r>
      <w:r w:rsidR="00BC3DFA">
        <w:t xml:space="preserve">Both </w:t>
      </w:r>
      <w:r w:rsidR="00CC318C">
        <w:t xml:space="preserve">the </w:t>
      </w:r>
      <w:r w:rsidR="00C01BB2" w:rsidRPr="00EC33F9">
        <w:t xml:space="preserve">Counter-Terrorism Implementation </w:t>
      </w:r>
      <w:r w:rsidR="00CC318C" w:rsidRPr="00C01BB2">
        <w:t>Task Force</w:t>
      </w:r>
      <w:r w:rsidR="00BC3DFA">
        <w:t xml:space="preserve"> </w:t>
      </w:r>
      <w:r w:rsidR="00771F0D">
        <w:t xml:space="preserve">Office </w:t>
      </w:r>
      <w:r w:rsidR="00BC3DFA">
        <w:t xml:space="preserve">and </w:t>
      </w:r>
      <w:r w:rsidR="00BC3DFA" w:rsidRPr="00CF30B0">
        <w:t xml:space="preserve">the </w:t>
      </w:r>
      <w:r w:rsidR="00E067E5">
        <w:t xml:space="preserve">United Nations </w:t>
      </w:r>
      <w:r w:rsidR="00BC3DFA" w:rsidRPr="00CF30B0">
        <w:t>Counter-Terrorism Centre</w:t>
      </w:r>
      <w:r w:rsidR="00CF30B0" w:rsidRPr="00CF30B0">
        <w:t xml:space="preserve"> give high priority to the protection of human rights while combating terrorism and to supporting victims of terrorism, in addition to other strategic priorities. </w:t>
      </w:r>
    </w:p>
    <w:p w:rsidR="00CF30B0" w:rsidRPr="00CF30B0" w:rsidRDefault="00753ED8" w:rsidP="00753ED8">
      <w:pPr>
        <w:spacing w:after="120"/>
        <w:ind w:left="1134" w:right="1134"/>
        <w:jc w:val="both"/>
      </w:pPr>
      <w:r w:rsidRPr="00CF30B0">
        <w:t>16.</w:t>
      </w:r>
      <w:r w:rsidRPr="00CF30B0">
        <w:tab/>
      </w:r>
      <w:r w:rsidR="00BC3DFA">
        <w:t>T</w:t>
      </w:r>
      <w:r w:rsidR="00CF30B0" w:rsidRPr="00CF30B0">
        <w:t>errorist groups are tearing apart the social fabric of countries and the four pillars of the U</w:t>
      </w:r>
      <w:r w:rsidR="00BC3DFA">
        <w:t xml:space="preserve">nited </w:t>
      </w:r>
      <w:r w:rsidR="00CF30B0" w:rsidRPr="00CF30B0">
        <w:t>N</w:t>
      </w:r>
      <w:r w:rsidR="00BC3DFA">
        <w:t>ations</w:t>
      </w:r>
      <w:r w:rsidR="00CF30B0" w:rsidRPr="00CF30B0">
        <w:t xml:space="preserve">. Human rights abuses and violations </w:t>
      </w:r>
      <w:r w:rsidR="00BC3DFA">
        <w:t>are</w:t>
      </w:r>
      <w:r w:rsidR="00CF30B0" w:rsidRPr="00CF30B0">
        <w:t xml:space="preserve"> carried out on an unprecedented scale, creating flows of refugees and internally displaced persons not seen since the end of </w:t>
      </w:r>
      <w:r w:rsidR="00B8614B">
        <w:t>the Second World War</w:t>
      </w:r>
      <w:r w:rsidR="00CF30B0" w:rsidRPr="00CF30B0">
        <w:t>. ISIL in particular ha</w:t>
      </w:r>
      <w:r w:rsidR="00BC3DFA">
        <w:t>s</w:t>
      </w:r>
      <w:r w:rsidR="00CF30B0" w:rsidRPr="00CF30B0">
        <w:t xml:space="preserve"> committed egregious human rights violations and </w:t>
      </w:r>
      <w:r w:rsidR="00BC3DFA">
        <w:t>must</w:t>
      </w:r>
      <w:r w:rsidR="00CF30B0" w:rsidRPr="00CF30B0">
        <w:t xml:space="preserve"> be held to account. </w:t>
      </w:r>
    </w:p>
    <w:p w:rsidR="00173FEB" w:rsidRDefault="00753ED8" w:rsidP="00753ED8">
      <w:pPr>
        <w:spacing w:after="120"/>
        <w:ind w:left="1134" w:right="1134"/>
        <w:jc w:val="both"/>
      </w:pPr>
      <w:r>
        <w:t>17.</w:t>
      </w:r>
      <w:r>
        <w:tab/>
      </w:r>
      <w:r w:rsidR="00BC3DFA">
        <w:t>N</w:t>
      </w:r>
      <w:r w:rsidR="00D47D7F" w:rsidRPr="00D47D7F">
        <w:t xml:space="preserve">ational, regional and international efforts to respond to terrorism through military or other means had sometimes been disproportionate, resulting in violations of human rights and a lack of protection of civilians and civilian infrastructure, </w:t>
      </w:r>
      <w:r w:rsidR="00BC3DFA">
        <w:t>which ha</w:t>
      </w:r>
      <w:r w:rsidR="00FC09A3">
        <w:t>d</w:t>
      </w:r>
      <w:r w:rsidR="00BC3DFA">
        <w:t xml:space="preserve"> </w:t>
      </w:r>
      <w:r w:rsidR="00D47D7F" w:rsidRPr="00D47D7F">
        <w:t>effectively provid</w:t>
      </w:r>
      <w:r w:rsidR="00BC3DFA">
        <w:t>ed</w:t>
      </w:r>
      <w:r w:rsidR="00D47D7F" w:rsidRPr="00D47D7F">
        <w:t xml:space="preserve"> terrorist groups with fuel for more hatred. </w:t>
      </w:r>
      <w:r w:rsidR="00BC3DFA">
        <w:t>R</w:t>
      </w:r>
      <w:r w:rsidR="00D47D7F" w:rsidRPr="00D47D7F">
        <w:t xml:space="preserve">espect for human rights </w:t>
      </w:r>
      <w:r w:rsidR="00BC3DFA">
        <w:t>must</w:t>
      </w:r>
      <w:r w:rsidR="00D47D7F" w:rsidRPr="00D47D7F">
        <w:t xml:space="preserve"> remain the foundation of counter-terrorism efforts. In th</w:t>
      </w:r>
      <w:r w:rsidR="00BC3DFA">
        <w:t>at</w:t>
      </w:r>
      <w:r w:rsidR="00D47D7F" w:rsidRPr="00D47D7F">
        <w:t xml:space="preserve"> context, </w:t>
      </w:r>
      <w:r w:rsidR="00C01BB2">
        <w:t>the</w:t>
      </w:r>
      <w:r w:rsidR="00C01BB2" w:rsidRPr="00D47D7F">
        <w:t xml:space="preserve"> </w:t>
      </w:r>
      <w:r w:rsidR="00D47D7F" w:rsidRPr="00D47D7F">
        <w:t xml:space="preserve">entities of </w:t>
      </w:r>
      <w:r w:rsidR="00CC318C">
        <w:t xml:space="preserve">the </w:t>
      </w:r>
      <w:r w:rsidR="00C01BB2" w:rsidRPr="00EC33F9">
        <w:t xml:space="preserve">Counter-Terrorism Implementation </w:t>
      </w:r>
      <w:r w:rsidR="00CC318C" w:rsidRPr="00C01BB2">
        <w:t>Task Force</w:t>
      </w:r>
      <w:r w:rsidR="00CC318C">
        <w:t xml:space="preserve"> </w:t>
      </w:r>
      <w:r w:rsidR="00D47D7F" w:rsidRPr="00D47D7F">
        <w:t>would continue to support efforts t</w:t>
      </w:r>
      <w:r w:rsidR="00BC3DFA">
        <w:t>o</w:t>
      </w:r>
      <w:r w:rsidR="00D47D7F" w:rsidRPr="00D47D7F">
        <w:t xml:space="preserve"> strengthen </w:t>
      </w:r>
      <w:r w:rsidR="00173FEB">
        <w:t xml:space="preserve">the responses of </w:t>
      </w:r>
      <w:r w:rsidR="00D47D7F" w:rsidRPr="00D47D7F">
        <w:t xml:space="preserve">Member States to terrorist acts </w:t>
      </w:r>
      <w:r w:rsidR="00173FEB">
        <w:t xml:space="preserve">to ensure that they are </w:t>
      </w:r>
      <w:r w:rsidR="00D47D7F" w:rsidRPr="00D47D7F">
        <w:t xml:space="preserve">grounded in respect for international human rights law, international humanitarian law and international refugee law, including through capacity-building and training. </w:t>
      </w:r>
    </w:p>
    <w:p w:rsidR="00D47D7F" w:rsidRPr="00D47D7F" w:rsidRDefault="00753ED8" w:rsidP="00753ED8">
      <w:pPr>
        <w:spacing w:after="120"/>
        <w:ind w:left="1134" w:right="1134"/>
        <w:jc w:val="both"/>
      </w:pPr>
      <w:r w:rsidRPr="00D47D7F">
        <w:t>18.</w:t>
      </w:r>
      <w:r w:rsidRPr="00D47D7F">
        <w:tab/>
      </w:r>
      <w:r w:rsidR="00CC318C">
        <w:t xml:space="preserve">The </w:t>
      </w:r>
      <w:r w:rsidR="00C01BB2" w:rsidRPr="00EC33F9">
        <w:t xml:space="preserve">Counter-Terrorism Implementation </w:t>
      </w:r>
      <w:r w:rsidR="00CC318C" w:rsidRPr="00C01BB2">
        <w:t>Task Force</w:t>
      </w:r>
      <w:r w:rsidR="00CC318C" w:rsidRPr="00EC33F9">
        <w:t xml:space="preserve"> Office</w:t>
      </w:r>
      <w:r w:rsidR="00D47D7F" w:rsidRPr="00D47D7F">
        <w:t xml:space="preserve"> coordinates </w:t>
      </w:r>
      <w:r w:rsidR="00173FEB">
        <w:t>11</w:t>
      </w:r>
      <w:r w:rsidR="00D47D7F" w:rsidRPr="00D47D7F">
        <w:t xml:space="preserve"> </w:t>
      </w:r>
      <w:r w:rsidR="00E12F26">
        <w:t>W</w:t>
      </w:r>
      <w:r w:rsidR="00D47D7F" w:rsidRPr="00D47D7F">
        <w:t xml:space="preserve">orking </w:t>
      </w:r>
      <w:r w:rsidR="00E12F26">
        <w:t>G</w:t>
      </w:r>
      <w:r w:rsidR="00D47D7F" w:rsidRPr="00D47D7F">
        <w:t>roups</w:t>
      </w:r>
      <w:r w:rsidR="00173FEB">
        <w:t xml:space="preserve"> </w:t>
      </w:r>
      <w:r w:rsidR="00B8614B">
        <w:t>that</w:t>
      </w:r>
      <w:r w:rsidR="00173FEB">
        <w:t xml:space="preserve"> </w:t>
      </w:r>
      <w:r w:rsidR="00D47D7F" w:rsidRPr="00D47D7F">
        <w:t xml:space="preserve">deal with various issues, including border security, countering </w:t>
      </w:r>
      <w:r w:rsidR="00B8614B">
        <w:t xml:space="preserve">the </w:t>
      </w:r>
      <w:r w:rsidR="00D47D7F" w:rsidRPr="00D47D7F">
        <w:t xml:space="preserve">financing </w:t>
      </w:r>
      <w:r w:rsidR="00B8614B">
        <w:t>of</w:t>
      </w:r>
      <w:r w:rsidR="00B8614B" w:rsidRPr="00D47D7F">
        <w:t xml:space="preserve"> </w:t>
      </w:r>
      <w:r w:rsidR="00D47D7F" w:rsidRPr="00D47D7F">
        <w:t>terrorism, security for critical infrastructure, support</w:t>
      </w:r>
      <w:r w:rsidR="00B8614B">
        <w:t xml:space="preserve"> for</w:t>
      </w:r>
      <w:r w:rsidR="00D47D7F" w:rsidRPr="00D47D7F">
        <w:t xml:space="preserve"> human rights while countering terrorism and victims of terrorism.</w:t>
      </w:r>
      <w:r w:rsidR="002371D2">
        <w:t xml:space="preserve"> </w:t>
      </w:r>
      <w:r w:rsidR="00D47D7F" w:rsidRPr="00D47D7F">
        <w:t>Th</w:t>
      </w:r>
      <w:r w:rsidR="00173FEB">
        <w:t>o</w:t>
      </w:r>
      <w:r w:rsidR="00D47D7F" w:rsidRPr="00D47D7F">
        <w:t xml:space="preserve">se </w:t>
      </w:r>
      <w:r w:rsidR="00584F7F">
        <w:t>W</w:t>
      </w:r>
      <w:r w:rsidR="00D47D7F" w:rsidRPr="00D47D7F">
        <w:t xml:space="preserve">orking </w:t>
      </w:r>
      <w:r w:rsidR="00584F7F">
        <w:t>G</w:t>
      </w:r>
      <w:r w:rsidR="00D47D7F" w:rsidRPr="00D47D7F">
        <w:t xml:space="preserve">roups have increased the capacity of Member States to counter terrorism through a number of important initiatives. For example, the </w:t>
      </w:r>
      <w:r w:rsidR="00584F7F">
        <w:t>W</w:t>
      </w:r>
      <w:r w:rsidR="00D47D7F" w:rsidRPr="00D47D7F">
        <w:t xml:space="preserve">orking </w:t>
      </w:r>
      <w:r w:rsidR="00584F7F">
        <w:t>G</w:t>
      </w:r>
      <w:r w:rsidR="00D47D7F" w:rsidRPr="00D47D7F">
        <w:t xml:space="preserve">roup on </w:t>
      </w:r>
      <w:r w:rsidR="00584F7F">
        <w:t xml:space="preserve">promoting and protecting </w:t>
      </w:r>
      <w:r w:rsidR="00D47D7F" w:rsidRPr="00D47D7F">
        <w:t xml:space="preserve">human rights and the rule of law seeks to build the capacity of law enforcement institutions in Member States through a training curriculum based on human rights-compliant approaches within a counter-terrorism context on issues such as detention, special investigative techniques, use of force and investigative interviewing. </w:t>
      </w:r>
      <w:r w:rsidR="00CC318C">
        <w:t xml:space="preserve">The </w:t>
      </w:r>
      <w:r w:rsidR="00C01BB2" w:rsidRPr="00EC33F9">
        <w:t xml:space="preserve">Counter-Terrorism Implementation </w:t>
      </w:r>
      <w:r w:rsidR="00CC318C" w:rsidRPr="00C01BB2">
        <w:t>Task Force</w:t>
      </w:r>
      <w:r w:rsidR="00CC318C">
        <w:t xml:space="preserve"> Office</w:t>
      </w:r>
      <w:r w:rsidR="00D47D7F" w:rsidRPr="00D47D7F">
        <w:t xml:space="preserve"> ha</w:t>
      </w:r>
      <w:r w:rsidR="00A1664B">
        <w:t>s</w:t>
      </w:r>
      <w:r w:rsidR="00D47D7F" w:rsidRPr="00D47D7F">
        <w:t xml:space="preserve"> already piloted training in Nigeria, and will soon roll out </w:t>
      </w:r>
      <w:r w:rsidR="00CC318C">
        <w:t xml:space="preserve">training sessions </w:t>
      </w:r>
      <w:r w:rsidR="00A1664B">
        <w:t>in</w:t>
      </w:r>
      <w:r w:rsidR="00D47D7F" w:rsidRPr="00D47D7F">
        <w:t xml:space="preserve"> other interested Member </w:t>
      </w:r>
      <w:r w:rsidR="00D47D7F" w:rsidRPr="00D47D7F">
        <w:lastRenderedPageBreak/>
        <w:t xml:space="preserve">States. </w:t>
      </w:r>
      <w:r w:rsidR="00A1664B">
        <w:t>With regard to</w:t>
      </w:r>
      <w:r w:rsidR="00D47D7F" w:rsidRPr="00D47D7F">
        <w:t xml:space="preserve"> prevention, the Secretary-General is</w:t>
      </w:r>
      <w:r w:rsidR="00FC09A3">
        <w:t xml:space="preserve"> expected</w:t>
      </w:r>
      <w:r w:rsidR="00D47D7F" w:rsidRPr="00D47D7F">
        <w:t xml:space="preserve"> to launch a</w:t>
      </w:r>
      <w:r w:rsidR="00FC09A3">
        <w:t xml:space="preserve"> </w:t>
      </w:r>
      <w:r w:rsidR="00A1664B">
        <w:t>p</w:t>
      </w:r>
      <w:r w:rsidR="00D47D7F" w:rsidRPr="00D47D7F">
        <w:t>lan</w:t>
      </w:r>
      <w:r w:rsidR="00FC09A3">
        <w:t xml:space="preserve"> of action</w:t>
      </w:r>
      <w:r w:rsidR="00D47D7F" w:rsidRPr="00D47D7F">
        <w:t xml:space="preserve"> on </w:t>
      </w:r>
      <w:r w:rsidR="00A1664B">
        <w:t>p</w:t>
      </w:r>
      <w:r w:rsidR="00D47D7F" w:rsidRPr="00D47D7F">
        <w:t xml:space="preserve">reventing </w:t>
      </w:r>
      <w:r w:rsidR="00A1664B">
        <w:t>v</w:t>
      </w:r>
      <w:r w:rsidR="00D47D7F" w:rsidRPr="00D47D7F">
        <w:t xml:space="preserve">iolent </w:t>
      </w:r>
      <w:r w:rsidR="00A1664B">
        <w:t>e</w:t>
      </w:r>
      <w:r w:rsidR="00D47D7F" w:rsidRPr="00D47D7F">
        <w:t xml:space="preserve">xtremism later </w:t>
      </w:r>
      <w:r w:rsidR="00A1664B">
        <w:t>in 2015</w:t>
      </w:r>
      <w:r w:rsidR="00584F7F">
        <w:t>. It is</w:t>
      </w:r>
      <w:r w:rsidR="00D47D7F" w:rsidRPr="00D47D7F">
        <w:t xml:space="preserve"> aim</w:t>
      </w:r>
      <w:r w:rsidR="00FC09A3">
        <w:t>ed</w:t>
      </w:r>
      <w:r w:rsidR="00D47D7F" w:rsidRPr="00D47D7F">
        <w:t xml:space="preserve"> at reinvigorating the universal core values of the international community</w:t>
      </w:r>
      <w:r w:rsidR="00A1664B">
        <w:t>,</w:t>
      </w:r>
      <w:r w:rsidR="00D47D7F" w:rsidRPr="00D47D7F">
        <w:t xml:space="preserve"> based on the </w:t>
      </w:r>
      <w:r w:rsidR="008F4AA9">
        <w:t xml:space="preserve">Charter of the </w:t>
      </w:r>
      <w:r w:rsidR="00D47D7F" w:rsidRPr="00D47D7F">
        <w:t>United Nations and the Universal Declaration of Human Rights</w:t>
      </w:r>
      <w:r w:rsidR="00A1664B">
        <w:t>,</w:t>
      </w:r>
      <w:r w:rsidR="00D47D7F" w:rsidRPr="00D47D7F">
        <w:t xml:space="preserve"> and to present concrete proposals on how the United Nations system and Member States c</w:t>
      </w:r>
      <w:r w:rsidR="00A1664B">
        <w:t>ould</w:t>
      </w:r>
      <w:r w:rsidR="00D47D7F" w:rsidRPr="00D47D7F">
        <w:t xml:space="preserve"> best approach the challenge of violent extremism leading to terrorism. </w:t>
      </w:r>
    </w:p>
    <w:p w:rsidR="00D47D7F" w:rsidRPr="00D47D7F" w:rsidRDefault="00753ED8" w:rsidP="00753ED8">
      <w:pPr>
        <w:spacing w:after="120"/>
        <w:ind w:left="1134" w:right="1134"/>
        <w:jc w:val="both"/>
      </w:pPr>
      <w:r w:rsidRPr="00D47D7F">
        <w:t>19.</w:t>
      </w:r>
      <w:r w:rsidRPr="00D47D7F">
        <w:tab/>
      </w:r>
      <w:r w:rsidR="00A1664B" w:rsidRPr="006A5A63">
        <w:t>T</w:t>
      </w:r>
      <w:r w:rsidR="00D47D7F" w:rsidRPr="006A5A63">
        <w:t>he recent terrorist attacks in Tunisia</w:t>
      </w:r>
      <w:r w:rsidR="00D47D7F" w:rsidRPr="00D47D7F">
        <w:t xml:space="preserve">, Kuwait, France and Egypt further emphasized the need for States to uphold their obligation to ensure security for those under their jurisdiction. However, this must not be at the expense of </w:t>
      </w:r>
      <w:r w:rsidR="006A5A63">
        <w:t>their</w:t>
      </w:r>
      <w:r w:rsidR="006A5A63" w:rsidRPr="00D47D7F">
        <w:t xml:space="preserve"> </w:t>
      </w:r>
      <w:r w:rsidR="00D47D7F" w:rsidRPr="00D47D7F">
        <w:t>human rights obligations under international law.</w:t>
      </w:r>
      <w:r w:rsidR="002371D2">
        <w:t xml:space="preserve"> </w:t>
      </w:r>
      <w:r w:rsidR="00D47D7F" w:rsidRPr="00D47D7F">
        <w:t xml:space="preserve">Human rights violations can lead to further radicalization towards violence, especially of youth. In particular, the rights to </w:t>
      </w:r>
      <w:r w:rsidR="008F4AA9">
        <w:t xml:space="preserve">the </w:t>
      </w:r>
      <w:r w:rsidR="00D47D7F" w:rsidRPr="00D47D7F">
        <w:t>freedom</w:t>
      </w:r>
      <w:r w:rsidR="008F4AA9">
        <w:t>s</w:t>
      </w:r>
      <w:r w:rsidR="00D47D7F" w:rsidRPr="00D47D7F">
        <w:t xml:space="preserve"> of speech, association and assembly should not be arbitrarily restricted, as they are fundamental to help</w:t>
      </w:r>
      <w:r w:rsidR="008F4AA9">
        <w:t>ing</w:t>
      </w:r>
      <w:r w:rsidR="00D47D7F" w:rsidRPr="00D47D7F">
        <w:t xml:space="preserve"> societies to combat violent extremism. </w:t>
      </w:r>
      <w:r w:rsidR="008F4AA9">
        <w:t>On 16 June 2015</w:t>
      </w:r>
      <w:r w:rsidR="00D47D7F" w:rsidRPr="00D47D7F">
        <w:t xml:space="preserve">, </w:t>
      </w:r>
      <w:r w:rsidR="008F4AA9">
        <w:t xml:space="preserve">the </w:t>
      </w:r>
      <w:r w:rsidR="00E067E5">
        <w:t xml:space="preserve">United Nations </w:t>
      </w:r>
      <w:r w:rsidR="008F4AA9">
        <w:t>Counter-Terrorism Centre organized an online</w:t>
      </w:r>
      <w:r w:rsidR="00D47D7F" w:rsidRPr="00D47D7F">
        <w:t xml:space="preserve"> panel</w:t>
      </w:r>
      <w:r w:rsidR="008F4AA9">
        <w:t xml:space="preserve"> discussion entitled “A</w:t>
      </w:r>
      <w:r w:rsidR="00FC09A3">
        <w:t>n</w:t>
      </w:r>
      <w:r w:rsidR="008F4AA9">
        <w:t xml:space="preserve"> exit for extremist</w:t>
      </w:r>
      <w:r w:rsidR="00613101">
        <w:t>s</w:t>
      </w:r>
      <w:r w:rsidR="008F4AA9">
        <w:t xml:space="preserve">: digital solutions for online counter-radicalization”, in which </w:t>
      </w:r>
      <w:r w:rsidR="00D47D7F" w:rsidRPr="00D47D7F">
        <w:t>Google Ideas, Facebook and civil society</w:t>
      </w:r>
      <w:r w:rsidR="008F4AA9">
        <w:t xml:space="preserve"> participated</w:t>
      </w:r>
      <w:r w:rsidR="00D47D7F" w:rsidRPr="00D47D7F">
        <w:t xml:space="preserve">. </w:t>
      </w:r>
      <w:r w:rsidR="000D257A">
        <w:t>The p</w:t>
      </w:r>
      <w:r w:rsidR="00D47D7F" w:rsidRPr="00D47D7F">
        <w:t>anel discussed how to handle online content that call</w:t>
      </w:r>
      <w:r w:rsidR="000D257A">
        <w:t>ed</w:t>
      </w:r>
      <w:r w:rsidR="00D47D7F" w:rsidRPr="00D47D7F">
        <w:t xml:space="preserve"> for violence and </w:t>
      </w:r>
      <w:r w:rsidR="00613101">
        <w:t xml:space="preserve">how to </w:t>
      </w:r>
      <w:r w:rsidR="00D47D7F" w:rsidRPr="00D47D7F">
        <w:t xml:space="preserve">monitor material </w:t>
      </w:r>
      <w:r w:rsidR="000D257A">
        <w:t xml:space="preserve">communicated </w:t>
      </w:r>
      <w:r w:rsidR="00D47D7F" w:rsidRPr="00D47D7F">
        <w:t>through the networks</w:t>
      </w:r>
      <w:r w:rsidR="00584F7F">
        <w:t>,</w:t>
      </w:r>
      <w:r w:rsidR="00D47D7F" w:rsidRPr="00D47D7F">
        <w:t xml:space="preserve"> while at the same time ensuring privacy, freedom of expression and access to information. Th</w:t>
      </w:r>
      <w:r w:rsidR="000D257A">
        <w:t>e</w:t>
      </w:r>
      <w:r w:rsidR="00D47D7F" w:rsidRPr="00D47D7F">
        <w:t xml:space="preserve"> d</w:t>
      </w:r>
      <w:r w:rsidR="000D257A">
        <w:t>iscussion</w:t>
      </w:r>
      <w:r w:rsidR="00D47D7F" w:rsidRPr="00D47D7F">
        <w:t xml:space="preserve"> </w:t>
      </w:r>
      <w:r w:rsidR="000D257A">
        <w:t xml:space="preserve">highlighted </w:t>
      </w:r>
      <w:r w:rsidR="00D47D7F" w:rsidRPr="00D47D7F">
        <w:t>the importance of being more inclusive and engaging more with the private sector.</w:t>
      </w:r>
      <w:r w:rsidR="002371D2">
        <w:t xml:space="preserve">  </w:t>
      </w:r>
    </w:p>
    <w:p w:rsidR="00D47D7F" w:rsidRPr="00D47D7F" w:rsidRDefault="00753ED8" w:rsidP="00753ED8">
      <w:pPr>
        <w:spacing w:after="120"/>
        <w:ind w:left="1134" w:right="1134"/>
        <w:jc w:val="both"/>
      </w:pPr>
      <w:r w:rsidRPr="00D47D7F">
        <w:t>20.</w:t>
      </w:r>
      <w:r w:rsidRPr="00D47D7F">
        <w:tab/>
      </w:r>
      <w:r w:rsidR="00D47D7F" w:rsidRPr="00D47D7F">
        <w:t xml:space="preserve">With regard to victims of terrorism, the international community </w:t>
      </w:r>
      <w:r w:rsidR="000D257A">
        <w:t xml:space="preserve">was urged </w:t>
      </w:r>
      <w:r w:rsidR="00D47D7F" w:rsidRPr="00D47D7F">
        <w:t xml:space="preserve">to acknowledge that it </w:t>
      </w:r>
      <w:r w:rsidR="000D257A">
        <w:t>wa</w:t>
      </w:r>
      <w:r w:rsidR="00D47D7F" w:rsidRPr="00D47D7F">
        <w:t xml:space="preserve">s often ordinary individuals </w:t>
      </w:r>
      <w:r w:rsidR="00054800">
        <w:t>who</w:t>
      </w:r>
      <w:r w:rsidR="00054800" w:rsidRPr="00D47D7F">
        <w:t xml:space="preserve"> </w:t>
      </w:r>
      <w:r w:rsidR="00D47D7F" w:rsidRPr="00D47D7F">
        <w:t>b</w:t>
      </w:r>
      <w:r w:rsidR="000D257A">
        <w:t>ore</w:t>
      </w:r>
      <w:r w:rsidR="00D47D7F" w:rsidRPr="00D47D7F">
        <w:t xml:space="preserve"> the brunt of acts of terrorism.  </w:t>
      </w:r>
      <w:r w:rsidR="00CC318C">
        <w:t>The</w:t>
      </w:r>
      <w:r w:rsidR="00016284">
        <w:t xml:space="preserve"> </w:t>
      </w:r>
      <w:r w:rsidR="00016284" w:rsidRPr="00EC33F9">
        <w:t xml:space="preserve">Counter-Terrorism Implementation </w:t>
      </w:r>
      <w:r w:rsidR="00CC318C" w:rsidRPr="00016284">
        <w:t>Task Force</w:t>
      </w:r>
      <w:r w:rsidR="00CC318C">
        <w:t xml:space="preserve"> Office</w:t>
      </w:r>
      <w:r w:rsidR="00D47D7F" w:rsidRPr="00D47D7F">
        <w:t xml:space="preserve"> established a </w:t>
      </w:r>
      <w:r w:rsidR="00054800">
        <w:t>portal</w:t>
      </w:r>
      <w:r w:rsidR="00D47D7F" w:rsidRPr="00D47D7F">
        <w:rPr>
          <w:rStyle w:val="FootnoteReference"/>
          <w:sz w:val="20"/>
        </w:rPr>
        <w:footnoteReference w:id="4"/>
      </w:r>
      <w:r w:rsidR="00D47D7F" w:rsidRPr="00D47D7F">
        <w:t xml:space="preserve"> to </w:t>
      </w:r>
      <w:r w:rsidR="00E86C9C">
        <w:t>provide</w:t>
      </w:r>
      <w:r w:rsidR="00D47D7F" w:rsidRPr="00D47D7F">
        <w:t xml:space="preserve"> victims </w:t>
      </w:r>
      <w:r w:rsidR="00054800">
        <w:t xml:space="preserve">of terrorism </w:t>
      </w:r>
      <w:r w:rsidR="00D47D7F" w:rsidRPr="00D47D7F">
        <w:t>with the necessary resources and information, including those provided by Member States and civil society.</w:t>
      </w:r>
      <w:r w:rsidR="002371D2">
        <w:t xml:space="preserve"> </w:t>
      </w:r>
      <w:r w:rsidR="00CC318C">
        <w:t xml:space="preserve">The </w:t>
      </w:r>
      <w:r w:rsidR="00016284" w:rsidRPr="00EC33F9">
        <w:t xml:space="preserve">Counter-Terrorism Implementation </w:t>
      </w:r>
      <w:r w:rsidR="00CC318C" w:rsidRPr="00016284">
        <w:t>Task Force</w:t>
      </w:r>
      <w:r w:rsidR="00CC318C">
        <w:t xml:space="preserve"> Office</w:t>
      </w:r>
      <w:r w:rsidR="00D47D7F" w:rsidRPr="00D47D7F">
        <w:t xml:space="preserve"> and </w:t>
      </w:r>
      <w:r w:rsidR="00E86C9C">
        <w:t xml:space="preserve">the </w:t>
      </w:r>
      <w:r w:rsidR="00E067E5">
        <w:t xml:space="preserve">United Nations </w:t>
      </w:r>
      <w:r w:rsidR="00E86C9C">
        <w:t>Counter-Terrorism Centre</w:t>
      </w:r>
      <w:r w:rsidR="00D47D7F" w:rsidRPr="00D47D7F">
        <w:t xml:space="preserve"> </w:t>
      </w:r>
      <w:r w:rsidR="00054800">
        <w:t>we</w:t>
      </w:r>
      <w:r w:rsidR="00E86C9C">
        <w:t>re</w:t>
      </w:r>
      <w:r w:rsidR="00D47D7F" w:rsidRPr="00D47D7F">
        <w:t xml:space="preserve"> deeply committed to ensuring that victims </w:t>
      </w:r>
      <w:r w:rsidR="00054800">
        <w:t>we</w:t>
      </w:r>
      <w:r w:rsidR="00E86C9C">
        <w:t xml:space="preserve">re at the </w:t>
      </w:r>
      <w:r w:rsidR="00D47D7F" w:rsidRPr="00D47D7F">
        <w:t>centr</w:t>
      </w:r>
      <w:r w:rsidR="00E86C9C">
        <w:t>e of</w:t>
      </w:r>
      <w:r w:rsidR="00D47D7F" w:rsidRPr="00D47D7F">
        <w:t xml:space="preserve"> </w:t>
      </w:r>
      <w:r w:rsidR="00E86C9C">
        <w:t>their</w:t>
      </w:r>
      <w:r w:rsidR="00D47D7F" w:rsidRPr="00D47D7F">
        <w:t xml:space="preserve"> activities. </w:t>
      </w:r>
      <w:r w:rsidR="00E86C9C">
        <w:t xml:space="preserve">To that end, both </w:t>
      </w:r>
      <w:r w:rsidR="00FC09A3">
        <w:t>the</w:t>
      </w:r>
      <w:r w:rsidR="00016284">
        <w:t xml:space="preserve"> </w:t>
      </w:r>
      <w:r w:rsidR="00016284" w:rsidRPr="00EC33F9">
        <w:t xml:space="preserve">Counter-Terrorism Implementation </w:t>
      </w:r>
      <w:r w:rsidR="00CC318C" w:rsidRPr="00016284">
        <w:t>Task Force</w:t>
      </w:r>
      <w:r w:rsidR="00CC318C">
        <w:t xml:space="preserve"> </w:t>
      </w:r>
      <w:proofErr w:type="gramStart"/>
      <w:r w:rsidR="00CC318C">
        <w:t>Office</w:t>
      </w:r>
      <w:r w:rsidR="00D47D7F" w:rsidRPr="00D47D7F">
        <w:t xml:space="preserve"> </w:t>
      </w:r>
      <w:r w:rsidR="00E86C9C">
        <w:t xml:space="preserve"> and</w:t>
      </w:r>
      <w:proofErr w:type="gramEnd"/>
      <w:r w:rsidR="00E86C9C">
        <w:t xml:space="preserve"> the </w:t>
      </w:r>
      <w:r w:rsidR="00513752">
        <w:t xml:space="preserve">United Nations </w:t>
      </w:r>
      <w:r w:rsidR="00CC318C">
        <w:t xml:space="preserve">Counter-Terrorism </w:t>
      </w:r>
      <w:r w:rsidR="00E86C9C">
        <w:t>Centre</w:t>
      </w:r>
      <w:r w:rsidR="00D47D7F" w:rsidRPr="00D47D7F">
        <w:t xml:space="preserve"> </w:t>
      </w:r>
      <w:r w:rsidR="00054800">
        <w:t xml:space="preserve">had </w:t>
      </w:r>
      <w:r w:rsidR="00E86C9C">
        <w:t>promote</w:t>
      </w:r>
      <w:r w:rsidR="00054800">
        <w:t>d</w:t>
      </w:r>
      <w:r w:rsidR="00E86C9C">
        <w:t xml:space="preserve"> </w:t>
      </w:r>
      <w:r w:rsidR="00D47D7F" w:rsidRPr="00D47D7F">
        <w:t xml:space="preserve">solidarity </w:t>
      </w:r>
      <w:r w:rsidR="00CC3EB7">
        <w:t>for</w:t>
      </w:r>
      <w:r w:rsidR="00D47D7F" w:rsidRPr="00D47D7F">
        <w:t xml:space="preserve"> victims of terrorism, provide</w:t>
      </w:r>
      <w:r w:rsidR="00054800">
        <w:t>d</w:t>
      </w:r>
      <w:r w:rsidR="00D47D7F" w:rsidRPr="00D47D7F">
        <w:t xml:space="preserve"> assistance and rehabilitative services and ensure</w:t>
      </w:r>
      <w:r w:rsidR="00054800">
        <w:t>d</w:t>
      </w:r>
      <w:r w:rsidR="00D47D7F" w:rsidRPr="00D47D7F">
        <w:t xml:space="preserve"> that victims of terrorism ha</w:t>
      </w:r>
      <w:r w:rsidR="00054800">
        <w:t>d</w:t>
      </w:r>
      <w:r w:rsidR="00D47D7F" w:rsidRPr="00D47D7F">
        <w:t xml:space="preserve"> a voice in counter-narratives to violent extremism. </w:t>
      </w:r>
      <w:r w:rsidR="00FC09A3">
        <w:t xml:space="preserve">The </w:t>
      </w:r>
      <w:r w:rsidR="00016284" w:rsidRPr="00EC33F9">
        <w:t>Counter-Terrorism Implementation</w:t>
      </w:r>
      <w:r w:rsidR="00016284">
        <w:t xml:space="preserve"> </w:t>
      </w:r>
      <w:r w:rsidR="00FC09A3" w:rsidRPr="00016284">
        <w:t>Task Force</w:t>
      </w:r>
      <w:r w:rsidR="00016284">
        <w:t xml:space="preserve"> Office</w:t>
      </w:r>
      <w:r w:rsidR="00D47D7F" w:rsidRPr="00D47D7F">
        <w:t xml:space="preserve"> also plan</w:t>
      </w:r>
      <w:r w:rsidR="00054800">
        <w:t>ned</w:t>
      </w:r>
      <w:r w:rsidR="00D47D7F" w:rsidRPr="00D47D7F">
        <w:t xml:space="preserve"> to provide training </w:t>
      </w:r>
      <w:r w:rsidR="00CC3EB7">
        <w:t xml:space="preserve">in order </w:t>
      </w:r>
      <w:r w:rsidR="00D47D7F" w:rsidRPr="00D47D7F">
        <w:t>to empower victims of terrorism to be part of effective counter-narrative strategies.</w:t>
      </w:r>
      <w:r w:rsidR="002371D2">
        <w:t xml:space="preserve"> </w:t>
      </w:r>
    </w:p>
    <w:p w:rsidR="00D47D7F" w:rsidRPr="00076411" w:rsidRDefault="00753ED8" w:rsidP="00753ED8">
      <w:pPr>
        <w:spacing w:after="120"/>
        <w:ind w:left="1134" w:right="1134"/>
        <w:jc w:val="both"/>
      </w:pPr>
      <w:r w:rsidRPr="00076411">
        <w:t>21.</w:t>
      </w:r>
      <w:r w:rsidRPr="00076411">
        <w:tab/>
      </w:r>
      <w:r w:rsidR="00D47D7F" w:rsidRPr="00173519">
        <w:t xml:space="preserve">The Chief of </w:t>
      </w:r>
      <w:r w:rsidR="003368B5">
        <w:t>Implementation Support Section III</w:t>
      </w:r>
      <w:r w:rsidR="00D47D7F" w:rsidRPr="00173519">
        <w:t xml:space="preserve"> </w:t>
      </w:r>
      <w:r w:rsidR="00CC318C">
        <w:t>referred to</w:t>
      </w:r>
      <w:r w:rsidR="00D47D7F" w:rsidRPr="00173519">
        <w:t xml:space="preserve"> the ways in which terrorism threaten</w:t>
      </w:r>
      <w:r w:rsidR="00CC318C">
        <w:t>ed</w:t>
      </w:r>
      <w:r w:rsidR="00D47D7F" w:rsidRPr="00173519">
        <w:t xml:space="preserve"> the core values of the United Nations and represent</w:t>
      </w:r>
      <w:r w:rsidR="00CC318C">
        <w:t>ed</w:t>
      </w:r>
      <w:r w:rsidR="00D47D7F" w:rsidRPr="00173519">
        <w:t xml:space="preserve"> an assault on the rule of law, human rights and international peace and security</w:t>
      </w:r>
      <w:r w:rsidR="00CC318C">
        <w:t xml:space="preserve">. </w:t>
      </w:r>
      <w:r w:rsidR="00D47D7F" w:rsidRPr="00173519">
        <w:t xml:space="preserve">He emphasized the crucial role of technical assistance and capacity-building in preventing and countering terrorism, the need to do more to protect and to take preventive action and the importance of increasing the capacity of States to ensure human rights and rule of law-based responses to terrorism.  </w:t>
      </w:r>
      <w:r w:rsidR="002371D2">
        <w:t xml:space="preserve"> </w:t>
      </w:r>
    </w:p>
    <w:p w:rsidR="00054800" w:rsidRPr="00B55B7A" w:rsidRDefault="00753ED8" w:rsidP="00753ED8">
      <w:pPr>
        <w:spacing w:after="120"/>
        <w:ind w:left="1134" w:right="1134"/>
        <w:jc w:val="both"/>
        <w:rPr>
          <w:b/>
        </w:rPr>
      </w:pPr>
      <w:r w:rsidRPr="00B55B7A">
        <w:t>22.</w:t>
      </w:r>
      <w:r w:rsidRPr="00B55B7A">
        <w:tab/>
      </w:r>
      <w:r w:rsidR="00CC318C">
        <w:t>T</w:t>
      </w:r>
      <w:r w:rsidR="00C71982" w:rsidRPr="00C71982">
        <w:t xml:space="preserve">errorism violated the most basic human rights, including the right to life, among other civil and political rights, as well as economic, social and cultural rights. </w:t>
      </w:r>
      <w:r w:rsidR="00CC318C">
        <w:t>T</w:t>
      </w:r>
      <w:r w:rsidR="00C71982" w:rsidRPr="00C71982">
        <w:t>he importance of the right to security of person</w:t>
      </w:r>
      <w:r w:rsidR="00411DC3">
        <w:t xml:space="preserve"> </w:t>
      </w:r>
      <w:r w:rsidR="00054800">
        <w:t>wa</w:t>
      </w:r>
      <w:r w:rsidR="00411DC3">
        <w:t>s</w:t>
      </w:r>
      <w:r w:rsidR="00C71982" w:rsidRPr="00C71982">
        <w:t xml:space="preserve"> a fundamental right enshrined in article 3 of the Universal Declaration of Human Rights. Unfortunately, security was often wrongly perceived as limiting human rights. He quoted </w:t>
      </w:r>
      <w:r w:rsidR="00054800">
        <w:t xml:space="preserve">a </w:t>
      </w:r>
      <w:r w:rsidR="00411DC3">
        <w:t>Tunisian activist</w:t>
      </w:r>
      <w:r w:rsidR="00387942">
        <w:t>,</w:t>
      </w:r>
      <w:r w:rsidR="00411DC3">
        <w:t xml:space="preserve"> </w:t>
      </w:r>
      <w:r w:rsidR="00C71982" w:rsidRPr="00C71982">
        <w:t xml:space="preserve">Amira </w:t>
      </w:r>
      <w:proofErr w:type="spellStart"/>
      <w:r w:rsidR="00C71982" w:rsidRPr="00C71982">
        <w:t>Yahyaoui</w:t>
      </w:r>
      <w:proofErr w:type="spellEnd"/>
      <w:r w:rsidR="00C71982" w:rsidRPr="00C71982">
        <w:t>, who had recently stated</w:t>
      </w:r>
      <w:r w:rsidR="00054800">
        <w:t>:</w:t>
      </w:r>
    </w:p>
    <w:p w:rsidR="00C71982" w:rsidRPr="00C71982" w:rsidRDefault="00054800" w:rsidP="00B55B7A">
      <w:pPr>
        <w:spacing w:after="120"/>
        <w:ind w:left="1701" w:right="1134"/>
        <w:jc w:val="both"/>
        <w:rPr>
          <w:b/>
        </w:rPr>
      </w:pPr>
      <w:r>
        <w:lastRenderedPageBreak/>
        <w:t>F</w:t>
      </w:r>
      <w:r w:rsidR="00C71982" w:rsidRPr="00C71982">
        <w:t>or human rights activists, security is a taboo. Security means you are anti-human rights. But that gives space to those who are not very keen on human rights to take care of this topic. I think that people from a human rights background should be more involved in security issues, and stop thinking that security is a taboo. If we want to defend people’s rights, the first thing we need to defend is their right to live and not to die. That’s the first step.</w:t>
      </w:r>
      <w:r w:rsidR="00C71982" w:rsidRPr="00C71982">
        <w:rPr>
          <w:rStyle w:val="FootnoteReference"/>
          <w:sz w:val="20"/>
        </w:rPr>
        <w:footnoteReference w:id="5"/>
      </w:r>
      <w:r w:rsidR="00C71982" w:rsidRPr="00C71982">
        <w:t xml:space="preserve"> </w:t>
      </w:r>
    </w:p>
    <w:p w:rsidR="00C71982" w:rsidRPr="00076411" w:rsidRDefault="00753ED8" w:rsidP="00753ED8">
      <w:pPr>
        <w:spacing w:after="120"/>
        <w:ind w:left="1134" w:right="1134"/>
        <w:jc w:val="both"/>
      </w:pPr>
      <w:r w:rsidRPr="00076411">
        <w:t>23.</w:t>
      </w:r>
      <w:r w:rsidRPr="00076411">
        <w:tab/>
      </w:r>
      <w:r w:rsidR="00411DC3">
        <w:t>T</w:t>
      </w:r>
      <w:r w:rsidR="00C71982" w:rsidRPr="00C71982">
        <w:t xml:space="preserve">he international community now recognized the important nexus between security and development and their interdependence. </w:t>
      </w:r>
      <w:r w:rsidR="00411DC3">
        <w:t>T</w:t>
      </w:r>
      <w:r w:rsidR="00C71982" w:rsidRPr="00C71982">
        <w:t xml:space="preserve">he new comprehensive, integrated and universal </w:t>
      </w:r>
      <w:r w:rsidR="00411DC3">
        <w:t>s</w:t>
      </w:r>
      <w:r w:rsidR="00C71982" w:rsidRPr="00C71982">
        <w:t xml:space="preserve">ustainable </w:t>
      </w:r>
      <w:r w:rsidR="00411DC3">
        <w:t>d</w:t>
      </w:r>
      <w:r w:rsidR="00C71982" w:rsidRPr="00C71982">
        <w:t xml:space="preserve">evelopment </w:t>
      </w:r>
      <w:r w:rsidR="00411DC3">
        <w:t>g</w:t>
      </w:r>
      <w:r w:rsidR="00C71982" w:rsidRPr="00C71982">
        <w:t xml:space="preserve">oals </w:t>
      </w:r>
      <w:r w:rsidR="00411DC3">
        <w:t xml:space="preserve">should </w:t>
      </w:r>
      <w:r w:rsidR="00C71982" w:rsidRPr="00C71982">
        <w:t>provide an important framework for a United Nations common effort in this area.</w:t>
      </w:r>
      <w:r w:rsidR="00C71982" w:rsidRPr="00C71982">
        <w:rPr>
          <w:rStyle w:val="FootnoteReference"/>
          <w:sz w:val="20"/>
        </w:rPr>
        <w:footnoteReference w:id="6"/>
      </w:r>
      <w:r w:rsidR="00C71982" w:rsidRPr="00C71982">
        <w:t xml:space="preserve"> On the one hand, the new agenda recognize</w:t>
      </w:r>
      <w:r w:rsidR="00411DC3">
        <w:t>s</w:t>
      </w:r>
      <w:r w:rsidR="00C71982" w:rsidRPr="00C71982">
        <w:t xml:space="preserve"> the need to build peaceful, just and inclusive societies</w:t>
      </w:r>
      <w:r w:rsidR="00411DC3">
        <w:t>; o</w:t>
      </w:r>
      <w:r w:rsidR="00C71982" w:rsidRPr="00C71982">
        <w:t xml:space="preserve">n the other hand, it </w:t>
      </w:r>
      <w:r w:rsidR="00411DC3">
        <w:t>i</w:t>
      </w:r>
      <w:r w:rsidR="00C71982" w:rsidRPr="00C71982">
        <w:t>s expected that</w:t>
      </w:r>
      <w:r w:rsidR="00613101">
        <w:t xml:space="preserve"> </w:t>
      </w:r>
      <w:r w:rsidR="00C71982" w:rsidRPr="00C71982">
        <w:t>at the summit</w:t>
      </w:r>
      <w:r w:rsidR="007A6749">
        <w:t xml:space="preserve"> to be held in September 2015</w:t>
      </w:r>
      <w:r w:rsidR="00C71982" w:rsidRPr="00C71982">
        <w:t xml:space="preserve">, when the </w:t>
      </w:r>
      <w:r w:rsidR="007A6749">
        <w:t>p</w:t>
      </w:r>
      <w:r w:rsidR="00C71982" w:rsidRPr="00C71982">
        <w:t xml:space="preserve">ost-2015 </w:t>
      </w:r>
      <w:r w:rsidR="007A6749">
        <w:t>d</w:t>
      </w:r>
      <w:r w:rsidR="00C71982" w:rsidRPr="00C71982">
        <w:t xml:space="preserve">evelopment </w:t>
      </w:r>
      <w:r w:rsidR="007A6749">
        <w:t>a</w:t>
      </w:r>
      <w:r w:rsidR="00C71982" w:rsidRPr="00C71982">
        <w:t xml:space="preserve">genda </w:t>
      </w:r>
      <w:r w:rsidR="007A6749">
        <w:t>i</w:t>
      </w:r>
      <w:r w:rsidR="00C71982" w:rsidRPr="00C71982">
        <w:t>s expected to be adopted, Member States w</w:t>
      </w:r>
      <w:r w:rsidR="007A6749">
        <w:t>ill</w:t>
      </w:r>
      <w:r w:rsidR="00C71982" w:rsidRPr="00C71982">
        <w:t xml:space="preserve"> recognize the need to “strengthen national institutions, including through international cooperation, for building capacity at all levels, in particular in developing countries, to prevent violence and combat terrorism and crime”</w:t>
      </w:r>
      <w:r w:rsidR="00387942">
        <w:t>.</w:t>
      </w:r>
      <w:r w:rsidR="00C71982" w:rsidRPr="00B55B7A">
        <w:rPr>
          <w:rStyle w:val="FootnoteReference"/>
        </w:rPr>
        <w:footnoteReference w:id="7"/>
      </w:r>
      <w:r w:rsidR="00C71982" w:rsidRPr="00B55B7A">
        <w:rPr>
          <w:rStyle w:val="FootnoteReference"/>
        </w:rPr>
        <w:t xml:space="preserve"> </w:t>
      </w:r>
    </w:p>
    <w:p w:rsidR="00C71982" w:rsidRPr="00C71982" w:rsidRDefault="00753ED8" w:rsidP="00753ED8">
      <w:pPr>
        <w:spacing w:after="120"/>
        <w:ind w:left="1134" w:right="1134"/>
        <w:jc w:val="both"/>
        <w:rPr>
          <w:b/>
        </w:rPr>
      </w:pPr>
      <w:r w:rsidRPr="00C71982">
        <w:t>24.</w:t>
      </w:r>
      <w:r w:rsidRPr="00C71982">
        <w:tab/>
      </w:r>
      <w:r w:rsidR="00C71982" w:rsidRPr="00C71982">
        <w:t>UNODC support</w:t>
      </w:r>
      <w:r w:rsidR="00387942">
        <w:t>ed</w:t>
      </w:r>
      <w:r w:rsidR="00C71982" w:rsidRPr="00C71982">
        <w:t xml:space="preserve"> Member States in implementing the </w:t>
      </w:r>
      <w:r w:rsidR="000E0C35">
        <w:t xml:space="preserve">United Nations </w:t>
      </w:r>
      <w:r w:rsidR="00C71982" w:rsidRPr="00C71982">
        <w:t xml:space="preserve">Global Counter-Terrorism Strategy, in particular its criminal justice aspects. </w:t>
      </w:r>
      <w:r w:rsidR="004B2008">
        <w:t>T</w:t>
      </w:r>
      <w:r w:rsidR="00C71982" w:rsidRPr="00C71982">
        <w:t>he Terrorism Prevention Branch support</w:t>
      </w:r>
      <w:r w:rsidR="00387942">
        <w:t>ed</w:t>
      </w:r>
      <w:r w:rsidR="00C71982" w:rsidRPr="00C71982">
        <w:t xml:space="preserve"> Member States’ efforts to ensure effective and efficient criminal justice responses to prevent and counter terrorism, including by developing multi-year cooperation plans with a number of countries. </w:t>
      </w:r>
    </w:p>
    <w:p w:rsidR="00C71982" w:rsidRPr="00076411" w:rsidRDefault="00753ED8" w:rsidP="00753ED8">
      <w:pPr>
        <w:spacing w:after="120"/>
        <w:ind w:left="1134" w:right="1134"/>
        <w:jc w:val="both"/>
      </w:pPr>
      <w:r w:rsidRPr="00076411">
        <w:t>25.</w:t>
      </w:r>
      <w:r w:rsidRPr="00076411">
        <w:tab/>
      </w:r>
      <w:r w:rsidR="004B2008">
        <w:t>T</w:t>
      </w:r>
      <w:r w:rsidR="00C71982" w:rsidRPr="00C71982">
        <w:t>he right to be protected was</w:t>
      </w:r>
      <w:r w:rsidR="004B2008">
        <w:t xml:space="preserve"> emphasized as</w:t>
      </w:r>
      <w:r w:rsidR="00C71982" w:rsidRPr="00C71982">
        <w:t xml:space="preserve"> a key aspect of the right to security of person. In recent years, traditional security-oriented approaches had been increasingly recognized as insufficient to effectively address the threat of terrorism, particularly in the medium and long term. UNODC believed that a long-term approach to countering terrorism must encompass prevention</w:t>
      </w:r>
      <w:r w:rsidR="004B2008">
        <w:t xml:space="preserve">, with </w:t>
      </w:r>
      <w:r w:rsidR="00C71982" w:rsidRPr="00C71982">
        <w:t xml:space="preserve">more focus on the plans and activities of terrorist groups. Such a preventative approach </w:t>
      </w:r>
      <w:r w:rsidR="004B2008">
        <w:t>required</w:t>
      </w:r>
      <w:r w:rsidR="00C71982" w:rsidRPr="00C71982">
        <w:t xml:space="preserve"> that lawful investigative and evidentiary mechanisms be established by Member States to facilitate prosecutorial intervention before tragedies occur, while respecting procedural safeguards. </w:t>
      </w:r>
    </w:p>
    <w:p w:rsidR="00C71982" w:rsidRPr="00C71982" w:rsidRDefault="00753ED8" w:rsidP="00753ED8">
      <w:pPr>
        <w:spacing w:after="120"/>
        <w:ind w:left="1134" w:right="1134"/>
        <w:jc w:val="both"/>
        <w:rPr>
          <w:b/>
        </w:rPr>
      </w:pPr>
      <w:r w:rsidRPr="00C71982">
        <w:t>26.</w:t>
      </w:r>
      <w:r w:rsidRPr="00C71982">
        <w:tab/>
      </w:r>
      <w:r w:rsidR="004B2008">
        <w:t>C</w:t>
      </w:r>
      <w:r w:rsidR="00C71982" w:rsidRPr="00C71982">
        <w:t xml:space="preserve">riminalization was an important tool for preventing violent </w:t>
      </w:r>
      <w:proofErr w:type="gramStart"/>
      <w:r w:rsidR="00C71982" w:rsidRPr="00C71982">
        <w:t>extremism</w:t>
      </w:r>
      <w:r w:rsidR="004B2008">
        <w:t>,</w:t>
      </w:r>
      <w:proofErr w:type="gramEnd"/>
      <w:r w:rsidR="004B2008">
        <w:t xml:space="preserve"> h</w:t>
      </w:r>
      <w:r w:rsidR="00C71982" w:rsidRPr="00C71982">
        <w:t xml:space="preserve">owever, it carried significant risks of arbitrary limitations on the right to </w:t>
      </w:r>
      <w:r w:rsidR="004B2008">
        <w:t xml:space="preserve">the </w:t>
      </w:r>
      <w:r w:rsidR="00C71982" w:rsidRPr="00C71982">
        <w:t>freedom</w:t>
      </w:r>
      <w:r w:rsidR="004B2008">
        <w:t>s</w:t>
      </w:r>
      <w:r w:rsidR="00C71982" w:rsidRPr="00C71982">
        <w:t xml:space="preserve"> of expression, religion and association. Therefore, UNODC was enhancing its efforts to assist Member States in developing legislation and criminal justice capacities to punish conduct that spread ideas supportive of violent extremism</w:t>
      </w:r>
      <w:r w:rsidR="00387942">
        <w:t>,</w:t>
      </w:r>
      <w:r w:rsidR="00C71982" w:rsidRPr="00C71982">
        <w:t xml:space="preserve"> while complying with fundamental freedoms. </w:t>
      </w:r>
      <w:r w:rsidR="00EF6D6F">
        <w:t>For example,</w:t>
      </w:r>
      <w:r w:rsidR="00C71982" w:rsidRPr="00C71982">
        <w:t xml:space="preserve"> terrorists utilize</w:t>
      </w:r>
      <w:r w:rsidR="00EF6D6F">
        <w:t>d</w:t>
      </w:r>
      <w:r w:rsidR="00C71982" w:rsidRPr="00C71982">
        <w:t xml:space="preserve"> the </w:t>
      </w:r>
      <w:r w:rsidR="004B2008">
        <w:t>I</w:t>
      </w:r>
      <w:r w:rsidR="00C71982" w:rsidRPr="00C71982">
        <w:t xml:space="preserve">nternet </w:t>
      </w:r>
      <w:r w:rsidR="004B2008">
        <w:t>to</w:t>
      </w:r>
      <w:r w:rsidR="00C71982" w:rsidRPr="00C71982">
        <w:t xml:space="preserve"> recruit terrorists and incite </w:t>
      </w:r>
      <w:r w:rsidR="003368B5">
        <w:t>the commission of</w:t>
      </w:r>
      <w:r w:rsidR="00C71982" w:rsidRPr="00C71982">
        <w:t xml:space="preserve"> acts of terror</w:t>
      </w:r>
      <w:r w:rsidR="00453119">
        <w:t xml:space="preserve">. </w:t>
      </w:r>
      <w:r w:rsidR="00EF6D6F">
        <w:t>T</w:t>
      </w:r>
      <w:r w:rsidR="00C71982" w:rsidRPr="00C71982">
        <w:t xml:space="preserve">he </w:t>
      </w:r>
      <w:r w:rsidR="00453119">
        <w:t>I</w:t>
      </w:r>
      <w:r w:rsidR="00C71982" w:rsidRPr="00C71982">
        <w:t xml:space="preserve">nternet </w:t>
      </w:r>
      <w:r w:rsidR="00EF6D6F">
        <w:t xml:space="preserve">also </w:t>
      </w:r>
      <w:r w:rsidR="00C71982" w:rsidRPr="00C71982">
        <w:t xml:space="preserve">allowed terrorists to spread their message to a worldwide audience at </w:t>
      </w:r>
      <w:r w:rsidR="00453119">
        <w:t xml:space="preserve">a </w:t>
      </w:r>
      <w:r w:rsidR="00C71982" w:rsidRPr="00C71982">
        <w:t xml:space="preserve">low cost. </w:t>
      </w:r>
      <w:r w:rsidR="00453119">
        <w:t xml:space="preserve">UNODC has developed </w:t>
      </w:r>
      <w:r w:rsidR="00C71982" w:rsidRPr="00C71982">
        <w:t xml:space="preserve">specialized training programmes that address </w:t>
      </w:r>
      <w:r w:rsidR="00453119">
        <w:t xml:space="preserve">the </w:t>
      </w:r>
      <w:r w:rsidR="00C71982" w:rsidRPr="00C71982">
        <w:t xml:space="preserve">facilitation of violent extremism over the </w:t>
      </w:r>
      <w:r w:rsidR="00453119">
        <w:t>I</w:t>
      </w:r>
      <w:r w:rsidR="00C71982" w:rsidRPr="00C71982">
        <w:t xml:space="preserve">nternet. </w:t>
      </w:r>
    </w:p>
    <w:p w:rsidR="00C71982" w:rsidRPr="00076411" w:rsidRDefault="00753ED8" w:rsidP="00753ED8">
      <w:pPr>
        <w:spacing w:after="120"/>
        <w:ind w:left="1134" w:right="1134"/>
        <w:jc w:val="both"/>
      </w:pPr>
      <w:r w:rsidRPr="00076411">
        <w:t>27.</w:t>
      </w:r>
      <w:r w:rsidRPr="00076411">
        <w:tab/>
      </w:r>
      <w:r w:rsidR="00453119">
        <w:t>T</w:t>
      </w:r>
      <w:r w:rsidR="00C71982" w:rsidRPr="00E877B8">
        <w:t xml:space="preserve">he international community needs to do more in the area of preventing radicalization to violence in prison settings. UNODC assisted Member States in building and reforming their prison systems and in implementing non-custodial sanctions and measures aimed at the prevention of violent extremism in compliance with human rights. </w:t>
      </w:r>
    </w:p>
    <w:p w:rsidR="003C1F14" w:rsidRPr="00B55B7A" w:rsidRDefault="00753ED8" w:rsidP="00753ED8">
      <w:pPr>
        <w:spacing w:after="120"/>
        <w:ind w:left="1134" w:right="1134"/>
        <w:jc w:val="both"/>
        <w:rPr>
          <w:b/>
        </w:rPr>
      </w:pPr>
      <w:r w:rsidRPr="00B55B7A">
        <w:lastRenderedPageBreak/>
        <w:t>28.</w:t>
      </w:r>
      <w:r w:rsidRPr="00B55B7A">
        <w:tab/>
      </w:r>
      <w:r w:rsidR="00453119">
        <w:t>P</w:t>
      </w:r>
      <w:r w:rsidR="00C71982" w:rsidRPr="00C71982">
        <w:t xml:space="preserve">olicymakers increasingly recognized the important role </w:t>
      </w:r>
      <w:r w:rsidR="00453119">
        <w:t>that</w:t>
      </w:r>
      <w:r w:rsidR="00C71982" w:rsidRPr="00C71982">
        <w:t xml:space="preserve"> victims of terrorism and their stories c</w:t>
      </w:r>
      <w:r w:rsidR="00EF6D6F">
        <w:t>ould</w:t>
      </w:r>
      <w:r w:rsidR="00C71982" w:rsidRPr="00C71982">
        <w:t xml:space="preserve"> play in efforts to counter violent extremism. UNODC integrated programmes on victims of terrorism in its technical assistance to Member States. </w:t>
      </w:r>
      <w:r w:rsidR="00453119">
        <w:t>S</w:t>
      </w:r>
      <w:r w:rsidR="00C71982" w:rsidRPr="00C71982">
        <w:t>trengthening criminal justice responses to support victims enhance</w:t>
      </w:r>
      <w:r w:rsidR="00453119">
        <w:t>d</w:t>
      </w:r>
      <w:r w:rsidR="00C71982" w:rsidRPr="00C71982">
        <w:t xml:space="preserve"> the resilience of States to counter terrorism and violent extremism.</w:t>
      </w:r>
    </w:p>
    <w:p w:rsidR="00C71982" w:rsidRPr="003C1F14" w:rsidRDefault="00753ED8" w:rsidP="00753ED8">
      <w:pPr>
        <w:spacing w:after="120"/>
        <w:ind w:left="1134" w:right="1134"/>
        <w:jc w:val="both"/>
        <w:rPr>
          <w:b/>
        </w:rPr>
      </w:pPr>
      <w:r w:rsidRPr="003C1F14">
        <w:t>29.</w:t>
      </w:r>
      <w:r w:rsidRPr="003C1F14">
        <w:tab/>
      </w:r>
      <w:r w:rsidR="00453119">
        <w:t>D</w:t>
      </w:r>
      <w:r w:rsidR="00453119" w:rsidRPr="00C71982">
        <w:t>eveloping the capacity of States to ensure rule of law-based responses to terrorism</w:t>
      </w:r>
      <w:r w:rsidR="00453119">
        <w:t xml:space="preserve"> was </w:t>
      </w:r>
      <w:r w:rsidR="00C71982" w:rsidRPr="00C71982">
        <w:t>underscor</w:t>
      </w:r>
      <w:r w:rsidR="00EF6D6F">
        <w:t>ed</w:t>
      </w:r>
      <w:r w:rsidR="00453119">
        <w:t xml:space="preserve"> as</w:t>
      </w:r>
      <w:r w:rsidR="00C71982" w:rsidRPr="00C71982">
        <w:t xml:space="preserve"> be</w:t>
      </w:r>
      <w:r w:rsidR="00453119">
        <w:t>ing</w:t>
      </w:r>
      <w:r w:rsidR="00C71982" w:rsidRPr="00C71982">
        <w:t xml:space="preserve"> the most important factor in preventing terrorism and violent extremism</w:t>
      </w:r>
      <w:r w:rsidR="00453119">
        <w:t>. S</w:t>
      </w:r>
      <w:r w:rsidR="00C71982" w:rsidRPr="00C71982">
        <w:t>everal General Assembly and Security Council resolutions identified human rights violations as major factors conducive to terrorism</w:t>
      </w:r>
      <w:r w:rsidR="00453119">
        <w:t xml:space="preserve">, </w:t>
      </w:r>
      <w:r w:rsidR="00C71982" w:rsidRPr="00C71982">
        <w:t>includ</w:t>
      </w:r>
      <w:r w:rsidR="00453119">
        <w:t>ing</w:t>
      </w:r>
      <w:r w:rsidR="00C71982" w:rsidRPr="00C71982">
        <w:t xml:space="preserve">, to a significant extent, human rights violations committed in the context of countering terrorism. </w:t>
      </w:r>
      <w:r w:rsidR="00453119">
        <w:t>T</w:t>
      </w:r>
      <w:r w:rsidR="00C71982" w:rsidRPr="00C71982">
        <w:t>here was often a perception in United Nations for</w:t>
      </w:r>
      <w:r w:rsidR="003368B5">
        <w:t>ums</w:t>
      </w:r>
      <w:r w:rsidR="00C71982" w:rsidRPr="00C71982">
        <w:t xml:space="preserve"> that the right to security and the security of rights </w:t>
      </w:r>
      <w:r w:rsidR="00EF6D6F">
        <w:t>we</w:t>
      </w:r>
      <w:r w:rsidR="00C71982" w:rsidRPr="00C71982">
        <w:t>re</w:t>
      </w:r>
      <w:r w:rsidR="00EF6D6F">
        <w:t>,</w:t>
      </w:r>
      <w:r w:rsidR="00C71982" w:rsidRPr="00C71982">
        <w:t xml:space="preserve"> by definition</w:t>
      </w:r>
      <w:r w:rsidR="00EF6D6F">
        <w:t>,</w:t>
      </w:r>
      <w:r w:rsidR="00C71982" w:rsidRPr="00C71982">
        <w:t xml:space="preserve"> limiting</w:t>
      </w:r>
      <w:r w:rsidR="00453119">
        <w:t>,</w:t>
      </w:r>
      <w:r w:rsidR="00C71982" w:rsidRPr="00C71982">
        <w:t xml:space="preserve"> if not in contradiction with one another. </w:t>
      </w:r>
      <w:r w:rsidR="00453119">
        <w:t>T</w:t>
      </w:r>
      <w:r w:rsidR="00C71982" w:rsidRPr="00C71982">
        <w:t xml:space="preserve">hat is a totally faulty perception because both concepts are complementary. </w:t>
      </w:r>
      <w:r w:rsidR="00453119">
        <w:t>T</w:t>
      </w:r>
      <w:r w:rsidR="00C71982" w:rsidRPr="00C71982">
        <w:t>here is no security if the right to security of person is not properly recognized and protected</w:t>
      </w:r>
      <w:r w:rsidR="00453119">
        <w:t xml:space="preserve">. Likewise, </w:t>
      </w:r>
      <w:r w:rsidR="00C71982" w:rsidRPr="00C71982">
        <w:t xml:space="preserve">there is no right to security of person </w:t>
      </w:r>
      <w:r w:rsidR="00453119">
        <w:t>if</w:t>
      </w:r>
      <w:r w:rsidR="00C71982" w:rsidRPr="00C71982">
        <w:t xml:space="preserve"> the protection and security of all other rights</w:t>
      </w:r>
      <w:r w:rsidR="00453119">
        <w:t xml:space="preserve"> are not ensured</w:t>
      </w:r>
      <w:r w:rsidR="00C71982" w:rsidRPr="00C71982">
        <w:t xml:space="preserve">. </w:t>
      </w:r>
      <w:proofErr w:type="gramStart"/>
      <w:r w:rsidR="00453119">
        <w:t xml:space="preserve">The </w:t>
      </w:r>
      <w:r w:rsidR="00EF6D6F">
        <w:t xml:space="preserve"> Chief</w:t>
      </w:r>
      <w:proofErr w:type="gramEnd"/>
      <w:r w:rsidR="00453119">
        <w:t xml:space="preserve"> </w:t>
      </w:r>
      <w:r w:rsidR="003368B5">
        <w:t xml:space="preserve">of Implementation Support Section III </w:t>
      </w:r>
      <w:r w:rsidR="00C71982" w:rsidRPr="00C71982">
        <w:t xml:space="preserve">concluded by quoting </w:t>
      </w:r>
      <w:r w:rsidR="00453119">
        <w:t xml:space="preserve">the </w:t>
      </w:r>
      <w:r w:rsidR="00C71982" w:rsidRPr="00C71982">
        <w:t>Secretary-General</w:t>
      </w:r>
      <w:r w:rsidR="00453119">
        <w:t xml:space="preserve">: </w:t>
      </w:r>
      <w:r w:rsidR="00C71982" w:rsidRPr="00C71982">
        <w:t>“Missiles may kill terrorists. But I am convinced that good governance is what will kill terrorism.”</w:t>
      </w:r>
      <w:r w:rsidR="007F25CC">
        <w:rPr>
          <w:rStyle w:val="FootnoteReference"/>
        </w:rPr>
        <w:footnoteReference w:id="8"/>
      </w:r>
      <w:r w:rsidR="00C71982" w:rsidRPr="00C71982">
        <w:t xml:space="preserve"> </w:t>
      </w:r>
    </w:p>
    <w:p w:rsidR="00C71982" w:rsidRPr="00F50228" w:rsidRDefault="00F50228" w:rsidP="00F50228">
      <w:pPr>
        <w:pStyle w:val="HChG"/>
      </w:pPr>
      <w:bookmarkStart w:id="2" w:name="_Toc426702063"/>
      <w:r>
        <w:tab/>
      </w:r>
      <w:r w:rsidRPr="00F50228">
        <w:t>IV.</w:t>
      </w:r>
      <w:r>
        <w:tab/>
      </w:r>
      <w:r w:rsidR="00C71982" w:rsidRPr="00D1394E">
        <w:t>Summary of the discussion</w:t>
      </w:r>
      <w:bookmarkEnd w:id="2"/>
    </w:p>
    <w:p w:rsidR="00C71982" w:rsidRPr="00C71982" w:rsidRDefault="00753ED8" w:rsidP="00753ED8">
      <w:pPr>
        <w:spacing w:after="120"/>
        <w:ind w:left="1134" w:right="1134"/>
        <w:jc w:val="both"/>
      </w:pPr>
      <w:r w:rsidRPr="00C71982">
        <w:t>30.</w:t>
      </w:r>
      <w:r w:rsidRPr="00C71982">
        <w:tab/>
      </w:r>
      <w:r w:rsidR="00C71982" w:rsidRPr="00C71982">
        <w:t xml:space="preserve">During the </w:t>
      </w:r>
      <w:r w:rsidR="00D834DC">
        <w:t>ensuing</w:t>
      </w:r>
      <w:r w:rsidR="00C71982" w:rsidRPr="00C71982">
        <w:t xml:space="preserve"> discussion, </w:t>
      </w:r>
      <w:r w:rsidR="00A15FEF">
        <w:t>contributions were made by representatives of</w:t>
      </w:r>
      <w:r w:rsidR="00C71982" w:rsidRPr="00C71982">
        <w:t xml:space="preserve"> Albania (on behalf of a group of States), Algeria, Austria, Bahrain, Belgium, China, Cuba, Denmark (on behalf of </w:t>
      </w:r>
      <w:r w:rsidR="000A50BB">
        <w:t xml:space="preserve">the </w:t>
      </w:r>
      <w:r w:rsidR="00C71982" w:rsidRPr="00C71982">
        <w:t xml:space="preserve">Nordic States), Ecuador (on behalf of the Community of Latin American and Caribbean States), Egypt, Estonia, Hungary (on behalf of a group of States), India, Iran (Islamic Republic of), Ireland, Jordan, Kuwait, Morocco, Namibia, the Netherlands, </w:t>
      </w:r>
      <w:r w:rsidR="00534A98">
        <w:t xml:space="preserve">the </w:t>
      </w:r>
      <w:r w:rsidR="00C71982" w:rsidRPr="00C71982">
        <w:t xml:space="preserve">Niger, Pakistan, Saudi Arabia, Sierra Leone, Switzerland (on behalf of a group of States), </w:t>
      </w:r>
      <w:r w:rsidR="00A15FEF">
        <w:t xml:space="preserve">the </w:t>
      </w:r>
      <w:r w:rsidR="00C71982" w:rsidRPr="00C71982">
        <w:t xml:space="preserve">Syrian Arab Republic, </w:t>
      </w:r>
      <w:r w:rsidR="00A15FEF">
        <w:t xml:space="preserve">the </w:t>
      </w:r>
      <w:r w:rsidR="00C71982" w:rsidRPr="00C71982">
        <w:t>United States of America</w:t>
      </w:r>
      <w:r w:rsidR="00A15FEF">
        <w:t xml:space="preserve"> and</w:t>
      </w:r>
      <w:r w:rsidR="00C71982" w:rsidRPr="00C71982">
        <w:t xml:space="preserve"> Viet</w:t>
      </w:r>
      <w:r w:rsidR="00534A98">
        <w:t xml:space="preserve"> N</w:t>
      </w:r>
      <w:r w:rsidR="00C71982" w:rsidRPr="00C71982">
        <w:t>am</w:t>
      </w:r>
      <w:r w:rsidR="00534A98">
        <w:t xml:space="preserve">, as well as the </w:t>
      </w:r>
      <w:r w:rsidR="00534A98" w:rsidRPr="00534A98">
        <w:t>Council of Europe</w:t>
      </w:r>
      <w:r w:rsidR="00534A98" w:rsidRPr="00C71982">
        <w:t>,</w:t>
      </w:r>
      <w:r w:rsidR="00534A98">
        <w:t xml:space="preserve"> </w:t>
      </w:r>
      <w:r w:rsidR="00534A98" w:rsidRPr="00534A98">
        <w:t>the European Union</w:t>
      </w:r>
      <w:r w:rsidR="00534A98" w:rsidRPr="00C71982">
        <w:t xml:space="preserve">, </w:t>
      </w:r>
      <w:r w:rsidR="00534A98">
        <w:t>t</w:t>
      </w:r>
      <w:r w:rsidR="00534A98" w:rsidRPr="00534A98">
        <w:t>he Holy See</w:t>
      </w:r>
      <w:r w:rsidR="00534A98">
        <w:t xml:space="preserve"> and the</w:t>
      </w:r>
      <w:r w:rsidR="00534A98" w:rsidRPr="00C71982">
        <w:t xml:space="preserve"> </w:t>
      </w:r>
      <w:r w:rsidR="00A15FEF">
        <w:t xml:space="preserve">International </w:t>
      </w:r>
      <w:r w:rsidR="00534A98" w:rsidRPr="00534A98">
        <w:t>Organi</w:t>
      </w:r>
      <w:r w:rsidR="00A15FEF">
        <w:t>z</w:t>
      </w:r>
      <w:r w:rsidR="00534A98" w:rsidRPr="00534A98">
        <w:t xml:space="preserve">ation </w:t>
      </w:r>
      <w:r w:rsidR="00A15FEF">
        <w:t>of</w:t>
      </w:r>
      <w:r w:rsidR="00534A98" w:rsidRPr="00534A98">
        <w:t xml:space="preserve"> la Francophonie</w:t>
      </w:r>
      <w:r w:rsidR="00C71982" w:rsidRPr="00C71982">
        <w:t xml:space="preserve">. Statements by Australia, Brazil, Fiji, Iraq, Lebanon, Libya, Mauritania, Norway, </w:t>
      </w:r>
      <w:r w:rsidR="00534A98">
        <w:t xml:space="preserve">the </w:t>
      </w:r>
      <w:r w:rsidR="00C71982" w:rsidRPr="00C71982">
        <w:t xml:space="preserve">Russian Federation, South Africa, </w:t>
      </w:r>
      <w:r w:rsidR="00534A98">
        <w:t xml:space="preserve">the </w:t>
      </w:r>
      <w:r w:rsidR="00C71982" w:rsidRPr="00C71982">
        <w:t xml:space="preserve">Sudan and Tunisia were not delivered </w:t>
      </w:r>
      <w:r w:rsidR="00EF6D6F">
        <w:t>owing</w:t>
      </w:r>
      <w:r w:rsidR="00EF6D6F" w:rsidRPr="00C71982">
        <w:t xml:space="preserve"> </w:t>
      </w:r>
      <w:r w:rsidR="00C71982" w:rsidRPr="00C71982">
        <w:t>to lack of time. Copies of their statements were</w:t>
      </w:r>
      <w:r w:rsidR="00EF6D6F">
        <w:t>, however,</w:t>
      </w:r>
      <w:r w:rsidR="00C71982" w:rsidRPr="00C71982">
        <w:t xml:space="preserve"> posted on the Human Rights Council extranet.</w:t>
      </w:r>
    </w:p>
    <w:p w:rsidR="00C71982" w:rsidRDefault="00753ED8" w:rsidP="00753ED8">
      <w:pPr>
        <w:spacing w:after="120"/>
        <w:ind w:left="1134" w:right="1134"/>
        <w:jc w:val="both"/>
      </w:pPr>
      <w:r>
        <w:t>31.</w:t>
      </w:r>
      <w:r>
        <w:tab/>
      </w:r>
      <w:r w:rsidR="00EF6D6F">
        <w:t xml:space="preserve">Representatives </w:t>
      </w:r>
      <w:r w:rsidR="00C71982" w:rsidRPr="00C71982">
        <w:t xml:space="preserve">of the following national human rights institutions and </w:t>
      </w:r>
      <w:r w:rsidR="00534A98">
        <w:t>NGOs</w:t>
      </w:r>
      <w:r w:rsidR="00C71982" w:rsidRPr="00C71982">
        <w:t xml:space="preserve"> also took the floor: Human Rights Council of Morocco, Human Rights Watch</w:t>
      </w:r>
      <w:r w:rsidR="00534A98">
        <w:t xml:space="preserve"> (</w:t>
      </w:r>
      <w:r w:rsidR="00C71982" w:rsidRPr="00C71982">
        <w:t>in a joint statement with International Service for Human Rights and International Federation for Human Rights Leagues</w:t>
      </w:r>
      <w:r w:rsidR="00534A98">
        <w:t>)</w:t>
      </w:r>
      <w:r w:rsidR="00C71982" w:rsidRPr="00C71982">
        <w:t>, Al</w:t>
      </w:r>
      <w:r w:rsidR="000A50BB">
        <w:t xml:space="preserve"> </w:t>
      </w:r>
      <w:r w:rsidR="00C71982" w:rsidRPr="00C71982">
        <w:t xml:space="preserve">Salam Foundation, CIVICUS World Alliance for Citizen Participation, Friends World Committee for Consultation (in a joint statement with Amnesty International), Organization for Defending Victims of Violence, Arab Commission for Human Rights and </w:t>
      </w:r>
      <w:proofErr w:type="spellStart"/>
      <w:r w:rsidR="00C71982" w:rsidRPr="00C71982">
        <w:t>Amuta</w:t>
      </w:r>
      <w:proofErr w:type="spellEnd"/>
      <w:r w:rsidR="00C71982" w:rsidRPr="00C71982">
        <w:t xml:space="preserve"> for NGO Responsibility. </w:t>
      </w:r>
    </w:p>
    <w:p w:rsidR="00C71982" w:rsidRPr="002371D2" w:rsidRDefault="002371D2" w:rsidP="00B55B7A">
      <w:pPr>
        <w:pStyle w:val="H1G"/>
      </w:pPr>
      <w:bookmarkStart w:id="3" w:name="_Toc426702064"/>
      <w:r>
        <w:tab/>
        <w:t>A.</w:t>
      </w:r>
      <w:r>
        <w:tab/>
      </w:r>
      <w:r w:rsidR="000A50BB">
        <w:t>E</w:t>
      </w:r>
      <w:r w:rsidR="00C71982" w:rsidRPr="000A50BB">
        <w:t>ffect of terrorism</w:t>
      </w:r>
      <w:r w:rsidR="00C71982" w:rsidRPr="00F50228">
        <w:t xml:space="preserve"> on the enjoyment of human rights</w:t>
      </w:r>
      <w:bookmarkEnd w:id="3"/>
    </w:p>
    <w:p w:rsidR="00140503" w:rsidRPr="00140503" w:rsidRDefault="00753ED8" w:rsidP="00753ED8">
      <w:pPr>
        <w:spacing w:after="120"/>
        <w:ind w:left="1134" w:right="1134"/>
        <w:jc w:val="both"/>
      </w:pPr>
      <w:r w:rsidRPr="00140503">
        <w:t>32.</w:t>
      </w:r>
      <w:r w:rsidRPr="00140503">
        <w:tab/>
      </w:r>
      <w:r w:rsidR="00140503" w:rsidRPr="00140503">
        <w:t>Many delegat</w:t>
      </w:r>
      <w:r w:rsidR="00A15FEF">
        <w:t>es</w:t>
      </w:r>
      <w:r w:rsidR="00140503" w:rsidRPr="00140503">
        <w:t xml:space="preserve"> began their statements by offering condolences to the people of Tunisia, France, Kuwait and Egypt</w:t>
      </w:r>
      <w:r w:rsidR="000A50BB">
        <w:t>,</w:t>
      </w:r>
      <w:r w:rsidR="00140503" w:rsidRPr="00140503">
        <w:t xml:space="preserve"> wh</w:t>
      </w:r>
      <w:r w:rsidR="000A50BB">
        <w:t>ich</w:t>
      </w:r>
      <w:r w:rsidR="00140503" w:rsidRPr="00140503">
        <w:t xml:space="preserve"> had recently suffered terrorist attacks, and the </w:t>
      </w:r>
      <w:r w:rsidR="000A50BB">
        <w:t xml:space="preserve">people </w:t>
      </w:r>
      <w:r w:rsidR="00140503" w:rsidRPr="00140503">
        <w:t xml:space="preserve">of </w:t>
      </w:r>
      <w:r w:rsidR="007A6749">
        <w:t xml:space="preserve">the </w:t>
      </w:r>
      <w:r w:rsidR="00140503" w:rsidRPr="00140503">
        <w:t>Syria</w:t>
      </w:r>
      <w:r w:rsidR="000A50BB">
        <w:t>n Arab Republic</w:t>
      </w:r>
      <w:r w:rsidR="00140503" w:rsidRPr="00140503">
        <w:t xml:space="preserve">, Iraq and Nigeria, who </w:t>
      </w:r>
      <w:r w:rsidR="00EF6D6F">
        <w:t>were</w:t>
      </w:r>
      <w:r w:rsidR="00140503" w:rsidRPr="00140503">
        <w:t xml:space="preserve"> victims of terrorist attacks on an almost daily basis. Most delegat</w:t>
      </w:r>
      <w:r w:rsidR="00A15FEF">
        <w:t>es</w:t>
      </w:r>
      <w:r w:rsidR="00140503" w:rsidRPr="00140503">
        <w:t xml:space="preserve"> found that terrorism constituted a serious </w:t>
      </w:r>
      <w:r w:rsidR="00140503" w:rsidRPr="00140503">
        <w:lastRenderedPageBreak/>
        <w:t xml:space="preserve">challenge for all States and a grave threat to international peace and security, and </w:t>
      </w:r>
      <w:r w:rsidR="00A15FEF">
        <w:t xml:space="preserve">that they had </w:t>
      </w:r>
      <w:r w:rsidR="00140503" w:rsidRPr="00140503">
        <w:t xml:space="preserve">had a dire impact on the </w:t>
      </w:r>
      <w:r w:rsidR="00A15FEF">
        <w:t>ability of</w:t>
      </w:r>
      <w:r w:rsidR="00140503" w:rsidRPr="00140503">
        <w:t xml:space="preserve"> all persons </w:t>
      </w:r>
      <w:r w:rsidR="00A15FEF">
        <w:t>to enjoy</w:t>
      </w:r>
      <w:r w:rsidR="00140503" w:rsidRPr="00140503">
        <w:t xml:space="preserve"> their human rights. One delegat</w:t>
      </w:r>
      <w:r w:rsidR="00A15FEF">
        <w:t>e</w:t>
      </w:r>
      <w:r w:rsidR="00140503" w:rsidRPr="00140503">
        <w:t xml:space="preserve"> </w:t>
      </w:r>
      <w:r w:rsidR="006F1774">
        <w:t>considered</w:t>
      </w:r>
      <w:r w:rsidR="00140503" w:rsidRPr="00140503">
        <w:t xml:space="preserve"> that the international community was experiencing terrorism that </w:t>
      </w:r>
      <w:r w:rsidR="006F1774">
        <w:t>wa</w:t>
      </w:r>
      <w:r w:rsidR="00140503" w:rsidRPr="00140503">
        <w:t xml:space="preserve">s transcending traditional borders in an unprecedented way. </w:t>
      </w:r>
    </w:p>
    <w:p w:rsidR="00140503" w:rsidRPr="00140503" w:rsidRDefault="00753ED8" w:rsidP="00753ED8">
      <w:pPr>
        <w:spacing w:after="120"/>
        <w:ind w:left="1134" w:right="1134"/>
        <w:jc w:val="both"/>
      </w:pPr>
      <w:r w:rsidRPr="00140503">
        <w:t>33.</w:t>
      </w:r>
      <w:r w:rsidRPr="00140503">
        <w:tab/>
      </w:r>
      <w:r w:rsidR="00140503" w:rsidRPr="00140503">
        <w:t>Another delegat</w:t>
      </w:r>
      <w:r w:rsidR="00A15FEF">
        <w:t>e</w:t>
      </w:r>
      <w:r w:rsidR="00140503" w:rsidRPr="00140503">
        <w:t xml:space="preserve"> stated that the effect of terrorism on human rights should be studied because no country was safe from terrorism, as witnessed in Kuwait, Tunisia and France,</w:t>
      </w:r>
      <w:r w:rsidR="0070539D">
        <w:t xml:space="preserve"> the week before the discussion,</w:t>
      </w:r>
      <w:r w:rsidR="00140503" w:rsidRPr="00140503">
        <w:t xml:space="preserve"> and in </w:t>
      </w:r>
      <w:r w:rsidR="00A15FEF">
        <w:t>Egypt</w:t>
      </w:r>
      <w:r w:rsidR="00140503" w:rsidRPr="00140503">
        <w:t>,</w:t>
      </w:r>
      <w:r w:rsidR="0070539D">
        <w:t xml:space="preserve"> the day before the discussion,</w:t>
      </w:r>
      <w:r w:rsidR="00140503" w:rsidRPr="00140503">
        <w:t xml:space="preserve"> where the Prosecutor General </w:t>
      </w:r>
      <w:r w:rsidR="0070539D">
        <w:t>was</w:t>
      </w:r>
      <w:r w:rsidR="00140503" w:rsidRPr="00140503">
        <w:t xml:space="preserve"> murdered in a terrorist attack. </w:t>
      </w:r>
      <w:r w:rsidR="0070539D">
        <w:t>S</w:t>
      </w:r>
      <w:r w:rsidR="00140503" w:rsidRPr="00140503">
        <w:t>ome aspects of the resolution</w:t>
      </w:r>
      <w:r w:rsidR="00AA39B4">
        <w:t>,</w:t>
      </w:r>
      <w:r w:rsidR="0070539D">
        <w:t xml:space="preserve"> </w:t>
      </w:r>
      <w:r w:rsidR="00FA60C1">
        <w:t>further to</w:t>
      </w:r>
      <w:r w:rsidR="00140503" w:rsidRPr="00140503">
        <w:t xml:space="preserve"> which the panel</w:t>
      </w:r>
      <w:r w:rsidR="0070539D">
        <w:t xml:space="preserve"> discussion</w:t>
      </w:r>
      <w:r w:rsidR="00140503" w:rsidRPr="00140503">
        <w:t xml:space="preserve"> had </w:t>
      </w:r>
      <w:r w:rsidR="0070539D">
        <w:t xml:space="preserve">been </w:t>
      </w:r>
      <w:r w:rsidR="00140503" w:rsidRPr="00140503">
        <w:t>convened</w:t>
      </w:r>
      <w:r w:rsidR="00AA39B4">
        <w:t>,</w:t>
      </w:r>
      <w:r w:rsidR="00FA60C1">
        <w:t xml:space="preserve"> were </w:t>
      </w:r>
      <w:proofErr w:type="gramStart"/>
      <w:r w:rsidR="00FA60C1">
        <w:t>highlighted</w:t>
      </w:r>
      <w:r w:rsidR="00140503" w:rsidRPr="00140503">
        <w:t>,</w:t>
      </w:r>
      <w:proofErr w:type="gramEnd"/>
      <w:r w:rsidR="00140503" w:rsidRPr="00140503">
        <w:t xml:space="preserve"> for example, focus on the effects of terrorism on the enjoyment of various rights, especially the rights to safety and life, and other political, economic and cultural rights. It was underlined that fighting terrorism and protecting human rights </w:t>
      </w:r>
      <w:r w:rsidR="00FA60C1">
        <w:t>we</w:t>
      </w:r>
      <w:r w:rsidR="00140503" w:rsidRPr="00140503">
        <w:t>re mutually reinforcing</w:t>
      </w:r>
      <w:r w:rsidR="00FA60C1">
        <w:t xml:space="preserve"> and that e</w:t>
      </w:r>
      <w:r w:rsidR="00140503" w:rsidRPr="00140503">
        <w:t>ffectively combating terrorism require</w:t>
      </w:r>
      <w:r w:rsidR="00FA60C1">
        <w:t>d</w:t>
      </w:r>
      <w:r w:rsidR="00140503" w:rsidRPr="00140503">
        <w:t xml:space="preserve"> cooperation among all stakeholders.</w:t>
      </w:r>
    </w:p>
    <w:p w:rsidR="00140503" w:rsidRPr="00140503" w:rsidRDefault="00753ED8" w:rsidP="00753ED8">
      <w:pPr>
        <w:spacing w:after="120"/>
        <w:ind w:left="1134" w:right="1134"/>
        <w:jc w:val="both"/>
      </w:pPr>
      <w:r w:rsidRPr="00140503">
        <w:t>34.</w:t>
      </w:r>
      <w:r w:rsidRPr="00140503">
        <w:tab/>
      </w:r>
      <w:r w:rsidR="00FA60C1">
        <w:t>Some d</w:t>
      </w:r>
      <w:r w:rsidR="00140503" w:rsidRPr="00140503">
        <w:t>elegat</w:t>
      </w:r>
      <w:r w:rsidR="009678AF">
        <w:t>es</w:t>
      </w:r>
      <w:r w:rsidR="00140503" w:rsidRPr="00140503">
        <w:t xml:space="preserve"> noted that terrorism c</w:t>
      </w:r>
      <w:r w:rsidR="00FA60C1">
        <w:t>ould</w:t>
      </w:r>
      <w:r w:rsidR="00140503" w:rsidRPr="00140503">
        <w:t xml:space="preserve"> strike anywhere and at any time</w:t>
      </w:r>
      <w:r w:rsidR="00FA60C1">
        <w:t xml:space="preserve"> and that </w:t>
      </w:r>
      <w:r w:rsidR="00140503" w:rsidRPr="00140503">
        <w:t>terrorist acts had very negative effects on the enjoyment of human rights</w:t>
      </w:r>
      <w:r w:rsidR="00FA60C1">
        <w:t xml:space="preserve">, including </w:t>
      </w:r>
      <w:r w:rsidR="00140503" w:rsidRPr="00140503">
        <w:t>depriv</w:t>
      </w:r>
      <w:r w:rsidR="00FA60C1">
        <w:t>ing</w:t>
      </w:r>
      <w:r w:rsidR="00140503" w:rsidRPr="00140503">
        <w:t xml:space="preserve"> individuals of the right to life, liberty, health and security of person, as well as economic, social and cultural rights, including access to food and water, education and  health services. One delegat</w:t>
      </w:r>
      <w:r w:rsidR="00A15FEF">
        <w:t>e</w:t>
      </w:r>
      <w:r w:rsidR="00140503" w:rsidRPr="00140503">
        <w:t xml:space="preserve"> described how terrorist acts had led not only to </w:t>
      </w:r>
      <w:r w:rsidR="00FA60C1">
        <w:t xml:space="preserve">a </w:t>
      </w:r>
      <w:r w:rsidR="00140503" w:rsidRPr="00140503">
        <w:t>heavy death toll</w:t>
      </w:r>
      <w:r w:rsidR="00260C94">
        <w:t>,</w:t>
      </w:r>
      <w:r w:rsidR="00140503" w:rsidRPr="00140503">
        <w:t xml:space="preserve"> but </w:t>
      </w:r>
      <w:r w:rsidR="00FA60C1">
        <w:t xml:space="preserve">also </w:t>
      </w:r>
      <w:r w:rsidR="00140503" w:rsidRPr="00140503">
        <w:t xml:space="preserve">to </w:t>
      </w:r>
      <w:r w:rsidR="00FA60C1">
        <w:t xml:space="preserve">the </w:t>
      </w:r>
      <w:r w:rsidR="00A15FEF">
        <w:t>movement</w:t>
      </w:r>
      <w:r w:rsidR="00FA60C1">
        <w:t xml:space="preserve"> of </w:t>
      </w:r>
      <w:r w:rsidR="00140503" w:rsidRPr="00140503">
        <w:t>several thousand</w:t>
      </w:r>
      <w:r w:rsidR="00A15FEF">
        <w:t>s</w:t>
      </w:r>
      <w:r w:rsidR="00140503" w:rsidRPr="00140503">
        <w:t xml:space="preserve"> </w:t>
      </w:r>
      <w:r w:rsidR="00A15FEF">
        <w:t xml:space="preserve">of </w:t>
      </w:r>
      <w:r w:rsidR="00140503" w:rsidRPr="00140503">
        <w:t>refugees and internally displace</w:t>
      </w:r>
      <w:r w:rsidR="00A15FEF">
        <w:t>d</w:t>
      </w:r>
      <w:r w:rsidR="00140503" w:rsidRPr="00140503">
        <w:t xml:space="preserve"> persons </w:t>
      </w:r>
      <w:r w:rsidR="00A15FEF">
        <w:t>i</w:t>
      </w:r>
      <w:r w:rsidR="00140503" w:rsidRPr="00140503">
        <w:t>n its territory. Another delegat</w:t>
      </w:r>
      <w:r w:rsidR="00A15FEF">
        <w:t>e</w:t>
      </w:r>
      <w:r w:rsidR="00140503" w:rsidRPr="00140503">
        <w:t xml:space="preserve"> </w:t>
      </w:r>
      <w:r w:rsidR="00A15FEF">
        <w:t>said that</w:t>
      </w:r>
      <w:r w:rsidR="00140503" w:rsidRPr="00140503">
        <w:t xml:space="preserve"> attacks on religious establishments undermined the right to freedom of religion and belief and the right to security of person, and led to destruction of private property. </w:t>
      </w:r>
      <w:r w:rsidR="00044FC4">
        <w:t>The representative of an NGO</w:t>
      </w:r>
      <w:r w:rsidR="00140503" w:rsidRPr="00140503">
        <w:t xml:space="preserve"> stated that violent acts by groups of non-</w:t>
      </w:r>
      <w:r w:rsidR="00044FC4">
        <w:t>S</w:t>
      </w:r>
      <w:r w:rsidR="00140503" w:rsidRPr="00140503">
        <w:t>tate actors against the general population for political purposes constituted abhorrent crimes that, when widespread or systematic, could amount to crimes against humanity.</w:t>
      </w:r>
    </w:p>
    <w:p w:rsidR="00140503" w:rsidRPr="00140503" w:rsidRDefault="00753ED8" w:rsidP="00753ED8">
      <w:pPr>
        <w:spacing w:after="120"/>
        <w:ind w:left="1134" w:right="1134"/>
        <w:jc w:val="both"/>
      </w:pPr>
      <w:r w:rsidRPr="00140503">
        <w:t>35.</w:t>
      </w:r>
      <w:r w:rsidRPr="00140503">
        <w:tab/>
      </w:r>
      <w:r w:rsidR="00140503" w:rsidRPr="00140503">
        <w:t>Many delegat</w:t>
      </w:r>
      <w:r w:rsidR="00A15FEF">
        <w:t>es</w:t>
      </w:r>
      <w:r w:rsidR="00140503" w:rsidRPr="00140503">
        <w:t xml:space="preserve"> pointed out that terrorism </w:t>
      </w:r>
      <w:r w:rsidR="00044FC4">
        <w:t>wa</w:t>
      </w:r>
      <w:r w:rsidR="00140503" w:rsidRPr="00140503">
        <w:t xml:space="preserve">s not linked to any religion, ethnic group, nationality or nation. Some specified that spreading fear </w:t>
      </w:r>
      <w:r w:rsidR="00044FC4">
        <w:t>—</w:t>
      </w:r>
      <w:r w:rsidR="00140503" w:rsidRPr="00140503">
        <w:t xml:space="preserve"> </w:t>
      </w:r>
      <w:r w:rsidR="00044FC4">
        <w:t xml:space="preserve">which is </w:t>
      </w:r>
      <w:r w:rsidR="00140503" w:rsidRPr="00140503">
        <w:t xml:space="preserve">the aim of terrorism </w:t>
      </w:r>
      <w:r w:rsidR="00044FC4">
        <w:t>—</w:t>
      </w:r>
      <w:r w:rsidR="00140503" w:rsidRPr="00140503">
        <w:t xml:space="preserve"> </w:t>
      </w:r>
      <w:r w:rsidR="00044FC4">
        <w:t>wa</w:t>
      </w:r>
      <w:r w:rsidR="00140503" w:rsidRPr="00140503">
        <w:t>s contrary to religious teachings and practices, which call</w:t>
      </w:r>
      <w:r w:rsidR="00044FC4">
        <w:t>ed</w:t>
      </w:r>
      <w:r w:rsidR="00140503" w:rsidRPr="00140503">
        <w:t xml:space="preserve"> for peace. The international community need to ensure that counter-terrorism efforts </w:t>
      </w:r>
      <w:r w:rsidR="00044FC4">
        <w:t>do</w:t>
      </w:r>
      <w:r w:rsidR="00140503" w:rsidRPr="00140503">
        <w:t xml:space="preserve"> not stigmatize certain communities</w:t>
      </w:r>
      <w:r w:rsidR="00044FC4">
        <w:t xml:space="preserve">; </w:t>
      </w:r>
      <w:r w:rsidR="00140503" w:rsidRPr="00140503">
        <w:t xml:space="preserve">it was regretted that Muslims </w:t>
      </w:r>
      <w:r w:rsidR="00044FC4">
        <w:t>we</w:t>
      </w:r>
      <w:r w:rsidR="00140503" w:rsidRPr="00140503">
        <w:t xml:space="preserve">re often believed to be a threat. </w:t>
      </w:r>
    </w:p>
    <w:p w:rsidR="00140503" w:rsidRPr="00140503" w:rsidRDefault="00753ED8" w:rsidP="00753ED8">
      <w:pPr>
        <w:spacing w:after="120"/>
        <w:ind w:left="1134" w:right="1134"/>
        <w:jc w:val="both"/>
      </w:pPr>
      <w:r w:rsidRPr="00140503">
        <w:t>36.</w:t>
      </w:r>
      <w:r w:rsidRPr="00140503">
        <w:tab/>
      </w:r>
      <w:r w:rsidR="00140503" w:rsidRPr="00140503">
        <w:t>One delegat</w:t>
      </w:r>
      <w:r w:rsidR="00A15FEF">
        <w:t>e</w:t>
      </w:r>
      <w:r w:rsidR="00140503" w:rsidRPr="00140503">
        <w:t xml:space="preserve"> urged States to adopt and implement multidimensional national strategies for combating terrorism</w:t>
      </w:r>
      <w:r w:rsidR="00087F2A">
        <w:t>,</w:t>
      </w:r>
      <w:r w:rsidR="00140503" w:rsidRPr="00140503">
        <w:t xml:space="preserve"> stat</w:t>
      </w:r>
      <w:r w:rsidR="00087F2A">
        <w:t>ing</w:t>
      </w:r>
      <w:r w:rsidR="00140503" w:rsidRPr="00140503">
        <w:t xml:space="preserve"> that spreading awareness about human rights and the values of tolerance was critical. Engagement with </w:t>
      </w:r>
      <w:r w:rsidR="00140503" w:rsidRPr="00B55B7A">
        <w:rPr>
          <w:iCs/>
        </w:rPr>
        <w:t>imams</w:t>
      </w:r>
      <w:r w:rsidR="00140503" w:rsidRPr="00140503">
        <w:rPr>
          <w:i/>
        </w:rPr>
        <w:t xml:space="preserve"> </w:t>
      </w:r>
      <w:r w:rsidR="00140503" w:rsidRPr="00140503">
        <w:t xml:space="preserve">with a view to promoting </w:t>
      </w:r>
      <w:r w:rsidR="00087F2A">
        <w:t xml:space="preserve">the </w:t>
      </w:r>
      <w:r w:rsidR="00140503" w:rsidRPr="00140503">
        <w:t xml:space="preserve">ideals of tolerant Islam was highlighted as a powerful tool </w:t>
      </w:r>
      <w:r w:rsidR="00087F2A">
        <w:t>for</w:t>
      </w:r>
      <w:r w:rsidR="00140503" w:rsidRPr="00140503">
        <w:t xml:space="preserve"> fostering a society free of terrorism. </w:t>
      </w:r>
      <w:r w:rsidR="00087F2A">
        <w:t>The representative of an NGO</w:t>
      </w:r>
      <w:r w:rsidR="00140503" w:rsidRPr="00140503">
        <w:t xml:space="preserve"> highlighted that religious leaders could </w:t>
      </w:r>
      <w:r w:rsidR="00087F2A">
        <w:t>play</w:t>
      </w:r>
      <w:r w:rsidR="00140503" w:rsidRPr="00140503">
        <w:t xml:space="preserve"> a role in combating extremism at the local, regional and international levels. </w:t>
      </w:r>
    </w:p>
    <w:p w:rsidR="00140503" w:rsidRPr="00AA5E0F" w:rsidRDefault="00753ED8" w:rsidP="00753ED8">
      <w:pPr>
        <w:spacing w:after="120"/>
        <w:ind w:left="1134" w:right="1134"/>
        <w:jc w:val="both"/>
      </w:pPr>
      <w:r w:rsidRPr="00AA5E0F">
        <w:t>37.</w:t>
      </w:r>
      <w:r w:rsidRPr="00AA5E0F">
        <w:tab/>
      </w:r>
      <w:r w:rsidR="00140503">
        <w:t>Some delegat</w:t>
      </w:r>
      <w:r w:rsidR="003249AA">
        <w:t>e</w:t>
      </w:r>
      <w:r w:rsidR="00140503">
        <w:t xml:space="preserve">s called for </w:t>
      </w:r>
      <w:r w:rsidR="00087F2A">
        <w:t xml:space="preserve">a </w:t>
      </w:r>
      <w:r w:rsidR="00140503">
        <w:t>distin</w:t>
      </w:r>
      <w:r w:rsidR="00087F2A">
        <w:t>ction to be made</w:t>
      </w:r>
      <w:r w:rsidR="00140503">
        <w:t xml:space="preserve"> between State and non-State actors and indicated that</w:t>
      </w:r>
      <w:r w:rsidR="00087F2A">
        <w:t>,</w:t>
      </w:r>
      <w:r w:rsidR="00140503">
        <w:t xml:space="preserve"> </w:t>
      </w:r>
      <w:r w:rsidR="00087F2A">
        <w:t>as</w:t>
      </w:r>
      <w:r w:rsidR="00140503">
        <w:t xml:space="preserve"> parties to international human rights treaties</w:t>
      </w:r>
      <w:r w:rsidR="00087F2A">
        <w:t>, States</w:t>
      </w:r>
      <w:r w:rsidR="00140503">
        <w:t xml:space="preserve"> had obligations to uphold human rights, whereas terrorists were criminals and </w:t>
      </w:r>
      <w:r w:rsidR="00087F2A">
        <w:t>should</w:t>
      </w:r>
      <w:r w:rsidR="00140503">
        <w:t xml:space="preserve"> be treated as such. One delegat</w:t>
      </w:r>
      <w:r w:rsidR="003249AA">
        <w:t>e</w:t>
      </w:r>
      <w:r w:rsidR="00140503">
        <w:t xml:space="preserve"> noted that </w:t>
      </w:r>
      <w:r w:rsidR="00140503" w:rsidRPr="00E5182C">
        <w:t xml:space="preserve">combating terrorism </w:t>
      </w:r>
      <w:r w:rsidR="00140503">
        <w:t>involved</w:t>
      </w:r>
      <w:r w:rsidR="00140503" w:rsidRPr="00E5182C">
        <w:t xml:space="preserve"> political and security issues</w:t>
      </w:r>
      <w:r w:rsidR="00140503">
        <w:t xml:space="preserve"> </w:t>
      </w:r>
      <w:r w:rsidR="00A15FEF">
        <w:t>that</w:t>
      </w:r>
      <w:r w:rsidR="00087F2A">
        <w:t xml:space="preserve"> would be </w:t>
      </w:r>
      <w:r w:rsidR="00140503">
        <w:t xml:space="preserve">dealt with </w:t>
      </w:r>
      <w:r w:rsidR="00087F2A">
        <w:t xml:space="preserve">more appropriately </w:t>
      </w:r>
      <w:r w:rsidR="00140503">
        <w:t>by the General Assembly and the Security Council</w:t>
      </w:r>
      <w:r w:rsidR="008F367A">
        <w:t xml:space="preserve">; </w:t>
      </w:r>
      <w:r w:rsidR="00140503">
        <w:t>the Human Rights Council should focus on ensuring that any measures taken to combat counter-terrorism do not impact human rights. Another delegat</w:t>
      </w:r>
      <w:r w:rsidR="003249AA">
        <w:t>e</w:t>
      </w:r>
      <w:r w:rsidR="00140503">
        <w:t xml:space="preserve"> highlighted the importance of </w:t>
      </w:r>
      <w:r w:rsidR="00140503" w:rsidRPr="00EA3CCD">
        <w:t xml:space="preserve">the Council </w:t>
      </w:r>
      <w:r w:rsidR="00140503">
        <w:t xml:space="preserve">being </w:t>
      </w:r>
      <w:r w:rsidR="00140503" w:rsidRPr="00EA3CCD">
        <w:t>able to reaffirm a united a</w:t>
      </w:r>
      <w:r w:rsidR="00140503">
        <w:t xml:space="preserve">nd consensual position on this </w:t>
      </w:r>
      <w:r w:rsidR="00140503" w:rsidRPr="00EA3CCD">
        <w:t>issue</w:t>
      </w:r>
      <w:r w:rsidR="00140503">
        <w:t>.</w:t>
      </w:r>
    </w:p>
    <w:p w:rsidR="00140503" w:rsidRPr="002371D2" w:rsidRDefault="002371D2" w:rsidP="00B55B7A">
      <w:pPr>
        <w:pStyle w:val="H1G"/>
      </w:pPr>
      <w:bookmarkStart w:id="4" w:name="_Toc426702065"/>
      <w:r>
        <w:tab/>
        <w:t>B.</w:t>
      </w:r>
      <w:r>
        <w:tab/>
      </w:r>
      <w:r w:rsidR="00140503">
        <w:t>Combating terrorism while respecting human rights</w:t>
      </w:r>
      <w:bookmarkEnd w:id="4"/>
    </w:p>
    <w:p w:rsidR="00140503" w:rsidRPr="00140503" w:rsidRDefault="00753ED8" w:rsidP="00753ED8">
      <w:pPr>
        <w:spacing w:after="120"/>
        <w:ind w:left="1134" w:right="1134"/>
        <w:jc w:val="both"/>
      </w:pPr>
      <w:r w:rsidRPr="00140503">
        <w:t>38.</w:t>
      </w:r>
      <w:r w:rsidRPr="00140503">
        <w:tab/>
      </w:r>
      <w:r w:rsidR="00140503" w:rsidRPr="00140503">
        <w:t xml:space="preserve">Participants highlighted </w:t>
      </w:r>
      <w:r w:rsidR="008F367A">
        <w:t xml:space="preserve">the </w:t>
      </w:r>
      <w:r w:rsidR="00140503" w:rsidRPr="00140503">
        <w:t>obligations</w:t>
      </w:r>
      <w:r w:rsidR="008F367A">
        <w:t xml:space="preserve"> of States</w:t>
      </w:r>
      <w:r w:rsidR="00140503" w:rsidRPr="00140503">
        <w:t xml:space="preserve"> to protect the human rights of individuals </w:t>
      </w:r>
      <w:r w:rsidR="008F367A">
        <w:t>under</w:t>
      </w:r>
      <w:r w:rsidR="008F367A" w:rsidRPr="00140503">
        <w:t xml:space="preserve"> </w:t>
      </w:r>
      <w:r w:rsidR="00140503" w:rsidRPr="00140503">
        <w:t>their jurisdiction and to take counter-terrorism measures that compl</w:t>
      </w:r>
      <w:r w:rsidR="008F367A">
        <w:t>ied</w:t>
      </w:r>
      <w:r w:rsidR="00140503" w:rsidRPr="00140503">
        <w:t xml:space="preserve"> </w:t>
      </w:r>
      <w:r w:rsidR="00140503" w:rsidRPr="00140503">
        <w:lastRenderedPageBreak/>
        <w:t xml:space="preserve">with international law, in particular the right to freedom of expression. They also noted the impact </w:t>
      </w:r>
      <w:r w:rsidR="008F367A">
        <w:t>that</w:t>
      </w:r>
      <w:r w:rsidR="00140503" w:rsidRPr="00140503">
        <w:t xml:space="preserve"> counter-terrorism measures </w:t>
      </w:r>
      <w:r w:rsidR="00260C94">
        <w:t xml:space="preserve">could </w:t>
      </w:r>
      <w:r w:rsidR="00140503" w:rsidRPr="00140503">
        <w:t>have on human rights, including the prohibition of torture and arbitrary detention and the right to a fair trial. The need to comply with the principles of distinction and proportionality in armed conflict under international humanitarian law was also stressed. Th</w:t>
      </w:r>
      <w:r w:rsidR="00260C94">
        <w:t>o</w:t>
      </w:r>
      <w:r w:rsidR="00140503" w:rsidRPr="00140503">
        <w:t>se were all principles that needed to be adhered to when preventing terrorism.</w:t>
      </w:r>
    </w:p>
    <w:p w:rsidR="00140503" w:rsidRPr="00140503" w:rsidRDefault="00753ED8" w:rsidP="00753ED8">
      <w:pPr>
        <w:spacing w:after="120"/>
        <w:ind w:left="1134" w:right="1134"/>
        <w:jc w:val="both"/>
      </w:pPr>
      <w:r w:rsidRPr="00140503">
        <w:t>39.</w:t>
      </w:r>
      <w:r w:rsidRPr="00140503">
        <w:tab/>
      </w:r>
      <w:r w:rsidR="00140503" w:rsidRPr="00140503">
        <w:t>Many delegat</w:t>
      </w:r>
      <w:r w:rsidR="00787653">
        <w:t>es</w:t>
      </w:r>
      <w:r w:rsidR="00140503" w:rsidRPr="00140503">
        <w:t xml:space="preserve"> highlighted the complementarity between security and human rights, while acknowledging that current State practice</w:t>
      </w:r>
      <w:r w:rsidR="00787653">
        <w:t>s</w:t>
      </w:r>
      <w:r w:rsidR="00140503" w:rsidRPr="00140503">
        <w:t xml:space="preserve"> often mistakenly pit</w:t>
      </w:r>
      <w:r w:rsidR="008F367A">
        <w:t>ted</w:t>
      </w:r>
      <w:r w:rsidR="00140503" w:rsidRPr="00140503">
        <w:t xml:space="preserve"> the two principles against one another. One delegat</w:t>
      </w:r>
      <w:r w:rsidR="00787653">
        <w:t>e</w:t>
      </w:r>
      <w:r w:rsidR="00140503" w:rsidRPr="00140503">
        <w:t xml:space="preserve">, </w:t>
      </w:r>
      <w:r w:rsidR="00787653">
        <w:t xml:space="preserve">speaking </w:t>
      </w:r>
      <w:r w:rsidR="00140503" w:rsidRPr="00140503">
        <w:t>on behalf of a group of States, said that States must ensure that their actions compl</w:t>
      </w:r>
      <w:r w:rsidR="008F367A">
        <w:t>ied</w:t>
      </w:r>
      <w:r w:rsidR="00140503" w:rsidRPr="00140503">
        <w:t xml:space="preserve"> with the </w:t>
      </w:r>
      <w:r w:rsidR="008F367A">
        <w:t xml:space="preserve">Charter of the </w:t>
      </w:r>
      <w:r w:rsidR="00140503" w:rsidRPr="00140503">
        <w:t>United Nations, international human rights law, international humanitarian law and international refugee law</w:t>
      </w:r>
      <w:r w:rsidR="008F367A">
        <w:t>,</w:t>
      </w:r>
      <w:r w:rsidR="00140503" w:rsidRPr="00140503">
        <w:t xml:space="preserve"> by protecting their populations while ensuring fair trials for persons accused of having committed terrorist acts</w:t>
      </w:r>
      <w:r w:rsidR="00260C94">
        <w:t>,</w:t>
      </w:r>
      <w:r w:rsidR="00140503" w:rsidRPr="00140503">
        <w:t xml:space="preserve"> as well as assisting victims. Another delegat</w:t>
      </w:r>
      <w:r w:rsidR="00787653">
        <w:t>e</w:t>
      </w:r>
      <w:r w:rsidR="00140503" w:rsidRPr="00140503">
        <w:t xml:space="preserve"> </w:t>
      </w:r>
      <w:r w:rsidR="008F367A">
        <w:t>considered</w:t>
      </w:r>
      <w:r w:rsidR="00140503" w:rsidRPr="00140503">
        <w:t xml:space="preserve"> that anti-terrorism strategies should safeguard rights and freedoms</w:t>
      </w:r>
      <w:r w:rsidR="008F367A">
        <w:t>, while yet another</w:t>
      </w:r>
      <w:r w:rsidR="00140503" w:rsidRPr="00140503">
        <w:t xml:space="preserve"> stressed the importance of the prohibition of torture and ill-treatment and of States becoming parties to the Convention against Torture and Other Cruel, Inhuman and Degrading Treatment or Punishment and its Optional Protocol.</w:t>
      </w:r>
    </w:p>
    <w:p w:rsidR="00140503" w:rsidRPr="00140503" w:rsidRDefault="00753ED8" w:rsidP="00753ED8">
      <w:pPr>
        <w:spacing w:after="120"/>
        <w:ind w:left="1134" w:right="1134"/>
        <w:jc w:val="both"/>
      </w:pPr>
      <w:r w:rsidRPr="00140503">
        <w:t>40.</w:t>
      </w:r>
      <w:r w:rsidRPr="00140503">
        <w:tab/>
      </w:r>
      <w:r w:rsidR="00140503" w:rsidRPr="00140503">
        <w:t>One delegat</w:t>
      </w:r>
      <w:r w:rsidR="00787653">
        <w:t>e</w:t>
      </w:r>
      <w:r w:rsidR="00140503" w:rsidRPr="00140503">
        <w:t xml:space="preserve"> </w:t>
      </w:r>
      <w:r w:rsidR="003C1F14">
        <w:t>said</w:t>
      </w:r>
      <w:r w:rsidR="00140503" w:rsidRPr="00140503">
        <w:t xml:space="preserve"> that States should deny safe haven to those who incite</w:t>
      </w:r>
      <w:r w:rsidR="003C1F14">
        <w:t>d</w:t>
      </w:r>
      <w:r w:rsidR="00140503" w:rsidRPr="00140503">
        <w:t>, plan</w:t>
      </w:r>
      <w:r w:rsidR="003C1F14">
        <w:t>ned</w:t>
      </w:r>
      <w:r w:rsidR="00140503" w:rsidRPr="00140503">
        <w:t>, finance</w:t>
      </w:r>
      <w:r w:rsidR="003C1F14">
        <w:t>d</w:t>
      </w:r>
      <w:r w:rsidR="00140503" w:rsidRPr="00140503">
        <w:t>, support</w:t>
      </w:r>
      <w:r w:rsidR="003C1F14">
        <w:t>ed</w:t>
      </w:r>
      <w:r w:rsidR="00140503" w:rsidRPr="00140503">
        <w:t xml:space="preserve"> or commit</w:t>
      </w:r>
      <w:r w:rsidR="00260C94">
        <w:t>t</w:t>
      </w:r>
      <w:r w:rsidR="003C1F14">
        <w:t>ed</w:t>
      </w:r>
      <w:r w:rsidR="00140503" w:rsidRPr="00140503">
        <w:t xml:space="preserve"> terrorist attacks. Another delegat</w:t>
      </w:r>
      <w:r w:rsidR="00787653">
        <w:t>e</w:t>
      </w:r>
      <w:r w:rsidR="00140503" w:rsidRPr="00140503">
        <w:t xml:space="preserve"> noted that, despite United Nations resolutions to combat terrorism over the </w:t>
      </w:r>
      <w:r w:rsidR="00787653">
        <w:t>previous</w:t>
      </w:r>
      <w:r w:rsidR="00140503" w:rsidRPr="00140503">
        <w:t xml:space="preserve"> two decades, certain terrorist organizations continued to be financed, including by States, and that th</w:t>
      </w:r>
      <w:r w:rsidR="003C1F14">
        <w:t>at</w:t>
      </w:r>
      <w:r w:rsidR="00140503" w:rsidRPr="00140503">
        <w:t xml:space="preserve"> practice must be stopped. One delegat</w:t>
      </w:r>
      <w:r w:rsidR="003249AA">
        <w:t>e</w:t>
      </w:r>
      <w:r w:rsidR="00140503" w:rsidRPr="00140503">
        <w:t xml:space="preserve"> stated that robust and decisive measures needed to be taken in th</w:t>
      </w:r>
      <w:r w:rsidR="003C1F14">
        <w:t>at</w:t>
      </w:r>
      <w:r w:rsidR="00140503" w:rsidRPr="00140503">
        <w:t xml:space="preserve"> regard, not </w:t>
      </w:r>
      <w:r w:rsidR="003C1F14">
        <w:t>only</w:t>
      </w:r>
      <w:r w:rsidR="00140503" w:rsidRPr="00140503">
        <w:t xml:space="preserve"> by </w:t>
      </w:r>
      <w:r w:rsidR="003C1F14">
        <w:t xml:space="preserve">the </w:t>
      </w:r>
      <w:r w:rsidR="00140503" w:rsidRPr="00140503">
        <w:t>countries</w:t>
      </w:r>
      <w:r w:rsidR="003C1F14">
        <w:t xml:space="preserve"> affected</w:t>
      </w:r>
      <w:r w:rsidR="00140503" w:rsidRPr="00140503">
        <w:t xml:space="preserve">, but </w:t>
      </w:r>
      <w:r w:rsidR="003C1F14">
        <w:t xml:space="preserve">also </w:t>
      </w:r>
      <w:r w:rsidR="00140503" w:rsidRPr="00140503">
        <w:t xml:space="preserve">by the international community as a whole. </w:t>
      </w:r>
      <w:r w:rsidR="003C1F14">
        <w:t>It</w:t>
      </w:r>
      <w:r w:rsidR="00140503" w:rsidRPr="00140503">
        <w:t xml:space="preserve"> suggested that the international community commi</w:t>
      </w:r>
      <w:r w:rsidR="003C1F14">
        <w:t>ssion</w:t>
      </w:r>
      <w:r w:rsidR="00140503" w:rsidRPr="00140503">
        <w:t xml:space="preserve"> comprehensive studies on the origins, motives and funding of terrorist groups. </w:t>
      </w:r>
    </w:p>
    <w:p w:rsidR="0096192D" w:rsidRPr="0096192D" w:rsidRDefault="00753ED8" w:rsidP="00753ED8">
      <w:pPr>
        <w:spacing w:after="120"/>
        <w:ind w:left="1134" w:right="1134"/>
        <w:jc w:val="both"/>
      </w:pPr>
      <w:r w:rsidRPr="0096192D">
        <w:t>41.</w:t>
      </w:r>
      <w:r w:rsidRPr="0096192D">
        <w:tab/>
      </w:r>
      <w:r w:rsidR="0096192D" w:rsidRPr="0096192D">
        <w:t xml:space="preserve">Several </w:t>
      </w:r>
      <w:r w:rsidR="003C1F14">
        <w:t>participants called for</w:t>
      </w:r>
      <w:r w:rsidR="0096192D" w:rsidRPr="0096192D">
        <w:t xml:space="preserve"> all terrorist acts </w:t>
      </w:r>
      <w:r w:rsidR="003C1F14">
        <w:t>to</w:t>
      </w:r>
      <w:r w:rsidR="0096192D" w:rsidRPr="0096192D">
        <w:t xml:space="preserve"> be punished and </w:t>
      </w:r>
      <w:r w:rsidR="003C1F14">
        <w:t>for</w:t>
      </w:r>
      <w:r w:rsidR="0096192D" w:rsidRPr="0096192D">
        <w:t xml:space="preserve"> a holistic approach to counter</w:t>
      </w:r>
      <w:r w:rsidR="003C1F14">
        <w:t xml:space="preserve">ing </w:t>
      </w:r>
      <w:r w:rsidR="0096192D" w:rsidRPr="0096192D">
        <w:t xml:space="preserve">terrorism </w:t>
      </w:r>
      <w:r w:rsidR="00787653">
        <w:t>that</w:t>
      </w:r>
      <w:r w:rsidR="003C1F14">
        <w:t xml:space="preserve"> </w:t>
      </w:r>
      <w:r w:rsidR="0096192D" w:rsidRPr="0096192D">
        <w:t>require</w:t>
      </w:r>
      <w:r w:rsidR="003C1F14">
        <w:t>d</w:t>
      </w:r>
      <w:r w:rsidR="0096192D" w:rsidRPr="0096192D">
        <w:t xml:space="preserve"> expanding the scope of legal instruments to bring the perpetrators of terrorist acts to justice. In response to questions </w:t>
      </w:r>
      <w:r w:rsidR="003C1F14">
        <w:t>regarding</w:t>
      </w:r>
      <w:r w:rsidR="0096192D" w:rsidRPr="0096192D">
        <w:t xml:space="preserve"> </w:t>
      </w:r>
      <w:r w:rsidR="003C1F14">
        <w:t>the</w:t>
      </w:r>
      <w:r w:rsidR="0096192D" w:rsidRPr="0096192D">
        <w:t xml:space="preserve"> responsibility</w:t>
      </w:r>
      <w:r w:rsidR="003C1F14">
        <w:t xml:space="preserve"> of States</w:t>
      </w:r>
      <w:r w:rsidR="0096192D" w:rsidRPr="0096192D">
        <w:t xml:space="preserve"> to protect populations against widespread and systematic human rights violations by non-</w:t>
      </w:r>
      <w:r w:rsidR="003C1F14">
        <w:t>S</w:t>
      </w:r>
      <w:r w:rsidR="0096192D" w:rsidRPr="0096192D">
        <w:t xml:space="preserve">tate armed groups, </w:t>
      </w:r>
      <w:r w:rsidR="003C1F14">
        <w:t xml:space="preserve">the </w:t>
      </w:r>
      <w:r w:rsidR="003C1F14" w:rsidRPr="00CF30B0">
        <w:t>Special Rapporteur on the promotion and protection of human rights and fundamental freedoms while countering terrorism</w:t>
      </w:r>
      <w:r w:rsidR="0096192D" w:rsidRPr="0096192D">
        <w:t xml:space="preserve"> stressed that accountability must be ensured on both sides of the equation and that public officials engaged in counter-terrorism activities must be brought to justice. With regard to accountability for violations of the rights of victims of terrorism perpetrated by non-State armed groups, </w:t>
      </w:r>
      <w:r w:rsidR="003C1F14">
        <w:t>the Special Rapporteur</w:t>
      </w:r>
      <w:r w:rsidR="0096192D" w:rsidRPr="0096192D">
        <w:t xml:space="preserve"> stated that</w:t>
      </w:r>
      <w:r w:rsidR="003C1F14">
        <w:t>,</w:t>
      </w:r>
      <w:r w:rsidR="0096192D" w:rsidRPr="0096192D">
        <w:t xml:space="preserve"> although the Security Council had declared ISIL a threat to international peace and security and had stressed the need to bring perpetrators to justice, it had been very reluctant to authorize military action pursuant to its powers under </w:t>
      </w:r>
      <w:r w:rsidR="00260C94">
        <w:t>c</w:t>
      </w:r>
      <w:r w:rsidR="0096192D" w:rsidRPr="0096192D">
        <w:t>hapter VII of the Charter of the United Nations or to refer the situation in Iraq and Syria</w:t>
      </w:r>
      <w:r w:rsidR="00260C94">
        <w:t>n Arab Republic</w:t>
      </w:r>
      <w:r w:rsidR="0096192D" w:rsidRPr="0096192D">
        <w:t xml:space="preserve"> to the International Criminal Court. He added that the Security Council resolution putting ISIL on </w:t>
      </w:r>
      <w:r w:rsidR="00402670">
        <w:t>the</w:t>
      </w:r>
      <w:r w:rsidR="0096192D" w:rsidRPr="0096192D">
        <w:t xml:space="preserve"> list of terrorist organizations would not prevent </w:t>
      </w:r>
      <w:r w:rsidR="00402670">
        <w:t>it</w:t>
      </w:r>
      <w:r w:rsidR="0096192D" w:rsidRPr="0096192D">
        <w:t xml:space="preserve"> from continuing to commit human rights abuses. </w:t>
      </w:r>
      <w:r w:rsidR="00402670">
        <w:t>The Special Rapporteur</w:t>
      </w:r>
      <w:r w:rsidR="0096192D" w:rsidRPr="0096192D">
        <w:t xml:space="preserve"> also underlined that the time had come to recognize that the permanent members of the Security Council ha</w:t>
      </w:r>
      <w:r w:rsidR="00402670">
        <w:t>d</w:t>
      </w:r>
      <w:r w:rsidR="0096192D" w:rsidRPr="0096192D">
        <w:t xml:space="preserve"> an obligation to act and</w:t>
      </w:r>
      <w:r w:rsidR="00787653">
        <w:t xml:space="preserve"> that,</w:t>
      </w:r>
      <w:r w:rsidR="0096192D" w:rsidRPr="0096192D">
        <w:t xml:space="preserve"> in the event of reports of genocide, all members of the Council</w:t>
      </w:r>
      <w:r w:rsidR="00402670">
        <w:t>,</w:t>
      </w:r>
      <w:r w:rsidR="0096192D" w:rsidRPr="0096192D">
        <w:t xml:space="preserve"> individually</w:t>
      </w:r>
      <w:r w:rsidR="00402670">
        <w:t>,</w:t>
      </w:r>
      <w:r w:rsidR="0096192D" w:rsidRPr="0096192D">
        <w:t xml:space="preserve"> may have a specific legal responsibility to take action and </w:t>
      </w:r>
      <w:r w:rsidR="00402670">
        <w:t xml:space="preserve">to </w:t>
      </w:r>
      <w:r w:rsidR="0096192D" w:rsidRPr="0096192D">
        <w:t xml:space="preserve">refrain from using their veto power to block action to prevent that most serious of international crimes. </w:t>
      </w:r>
    </w:p>
    <w:p w:rsidR="0096192D" w:rsidRPr="0096192D" w:rsidRDefault="00753ED8" w:rsidP="00753ED8">
      <w:pPr>
        <w:spacing w:after="120"/>
        <w:ind w:left="1134" w:right="1134"/>
        <w:jc w:val="both"/>
      </w:pPr>
      <w:r w:rsidRPr="0096192D">
        <w:t>42.</w:t>
      </w:r>
      <w:r w:rsidRPr="0096192D">
        <w:tab/>
      </w:r>
      <w:r w:rsidR="00402670">
        <w:t xml:space="preserve">The </w:t>
      </w:r>
      <w:r w:rsidR="00402670" w:rsidRPr="00173519">
        <w:t xml:space="preserve">Chief of </w:t>
      </w:r>
      <w:r w:rsidR="00BC60CE">
        <w:t xml:space="preserve">the Implementation Support Section III of </w:t>
      </w:r>
      <w:r w:rsidR="00402670">
        <w:t>UNODC</w:t>
      </w:r>
      <w:r w:rsidR="00402670" w:rsidRPr="00173519">
        <w:t xml:space="preserve"> Terrorism Prevention Branch</w:t>
      </w:r>
      <w:r w:rsidR="00402670">
        <w:t xml:space="preserve"> </w:t>
      </w:r>
      <w:r w:rsidR="0096192D" w:rsidRPr="0096192D">
        <w:t>stated that concrete efforts should be made to prevent terrorism</w:t>
      </w:r>
      <w:r w:rsidR="00402670">
        <w:t xml:space="preserve">, </w:t>
      </w:r>
      <w:r w:rsidR="0096192D" w:rsidRPr="0096192D">
        <w:t>includ</w:t>
      </w:r>
      <w:r w:rsidR="00402670">
        <w:t>ing</w:t>
      </w:r>
      <w:r w:rsidR="0096192D" w:rsidRPr="0096192D">
        <w:t xml:space="preserve"> adhering to the rule of law, which contribute</w:t>
      </w:r>
      <w:r w:rsidR="00402670">
        <w:t>d</w:t>
      </w:r>
      <w:r w:rsidR="0096192D" w:rsidRPr="0096192D">
        <w:t xml:space="preserve"> to avoiding radicalization. He recalled that measures to criminalize incitement and recruitment must be fully compatible with the principle of legality. Such measures often rel</w:t>
      </w:r>
      <w:r w:rsidR="00402670">
        <w:t>ied</w:t>
      </w:r>
      <w:r w:rsidR="0096192D" w:rsidRPr="0096192D">
        <w:t xml:space="preserve"> on intelligence and circumstantial </w:t>
      </w:r>
      <w:r w:rsidR="0096192D" w:rsidRPr="0096192D">
        <w:lastRenderedPageBreak/>
        <w:t>evidence, which c</w:t>
      </w:r>
      <w:r w:rsidR="00402670">
        <w:t>ould</w:t>
      </w:r>
      <w:r w:rsidR="0096192D" w:rsidRPr="0096192D">
        <w:t xml:space="preserve"> pose challenges in terms of human rights. Thus, appropriate rule of law-based approaches aligned with the principles of necessity and proportionality must be identified. </w:t>
      </w:r>
      <w:r w:rsidR="00402670">
        <w:t>He</w:t>
      </w:r>
      <w:r w:rsidR="0096192D" w:rsidRPr="0096192D">
        <w:t xml:space="preserve"> also </w:t>
      </w:r>
      <w:r w:rsidR="009043FF">
        <w:t>mentioned</w:t>
      </w:r>
      <w:r w:rsidR="0096192D" w:rsidRPr="0096192D">
        <w:t xml:space="preserve"> that UNODC had integrate</w:t>
      </w:r>
      <w:r w:rsidR="00402670">
        <w:t>d</w:t>
      </w:r>
      <w:r w:rsidR="0096192D" w:rsidRPr="0096192D">
        <w:t xml:space="preserve"> human rights good practices in its curricula and believed that more engagement with parliamentarians w</w:t>
      </w:r>
      <w:r w:rsidR="00402670">
        <w:t>as</w:t>
      </w:r>
      <w:r w:rsidR="0096192D" w:rsidRPr="0096192D">
        <w:t xml:space="preserve"> important. </w:t>
      </w:r>
    </w:p>
    <w:p w:rsidR="0096192D" w:rsidRPr="0096192D" w:rsidRDefault="00753ED8" w:rsidP="00753ED8">
      <w:pPr>
        <w:spacing w:after="120"/>
        <w:ind w:left="1134" w:right="1134"/>
        <w:jc w:val="both"/>
      </w:pPr>
      <w:r w:rsidRPr="0096192D">
        <w:t>43.</w:t>
      </w:r>
      <w:r w:rsidRPr="0096192D">
        <w:tab/>
      </w:r>
      <w:r w:rsidR="0096192D" w:rsidRPr="0096192D">
        <w:t>A number of delegat</w:t>
      </w:r>
      <w:r w:rsidR="00787653">
        <w:t>es</w:t>
      </w:r>
      <w:r w:rsidR="0096192D" w:rsidRPr="0096192D">
        <w:t xml:space="preserve"> cautioned that attempts to prevent terrorism were unnecessarily and disproportionately infringing on human rights </w:t>
      </w:r>
      <w:r w:rsidR="003E6FDC">
        <w:t>—</w:t>
      </w:r>
      <w:r w:rsidR="0096192D" w:rsidRPr="0096192D">
        <w:t xml:space="preserve"> particularly civil and political rights. One delegat</w:t>
      </w:r>
      <w:r w:rsidR="00787653">
        <w:t>e</w:t>
      </w:r>
      <w:r w:rsidR="0096192D" w:rsidRPr="0096192D">
        <w:t xml:space="preserve"> noted that the freedoms of peaceful assembly, expression and association facilitated a range of other human rights and were key elements of open and democratic societies because the ability to share</w:t>
      </w:r>
      <w:r w:rsidR="00613101">
        <w:t xml:space="preserve"> and challenge ideas</w:t>
      </w:r>
      <w:r w:rsidR="0096192D" w:rsidRPr="0096192D">
        <w:t xml:space="preserve">, </w:t>
      </w:r>
      <w:r w:rsidR="00613101">
        <w:t xml:space="preserve">and to </w:t>
      </w:r>
      <w:r w:rsidR="0096192D" w:rsidRPr="0096192D">
        <w:t xml:space="preserve">organize was vital to the health of any society. </w:t>
      </w:r>
      <w:r w:rsidR="009043FF">
        <w:t>A</w:t>
      </w:r>
      <w:r w:rsidR="0096192D" w:rsidRPr="0096192D">
        <w:t xml:space="preserve"> society without th</w:t>
      </w:r>
      <w:r w:rsidR="009043FF">
        <w:t>o</w:t>
      </w:r>
      <w:r w:rsidR="0096192D" w:rsidRPr="0096192D">
        <w:t xml:space="preserve">se rights would stagnate. </w:t>
      </w:r>
      <w:r w:rsidR="009043FF">
        <w:t>U</w:t>
      </w:r>
      <w:r w:rsidR="0096192D" w:rsidRPr="0096192D">
        <w:t xml:space="preserve">nder human rights law, any limitations on the freedom of expression must be provided by law and </w:t>
      </w:r>
      <w:r w:rsidR="009043FF">
        <w:t xml:space="preserve">be </w:t>
      </w:r>
      <w:r w:rsidR="0096192D" w:rsidRPr="0096192D">
        <w:t xml:space="preserve">necessary for respect </w:t>
      </w:r>
      <w:r w:rsidR="007A6749">
        <w:t>for</w:t>
      </w:r>
      <w:r w:rsidR="0096192D" w:rsidRPr="0096192D">
        <w:t xml:space="preserve"> the rights or reputation of others or the protection of national security</w:t>
      </w:r>
      <w:r w:rsidR="007A6749">
        <w:t>,</w:t>
      </w:r>
      <w:r w:rsidR="00613101">
        <w:t xml:space="preserve"> </w:t>
      </w:r>
      <w:r w:rsidR="0096192D" w:rsidRPr="0096192D">
        <w:t>public order, public health or morals</w:t>
      </w:r>
      <w:r w:rsidR="009043FF">
        <w:t>. A</w:t>
      </w:r>
      <w:r w:rsidR="0096192D" w:rsidRPr="0096192D">
        <w:t xml:space="preserve">ny limitations must be in accordance with an appropriate, transparent and legal framework and national security agencies must have appropriate authority and oversight to allow States to respond quickly to </w:t>
      </w:r>
      <w:r w:rsidR="009043FF">
        <w:t xml:space="preserve">threats to </w:t>
      </w:r>
      <w:r w:rsidR="0096192D" w:rsidRPr="0096192D">
        <w:t>national security while respecting their human rights obligations. Another delegat</w:t>
      </w:r>
      <w:r w:rsidR="003249AA">
        <w:t>e</w:t>
      </w:r>
      <w:r w:rsidR="0096192D" w:rsidRPr="0096192D">
        <w:t xml:space="preserve"> </w:t>
      </w:r>
      <w:r w:rsidR="00483F1C">
        <w:t>said</w:t>
      </w:r>
      <w:r w:rsidR="0096192D" w:rsidRPr="0096192D">
        <w:t xml:space="preserve"> that State efforts should not constrain civil society and that</w:t>
      </w:r>
      <w:r w:rsidR="00483F1C">
        <w:t>,</w:t>
      </w:r>
      <w:r w:rsidR="0096192D" w:rsidRPr="0096192D">
        <w:t xml:space="preserve"> when </w:t>
      </w:r>
      <w:r w:rsidR="00483F1C">
        <w:t>S</w:t>
      </w:r>
      <w:r w:rsidR="0096192D" w:rsidRPr="0096192D">
        <w:t>tates commit</w:t>
      </w:r>
      <w:r w:rsidR="00260C94">
        <w:t>ted</w:t>
      </w:r>
      <w:r w:rsidR="0096192D" w:rsidRPr="0096192D">
        <w:t xml:space="preserve"> human rights violations in the name of counter-terrorism, they play</w:t>
      </w:r>
      <w:r w:rsidR="00260C94">
        <w:t>ed</w:t>
      </w:r>
      <w:r w:rsidR="0096192D" w:rsidRPr="0096192D">
        <w:t xml:space="preserve"> into the hands of terrorist groups. </w:t>
      </w:r>
      <w:r w:rsidR="00483F1C">
        <w:t>O</w:t>
      </w:r>
      <w:r w:rsidR="0096192D" w:rsidRPr="0096192D">
        <w:t>ther delegat</w:t>
      </w:r>
      <w:r w:rsidR="003249AA">
        <w:t>e</w:t>
      </w:r>
      <w:r w:rsidR="0096192D" w:rsidRPr="0096192D">
        <w:t>s noted that social media had often been used to spread radical messages and for purposes such as incitement to terrorism.</w:t>
      </w:r>
    </w:p>
    <w:p w:rsidR="0096192D" w:rsidRPr="0096192D" w:rsidRDefault="00753ED8" w:rsidP="00753ED8">
      <w:pPr>
        <w:spacing w:after="120"/>
        <w:ind w:left="1134" w:right="1134"/>
        <w:jc w:val="both"/>
      </w:pPr>
      <w:r w:rsidRPr="0096192D">
        <w:t>44.</w:t>
      </w:r>
      <w:r w:rsidRPr="0096192D">
        <w:tab/>
      </w:r>
      <w:r w:rsidR="00483F1C">
        <w:t xml:space="preserve">Representatives of NGOs and </w:t>
      </w:r>
      <w:r w:rsidR="0096192D" w:rsidRPr="0096192D">
        <w:t>national human rights institutions provided specific examples of instances</w:t>
      </w:r>
      <w:r w:rsidR="00483F1C">
        <w:t xml:space="preserve"> in which</w:t>
      </w:r>
      <w:r w:rsidR="0096192D" w:rsidRPr="0096192D">
        <w:t xml:space="preserve"> </w:t>
      </w:r>
      <w:r w:rsidR="00483F1C">
        <w:t xml:space="preserve">the </w:t>
      </w:r>
      <w:r w:rsidR="0096192D" w:rsidRPr="0096192D">
        <w:t>freedom</w:t>
      </w:r>
      <w:r w:rsidR="00483F1C">
        <w:t>s</w:t>
      </w:r>
      <w:r w:rsidR="0096192D" w:rsidRPr="0096192D">
        <w:t xml:space="preserve"> of speech, expression and association had been curtailed as States attempted to combat terrorism. </w:t>
      </w:r>
      <w:r w:rsidR="00483F1C">
        <w:t>C</w:t>
      </w:r>
      <w:r w:rsidR="0096192D" w:rsidRPr="0096192D">
        <w:t>oncern at laws on terrorism that lacked the requisite specificity</w:t>
      </w:r>
      <w:r w:rsidR="00483F1C">
        <w:t xml:space="preserve"> was voiced</w:t>
      </w:r>
      <w:r w:rsidR="00424BDF">
        <w:t xml:space="preserve"> a</w:t>
      </w:r>
      <w:r w:rsidR="00483F1C">
        <w:t>nd reference was made to</w:t>
      </w:r>
      <w:r w:rsidR="0096192D" w:rsidRPr="0096192D">
        <w:t xml:space="preserve"> overly broad counter-terrorism measures </w:t>
      </w:r>
      <w:r w:rsidR="00424BDF">
        <w:t xml:space="preserve">which </w:t>
      </w:r>
      <w:r w:rsidR="0096192D" w:rsidRPr="0096192D">
        <w:t xml:space="preserve">had a negative impact </w:t>
      </w:r>
      <w:r w:rsidR="00424BDF">
        <w:t xml:space="preserve">on </w:t>
      </w:r>
      <w:r w:rsidR="0096192D" w:rsidRPr="0096192D">
        <w:t xml:space="preserve">and arbitrarily restricted human rights and </w:t>
      </w:r>
      <w:r w:rsidR="00424BDF">
        <w:t xml:space="preserve">which </w:t>
      </w:r>
      <w:r w:rsidR="0096192D" w:rsidRPr="0096192D">
        <w:t>were in breach of the principle of legality. States should not use counter-terrorism as a smokescreen to stifle dissenting voices</w:t>
      </w:r>
      <w:r w:rsidR="00424BDF">
        <w:t xml:space="preserve"> and G</w:t>
      </w:r>
      <w:r w:rsidR="0096192D" w:rsidRPr="0096192D">
        <w:t>overnments ha</w:t>
      </w:r>
      <w:r w:rsidR="00424BDF">
        <w:t>d</w:t>
      </w:r>
      <w:r w:rsidR="0096192D" w:rsidRPr="0096192D">
        <w:t xml:space="preserve"> a responsibility to protect those </w:t>
      </w:r>
      <w:r w:rsidR="00424BDF">
        <w:t>under</w:t>
      </w:r>
      <w:r w:rsidR="0096192D" w:rsidRPr="0096192D">
        <w:t xml:space="preserve"> their jurisdiction from extremist attacks, but should not use counter-terrorism as a reason to prosecute alleged terrorism offen</w:t>
      </w:r>
      <w:r w:rsidR="00424BDF">
        <w:t>c</w:t>
      </w:r>
      <w:r w:rsidR="0096192D" w:rsidRPr="0096192D">
        <w:t xml:space="preserve">es in mass trials, conduct mass surveillance or pass legislation with large discretionary powers. </w:t>
      </w:r>
    </w:p>
    <w:p w:rsidR="0096192D" w:rsidRPr="0096192D" w:rsidRDefault="00753ED8" w:rsidP="00753ED8">
      <w:pPr>
        <w:spacing w:after="120"/>
        <w:ind w:left="1134" w:right="1134"/>
        <w:jc w:val="both"/>
      </w:pPr>
      <w:r w:rsidRPr="0096192D">
        <w:t>45.</w:t>
      </w:r>
      <w:r w:rsidRPr="0096192D">
        <w:tab/>
      </w:r>
      <w:r w:rsidR="0096192D" w:rsidRPr="00076411">
        <w:t>One delegat</w:t>
      </w:r>
      <w:r w:rsidR="00787653">
        <w:t>e</w:t>
      </w:r>
      <w:r w:rsidR="00424BDF">
        <w:t>, speaking</w:t>
      </w:r>
      <w:r w:rsidR="0096192D" w:rsidRPr="00076411">
        <w:t xml:space="preserve"> on behalf of a regional group of </w:t>
      </w:r>
      <w:r w:rsidR="00424BDF">
        <w:t>S</w:t>
      </w:r>
      <w:r w:rsidR="0096192D" w:rsidRPr="00076411">
        <w:t>tates</w:t>
      </w:r>
      <w:r w:rsidR="00424BDF">
        <w:t>,</w:t>
      </w:r>
      <w:r w:rsidR="0096192D" w:rsidRPr="00076411">
        <w:t xml:space="preserve"> </w:t>
      </w:r>
      <w:r w:rsidR="00424BDF">
        <w:t>referred to</w:t>
      </w:r>
      <w:r w:rsidR="0096192D" w:rsidRPr="00076411">
        <w:t xml:space="preserve"> the problematic use</w:t>
      </w:r>
      <w:r w:rsidR="0096192D" w:rsidRPr="0096192D">
        <w:t xml:space="preserve"> of the death penalty in counter-terrorism efforts. </w:t>
      </w:r>
      <w:r w:rsidR="00424BDF">
        <w:t>C</w:t>
      </w:r>
      <w:r w:rsidR="0096192D" w:rsidRPr="0096192D">
        <w:t xml:space="preserve">oncern </w:t>
      </w:r>
      <w:r w:rsidR="00424BDF">
        <w:t xml:space="preserve">was expressed </w:t>
      </w:r>
      <w:r w:rsidR="0096192D" w:rsidRPr="0096192D">
        <w:t xml:space="preserve">that States resorted to the death penalty for authors of acts of terrorism, even when </w:t>
      </w:r>
      <w:r w:rsidR="00787653">
        <w:t>the offence of terrorism</w:t>
      </w:r>
      <w:r w:rsidR="0096192D" w:rsidRPr="0096192D">
        <w:t xml:space="preserve"> was broadly and vaguely</w:t>
      </w:r>
      <w:r w:rsidR="00424BDF">
        <w:t xml:space="preserve"> defined</w:t>
      </w:r>
      <w:r w:rsidR="0096192D" w:rsidRPr="0096192D">
        <w:t>.</w:t>
      </w:r>
      <w:r w:rsidR="002371D2">
        <w:t xml:space="preserve"> </w:t>
      </w:r>
      <w:r w:rsidR="00424BDF">
        <w:t>T</w:t>
      </w:r>
      <w:r w:rsidR="0096192D" w:rsidRPr="0096192D">
        <w:t>he fact that intergovernmental organizations provide</w:t>
      </w:r>
      <w:r w:rsidR="00424BDF">
        <w:t>d</w:t>
      </w:r>
      <w:r w:rsidR="0096192D" w:rsidRPr="0096192D">
        <w:t xml:space="preserve"> assistance to States that appl</w:t>
      </w:r>
      <w:r w:rsidR="00424BDF">
        <w:t>ied</w:t>
      </w:r>
      <w:r w:rsidR="0096192D" w:rsidRPr="0096192D">
        <w:t xml:space="preserve"> the death penalty</w:t>
      </w:r>
      <w:r w:rsidR="00424BDF">
        <w:t xml:space="preserve"> was highlighted</w:t>
      </w:r>
      <w:r w:rsidR="0096192D" w:rsidRPr="0096192D">
        <w:t>, and the panel</w:t>
      </w:r>
      <w:r w:rsidR="00424BDF">
        <w:t>l</w:t>
      </w:r>
      <w:r w:rsidR="0096192D" w:rsidRPr="0096192D">
        <w:t>ists</w:t>
      </w:r>
      <w:r w:rsidR="00424BDF">
        <w:t xml:space="preserve"> were asked</w:t>
      </w:r>
      <w:r w:rsidR="0096192D" w:rsidRPr="0096192D">
        <w:t xml:space="preserve"> </w:t>
      </w:r>
      <w:r w:rsidR="00424BDF">
        <w:t>about the</w:t>
      </w:r>
      <w:r w:rsidR="0096192D" w:rsidRPr="0096192D">
        <w:t xml:space="preserve"> steps </w:t>
      </w:r>
      <w:r w:rsidR="00424BDF">
        <w:t xml:space="preserve">that </w:t>
      </w:r>
      <w:r w:rsidR="0096192D" w:rsidRPr="0096192D">
        <w:t>United Nations agencies had taken to ensure that the support and assistance they provide</w:t>
      </w:r>
      <w:r w:rsidR="00424BDF">
        <w:t>d</w:t>
      </w:r>
      <w:r w:rsidR="0096192D" w:rsidRPr="0096192D">
        <w:t xml:space="preserve"> d</w:t>
      </w:r>
      <w:r w:rsidR="00424BDF">
        <w:t>id</w:t>
      </w:r>
      <w:r w:rsidR="0096192D" w:rsidRPr="0096192D">
        <w:t xml:space="preserve"> not render them complicit in executions. In response</w:t>
      </w:r>
      <w:r w:rsidR="00424BDF">
        <w:t>,</w:t>
      </w:r>
      <w:r w:rsidR="0096192D" w:rsidRPr="0096192D">
        <w:t xml:space="preserve"> </w:t>
      </w:r>
      <w:r w:rsidR="00424BDF">
        <w:t xml:space="preserve">the Deputy Director of the </w:t>
      </w:r>
      <w:r w:rsidR="00424BDF" w:rsidRPr="00EC33F9">
        <w:t xml:space="preserve">Counter-Terrorism Implementation </w:t>
      </w:r>
      <w:r w:rsidR="00424BDF" w:rsidRPr="0003343F">
        <w:t>Task Force</w:t>
      </w:r>
      <w:r w:rsidR="00424BDF" w:rsidRPr="00EC33F9">
        <w:t xml:space="preserve"> Office</w:t>
      </w:r>
      <w:r w:rsidR="00424BDF">
        <w:t xml:space="preserve"> </w:t>
      </w:r>
      <w:r w:rsidR="00424BDF" w:rsidRPr="00CF30B0">
        <w:t>and the United Nations Counter-Terrorism Centre</w:t>
      </w:r>
      <w:r w:rsidR="0096192D" w:rsidRPr="0096192D">
        <w:t xml:space="preserve"> </w:t>
      </w:r>
      <w:r w:rsidR="00424BDF">
        <w:t>stated</w:t>
      </w:r>
      <w:r w:rsidR="0096192D" w:rsidRPr="0096192D">
        <w:t xml:space="preserve"> that the Secretary-General continued to condemn the death penalty in all circumstances and that </w:t>
      </w:r>
      <w:r w:rsidR="00424BDF">
        <w:t>the</w:t>
      </w:r>
      <w:r w:rsidR="0096192D" w:rsidRPr="0096192D">
        <w:t xml:space="preserve"> work</w:t>
      </w:r>
      <w:r w:rsidR="00424BDF">
        <w:t xml:space="preserve"> of the</w:t>
      </w:r>
      <w:r w:rsidR="0003343F">
        <w:t xml:space="preserve"> </w:t>
      </w:r>
      <w:r w:rsidR="0003343F" w:rsidRPr="00EC33F9">
        <w:t xml:space="preserve">Counter-Terrorism Implementation </w:t>
      </w:r>
      <w:r w:rsidR="00424BDF" w:rsidRPr="0003343F">
        <w:t>Task Force</w:t>
      </w:r>
      <w:r w:rsidR="0003343F">
        <w:t xml:space="preserve"> Office</w:t>
      </w:r>
      <w:r w:rsidR="0096192D" w:rsidRPr="0096192D">
        <w:t xml:space="preserve"> was conducted with</w:t>
      </w:r>
      <w:r w:rsidR="00424BDF">
        <w:t>in</w:t>
      </w:r>
      <w:r w:rsidR="0096192D" w:rsidRPr="0096192D">
        <w:t xml:space="preserve"> the international human rights legal framework. </w:t>
      </w:r>
      <w:r w:rsidR="00424BDF">
        <w:t xml:space="preserve">The </w:t>
      </w:r>
      <w:r w:rsidR="00424BDF" w:rsidRPr="00173519">
        <w:t xml:space="preserve">Chief of </w:t>
      </w:r>
      <w:r w:rsidR="003368B5">
        <w:t>Implementation Support Section III</w:t>
      </w:r>
      <w:r w:rsidR="0096192D" w:rsidRPr="0096192D">
        <w:t xml:space="preserve"> stated that UNODC technical assistance interventions integrated protection of human rights in all areas. He noted that UNODC had suspended cooperation with countries that had not respected human rights or democratic principles.</w:t>
      </w:r>
    </w:p>
    <w:p w:rsidR="0096192D" w:rsidRPr="0096192D" w:rsidRDefault="00753ED8" w:rsidP="00753ED8">
      <w:pPr>
        <w:spacing w:after="120"/>
        <w:ind w:left="1134" w:right="1134"/>
        <w:jc w:val="both"/>
      </w:pPr>
      <w:r w:rsidRPr="0096192D">
        <w:t>46.</w:t>
      </w:r>
      <w:r w:rsidRPr="0096192D">
        <w:tab/>
      </w:r>
      <w:r w:rsidR="0096192D" w:rsidRPr="0096192D">
        <w:t>One delegat</w:t>
      </w:r>
      <w:r w:rsidR="00787653">
        <w:t>e</w:t>
      </w:r>
      <w:r w:rsidR="0096192D" w:rsidRPr="0096192D">
        <w:t xml:space="preserve"> highlighted the need for women’s rights to be central to a</w:t>
      </w:r>
      <w:r w:rsidR="00226BB3">
        <w:t>ll</w:t>
      </w:r>
      <w:r w:rsidR="0096192D" w:rsidRPr="0096192D">
        <w:t xml:space="preserve"> efforts to counter terrorism, noting that extremists ha</w:t>
      </w:r>
      <w:r w:rsidR="00226BB3">
        <w:t>d</w:t>
      </w:r>
      <w:r w:rsidR="0096192D" w:rsidRPr="0096192D">
        <w:t xml:space="preserve"> placed the subordination of women and the denial of their rights at the heart of their strategy. </w:t>
      </w:r>
      <w:r w:rsidR="00226BB3">
        <w:t>It</w:t>
      </w:r>
      <w:r w:rsidR="0096192D" w:rsidRPr="0096192D">
        <w:t xml:space="preserve"> advocated for the </w:t>
      </w:r>
      <w:r w:rsidR="00226BB3">
        <w:t xml:space="preserve">Human Rights </w:t>
      </w:r>
      <w:r w:rsidR="0096192D" w:rsidRPr="0096192D">
        <w:t>Council to continu</w:t>
      </w:r>
      <w:r w:rsidR="00226BB3">
        <w:t>e to</w:t>
      </w:r>
      <w:r w:rsidR="0096192D" w:rsidRPr="0096192D">
        <w:t xml:space="preserve"> advance the promotion and protection of women’s full and equal enjoyment of all human rights. </w:t>
      </w:r>
    </w:p>
    <w:p w:rsidR="0096192D" w:rsidRPr="00DB17F6" w:rsidRDefault="00753ED8" w:rsidP="00753ED8">
      <w:pPr>
        <w:spacing w:after="120"/>
        <w:ind w:left="1134" w:right="1134"/>
        <w:jc w:val="both"/>
      </w:pPr>
      <w:r w:rsidRPr="00DB17F6">
        <w:lastRenderedPageBreak/>
        <w:t>47.</w:t>
      </w:r>
      <w:r w:rsidRPr="00DB17F6">
        <w:tab/>
      </w:r>
      <w:r w:rsidR="00CD63F8">
        <w:t xml:space="preserve">With reference </w:t>
      </w:r>
      <w:r w:rsidR="0096192D" w:rsidRPr="00DB17F6">
        <w:t>to the impact of counter-terrorism measures on international humanitarian law</w:t>
      </w:r>
      <w:r w:rsidR="00226BB3">
        <w:t>, one delegat</w:t>
      </w:r>
      <w:r w:rsidR="00787653">
        <w:t>e</w:t>
      </w:r>
      <w:r w:rsidR="00226BB3">
        <w:t xml:space="preserve"> </w:t>
      </w:r>
      <w:r w:rsidR="0096192D" w:rsidRPr="00DB17F6">
        <w:t>stat</w:t>
      </w:r>
      <w:r w:rsidR="008E4566">
        <w:t>ed</w:t>
      </w:r>
      <w:r w:rsidR="0096192D" w:rsidRPr="00DB17F6">
        <w:t xml:space="preserve"> that </w:t>
      </w:r>
      <w:r w:rsidR="008E4566">
        <w:t>the Government</w:t>
      </w:r>
      <w:r w:rsidR="00226BB3">
        <w:t xml:space="preserve"> ha</w:t>
      </w:r>
      <w:r w:rsidR="007F6693">
        <w:t>d</w:t>
      </w:r>
      <w:r w:rsidR="00226BB3">
        <w:t xml:space="preserve"> </w:t>
      </w:r>
      <w:r w:rsidR="0096192D" w:rsidRPr="00DB17F6">
        <w:t xml:space="preserve">paid </w:t>
      </w:r>
      <w:r w:rsidR="00226BB3">
        <w:t xml:space="preserve">a colossal price </w:t>
      </w:r>
      <w:r w:rsidR="0096192D" w:rsidRPr="00DB17F6">
        <w:t xml:space="preserve">for the ongoing war on terrorism, and </w:t>
      </w:r>
      <w:r w:rsidR="00CD63F8">
        <w:t xml:space="preserve">deemed </w:t>
      </w:r>
      <w:r w:rsidR="0096192D" w:rsidRPr="00DB17F6">
        <w:t>that all States were responsible for avoiding casualties of non-combatants or “collateral damage”</w:t>
      </w:r>
      <w:r w:rsidR="00787653">
        <w:t>.</w:t>
      </w:r>
      <w:r w:rsidR="0096192D" w:rsidRPr="00DB17F6">
        <w:t xml:space="preserve"> The delegat</w:t>
      </w:r>
      <w:r w:rsidR="00BC60CE">
        <w:t>e</w:t>
      </w:r>
      <w:r w:rsidR="0096192D" w:rsidRPr="00DB17F6">
        <w:t xml:space="preserve"> stated that it was vital to ensure respect for </w:t>
      </w:r>
      <w:r w:rsidR="00226BB3">
        <w:t xml:space="preserve">the </w:t>
      </w:r>
      <w:r w:rsidR="0096192D" w:rsidRPr="00DB17F6">
        <w:t>rule of law and due process of law</w:t>
      </w:r>
      <w:r w:rsidR="00226BB3">
        <w:t xml:space="preserve"> and to</w:t>
      </w:r>
      <w:r w:rsidR="0096192D" w:rsidRPr="00DB17F6">
        <w:t xml:space="preserve"> avoid illegal practices such as torture, </w:t>
      </w:r>
      <w:proofErr w:type="gramStart"/>
      <w:r w:rsidR="0096192D" w:rsidRPr="00DB17F6">
        <w:t>incommunicado</w:t>
      </w:r>
      <w:proofErr w:type="gramEnd"/>
      <w:r w:rsidR="0096192D" w:rsidRPr="00DB17F6">
        <w:t xml:space="preserve"> detention and extrajudicial killings. </w:t>
      </w:r>
    </w:p>
    <w:p w:rsidR="00DB17F6" w:rsidRPr="00DB17F6" w:rsidRDefault="00753ED8" w:rsidP="00753ED8">
      <w:pPr>
        <w:spacing w:after="120"/>
        <w:ind w:left="1134" w:right="1134"/>
        <w:jc w:val="both"/>
      </w:pPr>
      <w:r w:rsidRPr="00DB17F6">
        <w:t>48.</w:t>
      </w:r>
      <w:r w:rsidRPr="00DB17F6">
        <w:tab/>
      </w:r>
      <w:r w:rsidR="007F6693">
        <w:t>Participants</w:t>
      </w:r>
      <w:r w:rsidR="00DB17F6" w:rsidRPr="00DB17F6">
        <w:t xml:space="preserve"> noted that, although terrorist acts jeopardize</w:t>
      </w:r>
      <w:r w:rsidR="00226BB3">
        <w:t>d</w:t>
      </w:r>
      <w:r w:rsidR="00DB17F6" w:rsidRPr="00DB17F6">
        <w:t xml:space="preserve"> peace and security and threaten</w:t>
      </w:r>
      <w:r w:rsidR="00226BB3">
        <w:t>ed</w:t>
      </w:r>
      <w:r w:rsidR="00DB17F6" w:rsidRPr="00DB17F6">
        <w:t xml:space="preserve"> social and economic development, the option of launching wars in the name of countering terrorism must be meticulously considered</w:t>
      </w:r>
      <w:r w:rsidR="00226BB3">
        <w:t>. T</w:t>
      </w:r>
      <w:r w:rsidR="00DB17F6" w:rsidRPr="00DB17F6">
        <w:t xml:space="preserve">he </w:t>
      </w:r>
      <w:r w:rsidR="00613101">
        <w:t>so-called</w:t>
      </w:r>
      <w:r w:rsidR="00613101" w:rsidRPr="00DB17F6">
        <w:t xml:space="preserve"> </w:t>
      </w:r>
      <w:r w:rsidR="00DB17F6" w:rsidRPr="00DB17F6">
        <w:t xml:space="preserve">“war on terrorism” had fostered an ideology of fear and repression that ultimately created enemies and promoted violence. Also, some </w:t>
      </w:r>
      <w:r w:rsidR="00226BB3">
        <w:t>G</w:t>
      </w:r>
      <w:r w:rsidR="00DB17F6" w:rsidRPr="00DB17F6">
        <w:t xml:space="preserve">overnments used terrorism as an excuse to subvert political opponents. </w:t>
      </w:r>
    </w:p>
    <w:p w:rsidR="00DB17F6" w:rsidRPr="00DB17F6" w:rsidRDefault="00753ED8" w:rsidP="00753ED8">
      <w:pPr>
        <w:spacing w:after="120"/>
        <w:ind w:left="1134" w:right="1134"/>
        <w:jc w:val="both"/>
      </w:pPr>
      <w:r w:rsidRPr="00DB17F6">
        <w:t>49.</w:t>
      </w:r>
      <w:r w:rsidRPr="00DB17F6">
        <w:tab/>
      </w:r>
      <w:r w:rsidR="00226BB3">
        <w:t>T</w:t>
      </w:r>
      <w:r w:rsidR="00DB17F6" w:rsidRPr="00DB17F6">
        <w:t xml:space="preserve">he international community and States should do more to strengthen education, training, awareness-raising and development because they </w:t>
      </w:r>
      <w:r w:rsidR="00226BB3">
        <w:t>we</w:t>
      </w:r>
      <w:r w:rsidR="00DB17F6" w:rsidRPr="00DB17F6">
        <w:t>re important bulwarks against isolation, disenchantment and radicalization of youth. With regard to ensuring that counter-terrorism measures respect</w:t>
      </w:r>
      <w:r w:rsidR="00226BB3">
        <w:t>ed</w:t>
      </w:r>
      <w:r w:rsidR="00DB17F6" w:rsidRPr="00DB17F6">
        <w:t xml:space="preserve"> human rights, </w:t>
      </w:r>
      <w:r w:rsidR="00226BB3">
        <w:t xml:space="preserve">the </w:t>
      </w:r>
      <w:r w:rsidR="00226BB3" w:rsidRPr="00EC33F9">
        <w:t>Counter-Terrorism Implementation Task Force Office</w:t>
      </w:r>
      <w:r w:rsidR="00226BB3" w:rsidRPr="00D47D7F">
        <w:t xml:space="preserve"> </w:t>
      </w:r>
      <w:r w:rsidR="00DB17F6" w:rsidRPr="00DB17F6">
        <w:t xml:space="preserve">had developed basic human rights reference guides and specific modules to </w:t>
      </w:r>
      <w:r w:rsidR="00226BB3">
        <w:t>build</w:t>
      </w:r>
      <w:r w:rsidR="00DB17F6" w:rsidRPr="00DB17F6">
        <w:t xml:space="preserve"> the capacity of law enforcement bodies. The </w:t>
      </w:r>
      <w:r w:rsidR="003E6FDC" w:rsidRPr="00EC33F9">
        <w:t>Counter-Terrorism Implementation</w:t>
      </w:r>
      <w:r w:rsidR="003E6FDC">
        <w:t xml:space="preserve"> </w:t>
      </w:r>
      <w:r w:rsidR="00226BB3">
        <w:t>Task Force</w:t>
      </w:r>
      <w:r w:rsidR="00DB17F6" w:rsidRPr="00DB17F6">
        <w:t xml:space="preserve"> </w:t>
      </w:r>
      <w:r w:rsidR="003E6FDC">
        <w:t xml:space="preserve">Office </w:t>
      </w:r>
      <w:r w:rsidR="00DB17F6" w:rsidRPr="00DB17F6">
        <w:t>worked with a wide range of national and regional partners, most recently the African Union, to ensure their compliance with the U</w:t>
      </w:r>
      <w:r w:rsidR="00226BB3">
        <w:t xml:space="preserve">nited </w:t>
      </w:r>
      <w:r w:rsidR="00DB17F6" w:rsidRPr="00DB17F6">
        <w:t>N</w:t>
      </w:r>
      <w:r w:rsidR="00226BB3">
        <w:t>ations</w:t>
      </w:r>
      <w:r w:rsidR="00DB17F6" w:rsidRPr="00DB17F6">
        <w:t xml:space="preserve"> Global Counter-Terrorism Strategy. </w:t>
      </w:r>
      <w:r w:rsidR="00226BB3">
        <w:t>It</w:t>
      </w:r>
      <w:r w:rsidR="00DB17F6" w:rsidRPr="00DB17F6">
        <w:t xml:space="preserve"> conducted training for police, worked with partners to combat the financing of terrorism and collaborated with national actors to find ways to build trust between civil society actors and the security establishment. However, such capacity</w:t>
      </w:r>
      <w:r w:rsidR="00226BB3">
        <w:t>-building</w:t>
      </w:r>
      <w:r w:rsidR="00DB17F6" w:rsidRPr="00DB17F6">
        <w:t xml:space="preserve"> interventions threaten</w:t>
      </w:r>
      <w:r w:rsidR="007F6693">
        <w:t>ed</w:t>
      </w:r>
      <w:r w:rsidR="00DB17F6" w:rsidRPr="00DB17F6">
        <w:t xml:space="preserve"> to be undermined by the corrosion of State legitimacy that occurs when a State undertakes counter-terrorism measures </w:t>
      </w:r>
      <w:r w:rsidR="008976DE">
        <w:t xml:space="preserve">that </w:t>
      </w:r>
      <w:r w:rsidR="00DB17F6" w:rsidRPr="00DB17F6">
        <w:t xml:space="preserve">disrespect due process. </w:t>
      </w:r>
    </w:p>
    <w:p w:rsidR="00DB17F6" w:rsidRPr="00DB17F6" w:rsidRDefault="00753ED8" w:rsidP="00753ED8">
      <w:pPr>
        <w:spacing w:after="120"/>
        <w:ind w:left="1134" w:right="1134"/>
        <w:jc w:val="both"/>
      </w:pPr>
      <w:r w:rsidRPr="00DB17F6">
        <w:t>50.</w:t>
      </w:r>
      <w:r w:rsidRPr="00DB17F6">
        <w:tab/>
      </w:r>
      <w:r w:rsidR="00DB17F6" w:rsidRPr="00DB17F6">
        <w:t>Several delegat</w:t>
      </w:r>
      <w:r w:rsidR="00787653">
        <w:t>es</w:t>
      </w:r>
      <w:r w:rsidR="00DB17F6" w:rsidRPr="00DB17F6">
        <w:t xml:space="preserve"> </w:t>
      </w:r>
      <w:r w:rsidR="008976DE">
        <w:t>referred to</w:t>
      </w:r>
      <w:r w:rsidR="00DB17F6" w:rsidRPr="00DB17F6">
        <w:t xml:space="preserve"> the need to tackle the root causes of terrorism, including by preventing the spread of violent extremism through different media. One delegat</w:t>
      </w:r>
      <w:r w:rsidR="00787653">
        <w:t>e</w:t>
      </w:r>
      <w:r w:rsidR="00AA57F4">
        <w:t>’s Government</w:t>
      </w:r>
      <w:r w:rsidR="00DB17F6" w:rsidRPr="00DB17F6">
        <w:t xml:space="preserve"> had engaged in preventive actions against terrorism, published a list of wanted persons, worked with international organizations to bring perpetrators of terrorism to justice, created a rehabilitation centr</w:t>
      </w:r>
      <w:r w:rsidR="008976DE">
        <w:t>e</w:t>
      </w:r>
      <w:r w:rsidR="00DB17F6" w:rsidRPr="00DB17F6">
        <w:t xml:space="preserve"> to provide intellectual rehabilitation for former terrorists and provided significant financial support to an international counter-terrorism centr</w:t>
      </w:r>
      <w:r w:rsidR="008976DE">
        <w:t>e</w:t>
      </w:r>
      <w:r w:rsidR="00DB17F6" w:rsidRPr="00DB17F6">
        <w:t xml:space="preserve"> in 2005. </w:t>
      </w:r>
      <w:r w:rsidR="00AA57F4">
        <w:t>The delegate</w:t>
      </w:r>
      <w:r w:rsidR="008976DE">
        <w:t xml:space="preserve"> </w:t>
      </w:r>
      <w:r w:rsidR="00DB17F6" w:rsidRPr="00DB17F6">
        <w:t>stated that international efforts should focus on three vital dimensions</w:t>
      </w:r>
      <w:r w:rsidR="008976DE">
        <w:t xml:space="preserve">: </w:t>
      </w:r>
      <w:r w:rsidR="00DB17F6" w:rsidRPr="00DB17F6">
        <w:t xml:space="preserve">prevention, </w:t>
      </w:r>
      <w:r w:rsidR="00DB17F6" w:rsidRPr="00BC60CE">
        <w:t>deterrence and security</w:t>
      </w:r>
      <w:r w:rsidR="00C44355">
        <w:t>,</w:t>
      </w:r>
      <w:r w:rsidR="00DB17F6" w:rsidRPr="00BC60CE">
        <w:t xml:space="preserve"> and policy</w:t>
      </w:r>
      <w:r w:rsidR="00DB17F6" w:rsidRPr="00DB17F6">
        <w:t>making.</w:t>
      </w:r>
    </w:p>
    <w:p w:rsidR="00DB17F6" w:rsidRPr="00DB17F6" w:rsidRDefault="00753ED8" w:rsidP="00753ED8">
      <w:pPr>
        <w:spacing w:after="120"/>
        <w:ind w:left="1134" w:right="1134"/>
        <w:jc w:val="both"/>
      </w:pPr>
      <w:r w:rsidRPr="00DB17F6">
        <w:t>51.</w:t>
      </w:r>
      <w:r w:rsidRPr="00DB17F6">
        <w:tab/>
      </w:r>
      <w:r w:rsidR="00DB17F6" w:rsidRPr="00DB17F6">
        <w:t xml:space="preserve">Member States highlighted the need for more global coordination. </w:t>
      </w:r>
      <w:r w:rsidR="008976DE">
        <w:t xml:space="preserve">Regarding </w:t>
      </w:r>
      <w:r w:rsidR="00DB17F6" w:rsidRPr="00DB17F6">
        <w:t>coordination efforts</w:t>
      </w:r>
      <w:r w:rsidR="008976DE">
        <w:t>,</w:t>
      </w:r>
      <w:r w:rsidR="00DB17F6" w:rsidRPr="00DB17F6">
        <w:t xml:space="preserve"> </w:t>
      </w:r>
      <w:r w:rsidR="008976DE">
        <w:t>o</w:t>
      </w:r>
      <w:r w:rsidR="00DB17F6" w:rsidRPr="00DB17F6">
        <w:t>ne delegat</w:t>
      </w:r>
      <w:r w:rsidR="00AA57F4">
        <w:t>e’s Government</w:t>
      </w:r>
      <w:r w:rsidR="00DB17F6" w:rsidRPr="00DB17F6">
        <w:t xml:space="preserve"> had coordinated with counter-terrorism and judicial practitioners worldwide, including at the International Centre for Counter-Terrorism</w:t>
      </w:r>
      <w:r w:rsidR="008976DE">
        <w:t>,</w:t>
      </w:r>
      <w:r w:rsidR="00DB17F6" w:rsidRPr="00DB17F6">
        <w:t xml:space="preserve"> in </w:t>
      </w:r>
      <w:r w:rsidR="00AA57F4">
        <w:t>t</w:t>
      </w:r>
      <w:r w:rsidR="00DB17F6" w:rsidRPr="00DB17F6">
        <w:t xml:space="preserve">he </w:t>
      </w:r>
      <w:r w:rsidR="00AA57F4">
        <w:t>Netherlands</w:t>
      </w:r>
      <w:r w:rsidR="008976DE">
        <w:t>,</w:t>
      </w:r>
      <w:r w:rsidR="00DB17F6" w:rsidRPr="00DB17F6">
        <w:t xml:space="preserve"> and the International Institute for Justice and the Rule of Law</w:t>
      </w:r>
      <w:r w:rsidR="008976DE">
        <w:t>,</w:t>
      </w:r>
      <w:r w:rsidR="00DB17F6" w:rsidRPr="00DB17F6">
        <w:t xml:space="preserve"> in Malta</w:t>
      </w:r>
      <w:r w:rsidR="008976DE">
        <w:t>; a</w:t>
      </w:r>
      <w:r w:rsidR="00DB17F6" w:rsidRPr="00DB17F6">
        <w:t>nother delegat</w:t>
      </w:r>
      <w:r w:rsidR="00AA57F4">
        <w:t>e</w:t>
      </w:r>
      <w:r w:rsidR="00DB17F6" w:rsidRPr="00DB17F6">
        <w:t xml:space="preserve"> stressed that success in the fight against terrorism </w:t>
      </w:r>
      <w:r w:rsidR="008976DE">
        <w:t>went</w:t>
      </w:r>
      <w:r w:rsidR="00DB17F6" w:rsidRPr="00DB17F6">
        <w:t xml:space="preserve"> hand</w:t>
      </w:r>
      <w:r w:rsidR="008976DE">
        <w:t xml:space="preserve"> </w:t>
      </w:r>
      <w:r w:rsidR="00DB17F6" w:rsidRPr="00DB17F6">
        <w:t>in</w:t>
      </w:r>
      <w:r w:rsidR="008976DE">
        <w:t xml:space="preserve"> </w:t>
      </w:r>
      <w:r w:rsidR="00DB17F6" w:rsidRPr="00DB17F6">
        <w:t xml:space="preserve">hand with progress in strengthening cooperation and exchange of information at the international, regional and </w:t>
      </w:r>
      <w:proofErr w:type="spellStart"/>
      <w:r w:rsidR="00DB17F6" w:rsidRPr="00DB17F6">
        <w:t>subregional</w:t>
      </w:r>
      <w:proofErr w:type="spellEnd"/>
      <w:r w:rsidR="00DB17F6" w:rsidRPr="00DB17F6">
        <w:t xml:space="preserve"> levels</w:t>
      </w:r>
      <w:r w:rsidR="008976DE">
        <w:t xml:space="preserve"> and </w:t>
      </w:r>
      <w:r w:rsidR="00DB17F6" w:rsidRPr="00DB17F6">
        <w:t xml:space="preserve">it had worked as part of </w:t>
      </w:r>
      <w:r w:rsidR="008976DE">
        <w:t xml:space="preserve">the </w:t>
      </w:r>
      <w:r w:rsidR="00DB17F6" w:rsidRPr="00DB17F6">
        <w:t>global initiatives against international terrorism.</w:t>
      </w:r>
    </w:p>
    <w:p w:rsidR="00DB17F6" w:rsidRPr="00F50228" w:rsidRDefault="00102B17" w:rsidP="00B55B7A">
      <w:pPr>
        <w:pStyle w:val="HChG"/>
      </w:pPr>
      <w:bookmarkStart w:id="5" w:name="_Toc426702066"/>
      <w:r>
        <w:tab/>
        <w:t>V.</w:t>
      </w:r>
      <w:r>
        <w:tab/>
      </w:r>
      <w:r w:rsidR="00DB17F6" w:rsidRPr="003E4415">
        <w:t>Conclusions</w:t>
      </w:r>
      <w:bookmarkEnd w:id="5"/>
    </w:p>
    <w:p w:rsidR="00DB17F6" w:rsidRPr="00F1664C" w:rsidRDefault="00753ED8" w:rsidP="00753ED8">
      <w:pPr>
        <w:spacing w:after="120"/>
        <w:ind w:left="1134" w:right="1134"/>
        <w:jc w:val="both"/>
        <w:rPr>
          <w:b/>
        </w:rPr>
      </w:pPr>
      <w:r w:rsidRPr="00F1664C">
        <w:t>52.</w:t>
      </w:r>
      <w:r w:rsidRPr="00F1664C">
        <w:tab/>
      </w:r>
      <w:r w:rsidR="00DB17F6" w:rsidRPr="00DB17F6">
        <w:rPr>
          <w:b/>
        </w:rPr>
        <w:t>In their concluding remarks, the panel</w:t>
      </w:r>
      <w:r w:rsidR="004E1880">
        <w:rPr>
          <w:b/>
        </w:rPr>
        <w:t>l</w:t>
      </w:r>
      <w:r w:rsidR="00DB17F6" w:rsidRPr="00DB17F6">
        <w:rPr>
          <w:b/>
        </w:rPr>
        <w:t xml:space="preserve">ists </w:t>
      </w:r>
      <w:r w:rsidR="003E4415">
        <w:rPr>
          <w:b/>
        </w:rPr>
        <w:t>highlighted</w:t>
      </w:r>
      <w:r w:rsidR="00DB17F6" w:rsidRPr="00DB17F6">
        <w:rPr>
          <w:b/>
        </w:rPr>
        <w:t xml:space="preserve"> the enduring value of the </w:t>
      </w:r>
      <w:r w:rsidR="000E0C35">
        <w:rPr>
          <w:b/>
        </w:rPr>
        <w:t xml:space="preserve">United Nations </w:t>
      </w:r>
      <w:r w:rsidR="00DB17F6" w:rsidRPr="00DB17F6">
        <w:rPr>
          <w:b/>
        </w:rPr>
        <w:t>Global Counter-Terrorism Strategy, which remain</w:t>
      </w:r>
      <w:r w:rsidR="003E4415">
        <w:rPr>
          <w:b/>
        </w:rPr>
        <w:t>s</w:t>
      </w:r>
      <w:r w:rsidR="00DB17F6" w:rsidRPr="00DB17F6">
        <w:rPr>
          <w:b/>
        </w:rPr>
        <w:t xml:space="preserve"> of core relevance almost </w:t>
      </w:r>
      <w:r w:rsidR="003E4415">
        <w:rPr>
          <w:b/>
        </w:rPr>
        <w:t>10</w:t>
      </w:r>
      <w:r w:rsidR="00DB17F6" w:rsidRPr="00DB17F6">
        <w:rPr>
          <w:b/>
        </w:rPr>
        <w:t xml:space="preserve"> years after its </w:t>
      </w:r>
      <w:r w:rsidR="00AA57F4">
        <w:rPr>
          <w:b/>
        </w:rPr>
        <w:t>adoption</w:t>
      </w:r>
      <w:r w:rsidR="00DB17F6" w:rsidRPr="00DB17F6">
        <w:rPr>
          <w:b/>
        </w:rPr>
        <w:t>. While the fourth pillar of the Strategy specific</w:t>
      </w:r>
      <w:r w:rsidR="003E4415">
        <w:rPr>
          <w:b/>
        </w:rPr>
        <w:t>ally</w:t>
      </w:r>
      <w:r w:rsidR="00DB17F6" w:rsidRPr="00DB17F6">
        <w:rPr>
          <w:b/>
        </w:rPr>
        <w:t xml:space="preserve"> focus</w:t>
      </w:r>
      <w:r w:rsidR="003E4415">
        <w:rPr>
          <w:b/>
        </w:rPr>
        <w:t>es</w:t>
      </w:r>
      <w:r w:rsidR="00DB17F6" w:rsidRPr="00DB17F6">
        <w:rPr>
          <w:b/>
        </w:rPr>
        <w:t xml:space="preserve"> on human rights, it was emphasized that the entire Strategy rests on human rights principles. Respect for those principles is a prerequisite to any effective counter-terrorism response. Measures taken in breach of these principles </w:t>
      </w:r>
      <w:r w:rsidR="00DB17F6" w:rsidRPr="00DB17F6">
        <w:rPr>
          <w:b/>
        </w:rPr>
        <w:lastRenderedPageBreak/>
        <w:t>only serve to foster a sense of injustice</w:t>
      </w:r>
      <w:r w:rsidR="003E4415">
        <w:rPr>
          <w:b/>
        </w:rPr>
        <w:t>; they</w:t>
      </w:r>
      <w:r w:rsidR="00DB17F6" w:rsidRPr="00DB17F6">
        <w:rPr>
          <w:b/>
        </w:rPr>
        <w:t xml:space="preserve"> can have a corrosive effect on the legitimacy of a </w:t>
      </w:r>
      <w:r w:rsidR="003E4415">
        <w:rPr>
          <w:b/>
        </w:rPr>
        <w:t>S</w:t>
      </w:r>
      <w:r w:rsidR="00DB17F6" w:rsidRPr="00DB17F6">
        <w:rPr>
          <w:b/>
        </w:rPr>
        <w:t xml:space="preserve">tate in the eyes of </w:t>
      </w:r>
      <w:r w:rsidR="00DB17F6" w:rsidRPr="00F1664C">
        <w:rPr>
          <w:b/>
        </w:rPr>
        <w:t xml:space="preserve">the people and undermine all </w:t>
      </w:r>
      <w:r w:rsidR="003E4415">
        <w:rPr>
          <w:b/>
        </w:rPr>
        <w:t xml:space="preserve">the </w:t>
      </w:r>
      <w:r w:rsidR="00DB17F6" w:rsidRPr="00F1664C">
        <w:rPr>
          <w:b/>
        </w:rPr>
        <w:t>pillars of the Strategy.</w:t>
      </w:r>
    </w:p>
    <w:p w:rsidR="00DB17F6" w:rsidRPr="00DB17F6" w:rsidRDefault="00753ED8" w:rsidP="00753ED8">
      <w:pPr>
        <w:spacing w:after="120"/>
        <w:ind w:left="1134" w:right="1134"/>
        <w:jc w:val="both"/>
        <w:rPr>
          <w:b/>
        </w:rPr>
      </w:pPr>
      <w:r w:rsidRPr="00DB17F6">
        <w:t>53.</w:t>
      </w:r>
      <w:r w:rsidRPr="00DB17F6">
        <w:tab/>
      </w:r>
      <w:r w:rsidR="00DB17F6" w:rsidRPr="00F1664C">
        <w:rPr>
          <w:b/>
        </w:rPr>
        <w:t xml:space="preserve">In terms of the practical application of </w:t>
      </w:r>
      <w:r w:rsidR="004E1880">
        <w:rPr>
          <w:b/>
        </w:rPr>
        <w:t>human rights</w:t>
      </w:r>
      <w:r w:rsidR="00DB17F6" w:rsidRPr="00F1664C">
        <w:rPr>
          <w:b/>
        </w:rPr>
        <w:t xml:space="preserve"> principles, the panel</w:t>
      </w:r>
      <w:r w:rsidR="004E1880">
        <w:rPr>
          <w:b/>
        </w:rPr>
        <w:t>l</w:t>
      </w:r>
      <w:r w:rsidR="00DB17F6" w:rsidRPr="00F1664C">
        <w:rPr>
          <w:b/>
        </w:rPr>
        <w:t xml:space="preserve">ists </w:t>
      </w:r>
      <w:r w:rsidR="00DB17F6" w:rsidRPr="00DB17F6">
        <w:rPr>
          <w:b/>
        </w:rPr>
        <w:t>refer</w:t>
      </w:r>
      <w:r w:rsidR="004E1880">
        <w:rPr>
          <w:b/>
        </w:rPr>
        <w:t>r</w:t>
      </w:r>
      <w:r w:rsidR="00DB17F6" w:rsidRPr="00DB17F6">
        <w:rPr>
          <w:b/>
        </w:rPr>
        <w:t>e</w:t>
      </w:r>
      <w:r w:rsidR="004E1880">
        <w:rPr>
          <w:b/>
        </w:rPr>
        <w:t>d</w:t>
      </w:r>
      <w:r w:rsidR="00DB17F6" w:rsidRPr="00DB17F6">
        <w:rPr>
          <w:b/>
        </w:rPr>
        <w:t xml:space="preserve"> to the existing guidance relatin</w:t>
      </w:r>
      <w:r w:rsidR="004E1880">
        <w:rPr>
          <w:b/>
        </w:rPr>
        <w:t>g</w:t>
      </w:r>
      <w:r w:rsidR="00DB17F6" w:rsidRPr="00DB17F6">
        <w:rPr>
          <w:b/>
        </w:rPr>
        <w:t xml:space="preserve"> to the implementation of counter-terrorism measures in a manner that complies with human rights</w:t>
      </w:r>
      <w:r w:rsidR="004E1880">
        <w:rPr>
          <w:b/>
        </w:rPr>
        <w:t xml:space="preserve">, including </w:t>
      </w:r>
      <w:r w:rsidR="00DB17F6" w:rsidRPr="00DB17F6">
        <w:rPr>
          <w:b/>
        </w:rPr>
        <w:t xml:space="preserve">the collection of best practices compiled by the previous Special Rapporteur on the promotion and protection of human rights and fundamental freedoms while countering terrorism, Martin </w:t>
      </w:r>
      <w:proofErr w:type="spellStart"/>
      <w:r w:rsidR="00DB17F6" w:rsidRPr="00DB17F6">
        <w:rPr>
          <w:b/>
        </w:rPr>
        <w:t>Scheinin</w:t>
      </w:r>
      <w:proofErr w:type="spellEnd"/>
      <w:r w:rsidR="00DB17F6" w:rsidRPr="00DB17F6">
        <w:rPr>
          <w:b/>
        </w:rPr>
        <w:t xml:space="preserve">. </w:t>
      </w:r>
      <w:r w:rsidR="004E1880">
        <w:rPr>
          <w:b/>
        </w:rPr>
        <w:t>The p</w:t>
      </w:r>
      <w:r w:rsidR="00DB17F6" w:rsidRPr="00DB17F6">
        <w:rPr>
          <w:b/>
        </w:rPr>
        <w:t>anel</w:t>
      </w:r>
      <w:r w:rsidR="004E1880">
        <w:rPr>
          <w:b/>
        </w:rPr>
        <w:t>l</w:t>
      </w:r>
      <w:r w:rsidR="00DB17F6" w:rsidRPr="00DB17F6">
        <w:rPr>
          <w:b/>
        </w:rPr>
        <w:t>ists also noted the need for strengthened cooperation between States, international organizations and civil society to assist in finding human rights-compliant solutions to challenging issues, such as responding to threat</w:t>
      </w:r>
      <w:r w:rsidR="004E1880">
        <w:rPr>
          <w:b/>
        </w:rPr>
        <w:t>s</w:t>
      </w:r>
      <w:r w:rsidR="00DB17F6" w:rsidRPr="00DB17F6">
        <w:rPr>
          <w:b/>
        </w:rPr>
        <w:t xml:space="preserve"> posed by foreign fighters.</w:t>
      </w:r>
    </w:p>
    <w:p w:rsidR="00DB17F6" w:rsidRPr="00DB17F6" w:rsidRDefault="00753ED8" w:rsidP="00753ED8">
      <w:pPr>
        <w:spacing w:after="120"/>
        <w:ind w:left="1134" w:right="1134"/>
        <w:jc w:val="both"/>
        <w:rPr>
          <w:b/>
        </w:rPr>
      </w:pPr>
      <w:r w:rsidRPr="00DB17F6">
        <w:t>54.</w:t>
      </w:r>
      <w:r w:rsidRPr="00DB17F6">
        <w:tab/>
      </w:r>
      <w:r w:rsidR="00DB17F6" w:rsidRPr="00DB17F6">
        <w:rPr>
          <w:b/>
        </w:rPr>
        <w:t>Finally, the panel</w:t>
      </w:r>
      <w:r w:rsidR="004E1880">
        <w:rPr>
          <w:b/>
        </w:rPr>
        <w:t>l</w:t>
      </w:r>
      <w:r w:rsidR="00DB17F6" w:rsidRPr="00DB17F6">
        <w:rPr>
          <w:b/>
        </w:rPr>
        <w:t xml:space="preserve">ists highlighted the importance of ensuring and fulfilling the rights of victims of terrorism. Victims of terrorism need to be given access to information and </w:t>
      </w:r>
      <w:r w:rsidR="004E1880">
        <w:rPr>
          <w:b/>
        </w:rPr>
        <w:t xml:space="preserve">to have </w:t>
      </w:r>
      <w:r w:rsidR="00DB17F6" w:rsidRPr="00DB17F6">
        <w:rPr>
          <w:b/>
        </w:rPr>
        <w:t xml:space="preserve">a real voice in society. </w:t>
      </w:r>
      <w:r w:rsidR="004E1880">
        <w:rPr>
          <w:b/>
        </w:rPr>
        <w:t>While having a voice is</w:t>
      </w:r>
      <w:r w:rsidR="00DB17F6" w:rsidRPr="00DB17F6">
        <w:rPr>
          <w:b/>
        </w:rPr>
        <w:t xml:space="preserve"> their right, </w:t>
      </w:r>
      <w:r w:rsidR="004E1880">
        <w:rPr>
          <w:b/>
        </w:rPr>
        <w:t xml:space="preserve">it </w:t>
      </w:r>
      <w:r w:rsidR="00DB17F6" w:rsidRPr="00DB17F6">
        <w:rPr>
          <w:b/>
        </w:rPr>
        <w:t>could also be an integral part of a preventive strategy</w:t>
      </w:r>
      <w:r w:rsidR="004E1880">
        <w:rPr>
          <w:b/>
        </w:rPr>
        <w:t>, whereby</w:t>
      </w:r>
      <w:r w:rsidR="00DB17F6" w:rsidRPr="00DB17F6">
        <w:rPr>
          <w:b/>
        </w:rPr>
        <w:t xml:space="preserve"> victims provide a compelling counter-narrative o</w:t>
      </w:r>
      <w:r w:rsidR="004E1880">
        <w:rPr>
          <w:b/>
        </w:rPr>
        <w:t>f</w:t>
      </w:r>
      <w:r w:rsidR="00DB17F6" w:rsidRPr="00DB17F6">
        <w:rPr>
          <w:b/>
        </w:rPr>
        <w:t xml:space="preserve"> the horrific and destructive impact of terrorism on people’s lives. </w:t>
      </w:r>
    </w:p>
    <w:p w:rsidR="00DB17F6" w:rsidRDefault="00753ED8" w:rsidP="00753ED8">
      <w:pPr>
        <w:spacing w:after="120"/>
        <w:ind w:left="1134" w:right="1134"/>
        <w:jc w:val="both"/>
        <w:rPr>
          <w:b/>
        </w:rPr>
      </w:pPr>
      <w:r>
        <w:t>55.</w:t>
      </w:r>
      <w:r>
        <w:tab/>
      </w:r>
      <w:r w:rsidR="00DB17F6" w:rsidRPr="00DB17F6">
        <w:rPr>
          <w:b/>
        </w:rPr>
        <w:t xml:space="preserve">Recent developments have brought to the fore the issue of conditions conducive to terrorism, </w:t>
      </w:r>
      <w:r w:rsidR="004E1880">
        <w:rPr>
          <w:b/>
        </w:rPr>
        <w:t>which is the focus of</w:t>
      </w:r>
      <w:r w:rsidR="00885168">
        <w:rPr>
          <w:b/>
        </w:rPr>
        <w:t xml:space="preserve"> </w:t>
      </w:r>
      <w:r w:rsidR="004E1880">
        <w:rPr>
          <w:b/>
        </w:rPr>
        <w:t xml:space="preserve">the first </w:t>
      </w:r>
      <w:r w:rsidR="00885168">
        <w:rPr>
          <w:b/>
        </w:rPr>
        <w:t>pillar of the S</w:t>
      </w:r>
      <w:r w:rsidR="00DB17F6" w:rsidRPr="00DB17F6">
        <w:rPr>
          <w:b/>
        </w:rPr>
        <w:t xml:space="preserve">trategy and closely linked to the issue of respect for human rights while countering terrorism. While there </w:t>
      </w:r>
      <w:r w:rsidR="00FB43C0">
        <w:rPr>
          <w:b/>
        </w:rPr>
        <w:t>was</w:t>
      </w:r>
      <w:r w:rsidR="00DB17F6" w:rsidRPr="00DB17F6">
        <w:rPr>
          <w:b/>
        </w:rPr>
        <w:t xml:space="preserve"> remarkable consensus on what constituted conditions conducive to terrorism at the time </w:t>
      </w:r>
      <w:r w:rsidR="00FB43C0">
        <w:rPr>
          <w:b/>
        </w:rPr>
        <w:t xml:space="preserve">that </w:t>
      </w:r>
      <w:r w:rsidR="00DB17F6" w:rsidRPr="00DB17F6">
        <w:rPr>
          <w:b/>
        </w:rPr>
        <w:t>the Strategy</w:t>
      </w:r>
      <w:r w:rsidR="00FB43C0">
        <w:rPr>
          <w:b/>
        </w:rPr>
        <w:t xml:space="preserve"> was</w:t>
      </w:r>
      <w:r w:rsidR="00DB17F6" w:rsidRPr="00DB17F6">
        <w:rPr>
          <w:b/>
        </w:rPr>
        <w:t xml:space="preserve"> </w:t>
      </w:r>
      <w:r w:rsidR="00FB43C0">
        <w:rPr>
          <w:b/>
        </w:rPr>
        <w:t>developed</w:t>
      </w:r>
      <w:r w:rsidR="00DB17F6" w:rsidRPr="00DB17F6">
        <w:rPr>
          <w:b/>
        </w:rPr>
        <w:t>, insufficient action on th</w:t>
      </w:r>
      <w:r w:rsidR="00FB43C0">
        <w:rPr>
          <w:b/>
        </w:rPr>
        <w:t>at</w:t>
      </w:r>
      <w:r w:rsidR="00DB17F6" w:rsidRPr="00DB17F6">
        <w:rPr>
          <w:b/>
        </w:rPr>
        <w:t xml:space="preserve"> point </w:t>
      </w:r>
      <w:r w:rsidR="00FB43C0">
        <w:rPr>
          <w:b/>
        </w:rPr>
        <w:t>has been</w:t>
      </w:r>
      <w:r w:rsidR="00DB17F6" w:rsidRPr="00DB17F6">
        <w:rPr>
          <w:b/>
        </w:rPr>
        <w:t xml:space="preserve"> taken. Therefore, the emphasis on preventin</w:t>
      </w:r>
      <w:r w:rsidR="00FB43C0">
        <w:rPr>
          <w:b/>
        </w:rPr>
        <w:t>g</w:t>
      </w:r>
      <w:r w:rsidR="00DB17F6" w:rsidRPr="00DB17F6">
        <w:rPr>
          <w:b/>
        </w:rPr>
        <w:t xml:space="preserve"> and countering violent extremism, including through the </w:t>
      </w:r>
      <w:r w:rsidR="00FB43C0">
        <w:rPr>
          <w:b/>
        </w:rPr>
        <w:t xml:space="preserve">Secretary-General’s </w:t>
      </w:r>
      <w:r w:rsidR="00DB17F6" w:rsidRPr="00DB17F6">
        <w:rPr>
          <w:b/>
        </w:rPr>
        <w:t>forthcoming plan of action on th</w:t>
      </w:r>
      <w:r w:rsidR="00FB43C0">
        <w:rPr>
          <w:b/>
        </w:rPr>
        <w:t>e</w:t>
      </w:r>
      <w:r w:rsidR="00DB17F6" w:rsidRPr="00DB17F6">
        <w:rPr>
          <w:b/>
        </w:rPr>
        <w:t xml:space="preserve"> issue, is much needed.</w:t>
      </w:r>
      <w:r w:rsidR="002371D2">
        <w:rPr>
          <w:b/>
        </w:rPr>
        <w:t xml:space="preserve"> </w:t>
      </w:r>
    </w:p>
    <w:p w:rsidR="00DB17F6" w:rsidRPr="00B55B7A" w:rsidRDefault="00DB17F6" w:rsidP="001750CC">
      <w:pPr>
        <w:pStyle w:val="ListParagraph"/>
        <w:suppressAutoHyphens/>
        <w:spacing w:after="120" w:line="240" w:lineRule="atLeast"/>
        <w:ind w:left="1134" w:right="1134"/>
        <w:jc w:val="center"/>
        <w:rPr>
          <w:bCs/>
          <w:sz w:val="20"/>
          <w:u w:val="single"/>
        </w:rPr>
      </w:pPr>
      <w:r w:rsidRPr="00B55B7A">
        <w:rPr>
          <w:bCs/>
          <w:sz w:val="20"/>
          <w:u w:val="single"/>
        </w:rPr>
        <w:tab/>
      </w:r>
      <w:r w:rsidRPr="00B55B7A">
        <w:rPr>
          <w:bCs/>
          <w:sz w:val="20"/>
          <w:u w:val="single"/>
        </w:rPr>
        <w:tab/>
      </w:r>
      <w:r w:rsidRPr="00B55B7A">
        <w:rPr>
          <w:bCs/>
          <w:sz w:val="20"/>
          <w:u w:val="single"/>
        </w:rPr>
        <w:tab/>
      </w:r>
    </w:p>
    <w:p w:rsidR="00EC33F9" w:rsidRPr="006B30F4" w:rsidRDefault="00EC33F9" w:rsidP="001750CC">
      <w:pPr>
        <w:spacing w:after="120"/>
        <w:ind w:left="1134" w:right="1134"/>
        <w:jc w:val="both"/>
      </w:pPr>
    </w:p>
    <w:sectPr w:rsidR="00EC33F9" w:rsidRPr="006B30F4" w:rsidSect="00723CF7">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17:48:00Z" w:initials="Start">
    <w:p w:rsidR="00723CF7" w:rsidRDefault="00723CF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NO&gt;&gt;N1520870E&lt;&lt;ODS JOB NO&gt;&gt;</w:t>
      </w:r>
    </w:p>
    <w:p w:rsidR="00723CF7" w:rsidRDefault="00723CF7">
      <w:pPr>
        <w:pStyle w:val="CommentText"/>
      </w:pPr>
      <w:r>
        <w:t>&lt;&lt;ODS DOC SYMBOL1&gt;&gt;A/HRC/30/64&lt;&lt;ODS DOC SYMBOL1&gt;&gt;</w:t>
      </w:r>
    </w:p>
    <w:p w:rsidR="00723CF7" w:rsidRDefault="00723CF7">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752" w:rsidRDefault="00513752"/>
  </w:endnote>
  <w:endnote w:type="continuationSeparator" w:id="0">
    <w:p w:rsidR="00513752" w:rsidRDefault="00513752"/>
  </w:endnote>
  <w:endnote w:type="continuationNotice" w:id="1">
    <w:p w:rsidR="00513752" w:rsidRDefault="00513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52" w:rsidRPr="00441E84" w:rsidRDefault="00513752" w:rsidP="00441E84">
    <w:pPr>
      <w:pStyle w:val="Footer"/>
      <w:tabs>
        <w:tab w:val="right" w:pos="9638"/>
      </w:tabs>
    </w:pPr>
    <w:r w:rsidRPr="00441E84">
      <w:rPr>
        <w:b/>
        <w:sz w:val="18"/>
      </w:rPr>
      <w:fldChar w:fldCharType="begin"/>
    </w:r>
    <w:r w:rsidRPr="00441E84">
      <w:rPr>
        <w:b/>
        <w:sz w:val="18"/>
      </w:rPr>
      <w:instrText xml:space="preserve"> PAGE  \* MERGEFORMAT </w:instrText>
    </w:r>
    <w:r w:rsidRPr="00441E84">
      <w:rPr>
        <w:b/>
        <w:sz w:val="18"/>
      </w:rPr>
      <w:fldChar w:fldCharType="separate"/>
    </w:r>
    <w:r w:rsidR="00D00042">
      <w:rPr>
        <w:b/>
        <w:noProof/>
        <w:sz w:val="18"/>
      </w:rPr>
      <w:t>12</w:t>
    </w:r>
    <w:r w:rsidRPr="00441E84">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52" w:rsidRPr="00441E84" w:rsidRDefault="00513752" w:rsidP="00441E84">
    <w:pPr>
      <w:pStyle w:val="Footer"/>
      <w:tabs>
        <w:tab w:val="right" w:pos="9638"/>
      </w:tabs>
      <w:rPr>
        <w:b/>
        <w:sz w:val="18"/>
      </w:rPr>
    </w:pPr>
    <w:r>
      <w:tab/>
    </w:r>
    <w:r w:rsidRPr="00441E84">
      <w:rPr>
        <w:b/>
        <w:sz w:val="18"/>
      </w:rPr>
      <w:fldChar w:fldCharType="begin"/>
    </w:r>
    <w:r w:rsidRPr="00441E84">
      <w:rPr>
        <w:b/>
        <w:sz w:val="18"/>
      </w:rPr>
      <w:instrText xml:space="preserve"> PAGE  \* MERGEFORMAT </w:instrText>
    </w:r>
    <w:r w:rsidRPr="00441E84">
      <w:rPr>
        <w:b/>
        <w:sz w:val="18"/>
      </w:rPr>
      <w:fldChar w:fldCharType="separate"/>
    </w:r>
    <w:r w:rsidR="00D00042">
      <w:rPr>
        <w:b/>
        <w:noProof/>
        <w:sz w:val="18"/>
      </w:rPr>
      <w:t>13</w:t>
    </w:r>
    <w:r w:rsidRPr="00441E84">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723CF7" w:rsidTr="00723CF7">
      <w:tc>
        <w:tcPr>
          <w:tcW w:w="3614" w:type="dxa"/>
          <w:shd w:val="clear" w:color="auto" w:fill="auto"/>
        </w:tcPr>
        <w:p w:rsidR="00723CF7" w:rsidRDefault="00723CF7" w:rsidP="00723CF7">
          <w:pPr>
            <w:pStyle w:val="Footer"/>
            <w:rPr>
              <w:sz w:val="20"/>
            </w:rPr>
          </w:pPr>
          <w:r>
            <w:rPr>
              <w:noProof/>
              <w:sz w:val="20"/>
              <w:lang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64&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4&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GE.15-15630(E)</w:t>
          </w:r>
        </w:p>
        <w:p w:rsidR="00723CF7" w:rsidRPr="00723CF7" w:rsidRDefault="00723CF7" w:rsidP="00723CF7">
          <w:pPr>
            <w:pStyle w:val="Footer"/>
            <w:rPr>
              <w:rFonts w:ascii="Barcode 3 of 9 by request" w:hAnsi="Barcode 3 of 9 by request"/>
              <w:sz w:val="24"/>
            </w:rPr>
          </w:pPr>
          <w:r>
            <w:rPr>
              <w:rFonts w:ascii="Barcode 3 of 9 by request" w:hAnsi="Barcode 3 of 9 by request"/>
              <w:sz w:val="24"/>
            </w:rPr>
            <w:t>*1515630*</w:t>
          </w:r>
        </w:p>
      </w:tc>
      <w:tc>
        <w:tcPr>
          <w:tcW w:w="4752" w:type="dxa"/>
          <w:shd w:val="clear" w:color="auto" w:fill="auto"/>
        </w:tcPr>
        <w:p w:rsidR="00723CF7" w:rsidRDefault="00723CF7" w:rsidP="00723CF7">
          <w:pPr>
            <w:pStyle w:val="Footer"/>
            <w:spacing w:line="240" w:lineRule="atLeast"/>
            <w:jc w:val="right"/>
            <w:rPr>
              <w:sz w:val="20"/>
            </w:rPr>
          </w:pPr>
          <w:r>
            <w:rPr>
              <w:noProof/>
              <w:sz w:val="20"/>
              <w:lang w:eastAsia="zh-CN"/>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723CF7" w:rsidRPr="00723CF7" w:rsidRDefault="00723CF7" w:rsidP="00723CF7">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752" w:rsidRPr="000B175B" w:rsidRDefault="00513752" w:rsidP="000B175B">
      <w:pPr>
        <w:tabs>
          <w:tab w:val="right" w:pos="2155"/>
        </w:tabs>
        <w:spacing w:after="80"/>
        <w:ind w:left="680"/>
        <w:rPr>
          <w:u w:val="single"/>
        </w:rPr>
      </w:pPr>
      <w:r>
        <w:rPr>
          <w:u w:val="single"/>
        </w:rPr>
        <w:tab/>
      </w:r>
    </w:p>
  </w:footnote>
  <w:footnote w:type="continuationSeparator" w:id="0">
    <w:p w:rsidR="00513752" w:rsidRPr="00FC68B7" w:rsidRDefault="00513752" w:rsidP="00FC68B7">
      <w:pPr>
        <w:tabs>
          <w:tab w:val="left" w:pos="2155"/>
        </w:tabs>
        <w:spacing w:after="80"/>
        <w:ind w:left="680"/>
        <w:rPr>
          <w:u w:val="single"/>
        </w:rPr>
      </w:pPr>
      <w:r>
        <w:rPr>
          <w:u w:val="single"/>
        </w:rPr>
        <w:tab/>
      </w:r>
    </w:p>
  </w:footnote>
  <w:footnote w:type="continuationNotice" w:id="1">
    <w:p w:rsidR="00513752" w:rsidRDefault="00513752"/>
  </w:footnote>
  <w:footnote w:id="2">
    <w:p w:rsidR="00513752" w:rsidRPr="00EA55CD" w:rsidRDefault="00513752">
      <w:pPr>
        <w:pStyle w:val="FootnoteText"/>
        <w:rPr>
          <w:lang w:val="en-US"/>
        </w:rPr>
      </w:pPr>
      <w:r>
        <w:rPr>
          <w:rStyle w:val="FootnoteReference"/>
        </w:rPr>
        <w:tab/>
      </w:r>
      <w:r w:rsidRPr="003D4E52">
        <w:rPr>
          <w:rStyle w:val="FootnoteReference"/>
          <w:sz w:val="20"/>
          <w:vertAlign w:val="baseline"/>
        </w:rPr>
        <w:t>*</w:t>
      </w:r>
      <w:r>
        <w:rPr>
          <w:rStyle w:val="FootnoteReference"/>
          <w:sz w:val="20"/>
          <w:vertAlign w:val="baseline"/>
        </w:rPr>
        <w:tab/>
      </w:r>
      <w:proofErr w:type="gramStart"/>
      <w:r>
        <w:t>Late submission.</w:t>
      </w:r>
      <w:proofErr w:type="gramEnd"/>
    </w:p>
  </w:footnote>
  <w:footnote w:id="3">
    <w:p w:rsidR="00513752" w:rsidRDefault="00513752" w:rsidP="000E0C35">
      <w:pPr>
        <w:pStyle w:val="FootnoteText"/>
      </w:pPr>
      <w:r>
        <w:tab/>
      </w:r>
      <w:r>
        <w:rPr>
          <w:rStyle w:val="FootnoteReference"/>
        </w:rPr>
        <w:footnoteRef/>
      </w:r>
      <w:r>
        <w:tab/>
      </w:r>
      <w:r w:rsidRPr="007A6749">
        <w:t>All written contributions to the discussion are available at https://extranet.ohchr.org/sites/hrc/</w:t>
      </w:r>
      <w:r w:rsidRPr="007A6749">
        <w:br/>
        <w:t>HRCSessions/RegularSessions/29thSession/Pages/OralStatement.aspx?MeetingNumber=37&amp;</w:t>
      </w:r>
      <w:r w:rsidR="00142CD9">
        <w:br/>
      </w:r>
      <w:proofErr w:type="spellStart"/>
      <w:r w:rsidRPr="007A6749">
        <w:t>MeetingDate</w:t>
      </w:r>
      <w:proofErr w:type="spellEnd"/>
      <w:r w:rsidRPr="007A6749">
        <w:t>=Tuesday,</w:t>
      </w:r>
      <w:r>
        <w:t xml:space="preserve"> </w:t>
      </w:r>
      <w:r w:rsidRPr="007A6749">
        <w:t>30 June 2015</w:t>
      </w:r>
      <w:r>
        <w:t xml:space="preserve">. </w:t>
      </w:r>
    </w:p>
    <w:p w:rsidR="00513752" w:rsidRPr="00831AC1" w:rsidRDefault="00513752">
      <w:pPr>
        <w:pStyle w:val="FootnoteText"/>
      </w:pPr>
    </w:p>
  </w:footnote>
  <w:footnote w:id="4">
    <w:p w:rsidR="00513752" w:rsidRPr="00C966F9" w:rsidRDefault="00513752">
      <w:pPr>
        <w:pStyle w:val="FootnoteText"/>
      </w:pPr>
      <w:r>
        <w:tab/>
      </w:r>
      <w:r>
        <w:rPr>
          <w:rStyle w:val="FootnoteReference"/>
        </w:rPr>
        <w:footnoteRef/>
      </w:r>
      <w:r>
        <w:tab/>
        <w:t>See</w:t>
      </w:r>
      <w:r w:rsidRPr="00C966F9">
        <w:t xml:space="preserve"> </w:t>
      </w:r>
      <w:hyperlink r:id="rId1" w:history="1">
        <w:r w:rsidRPr="00BC60CE">
          <w:rPr>
            <w:rStyle w:val="Hyperlink"/>
          </w:rPr>
          <w:t>www.un.org/victimsofterrorism/en</w:t>
        </w:r>
      </w:hyperlink>
      <w:r w:rsidRPr="00C966F9">
        <w:t xml:space="preserve">. </w:t>
      </w:r>
    </w:p>
  </w:footnote>
  <w:footnote w:id="5">
    <w:p w:rsidR="00513752" w:rsidRDefault="00513752">
      <w:pPr>
        <w:pStyle w:val="FootnoteText"/>
      </w:pPr>
      <w:r>
        <w:tab/>
      </w:r>
      <w:r>
        <w:rPr>
          <w:rStyle w:val="FootnoteReference"/>
        </w:rPr>
        <w:footnoteRef/>
      </w:r>
      <w:r>
        <w:tab/>
        <w:t xml:space="preserve">Amira </w:t>
      </w:r>
      <w:proofErr w:type="spellStart"/>
      <w:r>
        <w:t>Yahyaoui</w:t>
      </w:r>
      <w:proofErr w:type="spellEnd"/>
      <w:r>
        <w:t xml:space="preserve">, President, Al </w:t>
      </w:r>
      <w:proofErr w:type="spellStart"/>
      <w:r>
        <w:t>Bawsala</w:t>
      </w:r>
      <w:proofErr w:type="spellEnd"/>
      <w:r>
        <w:t xml:space="preserve"> NGO, Tunisia, quoted in Ilya </w:t>
      </w:r>
      <w:proofErr w:type="spellStart"/>
      <w:r>
        <w:t>Lozovsky</w:t>
      </w:r>
      <w:proofErr w:type="spellEnd"/>
      <w:r>
        <w:t xml:space="preserve">, </w:t>
      </w:r>
      <w:r w:rsidRPr="007C3E9D">
        <w:rPr>
          <w:i/>
        </w:rPr>
        <w:t>A Wake-Up Call for NGOs</w:t>
      </w:r>
      <w:r w:rsidRPr="007C3E9D">
        <w:t>,</w:t>
      </w:r>
      <w:r>
        <w:t xml:space="preserve"> </w:t>
      </w:r>
      <w:r w:rsidRPr="00B55B7A">
        <w:rPr>
          <w:i/>
          <w:iCs/>
        </w:rPr>
        <w:t>Foreign Policy</w:t>
      </w:r>
      <w:r>
        <w:t xml:space="preserve">, 5 June 2015, available from </w:t>
      </w:r>
      <w:r w:rsidRPr="00C07163">
        <w:t>http://foreignpolicy.com/2015/06/05/a-wake-up-call-for-ngos-tunisia-arab-spring-oslo-freedom-forum/.</w:t>
      </w:r>
      <w:r>
        <w:t xml:space="preserve"> </w:t>
      </w:r>
    </w:p>
  </w:footnote>
  <w:footnote w:id="6">
    <w:p w:rsidR="00513752" w:rsidRPr="00BB62F2" w:rsidRDefault="00513752">
      <w:pPr>
        <w:pStyle w:val="FootnoteText"/>
      </w:pPr>
      <w:r>
        <w:tab/>
      </w:r>
      <w:r>
        <w:rPr>
          <w:rStyle w:val="FootnoteReference"/>
        </w:rPr>
        <w:footnoteRef/>
      </w:r>
      <w:r>
        <w:tab/>
        <w:t xml:space="preserve">For more information on the post-2015 sustainable development goals process, see the United Nations Sustainable Development Knowledge Platform, available at </w:t>
      </w:r>
      <w:r w:rsidRPr="00C07163">
        <w:t>https://sustainabledevelopment.un.org/?menu=1300</w:t>
      </w:r>
      <w:r w:rsidRPr="00BB62F2">
        <w:t xml:space="preserve">. </w:t>
      </w:r>
    </w:p>
  </w:footnote>
  <w:footnote w:id="7">
    <w:p w:rsidR="00513752" w:rsidRPr="00396489" w:rsidRDefault="00513752">
      <w:pPr>
        <w:pStyle w:val="FootnoteText"/>
      </w:pPr>
      <w:r>
        <w:tab/>
      </w:r>
      <w:r>
        <w:rPr>
          <w:rStyle w:val="FootnoteReference"/>
        </w:rPr>
        <w:footnoteRef/>
      </w:r>
      <w:r>
        <w:tab/>
      </w:r>
      <w:proofErr w:type="gramStart"/>
      <w:r>
        <w:t>Goal 16 (a) of the proposed sustainable development goals.</w:t>
      </w:r>
      <w:proofErr w:type="gramEnd"/>
    </w:p>
  </w:footnote>
  <w:footnote w:id="8">
    <w:p w:rsidR="00513752" w:rsidRPr="00B55B7A" w:rsidRDefault="00513752" w:rsidP="00E0108A">
      <w:pPr>
        <w:pStyle w:val="FootnoteText"/>
        <w:rPr>
          <w:lang w:val="en-US"/>
        </w:rPr>
      </w:pPr>
      <w:r>
        <w:tab/>
      </w:r>
      <w:r>
        <w:rPr>
          <w:rStyle w:val="FootnoteReference"/>
        </w:rPr>
        <w:footnoteRef/>
      </w:r>
      <w:r>
        <w:t xml:space="preserve"> </w:t>
      </w:r>
      <w:r>
        <w:tab/>
        <w:t xml:space="preserve">See the Secretary-General’s remarks at the </w:t>
      </w:r>
      <w:r w:rsidRPr="007F25CC">
        <w:t xml:space="preserve">G7 </w:t>
      </w:r>
      <w:r>
        <w:t>w</w:t>
      </w:r>
      <w:r w:rsidRPr="007F25CC">
        <w:t xml:space="preserve">orking </w:t>
      </w:r>
      <w:r>
        <w:t>s</w:t>
      </w:r>
      <w:r w:rsidRPr="007F25CC">
        <w:t>ession on Terrorism</w:t>
      </w:r>
      <w:r>
        <w:t>,</w:t>
      </w:r>
      <w:r w:rsidRPr="007F25CC">
        <w:t xml:space="preserve"> </w:t>
      </w:r>
      <w:r w:rsidR="00AA39B4">
        <w:t xml:space="preserve">held at </w:t>
      </w:r>
      <w:proofErr w:type="spellStart"/>
      <w:r>
        <w:t>Schloss</w:t>
      </w:r>
      <w:proofErr w:type="spellEnd"/>
      <w:r>
        <w:t xml:space="preserve"> </w:t>
      </w:r>
      <w:proofErr w:type="spellStart"/>
      <w:r>
        <w:t>Elmau</w:t>
      </w:r>
      <w:proofErr w:type="spellEnd"/>
      <w:r>
        <w:t xml:space="preserve">, Germany, </w:t>
      </w:r>
      <w:r w:rsidR="00AA39B4">
        <w:t xml:space="preserve">on </w:t>
      </w:r>
      <w:r w:rsidRPr="007F25CC">
        <w:t>8 June 2015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52" w:rsidRPr="00441E84" w:rsidRDefault="00513752">
    <w:pPr>
      <w:pStyle w:val="Header"/>
    </w:pPr>
    <w:r>
      <w:t>A/HRC/30/64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52" w:rsidRPr="00441E84" w:rsidRDefault="00513752" w:rsidP="00441E84">
    <w:pPr>
      <w:pStyle w:val="Header"/>
      <w:jc w:val="right"/>
    </w:pPr>
    <w:r>
      <w:t>A/HRC/30/64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13A49"/>
    <w:multiLevelType w:val="hybridMultilevel"/>
    <w:tmpl w:val="B378A554"/>
    <w:lvl w:ilvl="0" w:tplc="0470A6F0">
      <w:start w:val="1"/>
      <w:numFmt w:val="decimal"/>
      <w:lvlText w:val="%1."/>
      <w:lvlJc w:val="left"/>
      <w:pPr>
        <w:ind w:left="1494" w:hanging="360"/>
      </w:pPr>
      <w:rPr>
        <w:rFonts w:hint="default"/>
        <w:b w:val="0"/>
        <w:sz w:val="20"/>
        <w:szCs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C8620D4"/>
    <w:multiLevelType w:val="hybridMultilevel"/>
    <w:tmpl w:val="A6626BAE"/>
    <w:lvl w:ilvl="0" w:tplc="7E2A83BE">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2657D2"/>
    <w:multiLevelType w:val="hybridMultilevel"/>
    <w:tmpl w:val="30DE2A36"/>
    <w:lvl w:ilvl="0" w:tplc="A29CDEB4">
      <w:start w:val="1"/>
      <w:numFmt w:val="upp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7">
    <w:nsid w:val="268E4A87"/>
    <w:multiLevelType w:val="hybridMultilevel"/>
    <w:tmpl w:val="385A2806"/>
    <w:lvl w:ilvl="0" w:tplc="848205FE">
      <w:start w:val="1"/>
      <w:numFmt w:val="upperRoman"/>
      <w:lvlText w:val="%1."/>
      <w:lvlJc w:val="left"/>
      <w:pPr>
        <w:ind w:left="1551" w:hanging="855"/>
      </w:pPr>
      <w:rPr>
        <w:rFonts w:hint="default"/>
        <w:sz w:val="28"/>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B03749"/>
    <w:multiLevelType w:val="hybridMultilevel"/>
    <w:tmpl w:val="4EEC1FBA"/>
    <w:lvl w:ilvl="0" w:tplc="95B01CA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E86270"/>
    <w:multiLevelType w:val="hybridMultilevel"/>
    <w:tmpl w:val="D5CC9930"/>
    <w:lvl w:ilvl="0" w:tplc="A1CA5D82">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nsid w:val="56705848"/>
    <w:multiLevelType w:val="hybridMultilevel"/>
    <w:tmpl w:val="A636D708"/>
    <w:lvl w:ilvl="0" w:tplc="0224657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B5805E2"/>
    <w:multiLevelType w:val="hybridMultilevel"/>
    <w:tmpl w:val="68005762"/>
    <w:lvl w:ilvl="0" w:tplc="49D25A9C">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5994D0A"/>
    <w:multiLevelType w:val="hybridMultilevel"/>
    <w:tmpl w:val="19ECE936"/>
    <w:lvl w:ilvl="0" w:tplc="95D82E72">
      <w:start w:val="1"/>
      <w:numFmt w:val="upp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7619672B"/>
    <w:multiLevelType w:val="hybridMultilevel"/>
    <w:tmpl w:val="C5027CC6"/>
    <w:lvl w:ilvl="0" w:tplc="C212D660">
      <w:start w:val="1"/>
      <w:numFmt w:val="upperRoman"/>
      <w:lvlText w:val="%1."/>
      <w:lvlJc w:val="left"/>
      <w:pPr>
        <w:ind w:left="1288"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7">
    <w:nsid w:val="7DCA0965"/>
    <w:multiLevelType w:val="hybridMultilevel"/>
    <w:tmpl w:val="DEEEDA2A"/>
    <w:lvl w:ilvl="0" w:tplc="19B249F0">
      <w:start w:val="1"/>
      <w:numFmt w:val="decimal"/>
      <w:lvlText w:val="%1."/>
      <w:lvlJc w:val="left"/>
      <w:pPr>
        <w:ind w:left="1113" w:hanging="360"/>
      </w:pPr>
      <w:rPr>
        <w:rFonts w:hint="default"/>
        <w:b w:val="0"/>
      </w:rPr>
    </w:lvl>
    <w:lvl w:ilvl="1" w:tplc="08090019">
      <w:start w:val="1"/>
      <w:numFmt w:val="lowerLetter"/>
      <w:lvlText w:val="%2."/>
      <w:lvlJc w:val="left"/>
      <w:pPr>
        <w:ind w:left="1833" w:hanging="360"/>
      </w:pPr>
    </w:lvl>
    <w:lvl w:ilvl="2" w:tplc="0809001B" w:tentative="1">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num w:numId="1">
    <w:abstractNumId w:val="8"/>
  </w:num>
  <w:num w:numId="2">
    <w:abstractNumId w:val="5"/>
  </w:num>
  <w:num w:numId="3">
    <w:abstractNumId w:val="14"/>
  </w:num>
  <w:num w:numId="4">
    <w:abstractNumId w:val="4"/>
  </w:num>
  <w:num w:numId="5">
    <w:abstractNumId w:val="0"/>
  </w:num>
  <w:num w:numId="6">
    <w:abstractNumId w:val="2"/>
  </w:num>
  <w:num w:numId="7">
    <w:abstractNumId w:val="13"/>
  </w:num>
  <w:num w:numId="8">
    <w:abstractNumId w:val="16"/>
  </w:num>
  <w:num w:numId="9">
    <w:abstractNumId w:val="12"/>
  </w:num>
  <w:num w:numId="10">
    <w:abstractNumId w:val="11"/>
  </w:num>
  <w:num w:numId="11">
    <w:abstractNumId w:val="7"/>
  </w:num>
  <w:num w:numId="12">
    <w:abstractNumId w:val="1"/>
  </w:num>
  <w:num w:numId="13">
    <w:abstractNumId w:val="17"/>
  </w:num>
  <w:num w:numId="14">
    <w:abstractNumId w:val="9"/>
  </w:num>
  <w:num w:numId="15">
    <w:abstractNumId w:val="10"/>
  </w:num>
  <w:num w:numId="16">
    <w:abstractNumId w:val="15"/>
  </w:num>
  <w:num w:numId="17">
    <w:abstractNumId w:val="6"/>
  </w:num>
  <w:num w:numId="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E84"/>
    <w:rsid w:val="00007F7F"/>
    <w:rsid w:val="00012DB4"/>
    <w:rsid w:val="00016284"/>
    <w:rsid w:val="00022DB5"/>
    <w:rsid w:val="0003343F"/>
    <w:rsid w:val="000403D1"/>
    <w:rsid w:val="000449AA"/>
    <w:rsid w:val="00044FC4"/>
    <w:rsid w:val="00050F6B"/>
    <w:rsid w:val="00052F03"/>
    <w:rsid w:val="00054800"/>
    <w:rsid w:val="00072C8C"/>
    <w:rsid w:val="00073E70"/>
    <w:rsid w:val="00076411"/>
    <w:rsid w:val="000866AA"/>
    <w:rsid w:val="000876EB"/>
    <w:rsid w:val="00087F2A"/>
    <w:rsid w:val="00091419"/>
    <w:rsid w:val="000931C0"/>
    <w:rsid w:val="000A50BB"/>
    <w:rsid w:val="000B175B"/>
    <w:rsid w:val="000B3A0F"/>
    <w:rsid w:val="000B414C"/>
    <w:rsid w:val="000B4A3B"/>
    <w:rsid w:val="000D1851"/>
    <w:rsid w:val="000D257A"/>
    <w:rsid w:val="000D5685"/>
    <w:rsid w:val="000E0415"/>
    <w:rsid w:val="000E0C35"/>
    <w:rsid w:val="00102B17"/>
    <w:rsid w:val="0013379E"/>
    <w:rsid w:val="00140503"/>
    <w:rsid w:val="001419C0"/>
    <w:rsid w:val="00142CD9"/>
    <w:rsid w:val="00146D32"/>
    <w:rsid w:val="001509BA"/>
    <w:rsid w:val="001717D0"/>
    <w:rsid w:val="00173FEB"/>
    <w:rsid w:val="001750CC"/>
    <w:rsid w:val="001805C1"/>
    <w:rsid w:val="001B4B04"/>
    <w:rsid w:val="001C6663"/>
    <w:rsid w:val="001C7895"/>
    <w:rsid w:val="001D26DF"/>
    <w:rsid w:val="001D436F"/>
    <w:rsid w:val="001E2790"/>
    <w:rsid w:val="00211E0B"/>
    <w:rsid w:val="00211E72"/>
    <w:rsid w:val="00214047"/>
    <w:rsid w:val="0022130F"/>
    <w:rsid w:val="00226BB3"/>
    <w:rsid w:val="00234EBA"/>
    <w:rsid w:val="002371D2"/>
    <w:rsid w:val="00237785"/>
    <w:rsid w:val="002410DD"/>
    <w:rsid w:val="00241466"/>
    <w:rsid w:val="00253D58"/>
    <w:rsid w:val="00260C94"/>
    <w:rsid w:val="0027725F"/>
    <w:rsid w:val="0028286A"/>
    <w:rsid w:val="00290008"/>
    <w:rsid w:val="00296A3C"/>
    <w:rsid w:val="002A71CF"/>
    <w:rsid w:val="002B18B3"/>
    <w:rsid w:val="002C21F0"/>
    <w:rsid w:val="003107FA"/>
    <w:rsid w:val="0031149E"/>
    <w:rsid w:val="00317977"/>
    <w:rsid w:val="003229D8"/>
    <w:rsid w:val="003249AA"/>
    <w:rsid w:val="003314D1"/>
    <w:rsid w:val="00335A2F"/>
    <w:rsid w:val="003368B5"/>
    <w:rsid w:val="00341937"/>
    <w:rsid w:val="003509D4"/>
    <w:rsid w:val="00365A51"/>
    <w:rsid w:val="00380A01"/>
    <w:rsid w:val="00387942"/>
    <w:rsid w:val="0039277A"/>
    <w:rsid w:val="003972E0"/>
    <w:rsid w:val="003975ED"/>
    <w:rsid w:val="003C1F14"/>
    <w:rsid w:val="003C2CC4"/>
    <w:rsid w:val="003D4B23"/>
    <w:rsid w:val="003D4E52"/>
    <w:rsid w:val="003D7CC0"/>
    <w:rsid w:val="003E3419"/>
    <w:rsid w:val="003E4415"/>
    <w:rsid w:val="003E6275"/>
    <w:rsid w:val="003E6FDC"/>
    <w:rsid w:val="00402670"/>
    <w:rsid w:val="00411DC3"/>
    <w:rsid w:val="00424BDF"/>
    <w:rsid w:val="00424C80"/>
    <w:rsid w:val="004325CB"/>
    <w:rsid w:val="00441E84"/>
    <w:rsid w:val="0044503A"/>
    <w:rsid w:val="00445B1D"/>
    <w:rsid w:val="00446DE4"/>
    <w:rsid w:val="00447761"/>
    <w:rsid w:val="00451EC3"/>
    <w:rsid w:val="004527F7"/>
    <w:rsid w:val="00453119"/>
    <w:rsid w:val="004721B1"/>
    <w:rsid w:val="00483F1C"/>
    <w:rsid w:val="004859EC"/>
    <w:rsid w:val="00487561"/>
    <w:rsid w:val="00492E45"/>
    <w:rsid w:val="00496A15"/>
    <w:rsid w:val="004B2008"/>
    <w:rsid w:val="004B75D2"/>
    <w:rsid w:val="004D01D9"/>
    <w:rsid w:val="004D1140"/>
    <w:rsid w:val="004E1880"/>
    <w:rsid w:val="004F4473"/>
    <w:rsid w:val="004F55ED"/>
    <w:rsid w:val="00506A72"/>
    <w:rsid w:val="0051287B"/>
    <w:rsid w:val="00513752"/>
    <w:rsid w:val="0052176C"/>
    <w:rsid w:val="005261E5"/>
    <w:rsid w:val="00534A98"/>
    <w:rsid w:val="005420F2"/>
    <w:rsid w:val="00542574"/>
    <w:rsid w:val="005436AB"/>
    <w:rsid w:val="00546DBF"/>
    <w:rsid w:val="00553D76"/>
    <w:rsid w:val="005552B5"/>
    <w:rsid w:val="0056117B"/>
    <w:rsid w:val="00571365"/>
    <w:rsid w:val="00584F7F"/>
    <w:rsid w:val="00591D68"/>
    <w:rsid w:val="005A6912"/>
    <w:rsid w:val="005B3DB3"/>
    <w:rsid w:val="005B6E48"/>
    <w:rsid w:val="005E1712"/>
    <w:rsid w:val="00611FC4"/>
    <w:rsid w:val="00613101"/>
    <w:rsid w:val="00614A57"/>
    <w:rsid w:val="006176FB"/>
    <w:rsid w:val="006358B7"/>
    <w:rsid w:val="00640B26"/>
    <w:rsid w:val="00655F5F"/>
    <w:rsid w:val="00666B32"/>
    <w:rsid w:val="00670741"/>
    <w:rsid w:val="00696BD6"/>
    <w:rsid w:val="00696DFF"/>
    <w:rsid w:val="006976E6"/>
    <w:rsid w:val="006A5A63"/>
    <w:rsid w:val="006A6B9D"/>
    <w:rsid w:val="006A7392"/>
    <w:rsid w:val="006B30F4"/>
    <w:rsid w:val="006B3189"/>
    <w:rsid w:val="006B7D65"/>
    <w:rsid w:val="006D6DA6"/>
    <w:rsid w:val="006E564B"/>
    <w:rsid w:val="006F13F0"/>
    <w:rsid w:val="006F1774"/>
    <w:rsid w:val="006F5035"/>
    <w:rsid w:val="0070539D"/>
    <w:rsid w:val="007065EB"/>
    <w:rsid w:val="00712511"/>
    <w:rsid w:val="00715AA6"/>
    <w:rsid w:val="00720183"/>
    <w:rsid w:val="00723B1D"/>
    <w:rsid w:val="00723CF7"/>
    <w:rsid w:val="0072632A"/>
    <w:rsid w:val="0074200B"/>
    <w:rsid w:val="0074489C"/>
    <w:rsid w:val="00753ED8"/>
    <w:rsid w:val="00771F0D"/>
    <w:rsid w:val="007850BB"/>
    <w:rsid w:val="0078721F"/>
    <w:rsid w:val="00787653"/>
    <w:rsid w:val="00797A85"/>
    <w:rsid w:val="007A3865"/>
    <w:rsid w:val="007A5832"/>
    <w:rsid w:val="007A6296"/>
    <w:rsid w:val="007A6749"/>
    <w:rsid w:val="007B5244"/>
    <w:rsid w:val="007B6BA5"/>
    <w:rsid w:val="007C1B62"/>
    <w:rsid w:val="007C3390"/>
    <w:rsid w:val="007C4F4B"/>
    <w:rsid w:val="007D2CDC"/>
    <w:rsid w:val="007D5327"/>
    <w:rsid w:val="007D7F4B"/>
    <w:rsid w:val="007F25CC"/>
    <w:rsid w:val="007F6611"/>
    <w:rsid w:val="007F6693"/>
    <w:rsid w:val="00812865"/>
    <w:rsid w:val="008155C3"/>
    <w:rsid w:val="008175E9"/>
    <w:rsid w:val="0082243E"/>
    <w:rsid w:val="008242D7"/>
    <w:rsid w:val="00841F7E"/>
    <w:rsid w:val="0085580F"/>
    <w:rsid w:val="00856CD2"/>
    <w:rsid w:val="00861BC6"/>
    <w:rsid w:val="00871FD5"/>
    <w:rsid w:val="00885168"/>
    <w:rsid w:val="008976DE"/>
    <w:rsid w:val="008979B1"/>
    <w:rsid w:val="008A6B25"/>
    <w:rsid w:val="008A6C4F"/>
    <w:rsid w:val="008C1E4D"/>
    <w:rsid w:val="008E0E46"/>
    <w:rsid w:val="008E4566"/>
    <w:rsid w:val="008F367A"/>
    <w:rsid w:val="008F4AA9"/>
    <w:rsid w:val="009043FF"/>
    <w:rsid w:val="0090452C"/>
    <w:rsid w:val="00907C3F"/>
    <w:rsid w:val="0092237C"/>
    <w:rsid w:val="0093707B"/>
    <w:rsid w:val="009400EB"/>
    <w:rsid w:val="009427E3"/>
    <w:rsid w:val="00956D9B"/>
    <w:rsid w:val="0096192D"/>
    <w:rsid w:val="00963CBA"/>
    <w:rsid w:val="009654B7"/>
    <w:rsid w:val="009678AF"/>
    <w:rsid w:val="00991261"/>
    <w:rsid w:val="009A0B83"/>
    <w:rsid w:val="009B2C29"/>
    <w:rsid w:val="009B3800"/>
    <w:rsid w:val="009D211D"/>
    <w:rsid w:val="009D22AC"/>
    <w:rsid w:val="009D50DB"/>
    <w:rsid w:val="009E1C4E"/>
    <w:rsid w:val="009E6177"/>
    <w:rsid w:val="00A05E0B"/>
    <w:rsid w:val="00A1427D"/>
    <w:rsid w:val="00A15FEF"/>
    <w:rsid w:val="00A1664B"/>
    <w:rsid w:val="00A23454"/>
    <w:rsid w:val="00A4634F"/>
    <w:rsid w:val="00A51CF3"/>
    <w:rsid w:val="00A72F22"/>
    <w:rsid w:val="00A748A6"/>
    <w:rsid w:val="00A805F5"/>
    <w:rsid w:val="00A879A4"/>
    <w:rsid w:val="00A87E95"/>
    <w:rsid w:val="00A92E29"/>
    <w:rsid w:val="00A97E88"/>
    <w:rsid w:val="00AA39B4"/>
    <w:rsid w:val="00AA57F4"/>
    <w:rsid w:val="00AB2716"/>
    <w:rsid w:val="00AD09E9"/>
    <w:rsid w:val="00AF0576"/>
    <w:rsid w:val="00AF3829"/>
    <w:rsid w:val="00B037F0"/>
    <w:rsid w:val="00B2083B"/>
    <w:rsid w:val="00B2327D"/>
    <w:rsid w:val="00B2718F"/>
    <w:rsid w:val="00B30179"/>
    <w:rsid w:val="00B3114C"/>
    <w:rsid w:val="00B3317B"/>
    <w:rsid w:val="00B334DC"/>
    <w:rsid w:val="00B3631A"/>
    <w:rsid w:val="00B4645D"/>
    <w:rsid w:val="00B53013"/>
    <w:rsid w:val="00B55B7A"/>
    <w:rsid w:val="00B67F5E"/>
    <w:rsid w:val="00B71CB9"/>
    <w:rsid w:val="00B73E65"/>
    <w:rsid w:val="00B81E12"/>
    <w:rsid w:val="00B8614B"/>
    <w:rsid w:val="00B87110"/>
    <w:rsid w:val="00B97FA8"/>
    <w:rsid w:val="00BC1385"/>
    <w:rsid w:val="00BC3DFA"/>
    <w:rsid w:val="00BC60CE"/>
    <w:rsid w:val="00BC74E9"/>
    <w:rsid w:val="00BD4F00"/>
    <w:rsid w:val="00BE618E"/>
    <w:rsid w:val="00C01BB2"/>
    <w:rsid w:val="00C066B1"/>
    <w:rsid w:val="00C212CB"/>
    <w:rsid w:val="00C24693"/>
    <w:rsid w:val="00C35F0B"/>
    <w:rsid w:val="00C44355"/>
    <w:rsid w:val="00C463DD"/>
    <w:rsid w:val="00C64458"/>
    <w:rsid w:val="00C71982"/>
    <w:rsid w:val="00C745C3"/>
    <w:rsid w:val="00CA2A58"/>
    <w:rsid w:val="00CC0B55"/>
    <w:rsid w:val="00CC318C"/>
    <w:rsid w:val="00CC3EB7"/>
    <w:rsid w:val="00CD63F8"/>
    <w:rsid w:val="00CD6995"/>
    <w:rsid w:val="00CE3CF5"/>
    <w:rsid w:val="00CE4A8F"/>
    <w:rsid w:val="00CF0214"/>
    <w:rsid w:val="00CF30B0"/>
    <w:rsid w:val="00CF586F"/>
    <w:rsid w:val="00CF7D43"/>
    <w:rsid w:val="00D00042"/>
    <w:rsid w:val="00D11129"/>
    <w:rsid w:val="00D1394E"/>
    <w:rsid w:val="00D16A5E"/>
    <w:rsid w:val="00D2031B"/>
    <w:rsid w:val="00D22332"/>
    <w:rsid w:val="00D226FD"/>
    <w:rsid w:val="00D25FE2"/>
    <w:rsid w:val="00D33F99"/>
    <w:rsid w:val="00D42B60"/>
    <w:rsid w:val="00D43252"/>
    <w:rsid w:val="00D47D7F"/>
    <w:rsid w:val="00D544FF"/>
    <w:rsid w:val="00D550F9"/>
    <w:rsid w:val="00D572B0"/>
    <w:rsid w:val="00D62E90"/>
    <w:rsid w:val="00D664D5"/>
    <w:rsid w:val="00D76BE5"/>
    <w:rsid w:val="00D834DC"/>
    <w:rsid w:val="00D92F60"/>
    <w:rsid w:val="00D978C6"/>
    <w:rsid w:val="00DA6608"/>
    <w:rsid w:val="00DA67AD"/>
    <w:rsid w:val="00DB17F6"/>
    <w:rsid w:val="00DB18CE"/>
    <w:rsid w:val="00DC5D88"/>
    <w:rsid w:val="00DE3EC0"/>
    <w:rsid w:val="00E0108A"/>
    <w:rsid w:val="00E067E5"/>
    <w:rsid w:val="00E11593"/>
    <w:rsid w:val="00E12B6B"/>
    <w:rsid w:val="00E12F26"/>
    <w:rsid w:val="00E130AB"/>
    <w:rsid w:val="00E438D9"/>
    <w:rsid w:val="00E5644E"/>
    <w:rsid w:val="00E633B2"/>
    <w:rsid w:val="00E7260F"/>
    <w:rsid w:val="00E76257"/>
    <w:rsid w:val="00E806EE"/>
    <w:rsid w:val="00E85E35"/>
    <w:rsid w:val="00E86C9C"/>
    <w:rsid w:val="00E96630"/>
    <w:rsid w:val="00EA55CD"/>
    <w:rsid w:val="00EB0FB9"/>
    <w:rsid w:val="00EC33F9"/>
    <w:rsid w:val="00EC50C3"/>
    <w:rsid w:val="00ED0CA9"/>
    <w:rsid w:val="00ED7A2A"/>
    <w:rsid w:val="00EF1D7F"/>
    <w:rsid w:val="00EF5BDB"/>
    <w:rsid w:val="00EF6D6F"/>
    <w:rsid w:val="00F02CF1"/>
    <w:rsid w:val="00F07FD9"/>
    <w:rsid w:val="00F1664C"/>
    <w:rsid w:val="00F23933"/>
    <w:rsid w:val="00F24119"/>
    <w:rsid w:val="00F40E75"/>
    <w:rsid w:val="00F42CD9"/>
    <w:rsid w:val="00F50228"/>
    <w:rsid w:val="00F52936"/>
    <w:rsid w:val="00F677CB"/>
    <w:rsid w:val="00FA60C1"/>
    <w:rsid w:val="00FA7DF3"/>
    <w:rsid w:val="00FB43C0"/>
    <w:rsid w:val="00FC09A3"/>
    <w:rsid w:val="00FC68B7"/>
    <w:rsid w:val="00FD5D20"/>
    <w:rsid w:val="00FD7C12"/>
    <w:rsid w:val="00FF0E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EC33F9"/>
    <w:rPr>
      <w:sz w:val="18"/>
      <w:lang w:eastAsia="en-US"/>
    </w:rPr>
  </w:style>
  <w:style w:type="paragraph" w:styleId="ListParagraph">
    <w:name w:val="List Paragraph"/>
    <w:basedOn w:val="Normal"/>
    <w:uiPriority w:val="34"/>
    <w:qFormat/>
    <w:rsid w:val="00EC33F9"/>
    <w:pPr>
      <w:suppressAutoHyphens w:val="0"/>
      <w:spacing w:line="240" w:lineRule="auto"/>
      <w:ind w:left="720"/>
      <w:contextualSpacing/>
    </w:pPr>
    <w:rPr>
      <w:rFonts w:eastAsia="MS Mincho"/>
      <w:sz w:val="24"/>
      <w:lang w:val="en-US"/>
    </w:rPr>
  </w:style>
  <w:style w:type="character" w:customStyle="1" w:styleId="Heading1Char">
    <w:name w:val="Heading 1 Char"/>
    <w:aliases w:val="Table_G Char"/>
    <w:link w:val="Heading1"/>
    <w:uiPriority w:val="9"/>
    <w:rsid w:val="00EC33F9"/>
    <w:rPr>
      <w:lang w:eastAsia="en-US"/>
    </w:rPr>
  </w:style>
  <w:style w:type="paragraph" w:styleId="BalloonText">
    <w:name w:val="Balloon Text"/>
    <w:basedOn w:val="Normal"/>
    <w:link w:val="BalloonTextChar"/>
    <w:rsid w:val="00C71982"/>
    <w:pPr>
      <w:spacing w:line="240" w:lineRule="auto"/>
    </w:pPr>
    <w:rPr>
      <w:rFonts w:ascii="Tahoma" w:hAnsi="Tahoma" w:cs="Tahoma"/>
      <w:sz w:val="16"/>
      <w:szCs w:val="16"/>
    </w:rPr>
  </w:style>
  <w:style w:type="character" w:customStyle="1" w:styleId="BalloonTextChar">
    <w:name w:val="Balloon Text Char"/>
    <w:link w:val="BalloonText"/>
    <w:rsid w:val="00C71982"/>
    <w:rPr>
      <w:rFonts w:ascii="Tahoma" w:hAnsi="Tahoma" w:cs="Tahoma"/>
      <w:sz w:val="16"/>
      <w:szCs w:val="16"/>
      <w:lang w:eastAsia="en-US"/>
    </w:rPr>
  </w:style>
  <w:style w:type="character" w:customStyle="1" w:styleId="Heading2Char">
    <w:name w:val="Heading 2 Char"/>
    <w:link w:val="Heading2"/>
    <w:uiPriority w:val="9"/>
    <w:rsid w:val="00C71982"/>
    <w:rPr>
      <w:lang w:eastAsia="en-US"/>
    </w:rPr>
  </w:style>
  <w:style w:type="character" w:styleId="CommentReference">
    <w:name w:val="annotation reference"/>
    <w:basedOn w:val="DefaultParagraphFont"/>
    <w:rsid w:val="0085580F"/>
    <w:rPr>
      <w:sz w:val="16"/>
      <w:szCs w:val="16"/>
    </w:rPr>
  </w:style>
  <w:style w:type="paragraph" w:styleId="CommentText">
    <w:name w:val="annotation text"/>
    <w:basedOn w:val="Normal"/>
    <w:link w:val="CommentTextChar"/>
    <w:rsid w:val="0085580F"/>
    <w:pPr>
      <w:spacing w:line="240" w:lineRule="auto"/>
    </w:pPr>
  </w:style>
  <w:style w:type="character" w:customStyle="1" w:styleId="CommentTextChar">
    <w:name w:val="Comment Text Char"/>
    <w:basedOn w:val="DefaultParagraphFont"/>
    <w:link w:val="CommentText"/>
    <w:rsid w:val="0085580F"/>
    <w:rPr>
      <w:lang w:eastAsia="en-US"/>
    </w:rPr>
  </w:style>
  <w:style w:type="paragraph" w:styleId="CommentSubject">
    <w:name w:val="annotation subject"/>
    <w:basedOn w:val="CommentText"/>
    <w:next w:val="CommentText"/>
    <w:link w:val="CommentSubjectChar"/>
    <w:rsid w:val="0085580F"/>
    <w:rPr>
      <w:b/>
      <w:bCs/>
    </w:rPr>
  </w:style>
  <w:style w:type="character" w:customStyle="1" w:styleId="CommentSubjectChar">
    <w:name w:val="Comment Subject Char"/>
    <w:basedOn w:val="CommentTextChar"/>
    <w:link w:val="CommentSubject"/>
    <w:rsid w:val="0085580F"/>
    <w:rPr>
      <w:b/>
      <w:bCs/>
      <w:lang w:eastAsia="en-US"/>
    </w:rPr>
  </w:style>
  <w:style w:type="paragraph" w:styleId="Revision">
    <w:name w:val="Revision"/>
    <w:hidden/>
    <w:uiPriority w:val="99"/>
    <w:semiHidden/>
    <w:rsid w:val="00A97E88"/>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rsid w:val="00EC33F9"/>
    <w:rPr>
      <w:sz w:val="18"/>
      <w:lang w:eastAsia="en-US"/>
    </w:rPr>
  </w:style>
  <w:style w:type="paragraph" w:styleId="ListParagraph">
    <w:name w:val="List Paragraph"/>
    <w:basedOn w:val="Normal"/>
    <w:uiPriority w:val="34"/>
    <w:qFormat/>
    <w:rsid w:val="00EC33F9"/>
    <w:pPr>
      <w:suppressAutoHyphens w:val="0"/>
      <w:spacing w:line="240" w:lineRule="auto"/>
      <w:ind w:left="720"/>
      <w:contextualSpacing/>
    </w:pPr>
    <w:rPr>
      <w:rFonts w:eastAsia="MS Mincho"/>
      <w:sz w:val="24"/>
      <w:lang w:val="en-US"/>
    </w:rPr>
  </w:style>
  <w:style w:type="character" w:customStyle="1" w:styleId="Heading1Char">
    <w:name w:val="Heading 1 Char"/>
    <w:aliases w:val="Table_G Char"/>
    <w:link w:val="Heading1"/>
    <w:uiPriority w:val="9"/>
    <w:rsid w:val="00EC33F9"/>
    <w:rPr>
      <w:lang w:eastAsia="en-US"/>
    </w:rPr>
  </w:style>
  <w:style w:type="paragraph" w:styleId="BalloonText">
    <w:name w:val="Balloon Text"/>
    <w:basedOn w:val="Normal"/>
    <w:link w:val="BalloonTextChar"/>
    <w:rsid w:val="00C71982"/>
    <w:pPr>
      <w:spacing w:line="240" w:lineRule="auto"/>
    </w:pPr>
    <w:rPr>
      <w:rFonts w:ascii="Tahoma" w:hAnsi="Tahoma" w:cs="Tahoma"/>
      <w:sz w:val="16"/>
      <w:szCs w:val="16"/>
    </w:rPr>
  </w:style>
  <w:style w:type="character" w:customStyle="1" w:styleId="BalloonTextChar">
    <w:name w:val="Balloon Text Char"/>
    <w:link w:val="BalloonText"/>
    <w:rsid w:val="00C71982"/>
    <w:rPr>
      <w:rFonts w:ascii="Tahoma" w:hAnsi="Tahoma" w:cs="Tahoma"/>
      <w:sz w:val="16"/>
      <w:szCs w:val="16"/>
      <w:lang w:eastAsia="en-US"/>
    </w:rPr>
  </w:style>
  <w:style w:type="character" w:customStyle="1" w:styleId="Heading2Char">
    <w:name w:val="Heading 2 Char"/>
    <w:link w:val="Heading2"/>
    <w:uiPriority w:val="9"/>
    <w:rsid w:val="00C71982"/>
    <w:rPr>
      <w:lang w:eastAsia="en-US"/>
    </w:rPr>
  </w:style>
  <w:style w:type="character" w:styleId="CommentReference">
    <w:name w:val="annotation reference"/>
    <w:basedOn w:val="DefaultParagraphFont"/>
    <w:rsid w:val="0085580F"/>
    <w:rPr>
      <w:sz w:val="16"/>
      <w:szCs w:val="16"/>
    </w:rPr>
  </w:style>
  <w:style w:type="paragraph" w:styleId="CommentText">
    <w:name w:val="annotation text"/>
    <w:basedOn w:val="Normal"/>
    <w:link w:val="CommentTextChar"/>
    <w:rsid w:val="0085580F"/>
    <w:pPr>
      <w:spacing w:line="240" w:lineRule="auto"/>
    </w:pPr>
  </w:style>
  <w:style w:type="character" w:customStyle="1" w:styleId="CommentTextChar">
    <w:name w:val="Comment Text Char"/>
    <w:basedOn w:val="DefaultParagraphFont"/>
    <w:link w:val="CommentText"/>
    <w:rsid w:val="0085580F"/>
    <w:rPr>
      <w:lang w:eastAsia="en-US"/>
    </w:rPr>
  </w:style>
  <w:style w:type="paragraph" w:styleId="CommentSubject">
    <w:name w:val="annotation subject"/>
    <w:basedOn w:val="CommentText"/>
    <w:next w:val="CommentText"/>
    <w:link w:val="CommentSubjectChar"/>
    <w:rsid w:val="0085580F"/>
    <w:rPr>
      <w:b/>
      <w:bCs/>
    </w:rPr>
  </w:style>
  <w:style w:type="character" w:customStyle="1" w:styleId="CommentSubjectChar">
    <w:name w:val="Comment Subject Char"/>
    <w:basedOn w:val="CommentTextChar"/>
    <w:link w:val="CommentSubject"/>
    <w:rsid w:val="0085580F"/>
    <w:rPr>
      <w:b/>
      <w:bCs/>
      <w:lang w:eastAsia="en-US"/>
    </w:rPr>
  </w:style>
  <w:style w:type="paragraph" w:styleId="Revision">
    <w:name w:val="Revision"/>
    <w:hidden/>
    <w:uiPriority w:val="99"/>
    <w:semiHidden/>
    <w:rsid w:val="00A97E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file:///C:/Users/Akai/AppData/Local/Temp/notesFBE665/www.un.org/victimsofterroris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0DB1-DAE8-4B05-BC49-4FC873B37204}"/>
</file>

<file path=customXml/itemProps2.xml><?xml version="1.0" encoding="utf-8"?>
<ds:datastoreItem xmlns:ds="http://schemas.openxmlformats.org/officeDocument/2006/customXml" ds:itemID="{EF171EC4-5E2C-46B3-908B-DC708649F15F}"/>
</file>

<file path=customXml/itemProps3.xml><?xml version="1.0" encoding="utf-8"?>
<ds:datastoreItem xmlns:ds="http://schemas.openxmlformats.org/officeDocument/2006/customXml" ds:itemID="{31703E06-CCC7-4555-A8F8-6E1CB046F5E9}"/>
</file>

<file path=customXml/itemProps4.xml><?xml version="1.0" encoding="utf-8"?>
<ds:datastoreItem xmlns:ds="http://schemas.openxmlformats.org/officeDocument/2006/customXml" ds:itemID="{3DF8B7CA-58A9-40D9-A375-A649ACFB6FAD}"/>
</file>

<file path=docProps/app.xml><?xml version="1.0" encoding="utf-8"?>
<Properties xmlns="http://schemas.openxmlformats.org/officeDocument/2006/extended-properties" xmlns:vt="http://schemas.openxmlformats.org/officeDocument/2006/docPropsVTypes">
  <Template>A_E.dotm</Template>
  <TotalTime>1</TotalTime>
  <Pages>13</Pages>
  <Words>6906</Words>
  <Characters>39367</Characters>
  <Application>Microsoft Office Word</Application>
  <DocSecurity>0</DocSecurity>
  <Lines>328</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46181</CharactersWithSpaces>
  <SharedDoc>false</SharedDoc>
  <HLinks>
    <vt:vector size="6" baseType="variant">
      <vt:variant>
        <vt:i4>1966092</vt:i4>
      </vt:variant>
      <vt:variant>
        <vt:i4>0</vt:i4>
      </vt:variant>
      <vt:variant>
        <vt:i4>0</vt:i4>
      </vt:variant>
      <vt:variant>
        <vt:i4>5</vt:i4>
      </vt:variant>
      <vt:variant>
        <vt:lpwstr>http://www.un.org/victimsofterrorism/en/document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effects of terrorism on the enjoyment by all persons of human rights and fundamental freedoms - Report of the United Nations High Commissioner for Human Rights in English</dc:title>
  <dc:creator>Monica Alban</dc:creator>
  <cp:lastModifiedBy>Morris Helen</cp:lastModifiedBy>
  <cp:revision>2</cp:revision>
  <cp:lastPrinted>2015-08-11T14:02:00Z</cp:lastPrinted>
  <dcterms:created xsi:type="dcterms:W3CDTF">2015-09-15T15:49:00Z</dcterms:created>
  <dcterms:modified xsi:type="dcterms:W3CDTF">2015-09-15T15:49:00Z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43300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