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69428F">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614F12" w:rsidP="00614F12">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Fri</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8</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69428F">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4"/>
          </w:tcPr>
          <w:p w:rsidR="002D37D6" w:rsidRPr="00687BA8" w:rsidRDefault="002D37D6" w:rsidP="000A14B5">
            <w:pPr>
              <w:spacing w:after="0" w:line="240" w:lineRule="auto"/>
              <w:rPr>
                <w:rFonts w:ascii="Times New Roman" w:hAnsi="Times New Roman"/>
                <w:b/>
                <w:bCs/>
                <w:iCs/>
                <w:color w:val="4F81BD"/>
                <w:lang w:val="en-US"/>
              </w:rPr>
            </w:pPr>
          </w:p>
        </w:tc>
      </w:tr>
      <w:tr w:rsidR="005C465C" w:rsidRPr="0069428F" w:rsidTr="003508CE">
        <w:tc>
          <w:tcPr>
            <w:tcW w:w="1549" w:type="dxa"/>
          </w:tcPr>
          <w:p w:rsidR="00614F12" w:rsidRDefault="00614F12" w:rsidP="00614F12">
            <w:pPr>
              <w:spacing w:after="0" w:line="240" w:lineRule="atLeast"/>
              <w:rPr>
                <w:rFonts w:ascii="Times New Roman" w:hAnsi="Times New Roman"/>
                <w:b/>
                <w:lang w:val="en-US"/>
              </w:rPr>
            </w:pPr>
            <w:r>
              <w:rPr>
                <w:rFonts w:ascii="Times New Roman" w:hAnsi="Times New Roman"/>
                <w:b/>
                <w:lang w:val="en-US"/>
              </w:rPr>
              <w:t>10.00</w:t>
            </w:r>
            <w:r w:rsidRPr="00EB0FD0">
              <w:rPr>
                <w:rFonts w:ascii="Times New Roman" w:hAnsi="Times New Roman"/>
                <w:b/>
                <w:lang w:val="en-US"/>
              </w:rPr>
              <w:t xml:space="preserve"> </w:t>
            </w:r>
            <w:r>
              <w:rPr>
                <w:rFonts w:ascii="Times New Roman" w:hAnsi="Times New Roman"/>
                <w:b/>
                <w:lang w:val="en-US"/>
              </w:rPr>
              <w:t>– 13.00</w:t>
            </w:r>
          </w:p>
          <w:p w:rsidR="005C465C" w:rsidRDefault="00614F12" w:rsidP="00614F12">
            <w:pPr>
              <w:spacing w:after="0" w:line="240" w:lineRule="atLeast"/>
              <w:rPr>
                <w:rFonts w:ascii="Times New Roman" w:hAnsi="Times New Roman"/>
                <w:b/>
                <w:lang w:val="en-US"/>
              </w:rPr>
            </w:pPr>
            <w:r>
              <w:rPr>
                <w:rFonts w:ascii="Times New Roman" w:hAnsi="Times New Roman"/>
                <w:b/>
                <w:lang w:val="en-US"/>
              </w:rPr>
              <w:t>24</w:t>
            </w:r>
            <w:r>
              <w:rPr>
                <w:rFonts w:ascii="Times New Roman" w:hAnsi="Times New Roman"/>
                <w:b/>
                <w:vertAlign w:val="superscript"/>
                <w:lang w:val="en-US"/>
              </w:rPr>
              <w:t xml:space="preserve">th </w:t>
            </w:r>
            <w:r w:rsidRPr="004D07AC">
              <w:rPr>
                <w:rFonts w:ascii="Times New Roman" w:hAnsi="Times New Roman"/>
                <w:b/>
                <w:lang w:val="en-US"/>
              </w:rPr>
              <w:t>meeting</w:t>
            </w:r>
          </w:p>
        </w:tc>
        <w:tc>
          <w:tcPr>
            <w:tcW w:w="1604" w:type="dxa"/>
            <w:gridSpan w:val="2"/>
          </w:tcPr>
          <w:p w:rsidR="005016B9" w:rsidRDefault="005016B9" w:rsidP="005016B9">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2</w:t>
            </w:r>
          </w:p>
          <w:p w:rsidR="005016B9" w:rsidRDefault="005016B9" w:rsidP="005016B9">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5C465C" w:rsidRPr="00614F12" w:rsidRDefault="005C465C" w:rsidP="00331C7E">
            <w:pPr>
              <w:spacing w:after="120" w:line="240" w:lineRule="atLeast"/>
              <w:rPr>
                <w:rFonts w:ascii="Times New Roman" w:hAnsi="Times New Roman"/>
                <w:i/>
                <w:iCs/>
                <w:sz w:val="20"/>
                <w:szCs w:val="20"/>
                <w:lang w:val="en-US"/>
              </w:rPr>
            </w:pPr>
          </w:p>
        </w:tc>
        <w:tc>
          <w:tcPr>
            <w:tcW w:w="6527" w:type="dxa"/>
            <w:gridSpan w:val="2"/>
          </w:tcPr>
          <w:p w:rsidR="008B4A5D" w:rsidRPr="008B4A5D" w:rsidRDefault="005016B9" w:rsidP="00614F12">
            <w:pPr>
              <w:spacing w:after="0" w:line="240" w:lineRule="auto"/>
              <w:rPr>
                <w:rFonts w:ascii="Times New Roman" w:hAnsi="Times New Roman"/>
                <w:iCs/>
                <w:color w:val="000000"/>
                <w:sz w:val="18"/>
                <w:szCs w:val="18"/>
                <w:lang w:val="en-US"/>
              </w:rPr>
            </w:pPr>
            <w:r w:rsidRPr="00B079AF">
              <w:rPr>
                <w:rFonts w:ascii="Times New Roman" w:hAnsi="Times New Roman"/>
                <w:b/>
                <w:bCs/>
                <w:lang w:val="en-US"/>
              </w:rPr>
              <w:t>Annual report of the United Nations High Commissioner for Human Rights and report</w:t>
            </w:r>
            <w:r>
              <w:rPr>
                <w:rFonts w:ascii="Times New Roman" w:hAnsi="Times New Roman"/>
                <w:b/>
                <w:bCs/>
                <w:lang w:val="en-US"/>
              </w:rPr>
              <w:t>s</w:t>
            </w:r>
            <w:r w:rsidRPr="00B079AF">
              <w:rPr>
                <w:rFonts w:ascii="Times New Roman" w:hAnsi="Times New Roman"/>
                <w:b/>
                <w:bCs/>
                <w:lang w:val="en-US"/>
              </w:rPr>
              <w:t xml:space="preserve"> of the Office of the High Commiss</w:t>
            </w:r>
            <w:r>
              <w:rPr>
                <w:rFonts w:ascii="Times New Roman" w:hAnsi="Times New Roman"/>
                <w:b/>
                <w:bCs/>
                <w:lang w:val="en-US"/>
              </w:rPr>
              <w:t>ioner and the Secretary-General</w:t>
            </w:r>
          </w:p>
        </w:tc>
      </w:tr>
      <w:tr w:rsidR="005016B9" w:rsidRPr="0069428F" w:rsidTr="003508CE">
        <w:tc>
          <w:tcPr>
            <w:tcW w:w="1549" w:type="dxa"/>
          </w:tcPr>
          <w:p w:rsidR="005016B9" w:rsidRDefault="005016B9" w:rsidP="00614F12">
            <w:pPr>
              <w:spacing w:after="0" w:line="240" w:lineRule="atLeast"/>
              <w:rPr>
                <w:rFonts w:ascii="Times New Roman" w:hAnsi="Times New Roman"/>
                <w:b/>
                <w:lang w:val="en-US"/>
              </w:rPr>
            </w:pPr>
          </w:p>
        </w:tc>
        <w:tc>
          <w:tcPr>
            <w:tcW w:w="1604" w:type="dxa"/>
            <w:gridSpan w:val="2"/>
          </w:tcPr>
          <w:p w:rsidR="005016B9" w:rsidRPr="00CC38F1" w:rsidRDefault="005016B9" w:rsidP="00331C7E">
            <w:pPr>
              <w:spacing w:after="120" w:line="240" w:lineRule="atLeast"/>
              <w:rPr>
                <w:rFonts w:ascii="Times New Roman" w:hAnsi="Times New Roman"/>
                <w:bCs/>
                <w:i/>
                <w:iCs/>
                <w:szCs w:val="24"/>
                <w:lang w:val="en-GB"/>
              </w:rPr>
            </w:pPr>
          </w:p>
        </w:tc>
        <w:tc>
          <w:tcPr>
            <w:tcW w:w="6527" w:type="dxa"/>
            <w:gridSpan w:val="2"/>
          </w:tcPr>
          <w:p w:rsidR="005016B9" w:rsidRDefault="005016B9" w:rsidP="005016B9">
            <w:pPr>
              <w:spacing w:after="120" w:line="240" w:lineRule="atLeast"/>
              <w:rPr>
                <w:rFonts w:ascii="Times New Roman" w:hAnsi="Times New Roman"/>
                <w:i/>
                <w:iCs/>
                <w:sz w:val="20"/>
                <w:szCs w:val="20"/>
                <w:lang w:val="en-US"/>
              </w:rPr>
            </w:pPr>
            <w:r>
              <w:rPr>
                <w:rFonts w:ascii="Times New Roman" w:hAnsi="Times New Roman"/>
                <w:i/>
                <w:iCs/>
                <w:lang w:val="en-US"/>
              </w:rPr>
              <w:t>I</w:t>
            </w:r>
            <w:r w:rsidRPr="00EC011B">
              <w:rPr>
                <w:rFonts w:ascii="Times New Roman" w:hAnsi="Times New Roman"/>
                <w:i/>
                <w:iCs/>
                <w:lang w:val="en-US"/>
              </w:rPr>
              <w:t>nteractive dialogue</w:t>
            </w:r>
            <w:r w:rsidRPr="00CA5BCE">
              <w:rPr>
                <w:rFonts w:ascii="Times New Roman" w:hAnsi="Times New Roman"/>
                <w:i/>
                <w:iCs/>
                <w:lang w:val="en-US"/>
              </w:rPr>
              <w:t xml:space="preserve"> with</w:t>
            </w:r>
            <w:r>
              <w:rPr>
                <w:rFonts w:ascii="Times New Roman" w:hAnsi="Times New Roman"/>
                <w:i/>
                <w:iCs/>
                <w:sz w:val="20"/>
                <w:szCs w:val="20"/>
                <w:lang w:val="en-US"/>
              </w:rPr>
              <w:t xml:space="preserve"> the United Nations </w:t>
            </w:r>
            <w:r w:rsidRPr="000868BE">
              <w:rPr>
                <w:rFonts w:ascii="Times New Roman" w:eastAsia="SimSun" w:hAnsi="Times New Roman"/>
                <w:i/>
                <w:iCs/>
                <w:color w:val="000000"/>
                <w:lang w:val="en-GB" w:eastAsia="zh-CN"/>
              </w:rPr>
              <w:t>High Commissioner for Human Rights</w:t>
            </w:r>
            <w:r>
              <w:rPr>
                <w:rFonts w:ascii="Times New Roman" w:eastAsia="SimSun" w:hAnsi="Times New Roman"/>
                <w:i/>
                <w:iCs/>
                <w:color w:val="000000"/>
                <w:lang w:val="en-GB" w:eastAsia="zh-CN"/>
              </w:rPr>
              <w:t xml:space="preserve"> </w:t>
            </w:r>
            <w:r w:rsidRPr="00CE07CE">
              <w:rPr>
                <w:rFonts w:ascii="Times New Roman" w:hAnsi="Times New Roman"/>
                <w:bCs/>
                <w:i/>
                <w:iCs/>
                <w:szCs w:val="24"/>
                <w:lang w:val="en-US"/>
              </w:rPr>
              <w:t>(cont’d)</w:t>
            </w:r>
          </w:p>
          <w:p w:rsidR="005016B9" w:rsidRDefault="005016B9" w:rsidP="005016B9">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Pr>
                <w:rFonts w:ascii="Times New Roman" w:hAnsi="Times New Roman"/>
                <w:b/>
                <w:bCs/>
                <w:iCs/>
                <w:color w:val="000000"/>
                <w:sz w:val="18"/>
                <w:szCs w:val="18"/>
                <w:lang w:val="en-US"/>
              </w:rPr>
              <w:t xml:space="preserve"> </w:t>
            </w:r>
            <w:r w:rsidRPr="00826C2E">
              <w:rPr>
                <w:rFonts w:ascii="Times New Roman" w:hAnsi="Times New Roman"/>
                <w:b/>
                <w:bCs/>
                <w:iCs/>
                <w:color w:val="000000"/>
                <w:sz w:val="18"/>
                <w:szCs w:val="18"/>
                <w:lang w:val="en-US"/>
              </w:rPr>
              <w:t xml:space="preserve">with </w:t>
            </w:r>
            <w:r>
              <w:rPr>
                <w:rFonts w:ascii="Times New Roman" w:hAnsi="Times New Roman"/>
                <w:b/>
                <w:bCs/>
                <w:iCs/>
                <w:color w:val="000000"/>
                <w:sz w:val="18"/>
                <w:szCs w:val="18"/>
                <w:lang w:val="en-US"/>
              </w:rPr>
              <w:t>the High Commissioner</w:t>
            </w:r>
            <w:r w:rsidRPr="00B92BB4">
              <w:rPr>
                <w:rFonts w:ascii="Times New Roman" w:hAnsi="Times New Roman"/>
                <w:b/>
                <w:bCs/>
                <w:iCs/>
                <w:color w:val="000000"/>
                <w:sz w:val="18"/>
                <w:szCs w:val="18"/>
                <w:lang w:val="en-US"/>
              </w:rPr>
              <w:t>:</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5016B9" w:rsidRPr="005016B9" w:rsidRDefault="005016B9" w:rsidP="005016B9">
            <w:pPr>
              <w:spacing w:after="0" w:line="240" w:lineRule="auto"/>
              <w:rPr>
                <w:rFonts w:ascii="Times New Roman" w:hAnsi="Times New Roman"/>
                <w:iCs/>
                <w:color w:val="000000"/>
                <w:sz w:val="18"/>
                <w:szCs w:val="18"/>
                <w:lang w:val="en-US"/>
              </w:rPr>
            </w:pPr>
          </w:p>
        </w:tc>
      </w:tr>
      <w:tr w:rsidR="005016B9" w:rsidRPr="0069428F" w:rsidTr="003508CE">
        <w:tc>
          <w:tcPr>
            <w:tcW w:w="1549" w:type="dxa"/>
          </w:tcPr>
          <w:p w:rsidR="005016B9" w:rsidRDefault="005016B9" w:rsidP="00614F12">
            <w:pPr>
              <w:spacing w:after="0" w:line="240" w:lineRule="atLeast"/>
              <w:rPr>
                <w:rFonts w:ascii="Times New Roman" w:hAnsi="Times New Roman"/>
                <w:b/>
                <w:lang w:val="en-US"/>
              </w:rPr>
            </w:pPr>
          </w:p>
        </w:tc>
        <w:tc>
          <w:tcPr>
            <w:tcW w:w="1604" w:type="dxa"/>
            <w:gridSpan w:val="2"/>
          </w:tcPr>
          <w:p w:rsidR="005016B9" w:rsidRDefault="005016B9" w:rsidP="005016B9">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5016B9" w:rsidRPr="00CC38F1" w:rsidRDefault="005016B9" w:rsidP="005016B9">
            <w:pPr>
              <w:spacing w:after="120" w:line="240" w:lineRule="atLeast"/>
              <w:rPr>
                <w:rFonts w:ascii="Times New Roman" w:hAnsi="Times New Roman"/>
                <w:bCs/>
                <w:i/>
                <w:iCs/>
                <w:szCs w:val="24"/>
                <w:lang w:val="en-GB"/>
              </w:rPr>
            </w:pPr>
            <w:r w:rsidRPr="00CE07CE">
              <w:rPr>
                <w:rFonts w:ascii="Times New Roman" w:hAnsi="Times New Roman"/>
                <w:bCs/>
                <w:i/>
                <w:iCs/>
                <w:szCs w:val="24"/>
                <w:lang w:val="en-US"/>
              </w:rPr>
              <w:t>(cont’d)</w:t>
            </w:r>
          </w:p>
        </w:tc>
        <w:tc>
          <w:tcPr>
            <w:tcW w:w="6527" w:type="dxa"/>
            <w:gridSpan w:val="2"/>
          </w:tcPr>
          <w:p w:rsidR="005016B9" w:rsidRPr="00112661" w:rsidRDefault="005016B9" w:rsidP="00614F12">
            <w:pPr>
              <w:spacing w:before="120" w:after="120" w:line="240" w:lineRule="atLeast"/>
              <w:ind w:left="-11" w:right="34"/>
              <w:rPr>
                <w:rFonts w:ascii="Times New Roman" w:hAnsi="Times New Roman"/>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903BA0" w:rsidRPr="0069428F" w:rsidTr="003508CE">
        <w:tc>
          <w:tcPr>
            <w:tcW w:w="1549" w:type="dxa"/>
          </w:tcPr>
          <w:p w:rsidR="00903BA0" w:rsidRDefault="00903BA0" w:rsidP="00614F12">
            <w:pPr>
              <w:spacing w:after="0" w:line="240" w:lineRule="atLeast"/>
              <w:rPr>
                <w:rFonts w:ascii="Times New Roman" w:hAnsi="Times New Roman"/>
                <w:b/>
                <w:lang w:val="en-US"/>
              </w:rPr>
            </w:pPr>
          </w:p>
        </w:tc>
        <w:tc>
          <w:tcPr>
            <w:tcW w:w="1604" w:type="dxa"/>
            <w:gridSpan w:val="2"/>
          </w:tcPr>
          <w:p w:rsidR="00903BA0" w:rsidRPr="00CC38F1" w:rsidRDefault="00903BA0" w:rsidP="00331C7E">
            <w:pPr>
              <w:spacing w:after="120" w:line="240" w:lineRule="atLeast"/>
              <w:rPr>
                <w:rFonts w:ascii="Times New Roman" w:hAnsi="Times New Roman"/>
                <w:bCs/>
                <w:i/>
                <w:iCs/>
                <w:szCs w:val="24"/>
                <w:lang w:val="en-GB"/>
              </w:rPr>
            </w:pPr>
          </w:p>
        </w:tc>
        <w:tc>
          <w:tcPr>
            <w:tcW w:w="6527" w:type="dxa"/>
            <w:gridSpan w:val="2"/>
          </w:tcPr>
          <w:p w:rsidR="005016B9" w:rsidRDefault="005016B9" w:rsidP="005016B9">
            <w:pPr>
              <w:spacing w:after="120" w:line="240" w:lineRule="atLeast"/>
              <w:ind w:right="34"/>
              <w:rPr>
                <w:rFonts w:ascii="Times New Roman" w:hAnsi="Times New Roman"/>
                <w:i/>
                <w:color w:val="000000"/>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 xml:space="preserve">Report of the </w:t>
            </w:r>
            <w:r w:rsidRPr="00307DDE">
              <w:rPr>
                <w:rFonts w:ascii="Times New Roman" w:hAnsi="Times New Roman"/>
                <w:i/>
                <w:color w:val="000000"/>
                <w:lang w:val="en-US"/>
              </w:rPr>
              <w:t>open-ended intergovernmental working group on transnational corporations and other business enterprises with respect to human rights, with the mandate of elaborating an international legally binding instrument</w:t>
            </w:r>
          </w:p>
          <w:p w:rsidR="005016B9" w:rsidRDefault="002B7428" w:rsidP="005016B9">
            <w:pPr>
              <w:spacing w:after="120" w:line="240" w:lineRule="atLeast"/>
              <w:ind w:right="34"/>
              <w:rPr>
                <w:rFonts w:ascii="Times New Roman" w:hAnsi="Times New Roman"/>
                <w:i/>
                <w:color w:val="000000"/>
                <w:lang w:val="en-US"/>
              </w:rPr>
            </w:pPr>
            <w:hyperlink r:id="rId9" w:history="1">
              <w:r w:rsidR="005016B9">
                <w:rPr>
                  <w:rStyle w:val="Hyperlink"/>
                  <w:rFonts w:ascii="Times New Roman" w:eastAsia="SimSun" w:hAnsi="Times New Roman"/>
                  <w:bCs/>
                  <w:iCs/>
                  <w:lang w:val="en-GB" w:eastAsia="zh-CN"/>
                </w:rPr>
                <w:t>A/HRC/40/48</w:t>
              </w:r>
            </w:hyperlink>
            <w:r w:rsidR="005016B9" w:rsidRPr="00C836A6">
              <w:rPr>
                <w:rFonts w:ascii="Times New Roman" w:hAnsi="Times New Roman"/>
                <w:bCs/>
                <w:iCs/>
                <w:szCs w:val="24"/>
                <w:vertAlign w:val="superscript"/>
                <w:lang w:val="en-US"/>
              </w:rPr>
              <w:footnoteReference w:customMarkFollows="1" w:id="2"/>
              <w:sym w:font="Symbol" w:char="F02A"/>
            </w:r>
            <w:r w:rsidR="005016B9" w:rsidRPr="00C836A6">
              <w:rPr>
                <w:rFonts w:ascii="Times New Roman" w:hAnsi="Times New Roman"/>
                <w:bCs/>
                <w:iCs/>
                <w:szCs w:val="24"/>
                <w:vertAlign w:val="superscript"/>
                <w:lang w:val="en-US"/>
              </w:rPr>
              <w:sym w:font="Symbol" w:char="F02A"/>
            </w:r>
          </w:p>
          <w:p w:rsidR="005016B9" w:rsidRDefault="005016B9" w:rsidP="005016B9">
            <w:pPr>
              <w:spacing w:after="120" w:line="240" w:lineRule="atLeast"/>
              <w:ind w:right="34"/>
              <w:rPr>
                <w:rFonts w:ascii="Times New Roman" w:hAnsi="Times New Roman"/>
                <w:i/>
                <w:color w:val="000000"/>
                <w:lang w:val="en-GB"/>
              </w:rPr>
            </w:pPr>
            <w:r>
              <w:rPr>
                <w:rFonts w:ascii="Times New Roman" w:hAnsi="Times New Roman"/>
                <w:i/>
                <w:color w:val="000000"/>
                <w:lang w:val="en-US"/>
              </w:rPr>
              <w:t xml:space="preserve">- </w:t>
            </w:r>
            <w:r>
              <w:rPr>
                <w:rFonts w:ascii="Times New Roman" w:hAnsi="Times New Roman"/>
                <w:i/>
                <w:color w:val="000000"/>
                <w:lang w:val="en-GB"/>
              </w:rPr>
              <w:t>R</w:t>
            </w:r>
            <w:r w:rsidRPr="00C736B6">
              <w:rPr>
                <w:rFonts w:ascii="Times New Roman" w:hAnsi="Times New Roman"/>
                <w:i/>
                <w:color w:val="000000"/>
                <w:lang w:val="en-GB"/>
              </w:rPr>
              <w:t>eport on the intersessional meeting for dialogue and cooperation on human rights and the 2030 Agenda for Sustainable Development</w:t>
            </w:r>
          </w:p>
          <w:p w:rsidR="005016B9" w:rsidRDefault="002B7428" w:rsidP="005016B9">
            <w:pPr>
              <w:spacing w:after="120" w:line="240" w:lineRule="atLeast"/>
              <w:ind w:right="34"/>
              <w:rPr>
                <w:rFonts w:ascii="Times New Roman" w:hAnsi="Times New Roman"/>
                <w:i/>
                <w:color w:val="000000"/>
                <w:lang w:val="en-US"/>
              </w:rPr>
            </w:pPr>
            <w:hyperlink r:id="rId10" w:history="1">
              <w:r w:rsidR="005016B9">
                <w:rPr>
                  <w:rStyle w:val="Hyperlink"/>
                  <w:rFonts w:ascii="Times New Roman" w:eastAsia="SimSun" w:hAnsi="Times New Roman"/>
                  <w:bCs/>
                  <w:iCs/>
                  <w:lang w:val="en-GB" w:eastAsia="zh-CN"/>
                </w:rPr>
                <w:t>A/HRC/40/34</w:t>
              </w:r>
            </w:hyperlink>
            <w:r w:rsidR="005016B9" w:rsidRPr="00C836A6">
              <w:rPr>
                <w:rFonts w:ascii="Times New Roman" w:hAnsi="Times New Roman"/>
                <w:bCs/>
                <w:iCs/>
                <w:szCs w:val="24"/>
                <w:vertAlign w:val="superscript"/>
                <w:lang w:val="en-US"/>
              </w:rPr>
              <w:footnoteReference w:customMarkFollows="1" w:id="3"/>
              <w:sym w:font="Symbol" w:char="F02A"/>
            </w:r>
            <w:r w:rsidR="005016B9" w:rsidRPr="00C836A6">
              <w:rPr>
                <w:rFonts w:ascii="Times New Roman" w:hAnsi="Times New Roman"/>
                <w:bCs/>
                <w:iCs/>
                <w:szCs w:val="24"/>
                <w:vertAlign w:val="superscript"/>
                <w:lang w:val="en-US"/>
              </w:rPr>
              <w:sym w:font="Symbol" w:char="F02A"/>
            </w:r>
          </w:p>
          <w:p w:rsidR="00903BA0" w:rsidRPr="005016B9" w:rsidRDefault="005016B9" w:rsidP="005016B9">
            <w:pPr>
              <w:spacing w:before="120" w:after="120" w:line="240" w:lineRule="atLeast"/>
              <w:ind w:right="34"/>
              <w:rPr>
                <w:rFonts w:ascii="Times New Roman" w:hAnsi="Times New Roman"/>
                <w:i/>
                <w:iCs/>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Presentation</w:t>
            </w:r>
            <w:r>
              <w:rPr>
                <w:rFonts w:ascii="Times New Roman" w:hAnsi="Times New Roman"/>
                <w:i/>
                <w:iCs/>
                <w:lang w:val="en-US"/>
              </w:rPr>
              <w:t xml:space="preserve"> of  the thematic reports of the Secretary-General and High Commissioner for Human Rights followed by g</w:t>
            </w:r>
            <w:r w:rsidRPr="00DA3C4E">
              <w:rPr>
                <w:rFonts w:ascii="Times New Roman" w:hAnsi="Times New Roman"/>
                <w:i/>
                <w:iCs/>
                <w:u w:val="single"/>
                <w:lang w:val="en-US"/>
              </w:rPr>
              <w:t>eneral debate</w:t>
            </w:r>
            <w:r w:rsidRPr="00326478">
              <w:rPr>
                <w:rFonts w:ascii="Times New Roman" w:hAnsi="Times New Roman"/>
                <w:i/>
                <w:iCs/>
                <w:lang w:val="en-US"/>
              </w:rPr>
              <w:t xml:space="preserve"> </w:t>
            </w:r>
          </w:p>
        </w:tc>
      </w:tr>
      <w:tr w:rsidR="00614F12" w:rsidRPr="0069428F" w:rsidTr="003508CE">
        <w:tc>
          <w:tcPr>
            <w:tcW w:w="1549" w:type="dxa"/>
          </w:tcPr>
          <w:p w:rsidR="00614F12" w:rsidRDefault="00614F12" w:rsidP="00614F12">
            <w:pPr>
              <w:spacing w:after="0" w:line="240" w:lineRule="atLeast"/>
              <w:rPr>
                <w:rFonts w:ascii="Times New Roman" w:hAnsi="Times New Roman"/>
                <w:b/>
                <w:lang w:val="en-US"/>
              </w:rPr>
            </w:pPr>
          </w:p>
        </w:tc>
        <w:tc>
          <w:tcPr>
            <w:tcW w:w="1604" w:type="dxa"/>
            <w:gridSpan w:val="2"/>
          </w:tcPr>
          <w:p w:rsidR="00614F12" w:rsidRPr="00CC38F1" w:rsidRDefault="00614F12" w:rsidP="00331C7E">
            <w:pPr>
              <w:spacing w:after="120" w:line="240" w:lineRule="atLeast"/>
              <w:rPr>
                <w:rFonts w:ascii="Times New Roman" w:hAnsi="Times New Roman"/>
                <w:bCs/>
                <w:i/>
                <w:iCs/>
                <w:szCs w:val="24"/>
                <w:lang w:val="en-GB"/>
              </w:rPr>
            </w:pPr>
          </w:p>
        </w:tc>
        <w:tc>
          <w:tcPr>
            <w:tcW w:w="6527" w:type="dxa"/>
            <w:gridSpan w:val="2"/>
          </w:tcPr>
          <w:p w:rsidR="00614F12" w:rsidRDefault="002B7428" w:rsidP="00614F12">
            <w:pPr>
              <w:spacing w:after="120" w:line="240" w:lineRule="atLeast"/>
              <w:ind w:right="34"/>
              <w:rPr>
                <w:rFonts w:ascii="Times New Roman" w:hAnsi="Times New Roman"/>
                <w:bCs/>
                <w:iCs/>
                <w:szCs w:val="24"/>
                <w:vertAlign w:val="superscript"/>
                <w:lang w:val="en-US"/>
              </w:rPr>
            </w:pPr>
            <w:hyperlink r:id="rId11" w:history="1">
              <w:r w:rsidR="00614F12">
                <w:rPr>
                  <w:rStyle w:val="Hyperlink"/>
                  <w:rFonts w:ascii="Times New Roman" w:eastAsia="SimSun" w:hAnsi="Times New Roman"/>
                  <w:bCs/>
                  <w:iCs/>
                  <w:lang w:val="en-GB" w:eastAsia="zh-CN"/>
                </w:rPr>
                <w:t>A/HRC/40/18</w:t>
              </w:r>
            </w:hyperlink>
            <w:r w:rsidR="00614F12">
              <w:rPr>
                <w:rFonts w:ascii="Times New Roman" w:eastAsia="SimSun" w:hAnsi="Times New Roman"/>
                <w:iCs/>
                <w:color w:val="000000"/>
                <w:lang w:val="en-GB" w:eastAsia="zh-CN"/>
              </w:rPr>
              <w:t xml:space="preserve">, </w:t>
            </w:r>
            <w:hyperlink r:id="rId12" w:history="1">
              <w:r w:rsidR="00614F12">
                <w:rPr>
                  <w:rStyle w:val="Hyperlink"/>
                  <w:rFonts w:ascii="Times New Roman" w:eastAsia="SimSun" w:hAnsi="Times New Roman"/>
                  <w:bCs/>
                  <w:iCs/>
                  <w:lang w:val="en-GB" w:eastAsia="zh-CN"/>
                </w:rPr>
                <w:t>A/HRC/40/19</w:t>
              </w:r>
            </w:hyperlink>
            <w:r w:rsidR="00614F12">
              <w:rPr>
                <w:rFonts w:ascii="Times New Roman" w:eastAsia="SimSun" w:hAnsi="Times New Roman"/>
                <w:iCs/>
                <w:color w:val="000000"/>
                <w:lang w:val="en-GB" w:eastAsia="zh-CN"/>
              </w:rPr>
              <w:t xml:space="preserve">, </w:t>
            </w:r>
            <w:hyperlink r:id="rId13" w:history="1">
              <w:r w:rsidR="00614F12">
                <w:rPr>
                  <w:rStyle w:val="Hyperlink"/>
                  <w:rFonts w:ascii="Times New Roman" w:eastAsia="SimSun" w:hAnsi="Times New Roman"/>
                  <w:bCs/>
                  <w:iCs/>
                  <w:lang w:val="en-GB" w:eastAsia="zh-CN"/>
                </w:rPr>
                <w:t>A/HRC/40/20</w:t>
              </w:r>
            </w:hyperlink>
            <w:r w:rsidR="00614F12">
              <w:rPr>
                <w:rFonts w:ascii="Times New Roman" w:eastAsia="SimSun" w:hAnsi="Times New Roman"/>
                <w:iCs/>
                <w:color w:val="000000"/>
                <w:lang w:val="en-GB" w:eastAsia="zh-CN"/>
              </w:rPr>
              <w:t xml:space="preserve">, </w:t>
            </w:r>
            <w:hyperlink r:id="rId14" w:history="1">
              <w:r w:rsidR="00614F12">
                <w:rPr>
                  <w:rStyle w:val="Hyperlink"/>
                  <w:rFonts w:ascii="Times New Roman" w:eastAsia="SimSun" w:hAnsi="Times New Roman"/>
                  <w:bCs/>
                  <w:iCs/>
                  <w:lang w:val="en-GB" w:eastAsia="zh-CN"/>
                </w:rPr>
                <w:t>A/HRC/40/21</w:t>
              </w:r>
            </w:hyperlink>
            <w:r w:rsidR="00614F12">
              <w:rPr>
                <w:rFonts w:ascii="Times New Roman" w:eastAsia="SimSun" w:hAnsi="Times New Roman"/>
                <w:iCs/>
                <w:color w:val="000000"/>
                <w:lang w:val="en-GB" w:eastAsia="zh-CN"/>
              </w:rPr>
              <w:t xml:space="preserve">, </w:t>
            </w:r>
            <w:hyperlink r:id="rId15" w:history="1">
              <w:r w:rsidR="00614F12">
                <w:rPr>
                  <w:rStyle w:val="Hyperlink"/>
                  <w:rFonts w:ascii="Times New Roman" w:eastAsia="SimSun" w:hAnsi="Times New Roman"/>
                  <w:bCs/>
                  <w:iCs/>
                  <w:lang w:val="en-GB" w:eastAsia="zh-CN"/>
                </w:rPr>
                <w:t>A/HRC/40/25</w:t>
              </w:r>
            </w:hyperlink>
            <w:r w:rsidR="00614F12">
              <w:rPr>
                <w:rFonts w:ascii="Times New Roman" w:eastAsia="SimSun" w:hAnsi="Times New Roman"/>
                <w:iCs/>
                <w:color w:val="000000"/>
                <w:lang w:val="en-GB" w:eastAsia="zh-CN"/>
              </w:rPr>
              <w:t xml:space="preserve">, </w:t>
            </w:r>
            <w:hyperlink r:id="rId16" w:history="1">
              <w:r w:rsidR="00614F12">
                <w:rPr>
                  <w:rStyle w:val="Hyperlink"/>
                  <w:rFonts w:ascii="Times New Roman" w:eastAsia="SimSun" w:hAnsi="Times New Roman"/>
                  <w:bCs/>
                  <w:iCs/>
                  <w:lang w:val="en-GB" w:eastAsia="zh-CN"/>
                </w:rPr>
                <w:t>A/HRC/40/26</w:t>
              </w:r>
            </w:hyperlink>
            <w:r w:rsidR="00614F12">
              <w:rPr>
                <w:rFonts w:ascii="Times New Roman" w:eastAsia="SimSun" w:hAnsi="Times New Roman"/>
                <w:iCs/>
                <w:color w:val="000000"/>
                <w:lang w:val="en-GB" w:eastAsia="zh-CN"/>
              </w:rPr>
              <w:t xml:space="preserve">, </w:t>
            </w:r>
            <w:hyperlink r:id="rId17" w:history="1">
              <w:r w:rsidR="00614F12">
                <w:rPr>
                  <w:rStyle w:val="Hyperlink"/>
                  <w:rFonts w:ascii="Times New Roman" w:eastAsia="SimSun" w:hAnsi="Times New Roman"/>
                  <w:bCs/>
                  <w:iCs/>
                  <w:lang w:val="en-GB" w:eastAsia="zh-CN"/>
                </w:rPr>
                <w:t>A/HRC/40/28</w:t>
              </w:r>
            </w:hyperlink>
            <w:r w:rsidR="00614F12">
              <w:rPr>
                <w:rFonts w:ascii="Times New Roman" w:eastAsia="SimSun" w:hAnsi="Times New Roman"/>
                <w:iCs/>
                <w:color w:val="000000"/>
                <w:lang w:val="en-GB" w:eastAsia="zh-CN"/>
              </w:rPr>
              <w:t xml:space="preserve">, </w:t>
            </w:r>
            <w:hyperlink r:id="rId18" w:history="1">
              <w:r w:rsidR="00614F12">
                <w:rPr>
                  <w:rStyle w:val="Hyperlink"/>
                  <w:rFonts w:ascii="Times New Roman" w:eastAsia="SimSun" w:hAnsi="Times New Roman"/>
                  <w:bCs/>
                  <w:iCs/>
                  <w:lang w:val="en-GB" w:eastAsia="zh-CN"/>
                </w:rPr>
                <w:t>A/HRC/40/29</w:t>
              </w:r>
            </w:hyperlink>
            <w:r w:rsidR="00614F12">
              <w:rPr>
                <w:rFonts w:ascii="Times New Roman" w:eastAsia="SimSun" w:hAnsi="Times New Roman"/>
                <w:iCs/>
                <w:color w:val="000000"/>
                <w:lang w:val="en-GB" w:eastAsia="zh-CN"/>
              </w:rPr>
              <w:t xml:space="preserve">, </w:t>
            </w:r>
            <w:hyperlink r:id="rId19" w:history="1">
              <w:r w:rsidR="00614F12">
                <w:rPr>
                  <w:rStyle w:val="Hyperlink"/>
                  <w:rFonts w:ascii="Times New Roman" w:eastAsia="SimSun" w:hAnsi="Times New Roman"/>
                  <w:bCs/>
                  <w:iCs/>
                  <w:lang w:val="en-GB" w:eastAsia="zh-CN"/>
                </w:rPr>
                <w:t>A/HRC/40/30</w:t>
              </w:r>
            </w:hyperlink>
            <w:r w:rsidR="00614F12">
              <w:rPr>
                <w:rFonts w:ascii="Times New Roman" w:eastAsia="SimSun" w:hAnsi="Times New Roman"/>
                <w:iCs/>
                <w:color w:val="000000"/>
                <w:lang w:val="en-GB" w:eastAsia="zh-CN"/>
              </w:rPr>
              <w:t xml:space="preserve">, </w:t>
            </w:r>
            <w:hyperlink r:id="rId20" w:history="1">
              <w:r w:rsidR="00614F12">
                <w:rPr>
                  <w:rStyle w:val="Hyperlink"/>
                  <w:rFonts w:ascii="Times New Roman" w:eastAsia="SimSun" w:hAnsi="Times New Roman"/>
                  <w:bCs/>
                  <w:iCs/>
                  <w:lang w:val="en-GB" w:eastAsia="zh-CN"/>
                </w:rPr>
                <w:t>A/HRC/40/31</w:t>
              </w:r>
            </w:hyperlink>
            <w:r w:rsidR="00614F12">
              <w:rPr>
                <w:rFonts w:ascii="Times New Roman" w:eastAsia="SimSun" w:hAnsi="Times New Roman"/>
                <w:iCs/>
                <w:color w:val="000000"/>
                <w:lang w:val="en-GB" w:eastAsia="zh-CN"/>
              </w:rPr>
              <w:t xml:space="preserve">, </w:t>
            </w:r>
            <w:hyperlink r:id="rId21" w:history="1">
              <w:r w:rsidR="00614F12">
                <w:rPr>
                  <w:rStyle w:val="Hyperlink"/>
                  <w:rFonts w:ascii="Times New Roman" w:eastAsia="SimSun" w:hAnsi="Times New Roman"/>
                  <w:bCs/>
                  <w:iCs/>
                  <w:lang w:val="en-GB" w:eastAsia="zh-CN"/>
                </w:rPr>
                <w:t>A/HRC/40/33</w:t>
              </w:r>
            </w:hyperlink>
            <w:r w:rsidR="00614F12">
              <w:rPr>
                <w:rFonts w:ascii="Times New Roman" w:eastAsia="SimSun" w:hAnsi="Times New Roman"/>
                <w:iCs/>
                <w:color w:val="000000"/>
                <w:lang w:val="en-GB" w:eastAsia="zh-CN"/>
              </w:rPr>
              <w:t xml:space="preserve">, </w:t>
            </w:r>
            <w:hyperlink r:id="rId22" w:history="1">
              <w:r w:rsidR="00614F12">
                <w:rPr>
                  <w:rStyle w:val="Hyperlink"/>
                  <w:rFonts w:ascii="Times New Roman" w:eastAsia="SimSun" w:hAnsi="Times New Roman"/>
                  <w:bCs/>
                  <w:iCs/>
                  <w:lang w:val="en-GB" w:eastAsia="zh-CN"/>
                </w:rPr>
                <w:t>A/HRC/40/35</w:t>
              </w:r>
            </w:hyperlink>
            <w:r w:rsidR="00614F12">
              <w:rPr>
                <w:rFonts w:ascii="Times New Roman" w:eastAsia="SimSun" w:hAnsi="Times New Roman"/>
                <w:iCs/>
                <w:color w:val="000000"/>
                <w:lang w:val="en-GB" w:eastAsia="zh-CN"/>
              </w:rPr>
              <w:t xml:space="preserve">, </w:t>
            </w:r>
            <w:hyperlink r:id="rId23" w:history="1">
              <w:r w:rsidR="00614F12">
                <w:rPr>
                  <w:rStyle w:val="Hyperlink"/>
                  <w:rFonts w:ascii="Times New Roman" w:eastAsia="SimSun" w:hAnsi="Times New Roman"/>
                  <w:bCs/>
                  <w:iCs/>
                  <w:lang w:val="en-GB" w:eastAsia="zh-CN"/>
                </w:rPr>
                <w:t>A/HRC/40/NGO/1</w:t>
              </w:r>
            </w:hyperlink>
            <w:r w:rsidR="00614F12">
              <w:rPr>
                <w:rFonts w:ascii="Times New Roman" w:eastAsia="SimSun" w:hAnsi="Times New Roman"/>
                <w:iCs/>
                <w:color w:val="000000"/>
                <w:lang w:val="en-GB" w:eastAsia="zh-CN"/>
              </w:rPr>
              <w:t xml:space="preserve">, </w:t>
            </w:r>
            <w:hyperlink r:id="rId24" w:history="1">
              <w:r w:rsidR="00614F12">
                <w:rPr>
                  <w:rStyle w:val="Hyperlink"/>
                  <w:rFonts w:ascii="Times New Roman" w:eastAsia="SimSun" w:hAnsi="Times New Roman"/>
                  <w:bCs/>
                  <w:iCs/>
                  <w:lang w:val="en-GB" w:eastAsia="zh-CN"/>
                </w:rPr>
                <w:t>A/HRC/40/NGO/4</w:t>
              </w:r>
            </w:hyperlink>
            <w:r w:rsidR="00614F12">
              <w:rPr>
                <w:rFonts w:ascii="Times New Roman" w:eastAsia="SimSun" w:hAnsi="Times New Roman"/>
                <w:iCs/>
                <w:color w:val="000000"/>
                <w:lang w:val="en-GB" w:eastAsia="zh-CN"/>
              </w:rPr>
              <w:t xml:space="preserve">, </w:t>
            </w:r>
            <w:hyperlink r:id="rId25" w:history="1">
              <w:r w:rsidR="00614F12">
                <w:rPr>
                  <w:rStyle w:val="Hyperlink"/>
                  <w:rFonts w:ascii="Times New Roman" w:eastAsia="SimSun" w:hAnsi="Times New Roman"/>
                  <w:bCs/>
                  <w:iCs/>
                  <w:lang w:val="en-GB" w:eastAsia="zh-CN"/>
                </w:rPr>
                <w:t>A/HRC/40/NGO/5</w:t>
              </w:r>
            </w:hyperlink>
            <w:r w:rsidR="00614F12">
              <w:rPr>
                <w:rFonts w:ascii="Times New Roman" w:eastAsia="SimSun" w:hAnsi="Times New Roman"/>
                <w:iCs/>
                <w:color w:val="000000"/>
                <w:lang w:val="en-GB" w:eastAsia="zh-CN"/>
              </w:rPr>
              <w:t xml:space="preserve">, </w:t>
            </w:r>
            <w:hyperlink r:id="rId26" w:history="1">
              <w:r w:rsidR="00614F12">
                <w:rPr>
                  <w:rStyle w:val="Hyperlink"/>
                  <w:rFonts w:ascii="Times New Roman" w:eastAsia="SimSun" w:hAnsi="Times New Roman"/>
                  <w:bCs/>
                  <w:iCs/>
                  <w:lang w:val="en-GB" w:eastAsia="zh-CN"/>
                </w:rPr>
                <w:t>A/HRC/40/NGO/8</w:t>
              </w:r>
            </w:hyperlink>
            <w:r w:rsidR="00614F12">
              <w:rPr>
                <w:rFonts w:ascii="Times New Roman" w:eastAsia="SimSun" w:hAnsi="Times New Roman"/>
                <w:iCs/>
                <w:color w:val="000000"/>
                <w:lang w:val="en-GB" w:eastAsia="zh-CN"/>
              </w:rPr>
              <w:t xml:space="preserve">, </w:t>
            </w:r>
            <w:hyperlink r:id="rId27" w:history="1">
              <w:r w:rsidR="00614F12">
                <w:rPr>
                  <w:rStyle w:val="Hyperlink"/>
                  <w:rFonts w:ascii="Times New Roman" w:eastAsia="SimSun" w:hAnsi="Times New Roman"/>
                  <w:bCs/>
                  <w:iCs/>
                  <w:lang w:val="en-GB" w:eastAsia="zh-CN"/>
                </w:rPr>
                <w:t>A/HRC/40/NGO/16</w:t>
              </w:r>
            </w:hyperlink>
            <w:r w:rsidR="00614F12">
              <w:rPr>
                <w:rFonts w:ascii="Times New Roman" w:eastAsia="SimSun" w:hAnsi="Times New Roman"/>
                <w:iCs/>
                <w:color w:val="000000"/>
                <w:lang w:val="en-GB" w:eastAsia="zh-CN"/>
              </w:rPr>
              <w:t xml:space="preserve">, </w:t>
            </w:r>
            <w:hyperlink r:id="rId28" w:history="1">
              <w:r w:rsidR="00614F12">
                <w:rPr>
                  <w:rStyle w:val="Hyperlink"/>
                  <w:rFonts w:ascii="Times New Roman" w:eastAsia="SimSun" w:hAnsi="Times New Roman"/>
                  <w:bCs/>
                  <w:iCs/>
                  <w:lang w:val="en-GB" w:eastAsia="zh-CN"/>
                </w:rPr>
                <w:t>A/HRC/40/NGO/19</w:t>
              </w:r>
            </w:hyperlink>
            <w:r w:rsidR="00614F12">
              <w:rPr>
                <w:rFonts w:ascii="Times New Roman" w:eastAsia="SimSun" w:hAnsi="Times New Roman"/>
                <w:iCs/>
                <w:color w:val="000000"/>
                <w:lang w:val="en-GB" w:eastAsia="zh-CN"/>
              </w:rPr>
              <w:t xml:space="preserve">, </w:t>
            </w:r>
            <w:hyperlink r:id="rId29" w:history="1">
              <w:r w:rsidR="00614F12">
                <w:rPr>
                  <w:rStyle w:val="Hyperlink"/>
                  <w:rFonts w:ascii="Times New Roman" w:eastAsia="SimSun" w:hAnsi="Times New Roman"/>
                  <w:bCs/>
                  <w:iCs/>
                  <w:lang w:val="en-GB" w:eastAsia="zh-CN"/>
                </w:rPr>
                <w:t>A/HRC/40/NGO/20</w:t>
              </w:r>
            </w:hyperlink>
            <w:r w:rsidR="00614F12">
              <w:rPr>
                <w:rFonts w:ascii="Times New Roman" w:eastAsia="SimSun" w:hAnsi="Times New Roman"/>
                <w:iCs/>
                <w:color w:val="000000"/>
                <w:lang w:val="en-GB" w:eastAsia="zh-CN"/>
              </w:rPr>
              <w:t xml:space="preserve">, </w:t>
            </w:r>
            <w:hyperlink r:id="rId30" w:history="1">
              <w:r w:rsidR="00614F12">
                <w:rPr>
                  <w:rStyle w:val="Hyperlink"/>
                  <w:rFonts w:ascii="Times New Roman" w:eastAsia="SimSun" w:hAnsi="Times New Roman"/>
                  <w:bCs/>
                  <w:iCs/>
                  <w:lang w:val="en-GB" w:eastAsia="zh-CN"/>
                </w:rPr>
                <w:t>A/HRC/40/NGO/25</w:t>
              </w:r>
            </w:hyperlink>
            <w:r w:rsidR="00614F12">
              <w:rPr>
                <w:rFonts w:ascii="Times New Roman" w:eastAsia="SimSun" w:hAnsi="Times New Roman"/>
                <w:iCs/>
                <w:color w:val="000000"/>
                <w:lang w:val="en-GB" w:eastAsia="zh-CN"/>
              </w:rPr>
              <w:t xml:space="preserve">, </w:t>
            </w:r>
            <w:hyperlink r:id="rId31" w:history="1">
              <w:r w:rsidR="00614F12">
                <w:rPr>
                  <w:rStyle w:val="Hyperlink"/>
                  <w:rFonts w:ascii="Times New Roman" w:eastAsia="SimSun" w:hAnsi="Times New Roman"/>
                  <w:bCs/>
                  <w:iCs/>
                  <w:lang w:val="en-GB" w:eastAsia="zh-CN"/>
                </w:rPr>
                <w:t>A/HRC/40/NGO/27</w:t>
              </w:r>
            </w:hyperlink>
            <w:r w:rsidR="00614F12">
              <w:rPr>
                <w:rFonts w:ascii="Times New Roman" w:eastAsia="SimSun" w:hAnsi="Times New Roman"/>
                <w:iCs/>
                <w:color w:val="000000"/>
                <w:lang w:val="en-GB" w:eastAsia="zh-CN"/>
              </w:rPr>
              <w:t xml:space="preserve">, </w:t>
            </w:r>
            <w:hyperlink r:id="rId32" w:history="1">
              <w:r w:rsidR="00614F12">
                <w:rPr>
                  <w:rStyle w:val="Hyperlink"/>
                  <w:rFonts w:ascii="Times New Roman" w:eastAsia="SimSun" w:hAnsi="Times New Roman"/>
                  <w:bCs/>
                  <w:iCs/>
                  <w:lang w:val="en-GB" w:eastAsia="zh-CN"/>
                </w:rPr>
                <w:t>A/HRC/40/NGO/30</w:t>
              </w:r>
            </w:hyperlink>
            <w:r w:rsidR="00614F12">
              <w:rPr>
                <w:rFonts w:ascii="Times New Roman" w:eastAsia="SimSun" w:hAnsi="Times New Roman"/>
                <w:iCs/>
                <w:color w:val="000000"/>
                <w:lang w:val="en-GB" w:eastAsia="zh-CN"/>
              </w:rPr>
              <w:t xml:space="preserve">, </w:t>
            </w:r>
            <w:hyperlink r:id="rId33" w:history="1">
              <w:r w:rsidR="00614F12">
                <w:rPr>
                  <w:rStyle w:val="Hyperlink"/>
                  <w:rFonts w:ascii="Times New Roman" w:eastAsia="SimSun" w:hAnsi="Times New Roman"/>
                  <w:bCs/>
                  <w:iCs/>
                  <w:lang w:val="en-GB" w:eastAsia="zh-CN"/>
                </w:rPr>
                <w:t>A/HRC/40/NGO/37</w:t>
              </w:r>
            </w:hyperlink>
            <w:r w:rsidR="00614F12">
              <w:rPr>
                <w:rFonts w:ascii="Times New Roman" w:eastAsia="SimSun" w:hAnsi="Times New Roman"/>
                <w:iCs/>
                <w:color w:val="000000"/>
                <w:lang w:val="en-GB" w:eastAsia="zh-CN"/>
              </w:rPr>
              <w:t xml:space="preserve">, </w:t>
            </w:r>
            <w:hyperlink r:id="rId34" w:history="1">
              <w:r w:rsidR="00614F12">
                <w:rPr>
                  <w:rStyle w:val="Hyperlink"/>
                  <w:rFonts w:ascii="Times New Roman" w:eastAsia="SimSun" w:hAnsi="Times New Roman"/>
                  <w:bCs/>
                  <w:iCs/>
                  <w:lang w:val="en-GB" w:eastAsia="zh-CN"/>
                </w:rPr>
                <w:t>A/HRC/40/NGO/48</w:t>
              </w:r>
            </w:hyperlink>
            <w:r w:rsidR="00614F12">
              <w:rPr>
                <w:rFonts w:ascii="Times New Roman" w:eastAsia="SimSun" w:hAnsi="Times New Roman"/>
                <w:iCs/>
                <w:color w:val="000000"/>
                <w:lang w:val="en-GB" w:eastAsia="zh-CN"/>
              </w:rPr>
              <w:t xml:space="preserve">, </w:t>
            </w:r>
            <w:hyperlink r:id="rId35" w:history="1">
              <w:r w:rsidR="00614F12">
                <w:rPr>
                  <w:rStyle w:val="Hyperlink"/>
                  <w:rFonts w:ascii="Times New Roman" w:eastAsia="SimSun" w:hAnsi="Times New Roman"/>
                  <w:bCs/>
                  <w:iCs/>
                  <w:lang w:val="en-GB" w:eastAsia="zh-CN"/>
                </w:rPr>
                <w:t>A/HRC/40/NGO/51</w:t>
              </w:r>
            </w:hyperlink>
            <w:r w:rsidR="00614F12">
              <w:rPr>
                <w:rFonts w:ascii="Times New Roman" w:eastAsia="SimSun" w:hAnsi="Times New Roman"/>
                <w:iCs/>
                <w:color w:val="000000"/>
                <w:lang w:val="en-GB" w:eastAsia="zh-CN"/>
              </w:rPr>
              <w:t xml:space="preserve">, </w:t>
            </w:r>
            <w:hyperlink r:id="rId36" w:history="1">
              <w:r w:rsidR="00614F12">
                <w:rPr>
                  <w:rStyle w:val="Hyperlink"/>
                  <w:rFonts w:ascii="Times New Roman" w:eastAsia="SimSun" w:hAnsi="Times New Roman"/>
                  <w:bCs/>
                  <w:iCs/>
                  <w:lang w:val="en-GB" w:eastAsia="zh-CN"/>
                </w:rPr>
                <w:t>A/HRC/40/NGO/54</w:t>
              </w:r>
            </w:hyperlink>
            <w:r w:rsidR="00614F12">
              <w:rPr>
                <w:rFonts w:ascii="Times New Roman" w:eastAsia="SimSun" w:hAnsi="Times New Roman"/>
                <w:iCs/>
                <w:color w:val="000000"/>
                <w:lang w:val="en-GB" w:eastAsia="zh-CN"/>
              </w:rPr>
              <w:t xml:space="preserve">, </w:t>
            </w:r>
            <w:hyperlink r:id="rId37" w:history="1">
              <w:r w:rsidR="00614F12">
                <w:rPr>
                  <w:rStyle w:val="Hyperlink"/>
                  <w:rFonts w:ascii="Times New Roman" w:eastAsia="SimSun" w:hAnsi="Times New Roman"/>
                  <w:bCs/>
                  <w:iCs/>
                  <w:lang w:val="en-GB" w:eastAsia="zh-CN"/>
                </w:rPr>
                <w:t>A/HRC/40/NGO/61</w:t>
              </w:r>
            </w:hyperlink>
            <w:r w:rsidR="00614F12">
              <w:rPr>
                <w:rFonts w:ascii="Times New Roman" w:eastAsia="SimSun" w:hAnsi="Times New Roman"/>
                <w:iCs/>
                <w:color w:val="000000"/>
                <w:lang w:val="en-GB" w:eastAsia="zh-CN"/>
              </w:rPr>
              <w:t xml:space="preserve">, </w:t>
            </w:r>
            <w:hyperlink r:id="rId38" w:history="1">
              <w:r w:rsidR="00614F12">
                <w:rPr>
                  <w:rStyle w:val="Hyperlink"/>
                  <w:rFonts w:ascii="Times New Roman" w:eastAsia="SimSun" w:hAnsi="Times New Roman"/>
                  <w:bCs/>
                  <w:iCs/>
                  <w:lang w:val="en-GB" w:eastAsia="zh-CN"/>
                </w:rPr>
                <w:t>A/HRC/40/NGO/65</w:t>
              </w:r>
            </w:hyperlink>
            <w:r w:rsidR="00614F12">
              <w:rPr>
                <w:rFonts w:ascii="Times New Roman" w:eastAsia="SimSun" w:hAnsi="Times New Roman"/>
                <w:iCs/>
                <w:color w:val="000000"/>
                <w:lang w:val="en-GB" w:eastAsia="zh-CN"/>
              </w:rPr>
              <w:t xml:space="preserve">, </w:t>
            </w:r>
            <w:hyperlink r:id="rId39" w:history="1">
              <w:r w:rsidR="00614F12">
                <w:rPr>
                  <w:rStyle w:val="Hyperlink"/>
                  <w:rFonts w:ascii="Times New Roman" w:eastAsia="SimSun" w:hAnsi="Times New Roman"/>
                  <w:bCs/>
                  <w:iCs/>
                  <w:lang w:val="en-GB" w:eastAsia="zh-CN"/>
                </w:rPr>
                <w:t>A/HRC/40/NGO/66</w:t>
              </w:r>
            </w:hyperlink>
            <w:r w:rsidR="00614F12">
              <w:rPr>
                <w:rFonts w:ascii="Times New Roman" w:eastAsia="SimSun" w:hAnsi="Times New Roman"/>
                <w:iCs/>
                <w:color w:val="000000"/>
                <w:lang w:val="en-GB" w:eastAsia="zh-CN"/>
              </w:rPr>
              <w:t xml:space="preserve">, </w:t>
            </w:r>
            <w:hyperlink r:id="rId40" w:history="1">
              <w:r w:rsidR="00614F12">
                <w:rPr>
                  <w:rStyle w:val="Hyperlink"/>
                  <w:rFonts w:ascii="Times New Roman" w:eastAsia="SimSun" w:hAnsi="Times New Roman"/>
                  <w:bCs/>
                  <w:iCs/>
                  <w:lang w:val="en-GB" w:eastAsia="zh-CN"/>
                </w:rPr>
                <w:t>A/HRC/40/NGO/67</w:t>
              </w:r>
            </w:hyperlink>
            <w:r w:rsidR="00614F12">
              <w:rPr>
                <w:rFonts w:ascii="Times New Roman" w:eastAsia="SimSun" w:hAnsi="Times New Roman"/>
                <w:iCs/>
                <w:color w:val="000000"/>
                <w:lang w:val="en-GB" w:eastAsia="zh-CN"/>
              </w:rPr>
              <w:t xml:space="preserve">, </w:t>
            </w:r>
            <w:hyperlink r:id="rId41" w:history="1">
              <w:r w:rsidR="00614F12">
                <w:rPr>
                  <w:rStyle w:val="Hyperlink"/>
                  <w:rFonts w:ascii="Times New Roman" w:eastAsia="SimSun" w:hAnsi="Times New Roman"/>
                  <w:bCs/>
                  <w:iCs/>
                  <w:lang w:val="en-GB" w:eastAsia="zh-CN"/>
                </w:rPr>
                <w:t>A/HRC/40/NGO/76</w:t>
              </w:r>
            </w:hyperlink>
            <w:r w:rsidR="00614F12">
              <w:rPr>
                <w:rFonts w:ascii="Times New Roman" w:eastAsia="SimSun" w:hAnsi="Times New Roman"/>
                <w:iCs/>
                <w:color w:val="000000"/>
                <w:lang w:val="en-GB" w:eastAsia="zh-CN"/>
              </w:rPr>
              <w:t xml:space="preserve">, </w:t>
            </w:r>
            <w:hyperlink r:id="rId42" w:history="1">
              <w:r w:rsidR="00614F12">
                <w:rPr>
                  <w:rStyle w:val="Hyperlink"/>
                  <w:rFonts w:ascii="Times New Roman" w:eastAsia="SimSun" w:hAnsi="Times New Roman"/>
                  <w:bCs/>
                  <w:iCs/>
                  <w:lang w:val="en-GB" w:eastAsia="zh-CN"/>
                </w:rPr>
                <w:t>A/HRC/40/NGO/78</w:t>
              </w:r>
            </w:hyperlink>
            <w:r w:rsidR="00614F12">
              <w:rPr>
                <w:rFonts w:ascii="Times New Roman" w:eastAsia="SimSun" w:hAnsi="Times New Roman"/>
                <w:iCs/>
                <w:color w:val="000000"/>
                <w:lang w:val="en-GB" w:eastAsia="zh-CN"/>
              </w:rPr>
              <w:t xml:space="preserve">, </w:t>
            </w:r>
            <w:hyperlink r:id="rId43" w:history="1">
              <w:r w:rsidR="00614F12">
                <w:rPr>
                  <w:rStyle w:val="Hyperlink"/>
                  <w:rFonts w:ascii="Times New Roman" w:eastAsia="SimSun" w:hAnsi="Times New Roman"/>
                  <w:bCs/>
                  <w:iCs/>
                  <w:lang w:val="en-GB" w:eastAsia="zh-CN"/>
                </w:rPr>
                <w:t>A/HRC/40/NGO/84</w:t>
              </w:r>
            </w:hyperlink>
            <w:r w:rsidR="00614F12">
              <w:rPr>
                <w:rFonts w:ascii="Times New Roman" w:eastAsia="SimSun" w:hAnsi="Times New Roman"/>
                <w:iCs/>
                <w:color w:val="000000"/>
                <w:lang w:val="en-GB" w:eastAsia="zh-CN"/>
              </w:rPr>
              <w:t xml:space="preserve">, </w:t>
            </w:r>
            <w:hyperlink r:id="rId44" w:history="1">
              <w:r w:rsidR="00614F12">
                <w:rPr>
                  <w:rStyle w:val="Hyperlink"/>
                  <w:rFonts w:ascii="Times New Roman" w:eastAsia="SimSun" w:hAnsi="Times New Roman"/>
                  <w:bCs/>
                  <w:iCs/>
                  <w:lang w:val="en-GB" w:eastAsia="zh-CN"/>
                </w:rPr>
                <w:t>A/HRC/40/NGO/87</w:t>
              </w:r>
            </w:hyperlink>
            <w:r w:rsidR="00614F12">
              <w:rPr>
                <w:rFonts w:ascii="Times New Roman" w:eastAsia="SimSun" w:hAnsi="Times New Roman"/>
                <w:iCs/>
                <w:color w:val="000000"/>
                <w:lang w:val="en-GB" w:eastAsia="zh-CN"/>
              </w:rPr>
              <w:t xml:space="preserve">, </w:t>
            </w:r>
            <w:hyperlink r:id="rId45" w:history="1">
              <w:r w:rsidR="00614F12">
                <w:rPr>
                  <w:rStyle w:val="Hyperlink"/>
                  <w:rFonts w:ascii="Times New Roman" w:eastAsia="SimSun" w:hAnsi="Times New Roman"/>
                  <w:bCs/>
                  <w:iCs/>
                  <w:lang w:val="en-GB" w:eastAsia="zh-CN"/>
                </w:rPr>
                <w:t>A/HRC/40/NGO/96</w:t>
              </w:r>
            </w:hyperlink>
            <w:r w:rsidR="00614F12">
              <w:rPr>
                <w:rFonts w:ascii="Times New Roman" w:eastAsia="SimSun" w:hAnsi="Times New Roman"/>
                <w:iCs/>
                <w:color w:val="000000"/>
                <w:lang w:val="en-GB" w:eastAsia="zh-CN"/>
              </w:rPr>
              <w:t xml:space="preserve">, </w:t>
            </w:r>
            <w:hyperlink r:id="rId46" w:history="1">
              <w:r w:rsidR="00614F12">
                <w:rPr>
                  <w:rStyle w:val="Hyperlink"/>
                  <w:rFonts w:ascii="Times New Roman" w:eastAsia="SimSun" w:hAnsi="Times New Roman"/>
                  <w:bCs/>
                  <w:iCs/>
                  <w:lang w:val="en-GB" w:eastAsia="zh-CN"/>
                </w:rPr>
                <w:t>A/HRC/40/NGO/103</w:t>
              </w:r>
            </w:hyperlink>
            <w:r w:rsidR="00614F12">
              <w:rPr>
                <w:rFonts w:ascii="Times New Roman" w:eastAsia="SimSun" w:hAnsi="Times New Roman"/>
                <w:iCs/>
                <w:color w:val="000000"/>
                <w:lang w:val="en-GB" w:eastAsia="zh-CN"/>
              </w:rPr>
              <w:t xml:space="preserve">, </w:t>
            </w:r>
            <w:hyperlink r:id="rId47" w:history="1">
              <w:r w:rsidR="00614F12">
                <w:rPr>
                  <w:rStyle w:val="Hyperlink"/>
                  <w:rFonts w:ascii="Times New Roman" w:eastAsia="SimSun" w:hAnsi="Times New Roman"/>
                  <w:bCs/>
                  <w:iCs/>
                  <w:lang w:val="en-GB" w:eastAsia="zh-CN"/>
                </w:rPr>
                <w:t>A/HRC/40/NGO/104</w:t>
              </w:r>
            </w:hyperlink>
            <w:r w:rsidR="00614F12">
              <w:rPr>
                <w:rFonts w:ascii="Times New Roman" w:eastAsia="SimSun" w:hAnsi="Times New Roman"/>
                <w:iCs/>
                <w:color w:val="000000"/>
                <w:lang w:val="en-GB" w:eastAsia="zh-CN"/>
              </w:rPr>
              <w:t xml:space="preserve">, </w:t>
            </w:r>
            <w:hyperlink r:id="rId48" w:history="1">
              <w:r w:rsidR="00614F12">
                <w:rPr>
                  <w:rStyle w:val="Hyperlink"/>
                  <w:rFonts w:ascii="Times New Roman" w:eastAsia="SimSun" w:hAnsi="Times New Roman"/>
                  <w:bCs/>
                  <w:iCs/>
                  <w:lang w:val="en-GB" w:eastAsia="zh-CN"/>
                </w:rPr>
                <w:t>A/HRC/40/NGO/107</w:t>
              </w:r>
            </w:hyperlink>
            <w:r w:rsidR="00614F12">
              <w:rPr>
                <w:rFonts w:ascii="Times New Roman" w:eastAsia="SimSun" w:hAnsi="Times New Roman"/>
                <w:iCs/>
                <w:color w:val="000000"/>
                <w:lang w:val="en-GB" w:eastAsia="zh-CN"/>
              </w:rPr>
              <w:t xml:space="preserve">, </w:t>
            </w:r>
            <w:hyperlink r:id="rId49" w:history="1">
              <w:r w:rsidR="00614F12">
                <w:rPr>
                  <w:rStyle w:val="Hyperlink"/>
                  <w:rFonts w:ascii="Times New Roman" w:eastAsia="SimSun" w:hAnsi="Times New Roman"/>
                  <w:bCs/>
                  <w:iCs/>
                  <w:lang w:val="en-GB" w:eastAsia="zh-CN"/>
                </w:rPr>
                <w:t>A/HRC/40/NGO/113</w:t>
              </w:r>
            </w:hyperlink>
            <w:r w:rsidR="00614F12">
              <w:rPr>
                <w:rFonts w:ascii="Times New Roman" w:eastAsia="SimSun" w:hAnsi="Times New Roman"/>
                <w:iCs/>
                <w:color w:val="000000"/>
                <w:lang w:val="en-GB" w:eastAsia="zh-CN"/>
              </w:rPr>
              <w:t xml:space="preserve">, </w:t>
            </w:r>
            <w:hyperlink r:id="rId50" w:history="1">
              <w:r w:rsidR="00614F12">
                <w:rPr>
                  <w:rStyle w:val="Hyperlink"/>
                  <w:rFonts w:ascii="Times New Roman" w:eastAsia="SimSun" w:hAnsi="Times New Roman"/>
                  <w:bCs/>
                  <w:iCs/>
                  <w:lang w:val="en-GB" w:eastAsia="zh-CN"/>
                </w:rPr>
                <w:t>A/HRC/40/NGO/114</w:t>
              </w:r>
            </w:hyperlink>
            <w:r w:rsidR="00614F12">
              <w:rPr>
                <w:rFonts w:ascii="Times New Roman" w:eastAsia="SimSun" w:hAnsi="Times New Roman"/>
                <w:iCs/>
                <w:color w:val="000000"/>
                <w:lang w:val="en-GB" w:eastAsia="zh-CN"/>
              </w:rPr>
              <w:t xml:space="preserve">, </w:t>
            </w:r>
            <w:hyperlink r:id="rId51" w:history="1">
              <w:r w:rsidR="00614F12">
                <w:rPr>
                  <w:rStyle w:val="Hyperlink"/>
                  <w:rFonts w:ascii="Times New Roman" w:eastAsia="SimSun" w:hAnsi="Times New Roman"/>
                  <w:bCs/>
                  <w:iCs/>
                  <w:lang w:val="en-GB" w:eastAsia="zh-CN"/>
                </w:rPr>
                <w:t>A/HRC/40/NGO/115</w:t>
              </w:r>
            </w:hyperlink>
            <w:r w:rsidR="00614F12">
              <w:rPr>
                <w:rFonts w:ascii="Times New Roman" w:eastAsia="SimSun" w:hAnsi="Times New Roman"/>
                <w:iCs/>
                <w:color w:val="000000"/>
                <w:lang w:val="en-GB" w:eastAsia="zh-CN"/>
              </w:rPr>
              <w:t xml:space="preserve">, </w:t>
            </w:r>
            <w:hyperlink r:id="rId52" w:history="1">
              <w:r w:rsidR="00614F12">
                <w:rPr>
                  <w:rStyle w:val="Hyperlink"/>
                  <w:rFonts w:ascii="Times New Roman" w:eastAsia="SimSun" w:hAnsi="Times New Roman"/>
                  <w:bCs/>
                  <w:iCs/>
                  <w:lang w:val="en-GB" w:eastAsia="zh-CN"/>
                </w:rPr>
                <w:t>A/HRC/40/NGO/116</w:t>
              </w:r>
            </w:hyperlink>
            <w:r w:rsidR="00614F12">
              <w:rPr>
                <w:rFonts w:ascii="Times New Roman" w:eastAsia="SimSun" w:hAnsi="Times New Roman"/>
                <w:iCs/>
                <w:color w:val="000000"/>
                <w:lang w:val="en-GB" w:eastAsia="zh-CN"/>
              </w:rPr>
              <w:t xml:space="preserve">, </w:t>
            </w:r>
            <w:hyperlink r:id="rId53" w:history="1">
              <w:r w:rsidR="00614F12">
                <w:rPr>
                  <w:rStyle w:val="Hyperlink"/>
                  <w:rFonts w:ascii="Times New Roman" w:eastAsia="SimSun" w:hAnsi="Times New Roman"/>
                  <w:bCs/>
                  <w:iCs/>
                  <w:lang w:val="en-GB" w:eastAsia="zh-CN"/>
                </w:rPr>
                <w:t>A/HRC/40/NGO/125</w:t>
              </w:r>
            </w:hyperlink>
            <w:r w:rsidR="00614F12">
              <w:rPr>
                <w:rFonts w:ascii="Times New Roman" w:eastAsia="SimSun" w:hAnsi="Times New Roman"/>
                <w:iCs/>
                <w:color w:val="000000"/>
                <w:lang w:val="en-GB" w:eastAsia="zh-CN"/>
              </w:rPr>
              <w:t xml:space="preserve">, </w:t>
            </w:r>
            <w:hyperlink r:id="rId54" w:history="1">
              <w:r w:rsidR="00614F12">
                <w:rPr>
                  <w:rStyle w:val="Hyperlink"/>
                  <w:rFonts w:ascii="Times New Roman" w:eastAsia="SimSun" w:hAnsi="Times New Roman"/>
                  <w:bCs/>
                  <w:iCs/>
                  <w:lang w:val="en-GB" w:eastAsia="zh-CN"/>
                </w:rPr>
                <w:t>A/HRC/40/NGO/126</w:t>
              </w:r>
            </w:hyperlink>
            <w:r w:rsidR="00614F12">
              <w:rPr>
                <w:rFonts w:ascii="Times New Roman" w:eastAsia="SimSun" w:hAnsi="Times New Roman"/>
                <w:iCs/>
                <w:color w:val="000000"/>
                <w:lang w:val="en-GB" w:eastAsia="zh-CN"/>
              </w:rPr>
              <w:t xml:space="preserve">, </w:t>
            </w:r>
            <w:hyperlink r:id="rId55" w:history="1">
              <w:r w:rsidR="00614F12">
                <w:rPr>
                  <w:rStyle w:val="Hyperlink"/>
                  <w:rFonts w:ascii="Times New Roman" w:eastAsia="SimSun" w:hAnsi="Times New Roman"/>
                  <w:bCs/>
                  <w:iCs/>
                  <w:lang w:val="en-GB" w:eastAsia="zh-CN"/>
                </w:rPr>
                <w:t>A/HRC/40/NGO/127</w:t>
              </w:r>
            </w:hyperlink>
            <w:r w:rsidR="00614F12">
              <w:rPr>
                <w:rFonts w:ascii="Times New Roman" w:eastAsia="SimSun" w:hAnsi="Times New Roman"/>
                <w:iCs/>
                <w:color w:val="000000"/>
                <w:lang w:val="en-GB" w:eastAsia="zh-CN"/>
              </w:rPr>
              <w:t xml:space="preserve">, </w:t>
            </w:r>
            <w:hyperlink r:id="rId56" w:history="1">
              <w:r w:rsidR="00614F12">
                <w:rPr>
                  <w:rStyle w:val="Hyperlink"/>
                  <w:rFonts w:ascii="Times New Roman" w:eastAsia="SimSun" w:hAnsi="Times New Roman"/>
                  <w:bCs/>
                  <w:iCs/>
                  <w:lang w:val="en-GB" w:eastAsia="zh-CN"/>
                </w:rPr>
                <w:t>A/HRC/40/NGO/129</w:t>
              </w:r>
            </w:hyperlink>
            <w:r w:rsidR="00614F12">
              <w:rPr>
                <w:rFonts w:ascii="Times New Roman" w:eastAsia="SimSun" w:hAnsi="Times New Roman"/>
                <w:iCs/>
                <w:color w:val="000000"/>
                <w:lang w:val="en-GB" w:eastAsia="zh-CN"/>
              </w:rPr>
              <w:t xml:space="preserve">, </w:t>
            </w:r>
            <w:hyperlink r:id="rId57" w:history="1">
              <w:r w:rsidR="00614F12">
                <w:rPr>
                  <w:rStyle w:val="Hyperlink"/>
                  <w:rFonts w:ascii="Times New Roman" w:eastAsia="SimSun" w:hAnsi="Times New Roman"/>
                  <w:bCs/>
                  <w:iCs/>
                  <w:lang w:val="en-GB" w:eastAsia="zh-CN"/>
                </w:rPr>
                <w:t>A/HRC/40/NGO/131</w:t>
              </w:r>
            </w:hyperlink>
            <w:r w:rsidR="00614F12">
              <w:rPr>
                <w:rFonts w:ascii="Times New Roman" w:eastAsia="SimSun" w:hAnsi="Times New Roman"/>
                <w:iCs/>
                <w:color w:val="000000"/>
                <w:lang w:val="en-GB" w:eastAsia="zh-CN"/>
              </w:rPr>
              <w:t xml:space="preserve">, </w:t>
            </w:r>
            <w:hyperlink r:id="rId58" w:history="1">
              <w:r w:rsidR="00614F12">
                <w:rPr>
                  <w:rStyle w:val="Hyperlink"/>
                  <w:rFonts w:ascii="Times New Roman" w:eastAsia="SimSun" w:hAnsi="Times New Roman"/>
                  <w:bCs/>
                  <w:iCs/>
                  <w:lang w:val="en-GB" w:eastAsia="zh-CN"/>
                </w:rPr>
                <w:t>A/HRC/40/NGO/132</w:t>
              </w:r>
            </w:hyperlink>
            <w:r w:rsidR="00614F12">
              <w:rPr>
                <w:rFonts w:ascii="Times New Roman" w:eastAsia="SimSun" w:hAnsi="Times New Roman"/>
                <w:iCs/>
                <w:color w:val="000000"/>
                <w:lang w:val="en-GB" w:eastAsia="zh-CN"/>
              </w:rPr>
              <w:t xml:space="preserve">, </w:t>
            </w:r>
            <w:hyperlink r:id="rId59" w:history="1">
              <w:r w:rsidR="00614F12">
                <w:rPr>
                  <w:rStyle w:val="Hyperlink"/>
                  <w:rFonts w:ascii="Times New Roman" w:eastAsia="SimSun" w:hAnsi="Times New Roman"/>
                  <w:bCs/>
                  <w:iCs/>
                  <w:lang w:val="en-GB" w:eastAsia="zh-CN"/>
                </w:rPr>
                <w:t>A/HRC/40/NGO/133</w:t>
              </w:r>
            </w:hyperlink>
            <w:r w:rsidR="00614F12">
              <w:rPr>
                <w:rFonts w:ascii="Times New Roman" w:eastAsia="SimSun" w:hAnsi="Times New Roman"/>
                <w:iCs/>
                <w:color w:val="000000"/>
                <w:lang w:val="en-GB" w:eastAsia="zh-CN"/>
              </w:rPr>
              <w:t xml:space="preserve">, </w:t>
            </w:r>
            <w:hyperlink r:id="rId60" w:history="1">
              <w:r w:rsidR="00614F12">
                <w:rPr>
                  <w:rStyle w:val="Hyperlink"/>
                  <w:rFonts w:ascii="Times New Roman" w:eastAsia="SimSun" w:hAnsi="Times New Roman"/>
                  <w:bCs/>
                  <w:iCs/>
                  <w:lang w:val="en-GB" w:eastAsia="zh-CN"/>
                </w:rPr>
                <w:t>A/HRC/40/NGO/134</w:t>
              </w:r>
            </w:hyperlink>
            <w:r w:rsidR="00614F12">
              <w:rPr>
                <w:rFonts w:ascii="Times New Roman" w:eastAsia="SimSun" w:hAnsi="Times New Roman"/>
                <w:iCs/>
                <w:color w:val="000000"/>
                <w:lang w:val="en-GB" w:eastAsia="zh-CN"/>
              </w:rPr>
              <w:t xml:space="preserve">, </w:t>
            </w:r>
            <w:hyperlink r:id="rId61" w:history="1">
              <w:r w:rsidR="00614F12">
                <w:rPr>
                  <w:rStyle w:val="Hyperlink"/>
                  <w:rFonts w:ascii="Times New Roman" w:eastAsia="SimSun" w:hAnsi="Times New Roman"/>
                  <w:bCs/>
                  <w:iCs/>
                  <w:lang w:val="en-GB" w:eastAsia="zh-CN"/>
                </w:rPr>
                <w:t>A/HRC/40/NGO/135</w:t>
              </w:r>
            </w:hyperlink>
            <w:r w:rsidR="00614F12">
              <w:rPr>
                <w:rFonts w:ascii="Times New Roman" w:eastAsia="SimSun" w:hAnsi="Times New Roman"/>
                <w:iCs/>
                <w:color w:val="000000"/>
                <w:lang w:val="en-GB" w:eastAsia="zh-CN"/>
              </w:rPr>
              <w:t>,</w:t>
            </w:r>
            <w:r w:rsidR="00614F12" w:rsidRPr="00985746">
              <w:rPr>
                <w:rFonts w:ascii="Times New Roman" w:eastAsia="SimSun" w:hAnsi="Times New Roman"/>
                <w:bCs/>
                <w:iCs/>
                <w:color w:val="000000"/>
                <w:lang w:val="en-US" w:eastAsia="zh-CN"/>
              </w:rPr>
              <w:t xml:space="preserve"> </w:t>
            </w:r>
            <w:hyperlink r:id="rId62" w:history="1">
              <w:r w:rsidR="00614F12">
                <w:rPr>
                  <w:rStyle w:val="Hyperlink"/>
                  <w:rFonts w:ascii="Times New Roman" w:eastAsia="SimSun" w:hAnsi="Times New Roman"/>
                  <w:bCs/>
                  <w:iCs/>
                  <w:lang w:val="en-GB" w:eastAsia="zh-CN"/>
                </w:rPr>
                <w:t>A/HRC/40/NGO/140</w:t>
              </w:r>
            </w:hyperlink>
            <w:r w:rsidR="00614F12">
              <w:rPr>
                <w:rFonts w:ascii="Times New Roman" w:eastAsia="SimSun" w:hAnsi="Times New Roman"/>
                <w:iCs/>
                <w:color w:val="000000"/>
                <w:lang w:val="en-GB" w:eastAsia="zh-CN"/>
              </w:rPr>
              <w:t xml:space="preserve">, </w:t>
            </w:r>
            <w:hyperlink r:id="rId63" w:history="1">
              <w:r w:rsidR="00614F12">
                <w:rPr>
                  <w:rStyle w:val="Hyperlink"/>
                  <w:rFonts w:ascii="Times New Roman" w:eastAsia="SimSun" w:hAnsi="Times New Roman"/>
                  <w:bCs/>
                  <w:iCs/>
                  <w:lang w:val="en-GB" w:eastAsia="zh-CN"/>
                </w:rPr>
                <w:t>A/HRC/40/NGO/141</w:t>
              </w:r>
            </w:hyperlink>
            <w:r w:rsidR="00614F12">
              <w:rPr>
                <w:rFonts w:ascii="Times New Roman" w:eastAsia="SimSun" w:hAnsi="Times New Roman"/>
                <w:iCs/>
                <w:color w:val="000000"/>
                <w:lang w:val="en-GB" w:eastAsia="zh-CN"/>
              </w:rPr>
              <w:t xml:space="preserve">, </w:t>
            </w:r>
            <w:hyperlink r:id="rId64" w:history="1">
              <w:r w:rsidR="00614F12">
                <w:rPr>
                  <w:rStyle w:val="Hyperlink"/>
                  <w:rFonts w:ascii="Times New Roman" w:eastAsia="SimSun" w:hAnsi="Times New Roman"/>
                  <w:bCs/>
                  <w:iCs/>
                  <w:lang w:val="en-GB" w:eastAsia="zh-CN"/>
                </w:rPr>
                <w:t>A/HRC/40/NGO/142</w:t>
              </w:r>
            </w:hyperlink>
            <w:r w:rsidR="00614F12">
              <w:rPr>
                <w:rFonts w:ascii="Times New Roman" w:eastAsia="SimSun" w:hAnsi="Times New Roman"/>
                <w:iCs/>
                <w:color w:val="000000"/>
                <w:lang w:val="en-GB" w:eastAsia="zh-CN"/>
              </w:rPr>
              <w:t xml:space="preserve">, </w:t>
            </w:r>
            <w:hyperlink r:id="rId65" w:history="1">
              <w:r w:rsidR="00614F12">
                <w:rPr>
                  <w:rStyle w:val="Hyperlink"/>
                  <w:rFonts w:ascii="Times New Roman" w:eastAsia="SimSun" w:hAnsi="Times New Roman"/>
                  <w:bCs/>
                  <w:iCs/>
                  <w:lang w:val="en-GB" w:eastAsia="zh-CN"/>
                </w:rPr>
                <w:t>A/HRC/40/NGO/145</w:t>
              </w:r>
            </w:hyperlink>
            <w:r w:rsidR="00614F12">
              <w:rPr>
                <w:rFonts w:ascii="Times New Roman" w:eastAsia="SimSun" w:hAnsi="Times New Roman"/>
                <w:iCs/>
                <w:color w:val="000000"/>
                <w:lang w:val="en-GB" w:eastAsia="zh-CN"/>
              </w:rPr>
              <w:t xml:space="preserve">, </w:t>
            </w:r>
            <w:hyperlink r:id="rId66" w:history="1">
              <w:r w:rsidR="00614F12">
                <w:rPr>
                  <w:rStyle w:val="Hyperlink"/>
                  <w:rFonts w:ascii="Times New Roman" w:eastAsia="SimSun" w:hAnsi="Times New Roman"/>
                  <w:bCs/>
                  <w:iCs/>
                  <w:lang w:val="en-GB" w:eastAsia="zh-CN"/>
                </w:rPr>
                <w:t>A/HRC/40/NGO/147</w:t>
              </w:r>
            </w:hyperlink>
            <w:r w:rsidR="00614F12">
              <w:rPr>
                <w:rFonts w:ascii="Times New Roman" w:eastAsia="SimSun" w:hAnsi="Times New Roman"/>
                <w:iCs/>
                <w:color w:val="000000"/>
                <w:lang w:val="en-GB" w:eastAsia="zh-CN"/>
              </w:rPr>
              <w:t xml:space="preserve">, </w:t>
            </w:r>
            <w:hyperlink r:id="rId67" w:history="1">
              <w:r w:rsidR="00614F12">
                <w:rPr>
                  <w:rStyle w:val="Hyperlink"/>
                  <w:rFonts w:ascii="Times New Roman" w:eastAsia="SimSun" w:hAnsi="Times New Roman"/>
                  <w:bCs/>
                  <w:iCs/>
                  <w:lang w:val="en-GB" w:eastAsia="zh-CN"/>
                </w:rPr>
                <w:t>A/HRC/40/NGO/148</w:t>
              </w:r>
            </w:hyperlink>
            <w:r w:rsidR="00614F12">
              <w:rPr>
                <w:rFonts w:ascii="Times New Roman" w:eastAsia="SimSun" w:hAnsi="Times New Roman"/>
                <w:iCs/>
                <w:color w:val="000000"/>
                <w:lang w:val="en-GB" w:eastAsia="zh-CN"/>
              </w:rPr>
              <w:t xml:space="preserve">, </w:t>
            </w:r>
            <w:hyperlink r:id="rId68" w:history="1">
              <w:r w:rsidR="00614F12">
                <w:rPr>
                  <w:rStyle w:val="Hyperlink"/>
                  <w:rFonts w:ascii="Times New Roman" w:eastAsia="SimSun" w:hAnsi="Times New Roman"/>
                  <w:bCs/>
                  <w:iCs/>
                  <w:lang w:val="en-GB" w:eastAsia="zh-CN"/>
                </w:rPr>
                <w:t>A/HRC/40/NGO/164</w:t>
              </w:r>
            </w:hyperlink>
            <w:r w:rsidR="00614F12">
              <w:rPr>
                <w:rFonts w:ascii="Times New Roman" w:eastAsia="SimSun" w:hAnsi="Times New Roman"/>
                <w:iCs/>
                <w:color w:val="000000"/>
                <w:lang w:val="en-GB" w:eastAsia="zh-CN"/>
              </w:rPr>
              <w:t xml:space="preserve">, </w:t>
            </w:r>
            <w:hyperlink r:id="rId69" w:history="1">
              <w:r w:rsidR="00614F12">
                <w:rPr>
                  <w:rStyle w:val="Hyperlink"/>
                  <w:rFonts w:ascii="Times New Roman" w:eastAsia="SimSun" w:hAnsi="Times New Roman"/>
                  <w:bCs/>
                  <w:iCs/>
                  <w:lang w:val="en-GB" w:eastAsia="zh-CN"/>
                </w:rPr>
                <w:t>A/HRC/40/NGO/166</w:t>
              </w:r>
            </w:hyperlink>
            <w:r w:rsidR="00614F12">
              <w:rPr>
                <w:rFonts w:ascii="Times New Roman" w:eastAsia="SimSun" w:hAnsi="Times New Roman"/>
                <w:iCs/>
                <w:color w:val="000000"/>
                <w:lang w:val="en-GB" w:eastAsia="zh-CN"/>
              </w:rPr>
              <w:t xml:space="preserve">, </w:t>
            </w:r>
            <w:hyperlink r:id="rId70" w:history="1">
              <w:r w:rsidR="00614F12">
                <w:rPr>
                  <w:rStyle w:val="Hyperlink"/>
                  <w:rFonts w:ascii="Times New Roman" w:eastAsia="SimSun" w:hAnsi="Times New Roman"/>
                  <w:bCs/>
                  <w:iCs/>
                  <w:lang w:val="en-GB" w:eastAsia="zh-CN"/>
                </w:rPr>
                <w:t>A/HRC/40/NGO/173</w:t>
              </w:r>
            </w:hyperlink>
            <w:r w:rsidR="00614F12">
              <w:rPr>
                <w:rFonts w:ascii="Times New Roman" w:eastAsia="SimSun" w:hAnsi="Times New Roman"/>
                <w:iCs/>
                <w:color w:val="000000"/>
                <w:lang w:val="en-GB" w:eastAsia="zh-CN"/>
              </w:rPr>
              <w:t xml:space="preserve">, </w:t>
            </w:r>
            <w:hyperlink r:id="rId71" w:history="1">
              <w:r w:rsidR="00614F12">
                <w:rPr>
                  <w:rStyle w:val="Hyperlink"/>
                  <w:rFonts w:ascii="Times New Roman" w:eastAsia="SimSun" w:hAnsi="Times New Roman"/>
                  <w:bCs/>
                  <w:iCs/>
                  <w:lang w:val="en-GB" w:eastAsia="zh-CN"/>
                </w:rPr>
                <w:t>A/HRC/40/NGO/176</w:t>
              </w:r>
            </w:hyperlink>
            <w:r w:rsidR="00614F12">
              <w:rPr>
                <w:rFonts w:ascii="Times New Roman" w:eastAsia="SimSun" w:hAnsi="Times New Roman"/>
                <w:iCs/>
                <w:color w:val="000000"/>
                <w:lang w:val="en-GB" w:eastAsia="zh-CN"/>
              </w:rPr>
              <w:t xml:space="preserve">, </w:t>
            </w:r>
            <w:hyperlink r:id="rId72" w:history="1">
              <w:r w:rsidR="00614F12">
                <w:rPr>
                  <w:rStyle w:val="Hyperlink"/>
                  <w:rFonts w:ascii="Times New Roman" w:eastAsia="SimSun" w:hAnsi="Times New Roman"/>
                  <w:bCs/>
                  <w:iCs/>
                  <w:lang w:val="en-GB" w:eastAsia="zh-CN"/>
                </w:rPr>
                <w:t>A/HRC/40/NGO/179</w:t>
              </w:r>
            </w:hyperlink>
            <w:r w:rsidR="00614F12">
              <w:rPr>
                <w:rFonts w:ascii="Times New Roman" w:eastAsia="SimSun" w:hAnsi="Times New Roman"/>
                <w:iCs/>
                <w:color w:val="000000"/>
                <w:lang w:val="en-GB" w:eastAsia="zh-CN"/>
              </w:rPr>
              <w:t xml:space="preserve">, </w:t>
            </w:r>
            <w:hyperlink r:id="rId73" w:history="1">
              <w:r w:rsidR="00614F12">
                <w:rPr>
                  <w:rStyle w:val="Hyperlink"/>
                  <w:rFonts w:ascii="Times New Roman" w:eastAsia="SimSun" w:hAnsi="Times New Roman"/>
                  <w:bCs/>
                  <w:iCs/>
                  <w:lang w:val="en-GB" w:eastAsia="zh-CN"/>
                </w:rPr>
                <w:t>A/HRC/40/NGO/184</w:t>
              </w:r>
            </w:hyperlink>
            <w:r w:rsidR="00614F12">
              <w:rPr>
                <w:rFonts w:ascii="Times New Roman" w:eastAsia="SimSun" w:hAnsi="Times New Roman"/>
                <w:iCs/>
                <w:color w:val="000000"/>
                <w:lang w:val="en-GB" w:eastAsia="zh-CN"/>
              </w:rPr>
              <w:t xml:space="preserve">, </w:t>
            </w:r>
            <w:hyperlink r:id="rId74" w:history="1">
              <w:r w:rsidR="00614F12">
                <w:rPr>
                  <w:rStyle w:val="Hyperlink"/>
                  <w:rFonts w:ascii="Times New Roman" w:eastAsia="SimSun" w:hAnsi="Times New Roman"/>
                  <w:bCs/>
                  <w:iCs/>
                  <w:lang w:val="en-GB" w:eastAsia="zh-CN"/>
                </w:rPr>
                <w:t>A/HRC/40/NGO/185</w:t>
              </w:r>
            </w:hyperlink>
            <w:r w:rsidR="00614F12">
              <w:rPr>
                <w:rFonts w:ascii="Times New Roman" w:eastAsia="SimSun" w:hAnsi="Times New Roman"/>
                <w:iCs/>
                <w:color w:val="000000"/>
                <w:lang w:val="en-GB" w:eastAsia="zh-CN"/>
              </w:rPr>
              <w:t xml:space="preserve">, </w:t>
            </w:r>
            <w:hyperlink r:id="rId75" w:history="1">
              <w:r w:rsidR="00614F12">
                <w:rPr>
                  <w:rStyle w:val="Hyperlink"/>
                  <w:rFonts w:ascii="Times New Roman" w:eastAsia="SimSun" w:hAnsi="Times New Roman"/>
                  <w:bCs/>
                  <w:iCs/>
                  <w:lang w:val="en-GB" w:eastAsia="zh-CN"/>
                </w:rPr>
                <w:t>A/HRC/40/NGO/187</w:t>
              </w:r>
            </w:hyperlink>
            <w:r w:rsidR="00614F12">
              <w:rPr>
                <w:rFonts w:ascii="Times New Roman" w:eastAsia="SimSun" w:hAnsi="Times New Roman"/>
                <w:iCs/>
                <w:color w:val="000000"/>
                <w:lang w:val="en-GB" w:eastAsia="zh-CN"/>
              </w:rPr>
              <w:t xml:space="preserve">, </w:t>
            </w:r>
            <w:hyperlink r:id="rId76" w:history="1">
              <w:r w:rsidR="00614F12">
                <w:rPr>
                  <w:rStyle w:val="Hyperlink"/>
                  <w:rFonts w:ascii="Times New Roman" w:eastAsia="SimSun" w:hAnsi="Times New Roman"/>
                  <w:bCs/>
                  <w:iCs/>
                  <w:lang w:val="en-GB" w:eastAsia="zh-CN"/>
                </w:rPr>
                <w:t>A/HRC/40/NGO/188</w:t>
              </w:r>
            </w:hyperlink>
            <w:r w:rsidR="00614F12">
              <w:rPr>
                <w:rFonts w:ascii="Times New Roman" w:eastAsia="SimSun" w:hAnsi="Times New Roman"/>
                <w:iCs/>
                <w:color w:val="000000"/>
                <w:lang w:val="en-GB" w:eastAsia="zh-CN"/>
              </w:rPr>
              <w:t xml:space="preserve">, </w:t>
            </w:r>
            <w:hyperlink r:id="rId77" w:history="1">
              <w:r w:rsidR="00614F12">
                <w:rPr>
                  <w:rStyle w:val="Hyperlink"/>
                  <w:rFonts w:ascii="Times New Roman" w:eastAsia="SimSun" w:hAnsi="Times New Roman"/>
                  <w:bCs/>
                  <w:iCs/>
                  <w:lang w:val="en-GB" w:eastAsia="zh-CN"/>
                </w:rPr>
                <w:t>A/HRC/40/NGO/193</w:t>
              </w:r>
            </w:hyperlink>
            <w:r w:rsidR="00614F12">
              <w:rPr>
                <w:rFonts w:ascii="Times New Roman" w:eastAsia="SimSun" w:hAnsi="Times New Roman"/>
                <w:iCs/>
                <w:color w:val="000000"/>
                <w:lang w:val="en-GB" w:eastAsia="zh-CN"/>
              </w:rPr>
              <w:t xml:space="preserve">, </w:t>
            </w:r>
            <w:hyperlink r:id="rId78" w:history="1">
              <w:r w:rsidR="00614F12">
                <w:rPr>
                  <w:rStyle w:val="Hyperlink"/>
                  <w:rFonts w:ascii="Times New Roman" w:eastAsia="SimSun" w:hAnsi="Times New Roman"/>
                  <w:bCs/>
                  <w:iCs/>
                  <w:lang w:val="en-GB" w:eastAsia="zh-CN"/>
                </w:rPr>
                <w:t>A/HRC/40/NGO/197</w:t>
              </w:r>
            </w:hyperlink>
            <w:r w:rsidR="00614F12">
              <w:rPr>
                <w:rFonts w:ascii="Times New Roman" w:eastAsia="SimSun" w:hAnsi="Times New Roman"/>
                <w:iCs/>
                <w:color w:val="000000"/>
                <w:lang w:val="en-GB" w:eastAsia="zh-CN"/>
              </w:rPr>
              <w:t xml:space="preserve">, </w:t>
            </w:r>
            <w:hyperlink r:id="rId79" w:history="1">
              <w:r w:rsidR="00614F12">
                <w:rPr>
                  <w:rStyle w:val="Hyperlink"/>
                  <w:rFonts w:ascii="Times New Roman" w:eastAsia="SimSun" w:hAnsi="Times New Roman"/>
                  <w:bCs/>
                  <w:iCs/>
                  <w:lang w:val="en-GB" w:eastAsia="zh-CN"/>
                </w:rPr>
                <w:t>A/HRC/40/NGO/199</w:t>
              </w:r>
            </w:hyperlink>
            <w:r w:rsidR="00614F12">
              <w:rPr>
                <w:rFonts w:ascii="Times New Roman" w:eastAsia="SimSun" w:hAnsi="Times New Roman"/>
                <w:iCs/>
                <w:color w:val="000000"/>
                <w:lang w:val="en-GB" w:eastAsia="zh-CN"/>
              </w:rPr>
              <w:t xml:space="preserve">, </w:t>
            </w:r>
            <w:hyperlink r:id="rId80" w:history="1">
              <w:r w:rsidR="00614F12">
                <w:rPr>
                  <w:rStyle w:val="Hyperlink"/>
                  <w:rFonts w:ascii="Times New Roman" w:eastAsia="SimSun" w:hAnsi="Times New Roman"/>
                  <w:bCs/>
                  <w:iCs/>
                  <w:lang w:val="en-GB" w:eastAsia="zh-CN"/>
                </w:rPr>
                <w:t>A/HRC/40/NGO/210</w:t>
              </w:r>
            </w:hyperlink>
            <w:r w:rsidR="00614F12">
              <w:rPr>
                <w:rFonts w:ascii="Times New Roman" w:eastAsia="SimSun" w:hAnsi="Times New Roman"/>
                <w:iCs/>
                <w:color w:val="000000"/>
                <w:lang w:val="en-GB" w:eastAsia="zh-CN"/>
              </w:rPr>
              <w:t xml:space="preserve">, </w:t>
            </w:r>
            <w:hyperlink r:id="rId81" w:history="1">
              <w:r w:rsidR="00614F12">
                <w:rPr>
                  <w:rStyle w:val="Hyperlink"/>
                  <w:rFonts w:ascii="Times New Roman" w:eastAsia="SimSun" w:hAnsi="Times New Roman"/>
                  <w:bCs/>
                  <w:iCs/>
                  <w:lang w:val="en-GB" w:eastAsia="zh-CN"/>
                </w:rPr>
                <w:t>A/HRC/40/NGO/213</w:t>
              </w:r>
            </w:hyperlink>
            <w:r w:rsidR="00614F12">
              <w:rPr>
                <w:rFonts w:ascii="Times New Roman" w:eastAsia="SimSun" w:hAnsi="Times New Roman"/>
                <w:iCs/>
                <w:color w:val="000000"/>
                <w:lang w:val="en-GB" w:eastAsia="zh-CN"/>
              </w:rPr>
              <w:t xml:space="preserve">, </w:t>
            </w:r>
            <w:hyperlink r:id="rId82" w:history="1">
              <w:r w:rsidR="00614F12">
                <w:rPr>
                  <w:rStyle w:val="Hyperlink"/>
                  <w:rFonts w:ascii="Times New Roman" w:eastAsia="SimSun" w:hAnsi="Times New Roman"/>
                  <w:bCs/>
                  <w:iCs/>
                  <w:lang w:val="en-GB" w:eastAsia="zh-CN"/>
                </w:rPr>
                <w:t>A/HRC/40/NGO/215</w:t>
              </w:r>
            </w:hyperlink>
            <w:r w:rsidR="00614F12">
              <w:rPr>
                <w:rFonts w:ascii="Times New Roman" w:eastAsia="SimSun" w:hAnsi="Times New Roman"/>
                <w:iCs/>
                <w:color w:val="000000"/>
                <w:lang w:val="en-GB" w:eastAsia="zh-CN"/>
              </w:rPr>
              <w:t xml:space="preserve">, </w:t>
            </w:r>
            <w:hyperlink r:id="rId83" w:history="1">
              <w:r w:rsidR="00614F12">
                <w:rPr>
                  <w:rStyle w:val="Hyperlink"/>
                  <w:rFonts w:ascii="Times New Roman" w:eastAsia="SimSun" w:hAnsi="Times New Roman"/>
                  <w:bCs/>
                  <w:iCs/>
                  <w:lang w:val="en-GB" w:eastAsia="zh-CN"/>
                </w:rPr>
                <w:t>A/HRC/40/NGO/216</w:t>
              </w:r>
            </w:hyperlink>
            <w:r w:rsidR="00614F12">
              <w:rPr>
                <w:rFonts w:ascii="Times New Roman" w:eastAsia="SimSun" w:hAnsi="Times New Roman"/>
                <w:iCs/>
                <w:color w:val="000000"/>
                <w:lang w:val="en-GB" w:eastAsia="zh-CN"/>
              </w:rPr>
              <w:t xml:space="preserve">, </w:t>
            </w:r>
            <w:hyperlink r:id="rId84" w:history="1">
              <w:r w:rsidR="00614F12">
                <w:rPr>
                  <w:rStyle w:val="Hyperlink"/>
                  <w:rFonts w:ascii="Times New Roman" w:eastAsia="SimSun" w:hAnsi="Times New Roman"/>
                  <w:bCs/>
                  <w:iCs/>
                  <w:lang w:val="en-GB" w:eastAsia="zh-CN"/>
                </w:rPr>
                <w:t>A/HRC/40/NGO/217</w:t>
              </w:r>
            </w:hyperlink>
            <w:r w:rsidR="00614F12">
              <w:rPr>
                <w:rFonts w:ascii="Times New Roman" w:eastAsia="SimSun" w:hAnsi="Times New Roman"/>
                <w:iCs/>
                <w:color w:val="000000"/>
                <w:lang w:val="en-GB" w:eastAsia="zh-CN"/>
              </w:rPr>
              <w:t xml:space="preserve">, </w:t>
            </w:r>
            <w:hyperlink r:id="rId85" w:history="1">
              <w:r w:rsidR="00614F12">
                <w:rPr>
                  <w:rStyle w:val="Hyperlink"/>
                  <w:rFonts w:ascii="Times New Roman" w:eastAsia="SimSun" w:hAnsi="Times New Roman"/>
                  <w:bCs/>
                  <w:iCs/>
                  <w:lang w:val="en-GB" w:eastAsia="zh-CN"/>
                </w:rPr>
                <w:t>A/HRC/40/NGO/220</w:t>
              </w:r>
            </w:hyperlink>
            <w:r w:rsidR="00614F12">
              <w:rPr>
                <w:rFonts w:ascii="Times New Roman" w:eastAsia="SimSun" w:hAnsi="Times New Roman"/>
                <w:iCs/>
                <w:color w:val="000000"/>
                <w:lang w:val="en-GB" w:eastAsia="zh-CN"/>
              </w:rPr>
              <w:t xml:space="preserve">, </w:t>
            </w:r>
            <w:hyperlink r:id="rId86" w:history="1">
              <w:r w:rsidR="00614F12">
                <w:rPr>
                  <w:rStyle w:val="Hyperlink"/>
                  <w:rFonts w:ascii="Times New Roman" w:eastAsia="SimSun" w:hAnsi="Times New Roman"/>
                  <w:bCs/>
                  <w:iCs/>
                  <w:lang w:val="en-GB" w:eastAsia="zh-CN"/>
                </w:rPr>
                <w:t>A/HRC/40/NGO/226</w:t>
              </w:r>
            </w:hyperlink>
            <w:r w:rsidR="00614F12">
              <w:rPr>
                <w:rFonts w:ascii="Times New Roman" w:eastAsia="SimSun" w:hAnsi="Times New Roman"/>
                <w:iCs/>
                <w:color w:val="000000"/>
                <w:lang w:val="en-GB" w:eastAsia="zh-CN"/>
              </w:rPr>
              <w:t xml:space="preserve">, </w:t>
            </w:r>
            <w:hyperlink r:id="rId87" w:history="1">
              <w:r w:rsidR="00614F12">
                <w:rPr>
                  <w:rStyle w:val="Hyperlink"/>
                  <w:rFonts w:ascii="Times New Roman" w:eastAsia="SimSun" w:hAnsi="Times New Roman"/>
                  <w:bCs/>
                  <w:iCs/>
                  <w:lang w:val="en-GB" w:eastAsia="zh-CN"/>
                </w:rPr>
                <w:t>A/HRC/40/NGO/229</w:t>
              </w:r>
            </w:hyperlink>
            <w:r w:rsidR="00614F12">
              <w:rPr>
                <w:rFonts w:ascii="Times New Roman" w:eastAsia="SimSun" w:hAnsi="Times New Roman"/>
                <w:iCs/>
                <w:color w:val="000000"/>
                <w:lang w:val="en-GB" w:eastAsia="zh-CN"/>
              </w:rPr>
              <w:t xml:space="preserve">, </w:t>
            </w:r>
            <w:hyperlink r:id="rId88" w:history="1">
              <w:r w:rsidR="00614F12">
                <w:rPr>
                  <w:rStyle w:val="Hyperlink"/>
                  <w:rFonts w:ascii="Times New Roman" w:eastAsia="SimSun" w:hAnsi="Times New Roman"/>
                  <w:bCs/>
                  <w:iCs/>
                  <w:lang w:val="en-GB" w:eastAsia="zh-CN"/>
                </w:rPr>
                <w:t>A/HRC/40/NGO/230</w:t>
              </w:r>
            </w:hyperlink>
            <w:r w:rsidR="00614F12">
              <w:rPr>
                <w:rFonts w:ascii="Times New Roman" w:eastAsia="SimSun" w:hAnsi="Times New Roman"/>
                <w:iCs/>
                <w:color w:val="000000"/>
                <w:lang w:val="en-GB" w:eastAsia="zh-CN"/>
              </w:rPr>
              <w:t xml:space="preserve">, </w:t>
            </w:r>
            <w:hyperlink r:id="rId89" w:history="1">
              <w:r w:rsidR="00614F12">
                <w:rPr>
                  <w:rStyle w:val="Hyperlink"/>
                  <w:rFonts w:ascii="Times New Roman" w:eastAsia="SimSun" w:hAnsi="Times New Roman"/>
                  <w:bCs/>
                  <w:iCs/>
                  <w:lang w:val="en-GB" w:eastAsia="zh-CN"/>
                </w:rPr>
                <w:t>A/HRC/40/NGO/232</w:t>
              </w:r>
            </w:hyperlink>
            <w:r w:rsidR="00614F12">
              <w:rPr>
                <w:rFonts w:ascii="Times New Roman" w:eastAsia="SimSun" w:hAnsi="Times New Roman"/>
                <w:iCs/>
                <w:color w:val="000000"/>
                <w:lang w:val="en-GB" w:eastAsia="zh-CN"/>
              </w:rPr>
              <w:t xml:space="preserve">, </w:t>
            </w:r>
            <w:hyperlink r:id="rId90" w:history="1">
              <w:r w:rsidR="00614F12">
                <w:rPr>
                  <w:rStyle w:val="Hyperlink"/>
                  <w:rFonts w:ascii="Times New Roman" w:eastAsia="SimSun" w:hAnsi="Times New Roman"/>
                  <w:bCs/>
                  <w:iCs/>
                  <w:lang w:val="en-GB" w:eastAsia="zh-CN"/>
                </w:rPr>
                <w:t>A/HRC/40/NGO/236</w:t>
              </w:r>
            </w:hyperlink>
            <w:r w:rsidR="00614F12">
              <w:rPr>
                <w:rFonts w:ascii="Times New Roman" w:eastAsia="SimSun" w:hAnsi="Times New Roman"/>
                <w:iCs/>
                <w:color w:val="000000"/>
                <w:lang w:val="en-GB" w:eastAsia="zh-CN"/>
              </w:rPr>
              <w:t xml:space="preserve">, </w:t>
            </w:r>
            <w:hyperlink r:id="rId91" w:history="1">
              <w:r w:rsidR="00614F12">
                <w:rPr>
                  <w:rStyle w:val="Hyperlink"/>
                  <w:rFonts w:ascii="Times New Roman" w:eastAsia="SimSun" w:hAnsi="Times New Roman"/>
                  <w:bCs/>
                  <w:iCs/>
                  <w:lang w:val="en-GB" w:eastAsia="zh-CN"/>
                </w:rPr>
                <w:t>A/HRC/40/NGO/238</w:t>
              </w:r>
            </w:hyperlink>
            <w:r w:rsidR="00614F12">
              <w:rPr>
                <w:rFonts w:ascii="Times New Roman" w:eastAsia="SimSun" w:hAnsi="Times New Roman"/>
                <w:iCs/>
                <w:color w:val="000000"/>
                <w:lang w:val="en-GB" w:eastAsia="zh-CN"/>
              </w:rPr>
              <w:t xml:space="preserve">, </w:t>
            </w:r>
            <w:hyperlink r:id="rId92" w:history="1">
              <w:r w:rsidR="00614F12">
                <w:rPr>
                  <w:rStyle w:val="Hyperlink"/>
                  <w:rFonts w:ascii="Times New Roman" w:eastAsia="SimSun" w:hAnsi="Times New Roman"/>
                  <w:bCs/>
                  <w:iCs/>
                  <w:lang w:val="en-GB" w:eastAsia="zh-CN"/>
                </w:rPr>
                <w:t>A/HRC/40/NGO/243</w:t>
              </w:r>
            </w:hyperlink>
            <w:r w:rsidR="00614F12">
              <w:rPr>
                <w:rFonts w:ascii="Times New Roman" w:eastAsia="SimSun" w:hAnsi="Times New Roman"/>
                <w:iCs/>
                <w:color w:val="000000"/>
                <w:lang w:val="en-GB" w:eastAsia="zh-CN"/>
              </w:rPr>
              <w:t xml:space="preserve">, </w:t>
            </w:r>
            <w:hyperlink r:id="rId93" w:history="1">
              <w:r w:rsidR="00614F12">
                <w:rPr>
                  <w:rStyle w:val="Hyperlink"/>
                  <w:rFonts w:ascii="Times New Roman" w:eastAsia="SimSun" w:hAnsi="Times New Roman"/>
                  <w:bCs/>
                  <w:iCs/>
                  <w:lang w:val="en-GB" w:eastAsia="zh-CN"/>
                </w:rPr>
                <w:t>A/HRC/40/NGO/245</w:t>
              </w:r>
            </w:hyperlink>
            <w:r w:rsidR="00614F12">
              <w:rPr>
                <w:rFonts w:ascii="Times New Roman" w:eastAsia="SimSun" w:hAnsi="Times New Roman"/>
                <w:iCs/>
                <w:color w:val="000000"/>
                <w:lang w:val="en-GB" w:eastAsia="zh-CN"/>
              </w:rPr>
              <w:t xml:space="preserve">, </w:t>
            </w:r>
            <w:hyperlink r:id="rId94" w:history="1">
              <w:r w:rsidR="00614F12">
                <w:rPr>
                  <w:rStyle w:val="Hyperlink"/>
                  <w:rFonts w:ascii="Times New Roman" w:eastAsia="SimSun" w:hAnsi="Times New Roman"/>
                  <w:bCs/>
                  <w:iCs/>
                  <w:lang w:val="en-GB" w:eastAsia="zh-CN"/>
                </w:rPr>
                <w:t>A/HRC/40/NGO/251</w:t>
              </w:r>
            </w:hyperlink>
            <w:r w:rsidR="00614F12">
              <w:rPr>
                <w:rFonts w:ascii="Times New Roman" w:eastAsia="SimSun" w:hAnsi="Times New Roman"/>
                <w:iCs/>
                <w:color w:val="000000"/>
                <w:lang w:val="en-GB" w:eastAsia="zh-CN"/>
              </w:rPr>
              <w:t xml:space="preserve">, </w:t>
            </w:r>
            <w:hyperlink r:id="rId95" w:history="1">
              <w:r w:rsidR="00614F12">
                <w:rPr>
                  <w:rStyle w:val="Hyperlink"/>
                  <w:rFonts w:ascii="Times New Roman" w:eastAsia="SimSun" w:hAnsi="Times New Roman"/>
                  <w:bCs/>
                  <w:iCs/>
                  <w:lang w:val="en-GB" w:eastAsia="zh-CN"/>
                </w:rPr>
                <w:t>A/HRC/40/NGO/253</w:t>
              </w:r>
            </w:hyperlink>
            <w:r w:rsidR="00614F12" w:rsidRPr="00C836A6">
              <w:rPr>
                <w:rFonts w:ascii="Times New Roman" w:hAnsi="Times New Roman"/>
                <w:bCs/>
                <w:iCs/>
                <w:szCs w:val="24"/>
                <w:vertAlign w:val="superscript"/>
                <w:lang w:val="en-US"/>
              </w:rPr>
              <w:footnoteReference w:customMarkFollows="1" w:id="4"/>
              <w:sym w:font="Symbol" w:char="F02A"/>
            </w:r>
            <w:r w:rsidR="00614F12" w:rsidRPr="00C836A6">
              <w:rPr>
                <w:rFonts w:ascii="Times New Roman" w:hAnsi="Times New Roman"/>
                <w:bCs/>
                <w:iCs/>
                <w:szCs w:val="24"/>
                <w:vertAlign w:val="superscript"/>
                <w:lang w:val="en-US"/>
              </w:rPr>
              <w:sym w:font="Symbol" w:char="F02A"/>
            </w:r>
          </w:p>
          <w:p w:rsidR="00D13994" w:rsidRPr="00614F12" w:rsidRDefault="00D13994" w:rsidP="00D13994">
            <w:pPr>
              <w:spacing w:after="0" w:line="240" w:lineRule="auto"/>
              <w:ind w:right="34"/>
              <w:rPr>
                <w:rFonts w:ascii="Times New Roman" w:eastAsia="SimSun" w:hAnsi="Times New Roman"/>
                <w:iCs/>
                <w:color w:val="000000"/>
                <w:lang w:val="en-GB" w:eastAsia="zh-CN"/>
              </w:rPr>
            </w:pPr>
            <w:r w:rsidRPr="0048699F">
              <w:rPr>
                <w:rFonts w:ascii="Times New Roman" w:eastAsia="SimSun" w:hAnsi="Times New Roman"/>
                <w:color w:val="000000"/>
                <w:sz w:val="18"/>
                <w:szCs w:val="18"/>
                <w:lang w:val="en-GB" w:eastAsia="zh-CN"/>
              </w:rPr>
              <w:t>[</w:t>
            </w:r>
            <w:r w:rsidRPr="0048699F">
              <w:rPr>
                <w:rFonts w:ascii="Times New Roman" w:eastAsia="SimSun" w:hAnsi="Times New Roman"/>
                <w:b/>
                <w:bCs/>
                <w:color w:val="000000"/>
                <w:sz w:val="18"/>
                <w:szCs w:val="18"/>
                <w:lang w:val="en-GB" w:eastAsia="zh-CN"/>
              </w:rPr>
              <w:t>Modalities for participation in the general debate</w:t>
            </w:r>
            <w:r w:rsidRPr="0048699F">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w:t>
            </w:r>
            <w:r>
              <w:rPr>
                <w:rFonts w:ascii="Times New Roman" w:eastAsia="SimSun" w:hAnsi="Times New Roman"/>
                <w:color w:val="000000"/>
                <w:sz w:val="18"/>
                <w:szCs w:val="18"/>
                <w:lang w:val="en-GB" w:eastAsia="zh-CN"/>
              </w:rPr>
              <w:t>4 September</w:t>
            </w:r>
            <w:r w:rsidRPr="0048699F">
              <w:rPr>
                <w:rFonts w:ascii="Times New Roman" w:eastAsia="SimSun" w:hAnsi="Times New Roman"/>
                <w:color w:val="000000"/>
                <w:sz w:val="18"/>
                <w:szCs w:val="18"/>
                <w:lang w:val="en-GB" w:eastAsia="zh-CN"/>
              </w:rPr>
              <w:t xml:space="preserve"> 2018 and remains open for inscriptions until 2 hours before the meeting in which the interactive dialogue in question </w:t>
            </w:r>
            <w:proofErr w:type="gramStart"/>
            <w:r w:rsidRPr="0048699F">
              <w:rPr>
                <w:rFonts w:ascii="Times New Roman" w:eastAsia="SimSun" w:hAnsi="Times New Roman"/>
                <w:color w:val="000000"/>
                <w:sz w:val="18"/>
                <w:szCs w:val="18"/>
                <w:lang w:val="en-GB" w:eastAsia="zh-CN"/>
              </w:rPr>
              <w:t>is scheduled</w:t>
            </w:r>
            <w:proofErr w:type="gramEnd"/>
            <w:r w:rsidRPr="0048699F">
              <w:rPr>
                <w:rFonts w:ascii="Times New Roman" w:eastAsia="SimSun" w:hAnsi="Times New Roman"/>
                <w:color w:val="000000"/>
                <w:sz w:val="18"/>
                <w:szCs w:val="18"/>
                <w:lang w:val="en-GB" w:eastAsia="zh-CN"/>
              </w:rPr>
              <w:t xml:space="preserve"> to start. Afterwards, inscription </w:t>
            </w:r>
            <w:proofErr w:type="gramStart"/>
            <w:r w:rsidRPr="0048699F">
              <w:rPr>
                <w:rFonts w:ascii="Times New Roman" w:eastAsia="SimSun" w:hAnsi="Times New Roman"/>
                <w:color w:val="000000"/>
                <w:sz w:val="18"/>
                <w:szCs w:val="18"/>
                <w:lang w:val="en-GB" w:eastAsia="zh-CN"/>
              </w:rPr>
              <w:t>can still be made</w:t>
            </w:r>
            <w:proofErr w:type="gramEnd"/>
            <w:r w:rsidRPr="0048699F">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interactive dialogue. NHRIs and NGOS </w:t>
            </w:r>
            <w:proofErr w:type="gramStart"/>
            <w:r w:rsidRPr="0048699F">
              <w:rPr>
                <w:rFonts w:ascii="Times New Roman" w:eastAsia="SimSun" w:hAnsi="Times New Roman"/>
                <w:color w:val="000000"/>
                <w:sz w:val="18"/>
                <w:szCs w:val="18"/>
                <w:lang w:val="en-GB" w:eastAsia="zh-CN"/>
              </w:rPr>
              <w:t>are requested</w:t>
            </w:r>
            <w:proofErr w:type="gramEnd"/>
            <w:r w:rsidRPr="0048699F">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r w:rsidR="003B48BA" w:rsidRPr="007C778B">
        <w:tblPrEx>
          <w:tblBorders>
            <w:top w:val="single" w:sz="4" w:space="0" w:color="auto"/>
          </w:tblBorders>
        </w:tblPrEx>
        <w:tc>
          <w:tcPr>
            <w:tcW w:w="1549" w:type="dxa"/>
            <w:tcBorders>
              <w:top w:val="nil"/>
              <w:bottom w:val="nil"/>
            </w:tcBorders>
          </w:tcPr>
          <w:p w:rsidR="003B48BA" w:rsidRPr="00B23621" w:rsidRDefault="005C465C" w:rsidP="003B48BA">
            <w:pPr>
              <w:spacing w:after="0" w:line="240" w:lineRule="atLeast"/>
              <w:rPr>
                <w:rFonts w:ascii="Times New Roman" w:hAnsi="Times New Roman"/>
                <w:b/>
                <w:color w:val="0958A7"/>
                <w:lang w:val="en-US"/>
              </w:rPr>
            </w:pPr>
            <w:r w:rsidRPr="00B23621">
              <w:rPr>
                <w:rFonts w:ascii="Times New Roman" w:hAnsi="Times New Roman"/>
                <w:b/>
                <w:color w:val="0958A7"/>
                <w:spacing w:val="-10"/>
                <w:lang w:val="en-US"/>
              </w:rPr>
              <w:t>AFTERNOON</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4"/>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8B4A5D" w:rsidRPr="0069428F" w:rsidTr="002B7428">
        <w:tblPrEx>
          <w:tblBorders>
            <w:top w:val="single" w:sz="4" w:space="0" w:color="auto"/>
          </w:tblBorders>
        </w:tblPrEx>
        <w:tc>
          <w:tcPr>
            <w:tcW w:w="1549" w:type="dxa"/>
            <w:tcBorders>
              <w:top w:val="nil"/>
              <w:bottom w:val="nil"/>
            </w:tcBorders>
          </w:tcPr>
          <w:p w:rsidR="008B4A5D" w:rsidRDefault="008B4A5D" w:rsidP="008B4A5D">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sidR="0069428F">
              <w:rPr>
                <w:rFonts w:ascii="Times New Roman" w:hAnsi="Times New Roman"/>
                <w:b/>
                <w:lang w:val="en-US"/>
              </w:rPr>
              <w:t>– 18</w:t>
            </w:r>
            <w:r>
              <w:rPr>
                <w:rFonts w:ascii="Times New Roman" w:hAnsi="Times New Roman"/>
                <w:b/>
                <w:lang w:val="en-US"/>
              </w:rPr>
              <w:t>.00</w:t>
            </w:r>
          </w:p>
          <w:p w:rsidR="008B4A5D" w:rsidRPr="00EB0FD0" w:rsidRDefault="008B4A5D" w:rsidP="00614F12">
            <w:pPr>
              <w:spacing w:after="0" w:line="240" w:lineRule="atLeast"/>
              <w:rPr>
                <w:rFonts w:ascii="Times New Roman" w:hAnsi="Times New Roman"/>
                <w:b/>
                <w:lang w:val="en-US"/>
              </w:rPr>
            </w:pPr>
            <w:r>
              <w:rPr>
                <w:rFonts w:ascii="Times New Roman" w:hAnsi="Times New Roman"/>
                <w:b/>
                <w:lang w:val="en-US"/>
              </w:rPr>
              <w:t>2</w:t>
            </w:r>
            <w:r w:rsidR="00614F12">
              <w:rPr>
                <w:rFonts w:ascii="Times New Roman" w:hAnsi="Times New Roman"/>
                <w:b/>
                <w:lang w:val="en-US"/>
              </w:rPr>
              <w:t>5</w:t>
            </w:r>
            <w:r w:rsidR="00614F12">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8B4A5D" w:rsidRPr="00EA65DC" w:rsidRDefault="008B4A5D" w:rsidP="002B7428">
            <w:pPr>
              <w:spacing w:after="120" w:line="240" w:lineRule="atLeast"/>
              <w:rPr>
                <w:rFonts w:ascii="Times New Roman" w:hAnsi="Times New Roman"/>
                <w:b/>
                <w:bCs/>
                <w:lang w:val="en-US"/>
              </w:rPr>
            </w:pPr>
          </w:p>
        </w:tc>
        <w:tc>
          <w:tcPr>
            <w:tcW w:w="6561" w:type="dxa"/>
            <w:gridSpan w:val="3"/>
            <w:tcBorders>
              <w:top w:val="nil"/>
              <w:bottom w:val="nil"/>
            </w:tcBorders>
          </w:tcPr>
          <w:p w:rsidR="008B4A5D" w:rsidRPr="00E0159C" w:rsidRDefault="008B4A5D" w:rsidP="003B48BA">
            <w:pPr>
              <w:spacing w:after="120" w:line="240" w:lineRule="atLeast"/>
              <w:rPr>
                <w:rFonts w:ascii="Times New Roman" w:hAnsi="Times New Roman"/>
                <w:b/>
                <w:bCs/>
                <w:lang w:val="en-US"/>
              </w:rPr>
            </w:pPr>
          </w:p>
        </w:tc>
      </w:tr>
      <w:tr w:rsidR="002B7428" w:rsidRPr="0069428F" w:rsidTr="002B7428">
        <w:tblPrEx>
          <w:tblBorders>
            <w:top w:val="single" w:sz="4" w:space="0" w:color="auto"/>
          </w:tblBorders>
        </w:tblPrEx>
        <w:tc>
          <w:tcPr>
            <w:tcW w:w="1549" w:type="dxa"/>
            <w:tcBorders>
              <w:top w:val="nil"/>
              <w:bottom w:val="single" w:sz="4" w:space="0" w:color="auto"/>
            </w:tcBorders>
          </w:tcPr>
          <w:p w:rsidR="002B7428" w:rsidRPr="00EB0FD0" w:rsidRDefault="002B7428" w:rsidP="008B4A5D">
            <w:pPr>
              <w:spacing w:after="0" w:line="240" w:lineRule="atLeast"/>
              <w:rPr>
                <w:rFonts w:ascii="Times New Roman" w:hAnsi="Times New Roman"/>
                <w:b/>
                <w:lang w:val="en-US"/>
              </w:rPr>
            </w:pPr>
          </w:p>
        </w:tc>
        <w:tc>
          <w:tcPr>
            <w:tcW w:w="1570" w:type="dxa"/>
            <w:tcBorders>
              <w:top w:val="nil"/>
              <w:bottom w:val="single" w:sz="4" w:space="0" w:color="auto"/>
            </w:tcBorders>
          </w:tcPr>
          <w:p w:rsidR="002B7428" w:rsidRPr="00EA65DC" w:rsidRDefault="002B7428" w:rsidP="002B7428">
            <w:pPr>
              <w:spacing w:after="120" w:line="240" w:lineRule="atLeast"/>
              <w:rPr>
                <w:rFonts w:ascii="Times New Roman" w:hAnsi="Times New Roman"/>
                <w:b/>
                <w:bCs/>
                <w:lang w:val="en-US"/>
              </w:rPr>
            </w:pPr>
          </w:p>
        </w:tc>
        <w:tc>
          <w:tcPr>
            <w:tcW w:w="6561" w:type="dxa"/>
            <w:gridSpan w:val="3"/>
            <w:tcBorders>
              <w:top w:val="nil"/>
              <w:bottom w:val="single" w:sz="4" w:space="0" w:color="auto"/>
            </w:tcBorders>
          </w:tcPr>
          <w:p w:rsidR="002B7428" w:rsidRPr="00E0159C" w:rsidRDefault="002B7428" w:rsidP="003B48BA">
            <w:pPr>
              <w:spacing w:after="120" w:line="240" w:lineRule="atLeast"/>
              <w:rPr>
                <w:rFonts w:ascii="Times New Roman" w:hAnsi="Times New Roman"/>
                <w:b/>
                <w:bCs/>
                <w:lang w:val="en-US"/>
              </w:rPr>
            </w:pPr>
          </w:p>
        </w:tc>
      </w:tr>
      <w:tr w:rsidR="00E25E46" w:rsidRPr="0069428F" w:rsidTr="002B7428">
        <w:tblPrEx>
          <w:tblBorders>
            <w:top w:val="single" w:sz="4" w:space="0" w:color="auto"/>
          </w:tblBorders>
        </w:tblPrEx>
        <w:tc>
          <w:tcPr>
            <w:tcW w:w="1549" w:type="dxa"/>
            <w:tcBorders>
              <w:top w:val="single" w:sz="4" w:space="0" w:color="auto"/>
              <w:bottom w:val="single" w:sz="4" w:space="0" w:color="auto"/>
            </w:tcBorders>
          </w:tcPr>
          <w:p w:rsidR="00E25E46" w:rsidRPr="00EB0FD0" w:rsidRDefault="00E25E46" w:rsidP="00E25E46">
            <w:pPr>
              <w:spacing w:before="120" w:after="120" w:line="240" w:lineRule="atLeast"/>
              <w:rPr>
                <w:rFonts w:ascii="Times New Roman" w:hAnsi="Times New Roman"/>
                <w:b/>
                <w:lang w:val="en-US"/>
              </w:rPr>
            </w:pPr>
            <w:r>
              <w:rPr>
                <w:rFonts w:ascii="Times New Roman" w:hAnsi="Times New Roman"/>
                <w:b/>
                <w:lang w:val="en-US"/>
              </w:rPr>
              <w:t>15.00</w:t>
            </w:r>
          </w:p>
        </w:tc>
        <w:tc>
          <w:tcPr>
            <w:tcW w:w="1570" w:type="dxa"/>
            <w:tcBorders>
              <w:top w:val="single" w:sz="4" w:space="0" w:color="auto"/>
              <w:bottom w:val="single" w:sz="4" w:space="0" w:color="auto"/>
            </w:tcBorders>
          </w:tcPr>
          <w:p w:rsidR="00E25E46" w:rsidRPr="00EA65DC" w:rsidRDefault="00E25E46" w:rsidP="008B4A5D">
            <w:pPr>
              <w:spacing w:after="0" w:line="240" w:lineRule="atLeast"/>
              <w:rPr>
                <w:rFonts w:ascii="Times New Roman" w:hAnsi="Times New Roman"/>
                <w:b/>
                <w:bCs/>
                <w:lang w:val="en-US"/>
              </w:rPr>
            </w:pPr>
          </w:p>
        </w:tc>
        <w:tc>
          <w:tcPr>
            <w:tcW w:w="6561" w:type="dxa"/>
            <w:gridSpan w:val="3"/>
            <w:tcBorders>
              <w:top w:val="single" w:sz="4" w:space="0" w:color="auto"/>
              <w:bottom w:val="single" w:sz="4" w:space="0" w:color="auto"/>
            </w:tcBorders>
          </w:tcPr>
          <w:p w:rsidR="00E25E46" w:rsidRDefault="00E25E46" w:rsidP="00E25E46">
            <w:pPr>
              <w:spacing w:before="120" w:after="120" w:line="240" w:lineRule="atLeast"/>
              <w:rPr>
                <w:rFonts w:ascii="Times New Roman" w:hAnsi="Times New Roman"/>
                <w:b/>
                <w:szCs w:val="28"/>
                <w:lang w:val="en-GB"/>
              </w:rPr>
            </w:pPr>
            <w:r>
              <w:rPr>
                <w:rFonts w:ascii="Times New Roman" w:hAnsi="Times New Roman"/>
                <w:b/>
                <w:bCs/>
                <w:lang w:val="en-US"/>
              </w:rPr>
              <w:t xml:space="preserve">Visit of </w:t>
            </w:r>
            <w:r w:rsidRPr="00A56CBF">
              <w:rPr>
                <w:rFonts w:ascii="Times New Roman" w:hAnsi="Times New Roman"/>
                <w:b/>
                <w:bCs/>
                <w:szCs w:val="28"/>
                <w:lang w:val="en-US"/>
              </w:rPr>
              <w:t xml:space="preserve">H.E. </w:t>
            </w:r>
            <w:r w:rsidRPr="00E25E46">
              <w:rPr>
                <w:rFonts w:ascii="Times New Roman" w:hAnsi="Times New Roman"/>
                <w:b/>
                <w:bCs/>
                <w:szCs w:val="28"/>
                <w:lang w:val="en-US"/>
              </w:rPr>
              <w:t>Mr. John M. Silk</w:t>
            </w:r>
            <w:r>
              <w:rPr>
                <w:rFonts w:ascii="Times New Roman" w:hAnsi="Times New Roman"/>
                <w:b/>
                <w:szCs w:val="28"/>
                <w:lang w:val="en-GB"/>
              </w:rPr>
              <w:t>,</w:t>
            </w:r>
          </w:p>
          <w:p w:rsidR="00E25E46" w:rsidRPr="00112661" w:rsidRDefault="00E25E46" w:rsidP="00E25E46">
            <w:pPr>
              <w:spacing w:before="120" w:after="120" w:line="240" w:lineRule="atLeast"/>
              <w:ind w:left="-11" w:right="34"/>
              <w:rPr>
                <w:rFonts w:ascii="Times New Roman" w:hAnsi="Times New Roman"/>
                <w:i/>
                <w:iCs/>
                <w:u w:val="single"/>
                <w:lang w:val="en-US"/>
              </w:rPr>
            </w:pPr>
            <w:r w:rsidRPr="00E25E46">
              <w:rPr>
                <w:rFonts w:ascii="Times New Roman" w:hAnsi="Times New Roman"/>
                <w:bCs/>
                <w:szCs w:val="28"/>
                <w:lang w:val="en-GB"/>
              </w:rPr>
              <w:t>Minister for Foreign Affairs of Marshall Islands</w:t>
            </w:r>
          </w:p>
        </w:tc>
      </w:tr>
      <w:tr w:rsidR="00E25E46" w:rsidRPr="0069428F" w:rsidTr="005016B9">
        <w:tblPrEx>
          <w:tblBorders>
            <w:top w:val="single" w:sz="4" w:space="0" w:color="auto"/>
          </w:tblBorders>
        </w:tblPrEx>
        <w:tc>
          <w:tcPr>
            <w:tcW w:w="1549" w:type="dxa"/>
            <w:tcBorders>
              <w:top w:val="single" w:sz="4" w:space="0" w:color="auto"/>
              <w:bottom w:val="single" w:sz="4" w:space="0" w:color="auto"/>
            </w:tcBorders>
          </w:tcPr>
          <w:p w:rsidR="00E25E46" w:rsidRPr="00EB0FD0" w:rsidRDefault="00E25E46" w:rsidP="00E25E46">
            <w:pPr>
              <w:spacing w:after="0" w:line="240" w:lineRule="atLeast"/>
              <w:rPr>
                <w:rFonts w:ascii="Times New Roman" w:hAnsi="Times New Roman"/>
                <w:b/>
                <w:lang w:val="en-US"/>
              </w:rPr>
            </w:pPr>
            <w:r>
              <w:rPr>
                <w:rFonts w:ascii="Times New Roman" w:hAnsi="Times New Roman"/>
                <w:b/>
                <w:lang w:val="en-US"/>
              </w:rPr>
              <w:lastRenderedPageBreak/>
              <w:t>15.10</w:t>
            </w:r>
          </w:p>
        </w:tc>
        <w:tc>
          <w:tcPr>
            <w:tcW w:w="1570" w:type="dxa"/>
            <w:tcBorders>
              <w:top w:val="single" w:sz="4" w:space="0" w:color="auto"/>
              <w:bottom w:val="single" w:sz="4" w:space="0" w:color="auto"/>
            </w:tcBorders>
          </w:tcPr>
          <w:p w:rsidR="00E25E46" w:rsidRPr="00EA65DC" w:rsidRDefault="00E25E46" w:rsidP="008B4A5D">
            <w:pPr>
              <w:spacing w:after="0" w:line="240" w:lineRule="atLeast"/>
              <w:rPr>
                <w:rFonts w:ascii="Times New Roman" w:hAnsi="Times New Roman"/>
                <w:b/>
                <w:bCs/>
                <w:lang w:val="en-US"/>
              </w:rPr>
            </w:pPr>
          </w:p>
        </w:tc>
        <w:tc>
          <w:tcPr>
            <w:tcW w:w="6561" w:type="dxa"/>
            <w:gridSpan w:val="3"/>
            <w:tcBorders>
              <w:top w:val="single" w:sz="4" w:space="0" w:color="auto"/>
              <w:bottom w:val="single" w:sz="4" w:space="0" w:color="auto"/>
            </w:tcBorders>
          </w:tcPr>
          <w:p w:rsidR="00E25E46" w:rsidRDefault="00E25E46" w:rsidP="00E25E46">
            <w:pPr>
              <w:spacing w:before="120" w:after="120" w:line="240" w:lineRule="atLeast"/>
              <w:rPr>
                <w:rFonts w:ascii="Times New Roman" w:hAnsi="Times New Roman"/>
                <w:b/>
                <w:szCs w:val="28"/>
                <w:lang w:val="en-GB"/>
              </w:rPr>
            </w:pPr>
            <w:r>
              <w:rPr>
                <w:rFonts w:ascii="Times New Roman" w:hAnsi="Times New Roman"/>
                <w:b/>
                <w:bCs/>
                <w:lang w:val="en-US"/>
              </w:rPr>
              <w:t xml:space="preserve">Visit of </w:t>
            </w:r>
            <w:r w:rsidRPr="00A56CBF">
              <w:rPr>
                <w:rFonts w:ascii="Times New Roman" w:hAnsi="Times New Roman"/>
                <w:b/>
                <w:bCs/>
                <w:szCs w:val="28"/>
                <w:lang w:val="en-US"/>
              </w:rPr>
              <w:t xml:space="preserve">H.E. </w:t>
            </w:r>
            <w:r w:rsidRPr="00E25E46">
              <w:rPr>
                <w:rFonts w:ascii="Times New Roman" w:hAnsi="Times New Roman"/>
                <w:b/>
                <w:bCs/>
                <w:szCs w:val="28"/>
                <w:lang w:val="en-US"/>
              </w:rPr>
              <w:t xml:space="preserve">Mr. </w:t>
            </w:r>
            <w:proofErr w:type="spellStart"/>
            <w:r w:rsidRPr="00E25E46">
              <w:rPr>
                <w:rFonts w:ascii="Times New Roman" w:hAnsi="Times New Roman"/>
                <w:b/>
                <w:bCs/>
                <w:szCs w:val="28"/>
                <w:lang w:val="en-US"/>
              </w:rPr>
              <w:t>Seyed</w:t>
            </w:r>
            <w:proofErr w:type="spellEnd"/>
            <w:r w:rsidRPr="00E25E46">
              <w:rPr>
                <w:rFonts w:ascii="Times New Roman" w:hAnsi="Times New Roman"/>
                <w:b/>
                <w:bCs/>
                <w:szCs w:val="28"/>
                <w:lang w:val="en-US"/>
              </w:rPr>
              <w:t xml:space="preserve"> Majid </w:t>
            </w:r>
            <w:proofErr w:type="spellStart"/>
            <w:r w:rsidRPr="00E25E46">
              <w:rPr>
                <w:rFonts w:ascii="Times New Roman" w:hAnsi="Times New Roman"/>
                <w:b/>
                <w:bCs/>
                <w:szCs w:val="28"/>
                <w:lang w:val="en-US"/>
              </w:rPr>
              <w:t>Tafreshi</w:t>
            </w:r>
            <w:proofErr w:type="spellEnd"/>
            <w:r>
              <w:rPr>
                <w:rFonts w:ascii="Times New Roman" w:hAnsi="Times New Roman"/>
                <w:b/>
                <w:szCs w:val="28"/>
                <w:lang w:val="en-GB"/>
              </w:rPr>
              <w:t>,</w:t>
            </w:r>
          </w:p>
          <w:p w:rsidR="00E25E46" w:rsidRPr="00112661" w:rsidRDefault="00E25E46" w:rsidP="00E25E46">
            <w:pPr>
              <w:spacing w:before="120" w:after="120" w:line="240" w:lineRule="atLeast"/>
              <w:ind w:left="-11" w:right="34"/>
              <w:rPr>
                <w:rFonts w:ascii="Times New Roman" w:hAnsi="Times New Roman"/>
                <w:i/>
                <w:iCs/>
                <w:u w:val="single"/>
                <w:lang w:val="en-US"/>
              </w:rPr>
            </w:pPr>
            <w:r w:rsidRPr="00E25E46">
              <w:rPr>
                <w:rFonts w:ascii="Times New Roman" w:hAnsi="Times New Roman"/>
                <w:bCs/>
                <w:szCs w:val="28"/>
                <w:lang w:val="en-GB"/>
              </w:rPr>
              <w:t>Deputy for International Affairs, High Council for Human Rights of the Islamic Republic of Iran</w:t>
            </w:r>
          </w:p>
        </w:tc>
      </w:tr>
      <w:tr w:rsidR="00C850B2" w:rsidRPr="0069428F" w:rsidTr="002B7428">
        <w:tblPrEx>
          <w:tblBorders>
            <w:top w:val="single" w:sz="4" w:space="0" w:color="auto"/>
          </w:tblBorders>
        </w:tblPrEx>
        <w:trPr>
          <w:trHeight w:val="222"/>
        </w:trPr>
        <w:tc>
          <w:tcPr>
            <w:tcW w:w="1549" w:type="dxa"/>
            <w:tcBorders>
              <w:top w:val="single" w:sz="4" w:space="0" w:color="auto"/>
              <w:bottom w:val="nil"/>
            </w:tcBorders>
          </w:tcPr>
          <w:p w:rsidR="00C850B2" w:rsidRPr="00EB0FD0" w:rsidRDefault="00C850B2" w:rsidP="008B4A5D">
            <w:pPr>
              <w:spacing w:after="0" w:line="240" w:lineRule="atLeast"/>
              <w:rPr>
                <w:rFonts w:ascii="Times New Roman" w:hAnsi="Times New Roman"/>
                <w:b/>
                <w:lang w:val="en-US"/>
              </w:rPr>
            </w:pPr>
          </w:p>
        </w:tc>
        <w:tc>
          <w:tcPr>
            <w:tcW w:w="1570" w:type="dxa"/>
            <w:tcBorders>
              <w:top w:val="single" w:sz="4" w:space="0" w:color="auto"/>
              <w:bottom w:val="nil"/>
            </w:tcBorders>
          </w:tcPr>
          <w:p w:rsidR="00C850B2" w:rsidRPr="00EA65DC" w:rsidRDefault="00C850B2" w:rsidP="008B4A5D">
            <w:pPr>
              <w:spacing w:after="0" w:line="240" w:lineRule="atLeast"/>
              <w:rPr>
                <w:rFonts w:ascii="Times New Roman" w:hAnsi="Times New Roman"/>
                <w:b/>
                <w:bCs/>
                <w:lang w:val="en-US"/>
              </w:rPr>
            </w:pPr>
          </w:p>
        </w:tc>
        <w:tc>
          <w:tcPr>
            <w:tcW w:w="6561" w:type="dxa"/>
            <w:gridSpan w:val="3"/>
            <w:tcBorders>
              <w:top w:val="single" w:sz="4" w:space="0" w:color="auto"/>
              <w:bottom w:val="nil"/>
            </w:tcBorders>
          </w:tcPr>
          <w:p w:rsidR="00C850B2" w:rsidRPr="00112661" w:rsidRDefault="00C850B2" w:rsidP="005016B9">
            <w:pPr>
              <w:spacing w:before="120" w:after="120" w:line="240" w:lineRule="atLeast"/>
              <w:ind w:right="34"/>
              <w:rPr>
                <w:rFonts w:ascii="Times New Roman" w:hAnsi="Times New Roman"/>
                <w:i/>
                <w:iCs/>
                <w:u w:val="single"/>
                <w:lang w:val="en-US"/>
              </w:rPr>
            </w:pPr>
          </w:p>
        </w:tc>
      </w:tr>
      <w:tr w:rsidR="00C850B2" w:rsidRPr="0069428F" w:rsidTr="00C850B2">
        <w:tblPrEx>
          <w:tblBorders>
            <w:top w:val="single" w:sz="4" w:space="0" w:color="auto"/>
          </w:tblBorders>
        </w:tblPrEx>
        <w:tc>
          <w:tcPr>
            <w:tcW w:w="1549" w:type="dxa"/>
            <w:tcBorders>
              <w:top w:val="nil"/>
              <w:bottom w:val="nil"/>
            </w:tcBorders>
          </w:tcPr>
          <w:p w:rsidR="00C850B2" w:rsidRPr="00EB0FD0" w:rsidRDefault="00C850B2" w:rsidP="008B4A5D">
            <w:pPr>
              <w:spacing w:after="0" w:line="240" w:lineRule="atLeast"/>
              <w:rPr>
                <w:rFonts w:ascii="Times New Roman" w:hAnsi="Times New Roman"/>
                <w:b/>
                <w:lang w:val="en-US"/>
              </w:rPr>
            </w:pPr>
          </w:p>
        </w:tc>
        <w:tc>
          <w:tcPr>
            <w:tcW w:w="1570" w:type="dxa"/>
            <w:tcBorders>
              <w:top w:val="nil"/>
              <w:bottom w:val="nil"/>
            </w:tcBorders>
          </w:tcPr>
          <w:p w:rsidR="00C850B2" w:rsidRDefault="00C850B2" w:rsidP="00C850B2">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C850B2" w:rsidRDefault="00C850B2" w:rsidP="00C850B2">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C850B2" w:rsidRPr="00EA65DC" w:rsidRDefault="00C850B2" w:rsidP="008B4A5D">
            <w:pPr>
              <w:spacing w:after="0" w:line="240" w:lineRule="atLeast"/>
              <w:rPr>
                <w:rFonts w:ascii="Times New Roman" w:hAnsi="Times New Roman"/>
                <w:b/>
                <w:bCs/>
                <w:lang w:val="en-US"/>
              </w:rPr>
            </w:pPr>
          </w:p>
        </w:tc>
        <w:tc>
          <w:tcPr>
            <w:tcW w:w="6561" w:type="dxa"/>
            <w:gridSpan w:val="3"/>
            <w:tcBorders>
              <w:top w:val="nil"/>
              <w:bottom w:val="nil"/>
            </w:tcBorders>
          </w:tcPr>
          <w:p w:rsidR="00C850B2" w:rsidRPr="00112661" w:rsidRDefault="00C850B2" w:rsidP="00C850B2">
            <w:pPr>
              <w:spacing w:after="120" w:line="240" w:lineRule="atLeast"/>
              <w:ind w:left="-11" w:right="34"/>
              <w:rPr>
                <w:rFonts w:ascii="Times New Roman" w:hAnsi="Times New Roman"/>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614F12" w:rsidRPr="0069428F" w:rsidTr="00C850B2">
        <w:tblPrEx>
          <w:tblBorders>
            <w:top w:val="single" w:sz="4" w:space="0" w:color="auto"/>
          </w:tblBorders>
        </w:tblPrEx>
        <w:tc>
          <w:tcPr>
            <w:tcW w:w="1549" w:type="dxa"/>
            <w:tcBorders>
              <w:top w:val="nil"/>
              <w:bottom w:val="nil"/>
            </w:tcBorders>
          </w:tcPr>
          <w:p w:rsidR="00614F12" w:rsidRPr="00EB0FD0" w:rsidRDefault="00614F12" w:rsidP="008B4A5D">
            <w:pPr>
              <w:spacing w:after="0" w:line="240" w:lineRule="atLeast"/>
              <w:rPr>
                <w:rFonts w:ascii="Times New Roman" w:hAnsi="Times New Roman"/>
                <w:b/>
                <w:lang w:val="en-US"/>
              </w:rPr>
            </w:pPr>
          </w:p>
        </w:tc>
        <w:tc>
          <w:tcPr>
            <w:tcW w:w="1570" w:type="dxa"/>
            <w:tcBorders>
              <w:top w:val="nil"/>
              <w:bottom w:val="nil"/>
            </w:tcBorders>
          </w:tcPr>
          <w:p w:rsidR="00614F12" w:rsidRPr="00EA65DC" w:rsidRDefault="00614F12" w:rsidP="008B4A5D">
            <w:pPr>
              <w:spacing w:after="0" w:line="240" w:lineRule="atLeast"/>
              <w:rPr>
                <w:rFonts w:ascii="Times New Roman" w:hAnsi="Times New Roman"/>
                <w:b/>
                <w:bCs/>
                <w:lang w:val="en-US"/>
              </w:rPr>
            </w:pPr>
          </w:p>
        </w:tc>
        <w:tc>
          <w:tcPr>
            <w:tcW w:w="6561" w:type="dxa"/>
            <w:gridSpan w:val="3"/>
            <w:tcBorders>
              <w:top w:val="nil"/>
              <w:bottom w:val="nil"/>
            </w:tcBorders>
          </w:tcPr>
          <w:p w:rsidR="00614F12" w:rsidRDefault="00614F12" w:rsidP="00614F12">
            <w:pPr>
              <w:spacing w:before="120" w:after="120" w:line="240" w:lineRule="atLeast"/>
              <w:ind w:left="-11" w:right="34"/>
              <w:rPr>
                <w:rFonts w:ascii="Times New Roman" w:hAnsi="Times New Roman"/>
                <w:i/>
                <w:iCs/>
                <w:u w:val="single"/>
                <w:lang w:val="en-US"/>
              </w:rPr>
            </w:pPr>
            <w:r w:rsidRPr="00112661">
              <w:rPr>
                <w:rFonts w:ascii="Times New Roman" w:hAnsi="Times New Roman"/>
                <w:i/>
                <w:iCs/>
                <w:u w:val="single"/>
                <w:lang w:val="en-US"/>
              </w:rPr>
              <w:t>General debate</w:t>
            </w:r>
            <w:r w:rsidRPr="004E038B">
              <w:rPr>
                <w:rFonts w:ascii="Times New Roman" w:hAnsi="Times New Roman"/>
                <w:i/>
                <w:iCs/>
                <w:lang w:val="en-US"/>
              </w:rPr>
              <w:t xml:space="preserve"> </w:t>
            </w:r>
            <w:r w:rsidRPr="00CE07CE">
              <w:rPr>
                <w:rFonts w:ascii="Times New Roman" w:hAnsi="Times New Roman"/>
                <w:bCs/>
                <w:i/>
                <w:iCs/>
                <w:szCs w:val="24"/>
                <w:lang w:val="en-US"/>
              </w:rPr>
              <w:t>(cont’d)</w:t>
            </w:r>
          </w:p>
          <w:p w:rsidR="00614F12" w:rsidRPr="00E0159C" w:rsidRDefault="00D13994" w:rsidP="00D13994">
            <w:pPr>
              <w:spacing w:after="120" w:line="240" w:lineRule="atLeast"/>
              <w:rPr>
                <w:rFonts w:ascii="Times New Roman" w:hAnsi="Times New Roman"/>
                <w:b/>
                <w:bCs/>
                <w:lang w:val="en-US"/>
              </w:rPr>
            </w:pPr>
            <w:r w:rsidRPr="0048699F">
              <w:rPr>
                <w:rFonts w:ascii="Times New Roman" w:eastAsia="SimSun" w:hAnsi="Times New Roman"/>
                <w:color w:val="000000"/>
                <w:sz w:val="18"/>
                <w:szCs w:val="18"/>
                <w:lang w:val="en-GB" w:eastAsia="zh-CN"/>
              </w:rPr>
              <w:t>[</w:t>
            </w:r>
            <w:r w:rsidRPr="0048699F">
              <w:rPr>
                <w:rFonts w:ascii="Times New Roman" w:eastAsia="SimSun" w:hAnsi="Times New Roman"/>
                <w:b/>
                <w:bCs/>
                <w:color w:val="000000"/>
                <w:sz w:val="18"/>
                <w:szCs w:val="18"/>
                <w:lang w:val="en-GB" w:eastAsia="zh-CN"/>
              </w:rPr>
              <w:t>Modalities for participation in the general debate</w:t>
            </w:r>
            <w:r w:rsidRPr="0048699F">
              <w:rPr>
                <w:rFonts w:ascii="Times New Roman" w:eastAsia="SimSun" w:hAnsi="Times New Roman"/>
                <w:color w:val="000000"/>
                <w:sz w:val="18"/>
                <w:szCs w:val="18"/>
                <w:lang w:val="en-GB" w:eastAsia="zh-CN"/>
              </w:rPr>
              <w:t>: </w:t>
            </w:r>
            <w:r>
              <w:rPr>
                <w:rFonts w:ascii="Times New Roman" w:eastAsia="SimSun" w:hAnsi="Times New Roman"/>
                <w:color w:val="000000"/>
                <w:sz w:val="18"/>
                <w:szCs w:val="18"/>
                <w:lang w:val="en-GB" w:eastAsia="zh-CN"/>
              </w:rPr>
              <w:t>See above</w:t>
            </w:r>
            <w:r w:rsidRPr="0048699F">
              <w:rPr>
                <w:rFonts w:ascii="Times New Roman" w:eastAsia="SimSun" w:hAnsi="Times New Roman"/>
                <w:color w:val="000000"/>
                <w:sz w:val="18"/>
                <w:szCs w:val="18"/>
                <w:lang w:val="en-GB" w:eastAsia="zh-CN"/>
              </w:rPr>
              <w:t>.]</w:t>
            </w:r>
            <w:bookmarkStart w:id="0" w:name="_GoBack"/>
            <w:bookmarkEnd w:id="0"/>
          </w:p>
        </w:tc>
      </w:tr>
    </w:tbl>
    <w:p w:rsidR="00C0277F" w:rsidRDefault="00C0277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69428F"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96"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97"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98"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99"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100"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101"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102"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103"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69428F"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69428F"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69428F"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69428F"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69428F"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69428F"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69428F"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69428F"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69428F"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69428F"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69428F"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69428F"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104"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105"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106"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107"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108"/>
      <w:headerReference w:type="default" r:id="rId109"/>
      <w:footerReference w:type="first" r:id="rId110"/>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BA0" w:rsidRDefault="00903BA0" w:rsidP="00A3692F">
      <w:pPr>
        <w:spacing w:after="0" w:line="240" w:lineRule="auto"/>
      </w:pPr>
      <w:r>
        <w:separator/>
      </w:r>
    </w:p>
  </w:endnote>
  <w:endnote w:type="continuationSeparator" w:id="0">
    <w:p w:rsidR="00903BA0" w:rsidRDefault="00903BA0"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A0" w:rsidRPr="00B1504A" w:rsidRDefault="00903BA0"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10</w:t>
    </w:r>
  </w:p>
  <w:p w:rsidR="00903BA0" w:rsidRDefault="00903BA0"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BA0" w:rsidRDefault="00903BA0" w:rsidP="00A3692F">
      <w:pPr>
        <w:spacing w:after="0" w:line="240" w:lineRule="auto"/>
      </w:pPr>
      <w:r>
        <w:separator/>
      </w:r>
    </w:p>
  </w:footnote>
  <w:footnote w:type="continuationSeparator" w:id="0">
    <w:p w:rsidR="00903BA0" w:rsidRDefault="00903BA0" w:rsidP="00A3692F">
      <w:pPr>
        <w:spacing w:after="0" w:line="240" w:lineRule="auto"/>
      </w:pPr>
      <w:r>
        <w:continuationSeparator/>
      </w:r>
    </w:p>
  </w:footnote>
  <w:footnote w:id="1">
    <w:p w:rsidR="00903BA0" w:rsidRPr="0072634D" w:rsidRDefault="00903BA0"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 w:id="2">
    <w:p w:rsidR="005016B9" w:rsidRPr="003F262B" w:rsidRDefault="005016B9" w:rsidP="005016B9">
      <w:pPr>
        <w:pStyle w:val="FootnoteText"/>
        <w:rPr>
          <w:lang w:val="en-GB"/>
        </w:rPr>
      </w:pPr>
      <w:r w:rsidRPr="003F262B">
        <w:rPr>
          <w:rStyle w:val="FootnoteReference"/>
        </w:rPr>
        <w:sym w:font="Symbol" w:char="F02A"/>
      </w:r>
      <w:r w:rsidRPr="003F262B">
        <w:rPr>
          <w:rStyle w:val="FootnoteReference"/>
        </w:rPr>
        <w:sym w:font="Symbol" w:char="F02A"/>
      </w:r>
      <w:r>
        <w:rPr>
          <w:rFonts w:ascii="Times New Roman" w:hAnsi="Times New Roman"/>
          <w:sz w:val="18"/>
          <w:szCs w:val="18"/>
          <w:lang w:val="en-GB"/>
        </w:rPr>
        <w:t>Document already circulated on 7 March 2019.</w:t>
      </w:r>
    </w:p>
  </w:footnote>
  <w:footnote w:id="3">
    <w:p w:rsidR="005016B9" w:rsidRPr="003F262B" w:rsidRDefault="005016B9" w:rsidP="005016B9">
      <w:pPr>
        <w:pStyle w:val="FootnoteText"/>
        <w:rPr>
          <w:lang w:val="en-GB"/>
        </w:rPr>
      </w:pPr>
      <w:r w:rsidRPr="003F262B">
        <w:rPr>
          <w:rStyle w:val="FootnoteReference"/>
        </w:rPr>
        <w:sym w:font="Symbol" w:char="F02A"/>
      </w:r>
      <w:r w:rsidRPr="003F262B">
        <w:rPr>
          <w:rStyle w:val="FootnoteReference"/>
        </w:rPr>
        <w:sym w:font="Symbol" w:char="F02A"/>
      </w:r>
      <w:r>
        <w:rPr>
          <w:rFonts w:ascii="Times New Roman" w:hAnsi="Times New Roman"/>
          <w:sz w:val="18"/>
          <w:szCs w:val="18"/>
          <w:lang w:val="en-GB"/>
        </w:rPr>
        <w:t>Document already circulated on 7 March 2019.</w:t>
      </w:r>
    </w:p>
  </w:footnote>
  <w:footnote w:id="4">
    <w:p w:rsidR="00903BA0" w:rsidRPr="003F262B" w:rsidRDefault="00903BA0" w:rsidP="00614F1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A0" w:rsidRPr="00D35F8D" w:rsidRDefault="00903BA0"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8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2B7428">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BA0" w:rsidRPr="000418E1" w:rsidRDefault="00903BA0"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2B7428">
      <w:rPr>
        <w:rStyle w:val="PageNumber"/>
        <w:rFonts w:ascii="Times New Roman" w:hAnsi="Times New Roman"/>
        <w:noProof/>
        <w:sz w:val="20"/>
        <w:szCs w:val="20"/>
        <w:lang w:val="en-GB"/>
      </w:rPr>
      <w:t>3</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8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058E"/>
    <w:rsid w:val="00111C6A"/>
    <w:rsid w:val="00114013"/>
    <w:rsid w:val="00116A1D"/>
    <w:rsid w:val="0012245F"/>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B7428"/>
    <w:rsid w:val="002C036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69ED"/>
    <w:rsid w:val="005C2248"/>
    <w:rsid w:val="005C465C"/>
    <w:rsid w:val="005C78A4"/>
    <w:rsid w:val="005C7F06"/>
    <w:rsid w:val="005D7B6C"/>
    <w:rsid w:val="005E0571"/>
    <w:rsid w:val="005E1FA8"/>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7AA9"/>
    <w:rsid w:val="00687BA8"/>
    <w:rsid w:val="00691B90"/>
    <w:rsid w:val="0069428F"/>
    <w:rsid w:val="006A1523"/>
    <w:rsid w:val="006A4993"/>
    <w:rsid w:val="006A66A0"/>
    <w:rsid w:val="006A676A"/>
    <w:rsid w:val="006B28AB"/>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5591"/>
    <w:rsid w:val="00E76986"/>
    <w:rsid w:val="00E80497"/>
    <w:rsid w:val="00E82693"/>
    <w:rsid w:val="00E876C4"/>
    <w:rsid w:val="00E92F2A"/>
    <w:rsid w:val="00E9551B"/>
    <w:rsid w:val="00EA10F6"/>
    <w:rsid w:val="00EA2CE9"/>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2700AF8"/>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ohchr.org/documents/dpage_e.aspx?si=A/HRC/40/NGO/8" TargetMode="External"/><Relationship Id="rId21" Type="http://schemas.openxmlformats.org/officeDocument/2006/relationships/hyperlink" Target="http://ap.ohchr.org/documents/dpage_e.aspx?si=A/HRC/40/33" TargetMode="External"/><Relationship Id="rId42" Type="http://schemas.openxmlformats.org/officeDocument/2006/relationships/hyperlink" Target="http://ap.ohchr.org/documents/dpage_e.aspx?si=A/HRC/40/NGO/78" TargetMode="External"/><Relationship Id="rId47" Type="http://schemas.openxmlformats.org/officeDocument/2006/relationships/hyperlink" Target="http://ap.ohchr.org/documents/dpage_e.aspx?si=A/HRC/40/NGO/104" TargetMode="External"/><Relationship Id="rId63" Type="http://schemas.openxmlformats.org/officeDocument/2006/relationships/hyperlink" Target="http://ap.ohchr.org/documents/dpage_e.aspx?si=A/HRC/40/NGO/141" TargetMode="External"/><Relationship Id="rId68" Type="http://schemas.openxmlformats.org/officeDocument/2006/relationships/hyperlink" Target="http://ap.ohchr.org/documents/dpage_e.aspx?si=A/HRC/40/NGO/164" TargetMode="External"/><Relationship Id="rId84" Type="http://schemas.openxmlformats.org/officeDocument/2006/relationships/hyperlink" Target="http://ap.ohchr.org/documents/dpage_e.aspx?si=A/HRC/40/NGO/217" TargetMode="External"/><Relationship Id="rId89" Type="http://schemas.openxmlformats.org/officeDocument/2006/relationships/hyperlink" Target="http://ap.ohchr.org/documents/dpage_e.aspx?si=A/HRC/40/NGO/232" TargetMode="External"/><Relationship Id="rId112" Type="http://schemas.openxmlformats.org/officeDocument/2006/relationships/theme" Target="theme/theme1.xml"/><Relationship Id="rId16" Type="http://schemas.openxmlformats.org/officeDocument/2006/relationships/hyperlink" Target="http://ap.ohchr.org/documents/dpage_e.aspx?si=A/HRC/40/26" TargetMode="External"/><Relationship Id="rId107" Type="http://schemas.openxmlformats.org/officeDocument/2006/relationships/hyperlink" Target="http://www.ohchr.org/EN/HRBodies/HRC/Pages/NgoParticipation.aspx" TargetMode="External"/><Relationship Id="rId11" Type="http://schemas.openxmlformats.org/officeDocument/2006/relationships/hyperlink" Target="http://ap.ohchr.org/documents/dpage_e.aspx?si=A/HRC/40/18" TargetMode="External"/><Relationship Id="rId32" Type="http://schemas.openxmlformats.org/officeDocument/2006/relationships/hyperlink" Target="http://ap.ohchr.org/documents/dpage_e.aspx?si=A/HRC/40/NGO/30" TargetMode="External"/><Relationship Id="rId37" Type="http://schemas.openxmlformats.org/officeDocument/2006/relationships/hyperlink" Target="http://ap.ohchr.org/documents/dpage_e.aspx?si=A/HRC/40/NGO/61" TargetMode="External"/><Relationship Id="rId53" Type="http://schemas.openxmlformats.org/officeDocument/2006/relationships/hyperlink" Target="http://ap.ohchr.org/documents/dpage_e.aspx?si=A/HRC/40/NGO/125" TargetMode="External"/><Relationship Id="rId58" Type="http://schemas.openxmlformats.org/officeDocument/2006/relationships/hyperlink" Target="http://ap.ohchr.org/documents/dpage_e.aspx?si=A/HRC/40/NGO/132" TargetMode="External"/><Relationship Id="rId74" Type="http://schemas.openxmlformats.org/officeDocument/2006/relationships/hyperlink" Target="http://ap.ohchr.org/documents/dpage_e.aspx?si=A/HRC/40/NGO/185" TargetMode="External"/><Relationship Id="rId79" Type="http://schemas.openxmlformats.org/officeDocument/2006/relationships/hyperlink" Target="http://ap.ohchr.org/documents/dpage_e.aspx?si=A/HRC/40/NGO/199" TargetMode="External"/><Relationship Id="rId102" Type="http://schemas.openxmlformats.org/officeDocument/2006/relationships/hyperlink" Target="https://www.instagram.com/humanrightscouncil/" TargetMode="External"/><Relationship Id="rId5" Type="http://schemas.openxmlformats.org/officeDocument/2006/relationships/webSettings" Target="webSettings.xml"/><Relationship Id="rId90" Type="http://schemas.openxmlformats.org/officeDocument/2006/relationships/hyperlink" Target="http://ap.ohchr.org/documents/dpage_e.aspx?si=A/HRC/40/NGO/236" TargetMode="External"/><Relationship Id="rId95" Type="http://schemas.openxmlformats.org/officeDocument/2006/relationships/hyperlink" Target="http://ap.ohchr.org/documents/dpage_e.aspx?si=A/HRC/40/NGO/253" TargetMode="External"/><Relationship Id="rId22" Type="http://schemas.openxmlformats.org/officeDocument/2006/relationships/hyperlink" Target="http://ap.ohchr.org/documents/dpage_e.aspx?si=A/HRC/40/35" TargetMode="External"/><Relationship Id="rId27" Type="http://schemas.openxmlformats.org/officeDocument/2006/relationships/hyperlink" Target="http://ap.ohchr.org/documents/dpage_e.aspx?si=A/HRC/40/NGO/16" TargetMode="External"/><Relationship Id="rId43" Type="http://schemas.openxmlformats.org/officeDocument/2006/relationships/hyperlink" Target="http://ap.ohchr.org/documents/dpage_e.aspx?si=A/HRC/40/NGO/84" TargetMode="External"/><Relationship Id="rId48" Type="http://schemas.openxmlformats.org/officeDocument/2006/relationships/hyperlink" Target="http://ap.ohchr.org/documents/dpage_e.aspx?si=A/HRC/40/NGO/107" TargetMode="External"/><Relationship Id="rId64" Type="http://schemas.openxmlformats.org/officeDocument/2006/relationships/hyperlink" Target="http://ap.ohchr.org/documents/dpage_e.aspx?si=A/HRC/40/NGO/142" TargetMode="External"/><Relationship Id="rId69" Type="http://schemas.openxmlformats.org/officeDocument/2006/relationships/hyperlink" Target="http://ap.ohchr.org/documents/dpage_e.aspx?si=A/HRC/40/NGO/166" TargetMode="External"/><Relationship Id="rId113" Type="http://schemas.openxmlformats.org/officeDocument/2006/relationships/customXml" Target="../customXml/item2.xml"/><Relationship Id="rId80" Type="http://schemas.openxmlformats.org/officeDocument/2006/relationships/hyperlink" Target="http://ap.ohchr.org/documents/dpage_e.aspx?si=A/HRC/40/NGO/210" TargetMode="External"/><Relationship Id="rId85" Type="http://schemas.openxmlformats.org/officeDocument/2006/relationships/hyperlink" Target="http://ap.ohchr.org/documents/dpage_e.aspx?si=A/HRC/40/NGO/220" TargetMode="External"/><Relationship Id="rId12" Type="http://schemas.openxmlformats.org/officeDocument/2006/relationships/hyperlink" Target="http://ap.ohchr.org/documents/dpage_e.aspx?si=A/HRC/40/19" TargetMode="External"/><Relationship Id="rId17" Type="http://schemas.openxmlformats.org/officeDocument/2006/relationships/hyperlink" Target="http://ap.ohchr.org/documents/dpage_e.aspx?si=A/HRC/40/28" TargetMode="External"/><Relationship Id="rId33" Type="http://schemas.openxmlformats.org/officeDocument/2006/relationships/hyperlink" Target="http://ap.ohchr.org/documents/dpage_e.aspx?si=A/HRC/40/NGO/37" TargetMode="External"/><Relationship Id="rId38" Type="http://schemas.openxmlformats.org/officeDocument/2006/relationships/hyperlink" Target="http://ap.ohchr.org/documents/dpage_e.aspx?si=A/HRC/40/NGO/65" TargetMode="External"/><Relationship Id="rId59" Type="http://schemas.openxmlformats.org/officeDocument/2006/relationships/hyperlink" Target="http://ap.ohchr.org/documents/dpage_e.aspx?si=A/HRC/40/NGO/133" TargetMode="External"/><Relationship Id="rId103" Type="http://schemas.openxmlformats.org/officeDocument/2006/relationships/hyperlink" Target="http://webtv.un.org" TargetMode="External"/><Relationship Id="rId108" Type="http://schemas.openxmlformats.org/officeDocument/2006/relationships/header" Target="header1.xml"/><Relationship Id="rId54" Type="http://schemas.openxmlformats.org/officeDocument/2006/relationships/hyperlink" Target="http://ap.ohchr.org/documents/dpage_e.aspx?si=A/HRC/40/NGO/126" TargetMode="External"/><Relationship Id="rId70" Type="http://schemas.openxmlformats.org/officeDocument/2006/relationships/hyperlink" Target="http://ap.ohchr.org/documents/dpage_e.aspx?si=A/HRC/40/NGO/173" TargetMode="External"/><Relationship Id="rId75" Type="http://schemas.openxmlformats.org/officeDocument/2006/relationships/hyperlink" Target="http://ap.ohchr.org/documents/dpage_e.aspx?si=A/HRC/40/NGO/187" TargetMode="External"/><Relationship Id="rId91" Type="http://schemas.openxmlformats.org/officeDocument/2006/relationships/hyperlink" Target="http://ap.ohchr.org/documents/dpage_e.aspx?si=A/HRC/40/NGO/238" TargetMode="External"/><Relationship Id="rId96" Type="http://schemas.openxmlformats.org/officeDocument/2006/relationships/hyperlink" Target="https://reg.unog.ch/event/193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25" TargetMode="External"/><Relationship Id="rId23" Type="http://schemas.openxmlformats.org/officeDocument/2006/relationships/hyperlink" Target="http://ap.ohchr.org/documents/dpage_e.aspx?si=A/HRC/40/NGO/1" TargetMode="External"/><Relationship Id="rId28" Type="http://schemas.openxmlformats.org/officeDocument/2006/relationships/hyperlink" Target="http://ap.ohchr.org/documents/dpage_e.aspx?si=A/HRC/40/NGO/19" TargetMode="External"/><Relationship Id="rId36" Type="http://schemas.openxmlformats.org/officeDocument/2006/relationships/hyperlink" Target="http://ap.ohchr.org/documents/dpage_e.aspx?si=A/HRC/40/NGO/54" TargetMode="External"/><Relationship Id="rId49" Type="http://schemas.openxmlformats.org/officeDocument/2006/relationships/hyperlink" Target="http://ap.ohchr.org/documents/dpage_e.aspx?si=A/HRC/40/NGO/113" TargetMode="External"/><Relationship Id="rId57" Type="http://schemas.openxmlformats.org/officeDocument/2006/relationships/hyperlink" Target="http://ap.ohchr.org/documents/dpage_e.aspx?si=A/HRC/40/NGO/131" TargetMode="External"/><Relationship Id="rId106" Type="http://schemas.openxmlformats.org/officeDocument/2006/relationships/hyperlink" Target="https://spreg.ohchr.org" TargetMode="External"/><Relationship Id="rId114" Type="http://schemas.openxmlformats.org/officeDocument/2006/relationships/customXml" Target="../customXml/item3.xml"/><Relationship Id="rId10" Type="http://schemas.openxmlformats.org/officeDocument/2006/relationships/hyperlink" Target="http://ap.ohchr.org/documents/dpage_e.aspx?si=A/HRC/40/34" TargetMode="External"/><Relationship Id="rId31" Type="http://schemas.openxmlformats.org/officeDocument/2006/relationships/hyperlink" Target="http://ap.ohchr.org/documents/dpage_e.aspx?si=A/HRC/40/NGO/27" TargetMode="External"/><Relationship Id="rId44" Type="http://schemas.openxmlformats.org/officeDocument/2006/relationships/hyperlink" Target="http://ap.ohchr.org/documents/dpage_e.aspx?si=A/HRC/40/NGO/87" TargetMode="External"/><Relationship Id="rId52" Type="http://schemas.openxmlformats.org/officeDocument/2006/relationships/hyperlink" Target="http://ap.ohchr.org/documents/dpage_e.aspx?si=A/HRC/40/NGO/116" TargetMode="External"/><Relationship Id="rId60" Type="http://schemas.openxmlformats.org/officeDocument/2006/relationships/hyperlink" Target="http://ap.ohchr.org/documents/dpage_e.aspx?si=A/HRC/40/NGO/134" TargetMode="External"/><Relationship Id="rId65" Type="http://schemas.openxmlformats.org/officeDocument/2006/relationships/hyperlink" Target="http://ap.ohchr.org/documents/dpage_e.aspx?si=A/HRC/40/NGO/145" TargetMode="External"/><Relationship Id="rId73" Type="http://schemas.openxmlformats.org/officeDocument/2006/relationships/hyperlink" Target="http://ap.ohchr.org/documents/dpage_e.aspx?si=A/HRC/40/NGO/184" TargetMode="External"/><Relationship Id="rId78" Type="http://schemas.openxmlformats.org/officeDocument/2006/relationships/hyperlink" Target="http://ap.ohchr.org/documents/dpage_e.aspx?si=A/HRC/40/NGO/197" TargetMode="External"/><Relationship Id="rId81" Type="http://schemas.openxmlformats.org/officeDocument/2006/relationships/hyperlink" Target="http://ap.ohchr.org/documents/dpage_e.aspx?si=A/HRC/40/NGO/213" TargetMode="External"/><Relationship Id="rId86" Type="http://schemas.openxmlformats.org/officeDocument/2006/relationships/hyperlink" Target="http://ap.ohchr.org/documents/dpage_e.aspx?si=A/HRC/40/NGO/226" TargetMode="External"/><Relationship Id="rId94" Type="http://schemas.openxmlformats.org/officeDocument/2006/relationships/hyperlink" Target="http://ap.ohchr.org/documents/dpage_e.aspx?si=A/HRC/40/NGO/251" TargetMode="External"/><Relationship Id="rId99" Type="http://schemas.openxmlformats.org/officeDocument/2006/relationships/hyperlink" Target="mailto:lgiardini@ohchr.org" TargetMode="External"/><Relationship Id="rId101" Type="http://schemas.openxmlformats.org/officeDocument/2006/relationships/hyperlink" Target="http://www.facebook.com/UNHRC" TargetMode="External"/><Relationship Id="rId4" Type="http://schemas.openxmlformats.org/officeDocument/2006/relationships/settings" Target="settings.xml"/><Relationship Id="rId9" Type="http://schemas.openxmlformats.org/officeDocument/2006/relationships/hyperlink" Target="http://ap.ohchr.org/documents/dpage_e.aspx?si=A/HRC/40/48" TargetMode="External"/><Relationship Id="rId13" Type="http://schemas.openxmlformats.org/officeDocument/2006/relationships/hyperlink" Target="http://ap.ohchr.org/documents/dpage_e.aspx?si=A/HRC/40/20" TargetMode="External"/><Relationship Id="rId18" Type="http://schemas.openxmlformats.org/officeDocument/2006/relationships/hyperlink" Target="http://ap.ohchr.org/documents/dpage_e.aspx?si=A/HRC/40/29" TargetMode="External"/><Relationship Id="rId39" Type="http://schemas.openxmlformats.org/officeDocument/2006/relationships/hyperlink" Target="http://ap.ohchr.org/documents/dpage_e.aspx?si=A/HRC/40/NGO/66" TargetMode="External"/><Relationship Id="rId109" Type="http://schemas.openxmlformats.org/officeDocument/2006/relationships/header" Target="header2.xml"/><Relationship Id="rId34" Type="http://schemas.openxmlformats.org/officeDocument/2006/relationships/hyperlink" Target="http://ap.ohchr.org/documents/dpage_e.aspx?si=A/HRC/40/NGO/48" TargetMode="External"/><Relationship Id="rId50" Type="http://schemas.openxmlformats.org/officeDocument/2006/relationships/hyperlink" Target="http://ap.ohchr.org/documents/dpage_e.aspx?si=A/HRC/40/NGO/114" TargetMode="External"/><Relationship Id="rId55" Type="http://schemas.openxmlformats.org/officeDocument/2006/relationships/hyperlink" Target="http://ap.ohchr.org/documents/dpage_e.aspx?si=A/HRC/40/NGO/127" TargetMode="External"/><Relationship Id="rId76" Type="http://schemas.openxmlformats.org/officeDocument/2006/relationships/hyperlink" Target="http://ap.ohchr.org/documents/dpage_e.aspx?si=A/HRC/40/NGO/188" TargetMode="External"/><Relationship Id="rId97" Type="http://schemas.openxmlformats.org/officeDocument/2006/relationships/hyperlink" Target="http://www.ohchr.org/hrc/accessibility" TargetMode="External"/><Relationship Id="rId104" Type="http://schemas.openxmlformats.org/officeDocument/2006/relationships/hyperlink" Target="https://spreg.ohchr.org/Account/Login?ReturnUrl=%2F" TargetMode="External"/><Relationship Id="rId7" Type="http://schemas.openxmlformats.org/officeDocument/2006/relationships/endnotes" Target="endnotes.xml"/><Relationship Id="rId71" Type="http://schemas.openxmlformats.org/officeDocument/2006/relationships/hyperlink" Target="http://ap.ohchr.org/documents/dpage_e.aspx?si=A/HRC/40/NGO/176" TargetMode="External"/><Relationship Id="rId92" Type="http://schemas.openxmlformats.org/officeDocument/2006/relationships/hyperlink" Target="http://ap.ohchr.org/documents/dpage_e.aspx?si=A/HRC/40/NGO/243" TargetMode="External"/><Relationship Id="rId2" Type="http://schemas.openxmlformats.org/officeDocument/2006/relationships/numbering" Target="numbering.xml"/><Relationship Id="rId29" Type="http://schemas.openxmlformats.org/officeDocument/2006/relationships/hyperlink" Target="http://ap.ohchr.org/documents/dpage_e.aspx?si=A/HRC/40/NGO/20" TargetMode="External"/><Relationship Id="rId24" Type="http://schemas.openxmlformats.org/officeDocument/2006/relationships/hyperlink" Target="http://ap.ohchr.org/documents/dpage_e.aspx?si=A/HRC/40/NGO/4" TargetMode="External"/><Relationship Id="rId40" Type="http://schemas.openxmlformats.org/officeDocument/2006/relationships/hyperlink" Target="http://ap.ohchr.org/documents/dpage_e.aspx?si=A/HRC/40/NGO/67" TargetMode="External"/><Relationship Id="rId45" Type="http://schemas.openxmlformats.org/officeDocument/2006/relationships/hyperlink" Target="http://ap.ohchr.org/documents/dpage_e.aspx?si=A/HRC/40/NGO/96" TargetMode="External"/><Relationship Id="rId66" Type="http://schemas.openxmlformats.org/officeDocument/2006/relationships/hyperlink" Target="http://ap.ohchr.org/documents/dpage_e.aspx?si=A/HRC/40/NGO/147" TargetMode="External"/><Relationship Id="rId87" Type="http://schemas.openxmlformats.org/officeDocument/2006/relationships/hyperlink" Target="http://ap.ohchr.org/documents/dpage_e.aspx?si=A/HRC/40/NGO/229" TargetMode="External"/><Relationship Id="rId110" Type="http://schemas.openxmlformats.org/officeDocument/2006/relationships/footer" Target="footer1.xml"/><Relationship Id="rId115" Type="http://schemas.openxmlformats.org/officeDocument/2006/relationships/customXml" Target="../customXml/item4.xml"/><Relationship Id="rId61" Type="http://schemas.openxmlformats.org/officeDocument/2006/relationships/hyperlink" Target="http://ap.ohchr.org/documents/dpage_e.aspx?si=A/HRC/40/NGO/135" TargetMode="External"/><Relationship Id="rId82" Type="http://schemas.openxmlformats.org/officeDocument/2006/relationships/hyperlink" Target="http://ap.ohchr.org/documents/dpage_e.aspx?si=A/HRC/40/NGO/215" TargetMode="External"/><Relationship Id="rId19" Type="http://schemas.openxmlformats.org/officeDocument/2006/relationships/hyperlink" Target="http://ap.ohchr.org/documents/dpage_e.aspx?si=A/HRC/40/30" TargetMode="External"/><Relationship Id="rId14" Type="http://schemas.openxmlformats.org/officeDocument/2006/relationships/hyperlink" Target="http://ap.ohchr.org/documents/dpage_e.aspx?si=A/HRC/40/21" TargetMode="External"/><Relationship Id="rId30" Type="http://schemas.openxmlformats.org/officeDocument/2006/relationships/hyperlink" Target="http://ap.ohchr.org/documents/dpage_e.aspx?si=A/HRC/40/NGO/25" TargetMode="External"/><Relationship Id="rId35" Type="http://schemas.openxmlformats.org/officeDocument/2006/relationships/hyperlink" Target="http://ap.ohchr.org/documents/dpage_e.aspx?si=A/HRC/40/NGO/51" TargetMode="External"/><Relationship Id="rId56" Type="http://schemas.openxmlformats.org/officeDocument/2006/relationships/hyperlink" Target="http://ap.ohchr.org/documents/dpage_e.aspx?si=A/HRC/40/NGO/129" TargetMode="External"/><Relationship Id="rId77" Type="http://schemas.openxmlformats.org/officeDocument/2006/relationships/hyperlink" Target="http://ap.ohchr.org/documents/dpage_e.aspx?si=A/HRC/40/NGO/193" TargetMode="External"/><Relationship Id="rId100" Type="http://schemas.openxmlformats.org/officeDocument/2006/relationships/hyperlink" Target="https://twitter.com/UN_HRC" TargetMode="External"/><Relationship Id="rId105" Type="http://schemas.openxmlformats.org/officeDocument/2006/relationships/hyperlink" Target="mailto:hrcouncil@ohchr.org" TargetMode="External"/><Relationship Id="rId8" Type="http://schemas.openxmlformats.org/officeDocument/2006/relationships/image" Target="media/image1.jpeg"/><Relationship Id="rId51" Type="http://schemas.openxmlformats.org/officeDocument/2006/relationships/hyperlink" Target="http://ap.ohchr.org/documents/dpage_e.aspx?si=A/HRC/40/NGO/115" TargetMode="External"/><Relationship Id="rId72" Type="http://schemas.openxmlformats.org/officeDocument/2006/relationships/hyperlink" Target="http://ap.ohchr.org/documents/dpage_e.aspx?si=A/HRC/40/NGO/179" TargetMode="External"/><Relationship Id="rId93" Type="http://schemas.openxmlformats.org/officeDocument/2006/relationships/hyperlink" Target="http://ap.ohchr.org/documents/dpage_e.aspx?si=A/HRC/40/NGO/245" TargetMode="External"/><Relationship Id="rId98" Type="http://schemas.openxmlformats.org/officeDocument/2006/relationships/hyperlink" Target="https://extranet.ohchr.org/sites/hrc/HRCSessions/RegularSessions/40thSession/Pages/Resolutions.aspx" TargetMode="External"/><Relationship Id="rId3" Type="http://schemas.openxmlformats.org/officeDocument/2006/relationships/styles" Target="styles.xml"/><Relationship Id="rId25" Type="http://schemas.openxmlformats.org/officeDocument/2006/relationships/hyperlink" Target="http://ap.ohchr.org/documents/dpage_e.aspx?si=A/HRC/40/NGO/5" TargetMode="External"/><Relationship Id="rId46" Type="http://schemas.openxmlformats.org/officeDocument/2006/relationships/hyperlink" Target="http://ap.ohchr.org/documents/dpage_e.aspx?si=A/HRC/40/NGO/103" TargetMode="External"/><Relationship Id="rId67" Type="http://schemas.openxmlformats.org/officeDocument/2006/relationships/hyperlink" Target="http://ap.ohchr.org/documents/dpage_e.aspx?si=A/HRC/40/NGO/148" TargetMode="External"/><Relationship Id="rId20" Type="http://schemas.openxmlformats.org/officeDocument/2006/relationships/hyperlink" Target="http://ap.ohchr.org/documents/dpage_e.aspx?si=A/HRC/40/31" TargetMode="External"/><Relationship Id="rId41" Type="http://schemas.openxmlformats.org/officeDocument/2006/relationships/hyperlink" Target="http://ap.ohchr.org/documents/dpage_e.aspx?si=A/HRC/40/NGO/76" TargetMode="External"/><Relationship Id="rId62" Type="http://schemas.openxmlformats.org/officeDocument/2006/relationships/hyperlink" Target="http://ap.ohchr.org/documents/dpage_e.aspx?si=A/HRC/40/NGO/140" TargetMode="External"/><Relationship Id="rId83" Type="http://schemas.openxmlformats.org/officeDocument/2006/relationships/hyperlink" Target="http://ap.ohchr.org/documents/dpage_e.aspx?si=A/HRC/40/NGO/216" TargetMode="External"/><Relationship Id="rId88" Type="http://schemas.openxmlformats.org/officeDocument/2006/relationships/hyperlink" Target="http://ap.ohchr.org/documents/dpage_e.aspx?si=A/HRC/40/NGO/230"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9703E5-EC24-4A9D-A1C5-D1471C30E328}">
  <ds:schemaRefs>
    <ds:schemaRef ds:uri="http://schemas.openxmlformats.org/officeDocument/2006/bibliography"/>
  </ds:schemaRefs>
</ds:datastoreItem>
</file>

<file path=customXml/itemProps2.xml><?xml version="1.0" encoding="utf-8"?>
<ds:datastoreItem xmlns:ds="http://schemas.openxmlformats.org/officeDocument/2006/customXml" ds:itemID="{F2A95741-6654-4363-9511-0D1B172F8444}"/>
</file>

<file path=customXml/itemProps3.xml><?xml version="1.0" encoding="utf-8"?>
<ds:datastoreItem xmlns:ds="http://schemas.openxmlformats.org/officeDocument/2006/customXml" ds:itemID="{F9016C37-924C-4AF9-B1A8-71187F578F74}"/>
</file>

<file path=customXml/itemProps4.xml><?xml version="1.0" encoding="utf-8"?>
<ds:datastoreItem xmlns:ds="http://schemas.openxmlformats.org/officeDocument/2006/customXml" ds:itemID="{08B69F79-CAE7-48B2-AD1F-722530581D90}"/>
</file>

<file path=docProps/app.xml><?xml version="1.0" encoding="utf-8"?>
<Properties xmlns="http://schemas.openxmlformats.org/officeDocument/2006/extended-properties" xmlns:vt="http://schemas.openxmlformats.org/officeDocument/2006/docPropsVTypes">
  <Template>Normal.dotm</Template>
  <TotalTime>38</TotalTime>
  <Pages>5</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23209</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Friday, 8 March 2019</dc:title>
  <dc:subject/>
  <dc:creator>Zapata</dc:creator>
  <cp:keywords/>
  <cp:lastModifiedBy>KUMAR Mini</cp:lastModifiedBy>
  <cp:revision>7</cp:revision>
  <cp:lastPrinted>2019-03-06T16:48:00Z</cp:lastPrinted>
  <dcterms:created xsi:type="dcterms:W3CDTF">2019-03-07T10:14:00Z</dcterms:created>
  <dcterms:modified xsi:type="dcterms:W3CDTF">2019-03-07T17:02:00Z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