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0" w:type="dxa"/>
        <w:tblInd w:w="108" w:type="dxa"/>
        <w:tblLayout w:type="fixed"/>
        <w:tblLook w:val="04A0" w:firstRow="1" w:lastRow="0" w:firstColumn="1" w:lastColumn="0" w:noHBand="0" w:noVBand="1"/>
      </w:tblPr>
      <w:tblGrid>
        <w:gridCol w:w="1549"/>
        <w:gridCol w:w="1570"/>
        <w:gridCol w:w="5529"/>
        <w:gridCol w:w="1032"/>
      </w:tblGrid>
      <w:tr w:rsidR="0048486D" w:rsidRPr="000301ED">
        <w:tc>
          <w:tcPr>
            <w:tcW w:w="1549" w:type="dxa"/>
            <w:tcBorders>
              <w:bottom w:val="single" w:sz="4" w:space="0" w:color="auto"/>
            </w:tcBorders>
            <w:vAlign w:val="bottom"/>
          </w:tcPr>
          <w:p w:rsidR="00B24A68" w:rsidRPr="002F0839" w:rsidRDefault="00B24A68" w:rsidP="000A14B5">
            <w:pPr>
              <w:spacing w:after="0" w:line="240" w:lineRule="auto"/>
              <w:rPr>
                <w:rFonts w:ascii="Times New Roman" w:hAnsi="Times New Roman"/>
                <w:i/>
                <w:noProof/>
                <w:sz w:val="20"/>
                <w:szCs w:val="20"/>
                <w:lang w:val="en-US" w:eastAsia="fr-CH"/>
              </w:rPr>
            </w:pPr>
            <w:bookmarkStart w:id="0" w:name="_GoBack"/>
            <w:bookmarkEnd w:id="0"/>
          </w:p>
        </w:tc>
        <w:tc>
          <w:tcPr>
            <w:tcW w:w="8131" w:type="dxa"/>
            <w:gridSpan w:val="3"/>
            <w:tcBorders>
              <w:bottom w:val="single" w:sz="4" w:space="0" w:color="auto"/>
            </w:tcBorders>
          </w:tcPr>
          <w:p w:rsidR="00B24A68" w:rsidRPr="000301ED" w:rsidRDefault="00B24A68" w:rsidP="00B61594">
            <w:pPr>
              <w:spacing w:after="0" w:line="240" w:lineRule="auto"/>
              <w:jc w:val="right"/>
              <w:rPr>
                <w:rFonts w:ascii="Times New Roman" w:hAnsi="Times New Roman"/>
                <w:noProof/>
                <w:sz w:val="20"/>
                <w:szCs w:val="20"/>
                <w:lang w:val="en-US" w:eastAsia="fr-CH"/>
              </w:rPr>
            </w:pPr>
          </w:p>
        </w:tc>
      </w:tr>
      <w:tr w:rsidR="0048486D" w:rsidRPr="000301ED">
        <w:trPr>
          <w:trHeight w:val="1179"/>
        </w:trPr>
        <w:tc>
          <w:tcPr>
            <w:tcW w:w="1549" w:type="dxa"/>
            <w:tcBorders>
              <w:top w:val="single" w:sz="4" w:space="0" w:color="auto"/>
            </w:tcBorders>
            <w:vAlign w:val="bottom"/>
          </w:tcPr>
          <w:p w:rsidR="001D6AC4" w:rsidRPr="000301ED" w:rsidRDefault="00186D1D" w:rsidP="000A14B5">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514FEE">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0A14B5">
            <w:pPr>
              <w:spacing w:after="0" w:line="240" w:lineRule="auto"/>
              <w:jc w:val="center"/>
              <w:rPr>
                <w:rFonts w:ascii="Times New Roman" w:hAnsi="Times New Roman"/>
                <w:lang w:val="en-US"/>
              </w:rPr>
            </w:pPr>
          </w:p>
        </w:tc>
      </w:tr>
      <w:tr w:rsidR="0048486D" w:rsidRPr="000301ED">
        <w:tc>
          <w:tcPr>
            <w:tcW w:w="1549" w:type="dxa"/>
          </w:tcPr>
          <w:p w:rsidR="001D6AC4" w:rsidRPr="000301ED" w:rsidRDefault="001D6AC4" w:rsidP="000A14B5">
            <w:pPr>
              <w:spacing w:after="0" w:line="240" w:lineRule="auto"/>
              <w:rPr>
                <w:rFonts w:ascii="Times New Roman" w:hAnsi="Times New Roman"/>
                <w:lang w:val="en-US"/>
              </w:rPr>
            </w:pPr>
          </w:p>
        </w:tc>
        <w:tc>
          <w:tcPr>
            <w:tcW w:w="7099" w:type="dxa"/>
            <w:gridSpan w:val="2"/>
          </w:tcPr>
          <w:p w:rsidR="0064520E" w:rsidRPr="000301ED" w:rsidRDefault="00F14E2A" w:rsidP="0064520E">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B079AF">
            <w:pPr>
              <w:spacing w:after="0" w:line="240" w:lineRule="auto"/>
              <w:rPr>
                <w:rFonts w:ascii="Times New Roman" w:hAnsi="Times New Roman"/>
                <w:b/>
                <w:color w:val="000000"/>
                <w:sz w:val="40"/>
                <w:szCs w:val="40"/>
                <w:lang w:val="en-US"/>
              </w:rPr>
            </w:pPr>
          </w:p>
          <w:p w:rsidR="003F4740" w:rsidRDefault="00020732" w:rsidP="00B079AF">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B079AF">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0A14B5">
            <w:pPr>
              <w:spacing w:after="0" w:line="240" w:lineRule="auto"/>
              <w:rPr>
                <w:rFonts w:ascii="Times New Roman" w:hAnsi="Times New Roman"/>
                <w:lang w:val="en-US"/>
              </w:rPr>
            </w:pPr>
          </w:p>
        </w:tc>
      </w:tr>
      <w:tr w:rsidR="0048486D" w:rsidRPr="00AB1A57">
        <w:trPr>
          <w:trHeight w:val="691"/>
        </w:trPr>
        <w:tc>
          <w:tcPr>
            <w:tcW w:w="1549" w:type="dxa"/>
            <w:shd w:val="clear" w:color="auto" w:fill="0958A7"/>
          </w:tcPr>
          <w:p w:rsidR="001D6AC4" w:rsidRPr="00687BA8" w:rsidRDefault="001D6AC4" w:rsidP="000A14B5">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A63DC1">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687AA9" w:rsidP="00687AA9">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Fri</w:t>
            </w:r>
            <w:r w:rsidR="000F1F39">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Pr>
                <w:rFonts w:ascii="Times New Roman" w:hAnsi="Times New Roman"/>
                <w:b/>
                <w:color w:val="FFFFFF"/>
                <w:lang w:val="en-US"/>
              </w:rPr>
              <w:t>1</w:t>
            </w:r>
            <w:r w:rsidR="00F14E2A">
              <w:rPr>
                <w:rFonts w:ascii="Times New Roman" w:hAnsi="Times New Roman"/>
                <w:b/>
                <w:color w:val="FFFFFF"/>
                <w:lang w:val="en-US"/>
              </w:rPr>
              <w:t xml:space="preserve"> </w:t>
            </w:r>
            <w:r>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0A14B5">
            <w:pPr>
              <w:spacing w:after="0" w:line="240" w:lineRule="auto"/>
              <w:rPr>
                <w:rFonts w:ascii="Times New Roman" w:hAnsi="Times New Roman"/>
                <w:lang w:val="en-US"/>
              </w:rPr>
            </w:pPr>
          </w:p>
        </w:tc>
      </w:tr>
      <w:tr w:rsidR="00687BA8" w:rsidRPr="00AB1A57">
        <w:tc>
          <w:tcPr>
            <w:tcW w:w="1549" w:type="dxa"/>
          </w:tcPr>
          <w:p w:rsidR="00687BA8" w:rsidRPr="00687BA8" w:rsidRDefault="00687BA8" w:rsidP="000A14B5">
            <w:pPr>
              <w:spacing w:after="0" w:line="240" w:lineRule="auto"/>
              <w:rPr>
                <w:rFonts w:ascii="Times New Roman" w:hAnsi="Times New Roman"/>
                <w:b/>
                <w:color w:val="2D6BB5"/>
                <w:lang w:val="en-US"/>
              </w:rPr>
            </w:pPr>
          </w:p>
        </w:tc>
        <w:tc>
          <w:tcPr>
            <w:tcW w:w="8131" w:type="dxa"/>
            <w:gridSpan w:val="3"/>
          </w:tcPr>
          <w:p w:rsidR="00687BA8" w:rsidRPr="00687BA8" w:rsidRDefault="00687BA8" w:rsidP="000A14B5">
            <w:pPr>
              <w:spacing w:after="0" w:line="240" w:lineRule="auto"/>
              <w:rPr>
                <w:rFonts w:ascii="Times New Roman" w:hAnsi="Times New Roman"/>
                <w:b/>
                <w:bCs/>
                <w:iCs/>
                <w:color w:val="4F81BD"/>
                <w:lang w:val="en-US"/>
              </w:rPr>
            </w:pPr>
          </w:p>
        </w:tc>
      </w:tr>
      <w:tr w:rsidR="0048486D" w:rsidRPr="00687BA8">
        <w:tc>
          <w:tcPr>
            <w:tcW w:w="1549" w:type="dxa"/>
          </w:tcPr>
          <w:p w:rsidR="00415BC8" w:rsidRDefault="0005273C" w:rsidP="000A14B5">
            <w:pPr>
              <w:spacing w:after="0" w:line="240" w:lineRule="auto"/>
              <w:rPr>
                <w:rFonts w:ascii="Times New Roman" w:hAnsi="Times New Roman"/>
                <w:b/>
                <w:color w:val="0958A7"/>
                <w:lang w:val="en-US"/>
              </w:rPr>
            </w:pPr>
            <w:r w:rsidRPr="002B5F51">
              <w:rPr>
                <w:rFonts w:ascii="Times New Roman" w:hAnsi="Times New Roman"/>
                <w:b/>
                <w:color w:val="0958A7"/>
                <w:lang w:val="en-US"/>
              </w:rPr>
              <w:t>M</w:t>
            </w:r>
            <w:r w:rsidR="007A22AA" w:rsidRPr="002B5F51">
              <w:rPr>
                <w:rFonts w:ascii="Times New Roman" w:hAnsi="Times New Roman"/>
                <w:b/>
                <w:color w:val="0958A7"/>
                <w:lang w:val="en-US"/>
              </w:rPr>
              <w:t>ORNING</w:t>
            </w:r>
          </w:p>
          <w:p w:rsidR="00320E89" w:rsidRPr="002B5F51" w:rsidRDefault="00320E89" w:rsidP="000A14B5">
            <w:pPr>
              <w:spacing w:after="0" w:line="240" w:lineRule="auto"/>
              <w:rPr>
                <w:rFonts w:ascii="Times New Roman" w:hAnsi="Times New Roman"/>
                <w:b/>
                <w:color w:val="0958A7"/>
                <w:lang w:val="en-US"/>
              </w:rPr>
            </w:pPr>
          </w:p>
        </w:tc>
        <w:tc>
          <w:tcPr>
            <w:tcW w:w="8131" w:type="dxa"/>
            <w:gridSpan w:val="3"/>
          </w:tcPr>
          <w:p w:rsidR="002D37D6" w:rsidRPr="00687BA8" w:rsidRDefault="002D37D6" w:rsidP="000A14B5">
            <w:pPr>
              <w:spacing w:after="0" w:line="240" w:lineRule="auto"/>
              <w:rPr>
                <w:rFonts w:ascii="Times New Roman" w:hAnsi="Times New Roman"/>
                <w:b/>
                <w:bCs/>
                <w:iCs/>
                <w:color w:val="4F81BD"/>
                <w:lang w:val="en-US"/>
              </w:rPr>
            </w:pPr>
          </w:p>
        </w:tc>
      </w:tr>
      <w:tr w:rsidR="003F052E" w:rsidRPr="00AB1A57" w:rsidTr="003F052E">
        <w:tc>
          <w:tcPr>
            <w:tcW w:w="1549" w:type="dxa"/>
          </w:tcPr>
          <w:p w:rsidR="009C7822" w:rsidRDefault="00687AA9" w:rsidP="009C7822">
            <w:pPr>
              <w:spacing w:after="0" w:line="240" w:lineRule="atLeast"/>
              <w:rPr>
                <w:rFonts w:ascii="Times New Roman" w:hAnsi="Times New Roman"/>
                <w:b/>
                <w:lang w:val="en-US"/>
              </w:rPr>
            </w:pPr>
            <w:r>
              <w:rPr>
                <w:rFonts w:ascii="Times New Roman" w:hAnsi="Times New Roman"/>
                <w:b/>
                <w:lang w:val="en-US"/>
              </w:rPr>
              <w:t>10</w:t>
            </w:r>
            <w:r w:rsidR="009C7822">
              <w:rPr>
                <w:rFonts w:ascii="Times New Roman" w:hAnsi="Times New Roman"/>
                <w:b/>
                <w:lang w:val="en-US"/>
              </w:rPr>
              <w:t>.00</w:t>
            </w:r>
            <w:r w:rsidR="009C7822" w:rsidRPr="00EB0FD0">
              <w:rPr>
                <w:rFonts w:ascii="Times New Roman" w:hAnsi="Times New Roman"/>
                <w:b/>
                <w:lang w:val="en-US"/>
              </w:rPr>
              <w:t xml:space="preserve"> </w:t>
            </w:r>
            <w:r w:rsidR="009C7822">
              <w:rPr>
                <w:rFonts w:ascii="Times New Roman" w:hAnsi="Times New Roman"/>
                <w:b/>
                <w:lang w:val="en-US"/>
              </w:rPr>
              <w:t>– 1</w:t>
            </w:r>
            <w:r>
              <w:rPr>
                <w:rFonts w:ascii="Times New Roman" w:hAnsi="Times New Roman"/>
                <w:b/>
                <w:lang w:val="en-US"/>
              </w:rPr>
              <w:t>3</w:t>
            </w:r>
            <w:r w:rsidR="009C7822">
              <w:rPr>
                <w:rFonts w:ascii="Times New Roman" w:hAnsi="Times New Roman"/>
                <w:b/>
                <w:lang w:val="en-US"/>
              </w:rPr>
              <w:t>.00</w:t>
            </w:r>
          </w:p>
          <w:p w:rsidR="003F052E" w:rsidRPr="002B5F51" w:rsidRDefault="00687AA9" w:rsidP="009C7822">
            <w:pPr>
              <w:spacing w:after="0" w:line="240" w:lineRule="auto"/>
              <w:rPr>
                <w:rFonts w:ascii="Times New Roman" w:hAnsi="Times New Roman"/>
                <w:b/>
                <w:color w:val="0958A7"/>
                <w:lang w:val="en-US"/>
              </w:rPr>
            </w:pPr>
            <w:r>
              <w:rPr>
                <w:rFonts w:ascii="Times New Roman" w:hAnsi="Times New Roman"/>
                <w:b/>
                <w:lang w:val="en-US"/>
              </w:rPr>
              <w:t>12</w:t>
            </w:r>
            <w:r w:rsidR="009C7822" w:rsidRPr="00441DDC">
              <w:rPr>
                <w:rFonts w:ascii="Times New Roman" w:hAnsi="Times New Roman"/>
                <w:b/>
                <w:vertAlign w:val="superscript"/>
                <w:lang w:val="en-US"/>
              </w:rPr>
              <w:t>th</w:t>
            </w:r>
            <w:r w:rsidR="009C7822">
              <w:rPr>
                <w:rFonts w:ascii="Times New Roman" w:hAnsi="Times New Roman"/>
                <w:b/>
                <w:vertAlign w:val="superscript"/>
                <w:lang w:val="en-US"/>
              </w:rPr>
              <w:t xml:space="preserve"> </w:t>
            </w:r>
            <w:r w:rsidR="009C7822" w:rsidRPr="004D07AC">
              <w:rPr>
                <w:rFonts w:ascii="Times New Roman" w:hAnsi="Times New Roman"/>
                <w:b/>
                <w:lang w:val="en-US"/>
              </w:rPr>
              <w:t>meeting</w:t>
            </w:r>
          </w:p>
        </w:tc>
        <w:tc>
          <w:tcPr>
            <w:tcW w:w="1570" w:type="dxa"/>
          </w:tcPr>
          <w:p w:rsidR="00347ED8" w:rsidRPr="00EA65DC" w:rsidRDefault="00347ED8" w:rsidP="00347ED8">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3F052E" w:rsidRPr="00687BA8" w:rsidRDefault="003F052E" w:rsidP="000A14B5">
            <w:pPr>
              <w:spacing w:after="0" w:line="240" w:lineRule="auto"/>
              <w:rPr>
                <w:rFonts w:ascii="Times New Roman" w:hAnsi="Times New Roman"/>
                <w:b/>
                <w:bCs/>
                <w:iCs/>
                <w:color w:val="4F81BD"/>
                <w:lang w:val="en-US"/>
              </w:rPr>
            </w:pPr>
          </w:p>
        </w:tc>
        <w:tc>
          <w:tcPr>
            <w:tcW w:w="6561" w:type="dxa"/>
            <w:gridSpan w:val="2"/>
          </w:tcPr>
          <w:p w:rsidR="003F052E" w:rsidRPr="00795585" w:rsidRDefault="00347ED8" w:rsidP="00347ED8">
            <w:pPr>
              <w:spacing w:after="120" w:line="240" w:lineRule="atLeast"/>
              <w:rPr>
                <w:rFonts w:ascii="Times New Roman" w:hAnsi="Times New Roman"/>
                <w:bCs/>
                <w:iCs/>
                <w:szCs w:val="24"/>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3F052E" w:rsidRPr="00AB1A57" w:rsidTr="003F052E">
        <w:tc>
          <w:tcPr>
            <w:tcW w:w="1549" w:type="dxa"/>
          </w:tcPr>
          <w:p w:rsidR="003F052E" w:rsidRPr="002B5F51" w:rsidRDefault="003F052E" w:rsidP="000A14B5">
            <w:pPr>
              <w:spacing w:after="0" w:line="240" w:lineRule="auto"/>
              <w:rPr>
                <w:rFonts w:ascii="Times New Roman" w:hAnsi="Times New Roman"/>
                <w:b/>
                <w:color w:val="0958A7"/>
                <w:lang w:val="en-US"/>
              </w:rPr>
            </w:pPr>
          </w:p>
        </w:tc>
        <w:tc>
          <w:tcPr>
            <w:tcW w:w="1570" w:type="dxa"/>
          </w:tcPr>
          <w:p w:rsidR="003F052E" w:rsidRPr="00687BA8" w:rsidRDefault="003F052E" w:rsidP="000A14B5">
            <w:pPr>
              <w:spacing w:after="0" w:line="240" w:lineRule="auto"/>
              <w:rPr>
                <w:rFonts w:ascii="Times New Roman" w:hAnsi="Times New Roman"/>
                <w:b/>
                <w:bCs/>
                <w:iCs/>
                <w:color w:val="4F81BD"/>
                <w:lang w:val="en-US"/>
              </w:rPr>
            </w:pPr>
          </w:p>
        </w:tc>
        <w:tc>
          <w:tcPr>
            <w:tcW w:w="6561" w:type="dxa"/>
            <w:gridSpan w:val="2"/>
          </w:tcPr>
          <w:p w:rsidR="00347ED8" w:rsidRPr="00347ED8" w:rsidRDefault="00347ED8" w:rsidP="00347ED8">
            <w:pPr>
              <w:spacing w:after="120" w:line="240" w:lineRule="atLeast"/>
              <w:rPr>
                <w:rFonts w:ascii="Times New Roman" w:hAnsi="Times New Roman"/>
                <w:i/>
                <w:iCs/>
                <w:u w:val="single"/>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w:t>
            </w:r>
            <w:r>
              <w:rPr>
                <w:rFonts w:ascii="Times New Roman" w:hAnsi="Times New Roman"/>
                <w:i/>
                <w:iCs/>
                <w:sz w:val="20"/>
                <w:szCs w:val="20"/>
                <w:lang w:val="en-US"/>
              </w:rPr>
              <w:t xml:space="preserve"> </w:t>
            </w:r>
          </w:p>
          <w:p w:rsidR="00687AA9" w:rsidRDefault="00347ED8" w:rsidP="00687AA9">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00687AA9" w:rsidRPr="00B26E0B">
              <w:rPr>
                <w:rFonts w:ascii="Times New Roman" w:eastAsia="SimSun" w:hAnsi="Times New Roman"/>
                <w:i/>
                <w:iCs/>
                <w:color w:val="000000"/>
                <w:lang w:val="en-GB" w:eastAsia="zh-CN"/>
              </w:rPr>
              <w:t>Special Rapporteur on</w:t>
            </w:r>
            <w:r w:rsidR="00687AA9">
              <w:rPr>
                <w:rFonts w:ascii="Times New Roman" w:eastAsia="SimSun" w:hAnsi="Times New Roman"/>
                <w:i/>
                <w:iCs/>
                <w:color w:val="000000"/>
                <w:lang w:val="en-GB" w:eastAsia="zh-CN"/>
              </w:rPr>
              <w:t xml:space="preserve"> the right to privacy</w:t>
            </w:r>
          </w:p>
          <w:p w:rsidR="00D645C5" w:rsidRDefault="000E48F4" w:rsidP="00687AA9">
            <w:pPr>
              <w:autoSpaceDE w:val="0"/>
              <w:autoSpaceDN w:val="0"/>
              <w:adjustRightInd w:val="0"/>
              <w:spacing w:after="120" w:line="240" w:lineRule="auto"/>
              <w:rPr>
                <w:rFonts w:ascii="Times New Roman" w:eastAsia="SimSun" w:hAnsi="Times New Roman"/>
                <w:i/>
                <w:iCs/>
                <w:color w:val="000000"/>
                <w:lang w:val="en-GB" w:eastAsia="zh-CN"/>
              </w:rPr>
            </w:pPr>
            <w:hyperlink r:id="rId9" w:history="1">
              <w:r w:rsidR="007C5791" w:rsidRPr="00AB1A57">
                <w:rPr>
                  <w:rStyle w:val="Hyperlink"/>
                  <w:rFonts w:ascii="Times New Roman" w:eastAsia="SimSun" w:hAnsi="Times New Roman"/>
                  <w:iCs/>
                  <w:lang w:val="en-GB" w:eastAsia="zh-CN"/>
                </w:rPr>
                <w:t>A/HRC/40/63</w:t>
              </w:r>
            </w:hyperlink>
            <w:r w:rsidR="00D645C5">
              <w:rPr>
                <w:rFonts w:ascii="Times New Roman" w:eastAsia="SimSun" w:hAnsi="Times New Roman"/>
                <w:iCs/>
                <w:color w:val="000000"/>
                <w:lang w:val="en-GB" w:eastAsia="zh-CN"/>
              </w:rPr>
              <w:t xml:space="preserve"> </w:t>
            </w:r>
            <w:hyperlink r:id="rId10" w:history="1">
              <w:r w:rsidR="00D645C5">
                <w:rPr>
                  <w:rStyle w:val="Hyperlink"/>
                  <w:rFonts w:ascii="Times New Roman" w:eastAsia="SimSun" w:hAnsi="Times New Roman"/>
                  <w:bCs/>
                  <w:iCs/>
                  <w:lang w:val="en-GB" w:eastAsia="zh-CN"/>
                </w:rPr>
                <w:t>A/HRC/40/NGO/234</w:t>
              </w:r>
            </w:hyperlink>
          </w:p>
          <w:p w:rsidR="00687AA9" w:rsidRDefault="00687AA9" w:rsidP="00687AA9">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Special Rapporteur in the field of cultural rights</w:t>
            </w:r>
          </w:p>
          <w:p w:rsidR="00D645C5" w:rsidRDefault="000E48F4" w:rsidP="00687AA9">
            <w:pPr>
              <w:autoSpaceDE w:val="0"/>
              <w:autoSpaceDN w:val="0"/>
              <w:adjustRightInd w:val="0"/>
              <w:spacing w:after="120" w:line="240" w:lineRule="auto"/>
              <w:rPr>
                <w:rFonts w:ascii="Times New Roman" w:eastAsia="SimSun" w:hAnsi="Times New Roman"/>
                <w:i/>
                <w:iCs/>
                <w:color w:val="000000"/>
                <w:lang w:val="en-GB" w:eastAsia="zh-CN"/>
              </w:rPr>
            </w:pPr>
            <w:hyperlink r:id="rId11" w:history="1">
              <w:r w:rsidR="00D645C5">
                <w:rPr>
                  <w:rStyle w:val="Hyperlink"/>
                  <w:rFonts w:ascii="Times New Roman" w:eastAsia="SimSun" w:hAnsi="Times New Roman"/>
                  <w:bCs/>
                  <w:iCs/>
                  <w:lang w:val="en-GB" w:eastAsia="zh-CN"/>
                </w:rPr>
                <w:t>A/HRC/40/53</w:t>
              </w:r>
            </w:hyperlink>
            <w:r w:rsidR="00D645C5">
              <w:rPr>
                <w:rFonts w:ascii="Times New Roman" w:eastAsia="SimSun" w:hAnsi="Times New Roman"/>
                <w:iCs/>
                <w:color w:val="000000"/>
                <w:lang w:val="en-GB" w:eastAsia="zh-CN"/>
              </w:rPr>
              <w:t xml:space="preserve">, </w:t>
            </w:r>
            <w:hyperlink r:id="rId12" w:history="1">
              <w:r w:rsidR="00D645C5">
                <w:rPr>
                  <w:rStyle w:val="Hyperlink"/>
                  <w:rFonts w:ascii="Times New Roman" w:eastAsia="SimSun" w:hAnsi="Times New Roman"/>
                  <w:bCs/>
                  <w:iCs/>
                  <w:lang w:val="en-GB" w:eastAsia="zh-CN"/>
                </w:rPr>
                <w:t>A/HRC/40/53/Add.1</w:t>
              </w:r>
            </w:hyperlink>
            <w:r w:rsidR="00D645C5">
              <w:rPr>
                <w:rFonts w:ascii="Times New Roman" w:eastAsia="SimSun" w:hAnsi="Times New Roman"/>
                <w:iCs/>
                <w:color w:val="000000"/>
                <w:lang w:val="en-GB" w:eastAsia="zh-CN"/>
              </w:rPr>
              <w:t xml:space="preserve">, </w:t>
            </w:r>
            <w:hyperlink r:id="rId13" w:history="1">
              <w:r w:rsidR="00D645C5">
                <w:rPr>
                  <w:rStyle w:val="Hyperlink"/>
                  <w:rFonts w:ascii="Times New Roman" w:eastAsia="SimSun" w:hAnsi="Times New Roman"/>
                  <w:bCs/>
                  <w:iCs/>
                  <w:lang w:val="en-GB" w:eastAsia="zh-CN"/>
                </w:rPr>
                <w:t>A/HRC/40/53/Add.2</w:t>
              </w:r>
            </w:hyperlink>
          </w:p>
          <w:p w:rsidR="003F052E" w:rsidRPr="00347ED8" w:rsidRDefault="00347ED8" w:rsidP="00687AA9">
            <w:pPr>
              <w:autoSpaceDE w:val="0"/>
              <w:autoSpaceDN w:val="0"/>
              <w:adjustRightInd w:val="0"/>
              <w:spacing w:after="120" w:line="240" w:lineRule="auto"/>
              <w:rPr>
                <w:rFonts w:ascii="Times New Roman" w:eastAsia="SimSun" w:hAnsi="Times New Roman"/>
                <w:i/>
                <w:iCs/>
                <w:color w:val="000000"/>
                <w:lang w:val="en-GB" w:eastAsia="zh-CN"/>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Online inscription in </w:t>
            </w:r>
            <w:r w:rsidRPr="00B92BB4">
              <w:rPr>
                <w:rFonts w:ascii="Times New Roman" w:hAnsi="Times New Roman"/>
                <w:iCs/>
                <w:color w:val="000000"/>
                <w:sz w:val="18"/>
                <w:szCs w:val="18"/>
                <w:lang w:val="en-US"/>
              </w:rPr>
              <w:t xml:space="preserve">the list of speakers for </w:t>
            </w:r>
            <w:r w:rsidRPr="00526D32">
              <w:rPr>
                <w:rFonts w:ascii="Times New Roman" w:hAnsi="Times New Roman"/>
                <w:iCs/>
                <w:color w:val="000000"/>
                <w:sz w:val="18"/>
                <w:szCs w:val="18"/>
                <w:lang w:val="en-US"/>
              </w:rPr>
              <w:t xml:space="preserve">States, United Nations agencies and international and regional organizations opened </w:t>
            </w:r>
            <w:r w:rsidRPr="003839A2">
              <w:rPr>
                <w:rFonts w:ascii="Times New Roman" w:hAnsi="Times New Roman"/>
                <w:iCs/>
                <w:color w:val="000000"/>
                <w:sz w:val="18"/>
                <w:szCs w:val="18"/>
                <w:lang w:val="en-US"/>
              </w:rPr>
              <w:t xml:space="preserve">on </w:t>
            </w:r>
            <w:r w:rsidR="00A3552B">
              <w:rPr>
                <w:rFonts w:ascii="Times New Roman" w:hAnsi="Times New Roman"/>
                <w:iCs/>
                <w:color w:val="000000"/>
                <w:sz w:val="18"/>
                <w:szCs w:val="18"/>
                <w:lang w:val="en-US"/>
              </w:rPr>
              <w:t xml:space="preserve">20 February </w:t>
            </w:r>
            <w:r>
              <w:rPr>
                <w:rFonts w:ascii="Times New Roman" w:hAnsi="Times New Roman"/>
                <w:iCs/>
                <w:color w:val="000000"/>
                <w:sz w:val="18"/>
                <w:szCs w:val="18"/>
                <w:lang w:val="en-US"/>
              </w:rPr>
              <w:t xml:space="preserve">and remains open for inscriptions until 2 hours before the meeting in which the interactive dialogue in question </w:t>
            </w:r>
            <w:proofErr w:type="gramStart"/>
            <w:r>
              <w:rPr>
                <w:rFonts w:ascii="Times New Roman" w:hAnsi="Times New Roman"/>
                <w:iCs/>
                <w:color w:val="000000"/>
                <w:sz w:val="18"/>
                <w:szCs w:val="18"/>
                <w:lang w:val="en-US"/>
              </w:rPr>
              <w:t>is scheduled</w:t>
            </w:r>
            <w:proofErr w:type="gramEnd"/>
            <w:r>
              <w:rPr>
                <w:rFonts w:ascii="Times New Roman" w:hAnsi="Times New Roman"/>
                <w:iCs/>
                <w:color w:val="000000"/>
                <w:sz w:val="18"/>
                <w:szCs w:val="18"/>
                <w:lang w:val="en-US"/>
              </w:rPr>
              <w:t xml:space="preserve"> to start. Afterwards, inscription </w:t>
            </w:r>
            <w:proofErr w:type="gramStart"/>
            <w:r>
              <w:rPr>
                <w:rFonts w:ascii="Times New Roman" w:hAnsi="Times New Roman"/>
                <w:iCs/>
                <w:color w:val="000000"/>
                <w:sz w:val="18"/>
                <w:szCs w:val="18"/>
                <w:lang w:val="en-US"/>
              </w:rPr>
              <w:t>can still be made</w:t>
            </w:r>
            <w:proofErr w:type="gramEnd"/>
            <w:r>
              <w:rPr>
                <w:rFonts w:ascii="Times New Roman" w:hAnsi="Times New Roman"/>
                <w:iCs/>
                <w:color w:val="000000"/>
                <w:sz w:val="18"/>
                <w:szCs w:val="18"/>
                <w:lang w:val="en-US"/>
              </w:rPr>
              <w:t xml:space="preserve"> in person, at the list of speakers’ </w:t>
            </w:r>
            <w:r w:rsidRPr="00B92BB4">
              <w:rPr>
                <w:rFonts w:ascii="Times New Roman" w:hAnsi="Times New Roman"/>
                <w:iCs/>
                <w:color w:val="000000"/>
                <w:sz w:val="18"/>
                <w:szCs w:val="18"/>
                <w:lang w:val="en-US"/>
              </w:rPr>
              <w:t>desk</w:t>
            </w:r>
            <w:r>
              <w:rPr>
                <w:rFonts w:ascii="Times New Roman" w:hAnsi="Times New Roman"/>
                <w:iCs/>
                <w:color w:val="000000"/>
                <w:sz w:val="18"/>
                <w:szCs w:val="18"/>
                <w:lang w:val="en-US"/>
              </w:rPr>
              <w:t xml:space="preserve"> in Room XX.</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 xml:space="preserve">The lists close approximately </w:t>
            </w:r>
            <w:r w:rsidRPr="00B92BB4">
              <w:rPr>
                <w:rFonts w:ascii="Times New Roman" w:hAnsi="Times New Roman"/>
                <w:iCs/>
                <w:color w:val="000000"/>
                <w:sz w:val="18"/>
                <w:szCs w:val="18"/>
                <w:lang w:val="en-US"/>
              </w:rPr>
              <w:t xml:space="preserve">15 minutes after the beginning of </w:t>
            </w:r>
            <w:r>
              <w:rPr>
                <w:rFonts w:ascii="Times New Roman" w:hAnsi="Times New Roman"/>
                <w:iCs/>
                <w:color w:val="000000"/>
                <w:sz w:val="18"/>
                <w:szCs w:val="18"/>
                <w:lang w:val="en-US"/>
              </w:rPr>
              <w:t>each</w:t>
            </w:r>
            <w:r w:rsidRPr="00B92BB4">
              <w:rPr>
                <w:rFonts w:ascii="Times New Roman" w:hAnsi="Times New Roman"/>
                <w:iCs/>
                <w:color w:val="000000"/>
                <w:sz w:val="18"/>
                <w:szCs w:val="18"/>
                <w:lang w:val="en-US"/>
              </w:rPr>
              <w:t xml:space="preserve"> interactive dialogue. </w:t>
            </w:r>
            <w:r w:rsidRPr="00B92BB4">
              <w:rPr>
                <w:rFonts w:ascii="Times New Roman" w:hAnsi="Times New Roman"/>
                <w:bCs/>
                <w:iCs/>
                <w:color w:val="000000"/>
                <w:sz w:val="18"/>
                <w:szCs w:val="18"/>
                <w:lang w:val="en-GB"/>
              </w:rPr>
              <w:t xml:space="preserve">NHRIs </w:t>
            </w:r>
            <w:r>
              <w:rPr>
                <w:rFonts w:ascii="Times New Roman" w:hAnsi="Times New Roman"/>
                <w:bCs/>
                <w:iCs/>
                <w:color w:val="000000"/>
                <w:sz w:val="18"/>
                <w:szCs w:val="18"/>
                <w:lang w:val="en-GB"/>
              </w:rPr>
              <w:t xml:space="preserve">and NGOS </w:t>
            </w:r>
            <w:proofErr w:type="gramStart"/>
            <w:r w:rsidRPr="00B92BB4">
              <w:rPr>
                <w:rFonts w:ascii="Times New Roman" w:hAnsi="Times New Roman"/>
                <w:bCs/>
                <w:iCs/>
                <w:color w:val="000000"/>
                <w:sz w:val="18"/>
                <w:szCs w:val="18"/>
                <w:lang w:val="en-GB"/>
              </w:rPr>
              <w:t>are requested</w:t>
            </w:r>
            <w:proofErr w:type="gramEnd"/>
            <w:r w:rsidRPr="00B92BB4">
              <w:rPr>
                <w:rFonts w:ascii="Times New Roman" w:hAnsi="Times New Roman"/>
                <w:bCs/>
                <w:iCs/>
                <w:color w:val="000000"/>
                <w:sz w:val="18"/>
                <w:szCs w:val="18"/>
                <w:lang w:val="en-GB"/>
              </w:rPr>
              <w:t xml:space="preserve"> to inscribe</w:t>
            </w:r>
            <w:r>
              <w:rPr>
                <w:rFonts w:ascii="Times New Roman" w:hAnsi="Times New Roman"/>
                <w:bCs/>
                <w:iCs/>
                <w:color w:val="000000"/>
                <w:sz w:val="18"/>
                <w:szCs w:val="18"/>
                <w:lang w:val="en-GB"/>
              </w:rPr>
              <w:t xml:space="preserve"> online </w:t>
            </w:r>
            <w:r w:rsidRPr="00B92BB4">
              <w:rPr>
                <w:rFonts w:ascii="Times New Roman" w:hAnsi="Times New Roman"/>
                <w:bCs/>
                <w:iCs/>
                <w:color w:val="000000"/>
                <w:sz w:val="18"/>
                <w:szCs w:val="18"/>
                <w:lang w:val="en-GB"/>
              </w:rPr>
              <w:t>and NGOs are requested to confirm their on-line registration at the list of speakers</w:t>
            </w:r>
            <w:r>
              <w:rPr>
                <w:rFonts w:ascii="Times New Roman" w:hAnsi="Times New Roman"/>
                <w:bCs/>
                <w:iCs/>
                <w:color w:val="000000"/>
                <w:sz w:val="18"/>
                <w:szCs w:val="18"/>
                <w:lang w:val="en-GB"/>
              </w:rPr>
              <w:t>’</w:t>
            </w:r>
            <w:r w:rsidRPr="00B92BB4">
              <w:rPr>
                <w:rFonts w:ascii="Times New Roman" w:hAnsi="Times New Roman"/>
                <w:bCs/>
                <w:iCs/>
                <w:color w:val="000000"/>
                <w:sz w:val="18"/>
                <w:szCs w:val="18"/>
                <w:lang w:val="en-GB"/>
              </w:rPr>
              <w:t xml:space="preserve"> desk in Room XX. </w:t>
            </w:r>
            <w:r w:rsidRPr="00BA040A">
              <w:rPr>
                <w:rFonts w:ascii="Times New Roman" w:hAnsi="Times New Roman"/>
                <w:iCs/>
                <w:color w:val="000000"/>
                <w:sz w:val="18"/>
                <w:szCs w:val="18"/>
                <w:lang w:val="en-US"/>
              </w:rPr>
              <w:t xml:space="preserve">Speaking time </w:t>
            </w:r>
            <w:r>
              <w:rPr>
                <w:rFonts w:ascii="Times New Roman" w:hAnsi="Times New Roman"/>
                <w:iCs/>
                <w:color w:val="000000"/>
                <w:sz w:val="18"/>
                <w:szCs w:val="18"/>
                <w:lang w:val="en-US"/>
              </w:rPr>
              <w:t>is</w:t>
            </w:r>
            <w:r w:rsidRPr="00E16DC0">
              <w:rPr>
                <w:rFonts w:ascii="Times New Roman" w:hAnsi="Times New Roman"/>
                <w:iCs/>
                <w:color w:val="000000"/>
                <w:sz w:val="18"/>
                <w:szCs w:val="18"/>
                <w:lang w:val="en-US"/>
              </w:rPr>
              <w:t xml:space="preserve"> 2 minutes for States Members of the Council and 2 minutes for </w:t>
            </w:r>
            <w:r>
              <w:rPr>
                <w:rFonts w:ascii="Times New Roman" w:hAnsi="Times New Roman"/>
                <w:iCs/>
                <w:color w:val="000000"/>
                <w:sz w:val="18"/>
                <w:szCs w:val="18"/>
                <w:lang w:val="en-US"/>
              </w:rPr>
              <w:t xml:space="preserve">all </w:t>
            </w:r>
            <w:r w:rsidRPr="00E16DC0">
              <w:rPr>
                <w:rFonts w:ascii="Times New Roman" w:hAnsi="Times New Roman"/>
                <w:iCs/>
                <w:color w:val="000000"/>
                <w:sz w:val="18"/>
                <w:szCs w:val="18"/>
                <w:lang w:val="en-US"/>
              </w:rPr>
              <w:t>observer</w:t>
            </w:r>
            <w:r>
              <w:rPr>
                <w:rFonts w:ascii="Times New Roman" w:hAnsi="Times New Roman"/>
                <w:iCs/>
                <w:color w:val="000000"/>
                <w:sz w:val="18"/>
                <w:szCs w:val="18"/>
                <w:lang w:val="en-US"/>
              </w:rPr>
              <w:t>s.</w:t>
            </w:r>
            <w:r w:rsidRPr="00E16DC0">
              <w:rPr>
                <w:rFonts w:ascii="Times New Roman" w:hAnsi="Times New Roman"/>
                <w:iCs/>
                <w:color w:val="000000"/>
                <w:sz w:val="18"/>
                <w:szCs w:val="18"/>
                <w:lang w:val="en-US"/>
              </w:rPr>
              <w:t xml:space="preserve"> </w:t>
            </w:r>
            <w:r w:rsidRPr="00BA040A">
              <w:rPr>
                <w:rFonts w:ascii="Times New Roman" w:hAnsi="Times New Roman"/>
                <w:iCs/>
                <w:color w:val="000000"/>
                <w:sz w:val="18"/>
                <w:szCs w:val="18"/>
                <w:lang w:val="en-US"/>
              </w:rPr>
              <w:t>Please refer to announcements made in Room XX and through SMS alert.]</w:t>
            </w:r>
          </w:p>
        </w:tc>
      </w:tr>
      <w:tr w:rsidR="00432FDD" w:rsidRPr="007C778B">
        <w:tblPrEx>
          <w:tblBorders>
            <w:top w:val="single" w:sz="4" w:space="0" w:color="auto"/>
          </w:tblBorders>
        </w:tblPrEx>
        <w:tc>
          <w:tcPr>
            <w:tcW w:w="1549" w:type="dxa"/>
            <w:tcBorders>
              <w:top w:val="nil"/>
              <w:bottom w:val="nil"/>
            </w:tcBorders>
          </w:tcPr>
          <w:p w:rsidR="00432FDD" w:rsidRDefault="00687AA9" w:rsidP="007C778B">
            <w:pPr>
              <w:spacing w:after="0" w:line="240" w:lineRule="atLeast"/>
              <w:rPr>
                <w:rFonts w:ascii="Times New Roman" w:hAnsi="Times New Roman"/>
                <w:b/>
                <w:color w:val="0958A7"/>
                <w:lang w:val="en-US"/>
              </w:rPr>
            </w:pPr>
            <w:r>
              <w:rPr>
                <w:rFonts w:ascii="Times New Roman Bold" w:hAnsi="Times New Roman Bold"/>
                <w:b/>
                <w:color w:val="0958A7"/>
                <w:spacing w:val="-10"/>
                <w:lang w:val="en-US"/>
              </w:rPr>
              <w:t>AFTERNOON</w:t>
            </w:r>
          </w:p>
          <w:p w:rsidR="00795585" w:rsidRPr="007C778B" w:rsidRDefault="00795585" w:rsidP="007C778B">
            <w:pPr>
              <w:spacing w:after="0" w:line="240" w:lineRule="atLeast"/>
              <w:rPr>
                <w:rFonts w:ascii="Times New Roman" w:hAnsi="Times New Roman"/>
                <w:b/>
                <w:color w:val="0958A7"/>
                <w:lang w:val="en-US"/>
              </w:rPr>
            </w:pPr>
          </w:p>
        </w:tc>
        <w:tc>
          <w:tcPr>
            <w:tcW w:w="8131" w:type="dxa"/>
            <w:gridSpan w:val="3"/>
            <w:tcBorders>
              <w:top w:val="nil"/>
              <w:bottom w:val="nil"/>
            </w:tcBorders>
          </w:tcPr>
          <w:p w:rsidR="00432FDD" w:rsidRPr="007C778B" w:rsidRDefault="00432FDD" w:rsidP="007C778B">
            <w:pPr>
              <w:spacing w:after="0" w:line="240" w:lineRule="atLeast"/>
              <w:rPr>
                <w:rFonts w:ascii="Times New Roman" w:hAnsi="Times New Roman"/>
                <w:b/>
                <w:bCs/>
                <w:iCs/>
                <w:color w:val="4F81BD"/>
                <w:lang w:val="en-US"/>
              </w:rPr>
            </w:pPr>
          </w:p>
        </w:tc>
      </w:tr>
      <w:tr w:rsidR="00A46CCD" w:rsidRPr="00AB1A57" w:rsidTr="00A46CCD">
        <w:tblPrEx>
          <w:tblBorders>
            <w:top w:val="single" w:sz="4" w:space="0" w:color="auto"/>
          </w:tblBorders>
        </w:tblPrEx>
        <w:tc>
          <w:tcPr>
            <w:tcW w:w="1549" w:type="dxa"/>
            <w:tcBorders>
              <w:top w:val="nil"/>
              <w:bottom w:val="nil"/>
            </w:tcBorders>
          </w:tcPr>
          <w:p w:rsidR="00A46CCD" w:rsidRDefault="00A46CCD" w:rsidP="00A46CCD">
            <w:pPr>
              <w:spacing w:after="0" w:line="240" w:lineRule="atLeast"/>
              <w:rPr>
                <w:rFonts w:ascii="Times New Roman" w:hAnsi="Times New Roman"/>
                <w:b/>
                <w:lang w:val="en-US"/>
              </w:rPr>
            </w:pPr>
            <w:r w:rsidRPr="00EB0FD0">
              <w:rPr>
                <w:rFonts w:ascii="Times New Roman" w:hAnsi="Times New Roman"/>
                <w:b/>
                <w:lang w:val="en-US"/>
              </w:rPr>
              <w:t>1</w:t>
            </w:r>
            <w:r w:rsidR="00687AA9">
              <w:rPr>
                <w:rFonts w:ascii="Times New Roman" w:hAnsi="Times New Roman"/>
                <w:b/>
                <w:lang w:val="en-US"/>
              </w:rPr>
              <w:t>5</w:t>
            </w:r>
            <w:r>
              <w:rPr>
                <w:rFonts w:ascii="Times New Roman" w:hAnsi="Times New Roman"/>
                <w:b/>
                <w:lang w:val="en-US"/>
              </w:rPr>
              <w:t>.00</w:t>
            </w:r>
            <w:r w:rsidRPr="00EB0FD0">
              <w:rPr>
                <w:rFonts w:ascii="Times New Roman" w:hAnsi="Times New Roman"/>
                <w:b/>
                <w:lang w:val="en-US"/>
              </w:rPr>
              <w:t xml:space="preserve"> </w:t>
            </w:r>
            <w:r>
              <w:rPr>
                <w:rFonts w:ascii="Times New Roman" w:hAnsi="Times New Roman"/>
                <w:b/>
                <w:lang w:val="en-US"/>
              </w:rPr>
              <w:t>– 1</w:t>
            </w:r>
            <w:r w:rsidR="00687AA9">
              <w:rPr>
                <w:rFonts w:ascii="Times New Roman" w:hAnsi="Times New Roman"/>
                <w:b/>
                <w:lang w:val="en-US"/>
              </w:rPr>
              <w:t>8</w:t>
            </w:r>
            <w:r>
              <w:rPr>
                <w:rFonts w:ascii="Times New Roman" w:hAnsi="Times New Roman"/>
                <w:b/>
                <w:lang w:val="en-US"/>
              </w:rPr>
              <w:t>.00</w:t>
            </w:r>
          </w:p>
          <w:p w:rsidR="00A46CCD" w:rsidRPr="004D07AC" w:rsidRDefault="00A46CCD" w:rsidP="00687AA9">
            <w:pPr>
              <w:spacing w:after="0" w:line="240" w:lineRule="atLeast"/>
              <w:rPr>
                <w:rFonts w:ascii="Times New Roman" w:hAnsi="Times New Roman"/>
                <w:b/>
                <w:lang w:val="en-US"/>
              </w:rPr>
            </w:pPr>
            <w:r>
              <w:rPr>
                <w:rFonts w:ascii="Times New Roman" w:hAnsi="Times New Roman"/>
                <w:b/>
                <w:lang w:val="en-US"/>
              </w:rPr>
              <w:t>1</w:t>
            </w:r>
            <w:r w:rsidR="00687AA9">
              <w:rPr>
                <w:rFonts w:ascii="Times New Roman" w:hAnsi="Times New Roman"/>
                <w:b/>
                <w:lang w:val="en-US"/>
              </w:rPr>
              <w:t>3</w:t>
            </w:r>
            <w:r>
              <w:rPr>
                <w:rFonts w:ascii="Times New Roman" w:hAnsi="Times New Roman"/>
                <w:b/>
                <w:vertAlign w:val="superscript"/>
                <w:lang w:val="en-US"/>
              </w:rPr>
              <w:t>th</w:t>
            </w:r>
            <w:r w:rsidRPr="004D07AC">
              <w:rPr>
                <w:rFonts w:ascii="Times New Roman" w:hAnsi="Times New Roman"/>
                <w:b/>
                <w:lang w:val="en-US"/>
              </w:rPr>
              <w:t xml:space="preserve"> meeting</w:t>
            </w:r>
          </w:p>
        </w:tc>
        <w:tc>
          <w:tcPr>
            <w:tcW w:w="1570" w:type="dxa"/>
            <w:tcBorders>
              <w:top w:val="nil"/>
              <w:bottom w:val="nil"/>
            </w:tcBorders>
          </w:tcPr>
          <w:p w:rsidR="00A46CCD" w:rsidRDefault="00A46CCD" w:rsidP="00A46CCD">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3</w:t>
            </w:r>
          </w:p>
          <w:p w:rsidR="00A46CCD" w:rsidRDefault="00A46CCD" w:rsidP="00A46CCD">
            <w:pPr>
              <w:spacing w:after="120" w:line="240" w:lineRule="atLeast"/>
              <w:rPr>
                <w:rFonts w:ascii="Times New Roman" w:hAnsi="Times New Roman"/>
                <w:i/>
                <w:iCs/>
                <w:sz w:val="20"/>
                <w:szCs w:val="20"/>
                <w:lang w:val="en-US"/>
              </w:rPr>
            </w:pPr>
            <w:r w:rsidRPr="00CE07CE">
              <w:rPr>
                <w:rFonts w:ascii="Times New Roman" w:hAnsi="Times New Roman"/>
                <w:bCs/>
                <w:i/>
                <w:iCs/>
                <w:szCs w:val="24"/>
                <w:lang w:val="en-US"/>
              </w:rPr>
              <w:t>(cont’d)</w:t>
            </w:r>
          </w:p>
          <w:p w:rsidR="00A46CCD" w:rsidRPr="00B56CA2" w:rsidRDefault="00A46CCD" w:rsidP="003F052E">
            <w:pPr>
              <w:spacing w:before="120" w:after="120" w:line="240" w:lineRule="atLeast"/>
              <w:rPr>
                <w:rFonts w:ascii="Times New Roman" w:hAnsi="Times New Roman"/>
                <w:b/>
                <w:bCs/>
                <w:i/>
                <w:iCs/>
                <w:u w:val="single"/>
                <w:lang w:val="en-US"/>
              </w:rPr>
            </w:pPr>
          </w:p>
        </w:tc>
        <w:tc>
          <w:tcPr>
            <w:tcW w:w="6561" w:type="dxa"/>
            <w:gridSpan w:val="2"/>
            <w:tcBorders>
              <w:top w:val="nil"/>
              <w:bottom w:val="nil"/>
            </w:tcBorders>
          </w:tcPr>
          <w:p w:rsidR="00A46CCD" w:rsidRPr="00B56CA2" w:rsidRDefault="00A46CCD" w:rsidP="00A46CCD">
            <w:pPr>
              <w:spacing w:after="120" w:line="240" w:lineRule="atLeast"/>
              <w:rPr>
                <w:rFonts w:ascii="Times New Roman" w:hAnsi="Times New Roman"/>
                <w:b/>
                <w:bCs/>
                <w:i/>
                <w:iCs/>
                <w:u w:val="single"/>
                <w:lang w:val="en-US"/>
              </w:rPr>
            </w:pPr>
            <w:r w:rsidRPr="00E0159C">
              <w:rPr>
                <w:rFonts w:ascii="Times New Roman" w:hAnsi="Times New Roman"/>
                <w:b/>
                <w:bCs/>
                <w:lang w:val="en-US"/>
              </w:rPr>
              <w:t>Promotion and protection of all human rights, civil, political, economic, social and cultural rights, including the right to development</w:t>
            </w:r>
          </w:p>
        </w:tc>
      </w:tr>
      <w:tr w:rsidR="00A46CCD" w:rsidRPr="00AB1A57" w:rsidTr="00A46CCD">
        <w:tblPrEx>
          <w:tblBorders>
            <w:top w:val="single" w:sz="4" w:space="0" w:color="auto"/>
          </w:tblBorders>
        </w:tblPrEx>
        <w:tc>
          <w:tcPr>
            <w:tcW w:w="1549" w:type="dxa"/>
            <w:tcBorders>
              <w:top w:val="nil"/>
              <w:bottom w:val="nil"/>
            </w:tcBorders>
          </w:tcPr>
          <w:p w:rsidR="00A46CCD" w:rsidRPr="00EB0FD0" w:rsidRDefault="00A46CCD" w:rsidP="00A46CCD">
            <w:pPr>
              <w:spacing w:after="0" w:line="240" w:lineRule="atLeast"/>
              <w:rPr>
                <w:rFonts w:ascii="Times New Roman" w:hAnsi="Times New Roman"/>
                <w:b/>
                <w:lang w:val="en-US"/>
              </w:rPr>
            </w:pPr>
          </w:p>
        </w:tc>
        <w:tc>
          <w:tcPr>
            <w:tcW w:w="1570" w:type="dxa"/>
            <w:tcBorders>
              <w:top w:val="nil"/>
              <w:bottom w:val="nil"/>
            </w:tcBorders>
          </w:tcPr>
          <w:p w:rsidR="00A46CCD" w:rsidRPr="00EA65DC" w:rsidRDefault="00A46CCD" w:rsidP="00A46CCD">
            <w:pPr>
              <w:spacing w:after="0" w:line="240" w:lineRule="atLeast"/>
              <w:rPr>
                <w:rFonts w:ascii="Times New Roman" w:hAnsi="Times New Roman"/>
                <w:b/>
                <w:bCs/>
                <w:lang w:val="en-US"/>
              </w:rPr>
            </w:pPr>
          </w:p>
        </w:tc>
        <w:tc>
          <w:tcPr>
            <w:tcW w:w="6561" w:type="dxa"/>
            <w:gridSpan w:val="2"/>
            <w:tcBorders>
              <w:top w:val="nil"/>
              <w:bottom w:val="nil"/>
            </w:tcBorders>
          </w:tcPr>
          <w:p w:rsidR="00A46CCD" w:rsidRPr="00E045A0" w:rsidRDefault="00A46CCD" w:rsidP="00A46CCD">
            <w:pPr>
              <w:spacing w:after="120" w:line="240" w:lineRule="atLeast"/>
              <w:rPr>
                <w:rFonts w:ascii="Times New Roman" w:hAnsi="Times New Roman"/>
                <w:i/>
                <w:iCs/>
                <w:lang w:val="en-US"/>
              </w:rPr>
            </w:pPr>
            <w:r>
              <w:rPr>
                <w:rFonts w:ascii="Times New Roman" w:hAnsi="Times New Roman"/>
                <w:i/>
                <w:iCs/>
                <w:u w:val="single"/>
                <w:lang w:val="en-US"/>
              </w:rPr>
              <w:t>Clustered i</w:t>
            </w:r>
            <w:r w:rsidRPr="00554E09">
              <w:rPr>
                <w:rFonts w:ascii="Times New Roman" w:hAnsi="Times New Roman"/>
                <w:i/>
                <w:iCs/>
                <w:u w:val="single"/>
                <w:lang w:val="en-US"/>
              </w:rPr>
              <w:t xml:space="preserve">nteractive </w:t>
            </w:r>
            <w:r w:rsidRPr="00E045A0">
              <w:rPr>
                <w:rFonts w:ascii="Times New Roman" w:hAnsi="Times New Roman"/>
                <w:i/>
                <w:iCs/>
                <w:u w:val="single"/>
                <w:lang w:val="en-US"/>
              </w:rPr>
              <w:t>dialogue</w:t>
            </w:r>
            <w:r w:rsidRPr="00E045A0">
              <w:rPr>
                <w:rFonts w:ascii="Times New Roman" w:hAnsi="Times New Roman"/>
                <w:i/>
                <w:iCs/>
                <w:lang w:val="en-US"/>
              </w:rPr>
              <w:t xml:space="preserve"> with: </w:t>
            </w:r>
            <w:r w:rsidRPr="00E045A0">
              <w:rPr>
                <w:rFonts w:ascii="Times New Roman" w:hAnsi="Times New Roman"/>
                <w:bCs/>
                <w:i/>
                <w:iCs/>
                <w:lang w:val="en-US"/>
              </w:rPr>
              <w:t>(cont’d)</w:t>
            </w:r>
          </w:p>
          <w:p w:rsidR="00687AA9" w:rsidRDefault="00687AA9" w:rsidP="00687AA9">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right to privacy</w:t>
            </w:r>
          </w:p>
          <w:p w:rsidR="00A46CCD" w:rsidRDefault="00687AA9" w:rsidP="009C7822">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Special Rapporteur in the field of cultural rights</w:t>
            </w:r>
          </w:p>
          <w:p w:rsidR="004C4CB2" w:rsidRPr="009C7822" w:rsidRDefault="004C4CB2" w:rsidP="004C4CB2">
            <w:pPr>
              <w:autoSpaceDE w:val="0"/>
              <w:autoSpaceDN w:val="0"/>
              <w:adjustRightInd w:val="0"/>
              <w:spacing w:after="240" w:line="240" w:lineRule="auto"/>
              <w:rPr>
                <w:rFonts w:ascii="Times New Roman" w:eastAsia="SimSun" w:hAnsi="Times New Roman"/>
                <w:i/>
                <w:iCs/>
                <w:color w:val="000000"/>
                <w:lang w:val="en-GB" w:eastAsia="zh-CN"/>
              </w:rPr>
            </w:pPr>
            <w:r w:rsidRPr="00B92BB4">
              <w:rPr>
                <w:rFonts w:ascii="Times New Roman" w:hAnsi="Times New Roman"/>
                <w:bCs/>
                <w:iCs/>
                <w:color w:val="000000"/>
                <w:sz w:val="18"/>
                <w:szCs w:val="18"/>
                <w:lang w:val="en-US"/>
              </w:rPr>
              <w:lastRenderedPageBreak/>
              <w:t>[</w:t>
            </w:r>
            <w:r w:rsidRPr="00B92BB4">
              <w:rPr>
                <w:rFonts w:ascii="Times New Roman" w:hAnsi="Times New Roman"/>
                <w:b/>
                <w:bCs/>
                <w:iCs/>
                <w:color w:val="000000"/>
                <w:sz w:val="18"/>
                <w:szCs w:val="18"/>
                <w:lang w:val="en-US"/>
              </w:rPr>
              <w:t>Modalities for participation in the clustered interactive dialogue:</w:t>
            </w:r>
            <w:r w:rsidRPr="00B92BB4">
              <w:rPr>
                <w:rFonts w:ascii="Times New Roman" w:hAnsi="Times New Roman"/>
                <w:iCs/>
                <w:color w:val="000000"/>
                <w:sz w:val="18"/>
                <w:szCs w:val="18"/>
                <w:lang w:val="en-US"/>
              </w:rPr>
              <w:t xml:space="preserve"> </w:t>
            </w:r>
            <w:r>
              <w:rPr>
                <w:rFonts w:ascii="Times New Roman" w:hAnsi="Times New Roman"/>
                <w:iCs/>
                <w:color w:val="000000"/>
                <w:sz w:val="18"/>
                <w:szCs w:val="18"/>
                <w:lang w:val="en-US"/>
              </w:rPr>
              <w:t>See above.</w:t>
            </w:r>
            <w:r w:rsidRPr="00BA040A">
              <w:rPr>
                <w:rFonts w:ascii="Times New Roman" w:hAnsi="Times New Roman"/>
                <w:iCs/>
                <w:color w:val="000000"/>
                <w:sz w:val="18"/>
                <w:szCs w:val="18"/>
                <w:lang w:val="en-US"/>
              </w:rPr>
              <w:t>]</w:t>
            </w:r>
          </w:p>
        </w:tc>
      </w:tr>
      <w:tr w:rsidR="00A46CCD" w:rsidRPr="00AB1A57" w:rsidTr="00A46CCD">
        <w:tblPrEx>
          <w:tblBorders>
            <w:top w:val="single" w:sz="4" w:space="0" w:color="auto"/>
          </w:tblBorders>
        </w:tblPrEx>
        <w:tc>
          <w:tcPr>
            <w:tcW w:w="1549" w:type="dxa"/>
            <w:tcBorders>
              <w:top w:val="nil"/>
              <w:bottom w:val="nil"/>
            </w:tcBorders>
          </w:tcPr>
          <w:p w:rsidR="00A46CCD" w:rsidRPr="00EB0FD0" w:rsidRDefault="00A46CCD" w:rsidP="00A46CCD">
            <w:pPr>
              <w:spacing w:after="0" w:line="240" w:lineRule="atLeast"/>
              <w:rPr>
                <w:rFonts w:ascii="Times New Roman" w:hAnsi="Times New Roman"/>
                <w:b/>
                <w:lang w:val="en-US"/>
              </w:rPr>
            </w:pPr>
          </w:p>
        </w:tc>
        <w:tc>
          <w:tcPr>
            <w:tcW w:w="1570" w:type="dxa"/>
            <w:tcBorders>
              <w:top w:val="nil"/>
              <w:bottom w:val="nil"/>
            </w:tcBorders>
          </w:tcPr>
          <w:p w:rsidR="00A46CCD" w:rsidRPr="00EA65DC" w:rsidRDefault="00A46CCD" w:rsidP="00A46CCD">
            <w:pPr>
              <w:spacing w:after="0" w:line="240" w:lineRule="atLeast"/>
              <w:rPr>
                <w:rFonts w:ascii="Times New Roman" w:hAnsi="Times New Roman"/>
                <w:b/>
                <w:bCs/>
                <w:lang w:val="en-US"/>
              </w:rPr>
            </w:pPr>
          </w:p>
        </w:tc>
        <w:tc>
          <w:tcPr>
            <w:tcW w:w="6561" w:type="dxa"/>
            <w:gridSpan w:val="2"/>
            <w:tcBorders>
              <w:top w:val="nil"/>
              <w:bottom w:val="nil"/>
            </w:tcBorders>
          </w:tcPr>
          <w:p w:rsidR="00907A1C" w:rsidRDefault="00907A1C" w:rsidP="00907A1C">
            <w:pPr>
              <w:spacing w:after="120" w:line="240" w:lineRule="atLeast"/>
              <w:rPr>
                <w:rFonts w:ascii="Times New Roman" w:hAnsi="Times New Roman"/>
                <w:i/>
                <w:iCs/>
                <w:sz w:val="20"/>
                <w:szCs w:val="20"/>
                <w:lang w:val="en-US"/>
              </w:rPr>
            </w:pPr>
            <w:r>
              <w:rPr>
                <w:rFonts w:ascii="Times New Roman" w:hAnsi="Times New Roman"/>
                <w:i/>
                <w:iCs/>
                <w:u w:val="single"/>
                <w:lang w:val="en-US"/>
              </w:rPr>
              <w:t>Individual i</w:t>
            </w:r>
            <w:r w:rsidRPr="00554E09">
              <w:rPr>
                <w:rFonts w:ascii="Times New Roman" w:hAnsi="Times New Roman"/>
                <w:i/>
                <w:iCs/>
                <w:u w:val="single"/>
                <w:lang w:val="en-US"/>
              </w:rPr>
              <w:t xml:space="preserve">nteractive </w:t>
            </w:r>
            <w:r>
              <w:rPr>
                <w:rFonts w:ascii="Times New Roman" w:hAnsi="Times New Roman"/>
                <w:i/>
                <w:iCs/>
                <w:u w:val="single"/>
                <w:lang w:val="en-US"/>
              </w:rPr>
              <w:t>d</w:t>
            </w:r>
            <w:r w:rsidRPr="00554E09">
              <w:rPr>
                <w:rFonts w:ascii="Times New Roman" w:hAnsi="Times New Roman"/>
                <w:i/>
                <w:iCs/>
                <w:u w:val="single"/>
                <w:lang w:val="en-US"/>
              </w:rPr>
              <w:t>ialogue</w:t>
            </w:r>
            <w:r w:rsidRPr="00554E09">
              <w:rPr>
                <w:rFonts w:ascii="Times New Roman" w:hAnsi="Times New Roman"/>
                <w:i/>
                <w:iCs/>
                <w:lang w:val="en-US"/>
              </w:rPr>
              <w:t xml:space="preserve"> </w:t>
            </w:r>
            <w:r w:rsidRPr="00456B56">
              <w:rPr>
                <w:rFonts w:ascii="Times New Roman" w:hAnsi="Times New Roman"/>
                <w:i/>
                <w:iCs/>
                <w:sz w:val="20"/>
                <w:szCs w:val="20"/>
                <w:lang w:val="en-US"/>
              </w:rPr>
              <w:t>with:</w:t>
            </w:r>
          </w:p>
          <w:p w:rsidR="00907A1C" w:rsidRDefault="00907A1C" w:rsidP="00907A1C">
            <w:pPr>
              <w:autoSpaceDE w:val="0"/>
              <w:autoSpaceDN w:val="0"/>
              <w:adjustRightInd w:val="0"/>
              <w:spacing w:after="120" w:line="240" w:lineRule="auto"/>
              <w:rPr>
                <w:rFonts w:ascii="Times New Roman" w:eastAsia="SimSun" w:hAnsi="Times New Roman"/>
                <w:i/>
                <w:iCs/>
                <w:color w:val="000000"/>
                <w:lang w:val="en-GB" w:eastAsia="zh-CN"/>
              </w:rPr>
            </w:pPr>
            <w:r>
              <w:rPr>
                <w:rFonts w:ascii="Times New Roman" w:eastAsia="SimSun" w:hAnsi="Times New Roman"/>
                <w:i/>
                <w:iCs/>
                <w:color w:val="000000"/>
                <w:lang w:val="en-GB" w:eastAsia="zh-CN"/>
              </w:rPr>
              <w:t xml:space="preserve">- </w:t>
            </w:r>
            <w:r w:rsidRPr="00B26E0B">
              <w:rPr>
                <w:rFonts w:ascii="Times New Roman" w:eastAsia="SimSun" w:hAnsi="Times New Roman"/>
                <w:i/>
                <w:iCs/>
                <w:color w:val="000000"/>
                <w:lang w:val="en-GB" w:eastAsia="zh-CN"/>
              </w:rPr>
              <w:t>Special Rapporteur on</w:t>
            </w:r>
            <w:r>
              <w:rPr>
                <w:rFonts w:ascii="Times New Roman" w:eastAsia="SimSun" w:hAnsi="Times New Roman"/>
                <w:i/>
                <w:iCs/>
                <w:color w:val="000000"/>
                <w:lang w:val="en-GB" w:eastAsia="zh-CN"/>
              </w:rPr>
              <w:t xml:space="preserve"> the promotion and protection of human rights while countering terrorism</w:t>
            </w:r>
          </w:p>
          <w:p w:rsidR="00D645C5" w:rsidRDefault="000E48F4" w:rsidP="00907A1C">
            <w:pPr>
              <w:autoSpaceDE w:val="0"/>
              <w:autoSpaceDN w:val="0"/>
              <w:adjustRightInd w:val="0"/>
              <w:spacing w:after="120" w:line="240" w:lineRule="auto"/>
              <w:rPr>
                <w:rFonts w:ascii="Times New Roman" w:eastAsia="SimSun" w:hAnsi="Times New Roman"/>
                <w:i/>
                <w:iCs/>
                <w:color w:val="000000"/>
                <w:lang w:val="en-GB" w:eastAsia="zh-CN"/>
              </w:rPr>
            </w:pPr>
            <w:hyperlink r:id="rId14" w:history="1">
              <w:r w:rsidR="00D645C5">
                <w:rPr>
                  <w:rStyle w:val="Hyperlink"/>
                  <w:rFonts w:ascii="Times New Roman" w:eastAsia="SimSun" w:hAnsi="Times New Roman"/>
                  <w:bCs/>
                  <w:iCs/>
                  <w:lang w:val="en-GB" w:eastAsia="zh-CN"/>
                </w:rPr>
                <w:t>A/HRC/40/52</w:t>
              </w:r>
            </w:hyperlink>
            <w:r w:rsidR="00D645C5">
              <w:rPr>
                <w:rFonts w:ascii="Times New Roman" w:eastAsia="SimSun" w:hAnsi="Times New Roman"/>
                <w:iCs/>
                <w:color w:val="000000"/>
                <w:lang w:val="en-GB" w:eastAsia="zh-CN"/>
              </w:rPr>
              <w:t xml:space="preserve">, </w:t>
            </w:r>
            <w:hyperlink r:id="rId15" w:history="1">
              <w:r w:rsidR="00D645C5">
                <w:rPr>
                  <w:rStyle w:val="Hyperlink"/>
                  <w:rFonts w:ascii="Times New Roman" w:eastAsia="SimSun" w:hAnsi="Times New Roman"/>
                  <w:bCs/>
                  <w:iCs/>
                  <w:lang w:val="en-GB" w:eastAsia="zh-CN"/>
                </w:rPr>
                <w:t>A/HRC/40/52/Add.1</w:t>
              </w:r>
            </w:hyperlink>
            <w:r w:rsidR="00D645C5">
              <w:rPr>
                <w:rFonts w:ascii="Times New Roman" w:eastAsia="SimSun" w:hAnsi="Times New Roman"/>
                <w:iCs/>
                <w:color w:val="000000"/>
                <w:lang w:val="en-GB" w:eastAsia="zh-CN"/>
              </w:rPr>
              <w:t xml:space="preserve">, </w:t>
            </w:r>
            <w:hyperlink r:id="rId16" w:history="1">
              <w:r w:rsidR="00D645C5">
                <w:rPr>
                  <w:rStyle w:val="Hyperlink"/>
                  <w:rFonts w:ascii="Times New Roman" w:eastAsia="SimSun" w:hAnsi="Times New Roman"/>
                  <w:bCs/>
                  <w:iCs/>
                  <w:lang w:val="en-GB" w:eastAsia="zh-CN"/>
                </w:rPr>
                <w:t>A/HRC/40/52/Add.2</w:t>
              </w:r>
            </w:hyperlink>
            <w:r w:rsidR="00D645C5">
              <w:rPr>
                <w:rFonts w:ascii="Times New Roman" w:eastAsia="SimSun" w:hAnsi="Times New Roman"/>
                <w:iCs/>
                <w:color w:val="000000"/>
                <w:lang w:val="en-GB" w:eastAsia="zh-CN"/>
              </w:rPr>
              <w:t xml:space="preserve">, </w:t>
            </w:r>
            <w:hyperlink r:id="rId17" w:history="1">
              <w:r w:rsidR="00D645C5">
                <w:rPr>
                  <w:rStyle w:val="Hyperlink"/>
                  <w:rFonts w:ascii="Times New Roman" w:eastAsia="SimSun" w:hAnsi="Times New Roman"/>
                  <w:bCs/>
                  <w:iCs/>
                  <w:lang w:val="en-GB" w:eastAsia="zh-CN"/>
                </w:rPr>
                <w:t>A/HRC/40/52/Add.3</w:t>
              </w:r>
            </w:hyperlink>
            <w:r w:rsidR="00D645C5">
              <w:rPr>
                <w:rFonts w:ascii="Times New Roman" w:eastAsia="SimSun" w:hAnsi="Times New Roman"/>
                <w:iCs/>
                <w:color w:val="000000"/>
                <w:lang w:val="en-GB" w:eastAsia="zh-CN"/>
              </w:rPr>
              <w:t xml:space="preserve">, </w:t>
            </w:r>
            <w:hyperlink r:id="rId18" w:history="1">
              <w:r w:rsidR="00D645C5">
                <w:rPr>
                  <w:rStyle w:val="Hyperlink"/>
                  <w:rFonts w:ascii="Times New Roman" w:eastAsia="SimSun" w:hAnsi="Times New Roman"/>
                  <w:bCs/>
                  <w:iCs/>
                  <w:lang w:val="en-GB" w:eastAsia="zh-CN"/>
                </w:rPr>
                <w:t>A/HRC/40/52/Add.4</w:t>
              </w:r>
            </w:hyperlink>
            <w:r w:rsidR="00D645C5">
              <w:rPr>
                <w:rFonts w:ascii="Times New Roman" w:eastAsia="SimSun" w:hAnsi="Times New Roman"/>
                <w:iCs/>
                <w:color w:val="000000"/>
                <w:lang w:val="en-GB" w:eastAsia="zh-CN"/>
              </w:rPr>
              <w:t xml:space="preserve">, </w:t>
            </w:r>
            <w:hyperlink r:id="rId19" w:history="1">
              <w:r w:rsidR="00D645C5">
                <w:rPr>
                  <w:rStyle w:val="Hyperlink"/>
                  <w:rFonts w:ascii="Times New Roman" w:eastAsia="SimSun" w:hAnsi="Times New Roman"/>
                  <w:bCs/>
                  <w:iCs/>
                  <w:lang w:val="en-GB" w:eastAsia="zh-CN"/>
                </w:rPr>
                <w:t>A/HRC/40/52/Add.5</w:t>
              </w:r>
            </w:hyperlink>
            <w:r w:rsidR="00D645C5">
              <w:rPr>
                <w:rFonts w:ascii="Times New Roman" w:eastAsia="SimSun" w:hAnsi="Times New Roman"/>
                <w:iCs/>
                <w:color w:val="000000"/>
                <w:lang w:val="en-GB" w:eastAsia="zh-CN"/>
              </w:rPr>
              <w:t xml:space="preserve">, </w:t>
            </w:r>
            <w:hyperlink r:id="rId20" w:history="1">
              <w:r w:rsidR="00D645C5">
                <w:rPr>
                  <w:rStyle w:val="Hyperlink"/>
                  <w:rFonts w:ascii="Times New Roman" w:eastAsia="SimSun" w:hAnsi="Times New Roman"/>
                  <w:bCs/>
                  <w:iCs/>
                  <w:lang w:val="en-GB" w:eastAsia="zh-CN"/>
                </w:rPr>
                <w:t>A/HRC/40/52/Add.6</w:t>
              </w:r>
            </w:hyperlink>
            <w:r w:rsidR="00D645C5">
              <w:rPr>
                <w:rFonts w:ascii="Times New Roman" w:eastAsia="SimSun" w:hAnsi="Times New Roman"/>
                <w:iCs/>
                <w:color w:val="000000"/>
                <w:lang w:val="en-GB" w:eastAsia="zh-CN"/>
              </w:rPr>
              <w:t xml:space="preserve">, </w:t>
            </w:r>
            <w:hyperlink r:id="rId21" w:history="1">
              <w:r w:rsidR="00D645C5">
                <w:rPr>
                  <w:rStyle w:val="Hyperlink"/>
                  <w:rFonts w:ascii="Times New Roman" w:eastAsia="SimSun" w:hAnsi="Times New Roman"/>
                  <w:bCs/>
                  <w:iCs/>
                  <w:lang w:val="en-GB" w:eastAsia="zh-CN"/>
                </w:rPr>
                <w:t>A/HRC/40/52/Add.7</w:t>
              </w:r>
            </w:hyperlink>
            <w:r w:rsidR="00D645C5">
              <w:rPr>
                <w:rFonts w:ascii="Times New Roman" w:eastAsia="SimSun" w:hAnsi="Times New Roman"/>
                <w:iCs/>
                <w:color w:val="000000"/>
                <w:lang w:val="en-GB" w:eastAsia="zh-CN"/>
              </w:rPr>
              <w:t xml:space="preserve">, </w:t>
            </w:r>
            <w:hyperlink r:id="rId22" w:history="1">
              <w:r w:rsidR="00D645C5">
                <w:rPr>
                  <w:rStyle w:val="Hyperlink"/>
                  <w:rFonts w:ascii="Times New Roman" w:eastAsia="SimSun" w:hAnsi="Times New Roman"/>
                  <w:bCs/>
                  <w:iCs/>
                  <w:lang w:val="en-GB" w:eastAsia="zh-CN"/>
                </w:rPr>
                <w:t>A/HRC/40/52/Add.8</w:t>
              </w:r>
            </w:hyperlink>
            <w:r w:rsidR="00D645C5">
              <w:rPr>
                <w:rFonts w:ascii="Times New Roman" w:eastAsia="SimSun" w:hAnsi="Times New Roman"/>
                <w:iCs/>
                <w:color w:val="000000"/>
                <w:lang w:val="en-GB" w:eastAsia="zh-CN"/>
              </w:rPr>
              <w:t xml:space="preserve">, </w:t>
            </w:r>
            <w:hyperlink r:id="rId23" w:history="1">
              <w:r w:rsidR="00D645C5">
                <w:rPr>
                  <w:rStyle w:val="Hyperlink"/>
                  <w:rFonts w:ascii="Times New Roman" w:eastAsia="SimSun" w:hAnsi="Times New Roman"/>
                  <w:bCs/>
                  <w:iCs/>
                  <w:lang w:val="en-GB" w:eastAsia="zh-CN"/>
                </w:rPr>
                <w:t>A/HRC/40/52/Add.9</w:t>
              </w:r>
            </w:hyperlink>
            <w:r w:rsidR="00D645C5">
              <w:rPr>
                <w:rFonts w:ascii="Times New Roman" w:eastAsia="SimSun" w:hAnsi="Times New Roman"/>
                <w:iCs/>
                <w:color w:val="000000"/>
                <w:lang w:val="en-GB" w:eastAsia="zh-CN"/>
              </w:rPr>
              <w:t xml:space="preserve">, </w:t>
            </w:r>
            <w:hyperlink r:id="rId24" w:history="1">
              <w:r w:rsidR="00D645C5">
                <w:rPr>
                  <w:rStyle w:val="Hyperlink"/>
                  <w:rFonts w:ascii="Times New Roman" w:eastAsia="SimSun" w:hAnsi="Times New Roman"/>
                  <w:bCs/>
                  <w:iCs/>
                  <w:lang w:val="en-GB" w:eastAsia="zh-CN"/>
                </w:rPr>
                <w:t>A/HRC/40/NGO/45</w:t>
              </w:r>
            </w:hyperlink>
          </w:p>
          <w:p w:rsidR="009C7822" w:rsidRPr="00A46CCD" w:rsidRDefault="009C7822" w:rsidP="00907A1C">
            <w:pPr>
              <w:autoSpaceDE w:val="0"/>
              <w:autoSpaceDN w:val="0"/>
              <w:adjustRightInd w:val="0"/>
              <w:spacing w:after="120" w:line="240" w:lineRule="auto"/>
              <w:rPr>
                <w:rFonts w:ascii="Times New Roman" w:eastAsia="SimSun" w:hAnsi="Times New Roman"/>
                <w:i/>
                <w:iCs/>
                <w:color w:val="000000"/>
                <w:lang w:val="en-GB" w:eastAsia="zh-CN"/>
              </w:rPr>
            </w:pPr>
            <w:r w:rsidRPr="00B92BB4">
              <w:rPr>
                <w:rFonts w:ascii="Times New Roman" w:hAnsi="Times New Roman"/>
                <w:bCs/>
                <w:iCs/>
                <w:color w:val="000000"/>
                <w:sz w:val="18"/>
                <w:szCs w:val="18"/>
                <w:lang w:val="en-US"/>
              </w:rPr>
              <w:t>[</w:t>
            </w:r>
            <w:r w:rsidRPr="00B92BB4">
              <w:rPr>
                <w:rFonts w:ascii="Times New Roman" w:hAnsi="Times New Roman"/>
                <w:b/>
                <w:bCs/>
                <w:iCs/>
                <w:color w:val="000000"/>
                <w:sz w:val="18"/>
                <w:szCs w:val="18"/>
                <w:lang w:val="en-US"/>
              </w:rPr>
              <w:t xml:space="preserve">Modalities for participation in the </w:t>
            </w:r>
            <w:r w:rsidR="00907A1C">
              <w:rPr>
                <w:rFonts w:ascii="Times New Roman" w:hAnsi="Times New Roman"/>
                <w:b/>
                <w:bCs/>
                <w:iCs/>
                <w:color w:val="000000"/>
                <w:sz w:val="18"/>
                <w:szCs w:val="18"/>
                <w:lang w:val="en-US"/>
              </w:rPr>
              <w:t>individual</w:t>
            </w:r>
            <w:r w:rsidRPr="00B92BB4">
              <w:rPr>
                <w:rFonts w:ascii="Times New Roman" w:hAnsi="Times New Roman"/>
                <w:b/>
                <w:bCs/>
                <w:iCs/>
                <w:color w:val="000000"/>
                <w:sz w:val="18"/>
                <w:szCs w:val="18"/>
                <w:lang w:val="en-US"/>
              </w:rPr>
              <w:t xml:space="preserve"> interactive dialogue:</w:t>
            </w:r>
            <w:r w:rsidRPr="00B92BB4">
              <w:rPr>
                <w:rFonts w:ascii="Times New Roman" w:hAnsi="Times New Roman"/>
                <w:iCs/>
                <w:color w:val="000000"/>
                <w:sz w:val="18"/>
                <w:szCs w:val="18"/>
                <w:lang w:val="en-US"/>
              </w:rPr>
              <w:t xml:space="preserve"> </w:t>
            </w:r>
            <w:r w:rsidR="00907A1C">
              <w:rPr>
                <w:rFonts w:ascii="Times New Roman" w:hAnsi="Times New Roman"/>
                <w:iCs/>
                <w:color w:val="000000"/>
                <w:sz w:val="18"/>
                <w:szCs w:val="18"/>
                <w:lang w:val="en-US"/>
              </w:rPr>
              <w:t xml:space="preserve">Online inscription in </w:t>
            </w:r>
            <w:r w:rsidR="00907A1C" w:rsidRPr="00B92BB4">
              <w:rPr>
                <w:rFonts w:ascii="Times New Roman" w:hAnsi="Times New Roman"/>
                <w:iCs/>
                <w:color w:val="000000"/>
                <w:sz w:val="18"/>
                <w:szCs w:val="18"/>
                <w:lang w:val="en-US"/>
              </w:rPr>
              <w:t xml:space="preserve">the list of speakers for </w:t>
            </w:r>
            <w:r w:rsidR="00907A1C" w:rsidRPr="00526D32">
              <w:rPr>
                <w:rFonts w:ascii="Times New Roman" w:hAnsi="Times New Roman"/>
                <w:iCs/>
                <w:color w:val="000000"/>
                <w:sz w:val="18"/>
                <w:szCs w:val="18"/>
                <w:lang w:val="en-US"/>
              </w:rPr>
              <w:t xml:space="preserve">States, United Nations agencies and international and regional organizations opened </w:t>
            </w:r>
            <w:r w:rsidR="00907A1C" w:rsidRPr="003839A2">
              <w:rPr>
                <w:rFonts w:ascii="Times New Roman" w:hAnsi="Times New Roman"/>
                <w:iCs/>
                <w:color w:val="000000"/>
                <w:sz w:val="18"/>
                <w:szCs w:val="18"/>
                <w:lang w:val="en-US"/>
              </w:rPr>
              <w:t xml:space="preserve">on </w:t>
            </w:r>
            <w:r w:rsidR="00907A1C">
              <w:rPr>
                <w:rFonts w:ascii="Times New Roman" w:hAnsi="Times New Roman"/>
                <w:iCs/>
                <w:color w:val="000000"/>
                <w:sz w:val="18"/>
                <w:szCs w:val="18"/>
                <w:lang w:val="en-US"/>
              </w:rPr>
              <w:t xml:space="preserve">20 February and remains open for inscriptions until 2 hours before the meeting in which the interactive dialogue in question </w:t>
            </w:r>
            <w:proofErr w:type="gramStart"/>
            <w:r w:rsidR="00907A1C">
              <w:rPr>
                <w:rFonts w:ascii="Times New Roman" w:hAnsi="Times New Roman"/>
                <w:iCs/>
                <w:color w:val="000000"/>
                <w:sz w:val="18"/>
                <w:szCs w:val="18"/>
                <w:lang w:val="en-US"/>
              </w:rPr>
              <w:t>is scheduled</w:t>
            </w:r>
            <w:proofErr w:type="gramEnd"/>
            <w:r w:rsidR="00907A1C">
              <w:rPr>
                <w:rFonts w:ascii="Times New Roman" w:hAnsi="Times New Roman"/>
                <w:iCs/>
                <w:color w:val="000000"/>
                <w:sz w:val="18"/>
                <w:szCs w:val="18"/>
                <w:lang w:val="en-US"/>
              </w:rPr>
              <w:t xml:space="preserve"> to start. Afterwards, inscription </w:t>
            </w:r>
            <w:proofErr w:type="gramStart"/>
            <w:r w:rsidR="00907A1C">
              <w:rPr>
                <w:rFonts w:ascii="Times New Roman" w:hAnsi="Times New Roman"/>
                <w:iCs/>
                <w:color w:val="000000"/>
                <w:sz w:val="18"/>
                <w:szCs w:val="18"/>
                <w:lang w:val="en-US"/>
              </w:rPr>
              <w:t>can still be made</w:t>
            </w:r>
            <w:proofErr w:type="gramEnd"/>
            <w:r w:rsidR="00907A1C">
              <w:rPr>
                <w:rFonts w:ascii="Times New Roman" w:hAnsi="Times New Roman"/>
                <w:iCs/>
                <w:color w:val="000000"/>
                <w:sz w:val="18"/>
                <w:szCs w:val="18"/>
                <w:lang w:val="en-US"/>
              </w:rPr>
              <w:t xml:space="preserve"> in person, at the list of speakers’ </w:t>
            </w:r>
            <w:r w:rsidR="00907A1C" w:rsidRPr="00B92BB4">
              <w:rPr>
                <w:rFonts w:ascii="Times New Roman" w:hAnsi="Times New Roman"/>
                <w:iCs/>
                <w:color w:val="000000"/>
                <w:sz w:val="18"/>
                <w:szCs w:val="18"/>
                <w:lang w:val="en-US"/>
              </w:rPr>
              <w:t>desk</w:t>
            </w:r>
            <w:r w:rsidR="00907A1C">
              <w:rPr>
                <w:rFonts w:ascii="Times New Roman" w:hAnsi="Times New Roman"/>
                <w:iCs/>
                <w:color w:val="000000"/>
                <w:sz w:val="18"/>
                <w:szCs w:val="18"/>
                <w:lang w:val="en-US"/>
              </w:rPr>
              <w:t xml:space="preserve"> in Room XX.</w:t>
            </w:r>
            <w:r w:rsidR="00907A1C" w:rsidRPr="00B92BB4">
              <w:rPr>
                <w:rFonts w:ascii="Times New Roman" w:hAnsi="Times New Roman"/>
                <w:iCs/>
                <w:color w:val="000000"/>
                <w:sz w:val="18"/>
                <w:szCs w:val="18"/>
                <w:lang w:val="en-US"/>
              </w:rPr>
              <w:t xml:space="preserve"> </w:t>
            </w:r>
            <w:r w:rsidR="00907A1C">
              <w:rPr>
                <w:rFonts w:ascii="Times New Roman" w:hAnsi="Times New Roman"/>
                <w:iCs/>
                <w:color w:val="000000"/>
                <w:sz w:val="18"/>
                <w:szCs w:val="18"/>
                <w:lang w:val="en-US"/>
              </w:rPr>
              <w:t xml:space="preserve">The lists close approximately </w:t>
            </w:r>
            <w:r w:rsidR="00907A1C" w:rsidRPr="00B92BB4">
              <w:rPr>
                <w:rFonts w:ascii="Times New Roman" w:hAnsi="Times New Roman"/>
                <w:iCs/>
                <w:color w:val="000000"/>
                <w:sz w:val="18"/>
                <w:szCs w:val="18"/>
                <w:lang w:val="en-US"/>
              </w:rPr>
              <w:t xml:space="preserve">15 minutes after the beginning of </w:t>
            </w:r>
            <w:r w:rsidR="00907A1C">
              <w:rPr>
                <w:rFonts w:ascii="Times New Roman" w:hAnsi="Times New Roman"/>
                <w:iCs/>
                <w:color w:val="000000"/>
                <w:sz w:val="18"/>
                <w:szCs w:val="18"/>
                <w:lang w:val="en-US"/>
              </w:rPr>
              <w:t>each</w:t>
            </w:r>
            <w:r w:rsidR="00907A1C" w:rsidRPr="00B92BB4">
              <w:rPr>
                <w:rFonts w:ascii="Times New Roman" w:hAnsi="Times New Roman"/>
                <w:iCs/>
                <w:color w:val="000000"/>
                <w:sz w:val="18"/>
                <w:szCs w:val="18"/>
                <w:lang w:val="en-US"/>
              </w:rPr>
              <w:t xml:space="preserve"> interactive dialogue. </w:t>
            </w:r>
            <w:r w:rsidR="00907A1C" w:rsidRPr="00B92BB4">
              <w:rPr>
                <w:rFonts w:ascii="Times New Roman" w:hAnsi="Times New Roman"/>
                <w:bCs/>
                <w:iCs/>
                <w:color w:val="000000"/>
                <w:sz w:val="18"/>
                <w:szCs w:val="18"/>
                <w:lang w:val="en-GB"/>
              </w:rPr>
              <w:t xml:space="preserve">NHRIs </w:t>
            </w:r>
            <w:r w:rsidR="00907A1C">
              <w:rPr>
                <w:rFonts w:ascii="Times New Roman" w:hAnsi="Times New Roman"/>
                <w:bCs/>
                <w:iCs/>
                <w:color w:val="000000"/>
                <w:sz w:val="18"/>
                <w:szCs w:val="18"/>
                <w:lang w:val="en-GB"/>
              </w:rPr>
              <w:t xml:space="preserve">and NGOS </w:t>
            </w:r>
            <w:proofErr w:type="gramStart"/>
            <w:r w:rsidR="00907A1C" w:rsidRPr="00B92BB4">
              <w:rPr>
                <w:rFonts w:ascii="Times New Roman" w:hAnsi="Times New Roman"/>
                <w:bCs/>
                <w:iCs/>
                <w:color w:val="000000"/>
                <w:sz w:val="18"/>
                <w:szCs w:val="18"/>
                <w:lang w:val="en-GB"/>
              </w:rPr>
              <w:t>are requested</w:t>
            </w:r>
            <w:proofErr w:type="gramEnd"/>
            <w:r w:rsidR="00907A1C" w:rsidRPr="00B92BB4">
              <w:rPr>
                <w:rFonts w:ascii="Times New Roman" w:hAnsi="Times New Roman"/>
                <w:bCs/>
                <w:iCs/>
                <w:color w:val="000000"/>
                <w:sz w:val="18"/>
                <w:szCs w:val="18"/>
                <w:lang w:val="en-GB"/>
              </w:rPr>
              <w:t xml:space="preserve"> to inscribe</w:t>
            </w:r>
            <w:r w:rsidR="00907A1C">
              <w:rPr>
                <w:rFonts w:ascii="Times New Roman" w:hAnsi="Times New Roman"/>
                <w:bCs/>
                <w:iCs/>
                <w:color w:val="000000"/>
                <w:sz w:val="18"/>
                <w:szCs w:val="18"/>
                <w:lang w:val="en-GB"/>
              </w:rPr>
              <w:t xml:space="preserve"> online </w:t>
            </w:r>
            <w:r w:rsidR="00907A1C" w:rsidRPr="00B92BB4">
              <w:rPr>
                <w:rFonts w:ascii="Times New Roman" w:hAnsi="Times New Roman"/>
                <w:bCs/>
                <w:iCs/>
                <w:color w:val="000000"/>
                <w:sz w:val="18"/>
                <w:szCs w:val="18"/>
                <w:lang w:val="en-GB"/>
              </w:rPr>
              <w:t>and NGOs are requested to confirm their on-line registration at the list of speakers</w:t>
            </w:r>
            <w:r w:rsidR="00907A1C">
              <w:rPr>
                <w:rFonts w:ascii="Times New Roman" w:hAnsi="Times New Roman"/>
                <w:bCs/>
                <w:iCs/>
                <w:color w:val="000000"/>
                <w:sz w:val="18"/>
                <w:szCs w:val="18"/>
                <w:lang w:val="en-GB"/>
              </w:rPr>
              <w:t>’</w:t>
            </w:r>
            <w:r w:rsidR="00907A1C" w:rsidRPr="00B92BB4">
              <w:rPr>
                <w:rFonts w:ascii="Times New Roman" w:hAnsi="Times New Roman"/>
                <w:bCs/>
                <w:iCs/>
                <w:color w:val="000000"/>
                <w:sz w:val="18"/>
                <w:szCs w:val="18"/>
                <w:lang w:val="en-GB"/>
              </w:rPr>
              <w:t xml:space="preserve"> desk in Room XX. </w:t>
            </w:r>
            <w:r w:rsidR="00907A1C" w:rsidRPr="00BA040A">
              <w:rPr>
                <w:rFonts w:ascii="Times New Roman" w:hAnsi="Times New Roman"/>
                <w:iCs/>
                <w:color w:val="000000"/>
                <w:sz w:val="18"/>
                <w:szCs w:val="18"/>
                <w:lang w:val="en-US"/>
              </w:rPr>
              <w:t xml:space="preserve">Speaking time </w:t>
            </w:r>
            <w:r w:rsidR="00907A1C">
              <w:rPr>
                <w:rFonts w:ascii="Times New Roman" w:hAnsi="Times New Roman"/>
                <w:iCs/>
                <w:color w:val="000000"/>
                <w:sz w:val="18"/>
                <w:szCs w:val="18"/>
                <w:lang w:val="en-US"/>
              </w:rPr>
              <w:t>is</w:t>
            </w:r>
            <w:r w:rsidR="00907A1C" w:rsidRPr="00E16DC0">
              <w:rPr>
                <w:rFonts w:ascii="Times New Roman" w:hAnsi="Times New Roman"/>
                <w:iCs/>
                <w:color w:val="000000"/>
                <w:sz w:val="18"/>
                <w:szCs w:val="18"/>
                <w:lang w:val="en-US"/>
              </w:rPr>
              <w:t xml:space="preserve"> 2 minutes for States Members of the Council and 2 minutes for </w:t>
            </w:r>
            <w:r w:rsidR="00907A1C">
              <w:rPr>
                <w:rFonts w:ascii="Times New Roman" w:hAnsi="Times New Roman"/>
                <w:iCs/>
                <w:color w:val="000000"/>
                <w:sz w:val="18"/>
                <w:szCs w:val="18"/>
                <w:lang w:val="en-US"/>
              </w:rPr>
              <w:t xml:space="preserve">all </w:t>
            </w:r>
            <w:r w:rsidR="00907A1C" w:rsidRPr="00E16DC0">
              <w:rPr>
                <w:rFonts w:ascii="Times New Roman" w:hAnsi="Times New Roman"/>
                <w:iCs/>
                <w:color w:val="000000"/>
                <w:sz w:val="18"/>
                <w:szCs w:val="18"/>
                <w:lang w:val="en-US"/>
              </w:rPr>
              <w:t>observer</w:t>
            </w:r>
            <w:r w:rsidR="00907A1C">
              <w:rPr>
                <w:rFonts w:ascii="Times New Roman" w:hAnsi="Times New Roman"/>
                <w:iCs/>
                <w:color w:val="000000"/>
                <w:sz w:val="18"/>
                <w:szCs w:val="18"/>
                <w:lang w:val="en-US"/>
              </w:rPr>
              <w:t>s.</w:t>
            </w:r>
            <w:r w:rsidR="00907A1C" w:rsidRPr="00E16DC0">
              <w:rPr>
                <w:rFonts w:ascii="Times New Roman" w:hAnsi="Times New Roman"/>
                <w:iCs/>
                <w:color w:val="000000"/>
                <w:sz w:val="18"/>
                <w:szCs w:val="18"/>
                <w:lang w:val="en-US"/>
              </w:rPr>
              <w:t xml:space="preserve"> </w:t>
            </w:r>
            <w:r w:rsidR="00907A1C" w:rsidRPr="00BA040A">
              <w:rPr>
                <w:rFonts w:ascii="Times New Roman" w:hAnsi="Times New Roman"/>
                <w:iCs/>
                <w:color w:val="000000"/>
                <w:sz w:val="18"/>
                <w:szCs w:val="18"/>
                <w:lang w:val="en-US"/>
              </w:rPr>
              <w:t>Please refer to announcements made in Room XX and through SMS alert.]</w:t>
            </w:r>
            <w:r w:rsidRPr="00BA040A">
              <w:rPr>
                <w:rFonts w:ascii="Times New Roman" w:hAnsi="Times New Roman"/>
                <w:iCs/>
                <w:color w:val="000000"/>
                <w:sz w:val="18"/>
                <w:szCs w:val="18"/>
                <w:lang w:val="en-US"/>
              </w:rPr>
              <w:t>.]</w:t>
            </w:r>
          </w:p>
        </w:tc>
      </w:tr>
    </w:tbl>
    <w:p w:rsidR="00965922" w:rsidRDefault="00965922"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AB1A57"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 xml:space="preserve">Delegations </w:t>
            </w:r>
            <w:proofErr w:type="gramStart"/>
            <w:r w:rsidRPr="00140799">
              <w:rPr>
                <w:rFonts w:ascii="Times New Roman" w:hAnsi="Times New Roman"/>
                <w:bCs/>
                <w:sz w:val="18"/>
                <w:szCs w:val="18"/>
                <w:lang w:val="en-US"/>
              </w:rPr>
              <w:t>are requested</w:t>
            </w:r>
            <w:proofErr w:type="gramEnd"/>
            <w:r w:rsidRPr="00140799">
              <w:rPr>
                <w:rFonts w:ascii="Times New Roman" w:hAnsi="Times New Roman"/>
                <w:bCs/>
                <w:sz w:val="18"/>
                <w:szCs w:val="18"/>
                <w:lang w:val="en-US"/>
              </w:rPr>
              <w:t xml:space="preserve">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proofErr w:type="gramStart"/>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w:t>
            </w:r>
            <w:proofErr w:type="spellStart"/>
            <w:r w:rsidRPr="00140799">
              <w:rPr>
                <w:rFonts w:ascii="Times New Roman" w:hAnsi="Times New Roman"/>
                <w:sz w:val="18"/>
                <w:szCs w:val="18"/>
                <w:lang w:val="en-US"/>
              </w:rPr>
              <w:t>Palais</w:t>
            </w:r>
            <w:proofErr w:type="spellEnd"/>
            <w:r w:rsidRPr="00140799">
              <w:rPr>
                <w:rFonts w:ascii="Times New Roman" w:hAnsi="Times New Roman"/>
                <w:sz w:val="18"/>
                <w:szCs w:val="18"/>
                <w:lang w:val="en-US"/>
              </w:rPr>
              <w:t xml:space="preserve">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38th session of the Human Rights Council are to be made to the Secretariat of the Human Rights Council through the following online platform: </w:t>
            </w:r>
            <w:hyperlink r:id="rId25"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roofErr w:type="gramEnd"/>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26"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was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27"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28"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29"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30"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31"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32"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w:t>
            </w:r>
            <w:proofErr w:type="gramStart"/>
            <w:r w:rsidRPr="00140799">
              <w:rPr>
                <w:rFonts w:ascii="Times New Roman" w:hAnsi="Times New Roman"/>
                <w:color w:val="000000"/>
                <w:sz w:val="18"/>
                <w:szCs w:val="18"/>
                <w:lang w:val="en-GB" w:eastAsia="en-GB"/>
              </w:rPr>
              <w:t>are permitted</w:t>
            </w:r>
            <w:proofErr w:type="gramEnd"/>
            <w:r w:rsidRPr="00140799">
              <w:rPr>
                <w:rFonts w:ascii="Times New Roman" w:hAnsi="Times New Roman"/>
                <w:color w:val="000000"/>
                <w:sz w:val="18"/>
                <w:szCs w:val="18"/>
                <w:lang w:val="en-GB" w:eastAsia="en-GB"/>
              </w:rPr>
              <w:t xml:space="preserve">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proofErr w:type="gramStart"/>
            <w:r w:rsidRPr="00140799">
              <w:rPr>
                <w:rFonts w:ascii="Times New Roman" w:hAnsi="Times New Roman"/>
                <w:sz w:val="18"/>
                <w:szCs w:val="18"/>
                <w:lang w:val="en-US"/>
              </w:rPr>
              <w:t>The United Nations has zero tolerance for any form of harassment, including sexual harassment, and will deal with such complaints promptly.</w:t>
            </w:r>
            <w:proofErr w:type="gramEnd"/>
            <w:r w:rsidRPr="00140799">
              <w:rPr>
                <w:rFonts w:ascii="Times New Roman" w:hAnsi="Times New Roman"/>
                <w:sz w:val="18"/>
                <w:szCs w:val="18"/>
                <w:lang w:val="en-US"/>
              </w:rPr>
              <w:t xml:space="preserve">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AB1A57"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AB1A57"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AB1A57"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AB1A57"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AB1A57"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AB1A57"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AB1A57"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AB1A57"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AB1A57"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AB1A57"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AB1A57"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AB1A57"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33"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w:t>
      </w:r>
      <w:proofErr w:type="gramStart"/>
      <w:r w:rsidRPr="007A49D5">
        <w:rPr>
          <w:rFonts w:ascii="Times New Roman" w:eastAsia="Times New Roman" w:hAnsi="Times New Roman"/>
          <w:lang w:val="en-US"/>
        </w:rPr>
        <w:t>log-in</w:t>
      </w:r>
      <w:proofErr w:type="gramEnd"/>
      <w:r w:rsidRPr="007A49D5">
        <w:rPr>
          <w:rFonts w:ascii="Times New Roman" w:eastAsia="Times New Roman" w:hAnsi="Times New Roman"/>
          <w:lang w:val="en-US"/>
        </w:rPr>
        <w:t xml:space="preserve"> problems, delegations can use the red button to retrieve their password, or contact </w:t>
      </w:r>
      <w:hyperlink r:id="rId34"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w:t>
      </w:r>
      <w:proofErr w:type="gramStart"/>
      <w:r w:rsidRPr="003839A2">
        <w:rPr>
          <w:rFonts w:ascii="Times New Roman" w:hAnsi="Times New Roman"/>
          <w:b/>
          <w:bCs/>
          <w:lang w:val="en-US"/>
        </w:rPr>
        <w:t>namely:</w:t>
      </w:r>
      <w:proofErr w:type="gramEnd"/>
      <w:r w:rsidRPr="003839A2">
        <w:rPr>
          <w:rFonts w:ascii="Times New Roman" w:hAnsi="Times New Roman"/>
          <w:b/>
          <w:bCs/>
          <w:lang w:val="en-US"/>
        </w:rPr>
        <w:t xml:space="preserve"> </w:t>
      </w:r>
      <w:hyperlink r:id="rId35"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proofErr w:type="gramStart"/>
      <w:r w:rsidRPr="007A49D5">
        <w:rPr>
          <w:rFonts w:ascii="Times New Roman" w:eastAsia="Times New Roman" w:hAnsi="Times New Roman"/>
          <w:lang w:val="en-US"/>
        </w:rPr>
        <w:t>will be done</w:t>
      </w:r>
      <w:proofErr w:type="gramEnd"/>
      <w:r w:rsidRPr="007A49D5">
        <w:rPr>
          <w:rFonts w:ascii="Times New Roman" w:eastAsia="Times New Roman" w:hAnsi="Times New Roman"/>
          <w:lang w:val="en-US"/>
        </w:rPr>
        <w:t xml:space="preserv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w:t>
      </w:r>
      <w:proofErr w:type="gramStart"/>
      <w:r w:rsidRPr="007A49D5">
        <w:rPr>
          <w:rFonts w:ascii="Times New Roman" w:eastAsia="Times New Roman" w:hAnsi="Times New Roman"/>
          <w:lang w:val="en-US"/>
        </w:rPr>
        <w:t>are invited</w:t>
      </w:r>
      <w:proofErr w:type="gramEnd"/>
      <w:r w:rsidRPr="007A49D5">
        <w:rPr>
          <w:rFonts w:ascii="Times New Roman" w:eastAsia="Times New Roman" w:hAnsi="Times New Roman"/>
          <w:lang w:val="en-US"/>
        </w:rPr>
        <w:t xml:space="preserve">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 xml:space="preserve">ecretariat has activated the system. For States Members of the Council, only the microphone button with the red sticker </w:t>
      </w:r>
      <w:proofErr w:type="gramStart"/>
      <w:r w:rsidRPr="007A49D5">
        <w:rPr>
          <w:rFonts w:ascii="Times New Roman" w:eastAsia="Times New Roman" w:hAnsi="Times New Roman"/>
          <w:lang w:val="en-US"/>
        </w:rPr>
        <w:t>can be used</w:t>
      </w:r>
      <w:proofErr w:type="gramEnd"/>
      <w:r w:rsidRPr="007A49D5">
        <w:rPr>
          <w:rFonts w:ascii="Times New Roman" w:eastAsia="Times New Roman" w:hAnsi="Times New Roman"/>
          <w:lang w:val="en-US"/>
        </w:rPr>
        <w:t xml:space="preserve">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 xml:space="preserve">esk until the list </w:t>
      </w:r>
      <w:proofErr w:type="gramStart"/>
      <w:r w:rsidRPr="007A49D5">
        <w:rPr>
          <w:rFonts w:ascii="Times New Roman" w:eastAsia="Times New Roman" w:hAnsi="Times New Roman"/>
          <w:lang w:val="en-US"/>
        </w:rPr>
        <w:t>is closed</w:t>
      </w:r>
      <w:proofErr w:type="gramEnd"/>
      <w:r w:rsidRPr="007A49D5">
        <w:rPr>
          <w:rFonts w:ascii="Times New Roman" w:eastAsia="Times New Roman" w:hAnsi="Times New Roman"/>
          <w:lang w:val="en-US"/>
        </w:rPr>
        <w:t xml:space="preserve">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36"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12245F" w:rsidRPr="000A6C91" w:rsidRDefault="0012245F" w:rsidP="0012245F">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p w:rsidR="0012245F" w:rsidRPr="00E9250B" w:rsidRDefault="0012245F" w:rsidP="0012245F">
      <w:pPr>
        <w:spacing w:after="0" w:line="220" w:lineRule="exact"/>
        <w:rPr>
          <w:sz w:val="16"/>
          <w:szCs w:val="16"/>
          <w:lang w:val="en-GB"/>
        </w:rPr>
      </w:pPr>
    </w:p>
    <w:p w:rsidR="00BB65EE" w:rsidRPr="00BB65EE" w:rsidRDefault="00BB65EE" w:rsidP="0012245F">
      <w:pPr>
        <w:spacing w:after="120" w:line="240" w:lineRule="auto"/>
        <w:ind w:right="-198"/>
        <w:jc w:val="center"/>
        <w:rPr>
          <w:sz w:val="16"/>
          <w:szCs w:val="16"/>
          <w:lang w:val="en-US"/>
        </w:rPr>
      </w:pPr>
    </w:p>
    <w:sectPr w:rsidR="00BB65EE" w:rsidRPr="00BB65EE" w:rsidSect="0012245F">
      <w:headerReference w:type="even" r:id="rId37"/>
      <w:headerReference w:type="default" r:id="rId38"/>
      <w:footerReference w:type="first" r:id="rId39"/>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10E" w:rsidRDefault="0087510E" w:rsidP="00A3692F">
      <w:pPr>
        <w:spacing w:after="0" w:line="240" w:lineRule="auto"/>
      </w:pPr>
      <w:r>
        <w:separator/>
      </w:r>
    </w:p>
  </w:endnote>
  <w:endnote w:type="continuationSeparator" w:id="0">
    <w:p w:rsidR="0087510E" w:rsidRDefault="0087510E"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Times New Roman Bold">
    <w:altName w:val="Times New Roman"/>
    <w:panose1 w:val="02020803070505020304"/>
    <w:charset w:val="59"/>
    <w:family w:val="auto"/>
    <w:pitch w:val="variable"/>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E1" w:rsidRPr="00B1504A" w:rsidRDefault="000418E1"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sidR="00687AA9">
      <w:rPr>
        <w:rFonts w:ascii="Times New Roman" w:hAnsi="Times New Roman"/>
        <w:sz w:val="20"/>
        <w:szCs w:val="20"/>
        <w:lang w:val="en-GB"/>
      </w:rPr>
      <w:t>5</w:t>
    </w:r>
  </w:p>
  <w:p w:rsidR="000418E1" w:rsidRDefault="000418E1"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10E" w:rsidRDefault="0087510E" w:rsidP="00A3692F">
      <w:pPr>
        <w:spacing w:after="0" w:line="240" w:lineRule="auto"/>
      </w:pPr>
      <w:r>
        <w:separator/>
      </w:r>
    </w:p>
  </w:footnote>
  <w:footnote w:type="continuationSeparator" w:id="0">
    <w:p w:rsidR="0087510E" w:rsidRDefault="0087510E" w:rsidP="00A3692F">
      <w:pPr>
        <w:spacing w:after="0" w:line="240" w:lineRule="auto"/>
      </w:pPr>
      <w:r>
        <w:continuationSeparator/>
      </w:r>
    </w:p>
  </w:footnote>
  <w:footnote w:id="1">
    <w:p w:rsidR="000418E1" w:rsidRPr="0072634D" w:rsidRDefault="000418E1"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t>
      </w:r>
      <w:proofErr w:type="gramStart"/>
      <w:r w:rsidRPr="00F03F7B">
        <w:rPr>
          <w:rFonts w:ascii="Times New Roman" w:hAnsi="Times New Roman"/>
          <w:iCs/>
          <w:lang w:val="en-US"/>
        </w:rPr>
        <w:t>was compiled</w:t>
      </w:r>
      <w:proofErr w:type="gramEnd"/>
      <w:r w:rsidRPr="00F03F7B">
        <w:rPr>
          <w:rFonts w:ascii="Times New Roman" w:hAnsi="Times New Roman"/>
          <w:iCs/>
          <w:lang w:val="en-US"/>
        </w:rPr>
        <w:t xml:space="preserve">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 xml:space="preserve">Any comments </w:t>
      </w:r>
      <w:proofErr w:type="gramStart"/>
      <w:r w:rsidRPr="00F03F7B">
        <w:rPr>
          <w:rFonts w:ascii="Times New Roman" w:hAnsi="Times New Roman"/>
          <w:iCs/>
          <w:lang w:val="en-US"/>
        </w:rPr>
        <w:t>should be notified</w:t>
      </w:r>
      <w:proofErr w:type="gramEnd"/>
      <w:r w:rsidRPr="00F03F7B">
        <w:rPr>
          <w:rFonts w:ascii="Times New Roman" w:hAnsi="Times New Roman"/>
          <w:iCs/>
          <w:lang w:val="en-US"/>
        </w:rPr>
        <w:t xml:space="preserve">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E1" w:rsidRPr="00D35F8D" w:rsidRDefault="000418E1"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sidR="00687AA9">
      <w:rPr>
        <w:rFonts w:ascii="Times New Roman" w:hAnsi="Times New Roman"/>
        <w:sz w:val="20"/>
        <w:szCs w:val="20"/>
        <w:lang w:val="en-GB"/>
      </w:rPr>
      <w:t>1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0E48F4">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E1" w:rsidRPr="000418E1" w:rsidRDefault="000418E1"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0E48F4">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w:t>
    </w:r>
    <w:r w:rsidR="00687AA9">
      <w:rPr>
        <w:rFonts w:ascii="Times New Roman" w:hAnsi="Times New Roman"/>
        <w:sz w:val="20"/>
        <w:szCs w:val="20"/>
        <w:lang w:val="en-GB"/>
      </w:rPr>
      <w:t>1 March</w:t>
    </w:r>
    <w:r>
      <w:rPr>
        <w:rFonts w:ascii="Times New Roman" w:hAnsi="Times New Roman"/>
        <w:sz w:val="20"/>
        <w:szCs w:val="20"/>
        <w:lang w:val="en-GB"/>
      </w:rPr>
      <w:t xml:space="preserve">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9"/>
  </w:num>
  <w:num w:numId="6">
    <w:abstractNumId w:val="1"/>
  </w:num>
  <w:num w:numId="7">
    <w:abstractNumId w:val="18"/>
  </w:num>
  <w:num w:numId="8">
    <w:abstractNumId w:val="2"/>
  </w:num>
  <w:num w:numId="9">
    <w:abstractNumId w:val="14"/>
  </w:num>
  <w:num w:numId="10">
    <w:abstractNumId w:val="7"/>
  </w:num>
  <w:num w:numId="11">
    <w:abstractNumId w:val="15"/>
  </w:num>
  <w:num w:numId="12">
    <w:abstractNumId w:val="20"/>
  </w:num>
  <w:num w:numId="13">
    <w:abstractNumId w:val="2"/>
  </w:num>
  <w:num w:numId="14">
    <w:abstractNumId w:val="14"/>
  </w:num>
  <w:num w:numId="15">
    <w:abstractNumId w:val="15"/>
  </w:num>
  <w:num w:numId="16">
    <w:abstractNumId w:val="16"/>
  </w:num>
  <w:num w:numId="17">
    <w:abstractNumId w:val="6"/>
  </w:num>
  <w:num w:numId="18">
    <w:abstractNumId w:val="17"/>
  </w:num>
  <w:num w:numId="19">
    <w:abstractNumId w:val="3"/>
  </w:num>
  <w:num w:numId="20">
    <w:abstractNumId w:val="10"/>
  </w:num>
  <w:num w:numId="21">
    <w:abstractNumId w:val="21"/>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2"/>
  </w:num>
  <w:num w:numId="26">
    <w:abstractNumId w:val="13"/>
  </w:num>
  <w:num w:numId="27">
    <w:abstractNumId w:val="22"/>
  </w:num>
  <w:num w:numId="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730A"/>
    <w:rsid w:val="000301ED"/>
    <w:rsid w:val="000314C5"/>
    <w:rsid w:val="00031B06"/>
    <w:rsid w:val="00032313"/>
    <w:rsid w:val="00033206"/>
    <w:rsid w:val="000359D0"/>
    <w:rsid w:val="000418E1"/>
    <w:rsid w:val="00051700"/>
    <w:rsid w:val="00052447"/>
    <w:rsid w:val="0005273C"/>
    <w:rsid w:val="00061C27"/>
    <w:rsid w:val="000679F2"/>
    <w:rsid w:val="00073540"/>
    <w:rsid w:val="00091448"/>
    <w:rsid w:val="0009376B"/>
    <w:rsid w:val="00095F41"/>
    <w:rsid w:val="00096985"/>
    <w:rsid w:val="0009751C"/>
    <w:rsid w:val="000A14B5"/>
    <w:rsid w:val="000A7963"/>
    <w:rsid w:val="000B3CC8"/>
    <w:rsid w:val="000B475B"/>
    <w:rsid w:val="000B5240"/>
    <w:rsid w:val="000B628D"/>
    <w:rsid w:val="000C19A5"/>
    <w:rsid w:val="000D3ED3"/>
    <w:rsid w:val="000E0C6C"/>
    <w:rsid w:val="000E1AD3"/>
    <w:rsid w:val="000E48F4"/>
    <w:rsid w:val="000E6494"/>
    <w:rsid w:val="000F1C82"/>
    <w:rsid w:val="000F1F39"/>
    <w:rsid w:val="000F3399"/>
    <w:rsid w:val="000F632B"/>
    <w:rsid w:val="000F66F3"/>
    <w:rsid w:val="00100961"/>
    <w:rsid w:val="0010489B"/>
    <w:rsid w:val="00111C6A"/>
    <w:rsid w:val="00114013"/>
    <w:rsid w:val="00116A1D"/>
    <w:rsid w:val="0012245F"/>
    <w:rsid w:val="001273BB"/>
    <w:rsid w:val="00127F29"/>
    <w:rsid w:val="00133D3F"/>
    <w:rsid w:val="00133FA2"/>
    <w:rsid w:val="001350D7"/>
    <w:rsid w:val="001400AD"/>
    <w:rsid w:val="001421C6"/>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6DC3"/>
    <w:rsid w:val="00186D1D"/>
    <w:rsid w:val="00191665"/>
    <w:rsid w:val="00192489"/>
    <w:rsid w:val="00195618"/>
    <w:rsid w:val="00195636"/>
    <w:rsid w:val="001A1089"/>
    <w:rsid w:val="001A5957"/>
    <w:rsid w:val="001A6F32"/>
    <w:rsid w:val="001A72C8"/>
    <w:rsid w:val="001B1008"/>
    <w:rsid w:val="001B37E3"/>
    <w:rsid w:val="001B3C4E"/>
    <w:rsid w:val="001B6A30"/>
    <w:rsid w:val="001B7A63"/>
    <w:rsid w:val="001C293A"/>
    <w:rsid w:val="001C2B60"/>
    <w:rsid w:val="001C5E75"/>
    <w:rsid w:val="001C683B"/>
    <w:rsid w:val="001D4BAE"/>
    <w:rsid w:val="001D6AC4"/>
    <w:rsid w:val="001F0AEA"/>
    <w:rsid w:val="001F0E92"/>
    <w:rsid w:val="001F73A7"/>
    <w:rsid w:val="001F7752"/>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771A"/>
    <w:rsid w:val="002A3AB2"/>
    <w:rsid w:val="002A3F72"/>
    <w:rsid w:val="002A428C"/>
    <w:rsid w:val="002A6D4E"/>
    <w:rsid w:val="002B04F9"/>
    <w:rsid w:val="002B4DFF"/>
    <w:rsid w:val="002B5F51"/>
    <w:rsid w:val="002C2537"/>
    <w:rsid w:val="002C3308"/>
    <w:rsid w:val="002C47A5"/>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F89"/>
    <w:rsid w:val="00320E89"/>
    <w:rsid w:val="00327815"/>
    <w:rsid w:val="0033311B"/>
    <w:rsid w:val="00340A76"/>
    <w:rsid w:val="0034778E"/>
    <w:rsid w:val="00347ED8"/>
    <w:rsid w:val="00355F3E"/>
    <w:rsid w:val="0036107E"/>
    <w:rsid w:val="00364CFD"/>
    <w:rsid w:val="00370457"/>
    <w:rsid w:val="00371D2D"/>
    <w:rsid w:val="003737D5"/>
    <w:rsid w:val="003754A2"/>
    <w:rsid w:val="00380E4A"/>
    <w:rsid w:val="003845C2"/>
    <w:rsid w:val="00386027"/>
    <w:rsid w:val="00386612"/>
    <w:rsid w:val="00390753"/>
    <w:rsid w:val="00391140"/>
    <w:rsid w:val="003935E2"/>
    <w:rsid w:val="003B4DFE"/>
    <w:rsid w:val="003B55F6"/>
    <w:rsid w:val="003C17D6"/>
    <w:rsid w:val="003D0463"/>
    <w:rsid w:val="003D1C5F"/>
    <w:rsid w:val="003D4C86"/>
    <w:rsid w:val="003D6274"/>
    <w:rsid w:val="003E02E7"/>
    <w:rsid w:val="003E0870"/>
    <w:rsid w:val="003E37C2"/>
    <w:rsid w:val="003E4954"/>
    <w:rsid w:val="003E4BDE"/>
    <w:rsid w:val="003F02E3"/>
    <w:rsid w:val="003F052E"/>
    <w:rsid w:val="003F0C91"/>
    <w:rsid w:val="003F3508"/>
    <w:rsid w:val="003F4610"/>
    <w:rsid w:val="003F4740"/>
    <w:rsid w:val="003F54E6"/>
    <w:rsid w:val="003F5E36"/>
    <w:rsid w:val="003F6341"/>
    <w:rsid w:val="00400CFA"/>
    <w:rsid w:val="004037EE"/>
    <w:rsid w:val="004042CF"/>
    <w:rsid w:val="0040491D"/>
    <w:rsid w:val="00406DA0"/>
    <w:rsid w:val="00415BC8"/>
    <w:rsid w:val="00426DA4"/>
    <w:rsid w:val="00430976"/>
    <w:rsid w:val="00432B76"/>
    <w:rsid w:val="00432FDD"/>
    <w:rsid w:val="00436C6B"/>
    <w:rsid w:val="00437A02"/>
    <w:rsid w:val="0044177D"/>
    <w:rsid w:val="00441A7F"/>
    <w:rsid w:val="00441DDC"/>
    <w:rsid w:val="0044535F"/>
    <w:rsid w:val="0044598A"/>
    <w:rsid w:val="00447967"/>
    <w:rsid w:val="00463AD4"/>
    <w:rsid w:val="004640D9"/>
    <w:rsid w:val="00472400"/>
    <w:rsid w:val="004737EE"/>
    <w:rsid w:val="00473E61"/>
    <w:rsid w:val="004765E8"/>
    <w:rsid w:val="0047672E"/>
    <w:rsid w:val="00476F21"/>
    <w:rsid w:val="0047721C"/>
    <w:rsid w:val="00482222"/>
    <w:rsid w:val="0048486D"/>
    <w:rsid w:val="00487767"/>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2FF6"/>
    <w:rsid w:val="005115D7"/>
    <w:rsid w:val="005117C7"/>
    <w:rsid w:val="005120E9"/>
    <w:rsid w:val="00514FEE"/>
    <w:rsid w:val="00541FCC"/>
    <w:rsid w:val="005478CE"/>
    <w:rsid w:val="0055482C"/>
    <w:rsid w:val="005561D9"/>
    <w:rsid w:val="0055655E"/>
    <w:rsid w:val="00560647"/>
    <w:rsid w:val="005611C4"/>
    <w:rsid w:val="00563F9A"/>
    <w:rsid w:val="005661AB"/>
    <w:rsid w:val="00570684"/>
    <w:rsid w:val="00570C57"/>
    <w:rsid w:val="00574B18"/>
    <w:rsid w:val="00577180"/>
    <w:rsid w:val="00580090"/>
    <w:rsid w:val="00580D2C"/>
    <w:rsid w:val="00583E22"/>
    <w:rsid w:val="00584DD0"/>
    <w:rsid w:val="005A2F76"/>
    <w:rsid w:val="005B1B70"/>
    <w:rsid w:val="005B3175"/>
    <w:rsid w:val="005B69ED"/>
    <w:rsid w:val="005C2248"/>
    <w:rsid w:val="005C78A4"/>
    <w:rsid w:val="005C7F06"/>
    <w:rsid w:val="005D7B6C"/>
    <w:rsid w:val="005E0571"/>
    <w:rsid w:val="005E1FA8"/>
    <w:rsid w:val="005F24B2"/>
    <w:rsid w:val="005F5FD1"/>
    <w:rsid w:val="005F7F21"/>
    <w:rsid w:val="00601CF2"/>
    <w:rsid w:val="00613E94"/>
    <w:rsid w:val="006164E6"/>
    <w:rsid w:val="0062217B"/>
    <w:rsid w:val="00622664"/>
    <w:rsid w:val="00622A52"/>
    <w:rsid w:val="006231CE"/>
    <w:rsid w:val="00624E00"/>
    <w:rsid w:val="006266C8"/>
    <w:rsid w:val="00630B71"/>
    <w:rsid w:val="0064520E"/>
    <w:rsid w:val="00647EDB"/>
    <w:rsid w:val="00647F53"/>
    <w:rsid w:val="00650A75"/>
    <w:rsid w:val="0065209D"/>
    <w:rsid w:val="0065361F"/>
    <w:rsid w:val="006549A9"/>
    <w:rsid w:val="006553A7"/>
    <w:rsid w:val="00660824"/>
    <w:rsid w:val="00661B3F"/>
    <w:rsid w:val="006647CE"/>
    <w:rsid w:val="00672046"/>
    <w:rsid w:val="0068301F"/>
    <w:rsid w:val="00687AA9"/>
    <w:rsid w:val="00687BA8"/>
    <w:rsid w:val="00691B90"/>
    <w:rsid w:val="006A1523"/>
    <w:rsid w:val="006A4993"/>
    <w:rsid w:val="006A66A0"/>
    <w:rsid w:val="006A676A"/>
    <w:rsid w:val="006B28AB"/>
    <w:rsid w:val="006C5CAF"/>
    <w:rsid w:val="006C630F"/>
    <w:rsid w:val="006C66BC"/>
    <w:rsid w:val="006C73A7"/>
    <w:rsid w:val="006D2107"/>
    <w:rsid w:val="006D2FAC"/>
    <w:rsid w:val="006D7407"/>
    <w:rsid w:val="006D7566"/>
    <w:rsid w:val="006E5823"/>
    <w:rsid w:val="006E62CF"/>
    <w:rsid w:val="006F66A4"/>
    <w:rsid w:val="00705E99"/>
    <w:rsid w:val="0070611D"/>
    <w:rsid w:val="007077A4"/>
    <w:rsid w:val="0071299C"/>
    <w:rsid w:val="00714BD7"/>
    <w:rsid w:val="0072059B"/>
    <w:rsid w:val="0072090A"/>
    <w:rsid w:val="00721E7E"/>
    <w:rsid w:val="007243DA"/>
    <w:rsid w:val="00725099"/>
    <w:rsid w:val="0072634D"/>
    <w:rsid w:val="0072635C"/>
    <w:rsid w:val="007279F1"/>
    <w:rsid w:val="00730EF7"/>
    <w:rsid w:val="007325B3"/>
    <w:rsid w:val="00740DF6"/>
    <w:rsid w:val="00747A35"/>
    <w:rsid w:val="0075708C"/>
    <w:rsid w:val="0076077D"/>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B0F51"/>
    <w:rsid w:val="007B112E"/>
    <w:rsid w:val="007B22F8"/>
    <w:rsid w:val="007C5791"/>
    <w:rsid w:val="007C778B"/>
    <w:rsid w:val="007D6F83"/>
    <w:rsid w:val="007E1985"/>
    <w:rsid w:val="007E33A2"/>
    <w:rsid w:val="007E39C6"/>
    <w:rsid w:val="007E5299"/>
    <w:rsid w:val="007E6B07"/>
    <w:rsid w:val="007F1E8C"/>
    <w:rsid w:val="00800274"/>
    <w:rsid w:val="00800BEA"/>
    <w:rsid w:val="00804D27"/>
    <w:rsid w:val="00807C38"/>
    <w:rsid w:val="00820083"/>
    <w:rsid w:val="00820E68"/>
    <w:rsid w:val="0082213B"/>
    <w:rsid w:val="008271E4"/>
    <w:rsid w:val="008279A1"/>
    <w:rsid w:val="008316A9"/>
    <w:rsid w:val="008323E0"/>
    <w:rsid w:val="00833F49"/>
    <w:rsid w:val="00835AE4"/>
    <w:rsid w:val="00837D79"/>
    <w:rsid w:val="00843191"/>
    <w:rsid w:val="008442AC"/>
    <w:rsid w:val="008448A6"/>
    <w:rsid w:val="00854C99"/>
    <w:rsid w:val="00861733"/>
    <w:rsid w:val="008654B1"/>
    <w:rsid w:val="008673DB"/>
    <w:rsid w:val="0087510E"/>
    <w:rsid w:val="00883CF0"/>
    <w:rsid w:val="00890A49"/>
    <w:rsid w:val="00896445"/>
    <w:rsid w:val="008A3CC9"/>
    <w:rsid w:val="008B22CA"/>
    <w:rsid w:val="008B2F5B"/>
    <w:rsid w:val="008B554E"/>
    <w:rsid w:val="008B5AAA"/>
    <w:rsid w:val="008B6CA8"/>
    <w:rsid w:val="008C2212"/>
    <w:rsid w:val="008D0828"/>
    <w:rsid w:val="008D2C41"/>
    <w:rsid w:val="008D2D88"/>
    <w:rsid w:val="008D6F07"/>
    <w:rsid w:val="008E29AC"/>
    <w:rsid w:val="008F2DBD"/>
    <w:rsid w:val="008F44BF"/>
    <w:rsid w:val="008F4789"/>
    <w:rsid w:val="008F7864"/>
    <w:rsid w:val="009004A9"/>
    <w:rsid w:val="009061FA"/>
    <w:rsid w:val="00907A1C"/>
    <w:rsid w:val="00910E16"/>
    <w:rsid w:val="00911B4E"/>
    <w:rsid w:val="00913D25"/>
    <w:rsid w:val="009149D1"/>
    <w:rsid w:val="00914E51"/>
    <w:rsid w:val="00922AB1"/>
    <w:rsid w:val="00924D0A"/>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7C8E"/>
    <w:rsid w:val="00977DCB"/>
    <w:rsid w:val="00980F15"/>
    <w:rsid w:val="00983870"/>
    <w:rsid w:val="009838B1"/>
    <w:rsid w:val="00986E60"/>
    <w:rsid w:val="00990B31"/>
    <w:rsid w:val="00990DA0"/>
    <w:rsid w:val="009929D4"/>
    <w:rsid w:val="00992FB9"/>
    <w:rsid w:val="00994C8F"/>
    <w:rsid w:val="00997F31"/>
    <w:rsid w:val="009A0A31"/>
    <w:rsid w:val="009A49E0"/>
    <w:rsid w:val="009A5876"/>
    <w:rsid w:val="009A6517"/>
    <w:rsid w:val="009B2466"/>
    <w:rsid w:val="009B3814"/>
    <w:rsid w:val="009B77D7"/>
    <w:rsid w:val="009C053F"/>
    <w:rsid w:val="009C1744"/>
    <w:rsid w:val="009C5532"/>
    <w:rsid w:val="009C59D7"/>
    <w:rsid w:val="009C5C15"/>
    <w:rsid w:val="009C7802"/>
    <w:rsid w:val="009C7822"/>
    <w:rsid w:val="009D0647"/>
    <w:rsid w:val="009D158A"/>
    <w:rsid w:val="009D40E8"/>
    <w:rsid w:val="009E0E4B"/>
    <w:rsid w:val="009E12D3"/>
    <w:rsid w:val="009E4AB5"/>
    <w:rsid w:val="009F1C73"/>
    <w:rsid w:val="009F21DB"/>
    <w:rsid w:val="009F3463"/>
    <w:rsid w:val="009F6981"/>
    <w:rsid w:val="009F7217"/>
    <w:rsid w:val="00A0057D"/>
    <w:rsid w:val="00A01D30"/>
    <w:rsid w:val="00A01E40"/>
    <w:rsid w:val="00A05520"/>
    <w:rsid w:val="00A155D1"/>
    <w:rsid w:val="00A1765A"/>
    <w:rsid w:val="00A20972"/>
    <w:rsid w:val="00A20C3A"/>
    <w:rsid w:val="00A26F11"/>
    <w:rsid w:val="00A307AD"/>
    <w:rsid w:val="00A310EE"/>
    <w:rsid w:val="00A313F7"/>
    <w:rsid w:val="00A318D0"/>
    <w:rsid w:val="00A3552B"/>
    <w:rsid w:val="00A3692F"/>
    <w:rsid w:val="00A40732"/>
    <w:rsid w:val="00A41172"/>
    <w:rsid w:val="00A424BA"/>
    <w:rsid w:val="00A43B52"/>
    <w:rsid w:val="00A43E0A"/>
    <w:rsid w:val="00A46CCD"/>
    <w:rsid w:val="00A47FC3"/>
    <w:rsid w:val="00A47FD8"/>
    <w:rsid w:val="00A50109"/>
    <w:rsid w:val="00A515F2"/>
    <w:rsid w:val="00A520C9"/>
    <w:rsid w:val="00A61CFF"/>
    <w:rsid w:val="00A6295B"/>
    <w:rsid w:val="00A63B32"/>
    <w:rsid w:val="00A63DC1"/>
    <w:rsid w:val="00A65755"/>
    <w:rsid w:val="00A7416F"/>
    <w:rsid w:val="00A862B2"/>
    <w:rsid w:val="00AA3767"/>
    <w:rsid w:val="00AA4563"/>
    <w:rsid w:val="00AA466B"/>
    <w:rsid w:val="00AA5C8E"/>
    <w:rsid w:val="00AA7485"/>
    <w:rsid w:val="00AB1A57"/>
    <w:rsid w:val="00AB3801"/>
    <w:rsid w:val="00AB5780"/>
    <w:rsid w:val="00AC1F3E"/>
    <w:rsid w:val="00AC28AE"/>
    <w:rsid w:val="00AD238F"/>
    <w:rsid w:val="00AD2535"/>
    <w:rsid w:val="00AD2C28"/>
    <w:rsid w:val="00AD2F58"/>
    <w:rsid w:val="00AD6BDE"/>
    <w:rsid w:val="00AE0BD1"/>
    <w:rsid w:val="00AE5D58"/>
    <w:rsid w:val="00AE7B10"/>
    <w:rsid w:val="00B00788"/>
    <w:rsid w:val="00B034A9"/>
    <w:rsid w:val="00B079AF"/>
    <w:rsid w:val="00B11A6C"/>
    <w:rsid w:val="00B1504A"/>
    <w:rsid w:val="00B15A0E"/>
    <w:rsid w:val="00B15DC4"/>
    <w:rsid w:val="00B1778D"/>
    <w:rsid w:val="00B24A68"/>
    <w:rsid w:val="00B27001"/>
    <w:rsid w:val="00B327F3"/>
    <w:rsid w:val="00B328E0"/>
    <w:rsid w:val="00B34AC7"/>
    <w:rsid w:val="00B379E8"/>
    <w:rsid w:val="00B419FE"/>
    <w:rsid w:val="00B47C69"/>
    <w:rsid w:val="00B51226"/>
    <w:rsid w:val="00B52B60"/>
    <w:rsid w:val="00B53485"/>
    <w:rsid w:val="00B540C3"/>
    <w:rsid w:val="00B55471"/>
    <w:rsid w:val="00B56A80"/>
    <w:rsid w:val="00B61594"/>
    <w:rsid w:val="00B62265"/>
    <w:rsid w:val="00B6277E"/>
    <w:rsid w:val="00B75614"/>
    <w:rsid w:val="00B8041C"/>
    <w:rsid w:val="00B81CB7"/>
    <w:rsid w:val="00B841E1"/>
    <w:rsid w:val="00B84EEC"/>
    <w:rsid w:val="00B91A2F"/>
    <w:rsid w:val="00B95800"/>
    <w:rsid w:val="00BA0B04"/>
    <w:rsid w:val="00BA1398"/>
    <w:rsid w:val="00BA5191"/>
    <w:rsid w:val="00BB65EE"/>
    <w:rsid w:val="00BC020B"/>
    <w:rsid w:val="00BC17A7"/>
    <w:rsid w:val="00BC2140"/>
    <w:rsid w:val="00BD3F4D"/>
    <w:rsid w:val="00BD4A0A"/>
    <w:rsid w:val="00BD5FAD"/>
    <w:rsid w:val="00BE1168"/>
    <w:rsid w:val="00BE4BDD"/>
    <w:rsid w:val="00BE7E9E"/>
    <w:rsid w:val="00BF0692"/>
    <w:rsid w:val="00BF0814"/>
    <w:rsid w:val="00BF0F42"/>
    <w:rsid w:val="00BF5578"/>
    <w:rsid w:val="00BF5930"/>
    <w:rsid w:val="00C00D91"/>
    <w:rsid w:val="00C0457E"/>
    <w:rsid w:val="00C046E6"/>
    <w:rsid w:val="00C04766"/>
    <w:rsid w:val="00C0749D"/>
    <w:rsid w:val="00C22470"/>
    <w:rsid w:val="00C22C71"/>
    <w:rsid w:val="00C22F44"/>
    <w:rsid w:val="00C24C6D"/>
    <w:rsid w:val="00C26746"/>
    <w:rsid w:val="00C313DB"/>
    <w:rsid w:val="00C33A97"/>
    <w:rsid w:val="00C3501C"/>
    <w:rsid w:val="00C35615"/>
    <w:rsid w:val="00C356ED"/>
    <w:rsid w:val="00C37C5E"/>
    <w:rsid w:val="00C37CA3"/>
    <w:rsid w:val="00C403CD"/>
    <w:rsid w:val="00C4082A"/>
    <w:rsid w:val="00C47AEB"/>
    <w:rsid w:val="00C5143D"/>
    <w:rsid w:val="00C54C01"/>
    <w:rsid w:val="00C55648"/>
    <w:rsid w:val="00C55CD1"/>
    <w:rsid w:val="00C60721"/>
    <w:rsid w:val="00C62136"/>
    <w:rsid w:val="00C624B5"/>
    <w:rsid w:val="00C63BE5"/>
    <w:rsid w:val="00C644B7"/>
    <w:rsid w:val="00C67C84"/>
    <w:rsid w:val="00C73430"/>
    <w:rsid w:val="00C73F07"/>
    <w:rsid w:val="00C841E2"/>
    <w:rsid w:val="00C84627"/>
    <w:rsid w:val="00C85110"/>
    <w:rsid w:val="00C8779F"/>
    <w:rsid w:val="00C91C0A"/>
    <w:rsid w:val="00C94FDB"/>
    <w:rsid w:val="00C97815"/>
    <w:rsid w:val="00CA2848"/>
    <w:rsid w:val="00CA3E7F"/>
    <w:rsid w:val="00CA3EED"/>
    <w:rsid w:val="00CA51FA"/>
    <w:rsid w:val="00CA56A1"/>
    <w:rsid w:val="00CA7125"/>
    <w:rsid w:val="00CB6768"/>
    <w:rsid w:val="00CB7D05"/>
    <w:rsid w:val="00CC12FC"/>
    <w:rsid w:val="00CC6ED9"/>
    <w:rsid w:val="00CC7A8F"/>
    <w:rsid w:val="00CD0DFD"/>
    <w:rsid w:val="00CD2027"/>
    <w:rsid w:val="00CE07CB"/>
    <w:rsid w:val="00CE07CE"/>
    <w:rsid w:val="00CF14B3"/>
    <w:rsid w:val="00CF3E0F"/>
    <w:rsid w:val="00CF709A"/>
    <w:rsid w:val="00D002CA"/>
    <w:rsid w:val="00D05362"/>
    <w:rsid w:val="00D07F9C"/>
    <w:rsid w:val="00D12BAA"/>
    <w:rsid w:val="00D13205"/>
    <w:rsid w:val="00D13438"/>
    <w:rsid w:val="00D16539"/>
    <w:rsid w:val="00D308AF"/>
    <w:rsid w:val="00D323D1"/>
    <w:rsid w:val="00D35F8D"/>
    <w:rsid w:val="00D361A6"/>
    <w:rsid w:val="00D46310"/>
    <w:rsid w:val="00D52B2D"/>
    <w:rsid w:val="00D56955"/>
    <w:rsid w:val="00D5699E"/>
    <w:rsid w:val="00D57988"/>
    <w:rsid w:val="00D645C5"/>
    <w:rsid w:val="00D64835"/>
    <w:rsid w:val="00D64C1B"/>
    <w:rsid w:val="00D7166D"/>
    <w:rsid w:val="00D852C1"/>
    <w:rsid w:val="00D86752"/>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58AE"/>
    <w:rsid w:val="00DE58F2"/>
    <w:rsid w:val="00DE69A2"/>
    <w:rsid w:val="00DF09BF"/>
    <w:rsid w:val="00DF2304"/>
    <w:rsid w:val="00DF2F04"/>
    <w:rsid w:val="00DF3A2D"/>
    <w:rsid w:val="00DF3ABF"/>
    <w:rsid w:val="00E0093B"/>
    <w:rsid w:val="00E009CC"/>
    <w:rsid w:val="00E01A5F"/>
    <w:rsid w:val="00E045A0"/>
    <w:rsid w:val="00E1483D"/>
    <w:rsid w:val="00E20537"/>
    <w:rsid w:val="00E22701"/>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76986"/>
    <w:rsid w:val="00E80497"/>
    <w:rsid w:val="00E82693"/>
    <w:rsid w:val="00E876C4"/>
    <w:rsid w:val="00E92F2A"/>
    <w:rsid w:val="00E9551B"/>
    <w:rsid w:val="00EA10F6"/>
    <w:rsid w:val="00EA2CE9"/>
    <w:rsid w:val="00EA65DC"/>
    <w:rsid w:val="00EB0463"/>
    <w:rsid w:val="00EB27D1"/>
    <w:rsid w:val="00EB5916"/>
    <w:rsid w:val="00EB65E7"/>
    <w:rsid w:val="00EC07CC"/>
    <w:rsid w:val="00EC206E"/>
    <w:rsid w:val="00EC4727"/>
    <w:rsid w:val="00EC4B31"/>
    <w:rsid w:val="00ED1821"/>
    <w:rsid w:val="00ED1D5E"/>
    <w:rsid w:val="00ED314F"/>
    <w:rsid w:val="00ED3AA0"/>
    <w:rsid w:val="00ED76C4"/>
    <w:rsid w:val="00EE09D6"/>
    <w:rsid w:val="00EE3B3E"/>
    <w:rsid w:val="00EF1851"/>
    <w:rsid w:val="00EF76AF"/>
    <w:rsid w:val="00F03F7B"/>
    <w:rsid w:val="00F04025"/>
    <w:rsid w:val="00F05CB5"/>
    <w:rsid w:val="00F1026E"/>
    <w:rsid w:val="00F11638"/>
    <w:rsid w:val="00F128BC"/>
    <w:rsid w:val="00F14DEC"/>
    <w:rsid w:val="00F14E2A"/>
    <w:rsid w:val="00F1606A"/>
    <w:rsid w:val="00F17D31"/>
    <w:rsid w:val="00F21759"/>
    <w:rsid w:val="00F3068B"/>
    <w:rsid w:val="00F335A2"/>
    <w:rsid w:val="00F342FA"/>
    <w:rsid w:val="00F35AAD"/>
    <w:rsid w:val="00F3701C"/>
    <w:rsid w:val="00F40EB4"/>
    <w:rsid w:val="00F43725"/>
    <w:rsid w:val="00F45B73"/>
    <w:rsid w:val="00F4637C"/>
    <w:rsid w:val="00F52A6A"/>
    <w:rsid w:val="00F5616F"/>
    <w:rsid w:val="00F56809"/>
    <w:rsid w:val="00F65095"/>
    <w:rsid w:val="00F66B94"/>
    <w:rsid w:val="00F67B66"/>
    <w:rsid w:val="00F776B4"/>
    <w:rsid w:val="00F81CB3"/>
    <w:rsid w:val="00F83577"/>
    <w:rsid w:val="00F84C9E"/>
    <w:rsid w:val="00F905E0"/>
    <w:rsid w:val="00F90ADC"/>
    <w:rsid w:val="00F93441"/>
    <w:rsid w:val="00F94A8C"/>
    <w:rsid w:val="00FA0F7E"/>
    <w:rsid w:val="00FA28A3"/>
    <w:rsid w:val="00FA48A5"/>
    <w:rsid w:val="00FA4D4C"/>
    <w:rsid w:val="00FA7020"/>
    <w:rsid w:val="00FB1749"/>
    <w:rsid w:val="00FB1760"/>
    <w:rsid w:val="00FB4B36"/>
    <w:rsid w:val="00FB71B9"/>
    <w:rsid w:val="00FC00E8"/>
    <w:rsid w:val="00FC5554"/>
    <w:rsid w:val="00FD1D88"/>
    <w:rsid w:val="00FD3C48"/>
    <w:rsid w:val="00FE0790"/>
    <w:rsid w:val="00FE4A6D"/>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3BB"/>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53/Add.2" TargetMode="External"/><Relationship Id="rId18" Type="http://schemas.openxmlformats.org/officeDocument/2006/relationships/hyperlink" Target="http://ap.ohchr.org/documents/dpage_e.aspx?si=A/HRC/40/52/Add.4" TargetMode="External"/><Relationship Id="rId26" Type="http://schemas.openxmlformats.org/officeDocument/2006/relationships/hyperlink" Target="http://www.ohchr.org/hrc/accessibility" TargetMode="External"/><Relationship Id="rId39" Type="http://schemas.openxmlformats.org/officeDocument/2006/relationships/footer" Target="footer1.xml"/><Relationship Id="rId21" Type="http://schemas.openxmlformats.org/officeDocument/2006/relationships/hyperlink" Target="http://ap.ohchr.org/documents/dpage_e.aspx?si=A/HRC/40/52/Add.7" TargetMode="External"/><Relationship Id="rId34" Type="http://schemas.openxmlformats.org/officeDocument/2006/relationships/hyperlink" Target="mailto:hrcouncil@ohchr.org"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52/Add.2" TargetMode="External"/><Relationship Id="rId20" Type="http://schemas.openxmlformats.org/officeDocument/2006/relationships/hyperlink" Target="http://ap.ohchr.org/documents/dpage_e.aspx?si=A/HRC/40/52/Add.6" TargetMode="External"/><Relationship Id="rId29" Type="http://schemas.openxmlformats.org/officeDocument/2006/relationships/hyperlink" Target="https://twitter.com/UN_HR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40/53" TargetMode="External"/><Relationship Id="rId24" Type="http://schemas.openxmlformats.org/officeDocument/2006/relationships/hyperlink" Target="http://ap.ohchr.org/documents/dpage_e.aspx?si=A/HRC/40/NGO/45" TargetMode="External"/><Relationship Id="rId32" Type="http://schemas.openxmlformats.org/officeDocument/2006/relationships/hyperlink" Target="http://webtv.un.org"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ohchr.org/documents/dpage_e.aspx?si=A/HRC/40/52/Add.1" TargetMode="External"/><Relationship Id="rId23" Type="http://schemas.openxmlformats.org/officeDocument/2006/relationships/hyperlink" Target="http://ap.ohchr.org/documents/dpage_e.aspx?si=A/HRC/40/52/Add.9" TargetMode="External"/><Relationship Id="rId28" Type="http://schemas.openxmlformats.org/officeDocument/2006/relationships/hyperlink" Target="mailto:lgiardini@ohchr.org" TargetMode="External"/><Relationship Id="rId36" Type="http://schemas.openxmlformats.org/officeDocument/2006/relationships/hyperlink" Target="http://www.ohchr.org/EN/HRBodies/HRC/Pages/NgoParticipation.aspx" TargetMode="External"/><Relationship Id="rId10" Type="http://schemas.openxmlformats.org/officeDocument/2006/relationships/hyperlink" Target="http://ap.ohchr.org/documents/dpage_e.aspx?si=A/HRC/40/NGO/234" TargetMode="External"/><Relationship Id="rId19" Type="http://schemas.openxmlformats.org/officeDocument/2006/relationships/hyperlink" Target="http://ap.ohchr.org/documents/dpage_e.aspx?si=A/HRC/40/52/Add.5" TargetMode="External"/><Relationship Id="rId31" Type="http://schemas.openxmlformats.org/officeDocument/2006/relationships/hyperlink" Target="https://www.instagram.com/humanrightscouncil/"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hchr.org/EN/HRBodies/HRC/RegularSessions/Session40/Documents/A_HRC_40_63.DOCX" TargetMode="External"/><Relationship Id="rId14" Type="http://schemas.openxmlformats.org/officeDocument/2006/relationships/hyperlink" Target="http://ap.ohchr.org/documents/dpage_e.aspx?si=A/HRC/40/52" TargetMode="External"/><Relationship Id="rId22" Type="http://schemas.openxmlformats.org/officeDocument/2006/relationships/hyperlink" Target="http://ap.ohchr.org/documents/dpage_e.aspx?si=A/HRC/40/52/Add.8" TargetMode="External"/><Relationship Id="rId27" Type="http://schemas.openxmlformats.org/officeDocument/2006/relationships/hyperlink" Target="https://extranet.ohchr.org/sites/hrc/HRCSessions/RegularSessions/40thSession/Pages/Resolutions.aspx" TargetMode="External"/><Relationship Id="rId30" Type="http://schemas.openxmlformats.org/officeDocument/2006/relationships/hyperlink" Target="http://www.facebook.com/UNHRC" TargetMode="External"/><Relationship Id="rId35" Type="http://schemas.openxmlformats.org/officeDocument/2006/relationships/hyperlink" Target="https://spreg.ohchr.org" TargetMode="External"/><Relationship Id="rId43"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ap.ohchr.org/documents/dpage_e.aspx?si=A/HRC/40/53/Add.1" TargetMode="External"/><Relationship Id="rId17" Type="http://schemas.openxmlformats.org/officeDocument/2006/relationships/hyperlink" Target="http://ap.ohchr.org/documents/dpage_e.aspx?si=A/HRC/40/52/Add.3" TargetMode="External"/><Relationship Id="rId25" Type="http://schemas.openxmlformats.org/officeDocument/2006/relationships/hyperlink" Target="https://reg.unog.ch/event/19381/" TargetMode="External"/><Relationship Id="rId33" Type="http://schemas.openxmlformats.org/officeDocument/2006/relationships/hyperlink" Target="https://spreg.ohchr.org/Account/Login?ReturnUrl=%2F"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9EAA36-6BF4-4D01-BD33-DF6813F3AAA4}">
  <ds:schemaRefs>
    <ds:schemaRef ds:uri="http://schemas.openxmlformats.org/officeDocument/2006/bibliography"/>
  </ds:schemaRefs>
</ds:datastoreItem>
</file>

<file path=customXml/itemProps2.xml><?xml version="1.0" encoding="utf-8"?>
<ds:datastoreItem xmlns:ds="http://schemas.openxmlformats.org/officeDocument/2006/customXml" ds:itemID="{B5564193-047D-4D36-9238-C37FC7538CD1}"/>
</file>

<file path=customXml/itemProps3.xml><?xml version="1.0" encoding="utf-8"?>
<ds:datastoreItem xmlns:ds="http://schemas.openxmlformats.org/officeDocument/2006/customXml" ds:itemID="{72934176-C351-47F2-832E-CEE861E6B8E4}"/>
</file>

<file path=customXml/itemProps4.xml><?xml version="1.0" encoding="utf-8"?>
<ds:datastoreItem xmlns:ds="http://schemas.openxmlformats.org/officeDocument/2006/customXml" ds:itemID="{F9FB21CD-B65F-4DEB-A8A0-D563B809B3B8}"/>
</file>

<file path=docProps/app.xml><?xml version="1.0" encoding="utf-8"?>
<Properties xmlns="http://schemas.openxmlformats.org/officeDocument/2006/extended-properties" xmlns:vt="http://schemas.openxmlformats.org/officeDocument/2006/docPropsVTypes">
  <Template>Normal.dotm</Template>
  <TotalTime>0</TotalTime>
  <Pages>5</Pages>
  <Words>2384</Words>
  <Characters>13592</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15945</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Friday, 1 March 2019</dc:title>
  <dc:subject/>
  <dc:creator>Zapata</dc:creator>
  <cp:keywords/>
  <cp:lastModifiedBy>KUMAR Mini</cp:lastModifiedBy>
  <cp:revision>2</cp:revision>
  <cp:lastPrinted>2019-02-25T11:19:00Z</cp:lastPrinted>
  <dcterms:created xsi:type="dcterms:W3CDTF">2019-03-01T08:54:00Z</dcterms:created>
  <dcterms:modified xsi:type="dcterms:W3CDTF">2019-03-01T08:54:00Z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