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19CFF" w14:textId="77777777" w:rsidR="007A07F5" w:rsidRPr="00EE4526" w:rsidRDefault="007A07F5" w:rsidP="004705A0">
      <w:pPr>
        <w:jc w:val="center"/>
        <w:rPr>
          <w:rFonts w:ascii="Arial" w:hAnsi="Arial" w:cs="Arial"/>
          <w:b/>
          <w:sz w:val="24"/>
          <w:szCs w:val="24"/>
          <w:u w:val="single"/>
        </w:rPr>
      </w:pPr>
      <w:bookmarkStart w:id="0" w:name="_GoBack"/>
      <w:bookmarkEnd w:id="0"/>
      <w:r w:rsidRPr="00EE4526">
        <w:rPr>
          <w:rFonts w:ascii="Arial" w:hAnsi="Arial" w:cs="Arial"/>
          <w:b/>
          <w:sz w:val="24"/>
          <w:szCs w:val="24"/>
          <w:u w:val="single"/>
        </w:rPr>
        <w:t xml:space="preserve">Ref: Protecting Human Rights and After the COVID-19, Joint </w:t>
      </w:r>
      <w:r w:rsidR="00AD6487" w:rsidRPr="00EE4526">
        <w:rPr>
          <w:rFonts w:ascii="Arial" w:hAnsi="Arial" w:cs="Arial"/>
          <w:b/>
          <w:sz w:val="24"/>
          <w:szCs w:val="24"/>
          <w:u w:val="single"/>
        </w:rPr>
        <w:t>Questionnaire by Special Procedure Mandate Holders</w:t>
      </w:r>
    </w:p>
    <w:p w14:paraId="1C419D00" w14:textId="77777777" w:rsidR="00E826D5" w:rsidRPr="00EE4526" w:rsidRDefault="004705A0" w:rsidP="0046783C">
      <w:pPr>
        <w:pStyle w:val="ListParagraph"/>
        <w:numPr>
          <w:ilvl w:val="0"/>
          <w:numId w:val="2"/>
        </w:numPr>
        <w:spacing w:after="0" w:line="276" w:lineRule="auto"/>
        <w:jc w:val="both"/>
        <w:rPr>
          <w:rFonts w:ascii="Arial" w:eastAsia="Times New Roman" w:hAnsi="Arial" w:cs="Arial"/>
          <w:color w:val="222222"/>
          <w:sz w:val="24"/>
          <w:szCs w:val="24"/>
          <w:lang w:eastAsia="en-GB"/>
        </w:rPr>
      </w:pPr>
      <w:r w:rsidRPr="00EE4526">
        <w:rPr>
          <w:rFonts w:ascii="Arial" w:eastAsia="Times New Roman" w:hAnsi="Arial" w:cs="Arial"/>
          <w:color w:val="222222"/>
          <w:sz w:val="24"/>
          <w:szCs w:val="24"/>
          <w:lang w:eastAsia="en-GB"/>
        </w:rPr>
        <w:t>The</w:t>
      </w:r>
      <w:r w:rsidR="0038687A" w:rsidRPr="00EE4526">
        <w:rPr>
          <w:rFonts w:ascii="Arial" w:eastAsia="Times New Roman" w:hAnsi="Arial" w:cs="Arial"/>
          <w:color w:val="222222"/>
          <w:sz w:val="24"/>
          <w:szCs w:val="24"/>
          <w:lang w:eastAsia="en-GB"/>
        </w:rPr>
        <w:t xml:space="preserve"> COVID-19 pandemic has impacted the enjoyment of the fundamental human rights and freedoms of the individual; something every person in Sierra Leone was, prior to the pandemic, entitled to irrespective of his race, tribe, and place of origin, political opinion, col</w:t>
      </w:r>
      <w:r w:rsidR="0038687A" w:rsidRPr="00EE4526">
        <w:rPr>
          <w:rFonts w:ascii="Arial" w:eastAsia="Times New Roman" w:hAnsi="Arial" w:cs="Arial"/>
          <w:color w:val="222222"/>
          <w:sz w:val="24"/>
          <w:szCs w:val="24"/>
          <w:lang w:eastAsia="en-GB"/>
        </w:rPr>
        <w:lastRenderedPageBreak/>
        <w:t>our, creed, sex or sexual orientation.</w:t>
      </w:r>
      <w:r w:rsidR="00D37834" w:rsidRPr="00EE4526">
        <w:rPr>
          <w:rFonts w:ascii="Arial" w:eastAsia="Times New Roman" w:hAnsi="Arial" w:cs="Arial"/>
          <w:color w:val="222222"/>
          <w:sz w:val="24"/>
          <w:szCs w:val="24"/>
          <w:lang w:eastAsia="en-GB"/>
        </w:rPr>
        <w:t xml:space="preserve"> Without derogating from the generality of the impact, and notwithstanding the provisions in the </w:t>
      </w:r>
      <w:r w:rsidR="0046783C" w:rsidRPr="00EE4526">
        <w:rPr>
          <w:rFonts w:ascii="Arial" w:eastAsia="Times New Roman" w:hAnsi="Arial" w:cs="Arial"/>
          <w:color w:val="222222"/>
          <w:sz w:val="24"/>
          <w:szCs w:val="24"/>
          <w:lang w:eastAsia="en-GB"/>
        </w:rPr>
        <w:t>Constitution of Sierra Leone, 1991 (Act No.6 of 1991) (hereinafter The Constitution)</w:t>
      </w:r>
      <w:r w:rsidR="00D37834" w:rsidRPr="00EE4526">
        <w:rPr>
          <w:rFonts w:ascii="Arial" w:eastAsia="Times New Roman" w:hAnsi="Arial" w:cs="Arial"/>
          <w:color w:val="222222"/>
          <w:sz w:val="24"/>
          <w:szCs w:val="24"/>
          <w:lang w:eastAsia="en-GB"/>
        </w:rPr>
        <w:t>, there is now restrictions on the movement of persons within</w:t>
      </w:r>
      <w:r w:rsidR="00E826D5" w:rsidRPr="00EE4526">
        <w:rPr>
          <w:rFonts w:ascii="Arial" w:eastAsia="Times New Roman" w:hAnsi="Arial" w:cs="Arial"/>
          <w:color w:val="222222"/>
          <w:sz w:val="24"/>
          <w:szCs w:val="24"/>
          <w:lang w:eastAsia="en-GB"/>
        </w:rPr>
        <w:t xml:space="preserve"> defined localities in the country.</w:t>
      </w:r>
    </w:p>
    <w:p w14:paraId="1C419D01" w14:textId="77777777" w:rsidR="00554231" w:rsidRPr="00EE4526" w:rsidRDefault="00554231" w:rsidP="00554231">
      <w:pPr>
        <w:pStyle w:val="ListParagraph"/>
        <w:spacing w:after="0" w:line="276" w:lineRule="auto"/>
        <w:jc w:val="both"/>
        <w:rPr>
          <w:rFonts w:ascii="Arial" w:eastAsia="Times New Roman" w:hAnsi="Arial" w:cs="Arial"/>
          <w:color w:val="222222"/>
          <w:sz w:val="24"/>
          <w:szCs w:val="24"/>
          <w:lang w:eastAsia="en-GB"/>
        </w:rPr>
      </w:pPr>
    </w:p>
    <w:p w14:paraId="1C419D02" w14:textId="77777777" w:rsidR="00E826D5" w:rsidRPr="00EE4526" w:rsidRDefault="00E826D5" w:rsidP="0046783C">
      <w:pPr>
        <w:pStyle w:val="ListParagraph"/>
        <w:numPr>
          <w:ilvl w:val="0"/>
          <w:numId w:val="2"/>
        </w:numPr>
        <w:spacing w:after="0" w:line="276" w:lineRule="auto"/>
        <w:jc w:val="both"/>
        <w:rPr>
          <w:rFonts w:ascii="Arial" w:eastAsia="Times New Roman" w:hAnsi="Arial" w:cs="Arial"/>
          <w:color w:val="222222"/>
          <w:sz w:val="24"/>
          <w:szCs w:val="24"/>
          <w:lang w:eastAsia="en-GB"/>
        </w:rPr>
      </w:pPr>
      <w:r w:rsidRPr="00EE4526">
        <w:rPr>
          <w:rFonts w:ascii="Arial" w:eastAsia="Times New Roman" w:hAnsi="Arial" w:cs="Arial"/>
          <w:color w:val="222222"/>
          <w:sz w:val="24"/>
          <w:szCs w:val="24"/>
          <w:lang w:eastAsia="en-GB"/>
        </w:rPr>
        <w:t xml:space="preserve">Following the pandemic, a proclamation was made by the President pursuant subsection (1) of section 29 </w:t>
      </w:r>
      <w:r w:rsidRPr="00EE4526">
        <w:rPr>
          <w:rFonts w:ascii="Arial" w:eastAsia="Times New Roman" w:hAnsi="Arial" w:cs="Arial"/>
          <w:color w:val="222222"/>
          <w:sz w:val="24"/>
          <w:szCs w:val="24"/>
          <w:lang w:eastAsia="en-GB"/>
        </w:rPr>
        <w:lastRenderedPageBreak/>
        <w:t xml:space="preserve">of The Constitution declaring that a State of Public Emergency </w:t>
      </w:r>
      <w:r w:rsidR="00F5329C" w:rsidRPr="00EE4526">
        <w:rPr>
          <w:rFonts w:ascii="Arial" w:eastAsia="Times New Roman" w:hAnsi="Arial" w:cs="Arial"/>
          <w:color w:val="222222"/>
          <w:sz w:val="24"/>
          <w:szCs w:val="24"/>
          <w:lang w:eastAsia="en-GB"/>
        </w:rPr>
        <w:t xml:space="preserve">exists </w:t>
      </w:r>
      <w:r w:rsidRPr="00EE4526">
        <w:rPr>
          <w:rFonts w:ascii="Arial" w:eastAsia="Times New Roman" w:hAnsi="Arial" w:cs="Arial"/>
          <w:color w:val="222222"/>
          <w:sz w:val="24"/>
          <w:szCs w:val="24"/>
          <w:lang w:eastAsia="en-GB"/>
        </w:rPr>
        <w:t>in the whole of the Republic of Sierra Leone for a year. This declaration has had a limiting effect on human rights as during this period, the President is vested with the powers to make regulations and take such measures as appear to him to be necessary or expedient for the purpose of maintaining and securing peace, order and good government in Sierra Leone or any part thereof.</w:t>
      </w:r>
    </w:p>
    <w:p w14:paraId="1C419D03" w14:textId="77777777" w:rsidR="00554231" w:rsidRPr="00EE4526" w:rsidRDefault="00554231" w:rsidP="00554231">
      <w:pPr>
        <w:pStyle w:val="ListParagraph"/>
        <w:rPr>
          <w:rFonts w:ascii="Arial" w:eastAsia="Times New Roman" w:hAnsi="Arial" w:cs="Arial"/>
          <w:color w:val="222222"/>
          <w:sz w:val="24"/>
          <w:szCs w:val="24"/>
          <w:lang w:eastAsia="en-GB"/>
        </w:rPr>
      </w:pPr>
    </w:p>
    <w:p w14:paraId="1C419D04" w14:textId="77777777" w:rsidR="00F5329C" w:rsidRPr="00EE4526" w:rsidRDefault="00F5329C" w:rsidP="0056249A">
      <w:pPr>
        <w:pStyle w:val="ListParagraph"/>
        <w:numPr>
          <w:ilvl w:val="0"/>
          <w:numId w:val="3"/>
        </w:numPr>
        <w:spacing w:after="0" w:line="276" w:lineRule="auto"/>
        <w:jc w:val="both"/>
        <w:rPr>
          <w:rFonts w:ascii="Arial" w:eastAsia="Times New Roman" w:hAnsi="Arial" w:cs="Arial"/>
          <w:color w:val="222222"/>
          <w:sz w:val="24"/>
          <w:szCs w:val="24"/>
          <w:lang w:eastAsia="en-GB"/>
        </w:rPr>
      </w:pPr>
      <w:r w:rsidRPr="00EE4526">
        <w:rPr>
          <w:rFonts w:ascii="Arial" w:eastAsia="Times New Roman" w:hAnsi="Arial" w:cs="Arial"/>
          <w:color w:val="222222"/>
          <w:sz w:val="24"/>
          <w:szCs w:val="24"/>
          <w:lang w:eastAsia="en-GB"/>
        </w:rPr>
        <w:t>As noted supra, the measures taken by the President in declaring that a State of Public Emergency exists in the whole of the Republic of Sierra Leone is provided for by the principal law in our jurisdiction - The Constitution.</w:t>
      </w:r>
    </w:p>
    <w:p w14:paraId="1C419D05" w14:textId="77777777" w:rsidR="00554231" w:rsidRPr="00EE4526" w:rsidRDefault="00554231" w:rsidP="00554231">
      <w:pPr>
        <w:pStyle w:val="ListParagraph"/>
        <w:spacing w:after="0" w:line="276" w:lineRule="auto"/>
        <w:ind w:left="1080"/>
        <w:jc w:val="both"/>
        <w:rPr>
          <w:rFonts w:ascii="Arial" w:eastAsia="Times New Roman" w:hAnsi="Arial" w:cs="Arial"/>
          <w:color w:val="222222"/>
          <w:sz w:val="24"/>
          <w:szCs w:val="24"/>
          <w:lang w:eastAsia="en-GB"/>
        </w:rPr>
      </w:pPr>
    </w:p>
    <w:p w14:paraId="1C419D06" w14:textId="77777777" w:rsidR="00F5329C" w:rsidRPr="00EE4526" w:rsidRDefault="0056249A" w:rsidP="0056249A">
      <w:pPr>
        <w:pStyle w:val="ListParagraph"/>
        <w:numPr>
          <w:ilvl w:val="0"/>
          <w:numId w:val="3"/>
        </w:numPr>
        <w:spacing w:after="0" w:line="276" w:lineRule="auto"/>
        <w:jc w:val="both"/>
        <w:rPr>
          <w:rFonts w:ascii="Arial" w:eastAsia="Times New Roman" w:hAnsi="Arial" w:cs="Arial"/>
          <w:color w:val="222222"/>
          <w:sz w:val="24"/>
          <w:szCs w:val="24"/>
          <w:lang w:eastAsia="en-GB"/>
        </w:rPr>
      </w:pPr>
      <w:r w:rsidRPr="00EE4526">
        <w:rPr>
          <w:rFonts w:ascii="Arial" w:eastAsia="Times New Roman" w:hAnsi="Arial" w:cs="Arial"/>
          <w:color w:val="222222"/>
          <w:sz w:val="24"/>
          <w:szCs w:val="24"/>
          <w:lang w:eastAsia="en-GB"/>
        </w:rPr>
        <w:t xml:space="preserve">The measures, including the restrictions on the movement of persons within defined localities in the </w:t>
      </w:r>
      <w:r w:rsidRPr="00EE4526">
        <w:rPr>
          <w:rFonts w:ascii="Arial" w:eastAsia="Times New Roman" w:hAnsi="Arial" w:cs="Arial"/>
          <w:color w:val="222222"/>
          <w:sz w:val="24"/>
          <w:szCs w:val="24"/>
          <w:lang w:eastAsia="en-GB"/>
        </w:rPr>
        <w:lastRenderedPageBreak/>
        <w:t xml:space="preserve">country, among others, </w:t>
      </w:r>
      <w:r w:rsidR="00B40842" w:rsidRPr="00EE4526">
        <w:rPr>
          <w:rFonts w:ascii="Arial" w:eastAsia="Times New Roman" w:hAnsi="Arial" w:cs="Arial"/>
          <w:color w:val="222222"/>
          <w:sz w:val="24"/>
          <w:szCs w:val="24"/>
          <w:lang w:eastAsia="en-GB"/>
        </w:rPr>
        <w:t>are</w:t>
      </w:r>
      <w:r w:rsidRPr="00EE4526">
        <w:rPr>
          <w:rFonts w:ascii="Arial" w:eastAsia="Times New Roman" w:hAnsi="Arial" w:cs="Arial"/>
          <w:color w:val="222222"/>
          <w:sz w:val="24"/>
          <w:szCs w:val="24"/>
          <w:lang w:eastAsia="en-GB"/>
        </w:rPr>
        <w:t xml:space="preserve"> necessary to respond to the COVID-19 pandemic because of the public danger which clearly constitutes a threat to the existence of the State of Sierra Leone.</w:t>
      </w:r>
    </w:p>
    <w:p w14:paraId="1C419D07" w14:textId="77777777" w:rsidR="00554231" w:rsidRPr="00EE4526" w:rsidRDefault="00554231" w:rsidP="00554231">
      <w:pPr>
        <w:pStyle w:val="ListParagraph"/>
        <w:rPr>
          <w:rFonts w:ascii="Arial" w:eastAsia="Times New Roman" w:hAnsi="Arial" w:cs="Arial"/>
          <w:color w:val="222222"/>
          <w:sz w:val="24"/>
          <w:szCs w:val="24"/>
          <w:lang w:eastAsia="en-GB"/>
        </w:rPr>
      </w:pPr>
    </w:p>
    <w:p w14:paraId="1C419D08" w14:textId="77777777" w:rsidR="00B40842" w:rsidRPr="00EE4526" w:rsidRDefault="00F5329C" w:rsidP="0056249A">
      <w:pPr>
        <w:pStyle w:val="ListParagraph"/>
        <w:numPr>
          <w:ilvl w:val="0"/>
          <w:numId w:val="3"/>
        </w:numPr>
        <w:spacing w:after="0" w:line="276" w:lineRule="auto"/>
        <w:jc w:val="both"/>
        <w:rPr>
          <w:rFonts w:ascii="Arial" w:eastAsia="Times New Roman" w:hAnsi="Arial" w:cs="Arial"/>
          <w:color w:val="222222"/>
          <w:sz w:val="24"/>
          <w:szCs w:val="24"/>
          <w:lang w:eastAsia="en-GB"/>
        </w:rPr>
      </w:pPr>
      <w:r w:rsidRPr="00EE4526">
        <w:rPr>
          <w:rFonts w:ascii="Arial" w:eastAsia="Times New Roman" w:hAnsi="Arial" w:cs="Arial"/>
          <w:color w:val="222222"/>
          <w:sz w:val="24"/>
          <w:szCs w:val="24"/>
          <w:lang w:eastAsia="en-GB"/>
        </w:rPr>
        <w:t xml:space="preserve"> </w:t>
      </w:r>
      <w:r w:rsidR="0056249A" w:rsidRPr="00EE4526">
        <w:rPr>
          <w:rFonts w:ascii="Arial" w:eastAsia="Times New Roman" w:hAnsi="Arial" w:cs="Arial"/>
          <w:color w:val="222222"/>
          <w:sz w:val="24"/>
          <w:szCs w:val="24"/>
          <w:lang w:eastAsia="en-GB"/>
        </w:rPr>
        <w:t xml:space="preserve">The measures </w:t>
      </w:r>
      <w:r w:rsidR="00B40842" w:rsidRPr="00EE4526">
        <w:rPr>
          <w:rFonts w:ascii="Arial" w:eastAsia="Times New Roman" w:hAnsi="Arial" w:cs="Arial"/>
          <w:color w:val="222222"/>
          <w:sz w:val="24"/>
          <w:szCs w:val="24"/>
          <w:lang w:eastAsia="en-GB"/>
        </w:rPr>
        <w:t xml:space="preserve">are proportional in view of the expected results to counter the pandemic. Most people are being allowed to go about their daily chores, barring the inter-district lockdown, and keep to health </w:t>
      </w:r>
      <w:r w:rsidR="00B40842" w:rsidRPr="00EE4526">
        <w:rPr>
          <w:rFonts w:ascii="Arial" w:eastAsia="Times New Roman" w:hAnsi="Arial" w:cs="Arial"/>
          <w:color w:val="222222"/>
          <w:sz w:val="24"/>
          <w:szCs w:val="24"/>
          <w:lang w:eastAsia="en-GB"/>
        </w:rPr>
        <w:lastRenderedPageBreak/>
        <w:t xml:space="preserve">guidelines from health care professionals, including social distancing, wearing of face masks in public places and washing hands regularly. </w:t>
      </w:r>
    </w:p>
    <w:p w14:paraId="1C419D09" w14:textId="77777777" w:rsidR="00554231" w:rsidRPr="00EE4526" w:rsidRDefault="00554231" w:rsidP="00554231">
      <w:pPr>
        <w:pStyle w:val="ListParagraph"/>
        <w:rPr>
          <w:rFonts w:ascii="Arial" w:eastAsia="Times New Roman" w:hAnsi="Arial" w:cs="Arial"/>
          <w:color w:val="222222"/>
          <w:sz w:val="24"/>
          <w:szCs w:val="24"/>
          <w:lang w:eastAsia="en-GB"/>
        </w:rPr>
      </w:pPr>
    </w:p>
    <w:p w14:paraId="1C419D0A" w14:textId="77777777" w:rsidR="00B40842" w:rsidRPr="00EE4526" w:rsidRDefault="00B40842" w:rsidP="0056249A">
      <w:pPr>
        <w:pStyle w:val="ListParagraph"/>
        <w:numPr>
          <w:ilvl w:val="0"/>
          <w:numId w:val="3"/>
        </w:numPr>
        <w:spacing w:after="0" w:line="276" w:lineRule="auto"/>
        <w:jc w:val="both"/>
        <w:rPr>
          <w:rFonts w:ascii="Arial" w:eastAsia="Times New Roman" w:hAnsi="Arial" w:cs="Arial"/>
          <w:color w:val="222222"/>
          <w:sz w:val="24"/>
          <w:szCs w:val="24"/>
          <w:lang w:eastAsia="en-GB"/>
        </w:rPr>
      </w:pPr>
      <w:r w:rsidRPr="00EE4526">
        <w:rPr>
          <w:rFonts w:ascii="Arial" w:eastAsia="Times New Roman" w:hAnsi="Arial" w:cs="Arial"/>
          <w:color w:val="222222"/>
          <w:sz w:val="24"/>
          <w:szCs w:val="24"/>
          <w:lang w:eastAsia="en-GB"/>
        </w:rPr>
        <w:t>The measures have no discriminatory effect and apply to all without regard to</w:t>
      </w:r>
      <w:r w:rsidR="007C4D5C">
        <w:rPr>
          <w:rFonts w:ascii="Arial" w:eastAsia="Times New Roman" w:hAnsi="Arial" w:cs="Arial"/>
          <w:color w:val="222222"/>
          <w:sz w:val="24"/>
          <w:szCs w:val="24"/>
          <w:lang w:eastAsia="en-GB"/>
        </w:rPr>
        <w:t xml:space="preserve"> </w:t>
      </w:r>
      <w:r w:rsidRPr="00EE4526">
        <w:rPr>
          <w:rFonts w:ascii="Arial" w:eastAsia="Times New Roman" w:hAnsi="Arial" w:cs="Arial"/>
          <w:color w:val="222222"/>
          <w:sz w:val="24"/>
          <w:szCs w:val="24"/>
          <w:lang w:eastAsia="en-GB"/>
        </w:rPr>
        <w:t>race, tribe, and place of origin, political opinion, colour, creed, sex, sexual orientation or social status.</w:t>
      </w:r>
    </w:p>
    <w:p w14:paraId="1C419D0B" w14:textId="77777777" w:rsidR="00554231" w:rsidRPr="00EE4526" w:rsidRDefault="00554231" w:rsidP="00554231">
      <w:pPr>
        <w:pStyle w:val="ListParagraph"/>
        <w:rPr>
          <w:rFonts w:ascii="Arial" w:eastAsia="Times New Roman" w:hAnsi="Arial" w:cs="Arial"/>
          <w:color w:val="222222"/>
          <w:sz w:val="24"/>
          <w:szCs w:val="24"/>
          <w:lang w:eastAsia="en-GB"/>
        </w:rPr>
      </w:pPr>
    </w:p>
    <w:p w14:paraId="1C419D0C" w14:textId="77777777" w:rsidR="00B40842" w:rsidRPr="00EE4526" w:rsidRDefault="00B40842" w:rsidP="00B40842">
      <w:pPr>
        <w:pStyle w:val="ListParagraph"/>
        <w:numPr>
          <w:ilvl w:val="0"/>
          <w:numId w:val="2"/>
        </w:numPr>
        <w:spacing w:after="0" w:line="276" w:lineRule="auto"/>
        <w:jc w:val="both"/>
        <w:rPr>
          <w:rFonts w:ascii="Arial" w:eastAsia="Times New Roman" w:hAnsi="Arial" w:cs="Arial"/>
          <w:color w:val="222222"/>
          <w:sz w:val="24"/>
          <w:szCs w:val="24"/>
          <w:lang w:eastAsia="en-GB"/>
        </w:rPr>
      </w:pPr>
      <w:r w:rsidRPr="00EE4526">
        <w:rPr>
          <w:rFonts w:ascii="Arial" w:eastAsia="Times New Roman" w:hAnsi="Arial" w:cs="Arial"/>
          <w:color w:val="222222"/>
          <w:sz w:val="24"/>
          <w:szCs w:val="24"/>
          <w:lang w:eastAsia="en-GB"/>
        </w:rPr>
        <w:lastRenderedPageBreak/>
        <w:t xml:space="preserve">The responses to the COVID-19 pandemic may have generally had some effect on promoting and protecting human rights but have not rolled back considerably the gains made in </w:t>
      </w:r>
      <w:r w:rsidR="00E2019D" w:rsidRPr="00EE4526">
        <w:rPr>
          <w:rFonts w:ascii="Arial" w:eastAsia="Times New Roman" w:hAnsi="Arial" w:cs="Arial"/>
          <w:color w:val="222222"/>
          <w:sz w:val="24"/>
          <w:szCs w:val="24"/>
          <w:lang w:eastAsia="en-GB"/>
        </w:rPr>
        <w:t>the</w:t>
      </w:r>
      <w:r w:rsidRPr="00EE4526">
        <w:rPr>
          <w:rFonts w:ascii="Arial" w:eastAsia="Times New Roman" w:hAnsi="Arial" w:cs="Arial"/>
          <w:color w:val="222222"/>
          <w:sz w:val="24"/>
          <w:szCs w:val="24"/>
          <w:lang w:eastAsia="en-GB"/>
        </w:rPr>
        <w:t xml:space="preserve"> enjoyment of the fundamental human rights and freedoms of the individual</w:t>
      </w:r>
      <w:r w:rsidR="00E2019D" w:rsidRPr="00EE4526">
        <w:rPr>
          <w:rFonts w:ascii="Arial" w:eastAsia="Times New Roman" w:hAnsi="Arial" w:cs="Arial"/>
          <w:color w:val="222222"/>
          <w:sz w:val="24"/>
          <w:szCs w:val="24"/>
          <w:lang w:eastAsia="en-GB"/>
        </w:rPr>
        <w:t xml:space="preserve">. </w:t>
      </w:r>
      <w:r w:rsidR="006F42CE" w:rsidRPr="00EE4526">
        <w:rPr>
          <w:rFonts w:ascii="Arial" w:eastAsia="Times New Roman" w:hAnsi="Arial" w:cs="Arial"/>
          <w:color w:val="222222"/>
          <w:sz w:val="24"/>
          <w:szCs w:val="24"/>
          <w:lang w:eastAsia="en-GB"/>
        </w:rPr>
        <w:t>It is worthy to note that t</w:t>
      </w:r>
      <w:r w:rsidR="00E2019D" w:rsidRPr="00EE4526">
        <w:rPr>
          <w:rFonts w:ascii="Arial" w:eastAsia="Times New Roman" w:hAnsi="Arial" w:cs="Arial"/>
          <w:color w:val="222222"/>
          <w:sz w:val="24"/>
          <w:szCs w:val="24"/>
          <w:lang w:eastAsia="en-GB"/>
        </w:rPr>
        <w:t>he fundamental principles of the State,</w:t>
      </w:r>
      <w:r w:rsidR="00E2019D" w:rsidRPr="00EE4526">
        <w:rPr>
          <w:rFonts w:ascii="Arial" w:eastAsia="Times New Roman" w:hAnsi="Arial" w:cs="Arial"/>
          <w:i/>
          <w:color w:val="222222"/>
          <w:sz w:val="24"/>
          <w:szCs w:val="24"/>
          <w:lang w:eastAsia="en-GB"/>
        </w:rPr>
        <w:t xml:space="preserve"> inter alia</w:t>
      </w:r>
      <w:r w:rsidR="00E2019D" w:rsidRPr="00EE4526">
        <w:rPr>
          <w:rFonts w:ascii="Arial" w:eastAsia="Times New Roman" w:hAnsi="Arial" w:cs="Arial"/>
          <w:color w:val="222222"/>
          <w:sz w:val="24"/>
          <w:szCs w:val="24"/>
          <w:lang w:eastAsia="en-GB"/>
        </w:rPr>
        <w:t xml:space="preserve">, is to ensure the security, peace and welfare of the people of Sierra Leone; thus the extraordinary </w:t>
      </w:r>
      <w:r w:rsidR="00E2019D" w:rsidRPr="00EE4526">
        <w:rPr>
          <w:rFonts w:ascii="Arial" w:eastAsia="Times New Roman" w:hAnsi="Arial" w:cs="Arial"/>
          <w:color w:val="222222"/>
          <w:sz w:val="24"/>
          <w:szCs w:val="24"/>
          <w:lang w:eastAsia="en-GB"/>
        </w:rPr>
        <w:lastRenderedPageBreak/>
        <w:t xml:space="preserve">measures taken </w:t>
      </w:r>
      <w:r w:rsidR="006F42CE" w:rsidRPr="00EE4526">
        <w:rPr>
          <w:rFonts w:ascii="Arial" w:eastAsia="Times New Roman" w:hAnsi="Arial" w:cs="Arial"/>
          <w:color w:val="222222"/>
          <w:sz w:val="24"/>
          <w:szCs w:val="24"/>
          <w:lang w:eastAsia="en-GB"/>
        </w:rPr>
        <w:t xml:space="preserve">during the pandemic </w:t>
      </w:r>
      <w:r w:rsidR="00E2019D" w:rsidRPr="00EE4526">
        <w:rPr>
          <w:rFonts w:ascii="Arial" w:eastAsia="Times New Roman" w:hAnsi="Arial" w:cs="Arial"/>
          <w:color w:val="222222"/>
          <w:sz w:val="24"/>
          <w:szCs w:val="24"/>
          <w:lang w:eastAsia="en-GB"/>
        </w:rPr>
        <w:t>is in fulfilment of the  primary purpose and responsibility of Government.</w:t>
      </w:r>
    </w:p>
    <w:p w14:paraId="1C419D0D" w14:textId="77777777" w:rsidR="00554231" w:rsidRPr="00EE4526" w:rsidRDefault="00554231" w:rsidP="00554231">
      <w:pPr>
        <w:pStyle w:val="ListParagraph"/>
        <w:spacing w:after="0" w:line="276" w:lineRule="auto"/>
        <w:jc w:val="both"/>
        <w:rPr>
          <w:rFonts w:ascii="Arial" w:eastAsia="Times New Roman" w:hAnsi="Arial" w:cs="Arial"/>
          <w:color w:val="222222"/>
          <w:sz w:val="24"/>
          <w:szCs w:val="24"/>
          <w:lang w:eastAsia="en-GB"/>
        </w:rPr>
      </w:pPr>
    </w:p>
    <w:p w14:paraId="1C419D0E" w14:textId="77777777" w:rsidR="00554231" w:rsidRPr="00EE4526" w:rsidRDefault="00554231" w:rsidP="00B40842">
      <w:pPr>
        <w:pStyle w:val="ListParagraph"/>
        <w:numPr>
          <w:ilvl w:val="0"/>
          <w:numId w:val="2"/>
        </w:numPr>
        <w:spacing w:after="0" w:line="276" w:lineRule="auto"/>
        <w:jc w:val="both"/>
        <w:rPr>
          <w:rFonts w:ascii="Arial" w:eastAsia="Times New Roman" w:hAnsi="Arial" w:cs="Arial"/>
          <w:color w:val="222222"/>
          <w:sz w:val="24"/>
          <w:szCs w:val="24"/>
          <w:lang w:eastAsia="en-GB"/>
        </w:rPr>
      </w:pPr>
      <w:r w:rsidRPr="00EE4526">
        <w:rPr>
          <w:rFonts w:ascii="Arial" w:eastAsia="Times New Roman" w:hAnsi="Arial" w:cs="Arial"/>
          <w:color w:val="222222"/>
          <w:sz w:val="24"/>
          <w:szCs w:val="24"/>
          <w:lang w:eastAsia="en-GB"/>
        </w:rPr>
        <w:t>The earlier this pandemic is dealt with, the better for the protection and promotion of human rights. Restricting the movement of people, whether at inter-district or international level, and lockdowns including the imposition of night to dawn nationwide curfew all risk undermining the enjoyment of human rights.</w:t>
      </w:r>
    </w:p>
    <w:p w14:paraId="1C419D0F" w14:textId="77777777" w:rsidR="00E2019D" w:rsidRPr="00EE4526" w:rsidRDefault="00E2019D" w:rsidP="00554231">
      <w:pPr>
        <w:pStyle w:val="ListParagraph"/>
        <w:spacing w:after="0" w:line="276" w:lineRule="auto"/>
        <w:jc w:val="both"/>
        <w:rPr>
          <w:rFonts w:ascii="Arial" w:eastAsia="Times New Roman" w:hAnsi="Arial" w:cs="Arial"/>
          <w:color w:val="222222"/>
          <w:sz w:val="24"/>
          <w:szCs w:val="24"/>
          <w:lang w:eastAsia="en-GB"/>
        </w:rPr>
      </w:pPr>
    </w:p>
    <w:p w14:paraId="1C419D10" w14:textId="77777777" w:rsidR="0046783C" w:rsidRPr="00EE4526" w:rsidRDefault="0046783C" w:rsidP="00554231">
      <w:pPr>
        <w:spacing w:after="0" w:line="276" w:lineRule="auto"/>
        <w:jc w:val="both"/>
        <w:rPr>
          <w:rFonts w:ascii="Arial" w:eastAsia="Times New Roman" w:hAnsi="Arial" w:cs="Arial"/>
          <w:color w:val="222222"/>
          <w:sz w:val="24"/>
          <w:szCs w:val="24"/>
          <w:lang w:eastAsia="en-GB"/>
        </w:rPr>
      </w:pPr>
    </w:p>
    <w:p w14:paraId="1C419D11" w14:textId="77777777" w:rsidR="007A07F5" w:rsidRPr="00EE4526" w:rsidRDefault="007A07F5" w:rsidP="007A07F5">
      <w:pPr>
        <w:spacing w:after="0" w:line="276" w:lineRule="auto"/>
        <w:jc w:val="both"/>
        <w:rPr>
          <w:rFonts w:ascii="Arial" w:eastAsia="Times New Roman" w:hAnsi="Arial" w:cs="Arial"/>
          <w:color w:val="222222"/>
          <w:sz w:val="24"/>
          <w:szCs w:val="24"/>
          <w:lang w:eastAsia="en-GB"/>
        </w:rPr>
      </w:pPr>
    </w:p>
    <w:p w14:paraId="1C419D12" w14:textId="77777777" w:rsidR="007A07F5" w:rsidRPr="00EE4526" w:rsidRDefault="007A07F5" w:rsidP="007A07F5">
      <w:pPr>
        <w:spacing w:line="276" w:lineRule="auto"/>
        <w:jc w:val="both"/>
        <w:rPr>
          <w:rFonts w:ascii="Arial" w:hAnsi="Arial" w:cs="Arial"/>
          <w:sz w:val="24"/>
          <w:szCs w:val="24"/>
        </w:rPr>
      </w:pPr>
    </w:p>
    <w:p w14:paraId="1C419D13" w14:textId="77777777" w:rsidR="007A07F5" w:rsidRPr="00EE4526" w:rsidRDefault="007A07F5" w:rsidP="007A07F5">
      <w:pPr>
        <w:rPr>
          <w:rFonts w:ascii="Arial" w:hAnsi="Arial" w:cs="Arial"/>
          <w:sz w:val="24"/>
          <w:szCs w:val="24"/>
        </w:rPr>
      </w:pPr>
    </w:p>
    <w:p w14:paraId="1C419D14" w14:textId="77777777" w:rsidR="007A07F5" w:rsidRPr="00EE4526" w:rsidRDefault="007A07F5" w:rsidP="007A07F5">
      <w:pPr>
        <w:rPr>
          <w:rFonts w:ascii="Arial" w:hAnsi="Arial" w:cs="Arial"/>
        </w:rPr>
      </w:pPr>
    </w:p>
    <w:p w14:paraId="1C419D15" w14:textId="77777777" w:rsidR="00B97893" w:rsidRPr="00EE4526" w:rsidRDefault="00B97893">
      <w:pPr>
        <w:rPr>
          <w:rFonts w:ascii="Arial" w:hAnsi="Arial" w:cs="Arial"/>
        </w:rPr>
      </w:pPr>
    </w:p>
    <w:sectPr w:rsidR="00B97893" w:rsidRPr="00EE45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2E5B"/>
    <w:multiLevelType w:val="hybridMultilevel"/>
    <w:tmpl w:val="D8303C56"/>
    <w:lvl w:ilvl="0" w:tplc="C16AB03E">
      <w:start w:val="1"/>
      <w:numFmt w:val="decimal"/>
      <w:lvlText w:val="%1."/>
      <w:lvlJc w:val="left"/>
      <w:pPr>
        <w:ind w:left="720" w:hanging="360"/>
      </w:pPr>
      <w:rPr>
        <w:rFonts w:asciiTheme="minorHAnsi" w:eastAsia="Times New Roman" w:hAnsiTheme="minorHAnsi" w:cstheme="minorHAnsi" w:hint="default"/>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675C3"/>
    <w:multiLevelType w:val="hybridMultilevel"/>
    <w:tmpl w:val="622CC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2A5144"/>
    <w:multiLevelType w:val="hybridMultilevel"/>
    <w:tmpl w:val="B398575A"/>
    <w:lvl w:ilvl="0" w:tplc="D9B697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E3F"/>
    <w:rsid w:val="00225BFC"/>
    <w:rsid w:val="00251EE7"/>
    <w:rsid w:val="002F5060"/>
    <w:rsid w:val="0038687A"/>
    <w:rsid w:val="0046783C"/>
    <w:rsid w:val="004705A0"/>
    <w:rsid w:val="00554231"/>
    <w:rsid w:val="0056249A"/>
    <w:rsid w:val="005C0E55"/>
    <w:rsid w:val="005E5E3F"/>
    <w:rsid w:val="006068CF"/>
    <w:rsid w:val="006E45D7"/>
    <w:rsid w:val="006F42CE"/>
    <w:rsid w:val="007A07F5"/>
    <w:rsid w:val="007C4D5C"/>
    <w:rsid w:val="00AD6487"/>
    <w:rsid w:val="00B40842"/>
    <w:rsid w:val="00B965EC"/>
    <w:rsid w:val="00B97893"/>
    <w:rsid w:val="00C60666"/>
    <w:rsid w:val="00CE7953"/>
    <w:rsid w:val="00D37834"/>
    <w:rsid w:val="00E2019D"/>
    <w:rsid w:val="00E826D5"/>
    <w:rsid w:val="00EE4526"/>
    <w:rsid w:val="00F53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9CFF"/>
  <w15:docId w15:val="{7B0024D5-D3C6-2B4E-9AB6-47D0E571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7F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7F5"/>
    <w:pPr>
      <w:ind w:left="720"/>
      <w:contextualSpacing/>
    </w:pPr>
  </w:style>
  <w:style w:type="paragraph" w:styleId="NoSpacing">
    <w:name w:val="No Spacing"/>
    <w:uiPriority w:val="1"/>
    <w:qFormat/>
    <w:rsid w:val="007A07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CE0EA-3BBC-4773-AD3C-4F67A5526FB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28F22BD0-7CA0-4450-ABB0-7BF2E1FAF735}"/>
</file>

<file path=customXml/itemProps3.xml><?xml version="1.0" encoding="utf-8"?>
<ds:datastoreItem xmlns:ds="http://schemas.openxmlformats.org/officeDocument/2006/customXml" ds:itemID="{AEF5D224-DCF4-4FD5-895F-E653BE8F32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cex</dc:creator>
  <cp:lastModifiedBy>THEISSEN Gunnar</cp:lastModifiedBy>
  <cp:revision>2</cp:revision>
  <dcterms:created xsi:type="dcterms:W3CDTF">2020-06-30T09:47:00Z</dcterms:created>
  <dcterms:modified xsi:type="dcterms:W3CDTF">2020-06-30T09:47:00Z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