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FB7B7" w14:textId="77777777" w:rsidR="00B10D29" w:rsidRPr="007124E0" w:rsidRDefault="00DE1887" w:rsidP="00B10D29">
      <w:pPr>
        <w:pStyle w:val="H1G"/>
      </w:pPr>
      <w:bookmarkStart w:id="0" w:name="_GoBack"/>
      <w:bookmarkEnd w:id="0"/>
      <w:r w:rsidRPr="00F859F7">
        <w:tab/>
      </w:r>
      <w:r>
        <w:tab/>
      </w:r>
      <w:r w:rsidR="00B10D29" w:rsidRPr="007124E0">
        <w:t>Rodrigo A. Carazo (Costa Rica)</w:t>
      </w:r>
    </w:p>
    <w:p w14:paraId="2FF7BAE1" w14:textId="77777777" w:rsidR="00B10D29" w:rsidRPr="007124E0" w:rsidRDefault="00B10D29" w:rsidP="00B10D29">
      <w:pPr>
        <w:pStyle w:val="SingleTxtG"/>
        <w:jc w:val="right"/>
      </w:pPr>
      <w:r w:rsidRPr="007124E0">
        <w:t xml:space="preserve">[Original: </w:t>
      </w:r>
      <w:proofErr w:type="spellStart"/>
      <w:r w:rsidRPr="007124E0">
        <w:t>español</w:t>
      </w:r>
      <w:proofErr w:type="spellEnd"/>
      <w:r w:rsidRPr="007124E0">
        <w:t>]</w:t>
      </w:r>
    </w:p>
    <w:p w14:paraId="4DC90395" w14:textId="77777777" w:rsidR="00B10D29" w:rsidRPr="007124E0" w:rsidRDefault="00B10D29" w:rsidP="00B10D29">
      <w:pPr>
        <w:pStyle w:val="H23G"/>
      </w:pPr>
      <w:r>
        <w:tab/>
      </w:r>
      <w:r w:rsidRPr="007124E0">
        <w:tab/>
      </w:r>
      <w:proofErr w:type="spellStart"/>
      <w:r w:rsidRPr="007124E0">
        <w:t>Fecha</w:t>
      </w:r>
      <w:proofErr w:type="spellEnd"/>
      <w:r w:rsidRPr="007124E0">
        <w:t xml:space="preserve"> y </w:t>
      </w:r>
      <w:proofErr w:type="spellStart"/>
      <w:r w:rsidRPr="007124E0">
        <w:t>lugar</w:t>
      </w:r>
      <w:proofErr w:type="spellEnd"/>
      <w:r w:rsidRPr="007124E0">
        <w:t xml:space="preserve"> de </w:t>
      </w:r>
      <w:proofErr w:type="spellStart"/>
      <w:r w:rsidRPr="007124E0">
        <w:t>nacimiento</w:t>
      </w:r>
      <w:proofErr w:type="spellEnd"/>
      <w:r w:rsidRPr="007124E0">
        <w:t xml:space="preserve">: </w:t>
      </w:r>
      <w:r w:rsidRPr="00950A8F">
        <w:rPr>
          <w:b w:val="0"/>
          <w:bCs/>
        </w:rPr>
        <w:t xml:space="preserve">15 de </w:t>
      </w:r>
      <w:proofErr w:type="spellStart"/>
      <w:r w:rsidRPr="00950A8F">
        <w:rPr>
          <w:b w:val="0"/>
          <w:bCs/>
        </w:rPr>
        <w:t>marzo</w:t>
      </w:r>
      <w:proofErr w:type="spellEnd"/>
      <w:r w:rsidRPr="00950A8F">
        <w:rPr>
          <w:b w:val="0"/>
          <w:bCs/>
        </w:rPr>
        <w:t xml:space="preserve"> 1948. San José </w:t>
      </w:r>
      <w:r>
        <w:rPr>
          <w:b w:val="0"/>
          <w:bCs/>
        </w:rPr>
        <w:t>(</w:t>
      </w:r>
      <w:r w:rsidRPr="00950A8F">
        <w:rPr>
          <w:b w:val="0"/>
          <w:bCs/>
        </w:rPr>
        <w:t>Costa Rica</w:t>
      </w:r>
      <w:r>
        <w:rPr>
          <w:b w:val="0"/>
          <w:bCs/>
        </w:rPr>
        <w:t>)</w:t>
      </w:r>
    </w:p>
    <w:p w14:paraId="339B4DA9" w14:textId="77777777" w:rsidR="00B10D29" w:rsidRPr="007124E0" w:rsidRDefault="00B10D29" w:rsidP="00B10D29">
      <w:pPr>
        <w:pStyle w:val="H23G"/>
      </w:pPr>
      <w:r>
        <w:tab/>
      </w:r>
      <w:r w:rsidRPr="007124E0">
        <w:tab/>
      </w:r>
      <w:proofErr w:type="spellStart"/>
      <w:r w:rsidRPr="007124E0">
        <w:t>Idiomas</w:t>
      </w:r>
      <w:proofErr w:type="spellEnd"/>
      <w:r w:rsidRPr="007124E0">
        <w:t xml:space="preserve"> de </w:t>
      </w:r>
      <w:proofErr w:type="spellStart"/>
      <w:r w:rsidRPr="007124E0">
        <w:t>trabajo</w:t>
      </w:r>
      <w:proofErr w:type="spellEnd"/>
      <w:r w:rsidRPr="007124E0">
        <w:t xml:space="preserve">: </w:t>
      </w:r>
      <w:proofErr w:type="spellStart"/>
      <w:r>
        <w:rPr>
          <w:b w:val="0"/>
          <w:bCs/>
        </w:rPr>
        <w:t>e</w:t>
      </w:r>
      <w:r w:rsidRPr="00950A8F">
        <w:rPr>
          <w:b w:val="0"/>
          <w:bCs/>
        </w:rPr>
        <w:t>spañol</w:t>
      </w:r>
      <w:proofErr w:type="spellEnd"/>
      <w:r>
        <w:rPr>
          <w:b w:val="0"/>
          <w:bCs/>
        </w:rPr>
        <w:t>,</w:t>
      </w:r>
      <w:r w:rsidRPr="00950A8F"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i</w:t>
      </w:r>
      <w:r w:rsidRPr="00950A8F">
        <w:rPr>
          <w:b w:val="0"/>
          <w:bCs/>
        </w:rPr>
        <w:t>nglés</w:t>
      </w:r>
      <w:proofErr w:type="spellEnd"/>
      <w:r w:rsidRPr="00950A8F">
        <w:rPr>
          <w:b w:val="0"/>
          <w:bCs/>
        </w:rPr>
        <w:t xml:space="preserve">, </w:t>
      </w:r>
      <w:proofErr w:type="spellStart"/>
      <w:r>
        <w:rPr>
          <w:b w:val="0"/>
          <w:bCs/>
        </w:rPr>
        <w:t>f</w:t>
      </w:r>
      <w:r w:rsidRPr="00950A8F">
        <w:rPr>
          <w:b w:val="0"/>
          <w:bCs/>
        </w:rPr>
        <w:t>rancés</w:t>
      </w:r>
      <w:proofErr w:type="spellEnd"/>
    </w:p>
    <w:p w14:paraId="67FF20C3" w14:textId="77777777" w:rsidR="00B10D29" w:rsidRPr="007124E0" w:rsidRDefault="00B10D29" w:rsidP="00B10D29">
      <w:pPr>
        <w:pStyle w:val="H23G"/>
      </w:pPr>
      <w:r>
        <w:tab/>
      </w:r>
      <w:r w:rsidRPr="007124E0">
        <w:tab/>
        <w:t xml:space="preserve">Cargo o </w:t>
      </w:r>
      <w:proofErr w:type="spellStart"/>
      <w:r w:rsidRPr="007124E0">
        <w:t>función</w:t>
      </w:r>
      <w:proofErr w:type="spellEnd"/>
      <w:r w:rsidRPr="007124E0">
        <w:t xml:space="preserve"> actual</w:t>
      </w:r>
    </w:p>
    <w:p w14:paraId="4198C6E9" w14:textId="77777777" w:rsidR="00B10D29" w:rsidRPr="007124E0" w:rsidRDefault="00B10D29" w:rsidP="00B10D29">
      <w:pPr>
        <w:pStyle w:val="SingleTxtG"/>
      </w:pPr>
      <w:proofErr w:type="spellStart"/>
      <w:r w:rsidRPr="007124E0">
        <w:t>Embajador</w:t>
      </w:r>
      <w:proofErr w:type="spellEnd"/>
      <w:r w:rsidRPr="007124E0">
        <w:t xml:space="preserve"> y </w:t>
      </w:r>
      <w:proofErr w:type="spellStart"/>
      <w:r w:rsidRPr="007124E0">
        <w:t>Representante</w:t>
      </w:r>
      <w:proofErr w:type="spellEnd"/>
      <w:r w:rsidRPr="007124E0">
        <w:t xml:space="preserve"> Permanente de Costa Rica ante </w:t>
      </w:r>
      <w:proofErr w:type="spellStart"/>
      <w:r w:rsidRPr="007124E0">
        <w:t>Naciones</w:t>
      </w:r>
      <w:proofErr w:type="spellEnd"/>
      <w:r w:rsidRPr="007124E0">
        <w:t xml:space="preserve"> </w:t>
      </w:r>
      <w:proofErr w:type="spellStart"/>
      <w:r w:rsidRPr="007124E0">
        <w:t>Unidas</w:t>
      </w:r>
      <w:proofErr w:type="spellEnd"/>
    </w:p>
    <w:p w14:paraId="1D13ABF8" w14:textId="77777777" w:rsidR="00B10D29" w:rsidRPr="007124E0" w:rsidRDefault="00B10D29" w:rsidP="00B10D29">
      <w:pPr>
        <w:pStyle w:val="SingleTxtG"/>
        <w:rPr>
          <w:lang w:val="pt-PT"/>
        </w:rPr>
      </w:pPr>
      <w:r w:rsidRPr="007124E0">
        <w:rPr>
          <w:lang w:val="pt-PT"/>
        </w:rPr>
        <w:t>Presidente de Junta Directiva de UNICEF</w:t>
      </w:r>
    </w:p>
    <w:p w14:paraId="16B8FBF9" w14:textId="77777777" w:rsidR="00B10D29" w:rsidRPr="007124E0" w:rsidRDefault="00B10D29" w:rsidP="00B10D29">
      <w:pPr>
        <w:pStyle w:val="H23G"/>
      </w:pPr>
      <w:r>
        <w:rPr>
          <w:lang w:val="pt-PT"/>
        </w:rPr>
        <w:tab/>
      </w:r>
      <w:r w:rsidRPr="007124E0">
        <w:rPr>
          <w:lang w:val="pt-PT"/>
        </w:rPr>
        <w:tab/>
      </w:r>
      <w:proofErr w:type="spellStart"/>
      <w:r w:rsidRPr="007124E0">
        <w:t>Principales</w:t>
      </w:r>
      <w:proofErr w:type="spellEnd"/>
      <w:r w:rsidRPr="007124E0">
        <w:t xml:space="preserve"> </w:t>
      </w:r>
      <w:proofErr w:type="spellStart"/>
      <w:r w:rsidRPr="007124E0">
        <w:t>actividades</w:t>
      </w:r>
      <w:proofErr w:type="spellEnd"/>
      <w:r w:rsidRPr="007124E0">
        <w:t xml:space="preserve"> </w:t>
      </w:r>
      <w:proofErr w:type="spellStart"/>
      <w:r w:rsidRPr="007124E0">
        <w:t>profesionales</w:t>
      </w:r>
      <w:proofErr w:type="spellEnd"/>
    </w:p>
    <w:p w14:paraId="51A73FBF" w14:textId="77777777" w:rsidR="00B10D29" w:rsidRPr="007124E0" w:rsidRDefault="00B10D29" w:rsidP="00B10D29">
      <w:pPr>
        <w:pStyle w:val="SingleTxtG"/>
      </w:pPr>
      <w:r w:rsidRPr="007124E0">
        <w:t xml:space="preserve">Defensor de los </w:t>
      </w:r>
      <w:proofErr w:type="spellStart"/>
      <w:r w:rsidRPr="007124E0">
        <w:t>Habitantes</w:t>
      </w:r>
      <w:proofErr w:type="spellEnd"/>
      <w:r w:rsidRPr="007124E0">
        <w:t xml:space="preserve"> de la República de Costa Rica (1993-1997)</w:t>
      </w:r>
    </w:p>
    <w:p w14:paraId="18455662" w14:textId="77777777" w:rsidR="00B10D29" w:rsidRPr="007124E0" w:rsidRDefault="00B10D29" w:rsidP="00B10D29">
      <w:pPr>
        <w:pStyle w:val="SingleTxtG"/>
      </w:pPr>
      <w:proofErr w:type="spellStart"/>
      <w:r w:rsidRPr="007124E0">
        <w:t>Diputado</w:t>
      </w:r>
      <w:proofErr w:type="spellEnd"/>
      <w:r w:rsidRPr="007124E0">
        <w:t xml:space="preserve"> a la </w:t>
      </w:r>
      <w:proofErr w:type="spellStart"/>
      <w:r w:rsidRPr="007124E0">
        <w:t>Asamblea</w:t>
      </w:r>
      <w:proofErr w:type="spellEnd"/>
      <w:r w:rsidRPr="007124E0">
        <w:t xml:space="preserve"> </w:t>
      </w:r>
      <w:proofErr w:type="spellStart"/>
      <w:r w:rsidRPr="007124E0">
        <w:t>Legislativa</w:t>
      </w:r>
      <w:proofErr w:type="spellEnd"/>
      <w:r w:rsidRPr="007124E0">
        <w:t xml:space="preserve"> de Costa Rica (2002-2006)</w:t>
      </w:r>
    </w:p>
    <w:p w14:paraId="370FB8D5" w14:textId="77777777" w:rsidR="00B10D29" w:rsidRPr="007124E0" w:rsidRDefault="00B10D29" w:rsidP="00B10D29">
      <w:pPr>
        <w:pStyle w:val="SingleTxtG"/>
      </w:pPr>
      <w:proofErr w:type="spellStart"/>
      <w:r w:rsidRPr="007124E0">
        <w:t>Profesor</w:t>
      </w:r>
      <w:proofErr w:type="spellEnd"/>
      <w:r w:rsidRPr="007124E0">
        <w:t xml:space="preserve"> Universitario en Costa Rica (1971-1977, 1991-1993, 1997-2001)</w:t>
      </w:r>
    </w:p>
    <w:p w14:paraId="713284F0" w14:textId="77777777" w:rsidR="00B10D29" w:rsidRPr="007124E0" w:rsidRDefault="00B10D29" w:rsidP="00B10D29">
      <w:pPr>
        <w:pStyle w:val="SingleTxtG"/>
      </w:pPr>
      <w:proofErr w:type="spellStart"/>
      <w:r w:rsidRPr="007124E0">
        <w:t>Profesor</w:t>
      </w:r>
      <w:proofErr w:type="spellEnd"/>
      <w:r w:rsidRPr="007124E0">
        <w:t xml:space="preserve"> Universitario en </w:t>
      </w:r>
      <w:proofErr w:type="spellStart"/>
      <w:r w:rsidRPr="007124E0">
        <w:t>Estados</w:t>
      </w:r>
      <w:proofErr w:type="spellEnd"/>
      <w:r w:rsidRPr="007124E0">
        <w:t xml:space="preserve"> Unidos (1987-1990)</w:t>
      </w:r>
    </w:p>
    <w:p w14:paraId="3A22E8EB" w14:textId="77777777" w:rsidR="00B10D29" w:rsidRPr="007124E0" w:rsidRDefault="00B10D29" w:rsidP="00B10D29">
      <w:pPr>
        <w:pStyle w:val="SingleTxtG"/>
      </w:pPr>
      <w:r w:rsidRPr="007124E0">
        <w:t xml:space="preserve">Consultor </w:t>
      </w:r>
      <w:proofErr w:type="spellStart"/>
      <w:r w:rsidRPr="007124E0">
        <w:t>internacional</w:t>
      </w:r>
      <w:proofErr w:type="spellEnd"/>
      <w:r w:rsidRPr="007124E0">
        <w:t xml:space="preserve"> en Derechos Humanos (1997-2002, 2006-2014)</w:t>
      </w:r>
    </w:p>
    <w:p w14:paraId="684E516A" w14:textId="77777777" w:rsidR="00B10D29" w:rsidRPr="007124E0" w:rsidRDefault="00B10D29" w:rsidP="00B10D29">
      <w:pPr>
        <w:pStyle w:val="SingleTxtG"/>
      </w:pPr>
      <w:r w:rsidRPr="007124E0">
        <w:t xml:space="preserve">Consultor en Política </w:t>
      </w:r>
      <w:proofErr w:type="spellStart"/>
      <w:r w:rsidRPr="007124E0">
        <w:t>Internacional</w:t>
      </w:r>
      <w:proofErr w:type="spellEnd"/>
      <w:r w:rsidRPr="007124E0">
        <w:t xml:space="preserve"> (1997-2014)</w:t>
      </w:r>
    </w:p>
    <w:p w14:paraId="1F964BBE" w14:textId="77777777" w:rsidR="00B10D29" w:rsidRPr="007124E0" w:rsidRDefault="00B10D29" w:rsidP="00B10D29">
      <w:pPr>
        <w:pStyle w:val="SingleTxtG"/>
      </w:pPr>
      <w:r w:rsidRPr="007124E0">
        <w:t xml:space="preserve">Consultor en </w:t>
      </w:r>
      <w:proofErr w:type="spellStart"/>
      <w:r w:rsidRPr="007124E0">
        <w:t>tema</w:t>
      </w:r>
      <w:proofErr w:type="spellEnd"/>
      <w:r w:rsidRPr="007124E0">
        <w:t xml:space="preserve"> </w:t>
      </w:r>
      <w:proofErr w:type="spellStart"/>
      <w:r w:rsidRPr="007124E0">
        <w:t>Jurídicos</w:t>
      </w:r>
      <w:proofErr w:type="spellEnd"/>
      <w:r w:rsidRPr="007124E0">
        <w:t xml:space="preserve"> (1970-2018, salvo de </w:t>
      </w:r>
      <w:proofErr w:type="spellStart"/>
      <w:r w:rsidRPr="007124E0">
        <w:t>per</w:t>
      </w:r>
      <w:r>
        <w:t>í</w:t>
      </w:r>
      <w:r w:rsidRPr="007124E0">
        <w:t>odos</w:t>
      </w:r>
      <w:proofErr w:type="spellEnd"/>
      <w:r w:rsidRPr="007124E0">
        <w:t xml:space="preserve"> de </w:t>
      </w:r>
      <w:proofErr w:type="spellStart"/>
      <w:r w:rsidRPr="007124E0">
        <w:t>función</w:t>
      </w:r>
      <w:proofErr w:type="spellEnd"/>
      <w:r w:rsidRPr="007124E0">
        <w:t xml:space="preserve"> </w:t>
      </w:r>
      <w:proofErr w:type="spellStart"/>
      <w:r w:rsidRPr="007124E0">
        <w:t>pública</w:t>
      </w:r>
      <w:proofErr w:type="spellEnd"/>
      <w:r w:rsidRPr="007124E0">
        <w:t>)</w:t>
      </w:r>
    </w:p>
    <w:p w14:paraId="63E471A4" w14:textId="77777777" w:rsidR="00B10D29" w:rsidRPr="007124E0" w:rsidRDefault="00B10D29" w:rsidP="00B10D29">
      <w:pPr>
        <w:pStyle w:val="SingleTxtG"/>
      </w:pPr>
      <w:r w:rsidRPr="007124E0">
        <w:t xml:space="preserve">Consultor en </w:t>
      </w:r>
      <w:proofErr w:type="spellStart"/>
      <w:r w:rsidRPr="007124E0">
        <w:t>temas</w:t>
      </w:r>
      <w:proofErr w:type="spellEnd"/>
      <w:r w:rsidRPr="007124E0">
        <w:t xml:space="preserve"> </w:t>
      </w:r>
      <w:proofErr w:type="spellStart"/>
      <w:r w:rsidRPr="007124E0">
        <w:t>Administrativos</w:t>
      </w:r>
      <w:proofErr w:type="spellEnd"/>
      <w:r w:rsidRPr="007124E0">
        <w:t xml:space="preserve"> (1970-2018, salvo de </w:t>
      </w:r>
      <w:proofErr w:type="spellStart"/>
      <w:r w:rsidRPr="007124E0">
        <w:t>per</w:t>
      </w:r>
      <w:r>
        <w:t>í</w:t>
      </w:r>
      <w:r w:rsidRPr="007124E0">
        <w:t>odos</w:t>
      </w:r>
      <w:proofErr w:type="spellEnd"/>
      <w:r w:rsidRPr="007124E0">
        <w:t xml:space="preserve"> de </w:t>
      </w:r>
      <w:proofErr w:type="spellStart"/>
      <w:r w:rsidRPr="007124E0">
        <w:t>función</w:t>
      </w:r>
      <w:proofErr w:type="spellEnd"/>
      <w:r w:rsidRPr="007124E0">
        <w:t xml:space="preserve"> </w:t>
      </w:r>
      <w:proofErr w:type="spellStart"/>
      <w:r w:rsidRPr="007124E0">
        <w:t>pública</w:t>
      </w:r>
      <w:proofErr w:type="spellEnd"/>
      <w:r w:rsidRPr="007124E0">
        <w:t>)</w:t>
      </w:r>
    </w:p>
    <w:p w14:paraId="4DE89491" w14:textId="77777777" w:rsidR="00B10D29" w:rsidRPr="007124E0" w:rsidRDefault="00B10D29" w:rsidP="00B10D29">
      <w:pPr>
        <w:pStyle w:val="SingleTxtG"/>
      </w:pPr>
      <w:proofErr w:type="spellStart"/>
      <w:r w:rsidRPr="007124E0">
        <w:t>Notario</w:t>
      </w:r>
      <w:proofErr w:type="spellEnd"/>
      <w:r w:rsidRPr="007124E0">
        <w:t xml:space="preserve"> </w:t>
      </w:r>
      <w:proofErr w:type="spellStart"/>
      <w:r w:rsidRPr="007124E0">
        <w:t>público</w:t>
      </w:r>
      <w:proofErr w:type="spellEnd"/>
      <w:r w:rsidRPr="007124E0">
        <w:t xml:space="preserve"> (1971-2014, 2014-2017)</w:t>
      </w:r>
    </w:p>
    <w:p w14:paraId="6E985F68" w14:textId="77777777" w:rsidR="00B10D29" w:rsidRPr="007124E0" w:rsidRDefault="00B10D29" w:rsidP="00B10D29">
      <w:pPr>
        <w:pStyle w:val="H23G"/>
      </w:pPr>
      <w:r>
        <w:tab/>
      </w:r>
      <w:r w:rsidRPr="007124E0">
        <w:tab/>
      </w:r>
      <w:proofErr w:type="spellStart"/>
      <w:r w:rsidRPr="007124E0">
        <w:t>Títulos</w:t>
      </w:r>
      <w:proofErr w:type="spellEnd"/>
      <w:r w:rsidRPr="007124E0">
        <w:t xml:space="preserve"> </w:t>
      </w:r>
      <w:proofErr w:type="spellStart"/>
      <w:r w:rsidRPr="007124E0">
        <w:t>académicos</w:t>
      </w:r>
      <w:proofErr w:type="spellEnd"/>
    </w:p>
    <w:p w14:paraId="669105BA" w14:textId="77777777" w:rsidR="00B10D29" w:rsidRPr="007124E0" w:rsidRDefault="00B10D29" w:rsidP="00B10D29">
      <w:pPr>
        <w:pStyle w:val="SingleTxtG"/>
      </w:pPr>
      <w:proofErr w:type="spellStart"/>
      <w:r w:rsidRPr="007124E0">
        <w:t>Licenciado</w:t>
      </w:r>
      <w:proofErr w:type="spellEnd"/>
      <w:r w:rsidRPr="007124E0">
        <w:t xml:space="preserve"> en </w:t>
      </w:r>
      <w:proofErr w:type="spellStart"/>
      <w:r w:rsidRPr="007124E0">
        <w:t>Derecho</w:t>
      </w:r>
      <w:proofErr w:type="spellEnd"/>
      <w:r w:rsidRPr="007124E0">
        <w:t>, Universidad de Costa Rica. 1971</w:t>
      </w:r>
    </w:p>
    <w:p w14:paraId="64958E9A" w14:textId="77777777" w:rsidR="00B10D29" w:rsidRPr="007124E0" w:rsidRDefault="00B10D29" w:rsidP="00B10D29">
      <w:pPr>
        <w:pStyle w:val="SingleTxtG"/>
      </w:pPr>
      <w:proofErr w:type="spellStart"/>
      <w:r w:rsidRPr="007124E0">
        <w:t>Notario</w:t>
      </w:r>
      <w:proofErr w:type="spellEnd"/>
      <w:r w:rsidRPr="007124E0">
        <w:t xml:space="preserve"> </w:t>
      </w:r>
      <w:proofErr w:type="spellStart"/>
      <w:r w:rsidRPr="007124E0">
        <w:t>Público</w:t>
      </w:r>
      <w:proofErr w:type="spellEnd"/>
      <w:r w:rsidRPr="007124E0">
        <w:t>, Universidad de Costa Rica. 1971</w:t>
      </w:r>
    </w:p>
    <w:p w14:paraId="588CA893" w14:textId="77777777" w:rsidR="00B10D29" w:rsidRPr="007124E0" w:rsidRDefault="00B10D29" w:rsidP="00B10D29">
      <w:pPr>
        <w:pStyle w:val="SingleTxtG"/>
      </w:pPr>
      <w:proofErr w:type="spellStart"/>
      <w:r w:rsidRPr="007124E0">
        <w:t>Licenciados</w:t>
      </w:r>
      <w:proofErr w:type="spellEnd"/>
      <w:r w:rsidRPr="007124E0">
        <w:t xml:space="preserve"> en </w:t>
      </w:r>
      <w:proofErr w:type="spellStart"/>
      <w:r w:rsidRPr="007124E0">
        <w:t>Ciencias</w:t>
      </w:r>
      <w:proofErr w:type="spellEnd"/>
      <w:r w:rsidRPr="007124E0">
        <w:t xml:space="preserve"> </w:t>
      </w:r>
      <w:proofErr w:type="spellStart"/>
      <w:r w:rsidRPr="007124E0">
        <w:t>Económicas</w:t>
      </w:r>
      <w:proofErr w:type="spellEnd"/>
      <w:r w:rsidRPr="007124E0">
        <w:t xml:space="preserve"> y </w:t>
      </w:r>
      <w:proofErr w:type="spellStart"/>
      <w:r w:rsidRPr="007124E0">
        <w:t>Sociales</w:t>
      </w:r>
      <w:proofErr w:type="spellEnd"/>
      <w:r w:rsidRPr="007124E0">
        <w:t>, Universidad de Costa Rica. 1977</w:t>
      </w:r>
    </w:p>
    <w:p w14:paraId="272BE832" w14:textId="77777777" w:rsidR="00B10D29" w:rsidRPr="007124E0" w:rsidRDefault="00B10D29" w:rsidP="00B10D29">
      <w:pPr>
        <w:pStyle w:val="SingleTxtG"/>
      </w:pPr>
      <w:r w:rsidRPr="007124E0">
        <w:t xml:space="preserve">Contador </w:t>
      </w:r>
      <w:proofErr w:type="spellStart"/>
      <w:r w:rsidRPr="007124E0">
        <w:t>Público</w:t>
      </w:r>
      <w:proofErr w:type="spellEnd"/>
      <w:r w:rsidRPr="007124E0">
        <w:t xml:space="preserve"> </w:t>
      </w:r>
      <w:proofErr w:type="spellStart"/>
      <w:r w:rsidRPr="007124E0">
        <w:t>Autorizado</w:t>
      </w:r>
      <w:proofErr w:type="spellEnd"/>
      <w:r w:rsidRPr="007124E0">
        <w:t xml:space="preserve">, Colegio </w:t>
      </w:r>
      <w:proofErr w:type="spellStart"/>
      <w:r w:rsidRPr="007124E0">
        <w:t>Profesional</w:t>
      </w:r>
      <w:proofErr w:type="spellEnd"/>
      <w:r w:rsidRPr="007124E0">
        <w:t xml:space="preserve"> </w:t>
      </w:r>
      <w:proofErr w:type="spellStart"/>
      <w:r w:rsidRPr="007124E0">
        <w:t>respectivo</w:t>
      </w:r>
      <w:proofErr w:type="spellEnd"/>
      <w:r w:rsidRPr="007124E0">
        <w:t>. 1977</w:t>
      </w:r>
    </w:p>
    <w:p w14:paraId="5A778301" w14:textId="77777777" w:rsidR="00B10D29" w:rsidRPr="007124E0" w:rsidRDefault="00B10D29" w:rsidP="00B10D29">
      <w:pPr>
        <w:pStyle w:val="SingleTxtG"/>
      </w:pPr>
      <w:r w:rsidRPr="007124E0">
        <w:t xml:space="preserve">Doctor (Ph.D.) en </w:t>
      </w:r>
      <w:proofErr w:type="spellStart"/>
      <w:r w:rsidRPr="007124E0">
        <w:t>Ciencias</w:t>
      </w:r>
      <w:proofErr w:type="spellEnd"/>
      <w:r w:rsidRPr="007124E0">
        <w:t xml:space="preserve"> </w:t>
      </w:r>
      <w:proofErr w:type="spellStart"/>
      <w:r w:rsidRPr="007124E0">
        <w:t>Políticas</w:t>
      </w:r>
      <w:proofErr w:type="spellEnd"/>
      <w:r w:rsidRPr="007124E0">
        <w:t xml:space="preserve"> y </w:t>
      </w:r>
      <w:proofErr w:type="spellStart"/>
      <w:r w:rsidRPr="007124E0">
        <w:t>Relaciones</w:t>
      </w:r>
      <w:proofErr w:type="spellEnd"/>
      <w:r w:rsidRPr="007124E0">
        <w:t xml:space="preserve"> </w:t>
      </w:r>
      <w:proofErr w:type="spellStart"/>
      <w:r w:rsidRPr="007124E0">
        <w:t>Internacionales</w:t>
      </w:r>
      <w:proofErr w:type="spellEnd"/>
      <w:r w:rsidRPr="007124E0">
        <w:t xml:space="preserve"> de la Universidad de Ginebra en Suiza. 1997</w:t>
      </w:r>
    </w:p>
    <w:p w14:paraId="35E9AA16" w14:textId="77777777" w:rsidR="00B10D29" w:rsidRPr="007124E0" w:rsidRDefault="00B10D29" w:rsidP="00B10D29">
      <w:pPr>
        <w:pStyle w:val="H23G"/>
      </w:pPr>
      <w:r>
        <w:tab/>
      </w:r>
      <w:r w:rsidRPr="007124E0">
        <w:tab/>
      </w:r>
      <w:proofErr w:type="spellStart"/>
      <w:r w:rsidRPr="007124E0">
        <w:t>Otras</w:t>
      </w:r>
      <w:proofErr w:type="spellEnd"/>
      <w:r w:rsidRPr="007124E0">
        <w:t xml:space="preserve"> </w:t>
      </w:r>
      <w:proofErr w:type="spellStart"/>
      <w:r w:rsidRPr="007124E0">
        <w:t>actividades</w:t>
      </w:r>
      <w:proofErr w:type="spellEnd"/>
      <w:r w:rsidRPr="007124E0">
        <w:t xml:space="preserve"> </w:t>
      </w:r>
      <w:proofErr w:type="spellStart"/>
      <w:r w:rsidRPr="007124E0">
        <w:t>principales</w:t>
      </w:r>
      <w:proofErr w:type="spellEnd"/>
      <w:r w:rsidRPr="007124E0">
        <w:t xml:space="preserve"> en </w:t>
      </w:r>
      <w:proofErr w:type="spellStart"/>
      <w:r w:rsidRPr="007124E0">
        <w:t>el</w:t>
      </w:r>
      <w:proofErr w:type="spellEnd"/>
      <w:r w:rsidRPr="007124E0">
        <w:t xml:space="preserve"> campo </w:t>
      </w:r>
      <w:proofErr w:type="spellStart"/>
      <w:r w:rsidRPr="007124E0">
        <w:t>relacionado</w:t>
      </w:r>
      <w:proofErr w:type="spellEnd"/>
      <w:r w:rsidRPr="007124E0">
        <w:t xml:space="preserve"> con </w:t>
      </w:r>
      <w:proofErr w:type="spellStart"/>
      <w:r w:rsidRPr="007124E0">
        <w:t>el</w:t>
      </w:r>
      <w:proofErr w:type="spellEnd"/>
      <w:r w:rsidRPr="007124E0">
        <w:t xml:space="preserve"> </w:t>
      </w:r>
      <w:proofErr w:type="spellStart"/>
      <w:r w:rsidRPr="007124E0">
        <w:t>órgano</w:t>
      </w:r>
      <w:proofErr w:type="spellEnd"/>
      <w:r w:rsidRPr="007124E0">
        <w:t xml:space="preserve"> </w:t>
      </w:r>
      <w:r>
        <w:br/>
      </w:r>
      <w:proofErr w:type="spellStart"/>
      <w:r w:rsidRPr="007124E0">
        <w:t>correspondiente</w:t>
      </w:r>
      <w:proofErr w:type="spellEnd"/>
    </w:p>
    <w:p w14:paraId="602ED6F9" w14:textId="77777777" w:rsidR="00B10D29" w:rsidRPr="007124E0" w:rsidRDefault="00B10D29" w:rsidP="00B10D29">
      <w:pPr>
        <w:pStyle w:val="SingleTxtG"/>
      </w:pPr>
      <w:proofErr w:type="spellStart"/>
      <w:r w:rsidRPr="007124E0">
        <w:t>Activista</w:t>
      </w:r>
      <w:proofErr w:type="spellEnd"/>
      <w:r w:rsidRPr="007124E0">
        <w:t xml:space="preserve"> en </w:t>
      </w:r>
      <w:proofErr w:type="spellStart"/>
      <w:r w:rsidRPr="007124E0">
        <w:t>organizaciones</w:t>
      </w:r>
      <w:proofErr w:type="spellEnd"/>
      <w:r w:rsidRPr="007124E0">
        <w:t xml:space="preserve"> de base</w:t>
      </w:r>
    </w:p>
    <w:p w14:paraId="7FF9E525" w14:textId="77777777" w:rsidR="00B10D29" w:rsidRPr="007124E0" w:rsidRDefault="00B10D29" w:rsidP="00B10D29">
      <w:pPr>
        <w:pStyle w:val="SingleTxtG"/>
      </w:pPr>
      <w:r w:rsidRPr="007124E0">
        <w:t xml:space="preserve">Promotor de la Fundación de las </w:t>
      </w:r>
      <w:proofErr w:type="spellStart"/>
      <w:r w:rsidRPr="007124E0">
        <w:t>Defensorías</w:t>
      </w:r>
      <w:proofErr w:type="spellEnd"/>
      <w:r w:rsidRPr="007124E0">
        <w:t xml:space="preserve"> del Pueblo en Panamá, Perú y Bolivia y de </w:t>
      </w:r>
      <w:proofErr w:type="spellStart"/>
      <w:r w:rsidRPr="007124E0">
        <w:t>Procuraduría</w:t>
      </w:r>
      <w:proofErr w:type="spellEnd"/>
      <w:r w:rsidRPr="007124E0">
        <w:t xml:space="preserve"> de Derechos Humanos de Nicaragua; promotor de la </w:t>
      </w:r>
      <w:proofErr w:type="spellStart"/>
      <w:r w:rsidRPr="007124E0">
        <w:t>consolidación</w:t>
      </w:r>
      <w:proofErr w:type="spellEnd"/>
      <w:r w:rsidRPr="007124E0">
        <w:t xml:space="preserve"> de </w:t>
      </w:r>
      <w:proofErr w:type="spellStart"/>
      <w:r w:rsidRPr="007124E0">
        <w:t>Procuraría</w:t>
      </w:r>
      <w:proofErr w:type="spellEnd"/>
      <w:r w:rsidRPr="007124E0">
        <w:t xml:space="preserve"> de Guatemala, El Salvador y </w:t>
      </w:r>
      <w:proofErr w:type="spellStart"/>
      <w:r w:rsidRPr="007124E0">
        <w:t>el</w:t>
      </w:r>
      <w:proofErr w:type="spellEnd"/>
      <w:r w:rsidRPr="007124E0">
        <w:t xml:space="preserve"> </w:t>
      </w:r>
      <w:proofErr w:type="spellStart"/>
      <w:r w:rsidRPr="007124E0">
        <w:t>Comisionado</w:t>
      </w:r>
      <w:proofErr w:type="spellEnd"/>
      <w:r w:rsidRPr="007124E0">
        <w:t xml:space="preserve"> de Derechos Humanos de Honduras</w:t>
      </w:r>
    </w:p>
    <w:p w14:paraId="30D8C2B7" w14:textId="77777777" w:rsidR="00B10D29" w:rsidRPr="007124E0" w:rsidRDefault="00B10D29" w:rsidP="00B10D29">
      <w:pPr>
        <w:pStyle w:val="SingleTxtG"/>
      </w:pPr>
      <w:proofErr w:type="spellStart"/>
      <w:r w:rsidRPr="007124E0">
        <w:t>Fundador</w:t>
      </w:r>
      <w:proofErr w:type="spellEnd"/>
      <w:r w:rsidRPr="007124E0">
        <w:t xml:space="preserve">, </w:t>
      </w:r>
      <w:proofErr w:type="spellStart"/>
      <w:r w:rsidRPr="007124E0">
        <w:t>Vicepresidente</w:t>
      </w:r>
      <w:proofErr w:type="spellEnd"/>
      <w:r w:rsidRPr="007124E0">
        <w:t xml:space="preserve"> y </w:t>
      </w:r>
      <w:proofErr w:type="spellStart"/>
      <w:r w:rsidRPr="007124E0">
        <w:t>Presidente</w:t>
      </w:r>
      <w:proofErr w:type="spellEnd"/>
      <w:r w:rsidRPr="007124E0">
        <w:t xml:space="preserve"> del </w:t>
      </w:r>
      <w:proofErr w:type="spellStart"/>
      <w:r w:rsidRPr="007124E0">
        <w:t>Consejo</w:t>
      </w:r>
      <w:proofErr w:type="spellEnd"/>
      <w:r w:rsidRPr="007124E0">
        <w:t xml:space="preserve"> </w:t>
      </w:r>
      <w:proofErr w:type="spellStart"/>
      <w:r w:rsidRPr="007124E0">
        <w:t>Centroamericano</w:t>
      </w:r>
      <w:proofErr w:type="spellEnd"/>
      <w:r w:rsidRPr="007124E0">
        <w:t xml:space="preserve"> de </w:t>
      </w:r>
      <w:proofErr w:type="spellStart"/>
      <w:r w:rsidRPr="007124E0">
        <w:t>Procuradores</w:t>
      </w:r>
      <w:proofErr w:type="spellEnd"/>
      <w:r w:rsidRPr="007124E0">
        <w:t xml:space="preserve"> y Defensores de Derechos Humanos</w:t>
      </w:r>
    </w:p>
    <w:p w14:paraId="06B2AD24" w14:textId="77777777" w:rsidR="00B10D29" w:rsidRPr="007124E0" w:rsidRDefault="00B10D29" w:rsidP="00B10D29">
      <w:pPr>
        <w:pStyle w:val="SingleTxtG"/>
      </w:pPr>
      <w:proofErr w:type="spellStart"/>
      <w:r w:rsidRPr="007124E0">
        <w:t>Fundador</w:t>
      </w:r>
      <w:proofErr w:type="spellEnd"/>
      <w:r w:rsidRPr="007124E0">
        <w:t xml:space="preserve">, </w:t>
      </w:r>
      <w:proofErr w:type="spellStart"/>
      <w:r w:rsidRPr="007124E0">
        <w:t>Vicepresidente</w:t>
      </w:r>
      <w:proofErr w:type="spellEnd"/>
      <w:r w:rsidRPr="007124E0">
        <w:t xml:space="preserve"> y </w:t>
      </w:r>
      <w:proofErr w:type="spellStart"/>
      <w:r w:rsidRPr="007124E0">
        <w:t>Presidente</w:t>
      </w:r>
      <w:proofErr w:type="spellEnd"/>
      <w:r w:rsidRPr="007124E0">
        <w:t xml:space="preserve"> del Instituto </w:t>
      </w:r>
      <w:proofErr w:type="spellStart"/>
      <w:r w:rsidRPr="007124E0">
        <w:t>Iberoamericano</w:t>
      </w:r>
      <w:proofErr w:type="spellEnd"/>
      <w:r w:rsidRPr="007124E0">
        <w:t xml:space="preserve"> del Ombudsman</w:t>
      </w:r>
    </w:p>
    <w:p w14:paraId="0FA8FC92" w14:textId="77777777" w:rsidR="00B10D29" w:rsidRPr="007124E0" w:rsidRDefault="00B10D29" w:rsidP="00B10D29">
      <w:pPr>
        <w:pStyle w:val="SingleTxtG"/>
      </w:pPr>
      <w:r w:rsidRPr="007124E0">
        <w:t xml:space="preserve">Consultor </w:t>
      </w:r>
      <w:proofErr w:type="spellStart"/>
      <w:r w:rsidRPr="007124E0">
        <w:t>Internacional</w:t>
      </w:r>
      <w:proofErr w:type="spellEnd"/>
      <w:r w:rsidRPr="007124E0">
        <w:t xml:space="preserve"> en Derechos Humanos de la Unión </w:t>
      </w:r>
      <w:proofErr w:type="spellStart"/>
      <w:r w:rsidRPr="007124E0">
        <w:t>Europea</w:t>
      </w:r>
      <w:proofErr w:type="spellEnd"/>
      <w:r w:rsidRPr="007124E0">
        <w:t xml:space="preserve">, de la </w:t>
      </w:r>
      <w:proofErr w:type="spellStart"/>
      <w:r w:rsidRPr="007124E0">
        <w:t>Organización</w:t>
      </w:r>
      <w:proofErr w:type="spellEnd"/>
      <w:r w:rsidRPr="007124E0">
        <w:t xml:space="preserve"> de </w:t>
      </w:r>
      <w:proofErr w:type="spellStart"/>
      <w:r w:rsidRPr="007124E0">
        <w:t>Estados</w:t>
      </w:r>
      <w:proofErr w:type="spellEnd"/>
      <w:r w:rsidRPr="007124E0">
        <w:t xml:space="preserve"> Americanos, de Banco Interamericano de Desarrollo, de UNICEF, de UNESCO, del Fairtrade International (</w:t>
      </w:r>
      <w:proofErr w:type="spellStart"/>
      <w:r w:rsidRPr="007124E0">
        <w:t>Reino</w:t>
      </w:r>
      <w:proofErr w:type="spellEnd"/>
      <w:r w:rsidRPr="007124E0">
        <w:t xml:space="preserve"> </w:t>
      </w:r>
      <w:proofErr w:type="spellStart"/>
      <w:r w:rsidRPr="007124E0">
        <w:t>Unido</w:t>
      </w:r>
      <w:proofErr w:type="spellEnd"/>
      <w:r w:rsidRPr="007124E0">
        <w:t>)</w:t>
      </w:r>
    </w:p>
    <w:p w14:paraId="60EE333F" w14:textId="77777777" w:rsidR="00B10D29" w:rsidRPr="007124E0" w:rsidRDefault="00B10D29" w:rsidP="00B10D29">
      <w:pPr>
        <w:pStyle w:val="SingleTxtG"/>
      </w:pPr>
      <w:proofErr w:type="spellStart"/>
      <w:r w:rsidRPr="007124E0">
        <w:t>Representante</w:t>
      </w:r>
      <w:proofErr w:type="spellEnd"/>
      <w:r w:rsidRPr="007124E0">
        <w:t xml:space="preserve"> de Costa Rica ante la </w:t>
      </w:r>
      <w:proofErr w:type="spellStart"/>
      <w:r w:rsidRPr="007124E0">
        <w:t>tercera</w:t>
      </w:r>
      <w:proofErr w:type="spellEnd"/>
      <w:r w:rsidRPr="007124E0">
        <w:t xml:space="preserve"> </w:t>
      </w:r>
      <w:proofErr w:type="spellStart"/>
      <w:r w:rsidRPr="007124E0">
        <w:t>comisión</w:t>
      </w:r>
      <w:proofErr w:type="spellEnd"/>
      <w:r w:rsidRPr="007124E0">
        <w:t xml:space="preserve"> de la </w:t>
      </w:r>
      <w:proofErr w:type="spellStart"/>
      <w:r w:rsidRPr="007124E0">
        <w:t>Asamblea</w:t>
      </w:r>
      <w:proofErr w:type="spellEnd"/>
      <w:r w:rsidRPr="007124E0">
        <w:t xml:space="preserve"> General de </w:t>
      </w:r>
      <w:proofErr w:type="spellStart"/>
      <w:r w:rsidRPr="007124E0">
        <w:t>Naciones</w:t>
      </w:r>
      <w:proofErr w:type="spellEnd"/>
      <w:r w:rsidRPr="007124E0">
        <w:t xml:space="preserve"> </w:t>
      </w:r>
      <w:proofErr w:type="spellStart"/>
      <w:r w:rsidRPr="007124E0">
        <w:t>Unidas</w:t>
      </w:r>
      <w:proofErr w:type="spellEnd"/>
      <w:r w:rsidRPr="007124E0">
        <w:t xml:space="preserve">, </w:t>
      </w:r>
      <w:proofErr w:type="spellStart"/>
      <w:r w:rsidRPr="007124E0">
        <w:t>encargada</w:t>
      </w:r>
      <w:proofErr w:type="spellEnd"/>
      <w:r w:rsidRPr="007124E0">
        <w:t xml:space="preserve"> de Derechos Humanos</w:t>
      </w:r>
    </w:p>
    <w:p w14:paraId="2D30D94C" w14:textId="77777777" w:rsidR="00B10D29" w:rsidRPr="007124E0" w:rsidRDefault="00B10D29" w:rsidP="00B10D29">
      <w:pPr>
        <w:pStyle w:val="SingleTxtG"/>
      </w:pPr>
      <w:proofErr w:type="spellStart"/>
      <w:r w:rsidRPr="007124E0">
        <w:t>Vicepresidente</w:t>
      </w:r>
      <w:proofErr w:type="spellEnd"/>
      <w:r w:rsidRPr="007124E0">
        <w:t xml:space="preserve"> de Junta </w:t>
      </w:r>
      <w:proofErr w:type="spellStart"/>
      <w:r w:rsidRPr="007124E0">
        <w:t>Ejecutiva</w:t>
      </w:r>
      <w:proofErr w:type="spellEnd"/>
      <w:r w:rsidRPr="007124E0">
        <w:t xml:space="preserve"> de UNICEF</w:t>
      </w:r>
    </w:p>
    <w:p w14:paraId="460CF12E" w14:textId="77777777" w:rsidR="00B10D29" w:rsidRPr="007124E0" w:rsidRDefault="00B10D29" w:rsidP="00B10D29">
      <w:pPr>
        <w:pStyle w:val="SingleTxtG"/>
      </w:pPr>
      <w:proofErr w:type="spellStart"/>
      <w:r w:rsidRPr="007124E0">
        <w:lastRenderedPageBreak/>
        <w:t>Coordinador</w:t>
      </w:r>
      <w:proofErr w:type="spellEnd"/>
      <w:r w:rsidRPr="007124E0">
        <w:t xml:space="preserve"> y/o </w:t>
      </w:r>
      <w:proofErr w:type="spellStart"/>
      <w:r w:rsidRPr="007124E0">
        <w:t>integrante</w:t>
      </w:r>
      <w:proofErr w:type="spellEnd"/>
      <w:r w:rsidRPr="007124E0">
        <w:t xml:space="preserve"> de </w:t>
      </w:r>
      <w:proofErr w:type="spellStart"/>
      <w:r w:rsidRPr="007124E0">
        <w:t>varios</w:t>
      </w:r>
      <w:proofErr w:type="spellEnd"/>
      <w:r w:rsidRPr="007124E0">
        <w:t xml:space="preserve"> </w:t>
      </w:r>
      <w:proofErr w:type="spellStart"/>
      <w:r w:rsidRPr="007124E0">
        <w:t>grupos</w:t>
      </w:r>
      <w:proofErr w:type="spellEnd"/>
      <w:r w:rsidRPr="007124E0">
        <w:t xml:space="preserve"> de </w:t>
      </w:r>
      <w:proofErr w:type="spellStart"/>
      <w:r w:rsidRPr="007124E0">
        <w:t>trabajo</w:t>
      </w:r>
      <w:proofErr w:type="spellEnd"/>
      <w:r w:rsidRPr="007124E0">
        <w:t xml:space="preserve"> Pro-Derechos Humanos de </w:t>
      </w:r>
      <w:proofErr w:type="spellStart"/>
      <w:r w:rsidRPr="007124E0">
        <w:t>niños</w:t>
      </w:r>
      <w:proofErr w:type="spellEnd"/>
      <w:r w:rsidRPr="007124E0">
        <w:t xml:space="preserve">, de </w:t>
      </w:r>
      <w:proofErr w:type="spellStart"/>
      <w:r w:rsidRPr="007124E0">
        <w:t>mujeres</w:t>
      </w:r>
      <w:proofErr w:type="spellEnd"/>
      <w:r w:rsidRPr="007124E0">
        <w:t xml:space="preserve">, de </w:t>
      </w:r>
      <w:proofErr w:type="spellStart"/>
      <w:r w:rsidRPr="007124E0">
        <w:t>trabajadores</w:t>
      </w:r>
      <w:proofErr w:type="spellEnd"/>
      <w:r w:rsidRPr="007124E0">
        <w:t xml:space="preserve">, de personas con </w:t>
      </w:r>
      <w:proofErr w:type="spellStart"/>
      <w:r w:rsidRPr="007124E0">
        <w:t>discapacidad</w:t>
      </w:r>
      <w:proofErr w:type="spellEnd"/>
      <w:r w:rsidRPr="007124E0">
        <w:t xml:space="preserve">, de personas con </w:t>
      </w:r>
      <w:proofErr w:type="spellStart"/>
      <w:r w:rsidRPr="007124E0">
        <w:t>orientación</w:t>
      </w:r>
      <w:proofErr w:type="spellEnd"/>
      <w:r w:rsidRPr="007124E0">
        <w:t xml:space="preserve"> sexual </w:t>
      </w:r>
      <w:proofErr w:type="spellStart"/>
      <w:r w:rsidRPr="007124E0">
        <w:t>diversa</w:t>
      </w:r>
      <w:proofErr w:type="spellEnd"/>
      <w:r w:rsidRPr="007124E0">
        <w:t xml:space="preserve">, de </w:t>
      </w:r>
      <w:proofErr w:type="spellStart"/>
      <w:r w:rsidRPr="007124E0">
        <w:t>adultos</w:t>
      </w:r>
      <w:proofErr w:type="spellEnd"/>
      <w:r w:rsidRPr="007124E0">
        <w:t xml:space="preserve"> </w:t>
      </w:r>
      <w:proofErr w:type="spellStart"/>
      <w:r w:rsidRPr="007124E0">
        <w:t>mayores</w:t>
      </w:r>
      <w:proofErr w:type="spellEnd"/>
      <w:r w:rsidRPr="007124E0">
        <w:t xml:space="preserve">, de </w:t>
      </w:r>
      <w:proofErr w:type="spellStart"/>
      <w:r w:rsidRPr="007124E0">
        <w:t>protección</w:t>
      </w:r>
      <w:proofErr w:type="spellEnd"/>
      <w:r w:rsidRPr="007124E0">
        <w:t xml:space="preserve"> </w:t>
      </w:r>
      <w:proofErr w:type="spellStart"/>
      <w:r w:rsidRPr="007124E0">
        <w:t>ambiental</w:t>
      </w:r>
      <w:proofErr w:type="spellEnd"/>
      <w:r w:rsidRPr="007124E0">
        <w:t xml:space="preserve">, de </w:t>
      </w:r>
      <w:proofErr w:type="spellStart"/>
      <w:r w:rsidRPr="007124E0">
        <w:t>promoción</w:t>
      </w:r>
      <w:proofErr w:type="spellEnd"/>
      <w:r w:rsidRPr="007124E0">
        <w:t xml:space="preserve"> de </w:t>
      </w:r>
      <w:proofErr w:type="spellStart"/>
      <w:r w:rsidRPr="007124E0">
        <w:t>biodiversidad</w:t>
      </w:r>
      <w:proofErr w:type="spellEnd"/>
      <w:r w:rsidRPr="007124E0">
        <w:t xml:space="preserve"> y </w:t>
      </w:r>
      <w:proofErr w:type="spellStart"/>
      <w:r w:rsidRPr="007124E0">
        <w:t>otros</w:t>
      </w:r>
      <w:proofErr w:type="spellEnd"/>
      <w:r w:rsidRPr="007124E0">
        <w:t xml:space="preserve"> en </w:t>
      </w:r>
      <w:proofErr w:type="spellStart"/>
      <w:r w:rsidRPr="007124E0">
        <w:t>el</w:t>
      </w:r>
      <w:proofErr w:type="spellEnd"/>
      <w:r w:rsidRPr="007124E0">
        <w:t xml:space="preserve"> </w:t>
      </w:r>
      <w:proofErr w:type="spellStart"/>
      <w:r w:rsidRPr="007124E0">
        <w:t>sistema</w:t>
      </w:r>
      <w:proofErr w:type="spellEnd"/>
      <w:r w:rsidRPr="007124E0">
        <w:t xml:space="preserve"> de </w:t>
      </w:r>
      <w:proofErr w:type="spellStart"/>
      <w:r w:rsidRPr="007124E0">
        <w:t>Naciones</w:t>
      </w:r>
      <w:proofErr w:type="spellEnd"/>
      <w:r w:rsidRPr="007124E0">
        <w:t xml:space="preserve"> </w:t>
      </w:r>
      <w:proofErr w:type="spellStart"/>
      <w:r w:rsidRPr="007124E0">
        <w:t>Unidas</w:t>
      </w:r>
      <w:proofErr w:type="spellEnd"/>
      <w:r w:rsidRPr="007124E0">
        <w:t xml:space="preserve"> en New York</w:t>
      </w:r>
    </w:p>
    <w:p w14:paraId="798D50DE" w14:textId="77777777" w:rsidR="00B10D29" w:rsidRPr="007124E0" w:rsidRDefault="00B10D29" w:rsidP="00B10D29">
      <w:pPr>
        <w:pStyle w:val="H23G"/>
      </w:pPr>
      <w:r w:rsidRPr="007124E0">
        <w:tab/>
      </w:r>
      <w:r>
        <w:tab/>
      </w:r>
      <w:proofErr w:type="spellStart"/>
      <w:r w:rsidRPr="007124E0">
        <w:t>Publicaciones</w:t>
      </w:r>
      <w:proofErr w:type="spellEnd"/>
      <w:r w:rsidRPr="007124E0">
        <w:t xml:space="preserve"> </w:t>
      </w:r>
      <w:proofErr w:type="spellStart"/>
      <w:r w:rsidRPr="007124E0">
        <w:t>más</w:t>
      </w:r>
      <w:proofErr w:type="spellEnd"/>
      <w:r w:rsidRPr="007124E0">
        <w:t xml:space="preserve"> </w:t>
      </w:r>
      <w:proofErr w:type="spellStart"/>
      <w:r w:rsidRPr="007124E0">
        <w:t>recientes</w:t>
      </w:r>
      <w:proofErr w:type="spellEnd"/>
      <w:r w:rsidRPr="007124E0">
        <w:t xml:space="preserve"> en ese campo</w:t>
      </w:r>
    </w:p>
    <w:p w14:paraId="3D6448B6" w14:textId="77777777" w:rsidR="00B10D29" w:rsidRPr="007124E0" w:rsidRDefault="00B10D29" w:rsidP="00B10D29">
      <w:pPr>
        <w:pStyle w:val="SingleTxtG"/>
      </w:pPr>
      <w:proofErr w:type="spellStart"/>
      <w:r w:rsidRPr="007124E0">
        <w:t>Informes</w:t>
      </w:r>
      <w:proofErr w:type="spellEnd"/>
      <w:r w:rsidRPr="007124E0">
        <w:t xml:space="preserve"> </w:t>
      </w:r>
      <w:proofErr w:type="spellStart"/>
      <w:r w:rsidRPr="007124E0">
        <w:t>anuales</w:t>
      </w:r>
      <w:proofErr w:type="spellEnd"/>
      <w:r w:rsidRPr="007124E0">
        <w:t xml:space="preserve"> de la </w:t>
      </w:r>
      <w:proofErr w:type="spellStart"/>
      <w:r w:rsidRPr="007124E0">
        <w:t>Defensoría</w:t>
      </w:r>
      <w:proofErr w:type="spellEnd"/>
      <w:r w:rsidRPr="007124E0">
        <w:t xml:space="preserve"> de los </w:t>
      </w:r>
      <w:proofErr w:type="spellStart"/>
      <w:r w:rsidRPr="007124E0">
        <w:t>Habitantes</w:t>
      </w:r>
      <w:proofErr w:type="spellEnd"/>
      <w:r w:rsidRPr="007124E0">
        <w:t xml:space="preserve"> de Costa Rica; 1994, 1995, 1996, 1997.</w:t>
      </w:r>
    </w:p>
    <w:p w14:paraId="4B4655E4" w14:textId="77777777" w:rsidR="00B10D29" w:rsidRPr="007124E0" w:rsidRDefault="00B10D29" w:rsidP="00B10D29">
      <w:pPr>
        <w:pStyle w:val="SingleTxtG"/>
      </w:pPr>
      <w:proofErr w:type="spellStart"/>
      <w:r w:rsidRPr="007124E0">
        <w:t>Decenas</w:t>
      </w:r>
      <w:proofErr w:type="spellEnd"/>
      <w:r w:rsidRPr="007124E0">
        <w:t xml:space="preserve"> de </w:t>
      </w:r>
      <w:proofErr w:type="spellStart"/>
      <w:r w:rsidRPr="007124E0">
        <w:t>artículos</w:t>
      </w:r>
      <w:proofErr w:type="spellEnd"/>
      <w:r w:rsidRPr="007124E0">
        <w:t xml:space="preserve"> de </w:t>
      </w:r>
      <w:proofErr w:type="spellStart"/>
      <w:r w:rsidRPr="007124E0">
        <w:t>prensa</w:t>
      </w:r>
      <w:proofErr w:type="spellEnd"/>
      <w:r w:rsidRPr="007124E0">
        <w:t xml:space="preserve"> y de </w:t>
      </w:r>
      <w:proofErr w:type="spellStart"/>
      <w:r w:rsidRPr="007124E0">
        <w:t>revista</w:t>
      </w:r>
      <w:proofErr w:type="spellEnd"/>
      <w:r w:rsidRPr="007124E0">
        <w:t xml:space="preserve"> </w:t>
      </w:r>
      <w:proofErr w:type="spellStart"/>
      <w:r w:rsidRPr="007124E0">
        <w:t>especializadas</w:t>
      </w:r>
      <w:proofErr w:type="spellEnd"/>
      <w:r w:rsidRPr="007124E0">
        <w:t xml:space="preserve"> </w:t>
      </w:r>
      <w:proofErr w:type="spellStart"/>
      <w:r w:rsidRPr="007124E0">
        <w:t>sobe</w:t>
      </w:r>
      <w:proofErr w:type="spellEnd"/>
      <w:r w:rsidRPr="007124E0">
        <w:t xml:space="preserve"> </w:t>
      </w:r>
      <w:proofErr w:type="spellStart"/>
      <w:r w:rsidRPr="007124E0">
        <w:t>temas</w:t>
      </w:r>
      <w:proofErr w:type="spellEnd"/>
      <w:r w:rsidRPr="007124E0">
        <w:t xml:space="preserve"> </w:t>
      </w:r>
      <w:proofErr w:type="spellStart"/>
      <w:r w:rsidRPr="007124E0">
        <w:t>diversos</w:t>
      </w:r>
      <w:proofErr w:type="spellEnd"/>
      <w:r w:rsidRPr="007124E0">
        <w:t xml:space="preserve"> de Derechos Humanos.</w:t>
      </w:r>
    </w:p>
    <w:p w14:paraId="6459FB9F" w14:textId="77777777" w:rsidR="00B10D29" w:rsidRPr="007124E0" w:rsidRDefault="00B10D29" w:rsidP="00B10D29">
      <w:pPr>
        <w:pStyle w:val="SingleTxtG"/>
      </w:pPr>
      <w:proofErr w:type="spellStart"/>
      <w:r w:rsidRPr="007124E0">
        <w:t>Decenas</w:t>
      </w:r>
      <w:proofErr w:type="spellEnd"/>
      <w:r w:rsidRPr="007124E0">
        <w:t xml:space="preserve"> de </w:t>
      </w:r>
      <w:proofErr w:type="spellStart"/>
      <w:r w:rsidRPr="007124E0">
        <w:t>discursos</w:t>
      </w:r>
      <w:proofErr w:type="spellEnd"/>
      <w:r w:rsidRPr="007124E0">
        <w:t xml:space="preserve"> y Pronunciamientos </w:t>
      </w:r>
      <w:proofErr w:type="spellStart"/>
      <w:r w:rsidRPr="007124E0">
        <w:t>sobre</w:t>
      </w:r>
      <w:proofErr w:type="spellEnd"/>
      <w:r w:rsidRPr="007124E0">
        <w:t xml:space="preserve"> </w:t>
      </w:r>
      <w:proofErr w:type="spellStart"/>
      <w:r w:rsidRPr="007124E0">
        <w:t>temas</w:t>
      </w:r>
      <w:proofErr w:type="spellEnd"/>
      <w:r w:rsidRPr="007124E0">
        <w:t xml:space="preserve"> de Derechos Humanos en </w:t>
      </w:r>
      <w:proofErr w:type="spellStart"/>
      <w:r w:rsidRPr="007124E0">
        <w:t>el</w:t>
      </w:r>
      <w:proofErr w:type="spellEnd"/>
      <w:r w:rsidRPr="007124E0">
        <w:t xml:space="preserve"> </w:t>
      </w:r>
      <w:proofErr w:type="spellStart"/>
      <w:r w:rsidRPr="007124E0">
        <w:t>sistema</w:t>
      </w:r>
      <w:proofErr w:type="spellEnd"/>
      <w:r w:rsidRPr="007124E0">
        <w:t xml:space="preserve"> de </w:t>
      </w:r>
      <w:proofErr w:type="spellStart"/>
      <w:r w:rsidRPr="007124E0">
        <w:t>Naciones</w:t>
      </w:r>
      <w:proofErr w:type="spellEnd"/>
      <w:r w:rsidRPr="007124E0">
        <w:t xml:space="preserve"> </w:t>
      </w:r>
      <w:proofErr w:type="spellStart"/>
      <w:r w:rsidRPr="007124E0">
        <w:t>Unidas</w:t>
      </w:r>
      <w:proofErr w:type="spellEnd"/>
      <w:r w:rsidRPr="007124E0">
        <w:t>.</w:t>
      </w:r>
    </w:p>
    <w:p w14:paraId="2A083280" w14:textId="6B16DCE6" w:rsidR="00446FE5" w:rsidRPr="00706F04" w:rsidRDefault="00446FE5" w:rsidP="00B10D29">
      <w:pPr>
        <w:pStyle w:val="H1G"/>
      </w:pPr>
    </w:p>
    <w:sectPr w:rsidR="00446FE5" w:rsidRPr="00706F04" w:rsidSect="00382A1F">
      <w:headerReference w:type="default" r:id="rId7"/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9B977" w14:textId="77777777" w:rsidR="00DE1887" w:rsidRDefault="00DE1887" w:rsidP="00F95C08"/>
  </w:endnote>
  <w:endnote w:type="continuationSeparator" w:id="0">
    <w:p w14:paraId="39EBC102" w14:textId="77777777" w:rsidR="00DE1887" w:rsidRPr="00AC3823" w:rsidRDefault="00DE1887" w:rsidP="00AC3823">
      <w:pPr>
        <w:pStyle w:val="Footer"/>
      </w:pPr>
    </w:p>
  </w:endnote>
  <w:endnote w:type="continuationNotice" w:id="1">
    <w:p w14:paraId="68308E57" w14:textId="77777777" w:rsidR="00DE1887" w:rsidRDefault="00DE18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0CCAE" w14:textId="77777777" w:rsidR="00DE1887" w:rsidRPr="00AC3823" w:rsidRDefault="00DE1887" w:rsidP="00AC3823">
      <w:pPr>
        <w:pStyle w:val="Footer"/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3C8650E5" w14:textId="77777777" w:rsidR="00DE1887" w:rsidRPr="00AC3823" w:rsidRDefault="00DE1887" w:rsidP="00AC3823">
      <w:pPr>
        <w:pStyle w:val="Footer"/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5B596518" w14:textId="77777777" w:rsidR="00DE1887" w:rsidRPr="00AC3823" w:rsidRDefault="00DE1887">
      <w:pPr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EE28" w14:textId="2D6CF74C" w:rsidR="00DE1887" w:rsidRDefault="00DE1887" w:rsidP="00DE1887">
    <w:pPr>
      <w:pStyle w:val="Header"/>
      <w:jc w:val="right"/>
    </w:pPr>
    <w:r>
      <w:t>CCPR/SP/95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4EE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84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00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B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A6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9AE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AA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AE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C6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40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3C95284"/>
    <w:multiLevelType w:val="hybridMultilevel"/>
    <w:tmpl w:val="B4A01022"/>
    <w:lvl w:ilvl="0" w:tplc="A7C8414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6FAEC2A8">
      <w:start w:val="1"/>
      <w:numFmt w:val="decimal"/>
      <w:lvlText w:val="%3.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87"/>
    <w:rsid w:val="00017F94"/>
    <w:rsid w:val="00023842"/>
    <w:rsid w:val="000334F9"/>
    <w:rsid w:val="0007796D"/>
    <w:rsid w:val="000B7790"/>
    <w:rsid w:val="000C390E"/>
    <w:rsid w:val="00111F2F"/>
    <w:rsid w:val="0014365E"/>
    <w:rsid w:val="0014660A"/>
    <w:rsid w:val="00150DB2"/>
    <w:rsid w:val="00176178"/>
    <w:rsid w:val="001F525A"/>
    <w:rsid w:val="00223272"/>
    <w:rsid w:val="0024779E"/>
    <w:rsid w:val="00291F1D"/>
    <w:rsid w:val="0029407C"/>
    <w:rsid w:val="00350987"/>
    <w:rsid w:val="00353ED5"/>
    <w:rsid w:val="00382A1F"/>
    <w:rsid w:val="00390178"/>
    <w:rsid w:val="003D1AD0"/>
    <w:rsid w:val="00444EC6"/>
    <w:rsid w:val="00446FE5"/>
    <w:rsid w:val="00452396"/>
    <w:rsid w:val="004D1CEB"/>
    <w:rsid w:val="005505B7"/>
    <w:rsid w:val="005706C8"/>
    <w:rsid w:val="00573BE5"/>
    <w:rsid w:val="00586ED3"/>
    <w:rsid w:val="00596AA9"/>
    <w:rsid w:val="006122C4"/>
    <w:rsid w:val="006E2C9B"/>
    <w:rsid w:val="00706F04"/>
    <w:rsid w:val="0071601D"/>
    <w:rsid w:val="0076624F"/>
    <w:rsid w:val="00766CEC"/>
    <w:rsid w:val="00770252"/>
    <w:rsid w:val="007A62E6"/>
    <w:rsid w:val="0080684C"/>
    <w:rsid w:val="00815502"/>
    <w:rsid w:val="00845D2D"/>
    <w:rsid w:val="00871C75"/>
    <w:rsid w:val="008776DC"/>
    <w:rsid w:val="008F2A1D"/>
    <w:rsid w:val="00957790"/>
    <w:rsid w:val="009705C8"/>
    <w:rsid w:val="00A12AB5"/>
    <w:rsid w:val="00AC3823"/>
    <w:rsid w:val="00AE323C"/>
    <w:rsid w:val="00AE7D9F"/>
    <w:rsid w:val="00B00181"/>
    <w:rsid w:val="00B10D29"/>
    <w:rsid w:val="00B43C66"/>
    <w:rsid w:val="00B55090"/>
    <w:rsid w:val="00B765F7"/>
    <w:rsid w:val="00BA0CA9"/>
    <w:rsid w:val="00BB3E59"/>
    <w:rsid w:val="00BE1F4C"/>
    <w:rsid w:val="00BE4745"/>
    <w:rsid w:val="00BF3C2C"/>
    <w:rsid w:val="00C00D67"/>
    <w:rsid w:val="00C02897"/>
    <w:rsid w:val="00CF3AE1"/>
    <w:rsid w:val="00D3439C"/>
    <w:rsid w:val="00D40AEB"/>
    <w:rsid w:val="00DA22F4"/>
    <w:rsid w:val="00DB1831"/>
    <w:rsid w:val="00DD3BFD"/>
    <w:rsid w:val="00DE1887"/>
    <w:rsid w:val="00DE7D4B"/>
    <w:rsid w:val="00DF6678"/>
    <w:rsid w:val="00E22CF2"/>
    <w:rsid w:val="00E33F14"/>
    <w:rsid w:val="00E44A12"/>
    <w:rsid w:val="00E52D9F"/>
    <w:rsid w:val="00E92021"/>
    <w:rsid w:val="00F12269"/>
    <w:rsid w:val="00F164B0"/>
    <w:rsid w:val="00F660DF"/>
    <w:rsid w:val="00F80094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AC733"/>
  <w15:chartTrackingRefBased/>
  <w15:docId w15:val="{ED6B1950-6966-4BBC-B794-9C31AB63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887"/>
    <w:pPr>
      <w:suppressAutoHyphens/>
      <w:spacing w:line="240" w:lineRule="atLeast"/>
    </w:pPr>
    <w:rPr>
      <w:rFonts w:eastAsia="Times New Roman"/>
      <w:lang w:val="en-GB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80684C"/>
    <w:pPr>
      <w:keepNext/>
      <w:keepLines/>
      <w:spacing w:after="0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qFormat/>
    <w:rsid w:val="00023842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qFormat/>
    <w:rsid w:val="00023842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qFormat/>
    <w:rsid w:val="00023842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qFormat/>
    <w:rsid w:val="00023842"/>
    <w:pPr>
      <w:outlineLvl w:val="4"/>
    </w:pPr>
  </w:style>
  <w:style w:type="paragraph" w:styleId="Heading6">
    <w:name w:val="heading 6"/>
    <w:basedOn w:val="Normal"/>
    <w:next w:val="Normal"/>
    <w:link w:val="Heading6Char"/>
    <w:semiHidden/>
    <w:qFormat/>
    <w:rsid w:val="00023842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023842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023842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qFormat/>
    <w:rsid w:val="0002384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rsid w:val="00AE7D9F"/>
    <w:pPr>
      <w:pBdr>
        <w:bottom w:val="single" w:sz="4" w:space="4" w:color="auto"/>
      </w:pBdr>
    </w:pPr>
    <w:rPr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sid w:val="0080684C"/>
    <w:rPr>
      <w:rFonts w:ascii="Times New Roman" w:eastAsia="Times New Roman" w:hAnsi="Times New Roman" w:cs="Times New Roman"/>
      <w:b/>
      <w:sz w:val="18"/>
      <w:szCs w:val="20"/>
      <w:lang w:val="en-GB"/>
    </w:rPr>
  </w:style>
  <w:style w:type="paragraph" w:styleId="Footer">
    <w:name w:val="footer"/>
    <w:aliases w:val="3_G"/>
    <w:basedOn w:val="Normal"/>
    <w:next w:val="Normal"/>
    <w:link w:val="FooterChar"/>
    <w:qFormat/>
    <w:rsid w:val="0080684C"/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rsid w:val="0080684C"/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80684C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link w:val="H1GChar"/>
    <w:qFormat/>
    <w:rsid w:val="0080684C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qFormat/>
    <w:rsid w:val="0080684C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871C75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link w:val="SingleTxtGChar"/>
    <w:uiPriority w:val="1"/>
    <w:qFormat/>
    <w:rsid w:val="0080684C"/>
    <w:pPr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80684C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0684C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0684C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71C7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0684C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0684C"/>
    <w:pPr>
      <w:numPr>
        <w:numId w:val="2"/>
      </w:numPr>
      <w:spacing w:after="120"/>
      <w:ind w:right="1134"/>
      <w:jc w:val="both"/>
    </w:pPr>
  </w:style>
  <w:style w:type="character" w:styleId="FootnoteReference">
    <w:name w:val="footnote reference"/>
    <w:aliases w:val="4_G"/>
    <w:basedOn w:val="DefaultParagraphFont"/>
    <w:qFormat/>
    <w:rsid w:val="00023842"/>
    <w:rPr>
      <w:rFonts w:ascii="Times New Roman" w:hAnsi="Times New Roman"/>
      <w:sz w:val="18"/>
      <w:vertAlign w:val="superscript"/>
      <w:lang w:val="fr-CH"/>
    </w:rPr>
  </w:style>
  <w:style w:type="character" w:styleId="EndnoteReference">
    <w:name w:val="endnote reference"/>
    <w:aliases w:val="1_G"/>
    <w:basedOn w:val="FootnoteReference"/>
    <w:qFormat/>
    <w:rsid w:val="00023842"/>
    <w:rPr>
      <w:rFonts w:ascii="Times New Roman" w:hAnsi="Times New Roman"/>
      <w:sz w:val="18"/>
      <w:vertAlign w:val="superscript"/>
      <w:lang w:val="fr-CH"/>
    </w:rPr>
  </w:style>
  <w:style w:type="table" w:styleId="TableGrid">
    <w:name w:val="Table Grid"/>
    <w:basedOn w:val="TableNormal"/>
    <w:rsid w:val="00382A1F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957790"/>
    <w:rPr>
      <w:color w:val="0000FF"/>
      <w:u w:val="none"/>
    </w:rPr>
  </w:style>
  <w:style w:type="character" w:styleId="FollowedHyperlink">
    <w:name w:val="FollowedHyperlink"/>
    <w:basedOn w:val="DefaultParagraphFont"/>
    <w:semiHidden/>
    <w:rsid w:val="00957790"/>
    <w:rPr>
      <w:color w:val="0000FF"/>
      <w:u w:val="none"/>
    </w:rPr>
  </w:style>
  <w:style w:type="paragraph" w:styleId="FootnoteText">
    <w:name w:val="footnote text"/>
    <w:aliases w:val="5_G"/>
    <w:basedOn w:val="Normal"/>
    <w:link w:val="FootnoteTextChar"/>
    <w:qFormat/>
    <w:rsid w:val="0080684C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EndnoteText">
    <w:name w:val="endnote text"/>
    <w:aliases w:val="2_G"/>
    <w:basedOn w:val="FootnoteText"/>
    <w:link w:val="EndnoteTextChar"/>
    <w:qFormat/>
    <w:rsid w:val="0080684C"/>
  </w:style>
  <w:style w:type="character" w:customStyle="1" w:styleId="EndnoteTextChar">
    <w:name w:val="Endnote Text Char"/>
    <w:aliases w:val="2_G Char"/>
    <w:basedOn w:val="DefaultParagraphFont"/>
    <w:link w:val="End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styleId="PageNumber">
    <w:name w:val="page number"/>
    <w:aliases w:val="7_G"/>
    <w:basedOn w:val="DefaultParagraphFont"/>
    <w:qFormat/>
    <w:rsid w:val="00023842"/>
    <w:rPr>
      <w:rFonts w:ascii="Times New Roman" w:hAnsi="Times New Roman"/>
      <w:b/>
      <w:sz w:val="18"/>
      <w:lang w:val="fr-CH"/>
    </w:rPr>
  </w:style>
  <w:style w:type="character" w:customStyle="1" w:styleId="Heading1Char">
    <w:name w:val="Heading 1 Char"/>
    <w:aliases w:val="Table_G Char"/>
    <w:basedOn w:val="DefaultParagraphFont"/>
    <w:link w:val="Heading1"/>
    <w:rsid w:val="0080684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ParNoG">
    <w:name w:val="_ParNo_G"/>
    <w:basedOn w:val="SingleTxtG"/>
    <w:qFormat/>
    <w:rsid w:val="005706C8"/>
    <w:pPr>
      <w:numPr>
        <w:numId w:val="15"/>
      </w:numPr>
      <w:tabs>
        <w:tab w:val="clear" w:pos="1701"/>
      </w:tabs>
    </w:pPr>
  </w:style>
  <w:style w:type="character" w:customStyle="1" w:styleId="H23GChar">
    <w:name w:val="_ H_2/3_G Char"/>
    <w:link w:val="H23G"/>
    <w:locked/>
    <w:rsid w:val="00DE1887"/>
    <w:rPr>
      <w:b/>
    </w:rPr>
  </w:style>
  <w:style w:type="character" w:customStyle="1" w:styleId="SingleTxtGChar">
    <w:name w:val="_ Single Txt_G Char"/>
    <w:link w:val="SingleTxtG"/>
    <w:uiPriority w:val="1"/>
    <w:rsid w:val="00DE1887"/>
  </w:style>
  <w:style w:type="character" w:customStyle="1" w:styleId="H1GChar">
    <w:name w:val="_ H_1_G Char"/>
    <w:link w:val="H1G"/>
    <w:locked/>
    <w:rsid w:val="00DE188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2474</Characters>
  <Application>Microsoft Office Word</Application>
  <DocSecurity>0</DocSecurity>
  <Lines>20</Lines>
  <Paragraphs>5</Paragraphs>
  <ScaleCrop>false</ScaleCrop>
  <Company>OHCHR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 Balmaceda Rosniansky</dc:creator>
  <cp:keywords/>
  <dc:description/>
  <cp:lastModifiedBy>Cherry Balmaceda Rosniansky</cp:lastModifiedBy>
  <cp:revision>2</cp:revision>
  <cp:lastPrinted>2014-05-14T10:59:00Z</cp:lastPrinted>
  <dcterms:created xsi:type="dcterms:W3CDTF">2023-01-03T10:06:00Z</dcterms:created>
  <dcterms:modified xsi:type="dcterms:W3CDTF">2023-01-03T10:06:00Z</dcterms:modified>
</cp:coreProperties>
</file>