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6895" w14:textId="77777777" w:rsidR="00FE3F58" w:rsidRPr="003C105F" w:rsidRDefault="002D0D55">
      <w:pPr>
        <w:pStyle w:val="P68B1DB1-Normal1"/>
        <w:jc w:val="center"/>
        <w:rPr>
          <w:lang w:val="ru-RU"/>
        </w:rPr>
      </w:pPr>
      <w:r w:rsidRPr="003C105F">
        <w:rPr>
          <w:lang w:val="ru-RU"/>
        </w:rPr>
        <w:t>Независимая международная комиссия по расследованию нарушений на Украине</w:t>
      </w:r>
    </w:p>
    <w:p w14:paraId="2128C6C4" w14:textId="77777777" w:rsidR="00FE3F58" w:rsidRPr="003C105F" w:rsidRDefault="002D0D55">
      <w:pPr>
        <w:pStyle w:val="P68B1DB1-Normal1"/>
        <w:jc w:val="center"/>
        <w:rPr>
          <w:lang w:val="ru-RU"/>
        </w:rPr>
      </w:pPr>
      <w:r w:rsidRPr="003C105F">
        <w:rPr>
          <w:lang w:val="ru-RU"/>
        </w:rPr>
        <w:t>Пресс-конференция – Дворец Наций – 16 марта 2023 года</w:t>
      </w:r>
    </w:p>
    <w:p w14:paraId="345E0E3E" w14:textId="77777777" w:rsidR="00FE3F58" w:rsidRPr="003C105F" w:rsidRDefault="00FE3F58">
      <w:pPr>
        <w:shd w:val="clear" w:color="auto" w:fill="D9E2F3" w:themeFill="accent1" w:themeFillTint="33"/>
        <w:jc w:val="both"/>
        <w:rPr>
          <w:rFonts w:asciiTheme="majorBidi" w:hAnsiTheme="majorBidi" w:cstheme="majorBidi"/>
          <w:b/>
          <w:sz w:val="24"/>
          <w:lang w:val="ru-RU"/>
        </w:rPr>
      </w:pPr>
    </w:p>
    <w:p w14:paraId="17552D7A" w14:textId="389D89DC" w:rsidR="00FE3F58" w:rsidRPr="00523161" w:rsidRDefault="002D0D55">
      <w:pPr>
        <w:pStyle w:val="P68B1DB1-Normal1"/>
        <w:jc w:val="both"/>
        <w:rPr>
          <w:u w:val="single"/>
          <w:lang w:val="ru-RU"/>
        </w:rPr>
      </w:pPr>
      <w:r w:rsidRPr="00523161">
        <w:rPr>
          <w:u w:val="single"/>
          <w:lang w:val="ru-RU"/>
        </w:rPr>
        <w:t>Эрик Мёсе, председатель</w:t>
      </w:r>
    </w:p>
    <w:p w14:paraId="39BE69B4" w14:textId="77777777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>Добрый день,</w:t>
      </w:r>
    </w:p>
    <w:p w14:paraId="58E9E3B3" w14:textId="30B0C6C3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Сегодня мы собрались здесь для того, чтобы представить </w:t>
      </w:r>
      <w:r w:rsidR="00A600BB">
        <w:rPr>
          <w:lang w:val="ru-RU"/>
        </w:rPr>
        <w:t>результаты работы</w:t>
      </w:r>
      <w:r w:rsidRPr="003C105F">
        <w:rPr>
          <w:lang w:val="ru-RU"/>
        </w:rPr>
        <w:t xml:space="preserve"> Комиссии </w:t>
      </w:r>
      <w:r w:rsidR="00A600BB">
        <w:rPr>
          <w:lang w:val="ru-RU"/>
        </w:rPr>
        <w:t>от</w:t>
      </w:r>
      <w:r w:rsidRPr="003C105F">
        <w:rPr>
          <w:lang w:val="ru-RU"/>
        </w:rPr>
        <w:t xml:space="preserve"> начала </w:t>
      </w:r>
      <w:r w:rsidR="00062808">
        <w:rPr>
          <w:lang w:val="ru-RU"/>
        </w:rPr>
        <w:t>исполнения</w:t>
      </w:r>
      <w:r w:rsidR="00062808" w:rsidRPr="003C105F">
        <w:rPr>
          <w:lang w:val="ru-RU"/>
        </w:rPr>
        <w:t xml:space="preserve"> </w:t>
      </w:r>
      <w:r w:rsidR="00062808">
        <w:rPr>
          <w:lang w:val="ru-RU"/>
        </w:rPr>
        <w:t xml:space="preserve">ею </w:t>
      </w:r>
      <w:r w:rsidRPr="003C105F">
        <w:rPr>
          <w:lang w:val="ru-RU"/>
        </w:rPr>
        <w:t>мандата. В нашем устном докладе Совету по правам человека в сентябре прошлого года и в докладе Генеральной Ассамблее в октябре прошлого года мы сосред</w:t>
      </w:r>
      <w:r w:rsidRPr="003C105F">
        <w:rPr>
          <w:lang w:val="ru-RU"/>
        </w:rPr>
        <w:t>оточили внимание на событиях</w:t>
      </w:r>
      <w:r w:rsidR="00062808">
        <w:rPr>
          <w:lang w:val="ru-RU"/>
        </w:rPr>
        <w:t xml:space="preserve">, что произошли в </w:t>
      </w:r>
      <w:r w:rsidR="00062808" w:rsidRPr="003C105F">
        <w:rPr>
          <w:lang w:val="ru-RU"/>
        </w:rPr>
        <w:t>конц</w:t>
      </w:r>
      <w:r w:rsidR="00062808">
        <w:rPr>
          <w:lang w:val="ru-RU"/>
        </w:rPr>
        <w:t>е</w:t>
      </w:r>
      <w:r w:rsidRPr="003C105F">
        <w:rPr>
          <w:lang w:val="ru-RU"/>
        </w:rPr>
        <w:t xml:space="preserve"> февраля и</w:t>
      </w:r>
      <w:r w:rsidR="00062808">
        <w:rPr>
          <w:lang w:val="ru-RU"/>
        </w:rPr>
        <w:t xml:space="preserve"> в </w:t>
      </w:r>
      <w:r w:rsidRPr="003C105F">
        <w:rPr>
          <w:lang w:val="ru-RU"/>
        </w:rPr>
        <w:t>марте 2022 года в четырех областях Украины – Киевск</w:t>
      </w:r>
      <w:r w:rsidR="00062808">
        <w:rPr>
          <w:lang w:val="ru-RU"/>
        </w:rPr>
        <w:t>ой</w:t>
      </w:r>
      <w:r w:rsidRPr="003C105F">
        <w:rPr>
          <w:lang w:val="ru-RU"/>
        </w:rPr>
        <w:t>, Черниговск</w:t>
      </w:r>
      <w:r w:rsidR="00062808">
        <w:rPr>
          <w:lang w:val="ru-RU"/>
        </w:rPr>
        <w:t>ой</w:t>
      </w:r>
      <w:r w:rsidRPr="003C105F">
        <w:rPr>
          <w:lang w:val="ru-RU"/>
        </w:rPr>
        <w:t>, Харьковск</w:t>
      </w:r>
      <w:r w:rsidR="00062808">
        <w:rPr>
          <w:lang w:val="ru-RU"/>
        </w:rPr>
        <w:t>ой</w:t>
      </w:r>
      <w:r w:rsidRPr="003C105F">
        <w:rPr>
          <w:lang w:val="ru-RU"/>
        </w:rPr>
        <w:t xml:space="preserve"> и Сумск</w:t>
      </w:r>
      <w:r w:rsidR="00062808">
        <w:rPr>
          <w:lang w:val="ru-RU"/>
        </w:rPr>
        <w:t>ой</w:t>
      </w:r>
      <w:r w:rsidRPr="003C105F">
        <w:rPr>
          <w:lang w:val="ru-RU"/>
        </w:rPr>
        <w:t xml:space="preserve">. Текущий </w:t>
      </w:r>
      <w:r w:rsidR="00062808" w:rsidRPr="003C105F">
        <w:rPr>
          <w:lang w:val="ru-RU"/>
        </w:rPr>
        <w:t>всес</w:t>
      </w:r>
      <w:r w:rsidR="00062808">
        <w:rPr>
          <w:lang w:val="ru-RU"/>
        </w:rPr>
        <w:t>торонний</w:t>
      </w:r>
      <w:r w:rsidR="00062808" w:rsidRPr="003C105F">
        <w:rPr>
          <w:lang w:val="ru-RU"/>
        </w:rPr>
        <w:t xml:space="preserve"> </w:t>
      </w:r>
      <w:r w:rsidRPr="003C105F">
        <w:rPr>
          <w:lang w:val="ru-RU"/>
        </w:rPr>
        <w:t>доклад охватывает девять областей Украины и включает в себя выводы, связанные с</w:t>
      </w:r>
      <w:r w:rsidRPr="003C105F">
        <w:rPr>
          <w:lang w:val="ru-RU"/>
        </w:rPr>
        <w:t xml:space="preserve"> событиями, которые произошли в период с 24 февраля 2022 года по середину января 2023 года.</w:t>
      </w:r>
    </w:p>
    <w:p w14:paraId="1FD1248B" w14:textId="096AEAA0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>Комиссия совершила восемь поездок в Украину, где она посетила</w:t>
      </w:r>
      <w:bookmarkStart w:id="0" w:name="_Hlk111714347"/>
      <w:bookmarkStart w:id="1" w:name="_Hlk109919068"/>
      <w:r w:rsidRPr="003C105F">
        <w:rPr>
          <w:lang w:val="ru-RU"/>
        </w:rPr>
        <w:t xml:space="preserve"> 56 городов, населенных пунктов и поселков, а также </w:t>
      </w:r>
      <w:bookmarkEnd w:id="0"/>
      <w:r w:rsidRPr="003C105F">
        <w:rPr>
          <w:lang w:val="ru-RU"/>
        </w:rPr>
        <w:t xml:space="preserve">посетила Эстонию и Грузию. </w:t>
      </w:r>
      <w:bookmarkEnd w:id="1"/>
      <w:r w:rsidRPr="003C105F">
        <w:rPr>
          <w:lang w:val="ru-RU"/>
        </w:rPr>
        <w:t>Комиссия опросила 348 же</w:t>
      </w:r>
      <w:r w:rsidRPr="003C105F">
        <w:rPr>
          <w:lang w:val="ru-RU"/>
        </w:rPr>
        <w:t xml:space="preserve">нщин и 247 мужчин </w:t>
      </w:r>
      <w:r w:rsidR="00033EB0">
        <w:rPr>
          <w:lang w:val="ru-RU"/>
        </w:rPr>
        <w:t>очно</w:t>
      </w:r>
      <w:r w:rsidR="00033EB0" w:rsidRPr="003C105F">
        <w:rPr>
          <w:lang w:val="ru-RU"/>
        </w:rPr>
        <w:t xml:space="preserve"> </w:t>
      </w:r>
      <w:r w:rsidRPr="003C105F">
        <w:rPr>
          <w:lang w:val="ru-RU"/>
        </w:rPr>
        <w:t>и дистанционно. Некоторые интервью также описывали события в Российской Федерации.</w:t>
      </w:r>
    </w:p>
    <w:p w14:paraId="3573AC28" w14:textId="4FCCA007" w:rsidR="00FE3F58" w:rsidRPr="006B5C2D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Хотя Комиссия смогла наладить диалог с украинскими властями и получить ответы на свои вопросы, </w:t>
      </w:r>
      <w:r w:rsidR="00033EB0">
        <w:rPr>
          <w:lang w:val="ru-RU"/>
        </w:rPr>
        <w:t>к сожалению,</w:t>
      </w:r>
      <w:r w:rsidRPr="003C105F">
        <w:rPr>
          <w:lang w:val="ru-RU"/>
        </w:rPr>
        <w:t xml:space="preserve"> </w:t>
      </w:r>
      <w:r w:rsidR="00033EB0">
        <w:rPr>
          <w:lang w:val="ru-RU"/>
        </w:rPr>
        <w:t>ей не удалось</w:t>
      </w:r>
      <w:r w:rsidRPr="003C105F">
        <w:rPr>
          <w:lang w:val="ru-RU"/>
        </w:rPr>
        <w:t xml:space="preserve"> наладить </w:t>
      </w:r>
      <w:r w:rsidR="00033EB0">
        <w:rPr>
          <w:lang w:val="ru-RU"/>
        </w:rPr>
        <w:t>подобный</w:t>
      </w:r>
      <w:r w:rsidR="00033EB0" w:rsidRPr="003C105F">
        <w:rPr>
          <w:lang w:val="ru-RU"/>
        </w:rPr>
        <w:t xml:space="preserve"> </w:t>
      </w:r>
      <w:r w:rsidRPr="003C105F">
        <w:rPr>
          <w:lang w:val="ru-RU"/>
        </w:rPr>
        <w:t xml:space="preserve">диалог с Российской Федерацией. Комиссия </w:t>
      </w:r>
      <w:r w:rsidR="00033EB0">
        <w:rPr>
          <w:lang w:val="ru-RU"/>
        </w:rPr>
        <w:t>проанализировала всю</w:t>
      </w:r>
      <w:r w:rsidRPr="003C105F">
        <w:rPr>
          <w:lang w:val="ru-RU"/>
        </w:rPr>
        <w:t xml:space="preserve"> </w:t>
      </w:r>
      <w:r w:rsidR="00033EB0">
        <w:rPr>
          <w:lang w:val="ru-RU"/>
        </w:rPr>
        <w:t xml:space="preserve">собранную и полученную ею </w:t>
      </w:r>
      <w:r w:rsidRPr="003C105F">
        <w:rPr>
          <w:lang w:val="ru-RU"/>
        </w:rPr>
        <w:t>информаци</w:t>
      </w:r>
      <w:r w:rsidR="00033EB0">
        <w:rPr>
          <w:lang w:val="ru-RU"/>
        </w:rPr>
        <w:t xml:space="preserve">ю объективно и </w:t>
      </w:r>
      <w:r w:rsidRPr="003C105F">
        <w:rPr>
          <w:lang w:val="ru-RU"/>
        </w:rPr>
        <w:t xml:space="preserve">беспристрастно, и выполнила все свои функции в полной независимости от какой-либо страны или </w:t>
      </w:r>
      <w:r w:rsidR="00033EB0">
        <w:rPr>
          <w:lang w:val="ru-RU"/>
        </w:rPr>
        <w:t>организации</w:t>
      </w:r>
      <w:r w:rsidRPr="003C105F">
        <w:rPr>
          <w:lang w:val="ru-RU"/>
        </w:rPr>
        <w:t xml:space="preserve">. </w:t>
      </w:r>
      <w:r w:rsidR="00033EB0">
        <w:rPr>
          <w:lang w:val="ru-RU"/>
        </w:rPr>
        <w:t>Работая</w:t>
      </w:r>
      <w:r w:rsidR="00033EB0" w:rsidRPr="003C105F">
        <w:rPr>
          <w:lang w:val="ru-RU"/>
        </w:rPr>
        <w:t xml:space="preserve"> </w:t>
      </w:r>
      <w:r w:rsidRPr="003C105F">
        <w:rPr>
          <w:lang w:val="ru-RU"/>
        </w:rPr>
        <w:t xml:space="preserve">в пространстве </w:t>
      </w:r>
      <w:r w:rsidR="00033EB0">
        <w:rPr>
          <w:lang w:val="ru-RU"/>
        </w:rPr>
        <w:t>механизмов</w:t>
      </w:r>
      <w:r w:rsidRPr="003C105F">
        <w:rPr>
          <w:lang w:val="ru-RU"/>
        </w:rPr>
        <w:t xml:space="preserve"> по п</w:t>
      </w:r>
      <w:r w:rsidRPr="003C105F">
        <w:rPr>
          <w:lang w:val="ru-RU"/>
        </w:rPr>
        <w:t xml:space="preserve">ривлечению к ответственности, </w:t>
      </w:r>
      <w:r w:rsidR="00033EB0">
        <w:rPr>
          <w:lang w:val="ru-RU"/>
        </w:rPr>
        <w:t>в котором тесно сосуществу</w:t>
      </w:r>
      <w:r w:rsidR="007533DC">
        <w:rPr>
          <w:lang w:val="ru-RU"/>
        </w:rPr>
        <w:t>е</w:t>
      </w:r>
      <w:r w:rsidR="00033EB0">
        <w:rPr>
          <w:lang w:val="ru-RU"/>
        </w:rPr>
        <w:t>т мно</w:t>
      </w:r>
      <w:r w:rsidR="007533DC">
        <w:rPr>
          <w:lang w:val="ru-RU"/>
        </w:rPr>
        <w:t>жество</w:t>
      </w:r>
      <w:r w:rsidR="00033EB0">
        <w:rPr>
          <w:lang w:val="ru-RU"/>
        </w:rPr>
        <w:t xml:space="preserve"> сторон,</w:t>
      </w:r>
      <w:r w:rsidR="00033EB0" w:rsidRPr="003C105F">
        <w:rPr>
          <w:lang w:val="ru-RU"/>
        </w:rPr>
        <w:t xml:space="preserve"> накапливаю</w:t>
      </w:r>
      <w:r w:rsidR="00033EB0">
        <w:rPr>
          <w:lang w:val="ru-RU"/>
        </w:rPr>
        <w:t>щи</w:t>
      </w:r>
      <w:r w:rsidR="007533DC">
        <w:rPr>
          <w:lang w:val="ru-RU"/>
        </w:rPr>
        <w:t>х</w:t>
      </w:r>
      <w:r w:rsidR="00033EB0">
        <w:rPr>
          <w:lang w:val="ru-RU"/>
        </w:rPr>
        <w:t xml:space="preserve"> </w:t>
      </w:r>
      <w:r w:rsidRPr="003C105F">
        <w:rPr>
          <w:lang w:val="ru-RU"/>
        </w:rPr>
        <w:t xml:space="preserve">огромные объемы информации, Комиссия </w:t>
      </w:r>
      <w:r w:rsidR="00033EB0">
        <w:rPr>
          <w:lang w:val="ru-RU"/>
        </w:rPr>
        <w:t xml:space="preserve">уже </w:t>
      </w:r>
      <w:r w:rsidRPr="003C105F">
        <w:rPr>
          <w:lang w:val="ru-RU"/>
        </w:rPr>
        <w:t>на ран</w:t>
      </w:r>
      <w:r w:rsidR="00033EB0">
        <w:rPr>
          <w:lang w:val="ru-RU"/>
        </w:rPr>
        <w:t>них</w:t>
      </w:r>
      <w:r w:rsidRPr="003C105F">
        <w:rPr>
          <w:lang w:val="ru-RU"/>
        </w:rPr>
        <w:t xml:space="preserve"> этап</w:t>
      </w:r>
      <w:r w:rsidR="00033EB0">
        <w:rPr>
          <w:lang w:val="ru-RU"/>
        </w:rPr>
        <w:t>ах своей работы</w:t>
      </w:r>
      <w:r w:rsidRPr="003C105F">
        <w:rPr>
          <w:lang w:val="ru-RU"/>
        </w:rPr>
        <w:t xml:space="preserve"> удел</w:t>
      </w:r>
      <w:r w:rsidR="00033EB0">
        <w:rPr>
          <w:lang w:val="ru-RU"/>
        </w:rPr>
        <w:t>я</w:t>
      </w:r>
      <w:r w:rsidRPr="003C105F">
        <w:rPr>
          <w:lang w:val="ru-RU"/>
        </w:rPr>
        <w:t>ла особое внимание координации</w:t>
      </w:r>
      <w:r w:rsidR="00033EB0">
        <w:rPr>
          <w:lang w:val="ru-RU"/>
        </w:rPr>
        <w:t xml:space="preserve"> усилий</w:t>
      </w:r>
      <w:r w:rsidRPr="003C105F">
        <w:rPr>
          <w:lang w:val="ru-RU"/>
        </w:rPr>
        <w:t xml:space="preserve">. Она выявила </w:t>
      </w:r>
      <w:r w:rsidR="00033EB0">
        <w:rPr>
          <w:lang w:val="ru-RU"/>
        </w:rPr>
        <w:t xml:space="preserve">признаки </w:t>
      </w:r>
      <w:r w:rsidR="00033EB0" w:rsidRPr="003C105F">
        <w:rPr>
          <w:lang w:val="ru-RU"/>
        </w:rPr>
        <w:t>систематичн</w:t>
      </w:r>
      <w:r w:rsidR="00033EB0">
        <w:rPr>
          <w:lang w:val="ru-RU"/>
        </w:rPr>
        <w:t>ости</w:t>
      </w:r>
      <w:r w:rsidRPr="003C105F">
        <w:rPr>
          <w:lang w:val="ru-RU"/>
        </w:rPr>
        <w:t xml:space="preserve"> нарушений и п</w:t>
      </w:r>
      <w:r w:rsidRPr="003C105F">
        <w:rPr>
          <w:lang w:val="ru-RU"/>
        </w:rPr>
        <w:t>ризнала важность широкого понимания понятия привлечени</w:t>
      </w:r>
      <w:r w:rsidR="00033EB0">
        <w:rPr>
          <w:lang w:val="ru-RU"/>
        </w:rPr>
        <w:t>я</w:t>
      </w:r>
      <w:r w:rsidRPr="003C105F">
        <w:rPr>
          <w:lang w:val="ru-RU"/>
        </w:rPr>
        <w:t xml:space="preserve"> к ответственности, включающего как судебные, так и несудебные меры</w:t>
      </w:r>
      <w:r w:rsidR="006B5C2D" w:rsidRPr="006B5C2D">
        <w:rPr>
          <w:lang w:val="ru-RU"/>
        </w:rPr>
        <w:t>.</w:t>
      </w:r>
    </w:p>
    <w:p w14:paraId="31A05532" w14:textId="086DD0FC" w:rsidR="00FE3F58" w:rsidRPr="003C105F" w:rsidRDefault="00033EB0">
      <w:pPr>
        <w:pStyle w:val="P68B1DB1-Normal2"/>
        <w:jc w:val="both"/>
        <w:rPr>
          <w:lang w:val="ru-RU"/>
        </w:rPr>
      </w:pPr>
      <w:r>
        <w:rPr>
          <w:lang w:val="ru-RU"/>
        </w:rPr>
        <w:t>Текущий</w:t>
      </w:r>
      <w:r w:rsidRPr="003C105F">
        <w:rPr>
          <w:lang w:val="ru-RU"/>
        </w:rPr>
        <w:t xml:space="preserve"> вооруженный конфликт в Украине </w:t>
      </w:r>
      <w:r>
        <w:rPr>
          <w:lang w:val="ru-RU"/>
        </w:rPr>
        <w:t>оказал</w:t>
      </w:r>
      <w:r w:rsidRPr="003C105F">
        <w:rPr>
          <w:lang w:val="ru-RU"/>
        </w:rPr>
        <w:t xml:space="preserve"> разрушительные последствия на различных уровнях. Человеческие потери и общее пренебрежение к жизни гражданских лиц, о чем регулярно сообщает УВКПЧ, </w:t>
      </w:r>
      <w:r>
        <w:rPr>
          <w:lang w:val="ru-RU"/>
        </w:rPr>
        <w:t>являются</w:t>
      </w:r>
      <w:r w:rsidRPr="003C105F">
        <w:rPr>
          <w:lang w:val="ru-RU"/>
        </w:rPr>
        <w:t xml:space="preserve"> шокир</w:t>
      </w:r>
      <w:r>
        <w:rPr>
          <w:lang w:val="ru-RU"/>
        </w:rPr>
        <w:t>ующими</w:t>
      </w:r>
      <w:r w:rsidRPr="003C105F">
        <w:rPr>
          <w:lang w:val="ru-RU"/>
        </w:rPr>
        <w:t xml:space="preserve">. Число внутренне перемещенных лиц или лиц, ищущих убежище за границей, является самым высоким в Европе со времен </w:t>
      </w:r>
      <w:r>
        <w:rPr>
          <w:lang w:val="ru-RU"/>
        </w:rPr>
        <w:t>В</w:t>
      </w:r>
      <w:r w:rsidRPr="003C105F">
        <w:rPr>
          <w:lang w:val="ru-RU"/>
        </w:rPr>
        <w:t xml:space="preserve">торой мировой войны. Разрушение ключевых объектов инфраструктуры, школ, медицинских учреждений, жилых домов и других объектов оказало огромное воздействие на жизнь людей. Последствия агрессии как для людей, так и для страны </w:t>
      </w:r>
      <w:r w:rsidR="00CB3ED4">
        <w:rPr>
          <w:lang w:val="ru-RU"/>
        </w:rPr>
        <w:t>требуют серьезных</w:t>
      </w:r>
      <w:r w:rsidR="00CB3ED4" w:rsidRPr="003C105F">
        <w:rPr>
          <w:lang w:val="ru-RU"/>
        </w:rPr>
        <w:t xml:space="preserve"> усилий и </w:t>
      </w:r>
      <w:r w:rsidR="00CB3ED4">
        <w:rPr>
          <w:lang w:val="ru-RU"/>
        </w:rPr>
        <w:t>отдачи для их преодоления</w:t>
      </w:r>
      <w:r w:rsidRPr="003C105F">
        <w:rPr>
          <w:lang w:val="ru-RU"/>
        </w:rPr>
        <w:t xml:space="preserve">. </w:t>
      </w:r>
      <w:r w:rsidR="00CB3ED4">
        <w:rPr>
          <w:lang w:val="ru-RU"/>
        </w:rPr>
        <w:t>Данная а</w:t>
      </w:r>
      <w:r w:rsidRPr="003C105F">
        <w:rPr>
          <w:lang w:val="ru-RU"/>
        </w:rPr>
        <w:t>грессия также имела последствия за рубежом, причин</w:t>
      </w:r>
      <w:r w:rsidR="00CB3ED4">
        <w:rPr>
          <w:lang w:val="ru-RU"/>
        </w:rPr>
        <w:t>ив</w:t>
      </w:r>
      <w:r w:rsidRPr="003C105F">
        <w:rPr>
          <w:lang w:val="ru-RU"/>
        </w:rPr>
        <w:t xml:space="preserve"> страдания и трудности многим странам, которые не имеют ничего общего с конфликтом.</w:t>
      </w:r>
    </w:p>
    <w:p w14:paraId="6EF130C2" w14:textId="5D5925E2" w:rsidR="00FE3F58" w:rsidRPr="003C105F" w:rsidRDefault="002D0D55">
      <w:pPr>
        <w:jc w:val="both"/>
        <w:rPr>
          <w:rStyle w:val="eop"/>
          <w:lang w:val="ru-RU"/>
        </w:rPr>
      </w:pP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Комиссия пришла к выводу, что российские власти совершили многочисленные нарушения международного гуманитарного права и международного права в област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 xml:space="preserve">и прав человека, в дополнение к широкому спектру военных преступлений, включая военное преступление в виде </w:t>
      </w:r>
      <w:r w:rsidR="006F2CF9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 xml:space="preserve">причинения 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 xml:space="preserve">чрезмерной случайной </w:t>
      </w:r>
      <w:r w:rsidR="00DD77E0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гибели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 xml:space="preserve">, </w:t>
      </w:r>
      <w:r w:rsidR="00DD77E0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увеч</w:t>
      </w:r>
      <w:r w:rsidR="006F2CF9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ий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 xml:space="preserve"> или 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lastRenderedPageBreak/>
        <w:t xml:space="preserve">ущерба, умышленные убийства, пытки, бесчеловечное обращение, незаконное лишение свободы, 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изнасилование, а также незаконн</w:t>
      </w:r>
      <w:r w:rsidR="00B479D7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ое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 xml:space="preserve"> перемещени</w:t>
      </w:r>
      <w:r w:rsidR="00B479D7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е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 xml:space="preserve"> и депортаци</w:t>
      </w:r>
      <w:r w:rsidR="006F2CF9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ю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. Кроме того, Комиссия также установила, что волна нападений российских вооруженных сил, начиная с 10 октября 2022 года, на энергетическую инфраструктуру Украины и применение пыток российскими власт</w:t>
      </w:r>
      <w:r w:rsidRPr="003C105F">
        <w:rPr>
          <w:rStyle w:val="normaltextrun"/>
          <w:rFonts w:asciiTheme="majorBidi" w:hAnsiTheme="majorBidi" w:cstheme="majorBidi"/>
          <w:sz w:val="24"/>
          <w:shd w:val="clear" w:color="auto" w:fill="FFFFFF"/>
          <w:lang w:val="ru-RU"/>
        </w:rPr>
        <w:t>ями могут быть приравнены к преступлениям против человечности. Комиссия рекомендует провести дальнейшие расследования.</w:t>
      </w:r>
    </w:p>
    <w:p w14:paraId="35E87B43" w14:textId="400F263E" w:rsidR="00FE3F58" w:rsidRPr="003C105F" w:rsidRDefault="002D0D55">
      <w:pPr>
        <w:pStyle w:val="P68B1DB1-Normal2"/>
        <w:jc w:val="both"/>
        <w:rPr>
          <w:rStyle w:val="eop"/>
          <w:lang w:val="ru-RU"/>
        </w:rPr>
      </w:pPr>
      <w:r w:rsidRPr="003C105F">
        <w:rPr>
          <w:lang w:val="ru-RU"/>
        </w:rPr>
        <w:t xml:space="preserve">Украинские вооруженные силы несут ответственность или </w:t>
      </w:r>
      <w:r w:rsidR="00153BF7">
        <w:rPr>
          <w:lang w:val="ru-RU"/>
        </w:rPr>
        <w:t>вероятно</w:t>
      </w:r>
      <w:r w:rsidR="00B479D7">
        <w:rPr>
          <w:lang w:val="ru-RU"/>
        </w:rPr>
        <w:t xml:space="preserve"> </w:t>
      </w:r>
      <w:r w:rsidRPr="003C105F">
        <w:rPr>
          <w:lang w:val="ru-RU"/>
        </w:rPr>
        <w:t>несут ответственность за ограниченное число расследованных нарушений. Мы в</w:t>
      </w:r>
      <w:r w:rsidRPr="003C105F">
        <w:rPr>
          <w:lang w:val="ru-RU"/>
        </w:rPr>
        <w:t>ернемся к этому позже в этом введении.</w:t>
      </w:r>
    </w:p>
    <w:p w14:paraId="32CD8BB0" w14:textId="4F8F0F3D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Что касается </w:t>
      </w:r>
      <w:r w:rsidRPr="003C105F">
        <w:rPr>
          <w:b/>
          <w:lang w:val="ru-RU"/>
        </w:rPr>
        <w:t>ведения боевых действий</w:t>
      </w:r>
      <w:r w:rsidRPr="003C105F">
        <w:rPr>
          <w:lang w:val="ru-RU"/>
        </w:rPr>
        <w:t>, Комиссия пришла к выводу, что российские вооруженные силы совершили неизбирательные и несоразмерные нападения, которые являются нарушениями международного гуманитарного права. Эти</w:t>
      </w:r>
      <w:r w:rsidRPr="003C105F">
        <w:rPr>
          <w:lang w:val="ru-RU"/>
        </w:rPr>
        <w:t xml:space="preserve"> нападения затронули объекты, которые носят чисто гражданский характер, такие как жилые здания, больницы, магазины и места с большой концентрацией гражданского населения. По данным УВКПЧ, такие нападения привели к гибели 90,3 процента людей в ходе </w:t>
      </w:r>
      <w:r w:rsidR="006E1C17">
        <w:rPr>
          <w:lang w:val="ru-RU"/>
        </w:rPr>
        <w:t xml:space="preserve">данного </w:t>
      </w:r>
      <w:r w:rsidRPr="003C105F">
        <w:rPr>
          <w:lang w:val="ru-RU"/>
        </w:rPr>
        <w:t xml:space="preserve">конфликта. Многочисленные примеры таких нападений и непринятие возможных мер предосторожности свидетельствуют о систематичности </w:t>
      </w:r>
      <w:r w:rsidR="006E1C17">
        <w:rPr>
          <w:lang w:val="ru-RU"/>
        </w:rPr>
        <w:t xml:space="preserve">пренебрежения </w:t>
      </w:r>
      <w:r w:rsidRPr="003C105F">
        <w:rPr>
          <w:lang w:val="ru-RU"/>
        </w:rPr>
        <w:t>российски</w:t>
      </w:r>
      <w:r w:rsidR="006E1C17">
        <w:rPr>
          <w:lang w:val="ru-RU"/>
        </w:rPr>
        <w:t>ми</w:t>
      </w:r>
      <w:r w:rsidRPr="003C105F">
        <w:rPr>
          <w:lang w:val="ru-RU"/>
        </w:rPr>
        <w:t xml:space="preserve"> </w:t>
      </w:r>
      <w:r w:rsidR="00B479D7">
        <w:rPr>
          <w:lang w:val="ru-RU"/>
        </w:rPr>
        <w:t>в</w:t>
      </w:r>
      <w:r w:rsidRPr="003C105F">
        <w:rPr>
          <w:lang w:val="ru-RU"/>
        </w:rPr>
        <w:t>ооруженны</w:t>
      </w:r>
      <w:r w:rsidR="006E1C17">
        <w:rPr>
          <w:lang w:val="ru-RU"/>
        </w:rPr>
        <w:t>ми</w:t>
      </w:r>
      <w:r w:rsidRPr="003C105F">
        <w:rPr>
          <w:lang w:val="ru-RU"/>
        </w:rPr>
        <w:t xml:space="preserve"> сил</w:t>
      </w:r>
      <w:r w:rsidR="006E1C17">
        <w:rPr>
          <w:lang w:val="ru-RU"/>
        </w:rPr>
        <w:t>ами</w:t>
      </w:r>
      <w:r w:rsidRPr="003C105F">
        <w:rPr>
          <w:lang w:val="ru-RU"/>
        </w:rPr>
        <w:t xml:space="preserve"> требование</w:t>
      </w:r>
      <w:r w:rsidR="006E1C17">
        <w:rPr>
          <w:lang w:val="ru-RU"/>
        </w:rPr>
        <w:t>м</w:t>
      </w:r>
      <w:r w:rsidRPr="003C105F">
        <w:rPr>
          <w:lang w:val="ru-RU"/>
        </w:rPr>
        <w:t xml:space="preserve"> минимизировать гражданский ущерб.</w:t>
      </w:r>
    </w:p>
    <w:p w14:paraId="2FB25FCD" w14:textId="599797CB" w:rsidR="00FE3F58" w:rsidRPr="00523161" w:rsidRDefault="002D0D55">
      <w:pPr>
        <w:pStyle w:val="P68B1DB1-Normal1"/>
        <w:jc w:val="both"/>
        <w:rPr>
          <w:color w:val="C45911" w:themeColor="accent2" w:themeShade="BF"/>
          <w:u w:val="single"/>
          <w:lang w:val="ru-RU"/>
        </w:rPr>
      </w:pPr>
      <w:r w:rsidRPr="00523161">
        <w:rPr>
          <w:u w:val="single"/>
          <w:lang w:val="ru-RU"/>
        </w:rPr>
        <w:t>Пабло де Грейфф, комиссар</w:t>
      </w:r>
    </w:p>
    <w:p w14:paraId="1274AA52" w14:textId="001AE126" w:rsidR="00FE3F58" w:rsidRPr="003C105F" w:rsidRDefault="000B7234">
      <w:pPr>
        <w:pStyle w:val="P68B1DB1-Normal2"/>
        <w:jc w:val="both"/>
        <w:rPr>
          <w:lang w:val="ru-RU"/>
        </w:rPr>
      </w:pPr>
      <w:r>
        <w:rPr>
          <w:lang w:val="ru-RU"/>
        </w:rPr>
        <w:t>В отношении</w:t>
      </w:r>
      <w:r w:rsidRPr="003C105F">
        <w:rPr>
          <w:lang w:val="ru-RU"/>
        </w:rPr>
        <w:t xml:space="preserve"> </w:t>
      </w:r>
      <w:r w:rsidRPr="003C105F">
        <w:rPr>
          <w:b/>
          <w:lang w:val="ru-RU"/>
        </w:rPr>
        <w:t>волн</w:t>
      </w:r>
      <w:r>
        <w:rPr>
          <w:b/>
          <w:lang w:val="ru-RU"/>
        </w:rPr>
        <w:t>ы</w:t>
      </w:r>
      <w:r w:rsidRPr="003C105F">
        <w:rPr>
          <w:b/>
          <w:lang w:val="ru-RU"/>
        </w:rPr>
        <w:t xml:space="preserve"> нападений на энергетическую инфраструктуру</w:t>
      </w:r>
      <w:r w:rsidRPr="003C105F">
        <w:rPr>
          <w:lang w:val="ru-RU"/>
        </w:rPr>
        <w:t xml:space="preserve"> Украины, которые российские вооруженные силы начали с 10 октября 2022 года, Комиссия пришла к выводу, что эти нападения были несоразмерными и они представляют собой военные преступления. Комиссия рекомендует провести дальнейшие расследования для выяснения того, полностью ли </w:t>
      </w:r>
      <w:r>
        <w:rPr>
          <w:lang w:val="ru-RU"/>
        </w:rPr>
        <w:t>присутствуют</w:t>
      </w:r>
      <w:r w:rsidRPr="003C105F">
        <w:rPr>
          <w:lang w:val="ru-RU"/>
        </w:rPr>
        <w:t xml:space="preserve"> все элементы преступлений против человечности, в том числе в какой степени </w:t>
      </w:r>
      <w:r>
        <w:rPr>
          <w:lang w:val="ru-RU"/>
        </w:rPr>
        <w:t xml:space="preserve">данная стратегия </w:t>
      </w:r>
      <w:r w:rsidRPr="003C105F">
        <w:rPr>
          <w:lang w:val="ru-RU"/>
        </w:rPr>
        <w:t xml:space="preserve">была направлена против гражданского населения, и является ли совокупное воздействие на гражданское население </w:t>
      </w:r>
      <w:r>
        <w:rPr>
          <w:lang w:val="ru-RU"/>
        </w:rPr>
        <w:t>на протяжении</w:t>
      </w:r>
      <w:r w:rsidRPr="003C105F">
        <w:rPr>
          <w:lang w:val="ru-RU"/>
        </w:rPr>
        <w:t xml:space="preserve"> </w:t>
      </w:r>
      <w:r>
        <w:rPr>
          <w:lang w:val="ru-RU"/>
        </w:rPr>
        <w:t>определённого период</w:t>
      </w:r>
      <w:r w:rsidR="002B067A">
        <w:rPr>
          <w:lang w:val="ru-RU"/>
        </w:rPr>
        <w:t xml:space="preserve">а </w:t>
      </w:r>
      <w:r>
        <w:rPr>
          <w:lang w:val="ru-RU"/>
        </w:rPr>
        <w:t xml:space="preserve">времени </w:t>
      </w:r>
      <w:r w:rsidRPr="003C105F">
        <w:rPr>
          <w:lang w:val="ru-RU"/>
        </w:rPr>
        <w:t xml:space="preserve">эквивалентным воздействию перечисленных деяний, представляющих собой преступления против человечности. </w:t>
      </w:r>
    </w:p>
    <w:p w14:paraId="20B6B4ED" w14:textId="26BF6599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Когда </w:t>
      </w:r>
      <w:r w:rsidR="002C47E3">
        <w:rPr>
          <w:lang w:val="ru-RU"/>
        </w:rPr>
        <w:t>речь идет о</w:t>
      </w:r>
      <w:r w:rsidRPr="003C105F">
        <w:rPr>
          <w:lang w:val="ru-RU"/>
        </w:rPr>
        <w:t xml:space="preserve"> нарушени</w:t>
      </w:r>
      <w:r w:rsidR="002C47E3">
        <w:rPr>
          <w:lang w:val="ru-RU"/>
        </w:rPr>
        <w:t>ях</w:t>
      </w:r>
      <w:r w:rsidRPr="003C105F">
        <w:rPr>
          <w:lang w:val="ru-RU"/>
        </w:rPr>
        <w:t xml:space="preserve"> </w:t>
      </w:r>
      <w:r w:rsidRPr="003C105F">
        <w:rPr>
          <w:b/>
          <w:lang w:val="ru-RU"/>
        </w:rPr>
        <w:t>личной неприкосновенности</w:t>
      </w:r>
      <w:r w:rsidRPr="003C105F">
        <w:rPr>
          <w:lang w:val="ru-RU"/>
        </w:rPr>
        <w:t>, Комиссия хочет п</w:t>
      </w:r>
      <w:r w:rsidRPr="003C105F">
        <w:rPr>
          <w:lang w:val="ru-RU"/>
        </w:rPr>
        <w:t>одчеркнуть, что эти нарушения должны рассматриваться не только как нарушения международного гуманитарного права и права в области прав человека, но и как источник сильной травмы для выживших или членов семей жертв. Некоторые из них рассказали Комиссии о ст</w:t>
      </w:r>
      <w:r w:rsidRPr="003C105F">
        <w:rPr>
          <w:lang w:val="ru-RU"/>
        </w:rPr>
        <w:t xml:space="preserve">раданиях, которые они </w:t>
      </w:r>
      <w:r w:rsidR="002C47E3">
        <w:rPr>
          <w:lang w:val="ru-RU"/>
        </w:rPr>
        <w:t xml:space="preserve">испытывают </w:t>
      </w:r>
      <w:r w:rsidRPr="003C105F">
        <w:rPr>
          <w:lang w:val="ru-RU"/>
        </w:rPr>
        <w:t xml:space="preserve">после </w:t>
      </w:r>
      <w:r w:rsidR="002C47E3">
        <w:rPr>
          <w:lang w:val="ru-RU"/>
        </w:rPr>
        <w:t>столь тяжкого</w:t>
      </w:r>
      <w:r w:rsidR="002C47E3" w:rsidRPr="003C105F">
        <w:rPr>
          <w:lang w:val="ru-RU"/>
        </w:rPr>
        <w:t xml:space="preserve"> </w:t>
      </w:r>
      <w:r w:rsidRPr="003C105F">
        <w:rPr>
          <w:lang w:val="ru-RU"/>
        </w:rPr>
        <w:t>испытания.</w:t>
      </w:r>
    </w:p>
    <w:p w14:paraId="1C47B739" w14:textId="6F6736E2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>Комиссия собрала доказательства, свидетельствующие о широко распространенн</w:t>
      </w:r>
      <w:r w:rsidR="000F709D">
        <w:rPr>
          <w:lang w:val="ru-RU"/>
        </w:rPr>
        <w:t>ой систематической</w:t>
      </w:r>
      <w:r w:rsidRPr="003C105F">
        <w:rPr>
          <w:lang w:val="ru-RU"/>
        </w:rPr>
        <w:t xml:space="preserve"> </w:t>
      </w:r>
      <w:r w:rsidR="000F709D">
        <w:rPr>
          <w:lang w:val="ru-RU"/>
        </w:rPr>
        <w:t>практике</w:t>
      </w:r>
      <w:r w:rsidRPr="003C105F">
        <w:rPr>
          <w:lang w:val="ru-RU"/>
        </w:rPr>
        <w:t xml:space="preserve"> </w:t>
      </w:r>
      <w:r w:rsidRPr="003C105F">
        <w:rPr>
          <w:b/>
          <w:lang w:val="ru-RU"/>
        </w:rPr>
        <w:t>суммарных казней</w:t>
      </w:r>
      <w:r w:rsidRPr="003C105F">
        <w:rPr>
          <w:lang w:val="ru-RU"/>
        </w:rPr>
        <w:t xml:space="preserve">, и пришла к выводу, что российские власти </w:t>
      </w:r>
      <w:r w:rsidR="00AE0137">
        <w:rPr>
          <w:lang w:val="ru-RU"/>
        </w:rPr>
        <w:t>в контролируемых ими</w:t>
      </w:r>
      <w:r w:rsidR="00AE0137" w:rsidRPr="003C105F">
        <w:rPr>
          <w:lang w:val="ru-RU"/>
        </w:rPr>
        <w:t xml:space="preserve"> </w:t>
      </w:r>
      <w:r w:rsidR="00AE0137">
        <w:rPr>
          <w:lang w:val="ru-RU"/>
        </w:rPr>
        <w:t xml:space="preserve">районах </w:t>
      </w:r>
      <w:r w:rsidRPr="003C105F">
        <w:rPr>
          <w:lang w:val="ru-RU"/>
        </w:rPr>
        <w:t>со</w:t>
      </w:r>
      <w:r w:rsidRPr="003C105F">
        <w:rPr>
          <w:lang w:val="ru-RU"/>
        </w:rPr>
        <w:t xml:space="preserve">вершали незаконные убийства гражданских лиц или </w:t>
      </w:r>
      <w:r w:rsidR="00AE0137">
        <w:rPr>
          <w:lang w:val="ru-RU"/>
        </w:rPr>
        <w:t>комбатантов</w:t>
      </w:r>
      <w:r w:rsidRPr="003C105F">
        <w:rPr>
          <w:lang w:val="ru-RU"/>
        </w:rPr>
        <w:t xml:space="preserve">, </w:t>
      </w:r>
      <w:r w:rsidR="00AE0137">
        <w:rPr>
          <w:lang w:val="ru-RU"/>
        </w:rPr>
        <w:t>выбывших из строя</w:t>
      </w:r>
      <w:r w:rsidRPr="003C105F">
        <w:rPr>
          <w:lang w:val="ru-RU"/>
        </w:rPr>
        <w:t xml:space="preserve">. Комиссия также задокументировала систематические нападения на </w:t>
      </w:r>
      <w:r w:rsidRPr="003C105F">
        <w:rPr>
          <w:b/>
          <w:lang w:val="ru-RU"/>
        </w:rPr>
        <w:t xml:space="preserve">гражданских лиц, </w:t>
      </w:r>
      <w:r w:rsidR="00AE0137">
        <w:rPr>
          <w:b/>
          <w:lang w:val="ru-RU"/>
        </w:rPr>
        <w:t>перемещающихся</w:t>
      </w:r>
      <w:r w:rsidR="00AE0137" w:rsidRPr="003C105F">
        <w:rPr>
          <w:b/>
          <w:lang w:val="ru-RU"/>
        </w:rPr>
        <w:t xml:space="preserve"> </w:t>
      </w:r>
      <w:r w:rsidRPr="003C105F">
        <w:rPr>
          <w:b/>
          <w:lang w:val="ru-RU"/>
        </w:rPr>
        <w:t>на автомобилях</w:t>
      </w:r>
      <w:r w:rsidR="00AE0137" w:rsidRPr="00523161">
        <w:rPr>
          <w:bCs/>
          <w:lang w:val="ru-RU"/>
        </w:rPr>
        <w:t>,</w:t>
      </w:r>
      <w:r w:rsidRPr="00523161">
        <w:rPr>
          <w:bCs/>
          <w:lang w:val="ru-RU"/>
        </w:rPr>
        <w:t xml:space="preserve"> </w:t>
      </w:r>
      <w:r w:rsidRPr="00B479D7">
        <w:rPr>
          <w:bCs/>
          <w:lang w:val="ru-RU"/>
        </w:rPr>
        <w:t>в</w:t>
      </w:r>
      <w:r w:rsidRPr="003C105F">
        <w:rPr>
          <w:lang w:val="ru-RU"/>
        </w:rPr>
        <w:t xml:space="preserve"> районах, которые находились под контролем российских вооруженных сил в феврале и марте 2022 года. Следовательно, российские вооруженные силы совершили или </w:t>
      </w:r>
      <w:r w:rsidR="00AE0137">
        <w:rPr>
          <w:lang w:val="ru-RU"/>
        </w:rPr>
        <w:t>вероятно</w:t>
      </w:r>
      <w:r w:rsidRPr="003C105F">
        <w:rPr>
          <w:lang w:val="ru-RU"/>
        </w:rPr>
        <w:t xml:space="preserve"> совершили неизбирательные нападения на гражданских лиц или гражданские объекты, что являетс</w:t>
      </w:r>
      <w:r w:rsidRPr="003C105F">
        <w:rPr>
          <w:lang w:val="ru-RU"/>
        </w:rPr>
        <w:t xml:space="preserve">я нарушением права на жизнь и в некоторых случаях — военным </w:t>
      </w:r>
      <w:r w:rsidRPr="003C105F">
        <w:rPr>
          <w:lang w:val="ru-RU"/>
        </w:rPr>
        <w:lastRenderedPageBreak/>
        <w:t xml:space="preserve">преступлением. В некоторых случаях </w:t>
      </w:r>
      <w:r w:rsidR="00397CD3" w:rsidRPr="003C105F">
        <w:rPr>
          <w:lang w:val="ru-RU"/>
        </w:rPr>
        <w:t xml:space="preserve">российские вооруженные силы </w:t>
      </w:r>
      <w:r w:rsidRPr="003C105F">
        <w:rPr>
          <w:lang w:val="ru-RU"/>
        </w:rPr>
        <w:t xml:space="preserve">не делали все возможное для проверки того, что цели, подлежащие нападению, не являются гражданскими </w:t>
      </w:r>
      <w:r w:rsidR="00397CD3">
        <w:rPr>
          <w:lang w:val="ru-RU"/>
        </w:rPr>
        <w:t xml:space="preserve">лицами </w:t>
      </w:r>
      <w:r w:rsidRPr="003C105F">
        <w:rPr>
          <w:lang w:val="ru-RU"/>
        </w:rPr>
        <w:t>или гражданскими объектами</w:t>
      </w:r>
      <w:r w:rsidRPr="003C105F">
        <w:rPr>
          <w:lang w:val="ru-RU"/>
        </w:rPr>
        <w:t xml:space="preserve">. Некоторые нападения, </w:t>
      </w:r>
      <w:r w:rsidR="00170D74">
        <w:rPr>
          <w:lang w:val="ru-RU"/>
        </w:rPr>
        <w:t>очевидно</w:t>
      </w:r>
      <w:r w:rsidRPr="003C105F">
        <w:rPr>
          <w:lang w:val="ru-RU"/>
        </w:rPr>
        <w:t xml:space="preserve">, </w:t>
      </w:r>
      <w:r w:rsidR="00170D74">
        <w:rPr>
          <w:lang w:val="ru-RU"/>
        </w:rPr>
        <w:t xml:space="preserve">были </w:t>
      </w:r>
      <w:r w:rsidRPr="003C105F">
        <w:rPr>
          <w:lang w:val="ru-RU"/>
        </w:rPr>
        <w:t>преднамеренно направлены против гражданских лиц, что делает их военными преступлениями.</w:t>
      </w:r>
    </w:p>
    <w:p w14:paraId="064CD85B" w14:textId="46EC8C09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Комиссия также установила </w:t>
      </w:r>
      <w:r w:rsidR="003D3B65">
        <w:rPr>
          <w:lang w:val="ru-RU"/>
        </w:rPr>
        <w:t>наличие повсеместной и</w:t>
      </w:r>
      <w:r w:rsidRPr="003C105F">
        <w:rPr>
          <w:lang w:val="ru-RU"/>
        </w:rPr>
        <w:t xml:space="preserve"> </w:t>
      </w:r>
      <w:r w:rsidR="003D3B65" w:rsidRPr="003C105F">
        <w:rPr>
          <w:lang w:val="ru-RU"/>
        </w:rPr>
        <w:t>систематичес</w:t>
      </w:r>
      <w:r w:rsidR="003D3B65">
        <w:rPr>
          <w:lang w:val="ru-RU"/>
        </w:rPr>
        <w:t>кой практики</w:t>
      </w:r>
      <w:r w:rsidRPr="003C105F">
        <w:rPr>
          <w:lang w:val="ru-RU"/>
        </w:rPr>
        <w:t xml:space="preserve"> </w:t>
      </w:r>
      <w:r w:rsidRPr="003C105F">
        <w:rPr>
          <w:b/>
          <w:lang w:val="ru-RU"/>
        </w:rPr>
        <w:t>незаконного лишения свободы</w:t>
      </w:r>
      <w:r w:rsidRPr="003C105F">
        <w:rPr>
          <w:lang w:val="ru-RU"/>
        </w:rPr>
        <w:t xml:space="preserve"> российскими вооруженными сил</w:t>
      </w:r>
      <w:r w:rsidRPr="003C105F">
        <w:rPr>
          <w:lang w:val="ru-RU"/>
        </w:rPr>
        <w:t>ами как в Украине, так и в Российской Федерации, направленно</w:t>
      </w:r>
      <w:r w:rsidR="003D3B65">
        <w:rPr>
          <w:lang w:val="ru-RU"/>
        </w:rPr>
        <w:t xml:space="preserve">й </w:t>
      </w:r>
      <w:r w:rsidRPr="003C105F">
        <w:rPr>
          <w:lang w:val="ru-RU"/>
        </w:rPr>
        <w:t>против разных категорий гражданских лиц и других защищ</w:t>
      </w:r>
      <w:r w:rsidR="003D3B65">
        <w:rPr>
          <w:lang w:val="ru-RU"/>
        </w:rPr>
        <w:t>енных</w:t>
      </w:r>
      <w:r w:rsidRPr="003C105F">
        <w:rPr>
          <w:lang w:val="ru-RU"/>
        </w:rPr>
        <w:t xml:space="preserve"> лиц, зачастую в отсутствие </w:t>
      </w:r>
      <w:r w:rsidR="003D3B65">
        <w:rPr>
          <w:lang w:val="ru-RU"/>
        </w:rPr>
        <w:t>веских</w:t>
      </w:r>
      <w:r w:rsidR="003D3B65" w:rsidRPr="003C105F">
        <w:rPr>
          <w:lang w:val="ru-RU"/>
        </w:rPr>
        <w:t xml:space="preserve"> </w:t>
      </w:r>
      <w:r w:rsidRPr="003C105F">
        <w:rPr>
          <w:lang w:val="ru-RU"/>
        </w:rPr>
        <w:t>причин или без соблюдения процессуальных требований. Условия содержания под стражей были</w:t>
      </w:r>
      <w:r w:rsidR="002B067A">
        <w:rPr>
          <w:lang w:val="ru-RU"/>
        </w:rPr>
        <w:t>,</w:t>
      </w:r>
      <w:r w:rsidRPr="003C105F">
        <w:rPr>
          <w:lang w:val="ru-RU"/>
        </w:rPr>
        <w:t xml:space="preserve"> в целом</w:t>
      </w:r>
      <w:r w:rsidR="002B067A">
        <w:rPr>
          <w:lang w:val="ru-RU"/>
        </w:rPr>
        <w:t>,</w:t>
      </w:r>
      <w:r w:rsidRPr="003C105F">
        <w:rPr>
          <w:lang w:val="ru-RU"/>
        </w:rPr>
        <w:t xml:space="preserve"> б</w:t>
      </w:r>
      <w:r w:rsidRPr="003C105F">
        <w:rPr>
          <w:lang w:val="ru-RU"/>
        </w:rPr>
        <w:t>есчеловечны. Жертвами стали мужчины и женщины всех возрастов, а также дети. Такое заключение является военным преступлением и нарушением права на свободу и личную неприкосновенность. Комиссия далее пришла к выводу, что российские власти совершили незаконно</w:t>
      </w:r>
      <w:r w:rsidRPr="003C105F">
        <w:rPr>
          <w:lang w:val="ru-RU"/>
        </w:rPr>
        <w:t xml:space="preserve">е перемещение и депортацию гражданских лиц или других </w:t>
      </w:r>
      <w:r w:rsidR="003D3B65" w:rsidRPr="003C105F">
        <w:rPr>
          <w:lang w:val="ru-RU"/>
        </w:rPr>
        <w:t>защищ</w:t>
      </w:r>
      <w:r w:rsidR="003D3B65">
        <w:rPr>
          <w:lang w:val="ru-RU"/>
        </w:rPr>
        <w:t>енных</w:t>
      </w:r>
      <w:r w:rsidR="003D3B65" w:rsidRPr="003C105F">
        <w:rPr>
          <w:lang w:val="ru-RU"/>
        </w:rPr>
        <w:t xml:space="preserve"> </w:t>
      </w:r>
      <w:r w:rsidRPr="003C105F">
        <w:rPr>
          <w:lang w:val="ru-RU"/>
        </w:rPr>
        <w:t>лиц, как мужчин, так и женщин, в пределах Украины или в Российскую Федерацию соответственно. Это квалифицируется как военное преступление.</w:t>
      </w:r>
    </w:p>
    <w:p w14:paraId="4D14DBF2" w14:textId="58C9393D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Комиссия установила, что </w:t>
      </w:r>
      <w:r w:rsidRPr="003C105F">
        <w:rPr>
          <w:b/>
          <w:lang w:val="ru-RU"/>
        </w:rPr>
        <w:t>пытки и бесчеловечное обращ</w:t>
      </w:r>
      <w:r w:rsidRPr="003C105F">
        <w:rPr>
          <w:b/>
          <w:lang w:val="ru-RU"/>
        </w:rPr>
        <w:t>ение</w:t>
      </w:r>
      <w:r w:rsidRPr="003C105F">
        <w:rPr>
          <w:lang w:val="ru-RU"/>
        </w:rPr>
        <w:t xml:space="preserve"> со стороны российских властей в отношении людей, которых они задержали </w:t>
      </w:r>
      <w:r w:rsidR="00C96945">
        <w:rPr>
          <w:lang w:val="ru-RU"/>
        </w:rPr>
        <w:t>в</w:t>
      </w:r>
      <w:r w:rsidRPr="003C105F">
        <w:rPr>
          <w:lang w:val="ru-RU"/>
        </w:rPr>
        <w:t xml:space="preserve"> Украине и в Российской Федерации, </w:t>
      </w:r>
      <w:r w:rsidR="003D3B65">
        <w:rPr>
          <w:lang w:val="ru-RU"/>
        </w:rPr>
        <w:t>были повсеместными</w:t>
      </w:r>
      <w:r w:rsidRPr="003C105F">
        <w:rPr>
          <w:lang w:val="ru-RU"/>
        </w:rPr>
        <w:t>. Определенные категории людей, в частности те, кто подозрева</w:t>
      </w:r>
      <w:r w:rsidR="003D3B65">
        <w:rPr>
          <w:lang w:val="ru-RU"/>
        </w:rPr>
        <w:t>лся</w:t>
      </w:r>
      <w:r w:rsidRPr="003C105F">
        <w:rPr>
          <w:lang w:val="ru-RU"/>
        </w:rPr>
        <w:t xml:space="preserve"> в оказании какой-либо поддержки украинским вооруженным силам,</w:t>
      </w:r>
      <w:r w:rsidRPr="003C105F">
        <w:rPr>
          <w:lang w:val="ru-RU"/>
        </w:rPr>
        <w:t xml:space="preserve"> явля</w:t>
      </w:r>
      <w:r w:rsidR="003D3B65">
        <w:rPr>
          <w:lang w:val="ru-RU"/>
        </w:rPr>
        <w:t>лись</w:t>
      </w:r>
      <w:r w:rsidRPr="003C105F">
        <w:rPr>
          <w:lang w:val="ru-RU"/>
        </w:rPr>
        <w:t xml:space="preserve"> основными объектами пыток. Большинство жертв были мужчинами. </w:t>
      </w:r>
      <w:r w:rsidR="003D3B65">
        <w:rPr>
          <w:lang w:val="ru-RU"/>
        </w:rPr>
        <w:t>Пыткам подвергались как г</w:t>
      </w:r>
      <w:r w:rsidRPr="003C105F">
        <w:rPr>
          <w:lang w:val="ru-RU"/>
        </w:rPr>
        <w:t>ражданские лица</w:t>
      </w:r>
      <w:r w:rsidR="003D3B65">
        <w:rPr>
          <w:lang w:val="ru-RU"/>
        </w:rPr>
        <w:t xml:space="preserve">, так и </w:t>
      </w:r>
      <w:r w:rsidRPr="003C105F">
        <w:rPr>
          <w:lang w:val="ru-RU"/>
        </w:rPr>
        <w:t xml:space="preserve">военнопленные. Комиссия задокументировала наличие специальных мест содержания под стражей, где российские власти регулярно заключали под </w:t>
      </w:r>
      <w:r w:rsidRPr="003C105F">
        <w:rPr>
          <w:lang w:val="ru-RU"/>
        </w:rPr>
        <w:t>стражу, допрашивали и пытали людей. Она выявила методы пыток, которые последовательно применялись в нескольких из этих мест содержания под стражей. Эти действия равносильны военным преступлениям и нарушениям прав человека.</w:t>
      </w:r>
    </w:p>
    <w:p w14:paraId="3446B84B" w14:textId="6489A780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Комиссия установила, что российские власти </w:t>
      </w:r>
      <w:r w:rsidR="002B067A" w:rsidRPr="003C105F">
        <w:rPr>
          <w:lang w:val="ru-RU"/>
        </w:rPr>
        <w:t xml:space="preserve">в </w:t>
      </w:r>
      <w:r w:rsidR="002B067A">
        <w:rPr>
          <w:lang w:val="ru-RU"/>
        </w:rPr>
        <w:t xml:space="preserve">расследованных ею </w:t>
      </w:r>
      <w:r w:rsidR="002B067A" w:rsidRPr="003C105F">
        <w:rPr>
          <w:lang w:val="ru-RU"/>
        </w:rPr>
        <w:t xml:space="preserve">районах </w:t>
      </w:r>
      <w:r w:rsidRPr="003C105F">
        <w:rPr>
          <w:lang w:val="ru-RU"/>
        </w:rPr>
        <w:t>применяли пытки</w:t>
      </w:r>
      <w:r w:rsidR="002B067A">
        <w:rPr>
          <w:lang w:val="ru-RU"/>
        </w:rPr>
        <w:t xml:space="preserve"> </w:t>
      </w:r>
      <w:r w:rsidR="002B067A" w:rsidRPr="003C105F">
        <w:rPr>
          <w:lang w:val="ru-RU"/>
        </w:rPr>
        <w:t xml:space="preserve">систематически и </w:t>
      </w:r>
      <w:r w:rsidR="002B067A">
        <w:rPr>
          <w:lang w:val="ru-RU"/>
        </w:rPr>
        <w:t>повсеместно</w:t>
      </w:r>
      <w:r w:rsidRPr="003C105F">
        <w:rPr>
          <w:lang w:val="ru-RU"/>
        </w:rPr>
        <w:t xml:space="preserve">. </w:t>
      </w:r>
      <w:r w:rsidR="00BA1D0D">
        <w:rPr>
          <w:lang w:val="ru-RU"/>
        </w:rPr>
        <w:t>Имели место</w:t>
      </w:r>
      <w:r w:rsidRPr="003C105F">
        <w:rPr>
          <w:lang w:val="ru-RU"/>
        </w:rPr>
        <w:t xml:space="preserve"> элементы планирования и наличия ресурсов, которые указывают на то, что российские власти, судя по всему, совершили пытки, квали</w:t>
      </w:r>
      <w:r w:rsidRPr="003C105F">
        <w:rPr>
          <w:lang w:val="ru-RU"/>
        </w:rPr>
        <w:t xml:space="preserve">фицирующиеся как преступления против человечности. Комиссия рекомендует провести дальнейшие расследования для установления того, были ли эти нарушения совершены в рамках конкретной </w:t>
      </w:r>
      <w:r w:rsidR="00553476">
        <w:rPr>
          <w:lang w:val="ru-RU"/>
        </w:rPr>
        <w:t>стратегии</w:t>
      </w:r>
      <w:r w:rsidRPr="003C105F">
        <w:rPr>
          <w:lang w:val="ru-RU"/>
        </w:rPr>
        <w:t>.</w:t>
      </w:r>
    </w:p>
    <w:p w14:paraId="5B7D28D9" w14:textId="2786E81C" w:rsidR="00FE3F58" w:rsidRPr="00523161" w:rsidRDefault="002D0D55">
      <w:pPr>
        <w:pStyle w:val="P68B1DB1-Normal1"/>
        <w:jc w:val="both"/>
        <w:rPr>
          <w:u w:val="single"/>
          <w:lang w:val="ru-RU"/>
        </w:rPr>
      </w:pPr>
      <w:r w:rsidRPr="00523161">
        <w:rPr>
          <w:u w:val="single"/>
          <w:lang w:val="ru-RU"/>
        </w:rPr>
        <w:t>Ясминка Джумхур, комиссар</w:t>
      </w:r>
    </w:p>
    <w:p w14:paraId="1818E5DF" w14:textId="7C4CF784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Что касается </w:t>
      </w:r>
      <w:r w:rsidRPr="003C105F">
        <w:rPr>
          <w:b/>
          <w:lang w:val="ru-RU"/>
        </w:rPr>
        <w:t>сексуального и гендерного</w:t>
      </w:r>
      <w:r w:rsidRPr="003C105F">
        <w:rPr>
          <w:b/>
          <w:lang w:val="ru-RU"/>
        </w:rPr>
        <w:t xml:space="preserve"> насилия</w:t>
      </w:r>
      <w:r w:rsidRPr="003C105F">
        <w:rPr>
          <w:lang w:val="ru-RU"/>
        </w:rPr>
        <w:t xml:space="preserve">, то Комиссия задокументировала случаи, </w:t>
      </w:r>
      <w:r w:rsidR="00E12073">
        <w:rPr>
          <w:lang w:val="ru-RU"/>
        </w:rPr>
        <w:t>в которых пострадали</w:t>
      </w:r>
      <w:r w:rsidR="00E12073" w:rsidRPr="003C105F">
        <w:rPr>
          <w:lang w:val="ru-RU"/>
        </w:rPr>
        <w:t xml:space="preserve"> </w:t>
      </w:r>
      <w:r w:rsidRPr="003C105F">
        <w:rPr>
          <w:lang w:val="ru-RU"/>
        </w:rPr>
        <w:t>женщин</w:t>
      </w:r>
      <w:r w:rsidR="00E12073">
        <w:rPr>
          <w:lang w:val="ru-RU"/>
        </w:rPr>
        <w:t>ы</w:t>
      </w:r>
      <w:r w:rsidRPr="003C105F">
        <w:rPr>
          <w:lang w:val="ru-RU"/>
        </w:rPr>
        <w:t>, мужчин</w:t>
      </w:r>
      <w:r w:rsidR="00E12073">
        <w:rPr>
          <w:lang w:val="ru-RU"/>
        </w:rPr>
        <w:t>ы</w:t>
      </w:r>
      <w:r w:rsidRPr="003C105F">
        <w:rPr>
          <w:lang w:val="ru-RU"/>
        </w:rPr>
        <w:t xml:space="preserve"> и девоч</w:t>
      </w:r>
      <w:r w:rsidR="00E12073">
        <w:rPr>
          <w:lang w:val="ru-RU"/>
        </w:rPr>
        <w:t>ки</w:t>
      </w:r>
      <w:r w:rsidR="005C5574">
        <w:rPr>
          <w:lang w:val="ru-RU"/>
        </w:rPr>
        <w:t>,</w:t>
      </w:r>
      <w:r w:rsidRPr="003C105F">
        <w:rPr>
          <w:lang w:val="ru-RU"/>
        </w:rPr>
        <w:t xml:space="preserve"> в возрасте от 4 до 82 лет</w:t>
      </w:r>
      <w:r w:rsidR="005C5574">
        <w:rPr>
          <w:lang w:val="ru-RU"/>
        </w:rPr>
        <w:t xml:space="preserve">, </w:t>
      </w:r>
      <w:r w:rsidRPr="003C105F">
        <w:rPr>
          <w:lang w:val="ru-RU"/>
        </w:rPr>
        <w:t>как в Украине, так во время содержания под стражей</w:t>
      </w:r>
      <w:r w:rsidR="00E12073" w:rsidRPr="003C105F">
        <w:rPr>
          <w:lang w:val="ru-RU"/>
        </w:rPr>
        <w:t xml:space="preserve"> в Российской Федерации</w:t>
      </w:r>
      <w:r w:rsidRPr="003C105F">
        <w:rPr>
          <w:lang w:val="ru-RU"/>
        </w:rPr>
        <w:t xml:space="preserve">. Российские власти совершали сексуальное насилие во время </w:t>
      </w:r>
      <w:r w:rsidRPr="003C105F">
        <w:rPr>
          <w:lang w:val="ru-RU"/>
        </w:rPr>
        <w:t xml:space="preserve">обысков жилых домов, а также в отношении жертв, которых они содержали под стражей. Кроме того, имели </w:t>
      </w:r>
      <w:r w:rsidR="00A051D9" w:rsidRPr="003C105F">
        <w:rPr>
          <w:lang w:val="ru-RU"/>
        </w:rPr>
        <w:t xml:space="preserve">место </w:t>
      </w:r>
      <w:r w:rsidRPr="003C105F">
        <w:rPr>
          <w:lang w:val="ru-RU"/>
        </w:rPr>
        <w:t xml:space="preserve">ситуации, в которых российские власти </w:t>
      </w:r>
      <w:r w:rsidR="005C2CD1">
        <w:rPr>
          <w:lang w:val="ru-RU"/>
        </w:rPr>
        <w:t>прибегали к</w:t>
      </w:r>
      <w:r w:rsidR="005C2CD1" w:rsidRPr="003C105F">
        <w:rPr>
          <w:lang w:val="ru-RU"/>
        </w:rPr>
        <w:t xml:space="preserve"> </w:t>
      </w:r>
      <w:r w:rsidRPr="003C105F">
        <w:rPr>
          <w:lang w:val="ru-RU"/>
        </w:rPr>
        <w:t>принудительно</w:t>
      </w:r>
      <w:r w:rsidR="005C2CD1">
        <w:rPr>
          <w:lang w:val="ru-RU"/>
        </w:rPr>
        <w:t>му</w:t>
      </w:r>
      <w:r w:rsidRPr="003C105F">
        <w:rPr>
          <w:lang w:val="ru-RU"/>
        </w:rPr>
        <w:t xml:space="preserve"> раздевани</w:t>
      </w:r>
      <w:r w:rsidR="005C2CD1">
        <w:rPr>
          <w:lang w:val="ru-RU"/>
        </w:rPr>
        <w:t>ю людей</w:t>
      </w:r>
      <w:r w:rsidRPr="003C105F">
        <w:rPr>
          <w:lang w:val="ru-RU"/>
        </w:rPr>
        <w:t xml:space="preserve"> догола в местах содержания под стражей, а также на </w:t>
      </w:r>
      <w:r w:rsidR="005C5574">
        <w:rPr>
          <w:lang w:val="ru-RU"/>
        </w:rPr>
        <w:t>блокпостах</w:t>
      </w:r>
      <w:r w:rsidRPr="003C105F">
        <w:rPr>
          <w:lang w:val="ru-RU"/>
        </w:rPr>
        <w:t xml:space="preserve"> и фи</w:t>
      </w:r>
      <w:r w:rsidRPr="003C105F">
        <w:rPr>
          <w:lang w:val="ru-RU"/>
        </w:rPr>
        <w:t>льтрационных пунктах.</w:t>
      </w:r>
    </w:p>
    <w:p w14:paraId="0E376093" w14:textId="60DC6AD0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lastRenderedPageBreak/>
        <w:t xml:space="preserve">Комиссия пришла к выводу, что </w:t>
      </w:r>
      <w:r w:rsidR="00A051D9">
        <w:rPr>
          <w:lang w:val="ru-RU"/>
        </w:rPr>
        <w:t>на</w:t>
      </w:r>
      <w:r w:rsidRPr="003C105F">
        <w:rPr>
          <w:lang w:val="ru-RU"/>
        </w:rPr>
        <w:t xml:space="preserve"> подконтрольных российским вооруженным силам территориях некоторые военнослужащие совершили военное преступление в виде изнасилования, </w:t>
      </w:r>
      <w:r w:rsidR="00B43815">
        <w:rPr>
          <w:lang w:val="ru-RU"/>
        </w:rPr>
        <w:t>что</w:t>
      </w:r>
      <w:r w:rsidR="00B43815" w:rsidRPr="003C105F">
        <w:rPr>
          <w:lang w:val="ru-RU"/>
        </w:rPr>
        <w:t xml:space="preserve"> </w:t>
      </w:r>
      <w:r w:rsidRPr="003C105F">
        <w:rPr>
          <w:lang w:val="ru-RU"/>
        </w:rPr>
        <w:t>также равносильно пыткам</w:t>
      </w:r>
      <w:r w:rsidR="00B43815">
        <w:rPr>
          <w:lang w:val="ru-RU"/>
        </w:rPr>
        <w:t>,</w:t>
      </w:r>
      <w:r w:rsidRPr="003C105F">
        <w:rPr>
          <w:lang w:val="ru-RU"/>
        </w:rPr>
        <w:t xml:space="preserve"> и сексуально</w:t>
      </w:r>
      <w:r w:rsidR="00B43815">
        <w:rPr>
          <w:lang w:val="ru-RU"/>
        </w:rPr>
        <w:t>го</w:t>
      </w:r>
      <w:r w:rsidRPr="003C105F">
        <w:rPr>
          <w:lang w:val="ru-RU"/>
        </w:rPr>
        <w:t xml:space="preserve"> насили</w:t>
      </w:r>
      <w:r w:rsidR="00B43815">
        <w:rPr>
          <w:lang w:val="ru-RU"/>
        </w:rPr>
        <w:t>я</w:t>
      </w:r>
      <w:r w:rsidRPr="003C105F">
        <w:rPr>
          <w:lang w:val="ru-RU"/>
        </w:rPr>
        <w:t xml:space="preserve">, а также </w:t>
      </w:r>
      <w:r w:rsidRPr="003C105F">
        <w:rPr>
          <w:lang w:val="ru-RU"/>
        </w:rPr>
        <w:t>соответствующи</w:t>
      </w:r>
      <w:r w:rsidR="00B43815">
        <w:rPr>
          <w:lang w:val="ru-RU"/>
        </w:rPr>
        <w:t>е</w:t>
      </w:r>
      <w:r w:rsidRPr="003C105F">
        <w:rPr>
          <w:lang w:val="ru-RU"/>
        </w:rPr>
        <w:t xml:space="preserve"> </w:t>
      </w:r>
      <w:r w:rsidR="00B43815" w:rsidRPr="003C105F">
        <w:rPr>
          <w:lang w:val="ru-RU"/>
        </w:rPr>
        <w:t>нарушени</w:t>
      </w:r>
      <w:r w:rsidR="00B43815">
        <w:rPr>
          <w:lang w:val="ru-RU"/>
        </w:rPr>
        <w:t>я</w:t>
      </w:r>
      <w:r w:rsidRPr="003C105F">
        <w:rPr>
          <w:lang w:val="ru-RU"/>
        </w:rPr>
        <w:t xml:space="preserve"> прав человека. Акты принудительной наготы могут быть формой сексуального насилия и могут представлять собой военное преступление, заключающееся в посягательстве на личное достоинство.</w:t>
      </w:r>
    </w:p>
    <w:p w14:paraId="7D80A298" w14:textId="6753A69F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Комиссия установила, что </w:t>
      </w:r>
      <w:r w:rsidR="00E12073">
        <w:rPr>
          <w:lang w:val="ru-RU"/>
        </w:rPr>
        <w:t xml:space="preserve">во время </w:t>
      </w:r>
      <w:r w:rsidRPr="003C105F">
        <w:rPr>
          <w:lang w:val="ru-RU"/>
        </w:rPr>
        <w:t>проведени</w:t>
      </w:r>
      <w:r w:rsidR="00E12073">
        <w:rPr>
          <w:lang w:val="ru-RU"/>
        </w:rPr>
        <w:t>я</w:t>
      </w:r>
      <w:r w:rsidRPr="003C105F">
        <w:rPr>
          <w:lang w:val="ru-RU"/>
        </w:rPr>
        <w:t xml:space="preserve"> т</w:t>
      </w:r>
      <w:r w:rsidRPr="003C105F">
        <w:rPr>
          <w:lang w:val="ru-RU"/>
        </w:rPr>
        <w:t xml:space="preserve">ак называемых референдумов на </w:t>
      </w:r>
      <w:r w:rsidRPr="003C105F">
        <w:rPr>
          <w:b/>
          <w:lang w:val="ru-RU"/>
        </w:rPr>
        <w:t>оккупированных территориях</w:t>
      </w:r>
      <w:r w:rsidRPr="003C105F">
        <w:rPr>
          <w:lang w:val="ru-RU"/>
        </w:rPr>
        <w:t xml:space="preserve">, организованных в период с 23 по 27 сентября 2022 года в Донецкой, Херсонской, Луганской и Запорожской областях об их присоединения к Российской Федерации, </w:t>
      </w:r>
      <w:r w:rsidR="00E12073">
        <w:rPr>
          <w:lang w:val="ru-RU"/>
        </w:rPr>
        <w:t xml:space="preserve">положения </w:t>
      </w:r>
      <w:r w:rsidRPr="003C105F">
        <w:rPr>
          <w:lang w:val="ru-RU"/>
        </w:rPr>
        <w:t>Конституц</w:t>
      </w:r>
      <w:r w:rsidR="00E12073">
        <w:rPr>
          <w:lang w:val="ru-RU"/>
        </w:rPr>
        <w:t xml:space="preserve">ии </w:t>
      </w:r>
      <w:r w:rsidRPr="003C105F">
        <w:rPr>
          <w:lang w:val="ru-RU"/>
        </w:rPr>
        <w:t>Украины, регулирующ</w:t>
      </w:r>
      <w:r w:rsidR="00E12073">
        <w:rPr>
          <w:lang w:val="ru-RU"/>
        </w:rPr>
        <w:t>ие</w:t>
      </w:r>
      <w:r w:rsidRPr="003C105F">
        <w:rPr>
          <w:lang w:val="ru-RU"/>
        </w:rPr>
        <w:t xml:space="preserve"> </w:t>
      </w:r>
      <w:r w:rsidR="00E12073">
        <w:rPr>
          <w:lang w:val="ru-RU"/>
        </w:rPr>
        <w:t xml:space="preserve">проведение </w:t>
      </w:r>
      <w:r w:rsidRPr="003C105F">
        <w:rPr>
          <w:lang w:val="ru-RU"/>
        </w:rPr>
        <w:t>референдумы</w:t>
      </w:r>
      <w:r w:rsidR="00E12073">
        <w:rPr>
          <w:lang w:val="ru-RU"/>
        </w:rPr>
        <w:t>, были проигнорированы.</w:t>
      </w:r>
      <w:r w:rsidRPr="003C105F">
        <w:rPr>
          <w:lang w:val="ru-RU"/>
        </w:rPr>
        <w:t xml:space="preserve"> Аннексия четырех областей является незаконной с точки зрения принципов международного права. Кроме того, российские власти применяют физическое или моральное </w:t>
      </w:r>
      <w:r w:rsidR="00E12073">
        <w:rPr>
          <w:lang w:val="ru-RU"/>
        </w:rPr>
        <w:t>принуждение</w:t>
      </w:r>
      <w:r w:rsidR="00E12073" w:rsidRPr="003C105F">
        <w:rPr>
          <w:lang w:val="ru-RU"/>
        </w:rPr>
        <w:t xml:space="preserve"> </w:t>
      </w:r>
      <w:r w:rsidRPr="003C105F">
        <w:rPr>
          <w:lang w:val="ru-RU"/>
        </w:rPr>
        <w:t>против гражданского населения в оккупир</w:t>
      </w:r>
      <w:r w:rsidRPr="003C105F">
        <w:rPr>
          <w:lang w:val="ru-RU"/>
        </w:rPr>
        <w:t>ованных районах в нарушение международного гуманитарного права.</w:t>
      </w:r>
    </w:p>
    <w:p w14:paraId="4AEA8E17" w14:textId="2A2E5D44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Комиссия расследовала ситуацию с </w:t>
      </w:r>
      <w:r w:rsidRPr="003C105F">
        <w:rPr>
          <w:b/>
          <w:lang w:val="ru-RU"/>
        </w:rPr>
        <w:t>принудительным перемещением и депортацией детей</w:t>
      </w:r>
      <w:r w:rsidRPr="003C105F">
        <w:rPr>
          <w:lang w:val="ru-RU"/>
        </w:rPr>
        <w:t xml:space="preserve"> в пределах Украины и в Российскую Федерацию. Цифры, представленные сторонами, сильно различаются. Она выявила н</w:t>
      </w:r>
      <w:r w:rsidRPr="003C105F">
        <w:rPr>
          <w:lang w:val="ru-RU"/>
        </w:rPr>
        <w:t xml:space="preserve">есколько ситуаций, в которых </w:t>
      </w:r>
      <w:r w:rsidR="00E12073" w:rsidRPr="003C105F">
        <w:rPr>
          <w:lang w:val="ru-RU"/>
        </w:rPr>
        <w:t>такие</w:t>
      </w:r>
      <w:r w:rsidR="00E12073" w:rsidRPr="003C105F" w:rsidDel="00E12073">
        <w:rPr>
          <w:lang w:val="ru-RU"/>
        </w:rPr>
        <w:t xml:space="preserve"> </w:t>
      </w:r>
      <w:r w:rsidRPr="003C105F">
        <w:rPr>
          <w:lang w:val="ru-RU"/>
        </w:rPr>
        <w:t>перемещения и депортации</w:t>
      </w:r>
      <w:r w:rsidR="00E12073">
        <w:rPr>
          <w:lang w:val="ru-RU"/>
        </w:rPr>
        <w:t xml:space="preserve"> </w:t>
      </w:r>
      <w:r w:rsidR="00E12073" w:rsidRPr="003C105F">
        <w:rPr>
          <w:lang w:val="ru-RU"/>
        </w:rPr>
        <w:t>имели место</w:t>
      </w:r>
      <w:r w:rsidRPr="003C105F">
        <w:rPr>
          <w:lang w:val="ru-RU"/>
        </w:rPr>
        <w:t>. В случаях, рассмотренных Комиссией, ответственность за розыск и нахождение родителей или членов семьи ложилась</w:t>
      </w:r>
      <w:r w:rsidR="00E12073">
        <w:rPr>
          <w:lang w:val="ru-RU"/>
        </w:rPr>
        <w:t>,</w:t>
      </w:r>
      <w:r w:rsidRPr="003C105F">
        <w:rPr>
          <w:lang w:val="ru-RU"/>
        </w:rPr>
        <w:t xml:space="preserve"> главным</w:t>
      </w:r>
      <w:r w:rsidR="00E12073">
        <w:rPr>
          <w:lang w:val="ru-RU"/>
        </w:rPr>
        <w:t>,</w:t>
      </w:r>
      <w:r w:rsidRPr="003C105F">
        <w:rPr>
          <w:lang w:val="ru-RU"/>
        </w:rPr>
        <w:t xml:space="preserve"> образом на детей. Комиссия пришла к выводу, что рассмотренные </w:t>
      </w:r>
      <w:r w:rsidRPr="003C105F">
        <w:rPr>
          <w:lang w:val="ru-RU"/>
        </w:rPr>
        <w:t>ею ситуации являются нарушением международного гуманитарного права и представляют собой военные преступления. Российские власти нарушили свое обязательство по международному гуманитарному праву всячески содействовать воссоединению семей, разлученных в резу</w:t>
      </w:r>
      <w:r w:rsidRPr="003C105F">
        <w:rPr>
          <w:lang w:val="ru-RU"/>
        </w:rPr>
        <w:t>льтате вооруженного конфликта. Такое поведение может также приравниваться к военному преступлению в виде неоправданной задержки в репатриации гражданских лиц.</w:t>
      </w:r>
    </w:p>
    <w:p w14:paraId="2359DF59" w14:textId="5D7CD688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Кроме того, Комиссия документально подтвердила, что российские официальные лица приняли правовые </w:t>
      </w:r>
      <w:r w:rsidRPr="003C105F">
        <w:rPr>
          <w:lang w:val="ru-RU"/>
        </w:rPr>
        <w:t xml:space="preserve">и политические меры в отношении украинских детей, депортированных в Российскую Федерацию. К ним относятся меры по получению гражданства и размещению </w:t>
      </w:r>
      <w:r w:rsidR="00A051D9">
        <w:rPr>
          <w:lang w:val="ru-RU"/>
        </w:rPr>
        <w:t xml:space="preserve">в </w:t>
      </w:r>
      <w:r w:rsidRPr="003C105F">
        <w:rPr>
          <w:lang w:val="ru-RU"/>
        </w:rPr>
        <w:t xml:space="preserve">семьи, </w:t>
      </w:r>
      <w:r w:rsidR="00E12073">
        <w:rPr>
          <w:lang w:val="ru-RU"/>
        </w:rPr>
        <w:t>что</w:t>
      </w:r>
      <w:r w:rsidR="00E12073" w:rsidRPr="003C105F">
        <w:rPr>
          <w:lang w:val="ru-RU"/>
        </w:rPr>
        <w:t xml:space="preserve"> </w:t>
      </w:r>
      <w:r w:rsidRPr="003C105F">
        <w:rPr>
          <w:lang w:val="ru-RU"/>
        </w:rPr>
        <w:t>мо</w:t>
      </w:r>
      <w:r w:rsidR="00E12073">
        <w:rPr>
          <w:lang w:val="ru-RU"/>
        </w:rPr>
        <w:t>жет</w:t>
      </w:r>
      <w:r w:rsidRPr="003C105F">
        <w:rPr>
          <w:lang w:val="ru-RU"/>
        </w:rPr>
        <w:t xml:space="preserve"> иметь серьезные последствия для личности ребенка. Такие меры являются нарушением права р</w:t>
      </w:r>
      <w:r w:rsidRPr="003C105F">
        <w:rPr>
          <w:lang w:val="ru-RU"/>
        </w:rPr>
        <w:t xml:space="preserve">ебенка на сохранение своей личности, включая гражданство, имя и </w:t>
      </w:r>
      <w:r w:rsidR="00E12073">
        <w:rPr>
          <w:lang w:val="ru-RU"/>
        </w:rPr>
        <w:t>родственные</w:t>
      </w:r>
      <w:r w:rsidR="00E12073" w:rsidRPr="003C105F">
        <w:rPr>
          <w:lang w:val="ru-RU"/>
        </w:rPr>
        <w:t xml:space="preserve"> </w:t>
      </w:r>
      <w:r w:rsidR="00E12073">
        <w:rPr>
          <w:lang w:val="ru-RU"/>
        </w:rPr>
        <w:t>связи,</w:t>
      </w:r>
      <w:r w:rsidRPr="003C105F">
        <w:rPr>
          <w:lang w:val="ru-RU"/>
        </w:rPr>
        <w:t xml:space="preserve"> без незаконного вмешательства, как это признается международным правом в области прав человека.</w:t>
      </w:r>
    </w:p>
    <w:p w14:paraId="49DA2EC0" w14:textId="193EFC8B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Обращаясь теперь к нарушениям украинской стороны, Комиссия установила, что </w:t>
      </w:r>
      <w:r w:rsidR="00185B93" w:rsidRPr="003C105F">
        <w:rPr>
          <w:lang w:val="ru-RU"/>
        </w:rPr>
        <w:t>в ограниченном числе случаев</w:t>
      </w:r>
      <w:r w:rsidR="00185B93" w:rsidRPr="003C105F">
        <w:rPr>
          <w:b/>
          <w:lang w:val="ru-RU"/>
        </w:rPr>
        <w:t xml:space="preserve"> </w:t>
      </w:r>
      <w:r w:rsidRPr="003C105F">
        <w:rPr>
          <w:b/>
          <w:lang w:val="ru-RU"/>
        </w:rPr>
        <w:t>украинские вооруженные силы</w:t>
      </w:r>
      <w:r w:rsidRPr="003C105F">
        <w:rPr>
          <w:lang w:val="ru-RU"/>
        </w:rPr>
        <w:t xml:space="preserve">, судя по всему, несут ответственность за нарушения международного гуманитарного права и права в области прав человека. К ним относятся неизбирательные нападения с применением кассетных боеприпасов и два случая, </w:t>
      </w:r>
      <w:bookmarkStart w:id="2" w:name="_Hlk129854749"/>
      <w:r w:rsidRPr="003C105F">
        <w:rPr>
          <w:lang w:val="ru-RU"/>
        </w:rPr>
        <w:t xml:space="preserve">когда по российским военнопленным стреляли, </w:t>
      </w:r>
      <w:r w:rsidR="00FC43FF">
        <w:rPr>
          <w:lang w:val="ru-RU"/>
        </w:rPr>
        <w:t xml:space="preserve">их </w:t>
      </w:r>
      <w:r w:rsidRPr="003C105F">
        <w:rPr>
          <w:lang w:val="ru-RU"/>
        </w:rPr>
        <w:t>ранили и</w:t>
      </w:r>
      <w:r w:rsidR="00FC43FF">
        <w:rPr>
          <w:lang w:val="ru-RU"/>
        </w:rPr>
        <w:t xml:space="preserve"> подвергали</w:t>
      </w:r>
      <w:r w:rsidRPr="003C105F">
        <w:rPr>
          <w:lang w:val="ru-RU"/>
        </w:rPr>
        <w:t xml:space="preserve"> пыт</w:t>
      </w:r>
      <w:bookmarkEnd w:id="2"/>
      <w:r w:rsidR="00FC43FF">
        <w:rPr>
          <w:lang w:val="ru-RU"/>
        </w:rPr>
        <w:t>кам</w:t>
      </w:r>
      <w:r w:rsidRPr="003C105F">
        <w:rPr>
          <w:lang w:val="ru-RU"/>
        </w:rPr>
        <w:t>. Привлечение к ответственности за эти случаи также необходимо.</w:t>
      </w:r>
    </w:p>
    <w:p w14:paraId="52405849" w14:textId="7B2C1AC0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>В свете широкого спектра</w:t>
      </w:r>
      <w:r w:rsidR="00185B93">
        <w:rPr>
          <w:lang w:val="ru-RU"/>
        </w:rPr>
        <w:t xml:space="preserve"> совершенных</w:t>
      </w:r>
      <w:r w:rsidRPr="003C105F">
        <w:rPr>
          <w:lang w:val="ru-RU"/>
        </w:rPr>
        <w:t xml:space="preserve"> ущемлений и нарушений Комиссия рекомендует Российской Федерации немедленно прекратить агрессию против Украины. Все виновные в </w:t>
      </w:r>
      <w:r w:rsidRPr="003C105F">
        <w:rPr>
          <w:lang w:val="ru-RU"/>
        </w:rPr>
        <w:t xml:space="preserve">нарушениях и преступлениях должны быть привлечены к ответственности в судебном порядке в соответствии с международными стандартами в области прав человека. Ввиду большого числа </w:t>
      </w:r>
      <w:r w:rsidR="00185B93">
        <w:rPr>
          <w:lang w:val="ru-RU"/>
        </w:rPr>
        <w:t xml:space="preserve">сторон, вовлеченных в работу по </w:t>
      </w:r>
      <w:r w:rsidR="00185B93">
        <w:rPr>
          <w:lang w:val="ru-RU"/>
        </w:rPr>
        <w:lastRenderedPageBreak/>
        <w:t>привлечению к</w:t>
      </w:r>
      <w:r w:rsidR="00185B93" w:rsidRPr="003C105F">
        <w:rPr>
          <w:lang w:val="ru-RU"/>
        </w:rPr>
        <w:t xml:space="preserve"> </w:t>
      </w:r>
      <w:r w:rsidRPr="003C105F">
        <w:rPr>
          <w:lang w:val="ru-RU"/>
        </w:rPr>
        <w:t>уголовной ответственности на наци</w:t>
      </w:r>
      <w:r w:rsidRPr="003C105F">
        <w:rPr>
          <w:lang w:val="ru-RU"/>
        </w:rPr>
        <w:t xml:space="preserve">ональном, региональном и международном уровнях, Комиссия рекомендует усилить координацию инициатив по привлечению к ответственности, учитывая </w:t>
      </w:r>
      <w:r w:rsidR="006624F4" w:rsidRPr="003C105F">
        <w:rPr>
          <w:lang w:val="ru-RU"/>
        </w:rPr>
        <w:t xml:space="preserve">надлежащим образом </w:t>
      </w:r>
      <w:r w:rsidRPr="003C105F">
        <w:rPr>
          <w:lang w:val="ru-RU"/>
        </w:rPr>
        <w:t xml:space="preserve">голос жертв и выживших. </w:t>
      </w:r>
    </w:p>
    <w:p w14:paraId="0987CEE0" w14:textId="35DB95B5" w:rsidR="00FE3F58" w:rsidRPr="003C105F" w:rsidRDefault="002D0D55">
      <w:pPr>
        <w:pStyle w:val="P68B1DB1-Normal2"/>
        <w:jc w:val="both"/>
        <w:rPr>
          <w:lang w:val="ru-RU"/>
        </w:rPr>
      </w:pPr>
      <w:r w:rsidRPr="003C105F">
        <w:rPr>
          <w:lang w:val="ru-RU"/>
        </w:rPr>
        <w:t xml:space="preserve">В дополнение к уголовной ответственности Комиссия рекомендует принять </w:t>
      </w:r>
      <w:r w:rsidRPr="003C105F">
        <w:rPr>
          <w:lang w:val="ru-RU"/>
        </w:rPr>
        <w:t xml:space="preserve">все необходимые меры для обеспечения того, чтобы право всех жертв на установление истины было </w:t>
      </w:r>
      <w:r w:rsidR="00726AC8" w:rsidRPr="003C105F">
        <w:rPr>
          <w:lang w:val="ru-RU"/>
        </w:rPr>
        <w:t>удовлетворено,</w:t>
      </w:r>
      <w:r w:rsidRPr="003C105F">
        <w:rPr>
          <w:lang w:val="ru-RU"/>
        </w:rPr>
        <w:t xml:space="preserve"> и чтобы они</w:t>
      </w:r>
      <w:r w:rsidR="004C0AC3">
        <w:rPr>
          <w:lang w:val="ru-RU"/>
        </w:rPr>
        <w:t xml:space="preserve">, </w:t>
      </w:r>
      <w:r w:rsidRPr="003C105F">
        <w:rPr>
          <w:lang w:val="ru-RU"/>
        </w:rPr>
        <w:t>в итоге</w:t>
      </w:r>
      <w:r w:rsidR="004C0AC3">
        <w:rPr>
          <w:lang w:val="ru-RU"/>
        </w:rPr>
        <w:t>,</w:t>
      </w:r>
      <w:r w:rsidRPr="003C105F">
        <w:rPr>
          <w:lang w:val="ru-RU"/>
        </w:rPr>
        <w:t xml:space="preserve"> получили возмещение ущерба и средства правовой защиты, включая компенсацию и реабилитацию. В связи с этим</w:t>
      </w:r>
      <w:r w:rsidR="004C0AC3">
        <w:rPr>
          <w:lang w:val="ru-RU"/>
        </w:rPr>
        <w:t>,</w:t>
      </w:r>
      <w:r w:rsidRPr="003C105F">
        <w:rPr>
          <w:lang w:val="ru-RU"/>
        </w:rPr>
        <w:t xml:space="preserve"> Комиссия рекоменду</w:t>
      </w:r>
      <w:r w:rsidRPr="003C105F">
        <w:rPr>
          <w:lang w:val="ru-RU"/>
        </w:rPr>
        <w:t xml:space="preserve">ет Украине в качестве предварительного шага на пути к всеобъемлющей программе репарации создать реестр жертв в качестве «институционального портала» для улучшения координации </w:t>
      </w:r>
      <w:r w:rsidR="006624F4">
        <w:rPr>
          <w:lang w:val="ru-RU"/>
        </w:rPr>
        <w:t>доступных</w:t>
      </w:r>
      <w:r w:rsidR="006624F4" w:rsidRPr="003C105F">
        <w:rPr>
          <w:lang w:val="ru-RU"/>
        </w:rPr>
        <w:t xml:space="preserve"> для </w:t>
      </w:r>
      <w:r w:rsidR="006624F4">
        <w:rPr>
          <w:lang w:val="ru-RU"/>
        </w:rPr>
        <w:t>пострадавших</w:t>
      </w:r>
      <w:r w:rsidR="006624F4" w:rsidRPr="003C105F">
        <w:rPr>
          <w:lang w:val="ru-RU"/>
        </w:rPr>
        <w:t xml:space="preserve"> </w:t>
      </w:r>
      <w:r w:rsidRPr="003C105F">
        <w:rPr>
          <w:lang w:val="ru-RU"/>
        </w:rPr>
        <w:t>государственных услуг. Психическое здоровье является в</w:t>
      </w:r>
      <w:r w:rsidRPr="003C105F">
        <w:rPr>
          <w:lang w:val="ru-RU"/>
        </w:rPr>
        <w:t xml:space="preserve">ажным компонентом, которому в Украине </w:t>
      </w:r>
      <w:r w:rsidR="006624F4">
        <w:rPr>
          <w:lang w:val="ru-RU"/>
        </w:rPr>
        <w:t>обязано</w:t>
      </w:r>
      <w:r w:rsidR="006624F4" w:rsidRPr="003C105F">
        <w:rPr>
          <w:lang w:val="ru-RU"/>
        </w:rPr>
        <w:t xml:space="preserve"> </w:t>
      </w:r>
      <w:r w:rsidRPr="003C105F">
        <w:rPr>
          <w:lang w:val="ru-RU"/>
        </w:rPr>
        <w:t xml:space="preserve">уделяться должное внимание, и нынешние усилия необходимо </w:t>
      </w:r>
      <w:r w:rsidR="00217344">
        <w:rPr>
          <w:lang w:val="ru-RU"/>
        </w:rPr>
        <w:t>наращивать</w:t>
      </w:r>
      <w:r w:rsidR="006624F4">
        <w:rPr>
          <w:lang w:val="ru-RU"/>
        </w:rPr>
        <w:t xml:space="preserve"> </w:t>
      </w:r>
      <w:r w:rsidR="006624F4" w:rsidRPr="003C105F">
        <w:rPr>
          <w:lang w:val="ru-RU"/>
        </w:rPr>
        <w:t>и далее</w:t>
      </w:r>
      <w:r w:rsidRPr="003C105F">
        <w:rPr>
          <w:lang w:val="ru-RU"/>
        </w:rPr>
        <w:t>.</w:t>
      </w:r>
    </w:p>
    <w:p w14:paraId="4A7D26D9" w14:textId="42386CBA" w:rsidR="00FE3F58" w:rsidRPr="003C105F" w:rsidRDefault="002D0D55" w:rsidP="00523161">
      <w:pPr>
        <w:pStyle w:val="P68B1DB1-Normal2"/>
        <w:rPr>
          <w:lang w:val="ru-RU"/>
        </w:rPr>
      </w:pPr>
      <w:r w:rsidRPr="003C105F">
        <w:rPr>
          <w:lang w:val="ru-RU"/>
        </w:rPr>
        <w:t>Благодарим за внимание. Будем рады Вашим вопросам!</w:t>
      </w:r>
    </w:p>
    <w:p w14:paraId="11EF74FC" w14:textId="77777777" w:rsidR="00FE3F58" w:rsidRPr="003C105F" w:rsidRDefault="00FE3F58">
      <w:pPr>
        <w:rPr>
          <w:lang w:val="sk-SK"/>
        </w:rPr>
      </w:pPr>
    </w:p>
    <w:sectPr w:rsidR="00FE3F58" w:rsidRPr="003C1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BD41" w14:textId="77777777" w:rsidR="00B1327E" w:rsidRDefault="00B1327E">
      <w:pPr>
        <w:spacing w:after="0" w:line="240" w:lineRule="auto"/>
      </w:pPr>
      <w:r>
        <w:separator/>
      </w:r>
    </w:p>
  </w:endnote>
  <w:endnote w:type="continuationSeparator" w:id="0">
    <w:p w14:paraId="1357C398" w14:textId="77777777" w:rsidR="00B1327E" w:rsidRDefault="00B1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FFAB" w14:textId="77777777" w:rsidR="00B1327E" w:rsidRDefault="00B1327E">
      <w:pPr>
        <w:spacing w:after="0" w:line="240" w:lineRule="auto"/>
      </w:pPr>
      <w:r>
        <w:separator/>
      </w:r>
    </w:p>
  </w:footnote>
  <w:footnote w:type="continuationSeparator" w:id="0">
    <w:p w14:paraId="1F478617" w14:textId="77777777" w:rsidR="00B1327E" w:rsidRDefault="00B13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48"/>
    <w:rsid w:val="00033EB0"/>
    <w:rsid w:val="00037BF5"/>
    <w:rsid w:val="00050EDC"/>
    <w:rsid w:val="00062808"/>
    <w:rsid w:val="000676C2"/>
    <w:rsid w:val="000B658C"/>
    <w:rsid w:val="000B7234"/>
    <w:rsid w:val="000D78DF"/>
    <w:rsid w:val="000E3048"/>
    <w:rsid w:val="000F709D"/>
    <w:rsid w:val="00104B84"/>
    <w:rsid w:val="0012206E"/>
    <w:rsid w:val="00153BF7"/>
    <w:rsid w:val="00170D74"/>
    <w:rsid w:val="00185B93"/>
    <w:rsid w:val="001A3AA2"/>
    <w:rsid w:val="001D6E92"/>
    <w:rsid w:val="00217344"/>
    <w:rsid w:val="002272A3"/>
    <w:rsid w:val="0027279A"/>
    <w:rsid w:val="002B067A"/>
    <w:rsid w:val="002C47E3"/>
    <w:rsid w:val="002D0D55"/>
    <w:rsid w:val="002D3341"/>
    <w:rsid w:val="00356274"/>
    <w:rsid w:val="00382EC6"/>
    <w:rsid w:val="00384BA8"/>
    <w:rsid w:val="00397CD3"/>
    <w:rsid w:val="003A4A15"/>
    <w:rsid w:val="003C105F"/>
    <w:rsid w:val="003D3B65"/>
    <w:rsid w:val="003D5AB0"/>
    <w:rsid w:val="004145BB"/>
    <w:rsid w:val="00474AFB"/>
    <w:rsid w:val="004B247E"/>
    <w:rsid w:val="004C0AC3"/>
    <w:rsid w:val="004E29A0"/>
    <w:rsid w:val="00505F00"/>
    <w:rsid w:val="00523161"/>
    <w:rsid w:val="00553476"/>
    <w:rsid w:val="00583AFB"/>
    <w:rsid w:val="005C2CD1"/>
    <w:rsid w:val="005C5574"/>
    <w:rsid w:val="005E38E5"/>
    <w:rsid w:val="005F5BBB"/>
    <w:rsid w:val="006219DB"/>
    <w:rsid w:val="006624F4"/>
    <w:rsid w:val="006B5C2D"/>
    <w:rsid w:val="006E1C17"/>
    <w:rsid w:val="006F2CF9"/>
    <w:rsid w:val="00723B2E"/>
    <w:rsid w:val="00726AC8"/>
    <w:rsid w:val="0074532D"/>
    <w:rsid w:val="007533DC"/>
    <w:rsid w:val="00754E87"/>
    <w:rsid w:val="008459A1"/>
    <w:rsid w:val="00876EDD"/>
    <w:rsid w:val="00883DA0"/>
    <w:rsid w:val="00885F02"/>
    <w:rsid w:val="00891A5B"/>
    <w:rsid w:val="00895E73"/>
    <w:rsid w:val="008B1375"/>
    <w:rsid w:val="008C1E82"/>
    <w:rsid w:val="008E2A34"/>
    <w:rsid w:val="008E4CCF"/>
    <w:rsid w:val="008F34FD"/>
    <w:rsid w:val="00935E5A"/>
    <w:rsid w:val="009413C5"/>
    <w:rsid w:val="00987A68"/>
    <w:rsid w:val="009B0846"/>
    <w:rsid w:val="009B190A"/>
    <w:rsid w:val="009F199F"/>
    <w:rsid w:val="00A051D9"/>
    <w:rsid w:val="00A1713F"/>
    <w:rsid w:val="00A600BB"/>
    <w:rsid w:val="00AE0137"/>
    <w:rsid w:val="00B1327E"/>
    <w:rsid w:val="00B329B0"/>
    <w:rsid w:val="00B43815"/>
    <w:rsid w:val="00B479D7"/>
    <w:rsid w:val="00B72C93"/>
    <w:rsid w:val="00B974CB"/>
    <w:rsid w:val="00BA1D0D"/>
    <w:rsid w:val="00BA389B"/>
    <w:rsid w:val="00C938FA"/>
    <w:rsid w:val="00C96945"/>
    <w:rsid w:val="00CB3ED4"/>
    <w:rsid w:val="00CD10D8"/>
    <w:rsid w:val="00CE451A"/>
    <w:rsid w:val="00CE53CB"/>
    <w:rsid w:val="00D640C0"/>
    <w:rsid w:val="00DD77E0"/>
    <w:rsid w:val="00DDA755"/>
    <w:rsid w:val="00DF1D5F"/>
    <w:rsid w:val="00E01FAC"/>
    <w:rsid w:val="00E05475"/>
    <w:rsid w:val="00E12073"/>
    <w:rsid w:val="00ED5717"/>
    <w:rsid w:val="00F05080"/>
    <w:rsid w:val="00F34016"/>
    <w:rsid w:val="00F643B2"/>
    <w:rsid w:val="00F759E7"/>
    <w:rsid w:val="00F87868"/>
    <w:rsid w:val="00FC43FF"/>
    <w:rsid w:val="00FD534B"/>
    <w:rsid w:val="00FE3F58"/>
    <w:rsid w:val="06BF1DA2"/>
    <w:rsid w:val="0783F472"/>
    <w:rsid w:val="0938BA5F"/>
    <w:rsid w:val="0AD48AC0"/>
    <w:rsid w:val="112AD6B8"/>
    <w:rsid w:val="1491E37B"/>
    <w:rsid w:val="1F63B133"/>
    <w:rsid w:val="1FA02DA0"/>
    <w:rsid w:val="22475A0D"/>
    <w:rsid w:val="255F797E"/>
    <w:rsid w:val="26FB49DF"/>
    <w:rsid w:val="280047A9"/>
    <w:rsid w:val="2A71FB58"/>
    <w:rsid w:val="2FAA1314"/>
    <w:rsid w:val="37A0C04A"/>
    <w:rsid w:val="3884D314"/>
    <w:rsid w:val="3A44B84D"/>
    <w:rsid w:val="3AF4B341"/>
    <w:rsid w:val="3D5B08FD"/>
    <w:rsid w:val="48695322"/>
    <w:rsid w:val="4C15201E"/>
    <w:rsid w:val="4F3607EF"/>
    <w:rsid w:val="4F8667E5"/>
    <w:rsid w:val="50D1D850"/>
    <w:rsid w:val="54097912"/>
    <w:rsid w:val="55A54973"/>
    <w:rsid w:val="57282448"/>
    <w:rsid w:val="58A333E6"/>
    <w:rsid w:val="58C3F4A9"/>
    <w:rsid w:val="5A78BA96"/>
    <w:rsid w:val="5BFB956B"/>
    <w:rsid w:val="5CFA0770"/>
    <w:rsid w:val="5E0F1BB9"/>
    <w:rsid w:val="64D6556B"/>
    <w:rsid w:val="6B6978F6"/>
    <w:rsid w:val="70535A2A"/>
    <w:rsid w:val="72FBE5D2"/>
    <w:rsid w:val="755FDB2F"/>
    <w:rsid w:val="782252AE"/>
    <w:rsid w:val="79CAD6D3"/>
    <w:rsid w:val="7A77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BD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048"/>
  </w:style>
  <w:style w:type="character" w:styleId="CommentReference">
    <w:name w:val="annotation reference"/>
    <w:basedOn w:val="DefaultParagraphFont"/>
    <w:uiPriority w:val="99"/>
    <w:unhideWhenUsed/>
    <w:rsid w:val="000E3048"/>
    <w:rPr>
      <w:sz w:val="16"/>
    </w:rPr>
  </w:style>
  <w:style w:type="paragraph" w:styleId="CommentText">
    <w:name w:val="annotation text"/>
    <w:basedOn w:val="Normal"/>
    <w:link w:val="CommentTextChar"/>
    <w:unhideWhenUsed/>
    <w:rsid w:val="000E30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0E3048"/>
    <w:rPr>
      <w:rFonts w:ascii="Times New Roman" w:eastAsia="Times New Roman" w:hAnsi="Times New Roman" w:cs="Times New Roman"/>
      <w:sz w:val="20"/>
    </w:rPr>
  </w:style>
  <w:style w:type="character" w:customStyle="1" w:styleId="normaltextrun">
    <w:name w:val="normaltextrun"/>
    <w:basedOn w:val="DefaultParagraphFont"/>
    <w:rsid w:val="000E3048"/>
  </w:style>
  <w:style w:type="character" w:customStyle="1" w:styleId="eop">
    <w:name w:val="eop"/>
    <w:basedOn w:val="DefaultParagraphFont"/>
    <w:rsid w:val="000E3048"/>
  </w:style>
  <w:style w:type="paragraph" w:styleId="Header">
    <w:name w:val="header"/>
    <w:basedOn w:val="Normal"/>
    <w:link w:val="HeaderChar"/>
    <w:uiPriority w:val="99"/>
    <w:unhideWhenUsed/>
    <w:rsid w:val="009B1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90A"/>
  </w:style>
  <w:style w:type="paragraph" w:styleId="Revision">
    <w:name w:val="Revision"/>
    <w:hidden/>
    <w:uiPriority w:val="99"/>
    <w:semiHidden/>
    <w:rsid w:val="009B190A"/>
    <w:pPr>
      <w:spacing w:after="0" w:line="240" w:lineRule="auto"/>
    </w:pPr>
  </w:style>
  <w:style w:type="paragraph" w:customStyle="1" w:styleId="P68B1DB1-Normal1">
    <w:name w:val="P68B1DB1-Normal1"/>
    <w:basedOn w:val="Normal"/>
    <w:rPr>
      <w:rFonts w:asciiTheme="majorBidi" w:hAnsiTheme="majorBidi" w:cstheme="majorBidi"/>
      <w:b/>
      <w:sz w:val="24"/>
    </w:rPr>
  </w:style>
  <w:style w:type="paragraph" w:customStyle="1" w:styleId="P68B1DB1-Normal2">
    <w:name w:val="P68B1DB1-Normal2"/>
    <w:basedOn w:val="Normal"/>
    <w:rPr>
      <w:rFonts w:asciiTheme="majorBidi" w:hAnsiTheme="majorBid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2023-03-16T14:10:00Z</dcterms:created>
  <dcterms:modified xsi:type="dcterms:W3CDTF">2023-03-16T14:11:00Z</dcterms:modified>
</cp:coreProperties>
</file>