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53D7" w14:textId="77777777" w:rsidR="004C09C1" w:rsidRDefault="004C09C1" w:rsidP="00250DCD">
      <w:pPr>
        <w:pStyle w:val="HChG"/>
      </w:pPr>
      <w:r>
        <w:tab/>
      </w:r>
      <w:r>
        <w:tab/>
      </w:r>
      <w:proofErr w:type="spellStart"/>
      <w:r w:rsidR="00AE0F40" w:rsidRPr="004C09C1">
        <w:t>Призыв</w:t>
      </w:r>
      <w:proofErr w:type="spellEnd"/>
      <w:r w:rsidR="00AE0F40" w:rsidRPr="004C09C1">
        <w:t xml:space="preserve"> к </w:t>
      </w:r>
      <w:proofErr w:type="spellStart"/>
      <w:r w:rsidR="00AE0F40" w:rsidRPr="004C09C1">
        <w:t>подаче</w:t>
      </w:r>
      <w:proofErr w:type="spellEnd"/>
      <w:r w:rsidR="00AE0F40" w:rsidRPr="004C09C1">
        <w:t xml:space="preserve"> </w:t>
      </w:r>
      <w:proofErr w:type="spellStart"/>
      <w:r w:rsidR="00AE0F40" w:rsidRPr="004C09C1">
        <w:t>заявлений</w:t>
      </w:r>
      <w:proofErr w:type="spellEnd"/>
      <w:r w:rsidR="00AE0F40" w:rsidRPr="004C09C1">
        <w:t xml:space="preserve"> </w:t>
      </w:r>
      <w:proofErr w:type="spellStart"/>
      <w:r w:rsidR="00AE0F40" w:rsidRPr="004C09C1">
        <w:t>для</w:t>
      </w:r>
      <w:proofErr w:type="spellEnd"/>
      <w:r w:rsidR="00AE0F40" w:rsidRPr="004C09C1">
        <w:t xml:space="preserve"> </w:t>
      </w:r>
      <w:proofErr w:type="spellStart"/>
      <w:r w:rsidR="00AE0F40" w:rsidRPr="004C09C1">
        <w:t>назначений</w:t>
      </w:r>
      <w:proofErr w:type="spellEnd"/>
      <w:r w:rsidR="00AE0F40" w:rsidRPr="004C09C1">
        <w:t xml:space="preserve"> </w:t>
      </w:r>
      <w:r>
        <w:br/>
      </w:r>
      <w:proofErr w:type="spellStart"/>
      <w:r w:rsidR="00AE0F40" w:rsidRPr="004C09C1">
        <w:t>на</w:t>
      </w:r>
      <w:proofErr w:type="spellEnd"/>
      <w:r w:rsidR="00AE0F40" w:rsidRPr="004C09C1">
        <w:t xml:space="preserve"> </w:t>
      </w:r>
      <w:proofErr w:type="spellStart"/>
      <w:r w:rsidR="00AE0F40" w:rsidRPr="004C09C1">
        <w:t>должности</w:t>
      </w:r>
      <w:proofErr w:type="spellEnd"/>
      <w:r w:rsidR="00AE0F40" w:rsidRPr="004C09C1">
        <w:t xml:space="preserve"> </w:t>
      </w:r>
      <w:proofErr w:type="spellStart"/>
      <w:r w:rsidR="00AE0F40" w:rsidRPr="004C09C1">
        <w:t>мандатариев</w:t>
      </w:r>
      <w:proofErr w:type="spellEnd"/>
      <w:r w:rsidR="00AE0F40" w:rsidRPr="004C09C1">
        <w:t xml:space="preserve"> </w:t>
      </w:r>
      <w:proofErr w:type="spellStart"/>
      <w:r w:rsidR="00AE0F40" w:rsidRPr="004C09C1">
        <w:t>Совета</w:t>
      </w:r>
      <w:proofErr w:type="spellEnd"/>
      <w:r w:rsidR="00AE0F40" w:rsidRPr="004C09C1">
        <w:t xml:space="preserve"> </w:t>
      </w:r>
      <w:proofErr w:type="spellStart"/>
      <w:r w:rsidR="00AE0F40" w:rsidRPr="004C09C1">
        <w:t>по</w:t>
      </w:r>
      <w:proofErr w:type="spellEnd"/>
      <w:r w:rsidR="00AE0F40" w:rsidRPr="004C09C1">
        <w:t xml:space="preserve"> </w:t>
      </w:r>
      <w:proofErr w:type="spellStart"/>
      <w:r w:rsidR="00AE0F40" w:rsidRPr="004C09C1">
        <w:t>правам</w:t>
      </w:r>
      <w:proofErr w:type="spellEnd"/>
      <w:r w:rsidR="00AE0F40" w:rsidRPr="004C09C1">
        <w:t xml:space="preserve"> </w:t>
      </w:r>
      <w:proofErr w:type="spellStart"/>
      <w:r w:rsidR="00AE0F40" w:rsidRPr="004C09C1">
        <w:t>человека</w:t>
      </w:r>
      <w:proofErr w:type="spellEnd"/>
      <w:r w:rsidR="00AE0F40" w:rsidRPr="004C09C1">
        <w:t xml:space="preserve">, </w:t>
      </w:r>
      <w:proofErr w:type="spellStart"/>
      <w:r w:rsidR="00AE0F40" w:rsidRPr="004C09C1">
        <w:t>которые</w:t>
      </w:r>
      <w:proofErr w:type="spellEnd"/>
      <w:r w:rsidR="00AE0F40" w:rsidRPr="004C09C1">
        <w:t xml:space="preserve"> </w:t>
      </w:r>
      <w:proofErr w:type="spellStart"/>
      <w:r w:rsidR="00AE0F40" w:rsidRPr="004C09C1">
        <w:t>будут</w:t>
      </w:r>
      <w:proofErr w:type="spellEnd"/>
      <w:r w:rsidR="00AE0F40" w:rsidRPr="004C09C1">
        <w:t xml:space="preserve"> </w:t>
      </w:r>
      <w:proofErr w:type="spellStart"/>
      <w:r w:rsidR="00AE0F40" w:rsidRPr="004C09C1">
        <w:t>осуществлены</w:t>
      </w:r>
      <w:proofErr w:type="spellEnd"/>
      <w:r w:rsidR="00AE0F40" w:rsidRPr="004C09C1">
        <w:t xml:space="preserve"> </w:t>
      </w:r>
      <w:proofErr w:type="spellStart"/>
      <w:r w:rsidR="00AE0F40" w:rsidRPr="004C09C1">
        <w:t>на</w:t>
      </w:r>
      <w:proofErr w:type="spellEnd"/>
      <w:r w:rsidR="00AE0F40" w:rsidRPr="004C09C1">
        <w:t xml:space="preserve"> </w:t>
      </w:r>
      <w:proofErr w:type="spellStart"/>
      <w:r w:rsidR="00AE0F40" w:rsidRPr="004C09C1">
        <w:t>пятьдесят</w:t>
      </w:r>
      <w:proofErr w:type="spellEnd"/>
      <w:r w:rsidR="00AE0F40" w:rsidRPr="004C09C1">
        <w:t xml:space="preserve"> </w:t>
      </w:r>
      <w:proofErr w:type="spellStart"/>
      <w:r w:rsidR="00AE0F40" w:rsidRPr="004C09C1">
        <w:t>второй</w:t>
      </w:r>
      <w:proofErr w:type="spellEnd"/>
      <w:r w:rsidR="00AE0F40" w:rsidRPr="004C09C1">
        <w:t xml:space="preserve"> </w:t>
      </w:r>
      <w:proofErr w:type="spellStart"/>
      <w:r w:rsidR="00AE0F40" w:rsidRPr="004C09C1">
        <w:t>сессии</w:t>
      </w:r>
      <w:proofErr w:type="spellEnd"/>
      <w:r w:rsidR="00AE0F40" w:rsidRPr="004C09C1">
        <w:t xml:space="preserve"> </w:t>
      </w:r>
      <w:proofErr w:type="spellStart"/>
      <w:r w:rsidR="00AE0F40" w:rsidRPr="004C09C1">
        <w:t>Совета</w:t>
      </w:r>
      <w:proofErr w:type="spellEnd"/>
    </w:p>
    <w:p w14:paraId="5FB0CB0A" w14:textId="75CDDC24" w:rsidR="004C09C1" w:rsidRDefault="004C09C1" w:rsidP="00606E36">
      <w:pPr>
        <w:pStyle w:val="SingleTxtG"/>
        <w:suppressAutoHyphens/>
        <w:spacing w:line="240" w:lineRule="atLeast"/>
        <w:rPr>
          <w:sz w:val="24"/>
          <w:szCs w:val="24"/>
          <w:lang w:val="ru-RU"/>
        </w:rPr>
      </w:pPr>
      <w:r>
        <w:rPr>
          <w:lang w:val="ru-RU"/>
        </w:rPr>
        <w:tab/>
      </w:r>
      <w:r w:rsidR="00AE0F40">
        <w:rPr>
          <w:lang w:val="ru-RU"/>
        </w:rPr>
        <w:t xml:space="preserve">Секретариат Совета по правам человека в настоящее время принимает заявления на вакансии независимых экспертов Организации Объединенных Наций в Совете. Указанные ниже мандатарии будут назначены на пятьдесят второй сессии Совета (27 </w:t>
      </w:r>
      <w:proofErr w:type="gramStart"/>
      <w:r w:rsidR="00AE0F40">
        <w:rPr>
          <w:lang w:val="ru-RU"/>
        </w:rPr>
        <w:t xml:space="preserve">февраля </w:t>
      </w:r>
      <w:r>
        <w:rPr>
          <w:lang w:val="en-US"/>
        </w:rPr>
        <w:t>⸺</w:t>
      </w:r>
      <w:r w:rsidR="00AE0F40">
        <w:rPr>
          <w:lang w:val="ru-RU"/>
        </w:rPr>
        <w:t xml:space="preserve"> 31</w:t>
      </w:r>
      <w:proofErr w:type="gramEnd"/>
      <w:r w:rsidR="00AE0F40">
        <w:rPr>
          <w:lang w:val="ru-RU"/>
        </w:rPr>
        <w:t xml:space="preserve"> марта 2023 года).</w:t>
      </w:r>
      <w:r>
        <w:rPr>
          <w:lang w:val="ru-RU"/>
        </w:rPr>
        <w:t xml:space="preserve"> </w:t>
      </w:r>
    </w:p>
    <w:p w14:paraId="651E50E2" w14:textId="11CE1EF9" w:rsidR="00AE0F40" w:rsidRPr="00AD5F92" w:rsidRDefault="00AD5F92" w:rsidP="008B3313">
      <w:pPr>
        <w:pStyle w:val="SingleTxtG"/>
        <w:suppressAutoHyphens/>
        <w:spacing w:line="240" w:lineRule="atLeast"/>
        <w:ind w:left="1701" w:hanging="567"/>
        <w:rPr>
          <w:lang w:val="ru-RU"/>
        </w:rPr>
      </w:pPr>
      <w:r w:rsidRPr="00AD5F92">
        <w:rPr>
          <w:b/>
          <w:bCs/>
          <w:lang w:val="ru-RU"/>
        </w:rPr>
        <w:t>1.</w:t>
      </w:r>
      <w:r w:rsidRPr="00AD5F92">
        <w:rPr>
          <w:b/>
          <w:bCs/>
          <w:lang w:val="ru-RU"/>
        </w:rPr>
        <w:tab/>
      </w:r>
      <w:r w:rsidR="00AE0F40" w:rsidRPr="00AD5F92">
        <w:rPr>
          <w:b/>
          <w:bCs/>
          <w:lang w:val="ru-RU"/>
        </w:rPr>
        <w:t>Экспертный механизм по праву на развитие, член от государств Африки</w:t>
      </w:r>
      <w:r w:rsidR="00AE0F40" w:rsidRPr="00AD5F92">
        <w:rPr>
          <w:lang w:val="ru-RU"/>
        </w:rPr>
        <w:t xml:space="preserve"> (</w:t>
      </w:r>
      <w:hyperlink r:id="rId7" w:history="1">
        <w:r w:rsidR="00AE0F40" w:rsidRPr="00AD5F92">
          <w:rPr>
            <w:rStyle w:val="af1"/>
            <w:lang w:val="ru-RU"/>
          </w:rPr>
          <w:t>резолюция 42/23 Совета по права</w:t>
        </w:r>
        <w:r w:rsidR="00AE0F40" w:rsidRPr="00AD5F92">
          <w:rPr>
            <w:rStyle w:val="af1"/>
            <w:lang w:val="ru-RU"/>
          </w:rPr>
          <w:t>м</w:t>
        </w:r>
        <w:r w:rsidR="00AE0F40" w:rsidRPr="00AD5F92">
          <w:rPr>
            <w:rStyle w:val="af1"/>
            <w:lang w:val="ru-RU"/>
          </w:rPr>
          <w:t xml:space="preserve"> человека</w:t>
        </w:r>
      </w:hyperlink>
      <w:r w:rsidR="00AE0F40" w:rsidRPr="00AD5F92">
        <w:rPr>
          <w:lang w:val="ru-RU"/>
        </w:rPr>
        <w:t>)</w:t>
      </w:r>
    </w:p>
    <w:p w14:paraId="5711D25B" w14:textId="3268B1D7" w:rsidR="00AE0F40" w:rsidRPr="00AD5F92" w:rsidRDefault="00AD5F92" w:rsidP="008B3313">
      <w:pPr>
        <w:pStyle w:val="SingleTxtG"/>
        <w:suppressAutoHyphens/>
        <w:spacing w:line="240" w:lineRule="atLeast"/>
        <w:ind w:left="1701" w:hanging="567"/>
        <w:rPr>
          <w:b/>
          <w:bCs/>
          <w:lang w:val="ru-RU"/>
        </w:rPr>
      </w:pPr>
      <w:r w:rsidRPr="00AD5F92">
        <w:rPr>
          <w:b/>
          <w:bCs/>
          <w:lang w:val="ru-RU"/>
        </w:rPr>
        <w:t>2.</w:t>
      </w:r>
      <w:r w:rsidRPr="00AD5F92">
        <w:rPr>
          <w:b/>
          <w:bCs/>
          <w:lang w:val="ru-RU"/>
        </w:rPr>
        <w:tab/>
      </w:r>
      <w:r w:rsidR="00AE0F40" w:rsidRPr="00AD5F92">
        <w:rPr>
          <w:b/>
          <w:bCs/>
          <w:lang w:val="ru-RU"/>
        </w:rPr>
        <w:t>Экспертный механизм по праву на развитие, член от государств Азии и Тихого океана</w:t>
      </w:r>
      <w:r w:rsidR="00AE0F40" w:rsidRPr="00AD5F92">
        <w:rPr>
          <w:lang w:val="ru-RU"/>
        </w:rPr>
        <w:t xml:space="preserve"> (</w:t>
      </w:r>
      <w:hyperlink r:id="rId8" w:history="1">
        <w:r w:rsidR="00AE0F40" w:rsidRPr="00AD5F92">
          <w:rPr>
            <w:rStyle w:val="af1"/>
            <w:lang w:val="ru-RU"/>
          </w:rPr>
          <w:t>резолюция 42/23 Совета по правам человека</w:t>
        </w:r>
      </w:hyperlink>
      <w:r w:rsidR="00AE0F40" w:rsidRPr="00AD5F92">
        <w:rPr>
          <w:lang w:val="ru-RU"/>
        </w:rPr>
        <w:t>)</w:t>
      </w:r>
    </w:p>
    <w:p w14:paraId="61BFC83F" w14:textId="2F85C5A6" w:rsidR="00AE0F40" w:rsidRPr="00AD5F92" w:rsidRDefault="00AD5F92" w:rsidP="008B3313">
      <w:pPr>
        <w:pStyle w:val="SingleTxtG"/>
        <w:suppressAutoHyphens/>
        <w:spacing w:line="240" w:lineRule="atLeast"/>
        <w:ind w:left="1701" w:hanging="567"/>
        <w:rPr>
          <w:lang w:val="ru-RU"/>
        </w:rPr>
      </w:pPr>
      <w:r w:rsidRPr="00AD5F92">
        <w:rPr>
          <w:b/>
          <w:bCs/>
          <w:lang w:val="ru-RU"/>
        </w:rPr>
        <w:t>3.</w:t>
      </w:r>
      <w:r w:rsidRPr="00AD5F92">
        <w:rPr>
          <w:b/>
          <w:bCs/>
          <w:lang w:val="ru-RU"/>
        </w:rPr>
        <w:tab/>
      </w:r>
      <w:r w:rsidR="00AE0F40" w:rsidRPr="00AD5F92">
        <w:rPr>
          <w:b/>
          <w:bCs/>
          <w:lang w:val="ru-RU"/>
        </w:rPr>
        <w:t>Экспертный механизм по праву на развитие, член от государств Восточной Европы</w:t>
      </w:r>
      <w:r w:rsidR="00AE0F40" w:rsidRPr="00AD5F92">
        <w:rPr>
          <w:lang w:val="ru-RU"/>
        </w:rPr>
        <w:t xml:space="preserve"> (</w:t>
      </w:r>
      <w:hyperlink r:id="rId9" w:history="1">
        <w:r w:rsidR="00AE0F40" w:rsidRPr="00AD5F92">
          <w:rPr>
            <w:rStyle w:val="af1"/>
            <w:lang w:val="ru-RU"/>
          </w:rPr>
          <w:t>резолюция 42/23 Совета по правам человека</w:t>
        </w:r>
      </w:hyperlink>
      <w:r w:rsidR="00AE0F40" w:rsidRPr="00AD5F92">
        <w:rPr>
          <w:lang w:val="ru-RU"/>
        </w:rPr>
        <w:t>)</w:t>
      </w:r>
    </w:p>
    <w:p w14:paraId="1571F4E7" w14:textId="7B0EDD84" w:rsidR="00AE0F40" w:rsidRPr="00AD5F92" w:rsidRDefault="00AD5F92" w:rsidP="008B3313">
      <w:pPr>
        <w:pStyle w:val="SingleTxtG"/>
        <w:suppressAutoHyphens/>
        <w:spacing w:line="240" w:lineRule="atLeast"/>
        <w:ind w:left="1701" w:hanging="567"/>
        <w:rPr>
          <w:lang w:val="ru-RU"/>
        </w:rPr>
      </w:pPr>
      <w:r w:rsidRPr="00AD5F92">
        <w:rPr>
          <w:b/>
          <w:bCs/>
          <w:lang w:val="ru-RU"/>
        </w:rPr>
        <w:t>4.</w:t>
      </w:r>
      <w:r w:rsidRPr="00AD5F92">
        <w:rPr>
          <w:b/>
          <w:bCs/>
          <w:lang w:val="ru-RU"/>
        </w:rPr>
        <w:tab/>
      </w:r>
      <w:r w:rsidR="00AE0F40" w:rsidRPr="00AD5F92">
        <w:rPr>
          <w:b/>
          <w:bCs/>
          <w:lang w:val="ru-RU"/>
        </w:rPr>
        <w:t>Экспертный механизм по праву на развитие, член от государств Западной Европы и других государст</w:t>
      </w:r>
      <w:r w:rsidR="00AE0F40" w:rsidRPr="00AD5F92">
        <w:rPr>
          <w:lang w:val="ru-RU"/>
        </w:rPr>
        <w:t>в (</w:t>
      </w:r>
      <w:hyperlink r:id="rId10" w:history="1">
        <w:r w:rsidR="00AE0F40" w:rsidRPr="00AD5F92">
          <w:rPr>
            <w:rStyle w:val="af1"/>
            <w:lang w:val="ru-RU"/>
          </w:rPr>
          <w:t>резолюция 42/23 Совета по правам человека</w:t>
        </w:r>
      </w:hyperlink>
      <w:r w:rsidR="00AE0F40" w:rsidRPr="00AD5F92">
        <w:rPr>
          <w:lang w:val="ru-RU"/>
        </w:rPr>
        <w:t>)</w:t>
      </w:r>
    </w:p>
    <w:p w14:paraId="4FCCF77E" w14:textId="38D1648F" w:rsidR="00AE0F40" w:rsidRPr="00AD5F92" w:rsidRDefault="00AD5F92" w:rsidP="008B3313">
      <w:pPr>
        <w:pStyle w:val="SingleTxtG"/>
        <w:suppressAutoHyphens/>
        <w:spacing w:line="240" w:lineRule="atLeast"/>
        <w:ind w:left="1701" w:hanging="567"/>
        <w:rPr>
          <w:lang w:val="ru-RU"/>
        </w:rPr>
      </w:pPr>
      <w:r w:rsidRPr="00AD5F92">
        <w:rPr>
          <w:b/>
          <w:bCs/>
          <w:lang w:val="ru-RU"/>
        </w:rPr>
        <w:t>5.</w:t>
      </w:r>
      <w:r w:rsidRPr="00AD5F92">
        <w:rPr>
          <w:b/>
          <w:bCs/>
          <w:lang w:val="ru-RU"/>
        </w:rPr>
        <w:tab/>
      </w:r>
      <w:r w:rsidR="00AE0F40" w:rsidRPr="00AD5F92">
        <w:rPr>
          <w:b/>
          <w:bCs/>
          <w:lang w:val="ru-RU"/>
        </w:rPr>
        <w:t>Экспертный механизм по правам коренных народов, член из Азии</w:t>
      </w:r>
      <w:r w:rsidR="00AE0F40" w:rsidRPr="00AD5F92">
        <w:rPr>
          <w:lang w:val="ru-RU"/>
        </w:rPr>
        <w:t xml:space="preserve"> (</w:t>
      </w:r>
      <w:hyperlink r:id="rId11" w:history="1">
        <w:r w:rsidR="00AE0F40" w:rsidRPr="00AD5F92">
          <w:rPr>
            <w:rStyle w:val="af1"/>
            <w:lang w:val="ru-RU"/>
          </w:rPr>
          <w:t>резолюция 3</w:t>
        </w:r>
        <w:r w:rsidR="00AE0F40" w:rsidRPr="00AD5F92">
          <w:rPr>
            <w:rStyle w:val="af1"/>
            <w:lang w:val="ru-RU"/>
          </w:rPr>
          <w:t>3</w:t>
        </w:r>
        <w:r w:rsidR="00AE0F40" w:rsidRPr="00AD5F92">
          <w:rPr>
            <w:rStyle w:val="af1"/>
            <w:lang w:val="ru-RU"/>
          </w:rPr>
          <w:t>/25 Совета по правам человека</w:t>
        </w:r>
      </w:hyperlink>
      <w:r w:rsidR="00AE0F40" w:rsidRPr="00AD5F92">
        <w:rPr>
          <w:lang w:val="ru-RU"/>
        </w:rPr>
        <w:t>)</w:t>
      </w:r>
    </w:p>
    <w:p w14:paraId="053F71BF" w14:textId="48827CD9" w:rsidR="00AE0F40" w:rsidRPr="00AD5F92" w:rsidRDefault="00AD5F92" w:rsidP="008B3313">
      <w:pPr>
        <w:pStyle w:val="SingleTxtG"/>
        <w:suppressAutoHyphens/>
        <w:spacing w:line="240" w:lineRule="atLeast"/>
        <w:ind w:left="1701" w:hanging="567"/>
        <w:rPr>
          <w:lang w:val="ru-RU"/>
        </w:rPr>
      </w:pPr>
      <w:r w:rsidRPr="00AD5F92">
        <w:rPr>
          <w:b/>
          <w:bCs/>
          <w:lang w:val="ru-RU"/>
        </w:rPr>
        <w:t>6.</w:t>
      </w:r>
      <w:r w:rsidRPr="00AD5F92">
        <w:rPr>
          <w:b/>
          <w:bCs/>
          <w:lang w:val="ru-RU"/>
        </w:rPr>
        <w:tab/>
      </w:r>
      <w:r w:rsidR="00AE0F40" w:rsidRPr="00AD5F92">
        <w:rPr>
          <w:b/>
          <w:bCs/>
          <w:lang w:val="ru-RU"/>
        </w:rPr>
        <w:t>Экспертный механизм по правам коренных народов, член из Арктики</w:t>
      </w:r>
      <w:r w:rsidR="00AE0F40" w:rsidRPr="00AD5F92">
        <w:rPr>
          <w:lang w:val="ru-RU"/>
        </w:rPr>
        <w:t xml:space="preserve"> (</w:t>
      </w:r>
      <w:hyperlink r:id="rId12" w:history="1">
        <w:r w:rsidR="00AE0F40" w:rsidRPr="00AD5F92">
          <w:rPr>
            <w:rStyle w:val="af1"/>
            <w:lang w:val="ru-RU"/>
          </w:rPr>
          <w:t>резолюция 33/25 Совета по правам человека</w:t>
        </w:r>
      </w:hyperlink>
      <w:r w:rsidR="00AE0F40" w:rsidRPr="00AD5F92">
        <w:rPr>
          <w:lang w:val="ru-RU"/>
        </w:rPr>
        <w:t>)</w:t>
      </w:r>
    </w:p>
    <w:p w14:paraId="6DFB5F1C" w14:textId="3D9A3B47" w:rsidR="00AE0F40" w:rsidRPr="00AD5F92" w:rsidRDefault="00AD5F92" w:rsidP="008B3313">
      <w:pPr>
        <w:pStyle w:val="SingleTxtG"/>
        <w:suppressAutoHyphens/>
        <w:spacing w:line="240" w:lineRule="atLeast"/>
        <w:ind w:left="1701" w:hanging="567"/>
        <w:rPr>
          <w:lang w:val="ru-RU"/>
        </w:rPr>
      </w:pPr>
      <w:r w:rsidRPr="00AD5F92">
        <w:rPr>
          <w:b/>
          <w:bCs/>
          <w:lang w:val="ru-RU"/>
        </w:rPr>
        <w:t>7.</w:t>
      </w:r>
      <w:r w:rsidRPr="00AD5F92">
        <w:rPr>
          <w:b/>
          <w:bCs/>
          <w:lang w:val="ru-RU"/>
        </w:rPr>
        <w:tab/>
      </w:r>
      <w:r w:rsidR="00AE0F40" w:rsidRPr="00AD5F92">
        <w:rPr>
          <w:b/>
          <w:bCs/>
          <w:lang w:val="ru-RU"/>
        </w:rPr>
        <w:t>Специальный докладчик по вопросу о праве на образование</w:t>
      </w:r>
      <w:r w:rsidR="00AE0F40" w:rsidRPr="00AD5F92">
        <w:rPr>
          <w:lang w:val="ru-RU"/>
        </w:rPr>
        <w:t xml:space="preserve"> </w:t>
      </w:r>
      <w:r w:rsidR="00953F22">
        <w:rPr>
          <w:lang w:val="ru-RU"/>
        </w:rPr>
        <w:br/>
      </w:r>
      <w:r w:rsidR="00AE0F40" w:rsidRPr="00AD5F92">
        <w:rPr>
          <w:lang w:val="ru-RU"/>
        </w:rPr>
        <w:t>(</w:t>
      </w:r>
      <w:hyperlink r:id="rId13" w:history="1">
        <w:r w:rsidR="00AE0F40" w:rsidRPr="00953F22">
          <w:rPr>
            <w:rStyle w:val="af1"/>
            <w:lang w:val="ru-RU"/>
          </w:rPr>
          <w:t>резолюция 44/3 Совета по правам человека</w:t>
        </w:r>
      </w:hyperlink>
      <w:r w:rsidR="00AE0F40" w:rsidRPr="00AD5F92">
        <w:rPr>
          <w:lang w:val="ru-RU"/>
        </w:rPr>
        <w:t>)</w:t>
      </w:r>
    </w:p>
    <w:p w14:paraId="5F7CB440" w14:textId="083FA601" w:rsidR="00AE0F40" w:rsidRPr="00AD5F92" w:rsidRDefault="00AD5F92" w:rsidP="008B3313">
      <w:pPr>
        <w:pStyle w:val="SingleTxtG"/>
        <w:suppressAutoHyphens/>
        <w:spacing w:line="240" w:lineRule="atLeast"/>
        <w:ind w:left="1701" w:hanging="567"/>
        <w:rPr>
          <w:b/>
          <w:bCs/>
          <w:lang w:val="ru-RU"/>
        </w:rPr>
      </w:pPr>
      <w:r w:rsidRPr="00AD5F92">
        <w:rPr>
          <w:b/>
          <w:bCs/>
          <w:lang w:val="ru-RU"/>
        </w:rPr>
        <w:t>8.</w:t>
      </w:r>
      <w:r w:rsidRPr="00AD5F92">
        <w:rPr>
          <w:b/>
          <w:bCs/>
          <w:lang w:val="ru-RU"/>
        </w:rPr>
        <w:tab/>
      </w:r>
      <w:r w:rsidR="00AE0F40" w:rsidRPr="00AD5F92">
        <w:rPr>
          <w:b/>
          <w:bCs/>
          <w:lang w:val="ru-RU"/>
        </w:rPr>
        <w:t>Специальный докладчик по вопросу о положении в области прав человека в Российской Федерации</w:t>
      </w:r>
      <w:r w:rsidR="00AE0F40" w:rsidRPr="00AD5F92">
        <w:rPr>
          <w:lang w:val="ru-RU"/>
        </w:rPr>
        <w:t xml:space="preserve"> (</w:t>
      </w:r>
      <w:hyperlink r:id="rId14" w:history="1">
        <w:r w:rsidR="00AE0F40" w:rsidRPr="00953F22">
          <w:rPr>
            <w:rStyle w:val="af1"/>
            <w:lang w:val="ru-RU"/>
          </w:rPr>
          <w:t>резолюци</w:t>
        </w:r>
        <w:r w:rsidR="00AE0F40" w:rsidRPr="00953F22">
          <w:rPr>
            <w:rStyle w:val="af1"/>
            <w:lang w:val="ru-RU"/>
          </w:rPr>
          <w:t>я</w:t>
        </w:r>
        <w:r w:rsidR="00AE0F40" w:rsidRPr="00953F22">
          <w:rPr>
            <w:rStyle w:val="af1"/>
            <w:lang w:val="ru-RU"/>
          </w:rPr>
          <w:t xml:space="preserve"> 51/2</w:t>
        </w:r>
        <w:r w:rsidR="00AE0F40" w:rsidRPr="00953F22">
          <w:rPr>
            <w:rStyle w:val="af1"/>
            <w:lang w:val="ru-RU"/>
          </w:rPr>
          <w:t>5</w:t>
        </w:r>
        <w:r w:rsidR="00AE0F40" w:rsidRPr="00953F22">
          <w:rPr>
            <w:rStyle w:val="af1"/>
            <w:lang w:val="ru-RU"/>
          </w:rPr>
          <w:t xml:space="preserve"> Совета по правам человека</w:t>
        </w:r>
      </w:hyperlink>
      <w:r w:rsidR="00AE0F40" w:rsidRPr="00AD5F92">
        <w:rPr>
          <w:lang w:val="ru-RU"/>
        </w:rPr>
        <w:t>)</w:t>
      </w:r>
    </w:p>
    <w:p w14:paraId="2F3674BD" w14:textId="7EA3F362" w:rsidR="004C09C1" w:rsidRPr="00AD5F92" w:rsidRDefault="00AD5F92" w:rsidP="008B3313">
      <w:pPr>
        <w:pStyle w:val="SingleTxtG"/>
        <w:suppressAutoHyphens/>
        <w:spacing w:line="240" w:lineRule="atLeast"/>
        <w:ind w:left="1701" w:hanging="567"/>
        <w:rPr>
          <w:b/>
          <w:bCs/>
          <w:lang w:val="ru-RU"/>
        </w:rPr>
      </w:pPr>
      <w:r w:rsidRPr="00AD5F92">
        <w:rPr>
          <w:b/>
          <w:bCs/>
          <w:lang w:val="ru-RU"/>
        </w:rPr>
        <w:t>9.</w:t>
      </w:r>
      <w:r w:rsidRPr="00AD5F92">
        <w:rPr>
          <w:b/>
          <w:bCs/>
          <w:lang w:val="ru-RU"/>
        </w:rPr>
        <w:tab/>
      </w:r>
      <w:r w:rsidR="00AE0F40" w:rsidRPr="00AD5F92">
        <w:rPr>
          <w:b/>
          <w:bCs/>
          <w:lang w:val="ru-RU"/>
        </w:rPr>
        <w:t>Рабочая группа по насильственным или недобровольным исчезновениям, член от государств Латинской Америки и Карибского бассейна</w:t>
      </w:r>
      <w:r w:rsidR="00AE0F40" w:rsidRPr="00AD5F92">
        <w:rPr>
          <w:lang w:val="ru-RU"/>
        </w:rPr>
        <w:t xml:space="preserve"> </w:t>
      </w:r>
      <w:r w:rsidR="005232AE">
        <w:rPr>
          <w:lang w:val="ru-RU"/>
        </w:rPr>
        <w:br/>
      </w:r>
      <w:r w:rsidR="00AE0F40" w:rsidRPr="00AD5F92">
        <w:rPr>
          <w:lang w:val="ru-RU"/>
        </w:rPr>
        <w:t>(</w:t>
      </w:r>
      <w:hyperlink r:id="rId15" w:history="1">
        <w:r w:rsidR="00AE0F40" w:rsidRPr="00953F22">
          <w:rPr>
            <w:rStyle w:val="af1"/>
            <w:lang w:val="ru-RU"/>
          </w:rPr>
          <w:t>резолюция 45/3 Совета по правам человека</w:t>
        </w:r>
      </w:hyperlink>
      <w:r w:rsidR="00AE0F40" w:rsidRPr="00AD5F92">
        <w:rPr>
          <w:lang w:val="ru-RU"/>
        </w:rPr>
        <w:t>)</w:t>
      </w:r>
    </w:p>
    <w:p w14:paraId="66DCB1DA" w14:textId="461D878B" w:rsidR="004C09C1" w:rsidRPr="00953F22" w:rsidRDefault="00953F22" w:rsidP="00AD5F92">
      <w:pPr>
        <w:pStyle w:val="SingleTxtG"/>
        <w:suppressAutoHyphens/>
        <w:spacing w:line="240" w:lineRule="atLeast"/>
        <w:rPr>
          <w:lang w:val="ru-RU"/>
        </w:rPr>
      </w:pPr>
      <w:r>
        <w:rPr>
          <w:lang w:val="ru-RU"/>
        </w:rPr>
        <w:tab/>
      </w:r>
      <w:r w:rsidR="00AE0F40" w:rsidRPr="00AD5F92">
        <w:rPr>
          <w:lang w:val="ru-RU"/>
        </w:rPr>
        <w:t xml:space="preserve">Индивидуальные заявления, включая мотивационное письмо, должны быть представлены и получены </w:t>
      </w:r>
      <w:r w:rsidR="00AE0F40" w:rsidRPr="0070783F">
        <w:rPr>
          <w:b/>
          <w:bCs/>
          <w:u w:val="single"/>
          <w:lang w:val="ru-RU"/>
        </w:rPr>
        <w:t xml:space="preserve">до 12 часов дня по женевскому времени 29 ноября </w:t>
      </w:r>
      <w:r w:rsidRPr="0070783F">
        <w:rPr>
          <w:b/>
          <w:bCs/>
          <w:u w:val="single"/>
          <w:lang w:val="ru-RU"/>
        </w:rPr>
        <w:br/>
      </w:r>
      <w:r w:rsidR="00AE0F40" w:rsidRPr="0070783F">
        <w:rPr>
          <w:b/>
          <w:bCs/>
          <w:u w:val="single"/>
          <w:lang w:val="ru-RU"/>
        </w:rPr>
        <w:t>2022 года</w:t>
      </w:r>
      <w:r w:rsidR="00AE0F40" w:rsidRPr="00953F22">
        <w:rPr>
          <w:lang w:val="ru-RU"/>
        </w:rPr>
        <w:t xml:space="preserve"> </w:t>
      </w:r>
      <w:r w:rsidR="00AE0F40" w:rsidRPr="00AD5F92">
        <w:rPr>
          <w:lang w:val="ru-RU"/>
        </w:rPr>
        <w:t xml:space="preserve">посредством </w:t>
      </w:r>
      <w:r w:rsidR="00AE0F40" w:rsidRPr="00AD5F92">
        <w:rPr>
          <w:shd w:val="clear" w:color="auto" w:fill="FFFFFF"/>
          <w:lang w:val="ru-RU"/>
        </w:rPr>
        <w:t>онлайновой</w:t>
      </w:r>
      <w:r w:rsidR="00AE0F40" w:rsidRPr="00AD5F92">
        <w:rPr>
          <w:lang w:val="ru-RU"/>
        </w:rPr>
        <w:t xml:space="preserve"> процедуры, которая состоит из: 1) заполнения электронного вопросника; и 2) подачи заявления в формате Word. С обновленной информацией о процедуре отбора и назначения можно ознакомиться по адресу</w:t>
      </w:r>
      <w:r w:rsidR="002A134E" w:rsidRPr="000F252E">
        <w:rPr>
          <w:lang w:val="ru-RU"/>
        </w:rPr>
        <w:t>:</w:t>
      </w:r>
      <w:r w:rsidRPr="00953F22">
        <w:rPr>
          <w:lang w:val="ru-RU"/>
        </w:rPr>
        <w:t xml:space="preserve"> </w:t>
      </w:r>
      <w:hyperlink r:id="rId16" w:history="1">
        <w:r w:rsidRPr="00F47B41">
          <w:rPr>
            <w:rStyle w:val="af1"/>
            <w:lang w:val="ru-RU"/>
          </w:rPr>
          <w:t>https://www.ohchr.org/en/hr-bodies/hrc/sp/nominations</w:t>
        </w:r>
      </w:hyperlink>
      <w:r w:rsidR="00AE0F40" w:rsidRPr="00AD5F92">
        <w:rPr>
          <w:lang w:val="ru-RU"/>
        </w:rPr>
        <w:t>.</w:t>
      </w:r>
      <w:r w:rsidRPr="00953F22">
        <w:rPr>
          <w:lang w:val="ru-RU"/>
        </w:rPr>
        <w:t xml:space="preserve">  </w:t>
      </w:r>
    </w:p>
    <w:p w14:paraId="7F7FBB76" w14:textId="19D6A8D3" w:rsidR="004C09C1" w:rsidRPr="005232AE" w:rsidRDefault="00953F22" w:rsidP="00AD5F92">
      <w:pPr>
        <w:pStyle w:val="SingleTxtG"/>
        <w:suppressAutoHyphens/>
        <w:spacing w:line="240" w:lineRule="atLeast"/>
        <w:rPr>
          <w:spacing w:val="-4"/>
          <w:lang w:val="ru-RU"/>
        </w:rPr>
      </w:pPr>
      <w:r>
        <w:rPr>
          <w:lang w:val="ru-RU"/>
        </w:rPr>
        <w:tab/>
      </w:r>
      <w:r w:rsidR="00AE0F40" w:rsidRPr="005232AE">
        <w:rPr>
          <w:spacing w:val="-4"/>
          <w:lang w:val="ru-RU"/>
        </w:rPr>
        <w:t>Общая информация о подаче заявления и отборе кандидатов доступна по ссылке</w:t>
      </w:r>
      <w:r w:rsidR="005232AE" w:rsidRPr="005232AE">
        <w:rPr>
          <w:spacing w:val="-4"/>
          <w:lang w:val="ru-RU"/>
        </w:rPr>
        <w:t>:</w:t>
      </w:r>
      <w:r w:rsidR="00AE0F40" w:rsidRPr="005232AE">
        <w:rPr>
          <w:spacing w:val="-4"/>
          <w:lang w:val="ru-RU"/>
        </w:rPr>
        <w:t xml:space="preserve"> </w:t>
      </w:r>
      <w:hyperlink r:id="rId17" w:history="1">
        <w:r w:rsidR="005232AE" w:rsidRPr="00D02FDB">
          <w:rPr>
            <w:rStyle w:val="af1"/>
            <w:spacing w:val="-2"/>
          </w:rPr>
          <w:t>https</w:t>
        </w:r>
        <w:r w:rsidR="005232AE" w:rsidRPr="00D02FDB">
          <w:rPr>
            <w:rStyle w:val="af1"/>
            <w:spacing w:val="-2"/>
            <w:lang w:val="ru-RU"/>
          </w:rPr>
          <w:t>://</w:t>
        </w:r>
        <w:r w:rsidR="005232AE" w:rsidRPr="00D02FDB">
          <w:rPr>
            <w:rStyle w:val="af1"/>
            <w:spacing w:val="-2"/>
          </w:rPr>
          <w:t>www</w:t>
        </w:r>
        <w:r w:rsidR="005232AE" w:rsidRPr="00D02FDB">
          <w:rPr>
            <w:rStyle w:val="af1"/>
            <w:spacing w:val="-2"/>
            <w:lang w:val="ru-RU"/>
          </w:rPr>
          <w:t>.</w:t>
        </w:r>
        <w:proofErr w:type="spellStart"/>
        <w:r w:rsidR="005232AE" w:rsidRPr="00D02FDB">
          <w:rPr>
            <w:rStyle w:val="af1"/>
            <w:spacing w:val="-2"/>
          </w:rPr>
          <w:t>ohchr</w:t>
        </w:r>
        <w:proofErr w:type="spellEnd"/>
        <w:r w:rsidR="005232AE" w:rsidRPr="00D02FDB">
          <w:rPr>
            <w:rStyle w:val="af1"/>
            <w:spacing w:val="-2"/>
            <w:lang w:val="ru-RU"/>
          </w:rPr>
          <w:t>.</w:t>
        </w:r>
        <w:r w:rsidR="005232AE" w:rsidRPr="00D02FDB">
          <w:rPr>
            <w:rStyle w:val="af1"/>
            <w:spacing w:val="-2"/>
          </w:rPr>
          <w:t>org</w:t>
        </w:r>
        <w:r w:rsidR="005232AE" w:rsidRPr="00D02FDB">
          <w:rPr>
            <w:rStyle w:val="af1"/>
            <w:spacing w:val="-2"/>
            <w:lang w:val="ru-RU"/>
          </w:rPr>
          <w:t>/</w:t>
        </w:r>
        <w:proofErr w:type="spellStart"/>
        <w:r w:rsidR="005232AE" w:rsidRPr="00D02FDB">
          <w:rPr>
            <w:rStyle w:val="af1"/>
            <w:spacing w:val="-2"/>
          </w:rPr>
          <w:t>en</w:t>
        </w:r>
        <w:proofErr w:type="spellEnd"/>
        <w:r w:rsidR="005232AE" w:rsidRPr="00D02FDB">
          <w:rPr>
            <w:rStyle w:val="af1"/>
            <w:spacing w:val="-2"/>
            <w:lang w:val="ru-RU"/>
          </w:rPr>
          <w:t>/</w:t>
        </w:r>
        <w:r w:rsidR="005232AE" w:rsidRPr="00D02FDB">
          <w:rPr>
            <w:rStyle w:val="af1"/>
            <w:spacing w:val="-2"/>
          </w:rPr>
          <w:t>hr</w:t>
        </w:r>
        <w:r w:rsidR="005232AE" w:rsidRPr="00D02FDB">
          <w:rPr>
            <w:rStyle w:val="af1"/>
            <w:spacing w:val="-2"/>
            <w:lang w:val="ru-RU"/>
          </w:rPr>
          <w:t>-</w:t>
        </w:r>
        <w:r w:rsidR="005232AE" w:rsidRPr="00D02FDB">
          <w:rPr>
            <w:rStyle w:val="af1"/>
            <w:spacing w:val="-2"/>
          </w:rPr>
          <w:t>bodies</w:t>
        </w:r>
        <w:r w:rsidR="005232AE" w:rsidRPr="00D02FDB">
          <w:rPr>
            <w:rStyle w:val="af1"/>
            <w:spacing w:val="-2"/>
            <w:lang w:val="ru-RU"/>
          </w:rPr>
          <w:t>/</w:t>
        </w:r>
        <w:proofErr w:type="spellStart"/>
        <w:r w:rsidR="005232AE" w:rsidRPr="00D02FDB">
          <w:rPr>
            <w:rStyle w:val="af1"/>
            <w:spacing w:val="-2"/>
          </w:rPr>
          <w:t>hrc</w:t>
        </w:r>
        <w:proofErr w:type="spellEnd"/>
        <w:r w:rsidR="005232AE" w:rsidRPr="00D02FDB">
          <w:rPr>
            <w:rStyle w:val="af1"/>
            <w:spacing w:val="-2"/>
            <w:lang w:val="ru-RU"/>
          </w:rPr>
          <w:t>/</w:t>
        </w:r>
        <w:proofErr w:type="spellStart"/>
        <w:r w:rsidR="005232AE" w:rsidRPr="00D02FDB">
          <w:rPr>
            <w:rStyle w:val="af1"/>
            <w:spacing w:val="-2"/>
          </w:rPr>
          <w:t>sp</w:t>
        </w:r>
        <w:proofErr w:type="spellEnd"/>
        <w:r w:rsidR="005232AE" w:rsidRPr="00D02FDB">
          <w:rPr>
            <w:rStyle w:val="af1"/>
            <w:spacing w:val="-2"/>
            <w:lang w:val="ru-RU"/>
          </w:rPr>
          <w:t>/</w:t>
        </w:r>
        <w:r w:rsidR="005232AE" w:rsidRPr="00D02FDB">
          <w:rPr>
            <w:rStyle w:val="af1"/>
            <w:spacing w:val="-2"/>
          </w:rPr>
          <w:t>basic</w:t>
        </w:r>
        <w:r w:rsidR="005232AE" w:rsidRPr="00D02FDB">
          <w:rPr>
            <w:rStyle w:val="af1"/>
            <w:spacing w:val="-2"/>
            <w:lang w:val="ru-RU"/>
          </w:rPr>
          <w:t>-</w:t>
        </w:r>
        <w:r w:rsidR="005232AE" w:rsidRPr="00D02FDB">
          <w:rPr>
            <w:rStyle w:val="af1"/>
            <w:spacing w:val="-2"/>
          </w:rPr>
          <w:t>information</w:t>
        </w:r>
        <w:r w:rsidR="005232AE" w:rsidRPr="00D02FDB">
          <w:rPr>
            <w:rStyle w:val="af1"/>
            <w:spacing w:val="-2"/>
            <w:lang w:val="ru-RU"/>
          </w:rPr>
          <w:t>-</w:t>
        </w:r>
        <w:r w:rsidR="005232AE" w:rsidRPr="00D02FDB">
          <w:rPr>
            <w:rStyle w:val="af1"/>
            <w:spacing w:val="-2"/>
          </w:rPr>
          <w:t>selection</w:t>
        </w:r>
        <w:r w:rsidR="005232AE" w:rsidRPr="00D02FDB">
          <w:rPr>
            <w:rStyle w:val="af1"/>
            <w:spacing w:val="-2"/>
            <w:lang w:val="ru-RU"/>
          </w:rPr>
          <w:t>-</w:t>
        </w:r>
        <w:r w:rsidR="005232AE" w:rsidRPr="00D02FDB">
          <w:rPr>
            <w:rStyle w:val="af1"/>
            <w:spacing w:val="-2"/>
          </w:rPr>
          <w:t>independent</w:t>
        </w:r>
        <w:r w:rsidR="005232AE" w:rsidRPr="00D02FDB">
          <w:rPr>
            <w:rStyle w:val="af1"/>
            <w:spacing w:val="-2"/>
            <w:lang w:val="ru-RU"/>
          </w:rPr>
          <w:t>-</w:t>
        </w:r>
        <w:r w:rsidR="005232AE" w:rsidRPr="00D02FDB">
          <w:rPr>
            <w:rStyle w:val="af1"/>
            <w:spacing w:val="-2"/>
          </w:rPr>
          <w:t>experts</w:t>
        </w:r>
      </w:hyperlink>
      <w:r w:rsidR="00AE0F40" w:rsidRPr="00D02FDB">
        <w:rPr>
          <w:spacing w:val="-2"/>
          <w:lang w:val="ru-RU"/>
        </w:rPr>
        <w:t>.</w:t>
      </w:r>
      <w:r w:rsidR="005232AE" w:rsidRPr="00D02FDB">
        <w:rPr>
          <w:spacing w:val="-2"/>
          <w:lang w:val="ru-RU"/>
        </w:rPr>
        <w:t xml:space="preserve"> </w:t>
      </w:r>
      <w:r w:rsidRPr="00D02FDB">
        <w:rPr>
          <w:spacing w:val="-2"/>
          <w:lang w:val="ru-RU"/>
        </w:rPr>
        <w:t xml:space="preserve"> </w:t>
      </w:r>
    </w:p>
    <w:p w14:paraId="554EBA31" w14:textId="5EB0E5DD" w:rsidR="004C09C1" w:rsidRPr="00AD5F92" w:rsidRDefault="00953F22" w:rsidP="00AD5F92">
      <w:pPr>
        <w:pStyle w:val="SingleTxtG"/>
        <w:suppressAutoHyphens/>
        <w:spacing w:line="240" w:lineRule="atLeast"/>
        <w:rPr>
          <w:lang w:val="ru-RU"/>
        </w:rPr>
      </w:pPr>
      <w:r>
        <w:rPr>
          <w:lang w:val="ru-RU"/>
        </w:rPr>
        <w:tab/>
      </w:r>
      <w:r w:rsidR="00AE0F40" w:rsidRPr="00AD5F92">
        <w:rPr>
          <w:lang w:val="ru-RU"/>
        </w:rPr>
        <w:t>В случае возникновения технических трудностей с секретариатом можно связаться по электронной почте</w:t>
      </w:r>
      <w:r w:rsidR="005232AE" w:rsidRPr="005232AE">
        <w:rPr>
          <w:lang w:val="ru-RU"/>
        </w:rPr>
        <w:t>:</w:t>
      </w:r>
      <w:r w:rsidR="00AE0F40" w:rsidRPr="00AD5F92">
        <w:rPr>
          <w:lang w:val="ru-RU"/>
        </w:rPr>
        <w:t xml:space="preserve"> </w:t>
      </w:r>
      <w:hyperlink r:id="rId18" w:history="1">
        <w:r w:rsidRPr="00F47B41">
          <w:rPr>
            <w:rStyle w:val="af1"/>
            <w:lang w:val="ru-RU"/>
          </w:rPr>
          <w:t>ohchr-hrcspecialprocedures@un.org</w:t>
        </w:r>
      </w:hyperlink>
      <w:r w:rsidR="00AE0F40" w:rsidRPr="00AD5F92">
        <w:rPr>
          <w:lang w:val="ru-RU"/>
        </w:rPr>
        <w:t>.</w:t>
      </w:r>
      <w:r w:rsidRPr="00953F22">
        <w:rPr>
          <w:lang w:val="ru-RU"/>
        </w:rPr>
        <w:t xml:space="preserve"> </w:t>
      </w:r>
      <w:r w:rsidR="00AE0F40" w:rsidRPr="00AD5F92">
        <w:rPr>
          <w:lang w:val="ru-RU"/>
        </w:rPr>
        <w:t xml:space="preserve"> </w:t>
      </w:r>
    </w:p>
    <w:p w14:paraId="5EFC63F1" w14:textId="1E1D2AD5" w:rsidR="00CB0692" w:rsidRPr="00AD5F92" w:rsidRDefault="00AD5F92" w:rsidP="00AD5F92">
      <w:pPr>
        <w:pStyle w:val="SingleTxtG"/>
        <w:suppressAutoHyphens/>
        <w:spacing w:before="240" w:after="0" w:line="240" w:lineRule="atLeast"/>
        <w:jc w:val="center"/>
        <w:rPr>
          <w:u w:val="single"/>
          <w:lang w:val="ru-RU"/>
        </w:rPr>
      </w:pP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sectPr w:rsidR="00CB0692" w:rsidRPr="00AD5F92" w:rsidSect="00AE0F4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3A73" w14:textId="77777777" w:rsidR="008606D6" w:rsidRPr="00A312BC" w:rsidRDefault="008606D6" w:rsidP="00A312BC"/>
  </w:endnote>
  <w:endnote w:type="continuationSeparator" w:id="0">
    <w:p w14:paraId="1DC189E3" w14:textId="77777777" w:rsidR="008606D6" w:rsidRPr="00A312BC" w:rsidRDefault="008606D6" w:rsidP="00A3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A2F2" w14:textId="605B4E91" w:rsidR="00AE0F40" w:rsidRPr="00AE0F40" w:rsidRDefault="00AE0F40">
    <w:pPr>
      <w:pStyle w:val="a8"/>
    </w:pPr>
    <w:r w:rsidRPr="00AE0F40">
      <w:rPr>
        <w:b/>
        <w:sz w:val="18"/>
      </w:rPr>
      <w:fldChar w:fldCharType="begin"/>
    </w:r>
    <w:r w:rsidRPr="00AE0F40">
      <w:rPr>
        <w:b/>
        <w:sz w:val="18"/>
      </w:rPr>
      <w:instrText xml:space="preserve"> PAGE  \* MERGEFORMAT </w:instrText>
    </w:r>
    <w:r w:rsidRPr="00AE0F40">
      <w:rPr>
        <w:b/>
        <w:sz w:val="18"/>
      </w:rPr>
      <w:fldChar w:fldCharType="separate"/>
    </w:r>
    <w:r w:rsidRPr="00AE0F40">
      <w:rPr>
        <w:b/>
        <w:noProof/>
        <w:sz w:val="18"/>
      </w:rPr>
      <w:t>2</w:t>
    </w:r>
    <w:r w:rsidRPr="00AE0F40">
      <w:rPr>
        <w:b/>
        <w:sz w:val="18"/>
      </w:rPr>
      <w:fldChar w:fldCharType="end"/>
    </w:r>
    <w:r>
      <w:rPr>
        <w:b/>
        <w:sz w:val="18"/>
      </w:rPr>
      <w:tab/>
    </w:r>
    <w:r>
      <w:t>GE.22-16574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875D" w14:textId="63A112E2" w:rsidR="00AE0F40" w:rsidRPr="00AE0F40" w:rsidRDefault="00AE0F40" w:rsidP="00AE0F40">
    <w:pPr>
      <w:pStyle w:val="a8"/>
      <w:tabs>
        <w:tab w:val="clear" w:pos="9639"/>
        <w:tab w:val="right" w:pos="9638"/>
      </w:tabs>
      <w:rPr>
        <w:b/>
        <w:sz w:val="18"/>
      </w:rPr>
    </w:pPr>
    <w:r>
      <w:t>GE.22-16574</w:t>
    </w:r>
    <w:r>
      <w:tab/>
    </w:r>
    <w:r w:rsidRPr="00AE0F40">
      <w:rPr>
        <w:b/>
        <w:sz w:val="18"/>
      </w:rPr>
      <w:fldChar w:fldCharType="begin"/>
    </w:r>
    <w:r w:rsidRPr="00AE0F40">
      <w:rPr>
        <w:b/>
        <w:sz w:val="18"/>
      </w:rPr>
      <w:instrText xml:space="preserve"> PAGE  \* MERGEFORMAT </w:instrText>
    </w:r>
    <w:r w:rsidRPr="00AE0F40">
      <w:rPr>
        <w:b/>
        <w:sz w:val="18"/>
      </w:rPr>
      <w:fldChar w:fldCharType="separate"/>
    </w:r>
    <w:r w:rsidRPr="00AE0F40">
      <w:rPr>
        <w:b/>
        <w:noProof/>
        <w:sz w:val="18"/>
      </w:rPr>
      <w:t>3</w:t>
    </w:r>
    <w:r w:rsidRPr="00AE0F40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5FCE" w14:textId="050FBA68" w:rsidR="00042B72" w:rsidRPr="00AE0F40" w:rsidRDefault="004C09C1" w:rsidP="00AE0F40">
    <w:pPr>
      <w:spacing w:before="120"/>
    </w:pPr>
    <w:r>
      <w:t>A/HRC/INFORMAL/2022/4</w:t>
    </w:r>
    <w:r>
      <w:br/>
    </w:r>
    <w:r w:rsidR="00AE0F40">
      <w:t>GE.22-</w:t>
    </w:r>
    <w:proofErr w:type="gramStart"/>
    <w:r w:rsidR="00AE0F40">
      <w:t>16574  (</w:t>
    </w:r>
    <w:proofErr w:type="gramEnd"/>
    <w:r w:rsidR="00AE0F40">
      <w:t>R)  141022  141022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FA94" w14:textId="77777777" w:rsidR="008606D6" w:rsidRPr="001075E9" w:rsidRDefault="008606D6" w:rsidP="001075E9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5784574" w14:textId="77777777" w:rsidR="008606D6" w:rsidRDefault="008606D6" w:rsidP="00407B78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BF96" w14:textId="0A55C966" w:rsidR="00AE0F40" w:rsidRPr="00AE0F40" w:rsidRDefault="00AE0F40">
    <w:pPr>
      <w:pStyle w:val="a5"/>
    </w:pPr>
    <w:fldSimple w:instr=" TITLE  \* MERGEFORMAT ">
      <w:r w:rsidR="00F753A8">
        <w:t>A/HRC/INFORMAL/2022/4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05D0" w14:textId="050C14BD" w:rsidR="00AE0F40" w:rsidRPr="00AE0F40" w:rsidRDefault="00AE0F40" w:rsidP="00AE0F40">
    <w:pPr>
      <w:pStyle w:val="a5"/>
      <w:jc w:val="right"/>
    </w:pPr>
    <w:fldSimple w:instr=" TITLE  \* MERGEFORMAT ">
      <w:r w:rsidR="00F753A8">
        <w:t>A/HRC/INFORMAL/2022/4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4717" w14:textId="77777777" w:rsidR="004C09C1" w:rsidRDefault="004C09C1" w:rsidP="004C09C1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09E11A58" w14:textId="77777777" w:rsidR="004C09C1" w:rsidRDefault="004C09C1" w:rsidP="004C09C1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  <w:r>
      <w:rPr>
        <w:noProof/>
        <w:lang w:val="ru-RU"/>
      </w:rPr>
      <w:drawing>
        <wp:anchor distT="0" distB="0" distL="114300" distR="114300" simplePos="0" relativeHeight="251659264" behindDoc="1" locked="0" layoutInCell="1" allowOverlap="1" wp14:anchorId="0516DE9B" wp14:editId="59669AE7">
          <wp:simplePos x="0" y="0"/>
          <wp:positionH relativeFrom="column">
            <wp:posOffset>1064260</wp:posOffset>
          </wp:positionH>
          <wp:positionV relativeFrom="page">
            <wp:posOffset>714375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C6568" w14:textId="77777777" w:rsidR="004C09C1" w:rsidRDefault="004C09C1" w:rsidP="004C09C1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258B0C8B" w14:textId="77777777" w:rsidR="004C09C1" w:rsidRDefault="004C09C1" w:rsidP="004C09C1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626CE817" w14:textId="77777777" w:rsidR="004C09C1" w:rsidRDefault="004C09C1" w:rsidP="004C09C1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0710B205" w14:textId="77777777" w:rsidR="004C09C1" w:rsidRDefault="004C09C1" w:rsidP="004C09C1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268A205E" w14:textId="77777777" w:rsidR="004C09C1" w:rsidRDefault="004C09C1" w:rsidP="004C09C1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1C08729E" w14:textId="77777777" w:rsidR="004C09C1" w:rsidRDefault="004C09C1" w:rsidP="004C09C1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0B21E148" w14:textId="77777777" w:rsidR="004C09C1" w:rsidRPr="00925A9D" w:rsidRDefault="004C09C1" w:rsidP="004C09C1">
    <w:pPr>
      <w:pStyle w:val="a5"/>
      <w:pBdr>
        <w:bottom w:val="none" w:sz="0" w:space="0" w:color="auto"/>
      </w:pBdr>
      <w:spacing w:after="60"/>
      <w:jc w:val="center"/>
      <w:rPr>
        <w:sz w:val="14"/>
        <w:szCs w:val="14"/>
      </w:rPr>
    </w:pPr>
    <w:r w:rsidRPr="00925A9D">
      <w:rPr>
        <w:sz w:val="14"/>
        <w:szCs w:val="14"/>
      </w:rPr>
      <w:t>HAUT-COMMISSARIAT AUX DROITS DE L’HOMME • OFFICE OF THE HIGH COMMISSIONER FOR HUMAN RIGHTS</w:t>
    </w:r>
  </w:p>
  <w:p w14:paraId="2DCC3E61" w14:textId="77777777" w:rsidR="004C09C1" w:rsidRPr="00E410AD" w:rsidRDefault="004C09C1" w:rsidP="004C09C1">
    <w:pPr>
      <w:pStyle w:val="a5"/>
      <w:pBdr>
        <w:bottom w:val="none" w:sz="0" w:space="0" w:color="auto"/>
      </w:pBdr>
      <w:tabs>
        <w:tab w:val="right" w:pos="3686"/>
        <w:tab w:val="left" w:pos="5812"/>
      </w:tabs>
      <w:spacing w:after="60"/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PALAIS DES NATIONS • 1211 GENEVA 10, SWITZERLAND</w:t>
    </w:r>
  </w:p>
  <w:p w14:paraId="0F81E40F" w14:textId="77777777" w:rsidR="004C09C1" w:rsidRPr="00275570" w:rsidRDefault="004C09C1" w:rsidP="004C09C1">
    <w:pPr>
      <w:pStyle w:val="a5"/>
      <w:pBdr>
        <w:bottom w:val="none" w:sz="0" w:space="0" w:color="auto"/>
      </w:pBdr>
      <w:tabs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296D35">
      <w:rPr>
        <w:sz w:val="14"/>
        <w:szCs w:val="14"/>
        <w:lang w:val="fr-CH"/>
      </w:rPr>
      <w:t xml:space="preserve">www.ohchr.org • </w:t>
    </w:r>
    <w:proofErr w:type="gramStart"/>
    <w:r w:rsidRPr="00296D35">
      <w:rPr>
        <w:sz w:val="14"/>
        <w:szCs w:val="14"/>
        <w:lang w:val="fr-CH"/>
      </w:rPr>
      <w:t>FAX:</w:t>
    </w:r>
    <w:proofErr w:type="gramEnd"/>
    <w:r w:rsidRPr="00296D35">
      <w:rPr>
        <w:sz w:val="14"/>
        <w:szCs w:val="14"/>
        <w:lang w:val="fr-CH"/>
      </w:rPr>
      <w:t xml:space="preserve"> +41 22 917 9008 • E-MAIL: </w:t>
    </w:r>
    <w:r w:rsidRPr="00CC5C51">
      <w:rPr>
        <w:sz w:val="14"/>
        <w:szCs w:val="14"/>
        <w:lang w:val="fr-CH"/>
      </w:rPr>
      <w:t>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4F9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4A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66A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46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E64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48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C40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246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87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70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847F3"/>
    <w:multiLevelType w:val="hybridMultilevel"/>
    <w:tmpl w:val="D4F2DA30"/>
    <w:lvl w:ilvl="0" w:tplc="0E82F2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14172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6A7743B"/>
    <w:multiLevelType w:val="hybridMultilevel"/>
    <w:tmpl w:val="165289D8"/>
    <w:lvl w:ilvl="0" w:tplc="14C64E84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C6CF5"/>
    <w:multiLevelType w:val="hybridMultilevel"/>
    <w:tmpl w:val="93FCAD22"/>
    <w:lvl w:ilvl="0" w:tplc="F73C6636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34FFF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5BC90228"/>
    <w:multiLevelType w:val="hybridMultilevel"/>
    <w:tmpl w:val="E5464F8E"/>
    <w:lvl w:ilvl="0" w:tplc="FD0C5992">
      <w:start w:val="1"/>
      <w:numFmt w:val="decimal"/>
      <w:pStyle w:val="ParaNoG"/>
      <w:lvlText w:val="%1."/>
      <w:lvlJc w:val="left"/>
      <w:pPr>
        <w:tabs>
          <w:tab w:val="num" w:pos="1491"/>
        </w:tabs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F12F8"/>
    <w:multiLevelType w:val="hybridMultilevel"/>
    <w:tmpl w:val="43A6C61A"/>
    <w:lvl w:ilvl="0" w:tplc="A65245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D3DE4"/>
    <w:multiLevelType w:val="hybridMultilevel"/>
    <w:tmpl w:val="569E52D4"/>
    <w:lvl w:ilvl="0" w:tplc="E77E5F5E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E3887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8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13"/>
  </w:num>
  <w:num w:numId="18">
    <w:abstractNumId w:val="15"/>
  </w:num>
  <w:num w:numId="19">
    <w:abstractNumId w:val="16"/>
  </w:num>
  <w:num w:numId="20">
    <w:abstractNumId w:val="13"/>
  </w:num>
  <w:num w:numId="21">
    <w:abstractNumId w:val="15"/>
  </w:num>
  <w:num w:numId="2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D6"/>
    <w:rsid w:val="00033EE1"/>
    <w:rsid w:val="00040272"/>
    <w:rsid w:val="00041EA6"/>
    <w:rsid w:val="00042B72"/>
    <w:rsid w:val="000558BD"/>
    <w:rsid w:val="000842B4"/>
    <w:rsid w:val="000B57E7"/>
    <w:rsid w:val="000B6373"/>
    <w:rsid w:val="000F09DF"/>
    <w:rsid w:val="000F252E"/>
    <w:rsid w:val="000F61B2"/>
    <w:rsid w:val="001075E9"/>
    <w:rsid w:val="00180183"/>
    <w:rsid w:val="0018024D"/>
    <w:rsid w:val="0018649F"/>
    <w:rsid w:val="00196389"/>
    <w:rsid w:val="001B3EF6"/>
    <w:rsid w:val="001C7A89"/>
    <w:rsid w:val="002501D7"/>
    <w:rsid w:val="00250DCD"/>
    <w:rsid w:val="00272A35"/>
    <w:rsid w:val="002A134E"/>
    <w:rsid w:val="002A2EFC"/>
    <w:rsid w:val="002C0E18"/>
    <w:rsid w:val="002D5AAC"/>
    <w:rsid w:val="002E5067"/>
    <w:rsid w:val="002F405F"/>
    <w:rsid w:val="002F7EEC"/>
    <w:rsid w:val="00301299"/>
    <w:rsid w:val="00305C08"/>
    <w:rsid w:val="00307269"/>
    <w:rsid w:val="00307FB6"/>
    <w:rsid w:val="00312B45"/>
    <w:rsid w:val="00317339"/>
    <w:rsid w:val="00322004"/>
    <w:rsid w:val="003334ED"/>
    <w:rsid w:val="003402C2"/>
    <w:rsid w:val="00381C24"/>
    <w:rsid w:val="003958D0"/>
    <w:rsid w:val="003B00E5"/>
    <w:rsid w:val="003B3FBC"/>
    <w:rsid w:val="00407B78"/>
    <w:rsid w:val="00424203"/>
    <w:rsid w:val="00452493"/>
    <w:rsid w:val="00454E07"/>
    <w:rsid w:val="00472C5C"/>
    <w:rsid w:val="00484B62"/>
    <w:rsid w:val="004C09C1"/>
    <w:rsid w:val="0050108D"/>
    <w:rsid w:val="00513081"/>
    <w:rsid w:val="00517901"/>
    <w:rsid w:val="005232AE"/>
    <w:rsid w:val="00526683"/>
    <w:rsid w:val="00541726"/>
    <w:rsid w:val="005709E0"/>
    <w:rsid w:val="00572E19"/>
    <w:rsid w:val="005961C8"/>
    <w:rsid w:val="005A5BC9"/>
    <w:rsid w:val="005D7914"/>
    <w:rsid w:val="005E2B41"/>
    <w:rsid w:val="005F0B42"/>
    <w:rsid w:val="00606E36"/>
    <w:rsid w:val="00681A10"/>
    <w:rsid w:val="006A1ED8"/>
    <w:rsid w:val="006C2031"/>
    <w:rsid w:val="006C6883"/>
    <w:rsid w:val="006D461A"/>
    <w:rsid w:val="006F0B59"/>
    <w:rsid w:val="006F35EE"/>
    <w:rsid w:val="007021FF"/>
    <w:rsid w:val="00707123"/>
    <w:rsid w:val="0070783F"/>
    <w:rsid w:val="00712895"/>
    <w:rsid w:val="00757357"/>
    <w:rsid w:val="00782C09"/>
    <w:rsid w:val="007D3BD5"/>
    <w:rsid w:val="007D5A02"/>
    <w:rsid w:val="00825F8D"/>
    <w:rsid w:val="00834B71"/>
    <w:rsid w:val="008606D6"/>
    <w:rsid w:val="0086445C"/>
    <w:rsid w:val="00865660"/>
    <w:rsid w:val="00894693"/>
    <w:rsid w:val="008A08D7"/>
    <w:rsid w:val="008B3313"/>
    <w:rsid w:val="008B6909"/>
    <w:rsid w:val="008D261C"/>
    <w:rsid w:val="00906890"/>
    <w:rsid w:val="00911BE4"/>
    <w:rsid w:val="009275CF"/>
    <w:rsid w:val="00936A21"/>
    <w:rsid w:val="00951972"/>
    <w:rsid w:val="00953F22"/>
    <w:rsid w:val="009604DF"/>
    <w:rsid w:val="009608F3"/>
    <w:rsid w:val="009675B6"/>
    <w:rsid w:val="009A24AC"/>
    <w:rsid w:val="00A01942"/>
    <w:rsid w:val="00A10122"/>
    <w:rsid w:val="00A312BC"/>
    <w:rsid w:val="00A84021"/>
    <w:rsid w:val="00A84D35"/>
    <w:rsid w:val="00A917B3"/>
    <w:rsid w:val="00AB4B51"/>
    <w:rsid w:val="00AD5F92"/>
    <w:rsid w:val="00AE0F40"/>
    <w:rsid w:val="00B10CC7"/>
    <w:rsid w:val="00B25BD7"/>
    <w:rsid w:val="00B539E7"/>
    <w:rsid w:val="00B62458"/>
    <w:rsid w:val="00BC18B2"/>
    <w:rsid w:val="00BD33EE"/>
    <w:rsid w:val="00BE0674"/>
    <w:rsid w:val="00C106D6"/>
    <w:rsid w:val="00C60F0C"/>
    <w:rsid w:val="00C805C9"/>
    <w:rsid w:val="00C92939"/>
    <w:rsid w:val="00CA1679"/>
    <w:rsid w:val="00CB0692"/>
    <w:rsid w:val="00CB151C"/>
    <w:rsid w:val="00CB50BA"/>
    <w:rsid w:val="00CE5A1A"/>
    <w:rsid w:val="00CF55F6"/>
    <w:rsid w:val="00D02FDB"/>
    <w:rsid w:val="00D33D63"/>
    <w:rsid w:val="00D90028"/>
    <w:rsid w:val="00D90138"/>
    <w:rsid w:val="00DC2121"/>
    <w:rsid w:val="00DD78D1"/>
    <w:rsid w:val="00DF71B9"/>
    <w:rsid w:val="00E71476"/>
    <w:rsid w:val="00E73F76"/>
    <w:rsid w:val="00EA2AAD"/>
    <w:rsid w:val="00EA2C9F"/>
    <w:rsid w:val="00EA420E"/>
    <w:rsid w:val="00EC27E8"/>
    <w:rsid w:val="00EC3F0F"/>
    <w:rsid w:val="00ED0BDA"/>
    <w:rsid w:val="00EF1360"/>
    <w:rsid w:val="00EF3220"/>
    <w:rsid w:val="00F43903"/>
    <w:rsid w:val="00F525BC"/>
    <w:rsid w:val="00F753A8"/>
    <w:rsid w:val="00F94155"/>
    <w:rsid w:val="00F9783F"/>
    <w:rsid w:val="00FD057A"/>
    <w:rsid w:val="00FD2EF7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8BF9D"/>
  <w15:docId w15:val="{DDD1B9FA-7116-4C77-AEF7-87691F6F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/>
    <w:lsdException w:name="List 2" w:semiHidden="1" w:unhideWhenUsed="1"/>
    <w:lsdException w:name="List 3" w:semiHidden="1" w:unhideWhenUsed="1"/>
    <w:lsdException w:name="List 4" w:semiHidden="1" w:uiPriority="1"/>
    <w:lsdException w:name="List 5" w:semiHidden="1" w:uiPriority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/>
    <w:lsdException w:name="Salutation" w:semiHidden="1" w:uiPriority="1"/>
    <w:lsdException w:name="Date" w:semiHidden="1" w:uiPriority="1"/>
    <w:lsdException w:name="Body Text First Indent" w:semiHidden="1" w:uiPriority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/>
    <w:lsdException w:name="Emphasis" w:semiHidden="1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F40"/>
    <w:rPr>
      <w:lang w:val="en-GB" w:eastAsia="en-US"/>
    </w:rPr>
  </w:style>
  <w:style w:type="paragraph" w:styleId="1">
    <w:name w:val="heading 1"/>
    <w:aliases w:val="Table_G"/>
    <w:basedOn w:val="a"/>
    <w:next w:val="a"/>
    <w:link w:val="10"/>
    <w:qFormat/>
    <w:rsid w:val="00BE0674"/>
    <w:pPr>
      <w:keepNext/>
      <w:tabs>
        <w:tab w:val="left" w:pos="567"/>
      </w:tabs>
      <w:jc w:val="both"/>
      <w:outlineLvl w:val="0"/>
    </w:pPr>
    <w:rPr>
      <w:rFonts w:cs="Arial"/>
      <w:b/>
      <w:bCs/>
      <w:szCs w:val="32"/>
      <w:lang w:eastAsia="ru-RU"/>
    </w:rPr>
  </w:style>
  <w:style w:type="paragraph" w:styleId="2">
    <w:name w:val="heading 2"/>
    <w:basedOn w:val="a"/>
    <w:next w:val="a"/>
    <w:semiHidden/>
    <w:rsid w:val="009604DF"/>
    <w:pPr>
      <w:keepNext/>
      <w:outlineLvl w:val="1"/>
    </w:pPr>
    <w:rPr>
      <w:rFonts w:cs="Arial"/>
      <w:bCs/>
      <w:iCs/>
      <w:szCs w:val="28"/>
    </w:rPr>
  </w:style>
  <w:style w:type="paragraph" w:styleId="3">
    <w:name w:val="heading 3"/>
    <w:basedOn w:val="a"/>
    <w:next w:val="a"/>
    <w:semiHidden/>
    <w:rsid w:val="009604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semiHidden/>
    <w:rsid w:val="009604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semiHidden/>
    <w:rsid w:val="009604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semiHidden/>
    <w:rsid w:val="009604DF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"/>
    <w:next w:val="a"/>
    <w:semiHidden/>
    <w:rsid w:val="009604D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semiHidden/>
    <w:rsid w:val="009604D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semiHidden/>
    <w:rsid w:val="009604DF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1"/>
    <w:semiHidden/>
    <w:rsid w:val="00960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1"/>
    <w:semiHidden/>
    <w:rsid w:val="00DC2121"/>
    <w:rPr>
      <w:rFonts w:ascii="Tahoma" w:eastAsiaTheme="minorHAnsi" w:hAnsi="Tahoma" w:cs="Tahoma"/>
      <w:sz w:val="16"/>
      <w:szCs w:val="16"/>
      <w:lang w:val="ru-RU" w:eastAsia="en-US"/>
    </w:rPr>
  </w:style>
  <w:style w:type="paragraph" w:customStyle="1" w:styleId="HMG">
    <w:name w:val="_ H __M_G"/>
    <w:basedOn w:val="a"/>
    <w:next w:val="a"/>
    <w:qFormat/>
    <w:rsid w:val="00BE0674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  <w:lang w:eastAsia="ru-RU"/>
    </w:rPr>
  </w:style>
  <w:style w:type="paragraph" w:customStyle="1" w:styleId="HChG">
    <w:name w:val="_ H _Ch_G"/>
    <w:basedOn w:val="a"/>
    <w:next w:val="a"/>
    <w:qFormat/>
    <w:rsid w:val="00BE0674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  <w:lang w:eastAsia="ru-RU"/>
    </w:rPr>
  </w:style>
  <w:style w:type="paragraph" w:customStyle="1" w:styleId="H1G">
    <w:name w:val="_ H_1_G"/>
    <w:basedOn w:val="a"/>
    <w:next w:val="a"/>
    <w:qFormat/>
    <w:rsid w:val="00BE0674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  <w:lang w:eastAsia="ru-RU"/>
    </w:rPr>
  </w:style>
  <w:style w:type="paragraph" w:customStyle="1" w:styleId="H23G">
    <w:name w:val="_ H_2/3_G"/>
    <w:basedOn w:val="a"/>
    <w:next w:val="a"/>
    <w:qFormat/>
    <w:rsid w:val="00BE0674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  <w:lang w:eastAsia="ru-RU"/>
    </w:rPr>
  </w:style>
  <w:style w:type="paragraph" w:customStyle="1" w:styleId="H4G">
    <w:name w:val="_ H_4_G"/>
    <w:basedOn w:val="a"/>
    <w:next w:val="a"/>
    <w:qFormat/>
    <w:rsid w:val="00BE0674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  <w:lang w:eastAsia="ru-RU"/>
    </w:rPr>
  </w:style>
  <w:style w:type="paragraph" w:customStyle="1" w:styleId="H56G">
    <w:name w:val="_ H_5/6_G"/>
    <w:basedOn w:val="a"/>
    <w:next w:val="a"/>
    <w:qFormat/>
    <w:rsid w:val="00BE0674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  <w:rPr>
      <w:lang w:eastAsia="ru-RU"/>
    </w:rPr>
  </w:style>
  <w:style w:type="paragraph" w:customStyle="1" w:styleId="SingleTxtG">
    <w:name w:val="_ Single Txt_G"/>
    <w:basedOn w:val="a"/>
    <w:qFormat/>
    <w:rsid w:val="00DC2121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LG">
    <w:name w:val="__S_L_G"/>
    <w:basedOn w:val="a"/>
    <w:next w:val="a"/>
    <w:qFormat/>
    <w:rsid w:val="00BE0674"/>
    <w:pPr>
      <w:keepNext/>
      <w:keepLine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">
    <w:name w:val="__S_M_G"/>
    <w:basedOn w:val="a"/>
    <w:next w:val="a"/>
    <w:qFormat/>
    <w:rsid w:val="00BE0674"/>
    <w:pPr>
      <w:keepNext/>
      <w:keepLine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">
    <w:name w:val="__S_S_G"/>
    <w:basedOn w:val="a"/>
    <w:next w:val="a"/>
    <w:qFormat/>
    <w:rsid w:val="00BE0674"/>
    <w:pPr>
      <w:keepNext/>
      <w:keepLine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">
    <w:name w:val="__XLarge_G"/>
    <w:basedOn w:val="a"/>
    <w:next w:val="a"/>
    <w:qFormat/>
    <w:rsid w:val="00BE0674"/>
    <w:pPr>
      <w:keepNext/>
      <w:keepLine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">
    <w:name w:val="_Bullet 1_G"/>
    <w:basedOn w:val="a"/>
    <w:qFormat/>
    <w:rsid w:val="00BE0674"/>
    <w:pPr>
      <w:numPr>
        <w:numId w:val="19"/>
      </w:numPr>
      <w:spacing w:after="120"/>
      <w:ind w:right="1134"/>
      <w:jc w:val="both"/>
    </w:pPr>
    <w:rPr>
      <w:lang w:eastAsia="ru-RU"/>
    </w:rPr>
  </w:style>
  <w:style w:type="paragraph" w:customStyle="1" w:styleId="Bullet2G">
    <w:name w:val="_Bullet 2_G"/>
    <w:basedOn w:val="a"/>
    <w:qFormat/>
    <w:rsid w:val="00BE0674"/>
    <w:pPr>
      <w:numPr>
        <w:numId w:val="20"/>
      </w:numPr>
      <w:spacing w:after="120"/>
      <w:ind w:right="1134"/>
      <w:jc w:val="both"/>
    </w:pPr>
    <w:rPr>
      <w:lang w:eastAsia="ru-RU"/>
    </w:rPr>
  </w:style>
  <w:style w:type="paragraph" w:customStyle="1" w:styleId="ParaNoG">
    <w:name w:val="_ParaNo._G"/>
    <w:basedOn w:val="a"/>
    <w:next w:val="a"/>
    <w:qFormat/>
    <w:rsid w:val="00DC2121"/>
    <w:pPr>
      <w:numPr>
        <w:numId w:val="21"/>
      </w:numPr>
      <w:tabs>
        <w:tab w:val="clear" w:pos="1491"/>
      </w:tabs>
      <w:spacing w:after="120"/>
      <w:ind w:right="1134"/>
      <w:jc w:val="both"/>
      <w:outlineLvl w:val="0"/>
    </w:pPr>
    <w:rPr>
      <w:lang w:eastAsia="ru-RU"/>
    </w:rPr>
  </w:style>
  <w:style w:type="table" w:customStyle="1" w:styleId="TabNum">
    <w:name w:val="_TabNum"/>
    <w:basedOn w:val="a1"/>
    <w:rsid w:val="00BE0674"/>
    <w:pPr>
      <w:spacing w:before="40" w:after="40" w:line="220" w:lineRule="exact"/>
      <w:jc w:val="right"/>
    </w:pPr>
    <w:rPr>
      <w:sz w:val="18"/>
      <w:lang w:val="ru-RU"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1"/>
    <w:rsid w:val="00BE0674"/>
    <w:pPr>
      <w:spacing w:before="40" w:after="120" w:line="240" w:lineRule="atLeast"/>
    </w:pPr>
    <w:rPr>
      <w:lang w:val="ru-RU"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5">
    <w:name w:val="header"/>
    <w:aliases w:val="6_G"/>
    <w:basedOn w:val="a"/>
    <w:next w:val="a"/>
    <w:link w:val="a6"/>
    <w:qFormat/>
    <w:rsid w:val="00BE0674"/>
    <w:pPr>
      <w:pBdr>
        <w:bottom w:val="single" w:sz="4" w:space="4" w:color="auto"/>
      </w:pBdr>
      <w:tabs>
        <w:tab w:val="right" w:pos="9639"/>
      </w:tabs>
    </w:pPr>
    <w:rPr>
      <w:b/>
      <w:sz w:val="18"/>
      <w:lang w:eastAsia="ru-RU"/>
    </w:rPr>
  </w:style>
  <w:style w:type="character" w:customStyle="1" w:styleId="a6">
    <w:name w:val="Верхний колонтитул Знак"/>
    <w:aliases w:val="6_G Знак"/>
    <w:basedOn w:val="a0"/>
    <w:link w:val="a5"/>
    <w:rsid w:val="00BE0674"/>
    <w:rPr>
      <w:b/>
      <w:sz w:val="18"/>
      <w:lang w:val="en-GB" w:eastAsia="ru-RU"/>
    </w:rPr>
  </w:style>
  <w:style w:type="character" w:styleId="a7">
    <w:name w:val="page number"/>
    <w:aliases w:val="7_G"/>
    <w:basedOn w:val="a0"/>
    <w:qFormat/>
    <w:rsid w:val="00BE0674"/>
    <w:rPr>
      <w:rFonts w:ascii="Times New Roman" w:hAnsi="Times New Roman"/>
      <w:b/>
      <w:sz w:val="18"/>
    </w:rPr>
  </w:style>
  <w:style w:type="paragraph" w:styleId="a8">
    <w:name w:val="footer"/>
    <w:aliases w:val="3_G"/>
    <w:basedOn w:val="a"/>
    <w:link w:val="a9"/>
    <w:qFormat/>
    <w:rsid w:val="00BE0674"/>
    <w:pPr>
      <w:tabs>
        <w:tab w:val="right" w:pos="9639"/>
      </w:tabs>
    </w:pPr>
    <w:rPr>
      <w:sz w:val="16"/>
      <w:lang w:eastAsia="ru-RU"/>
    </w:rPr>
  </w:style>
  <w:style w:type="character" w:customStyle="1" w:styleId="a9">
    <w:name w:val="Нижний колонтитул Знак"/>
    <w:aliases w:val="3_G Знак"/>
    <w:basedOn w:val="a0"/>
    <w:link w:val="a8"/>
    <w:rsid w:val="00BE0674"/>
    <w:rPr>
      <w:sz w:val="16"/>
      <w:lang w:val="en-GB" w:eastAsia="ru-RU"/>
    </w:rPr>
  </w:style>
  <w:style w:type="character" w:styleId="aa">
    <w:name w:val="footnote reference"/>
    <w:aliases w:val="4_G"/>
    <w:basedOn w:val="a0"/>
    <w:qFormat/>
    <w:rsid w:val="00BE0674"/>
    <w:rPr>
      <w:rFonts w:ascii="Times New Roman" w:hAnsi="Times New Roman"/>
      <w:dstrike w:val="0"/>
      <w:sz w:val="18"/>
      <w:vertAlign w:val="superscript"/>
    </w:rPr>
  </w:style>
  <w:style w:type="character" w:styleId="ab">
    <w:name w:val="endnote reference"/>
    <w:aliases w:val="1_G"/>
    <w:basedOn w:val="aa"/>
    <w:qFormat/>
    <w:rsid w:val="00BE0674"/>
    <w:rPr>
      <w:rFonts w:ascii="Times New Roman" w:hAnsi="Times New Roman"/>
      <w:dstrike w:val="0"/>
      <w:sz w:val="18"/>
      <w:vertAlign w:val="superscript"/>
    </w:rPr>
  </w:style>
  <w:style w:type="table" w:styleId="ac">
    <w:name w:val="Table Grid"/>
    <w:basedOn w:val="a1"/>
    <w:uiPriority w:val="59"/>
    <w:rsid w:val="00EC27E8"/>
    <w:rPr>
      <w:rFonts w:eastAsiaTheme="minorHAnsi" w:cstheme="minorBidi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d">
    <w:name w:val="footnote text"/>
    <w:aliases w:val="5_G"/>
    <w:basedOn w:val="a"/>
    <w:link w:val="ae"/>
    <w:qFormat/>
    <w:rsid w:val="00BE0674"/>
    <w:pPr>
      <w:tabs>
        <w:tab w:val="right" w:pos="1021"/>
      </w:tabs>
      <w:spacing w:line="220" w:lineRule="exact"/>
      <w:ind w:left="1134" w:right="1134" w:hanging="1134"/>
    </w:pPr>
    <w:rPr>
      <w:sz w:val="18"/>
      <w:lang w:eastAsia="ru-RU"/>
    </w:rPr>
  </w:style>
  <w:style w:type="character" w:customStyle="1" w:styleId="ae">
    <w:name w:val="Текст сноски Знак"/>
    <w:aliases w:val="5_G Знак"/>
    <w:basedOn w:val="a0"/>
    <w:link w:val="ad"/>
    <w:rsid w:val="00BE0674"/>
    <w:rPr>
      <w:sz w:val="18"/>
      <w:lang w:val="ru-RU" w:eastAsia="ru-RU"/>
    </w:rPr>
  </w:style>
  <w:style w:type="paragraph" w:styleId="af">
    <w:name w:val="endnote text"/>
    <w:aliases w:val="2_G"/>
    <w:basedOn w:val="ad"/>
    <w:link w:val="af0"/>
    <w:qFormat/>
    <w:rsid w:val="00BE0674"/>
  </w:style>
  <w:style w:type="character" w:customStyle="1" w:styleId="af0">
    <w:name w:val="Текст концевой сноски Знак"/>
    <w:aliases w:val="2_G Знак"/>
    <w:basedOn w:val="a0"/>
    <w:link w:val="af"/>
    <w:rsid w:val="00BE0674"/>
    <w:rPr>
      <w:sz w:val="18"/>
      <w:lang w:val="ru-RU" w:eastAsia="ru-RU"/>
    </w:rPr>
  </w:style>
  <w:style w:type="character" w:customStyle="1" w:styleId="10">
    <w:name w:val="Заголовок 1 Знак"/>
    <w:aliases w:val="Table_G Знак"/>
    <w:basedOn w:val="a0"/>
    <w:link w:val="1"/>
    <w:rsid w:val="00BE0674"/>
    <w:rPr>
      <w:rFonts w:cs="Arial"/>
      <w:b/>
      <w:bCs/>
      <w:szCs w:val="32"/>
      <w:lang w:val="ru-RU" w:eastAsia="ru-RU"/>
    </w:rPr>
  </w:style>
  <w:style w:type="character" w:styleId="af1">
    <w:name w:val="Hyperlink"/>
    <w:basedOn w:val="a0"/>
    <w:rsid w:val="00BE0674"/>
    <w:rPr>
      <w:color w:val="0000FF" w:themeColor="hyperlink"/>
      <w:u w:val="none"/>
    </w:rPr>
  </w:style>
  <w:style w:type="character" w:styleId="af2">
    <w:name w:val="FollowedHyperlink"/>
    <w:basedOn w:val="a0"/>
    <w:rsid w:val="00BE0674"/>
    <w:rPr>
      <w:color w:val="800080" w:themeColor="followedHyperlink"/>
      <w:u w:val="none"/>
    </w:rPr>
  </w:style>
  <w:style w:type="character" w:styleId="af3">
    <w:name w:val="Unresolved Mention"/>
    <w:basedOn w:val="a0"/>
    <w:uiPriority w:val="99"/>
    <w:semiHidden/>
    <w:unhideWhenUsed/>
    <w:rsid w:val="00AD5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-dds-ny.un.org/doc/UNDOC/GEN/G19/292/62/pdf/G1929262.pdf?OpenElement" TargetMode="External"/><Relationship Id="rId13" Type="http://schemas.openxmlformats.org/officeDocument/2006/relationships/hyperlink" Target="https://documents-dds-ny.un.org/doc/UNDOC/GEN/G20/188/43/pdf/G2018843.pdf?OpenElement" TargetMode="External"/><Relationship Id="rId18" Type="http://schemas.openxmlformats.org/officeDocument/2006/relationships/hyperlink" Target="mailto:ohchr-hrcspecialprocedures@un.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ocuments-dds-ny.un.org/doc/UNDOC/GEN/G19/292/62/pdf/G1929262.pdf?OpenElement" TargetMode="External"/><Relationship Id="rId12" Type="http://schemas.openxmlformats.org/officeDocument/2006/relationships/hyperlink" Target="https://documents-dds-ny.un.org/doc/UNDOC/GEN/G16/224/18/pdf/G1622418.pdf?OpenElement" TargetMode="External"/><Relationship Id="rId17" Type="http://schemas.openxmlformats.org/officeDocument/2006/relationships/hyperlink" Target="https://www.ohchr.org/en/hr-bodies/hrc/sp/basic-information-selection-independent-expert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hchr.org/en/hr-bodies/hrc/sp/nominations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uments-dds-ny.un.org/doc/UNDOC/GEN/G16/224/18/pdf/G1622418.pdf?OpenElemen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documents-dds-ny.un.org/doc/UNDOC/GEN/G20/256/56/pdf/G2025656.pdf?OpenElement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documents-dds-ny.un.org/doc/UNDOC/GEN/G19/292/62/pdf/G1929262.pdf?OpenElemen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uments-dds-ny.un.org/doc/UNDOC/GEN/G19/292/62/pdf/G1929262.pdf?OpenElement" TargetMode="External"/><Relationship Id="rId14" Type="http://schemas.openxmlformats.org/officeDocument/2006/relationships/hyperlink" Target="http://undocs.org/A/HRC/RES/51/25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TemplatesB\A_HRC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A_HRC.dotm</Template>
  <TotalTime>1</TotalTime>
  <Pages>1</Pages>
  <Words>298</Words>
  <Characters>1989</Characters>
  <Application>Microsoft Office Word</Application>
  <DocSecurity>0</DocSecurity>
  <Lines>38</Lines>
  <Paragraphs>14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A/HRC/INFORMAL/2022/4</vt:lpstr>
      <vt:lpstr>A/</vt:lpstr>
      <vt:lpstr>A/</vt:lpstr>
      <vt:lpstr>A/</vt:lpstr>
    </vt:vector>
  </TitlesOfParts>
  <Company>DCM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A/HRC/INFORMAL/2022/4</dc:title>
  <dc:subject/>
  <dc:creator>Ekaterina SALYNSKAYA</dc:creator>
  <cp:keywords/>
  <cp:lastModifiedBy>Ekaterina Salynskaya</cp:lastModifiedBy>
  <cp:revision>3</cp:revision>
  <cp:lastPrinted>2022-10-14T08:49:00Z</cp:lastPrinted>
  <dcterms:created xsi:type="dcterms:W3CDTF">2022-10-14T08:49:00Z</dcterms:created>
  <dcterms:modified xsi:type="dcterms:W3CDTF">2022-10-14T08:50:00Z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.">
    <vt:lpwstr> </vt:lpwstr>
  </property>
  <property fmtid="{D5CDD505-2E9C-101B-9397-08002B2CF9AE}" pid="3" name="ODSRef1">
    <vt:lpwstr> </vt:lpwstr>
  </property>
  <property fmtid="{D5CDD505-2E9C-101B-9397-08002B2CF9AE}" pid="4" name="Symbol1">
    <vt:lpwstr> </vt:lpwstr>
  </property>
  <property fmtid="{D5CDD505-2E9C-101B-9397-08002B2CF9AE}" pid="5" name="Symbol2">
    <vt:lpwstr> </vt:lpwstr>
  </property>
  <property fmtid="{D5CDD505-2E9C-101B-9397-08002B2CF9AE}" pid="6" name="Traductor">
    <vt:lpwstr> </vt:lpwstr>
  </property>
  <property fmtid="{D5CDD505-2E9C-101B-9397-08002B2CF9AE}" pid="7" name="Distribución">
    <vt:lpwstr> </vt:lpwstr>
  </property>
  <property fmtid="{D5CDD505-2E9C-101B-9397-08002B2CF9AE}" pid="8" name="Publicación">
    <vt:lpwstr> </vt:lpwstr>
  </property>
  <property fmtid="{D5CDD505-2E9C-101B-9397-08002B2CF9AE}" pid="9" name="Original">
    <vt:lpwstr> </vt:lpwstr>
  </property>
  <property fmtid="{D5CDD505-2E9C-101B-9397-08002B2CF9AE}" pid="10" name="Release">
    <vt:lpwstr> </vt:lpwstr>
  </property>
  <property fmtid="{D5CDD505-2E9C-101B-9397-08002B2CF9AE}" pid="11" name="Comment">
    <vt:lpwstr> </vt:lpwstr>
  </property>
  <property fmtid="{D5CDD505-2E9C-101B-9397-08002B2CF9AE}" pid="12" name="DraftPages">
    <vt:lpwstr> </vt:lpwstr>
  </property>
  <property fmtid="{D5CDD505-2E9C-101B-9397-08002B2CF9AE}" pid="13" name="Operador">
    <vt:lpwstr> </vt:lpwstr>
  </property>
</Properties>
</file>