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F23A" w14:textId="77777777" w:rsidR="001F3547" w:rsidRPr="001F3547" w:rsidRDefault="001F3547" w:rsidP="001F3547">
      <w:pPr>
        <w:jc w:val="center"/>
        <w:rPr>
          <w:rFonts w:ascii="Times New Roman" w:hAnsi="Times New Roman" w:cs="Times New Roman"/>
          <w:b/>
          <w:bCs/>
          <w:lang w:val="fr-FR"/>
        </w:rPr>
      </w:pPr>
      <w:r w:rsidRPr="001F3547">
        <w:rPr>
          <w:rFonts w:ascii="Times New Roman" w:hAnsi="Times New Roman" w:cs="Times New Roman"/>
          <w:b/>
          <w:bCs/>
          <w:lang w:val="fr-FR"/>
        </w:rPr>
        <w:t>Comment préparer un dossier de candidature complet pour la sélection des titulaires de mandat du CDH ?</w:t>
      </w:r>
    </w:p>
    <w:p w14:paraId="467997E7" w14:textId="60CD1371" w:rsidR="001F3547" w:rsidRPr="009110D2" w:rsidRDefault="001F3547" w:rsidP="00C667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C667A8">
        <w:rPr>
          <w:rFonts w:ascii="Times New Roman" w:hAnsi="Times New Roman" w:cs="Times New Roman"/>
          <w:b/>
          <w:bCs/>
          <w:u w:val="single"/>
          <w:lang w:val="fr-FR"/>
        </w:rPr>
        <w:t>Partie 1</w:t>
      </w:r>
      <w:r w:rsidRPr="00C667A8">
        <w:rPr>
          <w:rFonts w:ascii="Times New Roman" w:hAnsi="Times New Roman" w:cs="Times New Roman"/>
          <w:b/>
          <w:bCs/>
          <w:lang w:val="fr-FR"/>
        </w:rPr>
        <w:t>.</w:t>
      </w:r>
      <w:r w:rsidRPr="00C667A8">
        <w:rPr>
          <w:rFonts w:ascii="Times New Roman" w:hAnsi="Times New Roman" w:cs="Times New Roman"/>
          <w:lang w:val="fr-FR"/>
        </w:rPr>
        <w:t xml:space="preserve"> </w:t>
      </w:r>
      <w:r w:rsidR="00781C5A">
        <w:rPr>
          <w:rFonts w:ascii="Times New Roman" w:hAnsi="Times New Roman" w:cs="Times New Roman"/>
          <w:b/>
          <w:lang w:val="fr-FR"/>
        </w:rPr>
        <w:t>Le questionnaire obligatoire</w:t>
      </w:r>
      <w:r w:rsidR="00781C5A" w:rsidRPr="00C667A8">
        <w:rPr>
          <w:rFonts w:ascii="Times New Roman" w:hAnsi="Times New Roman" w:cs="Times New Roman"/>
          <w:b/>
          <w:lang w:val="fr-FR"/>
        </w:rPr>
        <w:t xml:space="preserve"> </w:t>
      </w:r>
      <w:r w:rsidR="00C667A8" w:rsidRPr="00C667A8">
        <w:rPr>
          <w:rFonts w:ascii="Times New Roman" w:hAnsi="Times New Roman" w:cs="Times New Roman"/>
          <w:b/>
          <w:lang w:val="fr-FR"/>
        </w:rPr>
        <w:t xml:space="preserve">en ligne </w:t>
      </w:r>
      <w:r w:rsidR="00C667A8" w:rsidRPr="00C667A8">
        <w:rPr>
          <w:rFonts w:ascii="Times New Roman" w:hAnsi="Times New Roman" w:cs="Times New Roman"/>
          <w:lang w:val="fr-FR"/>
        </w:rPr>
        <w:t xml:space="preserve">doit être remplie </w:t>
      </w:r>
      <w:r w:rsidR="00781C5A">
        <w:rPr>
          <w:rFonts w:ascii="Times New Roman" w:hAnsi="Times New Roman" w:cs="Times New Roman"/>
          <w:lang w:val="fr-FR"/>
        </w:rPr>
        <w:t xml:space="preserve">entièrement </w:t>
      </w:r>
      <w:r w:rsidR="00C667A8" w:rsidRPr="00C667A8">
        <w:rPr>
          <w:rFonts w:ascii="Times New Roman" w:hAnsi="Times New Roman" w:cs="Times New Roman"/>
          <w:lang w:val="fr-FR"/>
        </w:rPr>
        <w:t>avant la date limite, en anglais ou en français uniquement. Veuill</w:t>
      </w:r>
      <w:r w:rsidR="009110D2">
        <w:rPr>
          <w:rFonts w:ascii="Times New Roman" w:hAnsi="Times New Roman" w:cs="Times New Roman"/>
          <w:lang w:val="fr-FR"/>
        </w:rPr>
        <w:t>ez remplir tous les champs d</w:t>
      </w:r>
      <w:r w:rsidR="00781C5A">
        <w:rPr>
          <w:rFonts w:ascii="Times New Roman" w:hAnsi="Times New Roman" w:cs="Times New Roman"/>
          <w:lang w:val="fr-FR"/>
        </w:rPr>
        <w:t xml:space="preserve">u questionnaire </w:t>
      </w:r>
      <w:r w:rsidR="009110D2">
        <w:rPr>
          <w:rFonts w:ascii="Times New Roman" w:hAnsi="Times New Roman" w:cs="Times New Roman"/>
          <w:lang w:val="fr-FR"/>
        </w:rPr>
        <w:t xml:space="preserve">et </w:t>
      </w:r>
      <w:r w:rsidR="00781C5A">
        <w:rPr>
          <w:rFonts w:ascii="Times New Roman" w:hAnsi="Times New Roman" w:cs="Times New Roman"/>
          <w:lang w:val="fr-FR"/>
        </w:rPr>
        <w:t xml:space="preserve">veuillez </w:t>
      </w:r>
      <w:r w:rsidR="009110D2">
        <w:rPr>
          <w:rFonts w:ascii="Times New Roman" w:hAnsi="Times New Roman" w:cs="Times New Roman"/>
          <w:lang w:val="fr-FR"/>
        </w:rPr>
        <w:t>ne pas utiliser d’acronyme ou d’</w:t>
      </w:r>
      <w:r w:rsidR="00C667A8" w:rsidRPr="00C667A8">
        <w:rPr>
          <w:rFonts w:ascii="Times New Roman" w:hAnsi="Times New Roman" w:cs="Times New Roman"/>
          <w:lang w:val="fr-FR"/>
        </w:rPr>
        <w:t xml:space="preserve">abréviation. </w:t>
      </w:r>
      <w:r w:rsidR="00C667A8" w:rsidRPr="009110D2">
        <w:rPr>
          <w:rFonts w:ascii="Times New Roman" w:hAnsi="Times New Roman" w:cs="Times New Roman"/>
          <w:lang w:val="fr-FR"/>
        </w:rPr>
        <w:t xml:space="preserve">Les candidats sont </w:t>
      </w:r>
      <w:r w:rsidR="00781C5A">
        <w:rPr>
          <w:rFonts w:ascii="Times New Roman" w:hAnsi="Times New Roman" w:cs="Times New Roman"/>
          <w:lang w:val="fr-FR"/>
        </w:rPr>
        <w:t>invités</w:t>
      </w:r>
      <w:r w:rsidR="00781C5A" w:rsidRPr="009110D2">
        <w:rPr>
          <w:rFonts w:ascii="Times New Roman" w:hAnsi="Times New Roman" w:cs="Times New Roman"/>
          <w:lang w:val="fr-FR"/>
        </w:rPr>
        <w:t xml:space="preserve"> </w:t>
      </w:r>
      <w:r w:rsidR="00C667A8" w:rsidRPr="009110D2">
        <w:rPr>
          <w:rFonts w:ascii="Times New Roman" w:hAnsi="Times New Roman" w:cs="Times New Roman"/>
          <w:lang w:val="fr-FR"/>
        </w:rPr>
        <w:t>à répon</w:t>
      </w:r>
      <w:r w:rsidR="009110D2">
        <w:rPr>
          <w:rFonts w:ascii="Times New Roman" w:hAnsi="Times New Roman" w:cs="Times New Roman"/>
          <w:lang w:val="fr-FR"/>
        </w:rPr>
        <w:t>dre à l’</w:t>
      </w:r>
      <w:r w:rsidR="00C667A8" w:rsidRPr="009110D2">
        <w:rPr>
          <w:rFonts w:ascii="Times New Roman" w:hAnsi="Times New Roman" w:cs="Times New Roman"/>
          <w:lang w:val="fr-FR"/>
        </w:rPr>
        <w:t>enquête</w:t>
      </w:r>
      <w:r w:rsidR="00781C5A">
        <w:rPr>
          <w:rFonts w:ascii="Times New Roman" w:hAnsi="Times New Roman" w:cs="Times New Roman"/>
          <w:lang w:val="fr-FR"/>
        </w:rPr>
        <w:t xml:space="preserve"> en premier lieu</w:t>
      </w:r>
      <w:r w:rsidR="00C667A8" w:rsidRPr="009110D2">
        <w:rPr>
          <w:rFonts w:ascii="Times New Roman" w:hAnsi="Times New Roman" w:cs="Times New Roman"/>
          <w:lang w:val="fr-FR"/>
        </w:rPr>
        <w:t>.</w:t>
      </w:r>
    </w:p>
    <w:p w14:paraId="41C54412" w14:textId="791708D4" w:rsidR="001F3547" w:rsidRPr="00C667A8" w:rsidRDefault="001F3547" w:rsidP="00C667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C667A8">
        <w:rPr>
          <w:rFonts w:ascii="Times New Roman" w:hAnsi="Times New Roman" w:cs="Times New Roman"/>
          <w:b/>
          <w:bCs/>
          <w:u w:val="single"/>
          <w:lang w:val="fr-FR"/>
        </w:rPr>
        <w:t>Partie 2</w:t>
      </w:r>
      <w:r w:rsidRPr="00C667A8">
        <w:rPr>
          <w:rFonts w:ascii="Times New Roman" w:hAnsi="Times New Roman" w:cs="Times New Roman"/>
          <w:lang w:val="fr-FR"/>
        </w:rPr>
        <w:t xml:space="preserve">. </w:t>
      </w:r>
      <w:r w:rsidR="00C667A8" w:rsidRPr="00C667A8">
        <w:rPr>
          <w:rFonts w:ascii="Times New Roman" w:hAnsi="Times New Roman" w:cs="Times New Roman"/>
          <w:lang w:val="fr-FR"/>
        </w:rPr>
        <w:t xml:space="preserve">Le </w:t>
      </w:r>
      <w:r w:rsidR="00C667A8" w:rsidRPr="00C667A8">
        <w:rPr>
          <w:rFonts w:ascii="Times New Roman" w:hAnsi="Times New Roman" w:cs="Times New Roman"/>
          <w:b/>
          <w:lang w:val="fr-FR"/>
        </w:rPr>
        <w:t xml:space="preserve">formulaire de candidature </w:t>
      </w:r>
      <w:r w:rsidR="00781C5A">
        <w:rPr>
          <w:rFonts w:ascii="Times New Roman" w:hAnsi="Times New Roman" w:cs="Times New Roman"/>
          <w:b/>
          <w:lang w:val="fr-FR"/>
        </w:rPr>
        <w:t xml:space="preserve">obligatoire en format </w:t>
      </w:r>
      <w:r w:rsidR="00C667A8" w:rsidRPr="00C667A8">
        <w:rPr>
          <w:rFonts w:ascii="Times New Roman" w:hAnsi="Times New Roman" w:cs="Times New Roman"/>
          <w:b/>
          <w:lang w:val="fr-FR"/>
        </w:rPr>
        <w:t>Word spécifique au mandat</w:t>
      </w:r>
      <w:r w:rsidR="00C667A8" w:rsidRPr="00C667A8">
        <w:rPr>
          <w:rFonts w:ascii="Times New Roman" w:hAnsi="Times New Roman" w:cs="Times New Roman"/>
          <w:lang w:val="fr-FR"/>
        </w:rPr>
        <w:t xml:space="preserve"> (à télécharger sur la page web du processus de sélection concerné) doit être rempli </w:t>
      </w:r>
      <w:r w:rsidR="00781C5A">
        <w:rPr>
          <w:rFonts w:ascii="Times New Roman" w:hAnsi="Times New Roman" w:cs="Times New Roman"/>
          <w:lang w:val="fr-FR"/>
        </w:rPr>
        <w:t>entièrement</w:t>
      </w:r>
      <w:r w:rsidR="00781C5A" w:rsidRPr="00C667A8">
        <w:rPr>
          <w:rFonts w:ascii="Times New Roman" w:hAnsi="Times New Roman" w:cs="Times New Roman"/>
          <w:lang w:val="fr-FR"/>
        </w:rPr>
        <w:t xml:space="preserve"> </w:t>
      </w:r>
      <w:r w:rsidR="00C667A8" w:rsidRPr="00C667A8">
        <w:rPr>
          <w:rFonts w:ascii="Times New Roman" w:hAnsi="Times New Roman" w:cs="Times New Roman"/>
          <w:lang w:val="fr-FR"/>
        </w:rPr>
        <w:t>avant la date limite, en anglais ou en français uniquement. Veuillez lire attentivement les instructions contenues dans le formulaire et remplir le formulaire conformément à ces instructions.</w:t>
      </w:r>
    </w:p>
    <w:p w14:paraId="47D1477F" w14:textId="77777777" w:rsidR="001F3547" w:rsidRPr="00C667A8" w:rsidRDefault="00C667A8" w:rsidP="00C667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fr-FR"/>
        </w:rPr>
      </w:pPr>
      <w:r w:rsidRPr="00C667A8">
        <w:rPr>
          <w:rFonts w:ascii="Times New Roman" w:hAnsi="Times New Roman" w:cs="Times New Roman"/>
          <w:lang w:val="fr-FR"/>
        </w:rPr>
        <w:t xml:space="preserve">Les candidats </w:t>
      </w:r>
      <w:r w:rsidRPr="00C667A8">
        <w:rPr>
          <w:rFonts w:ascii="Times New Roman" w:hAnsi="Times New Roman" w:cs="Times New Roman"/>
          <w:b/>
          <w:lang w:val="fr-FR"/>
        </w:rPr>
        <w:t>qui postulent à pl</w:t>
      </w:r>
      <w:r w:rsidR="004F4DBA">
        <w:rPr>
          <w:rFonts w:ascii="Times New Roman" w:hAnsi="Times New Roman" w:cs="Times New Roman"/>
          <w:b/>
          <w:lang w:val="fr-FR"/>
        </w:rPr>
        <w:t>us d’</w:t>
      </w:r>
      <w:r w:rsidRPr="00C667A8">
        <w:rPr>
          <w:rFonts w:ascii="Times New Roman" w:hAnsi="Times New Roman" w:cs="Times New Roman"/>
          <w:b/>
          <w:lang w:val="fr-FR"/>
        </w:rPr>
        <w:t xml:space="preserve">un mandat </w:t>
      </w:r>
      <w:r w:rsidR="004F4DBA">
        <w:rPr>
          <w:rFonts w:ascii="Times New Roman" w:hAnsi="Times New Roman" w:cs="Times New Roman"/>
          <w:lang w:val="fr-FR"/>
        </w:rPr>
        <w:t>dans le cadre d’</w:t>
      </w:r>
      <w:r w:rsidRPr="00C667A8">
        <w:rPr>
          <w:rFonts w:ascii="Times New Roman" w:hAnsi="Times New Roman" w:cs="Times New Roman"/>
          <w:lang w:val="fr-FR"/>
        </w:rPr>
        <w:t>un processus de sélection donné doivent soumettre un formulaire de candidature Word spécifique à chaque mandat.</w:t>
      </w:r>
    </w:p>
    <w:p w14:paraId="42B0AEA0" w14:textId="4855601C" w:rsidR="00C667A8" w:rsidRPr="004F4DBA" w:rsidRDefault="00C667A8" w:rsidP="00C667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fr-FR"/>
        </w:rPr>
      </w:pPr>
      <w:r w:rsidRPr="00C667A8">
        <w:rPr>
          <w:rFonts w:ascii="Times New Roman" w:hAnsi="Times New Roman" w:cs="Times New Roman"/>
          <w:lang w:val="fr-FR"/>
        </w:rPr>
        <w:t xml:space="preserve">Le </w:t>
      </w:r>
      <w:r w:rsidRPr="00C667A8">
        <w:rPr>
          <w:rFonts w:ascii="Times New Roman" w:hAnsi="Times New Roman" w:cs="Times New Roman"/>
          <w:b/>
          <w:lang w:val="fr-FR"/>
        </w:rPr>
        <w:t>nom et le prénom</w:t>
      </w:r>
      <w:r w:rsidR="004F4DBA">
        <w:rPr>
          <w:rFonts w:ascii="Times New Roman" w:hAnsi="Times New Roman" w:cs="Times New Roman"/>
          <w:lang w:val="fr-FR"/>
        </w:rPr>
        <w:t xml:space="preserve"> figurant dans </w:t>
      </w:r>
      <w:r w:rsidR="00781C5A">
        <w:rPr>
          <w:rFonts w:ascii="Times New Roman" w:hAnsi="Times New Roman" w:cs="Times New Roman"/>
          <w:lang w:val="fr-FR"/>
        </w:rPr>
        <w:t>le questionnaire</w:t>
      </w:r>
      <w:r w:rsidR="00781C5A" w:rsidRPr="00C667A8">
        <w:rPr>
          <w:rFonts w:ascii="Times New Roman" w:hAnsi="Times New Roman" w:cs="Times New Roman"/>
          <w:lang w:val="fr-FR"/>
        </w:rPr>
        <w:t xml:space="preserve"> </w:t>
      </w:r>
      <w:r w:rsidRPr="00C667A8">
        <w:rPr>
          <w:rFonts w:ascii="Times New Roman" w:hAnsi="Times New Roman" w:cs="Times New Roman"/>
          <w:lang w:val="fr-FR"/>
        </w:rPr>
        <w:t>de candidature en ligne et dans le formulaire de candidature Word (dans les sections I (données personnelles) et VIII (certifier et soumettre la candidature)</w:t>
      </w:r>
      <w:r w:rsidR="00033D09">
        <w:rPr>
          <w:rFonts w:ascii="Times New Roman" w:hAnsi="Times New Roman" w:cs="Times New Roman"/>
          <w:lang w:val="fr-FR"/>
        </w:rPr>
        <w:t>)</w:t>
      </w:r>
      <w:r w:rsidRPr="00C667A8">
        <w:rPr>
          <w:rFonts w:ascii="Times New Roman" w:hAnsi="Times New Roman" w:cs="Times New Roman"/>
          <w:lang w:val="fr-FR"/>
        </w:rPr>
        <w:t xml:space="preserve"> doivent </w:t>
      </w:r>
      <w:r w:rsidR="00781C5A">
        <w:rPr>
          <w:rFonts w:ascii="Times New Roman" w:hAnsi="Times New Roman" w:cs="Times New Roman"/>
          <w:lang w:val="fr-FR"/>
        </w:rPr>
        <w:t>être identiques</w:t>
      </w:r>
      <w:r w:rsidRPr="00C667A8">
        <w:rPr>
          <w:rFonts w:ascii="Times New Roman" w:hAnsi="Times New Roman" w:cs="Times New Roman"/>
          <w:lang w:val="fr-FR"/>
        </w:rPr>
        <w:t>.</w:t>
      </w:r>
    </w:p>
    <w:p w14:paraId="0F2801A6" w14:textId="725916C0" w:rsidR="00765F26" w:rsidRPr="004F4DBA" w:rsidRDefault="00C667A8" w:rsidP="00C667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fr-FR"/>
        </w:rPr>
      </w:pPr>
      <w:r w:rsidRPr="00C667A8">
        <w:rPr>
          <w:rFonts w:ascii="Times New Roman" w:hAnsi="Times New Roman" w:cs="Times New Roman"/>
          <w:lang w:val="fr-FR"/>
        </w:rPr>
        <w:t xml:space="preserve">Dans </w:t>
      </w:r>
      <w:r w:rsidR="00781C5A">
        <w:rPr>
          <w:rFonts w:ascii="Times New Roman" w:hAnsi="Times New Roman" w:cs="Times New Roman"/>
          <w:lang w:val="fr-FR"/>
        </w:rPr>
        <w:t>le questionnaire</w:t>
      </w:r>
      <w:r w:rsidR="00781C5A" w:rsidRPr="00C667A8">
        <w:rPr>
          <w:rFonts w:ascii="Times New Roman" w:hAnsi="Times New Roman" w:cs="Times New Roman"/>
          <w:lang w:val="fr-FR"/>
        </w:rPr>
        <w:t xml:space="preserve"> </w:t>
      </w:r>
      <w:r w:rsidRPr="00C667A8">
        <w:rPr>
          <w:rFonts w:ascii="Times New Roman" w:hAnsi="Times New Roman" w:cs="Times New Roman"/>
          <w:lang w:val="fr-FR"/>
        </w:rPr>
        <w:t xml:space="preserve">en ligne et le formulaire de candidature Word, </w:t>
      </w:r>
      <w:r w:rsidRPr="00C667A8">
        <w:rPr>
          <w:rFonts w:ascii="Times New Roman" w:hAnsi="Times New Roman" w:cs="Times New Roman"/>
          <w:b/>
          <w:lang w:val="fr-FR"/>
        </w:rPr>
        <w:t xml:space="preserve">les candidats ne doivent sélectionner </w:t>
      </w:r>
      <w:r w:rsidR="004F4DBA">
        <w:rPr>
          <w:rFonts w:ascii="Times New Roman" w:hAnsi="Times New Roman" w:cs="Times New Roman"/>
          <w:b/>
          <w:u w:val="single"/>
          <w:lang w:val="fr-FR"/>
        </w:rPr>
        <w:t>qu’</w:t>
      </w:r>
      <w:r w:rsidRPr="00C667A8">
        <w:rPr>
          <w:rFonts w:ascii="Times New Roman" w:hAnsi="Times New Roman" w:cs="Times New Roman"/>
          <w:b/>
          <w:u w:val="single"/>
          <w:lang w:val="fr-FR"/>
        </w:rPr>
        <w:t>une seule nationalité</w:t>
      </w:r>
      <w:r w:rsidRPr="00C667A8">
        <w:rPr>
          <w:rFonts w:ascii="Times New Roman" w:hAnsi="Times New Roman" w:cs="Times New Roman"/>
          <w:b/>
          <w:lang w:val="fr-FR"/>
        </w:rPr>
        <w:t xml:space="preserve"> comme nationalité de référence pour le processus de sélection</w:t>
      </w:r>
      <w:r w:rsidRPr="00C667A8">
        <w:rPr>
          <w:rFonts w:ascii="Times New Roman" w:hAnsi="Times New Roman" w:cs="Times New Roman"/>
          <w:lang w:val="fr-FR"/>
        </w:rPr>
        <w:t>, y compris pour la liste publique des candidats éligibles. Toute nationalité supplémentaire peut être indiquée dans les c</w:t>
      </w:r>
      <w:r w:rsidR="004F4DBA">
        <w:rPr>
          <w:rFonts w:ascii="Times New Roman" w:hAnsi="Times New Roman" w:cs="Times New Roman"/>
          <w:lang w:val="fr-FR"/>
        </w:rPr>
        <w:t xml:space="preserve">hamps prévus à cet effet dans </w:t>
      </w:r>
      <w:r w:rsidR="00781C5A">
        <w:rPr>
          <w:rFonts w:ascii="Times New Roman" w:hAnsi="Times New Roman" w:cs="Times New Roman"/>
          <w:lang w:val="fr-FR"/>
        </w:rPr>
        <w:t>le questionnaire</w:t>
      </w:r>
      <w:r w:rsidR="00781C5A" w:rsidRPr="00C667A8">
        <w:rPr>
          <w:rFonts w:ascii="Times New Roman" w:hAnsi="Times New Roman" w:cs="Times New Roman"/>
          <w:lang w:val="fr-FR"/>
        </w:rPr>
        <w:t xml:space="preserve"> </w:t>
      </w:r>
      <w:r w:rsidRPr="00C667A8">
        <w:rPr>
          <w:rFonts w:ascii="Times New Roman" w:hAnsi="Times New Roman" w:cs="Times New Roman"/>
          <w:lang w:val="fr-FR"/>
        </w:rPr>
        <w:t xml:space="preserve">en ligne et le formulaire de candidature Word. </w:t>
      </w:r>
      <w:r w:rsidRPr="004F4DBA">
        <w:rPr>
          <w:rFonts w:ascii="Times New Roman" w:hAnsi="Times New Roman" w:cs="Times New Roman"/>
          <w:lang w:val="fr-FR"/>
        </w:rPr>
        <w:t>Les informati</w:t>
      </w:r>
      <w:r w:rsidR="004F4DBA" w:rsidRPr="004F4DBA">
        <w:rPr>
          <w:rFonts w:ascii="Times New Roman" w:hAnsi="Times New Roman" w:cs="Times New Roman"/>
          <w:lang w:val="fr-FR"/>
        </w:rPr>
        <w:t xml:space="preserve">ons fournies à cet égard dans </w:t>
      </w:r>
      <w:r w:rsidR="00781C5A">
        <w:rPr>
          <w:rFonts w:ascii="Times New Roman" w:hAnsi="Times New Roman" w:cs="Times New Roman"/>
          <w:lang w:val="fr-FR"/>
        </w:rPr>
        <w:t xml:space="preserve">le questionnaire </w:t>
      </w:r>
      <w:r w:rsidRPr="004F4DBA">
        <w:rPr>
          <w:rFonts w:ascii="Times New Roman" w:hAnsi="Times New Roman" w:cs="Times New Roman"/>
          <w:lang w:val="fr-FR"/>
        </w:rPr>
        <w:t xml:space="preserve">en ligne doivent </w:t>
      </w:r>
      <w:r w:rsidR="00781C5A">
        <w:rPr>
          <w:rFonts w:ascii="Times New Roman" w:hAnsi="Times New Roman" w:cs="Times New Roman"/>
          <w:lang w:val="fr-FR"/>
        </w:rPr>
        <w:t>être identiques à</w:t>
      </w:r>
      <w:r w:rsidRPr="004F4DBA">
        <w:rPr>
          <w:rFonts w:ascii="Times New Roman" w:hAnsi="Times New Roman" w:cs="Times New Roman"/>
          <w:lang w:val="fr-FR"/>
        </w:rPr>
        <w:t xml:space="preserve"> celles fournies dans le formulaire de candidature Word.</w:t>
      </w:r>
    </w:p>
    <w:p w14:paraId="0CD408C3" w14:textId="77777777" w:rsidR="00765F26" w:rsidRPr="00765F26" w:rsidRDefault="00765F26" w:rsidP="00765F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fr-FR"/>
        </w:rPr>
      </w:pPr>
      <w:r w:rsidRPr="00765F26">
        <w:rPr>
          <w:rFonts w:ascii="Times New Roman" w:hAnsi="Times New Roman" w:cs="Times New Roman"/>
          <w:lang w:val="fr-FR"/>
        </w:rPr>
        <w:t>Les candidats éligibles aux postes vacants des groupes de tra</w:t>
      </w:r>
      <w:r w:rsidR="004F4DBA">
        <w:rPr>
          <w:rFonts w:ascii="Times New Roman" w:hAnsi="Times New Roman" w:cs="Times New Roman"/>
          <w:lang w:val="fr-FR"/>
        </w:rPr>
        <w:t>vail et du mécanisme d’</w:t>
      </w:r>
      <w:r w:rsidRPr="00765F26">
        <w:rPr>
          <w:rFonts w:ascii="Times New Roman" w:hAnsi="Times New Roman" w:cs="Times New Roman"/>
          <w:lang w:val="fr-FR"/>
        </w:rPr>
        <w:t xml:space="preserve">experts sur le droit au développement sont </w:t>
      </w:r>
      <w:r w:rsidR="004F4DBA">
        <w:rPr>
          <w:rFonts w:ascii="Times New Roman" w:hAnsi="Times New Roman" w:cs="Times New Roman"/>
          <w:lang w:val="fr-FR"/>
        </w:rPr>
        <w:t>uniquement des ressortissants d’</w:t>
      </w:r>
      <w:r w:rsidRPr="00765F26">
        <w:rPr>
          <w:rFonts w:ascii="Times New Roman" w:hAnsi="Times New Roman" w:cs="Times New Roman"/>
          <w:lang w:val="fr-FR"/>
        </w:rPr>
        <w:t xml:space="preserve">États appartenant aux </w:t>
      </w:r>
      <w:hyperlink r:id="rId5" w:history="1">
        <w:r w:rsidRPr="00765F26">
          <w:rPr>
            <w:rStyle w:val="Hyperlink"/>
            <w:rFonts w:ascii="Times New Roman" w:hAnsi="Times New Roman" w:cs="Times New Roman"/>
            <w:lang w:val="fr-FR"/>
          </w:rPr>
          <w:t>groupes régionaux</w:t>
        </w:r>
      </w:hyperlink>
      <w:r w:rsidRPr="00765F26">
        <w:rPr>
          <w:rFonts w:ascii="Times New Roman" w:hAnsi="Times New Roman" w:cs="Times New Roman"/>
          <w:lang w:val="fr-FR"/>
        </w:rPr>
        <w:t xml:space="preserve"> spécifiques pour lesquels des postes spécifiques ont été annoncés. </w:t>
      </w:r>
      <w:r>
        <w:rPr>
          <w:rFonts w:ascii="Times New Roman" w:hAnsi="Times New Roman" w:cs="Times New Roman"/>
          <w:lang w:val="fr-FR"/>
        </w:rPr>
        <w:t xml:space="preserve">Pour les </w:t>
      </w:r>
      <w:hyperlink r:id="rId6" w:history="1">
        <w:r w:rsidRPr="00765F26">
          <w:rPr>
            <w:rStyle w:val="Hyperlink"/>
            <w:rFonts w:ascii="Times New Roman" w:hAnsi="Times New Roman" w:cs="Times New Roman"/>
            <w:lang w:val="fr-FR"/>
          </w:rPr>
          <w:t>membres du mécanisme d’experts sur les droits des peuples autochtones</w:t>
        </w:r>
      </w:hyperlink>
      <w:r w:rsidRPr="00765F26">
        <w:rPr>
          <w:rFonts w:ascii="Times New Roman" w:hAnsi="Times New Roman" w:cs="Times New Roman"/>
          <w:lang w:val="fr-FR"/>
        </w:rPr>
        <w:t>, les candidats doivent représenter la région socioculturelle autochtone pour laquelle le poste vacant a été annoncé.</w:t>
      </w:r>
    </w:p>
    <w:p w14:paraId="3D60D0F2" w14:textId="188BD671" w:rsidR="00765F26" w:rsidRPr="00765F26" w:rsidRDefault="00765F26" w:rsidP="00765F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fr-FR"/>
        </w:rPr>
      </w:pPr>
      <w:r w:rsidRPr="00765F26">
        <w:rPr>
          <w:rFonts w:ascii="Times New Roman" w:hAnsi="Times New Roman" w:cs="Times New Roman"/>
          <w:b/>
          <w:lang w:val="fr-FR"/>
        </w:rPr>
        <w:t>Les candidats sont priés de remplir la section VI (emploi) intégralement et conformément aux instructions, san</w:t>
      </w:r>
      <w:r w:rsidR="004F4DBA">
        <w:rPr>
          <w:rFonts w:ascii="Times New Roman" w:hAnsi="Times New Roman" w:cs="Times New Roman"/>
          <w:b/>
          <w:lang w:val="fr-FR"/>
        </w:rPr>
        <w:t>s utiliser d’acronyme ou d’</w:t>
      </w:r>
      <w:r w:rsidRPr="00765F26">
        <w:rPr>
          <w:rFonts w:ascii="Times New Roman" w:hAnsi="Times New Roman" w:cs="Times New Roman"/>
          <w:b/>
          <w:lang w:val="fr-FR"/>
        </w:rPr>
        <w:t>abréviation</w:t>
      </w:r>
      <w:r w:rsidRPr="00765F26">
        <w:rPr>
          <w:rFonts w:ascii="Times New Roman" w:hAnsi="Times New Roman" w:cs="Times New Roman"/>
          <w:lang w:val="fr-FR"/>
        </w:rPr>
        <w:t>. Cette section e</w:t>
      </w:r>
      <w:r w:rsidR="004F4DBA">
        <w:rPr>
          <w:rFonts w:ascii="Times New Roman" w:hAnsi="Times New Roman" w:cs="Times New Roman"/>
          <w:lang w:val="fr-FR"/>
        </w:rPr>
        <w:t>st importante pour déterminer l’</w:t>
      </w:r>
      <w:r w:rsidRPr="00765F26">
        <w:rPr>
          <w:rFonts w:ascii="Times New Roman" w:hAnsi="Times New Roman" w:cs="Times New Roman"/>
          <w:lang w:val="fr-FR"/>
        </w:rPr>
        <w:t xml:space="preserve">éligibilité des candidats en ce qui concerne leur expérience professionnelle </w:t>
      </w:r>
      <w:r w:rsidR="004F4DBA">
        <w:rPr>
          <w:rFonts w:ascii="Times New Roman" w:hAnsi="Times New Roman" w:cs="Times New Roman"/>
          <w:lang w:val="fr-FR"/>
        </w:rPr>
        <w:t>dans le domaine des droits de l’</w:t>
      </w:r>
      <w:r w:rsidRPr="00765F26">
        <w:rPr>
          <w:rFonts w:ascii="Times New Roman" w:hAnsi="Times New Roman" w:cs="Times New Roman"/>
          <w:lang w:val="fr-FR"/>
        </w:rPr>
        <w:t xml:space="preserve">homme. Selon la pratique établie par les </w:t>
      </w:r>
      <w:r w:rsidRPr="00781C5A">
        <w:rPr>
          <w:rFonts w:ascii="Times New Roman" w:hAnsi="Times New Roman" w:cs="Times New Roman"/>
          <w:lang w:val="fr-FR"/>
        </w:rPr>
        <w:t>groupes consultatifs</w:t>
      </w:r>
      <w:r w:rsidRPr="00765F26">
        <w:rPr>
          <w:rFonts w:ascii="Times New Roman" w:hAnsi="Times New Roman" w:cs="Times New Roman"/>
          <w:lang w:val="fr-FR"/>
        </w:rPr>
        <w:t xml:space="preserve"> successifs, les candidats so</w:t>
      </w:r>
      <w:r w:rsidR="004F4DBA">
        <w:rPr>
          <w:rFonts w:ascii="Times New Roman" w:hAnsi="Times New Roman" w:cs="Times New Roman"/>
          <w:lang w:val="fr-FR"/>
        </w:rPr>
        <w:t>nt considérés comme éligibles s’ils sont titulaires d’</w:t>
      </w:r>
      <w:r w:rsidRPr="00765F26">
        <w:rPr>
          <w:rFonts w:ascii="Times New Roman" w:hAnsi="Times New Roman" w:cs="Times New Roman"/>
          <w:lang w:val="fr-FR"/>
        </w:rPr>
        <w:t>un diplôme universitaire supérieur tel qu</w:t>
      </w:r>
      <w:r w:rsidR="004F4DBA">
        <w:rPr>
          <w:rFonts w:ascii="Times New Roman" w:hAnsi="Times New Roman" w:cs="Times New Roman"/>
          <w:lang w:val="fr-FR"/>
        </w:rPr>
        <w:t>’un master ou équivalent (d’</w:t>
      </w:r>
      <w:r w:rsidRPr="00765F26">
        <w:rPr>
          <w:rFonts w:ascii="Times New Roman" w:hAnsi="Times New Roman" w:cs="Times New Roman"/>
          <w:lang w:val="fr-FR"/>
        </w:rPr>
        <w:t>une</w:t>
      </w:r>
      <w:r w:rsidR="004F4DBA">
        <w:rPr>
          <w:rFonts w:ascii="Times New Roman" w:hAnsi="Times New Roman" w:cs="Times New Roman"/>
          <w:lang w:val="fr-FR"/>
        </w:rPr>
        <w:t xml:space="preserve"> durée minimale de quatre ans d’études à temps plein) et s’ils ont au moins sept ans d’</w:t>
      </w:r>
      <w:r w:rsidRPr="00765F26">
        <w:rPr>
          <w:rFonts w:ascii="Times New Roman" w:hAnsi="Times New Roman" w:cs="Times New Roman"/>
          <w:lang w:val="fr-FR"/>
        </w:rPr>
        <w:t xml:space="preserve">expérience professionnelle pertinente </w:t>
      </w:r>
      <w:r w:rsidR="004F4DBA">
        <w:rPr>
          <w:rFonts w:ascii="Times New Roman" w:hAnsi="Times New Roman" w:cs="Times New Roman"/>
          <w:lang w:val="fr-FR"/>
        </w:rPr>
        <w:t>dans le domaine des droits de l’homme. Un minimum de 11 ans d’</w:t>
      </w:r>
      <w:r w:rsidRPr="00765F26">
        <w:rPr>
          <w:rFonts w:ascii="Times New Roman" w:hAnsi="Times New Roman" w:cs="Times New Roman"/>
          <w:lang w:val="fr-FR"/>
        </w:rPr>
        <w:t xml:space="preserve">expérience professionnelle </w:t>
      </w:r>
      <w:r w:rsidR="004F4DBA">
        <w:rPr>
          <w:rFonts w:ascii="Times New Roman" w:hAnsi="Times New Roman" w:cs="Times New Roman"/>
          <w:lang w:val="fr-FR"/>
        </w:rPr>
        <w:t>dans le domaine des droits de l’</w:t>
      </w:r>
      <w:r w:rsidRPr="00765F26">
        <w:rPr>
          <w:rFonts w:ascii="Times New Roman" w:hAnsi="Times New Roman" w:cs="Times New Roman"/>
          <w:lang w:val="fr-FR"/>
        </w:rPr>
        <w:t xml:space="preserve">homme peut être accepté </w:t>
      </w:r>
      <w:r w:rsidR="00781C5A">
        <w:rPr>
          <w:rFonts w:ascii="Times New Roman" w:hAnsi="Times New Roman" w:cs="Times New Roman"/>
          <w:lang w:val="fr-FR"/>
        </w:rPr>
        <w:t xml:space="preserve">à la </w:t>
      </w:r>
      <w:r w:rsidRPr="00765F26">
        <w:rPr>
          <w:rFonts w:ascii="Times New Roman" w:hAnsi="Times New Roman" w:cs="Times New Roman"/>
          <w:lang w:val="fr-FR"/>
        </w:rPr>
        <w:t>place du diplôme universitaire supérieur.</w:t>
      </w:r>
    </w:p>
    <w:p w14:paraId="463C9EEB" w14:textId="08B12199" w:rsidR="00765F26" w:rsidRPr="009110D2" w:rsidRDefault="00765F26" w:rsidP="00765F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fr-FR"/>
        </w:rPr>
      </w:pPr>
      <w:r w:rsidRPr="00765F26">
        <w:rPr>
          <w:rFonts w:ascii="Times New Roman" w:hAnsi="Times New Roman" w:cs="Times New Roman"/>
          <w:lang w:val="fr-FR"/>
        </w:rPr>
        <w:t xml:space="preserve">Les candidats </w:t>
      </w:r>
      <w:r w:rsidRPr="00765F26">
        <w:rPr>
          <w:rFonts w:ascii="Times New Roman" w:hAnsi="Times New Roman" w:cs="Times New Roman"/>
          <w:b/>
          <w:lang w:val="fr-FR"/>
        </w:rPr>
        <w:t>ne doivent pas u</w:t>
      </w:r>
      <w:r w:rsidR="004F4DBA">
        <w:rPr>
          <w:rFonts w:ascii="Times New Roman" w:hAnsi="Times New Roman" w:cs="Times New Roman"/>
          <w:b/>
          <w:lang w:val="fr-FR"/>
        </w:rPr>
        <w:t>tiliser d’acronyme ou d’</w:t>
      </w:r>
      <w:r w:rsidRPr="00765F26">
        <w:rPr>
          <w:rFonts w:ascii="Times New Roman" w:hAnsi="Times New Roman" w:cs="Times New Roman"/>
          <w:b/>
          <w:lang w:val="fr-FR"/>
        </w:rPr>
        <w:t>abréviation</w:t>
      </w:r>
      <w:r w:rsidRPr="00765F26">
        <w:rPr>
          <w:rFonts w:ascii="Times New Roman" w:hAnsi="Times New Roman" w:cs="Times New Roman"/>
          <w:lang w:val="fr-FR"/>
        </w:rPr>
        <w:t xml:space="preserve"> sans les épeler dès la première utilisation.</w:t>
      </w:r>
    </w:p>
    <w:p w14:paraId="1EA97065" w14:textId="77777777" w:rsidR="00765F26" w:rsidRDefault="00765F26" w:rsidP="00765F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fr-FR"/>
        </w:rPr>
      </w:pPr>
      <w:r w:rsidRPr="00765F26">
        <w:rPr>
          <w:rFonts w:ascii="Times New Roman" w:hAnsi="Times New Roman" w:cs="Times New Roman"/>
          <w:lang w:val="fr-FR"/>
        </w:rPr>
        <w:t>Dans la section VII (</w:t>
      </w:r>
      <w:r w:rsidRPr="00765F26">
        <w:rPr>
          <w:rFonts w:ascii="Times New Roman" w:hAnsi="Times New Roman" w:cs="Times New Roman"/>
          <w:b/>
          <w:lang w:val="fr-FR"/>
        </w:rPr>
        <w:t>respec</w:t>
      </w:r>
      <w:r w:rsidR="004F4DBA">
        <w:rPr>
          <w:rFonts w:ascii="Times New Roman" w:hAnsi="Times New Roman" w:cs="Times New Roman"/>
          <w:b/>
          <w:lang w:val="fr-FR"/>
        </w:rPr>
        <w:t>t des dispositions en matière d’éthique et d’</w:t>
      </w:r>
      <w:r w:rsidRPr="00765F26">
        <w:rPr>
          <w:rFonts w:ascii="Times New Roman" w:hAnsi="Times New Roman" w:cs="Times New Roman"/>
          <w:b/>
          <w:lang w:val="fr-FR"/>
        </w:rPr>
        <w:t>intégrité</w:t>
      </w:r>
      <w:r w:rsidR="004F4DBA">
        <w:rPr>
          <w:rFonts w:ascii="Times New Roman" w:hAnsi="Times New Roman" w:cs="Times New Roman"/>
          <w:lang w:val="fr-FR"/>
        </w:rPr>
        <w:t>), la réponse « </w:t>
      </w:r>
      <w:r w:rsidRPr="00765F26">
        <w:rPr>
          <w:rFonts w:ascii="Times New Roman" w:hAnsi="Times New Roman" w:cs="Times New Roman"/>
          <w:lang w:val="fr-FR"/>
        </w:rPr>
        <w:t>oui</w:t>
      </w:r>
      <w:r w:rsidR="004F4DBA">
        <w:rPr>
          <w:rFonts w:ascii="Times New Roman" w:hAnsi="Times New Roman" w:cs="Times New Roman"/>
          <w:lang w:val="fr-FR"/>
        </w:rPr>
        <w:t> »</w:t>
      </w:r>
      <w:r w:rsidRPr="00765F26">
        <w:rPr>
          <w:rFonts w:ascii="Times New Roman" w:hAnsi="Times New Roman" w:cs="Times New Roman"/>
          <w:lang w:val="fr-FR"/>
        </w:rPr>
        <w:t xml:space="preserve"> à la question 4 signifie le respect des disposition</w:t>
      </w:r>
      <w:r w:rsidR="004F4DBA">
        <w:rPr>
          <w:rFonts w:ascii="Times New Roman" w:hAnsi="Times New Roman" w:cs="Times New Roman"/>
          <w:lang w:val="fr-FR"/>
        </w:rPr>
        <w:t>s des paragraphes 44 et 46 de l’</w:t>
      </w:r>
      <w:r w:rsidRPr="00765F26">
        <w:rPr>
          <w:rFonts w:ascii="Times New Roman" w:hAnsi="Times New Roman" w:cs="Times New Roman"/>
          <w:lang w:val="fr-FR"/>
        </w:rPr>
        <w:t>annexe à la résolution</w:t>
      </w:r>
      <w:r w:rsidR="004F4DBA">
        <w:rPr>
          <w:rFonts w:ascii="Times New Roman" w:hAnsi="Times New Roman" w:cs="Times New Roman"/>
          <w:lang w:val="fr-FR"/>
        </w:rPr>
        <w:t xml:space="preserve"> 5/1 du Conseil des droits de l’homme et la réponse « </w:t>
      </w:r>
      <w:r w:rsidRPr="00765F26">
        <w:rPr>
          <w:rFonts w:ascii="Times New Roman" w:hAnsi="Times New Roman" w:cs="Times New Roman"/>
          <w:lang w:val="fr-FR"/>
        </w:rPr>
        <w:t>non</w:t>
      </w:r>
      <w:r w:rsidR="004F4DBA">
        <w:rPr>
          <w:rFonts w:ascii="Times New Roman" w:hAnsi="Times New Roman" w:cs="Times New Roman"/>
          <w:lang w:val="fr-FR"/>
        </w:rPr>
        <w:t> »</w:t>
      </w:r>
      <w:r w:rsidRPr="00765F26">
        <w:rPr>
          <w:rFonts w:ascii="Times New Roman" w:hAnsi="Times New Roman" w:cs="Times New Roman"/>
          <w:lang w:val="fr-FR"/>
        </w:rPr>
        <w:t xml:space="preserve"> signifie le non-respect de ces dispositions. Si </w:t>
      </w:r>
      <w:r w:rsidR="004F4DBA">
        <w:rPr>
          <w:rFonts w:ascii="Times New Roman" w:hAnsi="Times New Roman" w:cs="Times New Roman"/>
          <w:lang w:val="fr-FR"/>
        </w:rPr>
        <w:t>la réponse à la question 4 est « </w:t>
      </w:r>
      <w:r w:rsidRPr="00765F26">
        <w:rPr>
          <w:rFonts w:ascii="Times New Roman" w:hAnsi="Times New Roman" w:cs="Times New Roman"/>
          <w:lang w:val="fr-FR"/>
        </w:rPr>
        <w:t>non</w:t>
      </w:r>
      <w:r w:rsidR="004F4DBA">
        <w:rPr>
          <w:rFonts w:ascii="Times New Roman" w:hAnsi="Times New Roman" w:cs="Times New Roman"/>
          <w:lang w:val="fr-FR"/>
        </w:rPr>
        <w:t> »</w:t>
      </w:r>
      <w:r w:rsidRPr="00765F26">
        <w:rPr>
          <w:rFonts w:ascii="Times New Roman" w:hAnsi="Times New Roman" w:cs="Times New Roman"/>
          <w:lang w:val="fr-FR"/>
        </w:rPr>
        <w:t>, les candidats doivent également répondre à la question 5.</w:t>
      </w:r>
    </w:p>
    <w:p w14:paraId="6549900E" w14:textId="77777777" w:rsidR="009110D2" w:rsidRDefault="004F4DBA" w:rsidP="00911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N’</w:t>
      </w:r>
      <w:r w:rsidR="009110D2" w:rsidRPr="009110D2">
        <w:rPr>
          <w:rFonts w:ascii="Times New Roman" w:hAnsi="Times New Roman" w:cs="Times New Roman"/>
          <w:lang w:val="fr-FR"/>
        </w:rPr>
        <w:t>oubliez pas de remplir la section VIII (</w:t>
      </w:r>
      <w:r w:rsidR="009110D2" w:rsidRPr="009110D2">
        <w:rPr>
          <w:rFonts w:ascii="Times New Roman" w:hAnsi="Times New Roman" w:cs="Times New Roman"/>
          <w:b/>
          <w:lang w:val="fr-FR"/>
        </w:rPr>
        <w:t>certifier et soumettre la demande</w:t>
      </w:r>
      <w:r w:rsidR="009110D2" w:rsidRPr="009110D2">
        <w:rPr>
          <w:rFonts w:ascii="Times New Roman" w:hAnsi="Times New Roman" w:cs="Times New Roman"/>
          <w:lang w:val="fr-FR"/>
        </w:rPr>
        <w:t>) en insérant votre nom complet et la date.</w:t>
      </w:r>
    </w:p>
    <w:p w14:paraId="52286039" w14:textId="0E629478" w:rsidR="009110D2" w:rsidRDefault="009110D2" w:rsidP="00911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9110D2">
        <w:rPr>
          <w:rFonts w:ascii="Times New Roman" w:hAnsi="Times New Roman" w:cs="Times New Roman"/>
          <w:lang w:val="fr-FR"/>
        </w:rPr>
        <w:t xml:space="preserve">Les candidats peuvent soumettre </w:t>
      </w:r>
      <w:r w:rsidRPr="009110D2">
        <w:rPr>
          <w:rFonts w:ascii="Times New Roman" w:hAnsi="Times New Roman" w:cs="Times New Roman"/>
          <w:b/>
          <w:lang w:val="fr-FR"/>
        </w:rPr>
        <w:t>un maximum de trois lettres de soutien</w:t>
      </w:r>
      <w:r w:rsidRPr="009110D2">
        <w:rPr>
          <w:rFonts w:ascii="Times New Roman" w:hAnsi="Times New Roman" w:cs="Times New Roman"/>
          <w:lang w:val="fr-FR"/>
        </w:rPr>
        <w:t xml:space="preserve">. Ces lettres ne sont pas obligatoires. </w:t>
      </w:r>
      <w:r w:rsidR="00781C5A">
        <w:rPr>
          <w:rFonts w:ascii="Times New Roman" w:hAnsi="Times New Roman" w:cs="Times New Roman"/>
          <w:lang w:val="fr-FR"/>
        </w:rPr>
        <w:t>D</w:t>
      </w:r>
      <w:r w:rsidRPr="009110D2">
        <w:rPr>
          <w:rFonts w:ascii="Times New Roman" w:hAnsi="Times New Roman" w:cs="Times New Roman"/>
          <w:lang w:val="fr-FR"/>
        </w:rPr>
        <w:t>es lettres supplémentaires ne seront pas acceptées. Les lettres de soutien peuvent être soumise</w:t>
      </w:r>
      <w:r w:rsidR="004F4DBA">
        <w:rPr>
          <w:rFonts w:ascii="Times New Roman" w:hAnsi="Times New Roman" w:cs="Times New Roman"/>
          <w:lang w:val="fr-FR"/>
        </w:rPr>
        <w:t xml:space="preserve">s par des tiers </w:t>
      </w:r>
      <w:r w:rsidR="00781C5A">
        <w:rPr>
          <w:rFonts w:ascii="Times New Roman" w:hAnsi="Times New Roman" w:cs="Times New Roman"/>
          <w:lang w:val="fr-FR"/>
        </w:rPr>
        <w:t xml:space="preserve">par courrier électronique </w:t>
      </w:r>
      <w:r w:rsidR="004F4DBA">
        <w:rPr>
          <w:rFonts w:ascii="Times New Roman" w:hAnsi="Times New Roman" w:cs="Times New Roman"/>
          <w:lang w:val="fr-FR"/>
        </w:rPr>
        <w:t>directement au S</w:t>
      </w:r>
      <w:r w:rsidRPr="009110D2">
        <w:rPr>
          <w:rFonts w:ascii="Times New Roman" w:hAnsi="Times New Roman" w:cs="Times New Roman"/>
          <w:lang w:val="fr-FR"/>
        </w:rPr>
        <w:t>ecrétariat avant la date limite (le nom du candidat doit ê</w:t>
      </w:r>
      <w:r w:rsidR="004F4DBA">
        <w:rPr>
          <w:rFonts w:ascii="Times New Roman" w:hAnsi="Times New Roman" w:cs="Times New Roman"/>
          <w:lang w:val="fr-FR"/>
        </w:rPr>
        <w:t>tre clairement identifié dans l’</w:t>
      </w:r>
      <w:r w:rsidRPr="009110D2">
        <w:rPr>
          <w:rFonts w:ascii="Times New Roman" w:hAnsi="Times New Roman" w:cs="Times New Roman"/>
          <w:lang w:val="fr-FR"/>
        </w:rPr>
        <w:t>objet du courrier électronique).</w:t>
      </w:r>
    </w:p>
    <w:p w14:paraId="72003D33" w14:textId="77777777" w:rsidR="009110D2" w:rsidRDefault="009110D2" w:rsidP="00911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9110D2">
        <w:rPr>
          <w:rFonts w:ascii="Times New Roman" w:hAnsi="Times New Roman" w:cs="Times New Roman"/>
          <w:b/>
          <w:lang w:val="fr-FR"/>
        </w:rPr>
        <w:t>Les documents</w:t>
      </w:r>
      <w:r w:rsidRPr="009110D2">
        <w:rPr>
          <w:rFonts w:ascii="Times New Roman" w:hAnsi="Times New Roman" w:cs="Times New Roman"/>
          <w:lang w:val="fr-FR"/>
        </w:rPr>
        <w:t xml:space="preserve"> autres que le formulaire de candidature Word spécifique au mandat et les trois lettres de soutien (par exemple, les CV) ne seront pas acceptés.</w:t>
      </w:r>
    </w:p>
    <w:p w14:paraId="34253183" w14:textId="7DCAF003" w:rsidR="009110D2" w:rsidRPr="00033D09" w:rsidRDefault="009110D2" w:rsidP="00911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033D09">
        <w:rPr>
          <w:rFonts w:ascii="Times New Roman" w:hAnsi="Times New Roman" w:cs="Times New Roman"/>
          <w:lang w:val="fr-FR"/>
        </w:rPr>
        <w:t>Il est vivement recommandé de sou</w:t>
      </w:r>
      <w:r w:rsidR="004F4DBA" w:rsidRPr="00033D09">
        <w:rPr>
          <w:rFonts w:ascii="Times New Roman" w:hAnsi="Times New Roman" w:cs="Times New Roman"/>
          <w:lang w:val="fr-FR"/>
        </w:rPr>
        <w:t>mettre à l’</w:t>
      </w:r>
      <w:r w:rsidRPr="00033D09">
        <w:rPr>
          <w:rFonts w:ascii="Times New Roman" w:hAnsi="Times New Roman" w:cs="Times New Roman"/>
          <w:lang w:val="fr-FR"/>
        </w:rPr>
        <w:t>avance les deux parties obligatoire</w:t>
      </w:r>
      <w:r w:rsidR="004F4DBA" w:rsidRPr="00033D09">
        <w:rPr>
          <w:rFonts w:ascii="Times New Roman" w:hAnsi="Times New Roman" w:cs="Times New Roman"/>
          <w:lang w:val="fr-FR"/>
        </w:rPr>
        <w:t xml:space="preserve">s de la candidature, à savoir </w:t>
      </w:r>
      <w:r w:rsidR="00781C5A">
        <w:rPr>
          <w:rFonts w:ascii="Times New Roman" w:hAnsi="Times New Roman" w:cs="Times New Roman"/>
          <w:lang w:val="fr-FR"/>
        </w:rPr>
        <w:t>le questionnaire</w:t>
      </w:r>
      <w:r w:rsidR="00781C5A" w:rsidRPr="00033D09">
        <w:rPr>
          <w:rFonts w:ascii="Times New Roman" w:hAnsi="Times New Roman" w:cs="Times New Roman"/>
          <w:lang w:val="fr-FR"/>
        </w:rPr>
        <w:t xml:space="preserve"> </w:t>
      </w:r>
      <w:r w:rsidRPr="00033D09">
        <w:rPr>
          <w:rFonts w:ascii="Times New Roman" w:hAnsi="Times New Roman" w:cs="Times New Roman"/>
          <w:lang w:val="fr-FR"/>
        </w:rPr>
        <w:t xml:space="preserve">en ligne et le formulaire de candidature Word spécifique au mandat, notamment pour éviter les difficultés </w:t>
      </w:r>
      <w:r w:rsidR="00781C5A">
        <w:rPr>
          <w:rFonts w:ascii="Times New Roman" w:hAnsi="Times New Roman" w:cs="Times New Roman"/>
          <w:lang w:val="fr-FR"/>
        </w:rPr>
        <w:t xml:space="preserve">d’ordre </w:t>
      </w:r>
      <w:r w:rsidRPr="00033D09">
        <w:rPr>
          <w:rFonts w:ascii="Times New Roman" w:hAnsi="Times New Roman" w:cs="Times New Roman"/>
          <w:lang w:val="fr-FR"/>
        </w:rPr>
        <w:t xml:space="preserve">technique. </w:t>
      </w:r>
      <w:r w:rsidRPr="00033D09">
        <w:rPr>
          <w:rFonts w:ascii="Times New Roman" w:hAnsi="Times New Roman" w:cs="Times New Roman"/>
          <w:b/>
          <w:bCs/>
          <w:lang w:val="fr-FR"/>
        </w:rPr>
        <w:t>Les candidatures incomplètes ou tardives</w:t>
      </w:r>
      <w:r w:rsidRPr="00033D09">
        <w:rPr>
          <w:rFonts w:ascii="Times New Roman" w:hAnsi="Times New Roman" w:cs="Times New Roman"/>
          <w:lang w:val="fr-FR"/>
        </w:rPr>
        <w:t xml:space="preserve"> ne seront en aucun cas prises en considération. Les délais expirent généralement à 12 heures (midi), heure de Genève.</w:t>
      </w:r>
    </w:p>
    <w:p w14:paraId="11E93E77" w14:textId="504081AA" w:rsidR="00C54398" w:rsidRPr="009110D2" w:rsidRDefault="009110D2">
      <w:pPr>
        <w:rPr>
          <w:rFonts w:ascii="Times New Roman" w:hAnsi="Times New Roman" w:cs="Times New Roman"/>
          <w:lang w:val="fr-FR"/>
        </w:rPr>
      </w:pPr>
      <w:r w:rsidRPr="009110D2">
        <w:rPr>
          <w:rFonts w:ascii="Times New Roman" w:hAnsi="Times New Roman" w:cs="Times New Roman"/>
          <w:lang w:val="fr-FR"/>
        </w:rPr>
        <w:t xml:space="preserve">Pour de plus amples </w:t>
      </w:r>
      <w:r w:rsidR="004F4DBA">
        <w:rPr>
          <w:rFonts w:ascii="Times New Roman" w:hAnsi="Times New Roman" w:cs="Times New Roman"/>
          <w:lang w:val="fr-FR"/>
        </w:rPr>
        <w:t>informations sur les critères d’</w:t>
      </w:r>
      <w:r w:rsidRPr="009110D2">
        <w:rPr>
          <w:rFonts w:ascii="Times New Roman" w:hAnsi="Times New Roman" w:cs="Times New Roman"/>
          <w:lang w:val="fr-FR"/>
        </w:rPr>
        <w:t>évalua</w:t>
      </w:r>
      <w:r w:rsidR="004F4DBA">
        <w:rPr>
          <w:rFonts w:ascii="Times New Roman" w:hAnsi="Times New Roman" w:cs="Times New Roman"/>
          <w:lang w:val="fr-FR"/>
        </w:rPr>
        <w:t>tion des candidats et une vue d’</w:t>
      </w:r>
      <w:r w:rsidRPr="009110D2">
        <w:rPr>
          <w:rFonts w:ascii="Times New Roman" w:hAnsi="Times New Roman" w:cs="Times New Roman"/>
          <w:lang w:val="fr-FR"/>
        </w:rPr>
        <w:t xml:space="preserve">ensemble du processus de sélection et de nomination, veuillez consulter la </w:t>
      </w:r>
      <w:hyperlink r:id="rId7" w:history="1">
        <w:r w:rsidRPr="009110D2">
          <w:rPr>
            <w:rStyle w:val="Hyperlink"/>
            <w:rFonts w:ascii="Times New Roman" w:hAnsi="Times New Roman" w:cs="Times New Roman"/>
            <w:lang w:val="fr-FR"/>
          </w:rPr>
          <w:t>page web</w:t>
        </w:r>
        <w:r w:rsidRPr="009110D2">
          <w:rPr>
            <w:rStyle w:val="Hyperlink"/>
            <w:rFonts w:ascii="Times New Roman" w:hAnsi="Times New Roman" w:cs="Times New Roman"/>
            <w:lang w:val="fr-FR"/>
          </w:rPr>
          <w:t xml:space="preserve"> </w:t>
        </w:r>
        <w:r w:rsidRPr="009110D2">
          <w:rPr>
            <w:rStyle w:val="Hyperlink"/>
            <w:rFonts w:ascii="Times New Roman" w:hAnsi="Times New Roman" w:cs="Times New Roman"/>
            <w:lang w:val="fr-FR"/>
          </w:rPr>
          <w:t>d</w:t>
        </w:r>
        <w:r w:rsidR="005F60A7">
          <w:rPr>
            <w:rStyle w:val="Hyperlink"/>
            <w:rFonts w:ascii="Times New Roman" w:hAnsi="Times New Roman" w:cs="Times New Roman"/>
            <w:lang w:val="fr-FR"/>
          </w:rPr>
          <w:t>u</w:t>
        </w:r>
        <w:r w:rsidRPr="009110D2">
          <w:rPr>
            <w:rStyle w:val="Hyperlink"/>
            <w:rFonts w:ascii="Times New Roman" w:hAnsi="Times New Roman" w:cs="Times New Roman"/>
            <w:lang w:val="fr-FR"/>
          </w:rPr>
          <w:t xml:space="preserve"> </w:t>
        </w:r>
        <w:r w:rsidR="00310498">
          <w:rPr>
            <w:rStyle w:val="Hyperlink"/>
            <w:rFonts w:ascii="Times New Roman" w:hAnsi="Times New Roman" w:cs="Times New Roman"/>
            <w:lang w:val="fr-FR"/>
          </w:rPr>
          <w:t>G</w:t>
        </w:r>
        <w:r w:rsidRPr="009110D2">
          <w:rPr>
            <w:rStyle w:val="Hyperlink"/>
            <w:rFonts w:ascii="Times New Roman" w:hAnsi="Times New Roman" w:cs="Times New Roman"/>
            <w:lang w:val="fr-FR"/>
          </w:rPr>
          <w:t>roupe consultatif consacrée aux questions fréquemment posées</w:t>
        </w:r>
      </w:hyperlink>
      <w:r w:rsidRPr="009110D2">
        <w:rPr>
          <w:rFonts w:ascii="Times New Roman" w:hAnsi="Times New Roman" w:cs="Times New Roman"/>
          <w:lang w:val="fr-FR"/>
        </w:rPr>
        <w:t>.</w:t>
      </w:r>
    </w:p>
    <w:sectPr w:rsidR="00C54398" w:rsidRPr="009110D2" w:rsidSect="009110D2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0F92"/>
    <w:multiLevelType w:val="hybridMultilevel"/>
    <w:tmpl w:val="A492E572"/>
    <w:lvl w:ilvl="0" w:tplc="B2D06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51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47"/>
    <w:rsid w:val="00033D09"/>
    <w:rsid w:val="00113D6C"/>
    <w:rsid w:val="00164795"/>
    <w:rsid w:val="001F3547"/>
    <w:rsid w:val="00310498"/>
    <w:rsid w:val="004F4DBA"/>
    <w:rsid w:val="005F60A7"/>
    <w:rsid w:val="00605458"/>
    <w:rsid w:val="00765F26"/>
    <w:rsid w:val="00781C5A"/>
    <w:rsid w:val="009110D2"/>
    <w:rsid w:val="00C54398"/>
    <w:rsid w:val="00C667A8"/>
    <w:rsid w:val="00CE09DE"/>
    <w:rsid w:val="00F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9DC9"/>
  <w15:docId w15:val="{C81F6F5E-578B-4C33-8DE0-AC8EE0D0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4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54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F2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4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79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795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81C5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hchr.org/fr/hr-bodies/hrc/sp/basic-information-selection-independent-expert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chr.org/sites/default/files/documents/hrbodies/special-procedures/callapplications/hrc52/2022-10-18/FAQ_EMRIP.doc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un.org/dgacm/fr/content/regional-groups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3" ma:contentTypeDescription="Create a new document." ma:contentTypeScope="" ma:versionID="c51e45fea38994be9db144450cbfe110">
  <xsd:schema xmlns:xsd="http://www.w3.org/2001/XMLSchema" xmlns:xs="http://www.w3.org/2001/XMLSchema" xmlns:p="http://schemas.microsoft.com/office/2006/metadata/properties" xmlns:ns2="fa1020ff-48ad-4b90-98f4-7161a6f3b630" targetNamespace="http://schemas.microsoft.com/office/2006/metadata/properties" ma:root="true" ma:fieldsID="1267fe73024b98975ff1606cb4326409" ns2:_="">
    <xsd:import namespace="fa1020ff-48ad-4b90-98f4-7161a6f3b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6CADA-C5DC-446C-A5AA-9CC22AC6BC71}"/>
</file>

<file path=customXml/itemProps2.xml><?xml version="1.0" encoding="utf-8"?>
<ds:datastoreItem xmlns:ds="http://schemas.openxmlformats.org/officeDocument/2006/customXml" ds:itemID="{6C74B2E4-6C0F-408E-91BA-4CF8767C982E}"/>
</file>

<file path=customXml/itemProps3.xml><?xml version="1.0" encoding="utf-8"?>
<ds:datastoreItem xmlns:ds="http://schemas.openxmlformats.org/officeDocument/2006/customXml" ds:itemID="{4923E4C2-C076-44F4-8F28-EF58421EA6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Arghtefact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Arnautovic</dc:creator>
  <cp:keywords/>
  <dc:description/>
  <cp:lastModifiedBy>PELLADO Matias</cp:lastModifiedBy>
  <cp:revision>5</cp:revision>
  <dcterms:created xsi:type="dcterms:W3CDTF">2023-09-13T09:25:00Z</dcterms:created>
  <dcterms:modified xsi:type="dcterms:W3CDTF">2023-09-13T09:29:00Z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0x010100F5AB59289BFBAB4F9FD152C776C60BDD</vt:lpwstr>
  </property>
</Properties>
</file>