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6A88A" w14:textId="77777777" w:rsidR="00E027AF" w:rsidRPr="00AF5458" w:rsidRDefault="00E027AF" w:rsidP="008A54FB">
      <w:pPr>
        <w:keepNext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FF"/>
          <w:sz w:val="28"/>
          <w:szCs w:val="28"/>
          <w:lang w:eastAsia="en-GB"/>
        </w:rPr>
      </w:pPr>
      <w:r w:rsidRPr="00AF5458">
        <w:rPr>
          <w:b/>
          <w:bCs/>
          <w:color w:val="0000FF"/>
          <w:sz w:val="28"/>
          <w:szCs w:val="28"/>
          <w:lang w:eastAsia="en-GB"/>
        </w:rPr>
        <w:t>Composition of</w:t>
      </w:r>
      <w:r w:rsidR="008A54FB" w:rsidRPr="00AF5458">
        <w:rPr>
          <w:b/>
          <w:bCs/>
          <w:color w:val="0000FF"/>
          <w:sz w:val="28"/>
          <w:szCs w:val="28"/>
          <w:lang w:eastAsia="en-GB"/>
        </w:rPr>
        <w:t xml:space="preserve"> the Consultative Group of the </w:t>
      </w:r>
      <w:r w:rsidRPr="00AF5458">
        <w:rPr>
          <w:b/>
          <w:bCs/>
          <w:color w:val="0000FF"/>
          <w:sz w:val="28"/>
          <w:szCs w:val="28"/>
          <w:lang w:eastAsia="en-GB"/>
        </w:rPr>
        <w:t xml:space="preserve">Human Rights Council </w:t>
      </w:r>
    </w:p>
    <w:p w14:paraId="17EC95F8" w14:textId="70C8DA4A" w:rsidR="00E027AF" w:rsidRDefault="00551512" w:rsidP="00E027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FF"/>
          <w:sz w:val="28"/>
          <w:szCs w:val="28"/>
          <w:lang w:eastAsia="en-GB"/>
        </w:rPr>
      </w:pPr>
      <w:r w:rsidRPr="00AF5458">
        <w:rPr>
          <w:b/>
          <w:bCs/>
          <w:color w:val="0000FF"/>
          <w:sz w:val="28"/>
          <w:szCs w:val="28"/>
          <w:lang w:eastAsia="en-GB"/>
        </w:rPr>
        <w:t xml:space="preserve">1 </w:t>
      </w:r>
      <w:r w:rsidR="001A2E1A">
        <w:rPr>
          <w:b/>
          <w:bCs/>
          <w:color w:val="0000FF"/>
          <w:sz w:val="28"/>
          <w:szCs w:val="28"/>
          <w:lang w:eastAsia="en-GB"/>
        </w:rPr>
        <w:t xml:space="preserve">April </w:t>
      </w:r>
      <w:r w:rsidR="001B2152">
        <w:rPr>
          <w:b/>
          <w:bCs/>
          <w:color w:val="0000FF"/>
          <w:sz w:val="28"/>
          <w:szCs w:val="28"/>
          <w:lang w:eastAsia="en-GB"/>
        </w:rPr>
        <w:t>20</w:t>
      </w:r>
      <w:r w:rsidR="00B01330">
        <w:rPr>
          <w:b/>
          <w:bCs/>
          <w:color w:val="0000FF"/>
          <w:sz w:val="28"/>
          <w:szCs w:val="28"/>
          <w:lang w:eastAsia="en-GB"/>
        </w:rPr>
        <w:t>2</w:t>
      </w:r>
      <w:r w:rsidR="0012082B">
        <w:rPr>
          <w:b/>
          <w:bCs/>
          <w:color w:val="0000FF"/>
          <w:sz w:val="28"/>
          <w:szCs w:val="28"/>
          <w:lang w:eastAsia="en-GB"/>
        </w:rPr>
        <w:t>3</w:t>
      </w:r>
      <w:r w:rsidR="001B2152">
        <w:rPr>
          <w:b/>
          <w:bCs/>
          <w:color w:val="0000FF"/>
          <w:sz w:val="28"/>
          <w:szCs w:val="28"/>
          <w:lang w:eastAsia="en-GB"/>
        </w:rPr>
        <w:t xml:space="preserve"> </w:t>
      </w:r>
      <w:r w:rsidRPr="00AF5458">
        <w:rPr>
          <w:b/>
          <w:bCs/>
          <w:color w:val="0000FF"/>
          <w:sz w:val="28"/>
          <w:szCs w:val="28"/>
          <w:lang w:eastAsia="en-GB"/>
        </w:rPr>
        <w:t>to</w:t>
      </w:r>
      <w:r w:rsidR="008A54FB" w:rsidRPr="00AF5458">
        <w:rPr>
          <w:b/>
          <w:bCs/>
          <w:color w:val="0000FF"/>
          <w:sz w:val="28"/>
          <w:szCs w:val="28"/>
          <w:lang w:eastAsia="en-GB"/>
        </w:rPr>
        <w:t xml:space="preserve"> 31 </w:t>
      </w:r>
      <w:r w:rsidR="001B2152">
        <w:rPr>
          <w:b/>
          <w:bCs/>
          <w:color w:val="0000FF"/>
          <w:sz w:val="28"/>
          <w:szCs w:val="28"/>
          <w:lang w:eastAsia="en-GB"/>
        </w:rPr>
        <w:t xml:space="preserve">March </w:t>
      </w:r>
      <w:r w:rsidR="00537B94">
        <w:rPr>
          <w:b/>
          <w:bCs/>
          <w:color w:val="0000FF"/>
          <w:sz w:val="28"/>
          <w:szCs w:val="28"/>
          <w:lang w:eastAsia="en-GB"/>
        </w:rPr>
        <w:t>20</w:t>
      </w:r>
      <w:r w:rsidR="00223FD5">
        <w:rPr>
          <w:b/>
          <w:bCs/>
          <w:color w:val="0000FF"/>
          <w:sz w:val="28"/>
          <w:szCs w:val="28"/>
          <w:lang w:eastAsia="en-GB"/>
        </w:rPr>
        <w:t>2</w:t>
      </w:r>
      <w:r w:rsidR="0012082B">
        <w:rPr>
          <w:b/>
          <w:bCs/>
          <w:color w:val="0000FF"/>
          <w:sz w:val="28"/>
          <w:szCs w:val="28"/>
          <w:lang w:eastAsia="en-GB"/>
        </w:rPr>
        <w:t>4</w:t>
      </w:r>
      <w:r w:rsidR="001B2152">
        <w:rPr>
          <w:rStyle w:val="FootnoteReference"/>
          <w:b/>
          <w:bCs/>
          <w:color w:val="0000FF"/>
          <w:sz w:val="28"/>
          <w:szCs w:val="28"/>
          <w:lang w:eastAsia="en-GB"/>
        </w:rPr>
        <w:footnoteReference w:id="1"/>
      </w:r>
    </w:p>
    <w:p w14:paraId="6A420AC8" w14:textId="77777777" w:rsidR="001B2152" w:rsidRDefault="001B2152" w:rsidP="00E027AF">
      <w:pPr>
        <w:autoSpaceDE w:val="0"/>
        <w:autoSpaceDN w:val="0"/>
        <w:adjustRightInd w:val="0"/>
        <w:spacing w:after="0" w:line="240" w:lineRule="auto"/>
        <w:jc w:val="center"/>
        <w:rPr>
          <w:bCs/>
          <w:i/>
          <w:color w:val="000000"/>
          <w:sz w:val="26"/>
          <w:szCs w:val="26"/>
          <w:lang w:eastAsia="en-GB"/>
        </w:rPr>
      </w:pPr>
    </w:p>
    <w:p w14:paraId="02A483A3" w14:textId="70AEDDA5" w:rsidR="00270572" w:rsidRPr="00BD1E13" w:rsidRDefault="00ED4EE1" w:rsidP="00E027AF">
      <w:pPr>
        <w:autoSpaceDE w:val="0"/>
        <w:autoSpaceDN w:val="0"/>
        <w:adjustRightInd w:val="0"/>
        <w:spacing w:after="0" w:line="240" w:lineRule="auto"/>
        <w:jc w:val="center"/>
        <w:rPr>
          <w:bCs/>
          <w:i/>
          <w:color w:val="000000"/>
          <w:sz w:val="26"/>
          <w:szCs w:val="26"/>
          <w:lang w:eastAsia="en-GB"/>
        </w:rPr>
      </w:pPr>
      <w:r>
        <w:rPr>
          <w:bCs/>
          <w:i/>
          <w:color w:val="000000"/>
          <w:sz w:val="26"/>
          <w:szCs w:val="26"/>
          <w:lang w:eastAsia="en-GB"/>
        </w:rPr>
        <w:t>(a</w:t>
      </w:r>
      <w:r w:rsidR="001B2152">
        <w:rPr>
          <w:bCs/>
          <w:i/>
          <w:color w:val="000000"/>
          <w:sz w:val="26"/>
          <w:szCs w:val="26"/>
          <w:lang w:eastAsia="en-GB"/>
        </w:rPr>
        <w:t xml:space="preserve">s of </w:t>
      </w:r>
      <w:r w:rsidR="00836318">
        <w:rPr>
          <w:bCs/>
          <w:i/>
          <w:color w:val="000000"/>
          <w:sz w:val="26"/>
          <w:szCs w:val="26"/>
          <w:lang w:eastAsia="en-GB"/>
        </w:rPr>
        <w:t xml:space="preserve">1 April </w:t>
      </w:r>
      <w:r w:rsidR="00C85339">
        <w:rPr>
          <w:bCs/>
          <w:i/>
          <w:color w:val="000000"/>
          <w:sz w:val="26"/>
          <w:szCs w:val="26"/>
          <w:lang w:eastAsia="en-GB"/>
        </w:rPr>
        <w:t>202</w:t>
      </w:r>
      <w:r w:rsidR="0012082B">
        <w:rPr>
          <w:bCs/>
          <w:i/>
          <w:color w:val="000000"/>
          <w:sz w:val="26"/>
          <w:szCs w:val="26"/>
          <w:lang w:eastAsia="en-GB"/>
        </w:rPr>
        <w:t>3</w:t>
      </w:r>
      <w:r w:rsidR="001B2152">
        <w:rPr>
          <w:bCs/>
          <w:i/>
          <w:color w:val="000000"/>
          <w:sz w:val="26"/>
          <w:szCs w:val="26"/>
          <w:lang w:eastAsia="en-GB"/>
        </w:rPr>
        <w:t>)</w:t>
      </w:r>
    </w:p>
    <w:p w14:paraId="7C5AA3AE" w14:textId="77777777" w:rsidR="00E027AF" w:rsidRPr="00DD330D" w:rsidRDefault="00E027AF" w:rsidP="00E027AF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eastAsia="en-GB"/>
        </w:rPr>
      </w:pPr>
    </w:p>
    <w:p w14:paraId="3C465581" w14:textId="77777777" w:rsidR="00551512" w:rsidRPr="00DD330D" w:rsidRDefault="00551512" w:rsidP="00E027AF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eastAsia="en-GB"/>
        </w:rPr>
      </w:pPr>
    </w:p>
    <w:tbl>
      <w:tblPr>
        <w:tblW w:w="9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69"/>
        <w:gridCol w:w="6919"/>
      </w:tblGrid>
      <w:tr w:rsidR="00D41658" w:rsidRPr="00D41658" w14:paraId="1521A593" w14:textId="77777777" w:rsidTr="00D24136">
        <w:trPr>
          <w:jc w:val="center"/>
        </w:trPr>
        <w:tc>
          <w:tcPr>
            <w:tcW w:w="2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vAlign w:val="center"/>
          </w:tcPr>
          <w:p w14:paraId="714B1A0A" w14:textId="77777777" w:rsidR="008A54FB" w:rsidRPr="00D41658" w:rsidRDefault="008A54FB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FF"/>
                <w:sz w:val="26"/>
                <w:szCs w:val="26"/>
                <w:lang w:eastAsia="en-GB"/>
              </w:rPr>
            </w:pPr>
          </w:p>
          <w:p w14:paraId="6932EC37" w14:textId="77777777" w:rsidR="00E027AF" w:rsidRPr="00D41658" w:rsidRDefault="0044706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FF"/>
                <w:sz w:val="26"/>
                <w:szCs w:val="26"/>
                <w:lang w:eastAsia="en-GB"/>
              </w:rPr>
            </w:pPr>
            <w:r>
              <w:rPr>
                <w:b/>
                <w:bCs/>
                <w:color w:val="0000FF"/>
                <w:sz w:val="26"/>
                <w:szCs w:val="26"/>
                <w:lang w:eastAsia="en-GB"/>
              </w:rPr>
              <w:t>Regional g</w:t>
            </w:r>
            <w:r w:rsidR="00E027AF" w:rsidRPr="00D41658">
              <w:rPr>
                <w:b/>
                <w:bCs/>
                <w:color w:val="0000FF"/>
                <w:sz w:val="26"/>
                <w:szCs w:val="26"/>
                <w:lang w:eastAsia="en-GB"/>
              </w:rPr>
              <w:t>roup</w:t>
            </w:r>
            <w:r w:rsidR="00551512" w:rsidRPr="00D41658">
              <w:rPr>
                <w:rStyle w:val="FootnoteReference"/>
                <w:b/>
                <w:bCs/>
                <w:color w:val="0000FF"/>
                <w:sz w:val="26"/>
                <w:szCs w:val="26"/>
                <w:lang w:eastAsia="en-GB"/>
              </w:rPr>
              <w:footnoteReference w:id="2"/>
            </w:r>
          </w:p>
          <w:p w14:paraId="619CDA1D" w14:textId="77777777" w:rsidR="008A54FB" w:rsidRPr="00D41658" w:rsidRDefault="008A54FB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FF"/>
                <w:sz w:val="26"/>
                <w:szCs w:val="26"/>
                <w:lang w:eastAsia="en-GB"/>
              </w:rPr>
            </w:pPr>
          </w:p>
        </w:tc>
        <w:tc>
          <w:tcPr>
            <w:tcW w:w="69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vAlign w:val="center"/>
          </w:tcPr>
          <w:p w14:paraId="59686619" w14:textId="77777777" w:rsidR="00E027AF" w:rsidRPr="00D41658" w:rsidRDefault="00E027AF" w:rsidP="008A54F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FF"/>
                <w:sz w:val="26"/>
                <w:szCs w:val="26"/>
                <w:lang w:eastAsia="en-GB"/>
              </w:rPr>
            </w:pPr>
            <w:r w:rsidRPr="00D41658">
              <w:rPr>
                <w:b/>
                <w:bCs/>
                <w:color w:val="0000FF"/>
                <w:sz w:val="26"/>
                <w:szCs w:val="26"/>
                <w:lang w:eastAsia="en-GB"/>
              </w:rPr>
              <w:t>Member</w:t>
            </w:r>
            <w:r w:rsidR="008A54FB" w:rsidRPr="00D41658">
              <w:rPr>
                <w:b/>
                <w:bCs/>
                <w:color w:val="0000FF"/>
                <w:sz w:val="26"/>
                <w:szCs w:val="26"/>
                <w:lang w:eastAsia="en-GB"/>
              </w:rPr>
              <w:t xml:space="preserve"> serving in personal capacity </w:t>
            </w:r>
          </w:p>
        </w:tc>
      </w:tr>
      <w:tr w:rsidR="00427A4D" w:rsidRPr="00DD330D" w14:paraId="64F96CB8" w14:textId="77777777" w:rsidTr="00D24136">
        <w:trPr>
          <w:trHeight w:val="851"/>
          <w:jc w:val="center"/>
        </w:trPr>
        <w:tc>
          <w:tcPr>
            <w:tcW w:w="2869" w:type="dxa"/>
            <w:tcBorders>
              <w:top w:val="double" w:sz="4" w:space="0" w:color="auto"/>
            </w:tcBorders>
            <w:vAlign w:val="center"/>
          </w:tcPr>
          <w:p w14:paraId="46D9BFBC" w14:textId="77777777" w:rsidR="00E027AF" w:rsidRPr="00D41658" w:rsidRDefault="00E027AF" w:rsidP="001B215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  <w:lang w:eastAsia="en-GB"/>
              </w:rPr>
            </w:pPr>
            <w:r w:rsidRPr="00D41658">
              <w:rPr>
                <w:b/>
                <w:bCs/>
                <w:sz w:val="26"/>
                <w:szCs w:val="26"/>
                <w:lang w:eastAsia="en-GB"/>
              </w:rPr>
              <w:t xml:space="preserve">African </w:t>
            </w:r>
            <w:r w:rsidR="008A54FB" w:rsidRPr="00D41658">
              <w:rPr>
                <w:b/>
                <w:bCs/>
                <w:sz w:val="26"/>
                <w:szCs w:val="26"/>
                <w:lang w:eastAsia="en-GB"/>
              </w:rPr>
              <w:t>S</w:t>
            </w:r>
            <w:r w:rsidR="00427A4D" w:rsidRPr="00D41658">
              <w:rPr>
                <w:b/>
                <w:bCs/>
                <w:sz w:val="26"/>
                <w:szCs w:val="26"/>
                <w:lang w:eastAsia="en-GB"/>
              </w:rPr>
              <w:t xml:space="preserve">tates </w:t>
            </w:r>
          </w:p>
        </w:tc>
        <w:tc>
          <w:tcPr>
            <w:tcW w:w="6919" w:type="dxa"/>
            <w:tcBorders>
              <w:top w:val="double" w:sz="4" w:space="0" w:color="auto"/>
            </w:tcBorders>
            <w:vAlign w:val="center"/>
          </w:tcPr>
          <w:p w14:paraId="05DC06B1" w14:textId="780C0CB6" w:rsidR="002801B4" w:rsidRPr="00081325" w:rsidRDefault="0003528E" w:rsidP="000813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Cs/>
                <w:sz w:val="26"/>
                <w:szCs w:val="26"/>
                <w:lang w:eastAsia="en-GB"/>
              </w:rPr>
            </w:pPr>
            <w:r>
              <w:rPr>
                <w:b/>
                <w:bCs/>
                <w:iCs/>
                <w:sz w:val="26"/>
                <w:szCs w:val="26"/>
                <w:lang w:eastAsia="en-GB"/>
              </w:rPr>
              <w:t>To be nominated</w:t>
            </w:r>
          </w:p>
        </w:tc>
      </w:tr>
      <w:tr w:rsidR="00427A4D" w:rsidRPr="00740FE1" w14:paraId="5ED167DE" w14:textId="77777777" w:rsidTr="00D24136">
        <w:trPr>
          <w:trHeight w:val="851"/>
          <w:jc w:val="center"/>
        </w:trPr>
        <w:tc>
          <w:tcPr>
            <w:tcW w:w="2869" w:type="dxa"/>
            <w:vAlign w:val="center"/>
          </w:tcPr>
          <w:p w14:paraId="4FCCC66E" w14:textId="77777777" w:rsidR="00E027AF" w:rsidRPr="00D41658" w:rsidRDefault="00551512" w:rsidP="001B215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  <w:lang w:eastAsia="en-GB"/>
              </w:rPr>
            </w:pPr>
            <w:r w:rsidRPr="00D41658">
              <w:rPr>
                <w:b/>
                <w:bCs/>
                <w:sz w:val="26"/>
                <w:szCs w:val="26"/>
                <w:lang w:eastAsia="en-GB"/>
              </w:rPr>
              <w:t>Asia-Pacific</w:t>
            </w:r>
            <w:r w:rsidR="00E027AF" w:rsidRPr="00D41658">
              <w:rPr>
                <w:b/>
                <w:bCs/>
                <w:sz w:val="26"/>
                <w:szCs w:val="26"/>
                <w:lang w:eastAsia="en-GB"/>
              </w:rPr>
              <w:t xml:space="preserve"> </w:t>
            </w:r>
            <w:r w:rsidR="008A54FB" w:rsidRPr="00D41658">
              <w:rPr>
                <w:b/>
                <w:bCs/>
                <w:sz w:val="26"/>
                <w:szCs w:val="26"/>
                <w:lang w:eastAsia="en-GB"/>
              </w:rPr>
              <w:t>S</w:t>
            </w:r>
            <w:r w:rsidR="00427A4D" w:rsidRPr="00D41658">
              <w:rPr>
                <w:b/>
                <w:bCs/>
                <w:sz w:val="26"/>
                <w:szCs w:val="26"/>
                <w:lang w:eastAsia="en-GB"/>
              </w:rPr>
              <w:t>tates</w:t>
            </w:r>
          </w:p>
        </w:tc>
        <w:tc>
          <w:tcPr>
            <w:tcW w:w="6919" w:type="dxa"/>
            <w:vAlign w:val="center"/>
          </w:tcPr>
          <w:p w14:paraId="7DE53FE6" w14:textId="6E1A7CC1" w:rsidR="002801B4" w:rsidRPr="00081325" w:rsidRDefault="00553512" w:rsidP="000813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  <w:lang w:eastAsia="en-GB"/>
              </w:rPr>
            </w:pPr>
            <w:r w:rsidRPr="00553512">
              <w:rPr>
                <w:b/>
                <w:bCs/>
                <w:sz w:val="26"/>
                <w:szCs w:val="26"/>
                <w:lang w:eastAsia="en-GB"/>
              </w:rPr>
              <w:t>H</w:t>
            </w:r>
            <w:r>
              <w:rPr>
                <w:b/>
                <w:bCs/>
                <w:sz w:val="26"/>
                <w:szCs w:val="26"/>
                <w:lang w:eastAsia="en-GB"/>
              </w:rPr>
              <w:t>is Excellency</w:t>
            </w:r>
            <w:r w:rsidRPr="00553512">
              <w:rPr>
                <w:b/>
                <w:bCs/>
                <w:sz w:val="26"/>
                <w:szCs w:val="26"/>
                <w:lang w:eastAsia="en-GB"/>
              </w:rPr>
              <w:t xml:space="preserve"> Mr. Abdul-Karim HASHIM MOSTAFA</w:t>
            </w:r>
            <w:r>
              <w:rPr>
                <w:b/>
                <w:bCs/>
                <w:sz w:val="26"/>
                <w:szCs w:val="26"/>
                <w:lang w:eastAsia="en-GB"/>
              </w:rPr>
              <w:t xml:space="preserve"> (Iraq)</w:t>
            </w:r>
          </w:p>
        </w:tc>
      </w:tr>
      <w:tr w:rsidR="00427A4D" w:rsidRPr="00DD330D" w14:paraId="42C938A8" w14:textId="77777777" w:rsidTr="00D24136">
        <w:trPr>
          <w:trHeight w:val="851"/>
          <w:jc w:val="center"/>
        </w:trPr>
        <w:tc>
          <w:tcPr>
            <w:tcW w:w="2869" w:type="dxa"/>
            <w:vAlign w:val="center"/>
          </w:tcPr>
          <w:p w14:paraId="228A9FAB" w14:textId="77777777" w:rsidR="00E027AF" w:rsidRPr="009C7615" w:rsidRDefault="00E027AF" w:rsidP="001B215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  <w:lang w:eastAsia="en-GB"/>
              </w:rPr>
            </w:pPr>
            <w:r w:rsidRPr="009C7615">
              <w:rPr>
                <w:b/>
                <w:bCs/>
                <w:sz w:val="26"/>
                <w:szCs w:val="26"/>
                <w:lang w:eastAsia="en-GB"/>
              </w:rPr>
              <w:t xml:space="preserve">Eastern European </w:t>
            </w:r>
            <w:r w:rsidR="008A54FB" w:rsidRPr="009C7615">
              <w:rPr>
                <w:b/>
                <w:bCs/>
                <w:sz w:val="26"/>
                <w:szCs w:val="26"/>
                <w:lang w:eastAsia="en-GB"/>
              </w:rPr>
              <w:t>S</w:t>
            </w:r>
            <w:r w:rsidR="00427A4D" w:rsidRPr="009C7615">
              <w:rPr>
                <w:b/>
                <w:bCs/>
                <w:sz w:val="26"/>
                <w:szCs w:val="26"/>
                <w:lang w:eastAsia="en-GB"/>
              </w:rPr>
              <w:t>tates</w:t>
            </w:r>
          </w:p>
        </w:tc>
        <w:tc>
          <w:tcPr>
            <w:tcW w:w="6919" w:type="dxa"/>
            <w:vAlign w:val="center"/>
          </w:tcPr>
          <w:p w14:paraId="3B1C2BCD" w14:textId="0080A5A8" w:rsidR="00C9393E" w:rsidRPr="009C7615" w:rsidRDefault="009C7615" w:rsidP="00762C9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Cs/>
                <w:sz w:val="26"/>
                <w:szCs w:val="26"/>
                <w:lang w:eastAsia="en-GB"/>
              </w:rPr>
            </w:pPr>
            <w:r w:rsidRPr="009C7615">
              <w:rPr>
                <w:b/>
                <w:bCs/>
                <w:iCs/>
                <w:sz w:val="26"/>
                <w:szCs w:val="26"/>
                <w:lang w:eastAsia="en-GB"/>
              </w:rPr>
              <w:t>H</w:t>
            </w:r>
            <w:r>
              <w:rPr>
                <w:b/>
                <w:bCs/>
                <w:iCs/>
                <w:sz w:val="26"/>
                <w:szCs w:val="26"/>
                <w:lang w:eastAsia="en-GB"/>
              </w:rPr>
              <w:t>is Excellency</w:t>
            </w:r>
            <w:r w:rsidRPr="009C7615">
              <w:rPr>
                <w:b/>
                <w:bCs/>
                <w:iCs/>
                <w:sz w:val="26"/>
                <w:szCs w:val="26"/>
                <w:lang w:eastAsia="en-GB"/>
              </w:rPr>
              <w:t xml:space="preserve"> Mr. Andranik HOVHANNISYAN (Armenia)</w:t>
            </w:r>
          </w:p>
        </w:tc>
      </w:tr>
      <w:tr w:rsidR="00427A4D" w:rsidRPr="00690107" w14:paraId="7AC86608" w14:textId="77777777" w:rsidTr="00D24136">
        <w:trPr>
          <w:trHeight w:val="851"/>
          <w:jc w:val="center"/>
        </w:trPr>
        <w:tc>
          <w:tcPr>
            <w:tcW w:w="2869" w:type="dxa"/>
            <w:vAlign w:val="center"/>
          </w:tcPr>
          <w:p w14:paraId="3C8F4F10" w14:textId="77777777" w:rsidR="00E027AF" w:rsidRPr="00D41658" w:rsidRDefault="00427A4D" w:rsidP="001B215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  <w:lang w:eastAsia="en-GB"/>
              </w:rPr>
            </w:pPr>
            <w:r w:rsidRPr="00D41658">
              <w:rPr>
                <w:b/>
                <w:bCs/>
                <w:sz w:val="26"/>
                <w:szCs w:val="26"/>
                <w:lang w:eastAsia="en-GB"/>
              </w:rPr>
              <w:t>Latin America</w:t>
            </w:r>
            <w:r w:rsidR="00551512" w:rsidRPr="00D41658">
              <w:rPr>
                <w:b/>
                <w:bCs/>
                <w:sz w:val="26"/>
                <w:szCs w:val="26"/>
                <w:lang w:eastAsia="en-GB"/>
              </w:rPr>
              <w:t>n</w:t>
            </w:r>
            <w:r w:rsidRPr="00D41658">
              <w:rPr>
                <w:b/>
                <w:bCs/>
                <w:sz w:val="26"/>
                <w:szCs w:val="26"/>
                <w:lang w:eastAsia="en-GB"/>
              </w:rPr>
              <w:t xml:space="preserve"> and Caribbean </w:t>
            </w:r>
            <w:r w:rsidR="008A54FB" w:rsidRPr="00D41658">
              <w:rPr>
                <w:b/>
                <w:bCs/>
                <w:sz w:val="26"/>
                <w:szCs w:val="26"/>
                <w:lang w:eastAsia="en-GB"/>
              </w:rPr>
              <w:t>S</w:t>
            </w:r>
            <w:r w:rsidRPr="00D41658">
              <w:rPr>
                <w:b/>
                <w:bCs/>
                <w:sz w:val="26"/>
                <w:szCs w:val="26"/>
                <w:lang w:eastAsia="en-GB"/>
              </w:rPr>
              <w:t>tates</w:t>
            </w:r>
          </w:p>
        </w:tc>
        <w:tc>
          <w:tcPr>
            <w:tcW w:w="6919" w:type="dxa"/>
            <w:vAlign w:val="center"/>
          </w:tcPr>
          <w:p w14:paraId="60D8DDF8" w14:textId="24D9656A" w:rsidR="002801B4" w:rsidRPr="00581D4B" w:rsidRDefault="0003528E" w:rsidP="000813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Cs/>
                <w:sz w:val="26"/>
                <w:szCs w:val="26"/>
                <w:lang w:eastAsia="en-GB"/>
              </w:rPr>
            </w:pPr>
            <w:r>
              <w:rPr>
                <w:b/>
                <w:bCs/>
                <w:iCs/>
                <w:sz w:val="26"/>
                <w:szCs w:val="26"/>
                <w:lang w:eastAsia="en-GB"/>
              </w:rPr>
              <w:t>To be nominated</w:t>
            </w:r>
          </w:p>
        </w:tc>
      </w:tr>
      <w:tr w:rsidR="00427A4D" w:rsidRPr="00DD330D" w14:paraId="260E4824" w14:textId="77777777" w:rsidTr="00D24136">
        <w:trPr>
          <w:trHeight w:val="851"/>
          <w:jc w:val="center"/>
        </w:trPr>
        <w:tc>
          <w:tcPr>
            <w:tcW w:w="2869" w:type="dxa"/>
            <w:vAlign w:val="center"/>
          </w:tcPr>
          <w:p w14:paraId="74FF332B" w14:textId="77777777" w:rsidR="00E027AF" w:rsidRPr="00D41658" w:rsidRDefault="00E027AF" w:rsidP="001B215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  <w:lang w:eastAsia="en-GB"/>
              </w:rPr>
            </w:pPr>
            <w:r w:rsidRPr="00D41658">
              <w:rPr>
                <w:b/>
                <w:bCs/>
                <w:sz w:val="26"/>
                <w:szCs w:val="26"/>
                <w:lang w:eastAsia="en-GB"/>
              </w:rPr>
              <w:t xml:space="preserve">Western </w:t>
            </w:r>
            <w:r w:rsidR="008A54FB" w:rsidRPr="00D41658">
              <w:rPr>
                <w:b/>
                <w:bCs/>
                <w:sz w:val="26"/>
                <w:szCs w:val="26"/>
                <w:lang w:eastAsia="en-GB"/>
              </w:rPr>
              <w:t xml:space="preserve">European and </w:t>
            </w:r>
            <w:r w:rsidR="00537B94">
              <w:rPr>
                <w:b/>
                <w:bCs/>
                <w:sz w:val="26"/>
                <w:szCs w:val="26"/>
                <w:lang w:eastAsia="en-GB"/>
              </w:rPr>
              <w:t>o</w:t>
            </w:r>
            <w:r w:rsidR="008A54FB" w:rsidRPr="00D41658">
              <w:rPr>
                <w:b/>
                <w:bCs/>
                <w:sz w:val="26"/>
                <w:szCs w:val="26"/>
                <w:lang w:eastAsia="en-GB"/>
              </w:rPr>
              <w:t>ther S</w:t>
            </w:r>
            <w:r w:rsidR="00427A4D" w:rsidRPr="00D41658">
              <w:rPr>
                <w:b/>
                <w:bCs/>
                <w:sz w:val="26"/>
                <w:szCs w:val="26"/>
                <w:lang w:eastAsia="en-GB"/>
              </w:rPr>
              <w:t xml:space="preserve">tates </w:t>
            </w:r>
          </w:p>
        </w:tc>
        <w:tc>
          <w:tcPr>
            <w:tcW w:w="6919" w:type="dxa"/>
            <w:vAlign w:val="center"/>
          </w:tcPr>
          <w:p w14:paraId="7D5AF8F8" w14:textId="25FA08D4" w:rsidR="002801B4" w:rsidRPr="00081325" w:rsidRDefault="00145009" w:rsidP="000813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6"/>
                <w:szCs w:val="26"/>
                <w:lang w:eastAsia="en-GB"/>
              </w:rPr>
            </w:pPr>
            <w:r>
              <w:rPr>
                <w:b/>
                <w:sz w:val="26"/>
                <w:szCs w:val="26"/>
                <w:lang w:eastAsia="en-GB"/>
              </w:rPr>
              <w:t>D</w:t>
            </w:r>
            <w:r w:rsidR="008860BF" w:rsidRPr="008860BF">
              <w:rPr>
                <w:b/>
                <w:sz w:val="26"/>
                <w:szCs w:val="26"/>
                <w:lang w:eastAsia="en-GB"/>
              </w:rPr>
              <w:t>r. Iakovos IAKOVIDIS</w:t>
            </w:r>
            <w:r w:rsidR="008860BF">
              <w:rPr>
                <w:b/>
                <w:sz w:val="26"/>
                <w:szCs w:val="26"/>
                <w:lang w:eastAsia="en-GB"/>
              </w:rPr>
              <w:t xml:space="preserve"> (Greece)</w:t>
            </w:r>
          </w:p>
        </w:tc>
      </w:tr>
    </w:tbl>
    <w:p w14:paraId="0CF26546" w14:textId="77777777" w:rsidR="00537B94" w:rsidRDefault="00537B94" w:rsidP="00537B9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en-GB"/>
        </w:rPr>
      </w:pPr>
    </w:p>
    <w:p w14:paraId="4A23D9E3" w14:textId="77777777" w:rsidR="00537B94" w:rsidRPr="00DD330D" w:rsidRDefault="00537B94" w:rsidP="00537B9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en-GB"/>
        </w:rPr>
      </w:pPr>
    </w:p>
    <w:sectPr w:rsidR="00537B94" w:rsidRPr="00DD330D" w:rsidSect="00141AE8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C81CD" w14:textId="77777777" w:rsidR="00A54AA0" w:rsidRDefault="00A54AA0" w:rsidP="00551512">
      <w:pPr>
        <w:spacing w:after="0" w:line="240" w:lineRule="auto"/>
      </w:pPr>
      <w:r>
        <w:separator/>
      </w:r>
    </w:p>
  </w:endnote>
  <w:endnote w:type="continuationSeparator" w:id="0">
    <w:p w14:paraId="417D7EF6" w14:textId="77777777" w:rsidR="00A54AA0" w:rsidRDefault="00A54AA0" w:rsidP="00551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AC0CA" w14:textId="77777777" w:rsidR="00A54AA0" w:rsidRDefault="00A54AA0" w:rsidP="00551512">
      <w:pPr>
        <w:spacing w:after="0" w:line="240" w:lineRule="auto"/>
      </w:pPr>
      <w:r>
        <w:separator/>
      </w:r>
    </w:p>
  </w:footnote>
  <w:footnote w:type="continuationSeparator" w:id="0">
    <w:p w14:paraId="02B05F70" w14:textId="77777777" w:rsidR="00A54AA0" w:rsidRDefault="00A54AA0" w:rsidP="00551512">
      <w:pPr>
        <w:spacing w:after="0" w:line="240" w:lineRule="auto"/>
      </w:pPr>
      <w:r>
        <w:continuationSeparator/>
      </w:r>
    </w:p>
  </w:footnote>
  <w:footnote w:id="1">
    <w:p w14:paraId="5EF63D9E" w14:textId="77777777" w:rsidR="001B2152" w:rsidRPr="00141AE8" w:rsidRDefault="001B2152" w:rsidP="001B2152">
      <w:pPr>
        <w:pStyle w:val="FootnoteText"/>
        <w:spacing w:after="120" w:line="240" w:lineRule="auto"/>
      </w:pPr>
      <w:r w:rsidRPr="00141AE8">
        <w:rPr>
          <w:rStyle w:val="FootnoteReference"/>
        </w:rPr>
        <w:footnoteRef/>
      </w:r>
      <w:r w:rsidRPr="00141AE8">
        <w:t xml:space="preserve"> </w:t>
      </w:r>
      <w:r w:rsidR="001A2E1A" w:rsidRPr="00141AE8">
        <w:t xml:space="preserve">Annual </w:t>
      </w:r>
      <w:r w:rsidR="001A2E1A" w:rsidRPr="0010602B">
        <w:t xml:space="preserve">working cycle of the Consultative Group </w:t>
      </w:r>
      <w:r w:rsidR="007F38BC" w:rsidRPr="0010602B">
        <w:t xml:space="preserve">was </w:t>
      </w:r>
      <w:r w:rsidR="001A2E1A" w:rsidRPr="0010602B">
        <w:t>adjusted</w:t>
      </w:r>
      <w:r w:rsidRPr="0010602B">
        <w:t xml:space="preserve"> </w:t>
      </w:r>
      <w:r w:rsidR="001A2E1A" w:rsidRPr="0010602B">
        <w:t xml:space="preserve">pursuant </w:t>
      </w:r>
      <w:r w:rsidRPr="0010602B">
        <w:t xml:space="preserve">to </w:t>
      </w:r>
      <w:hyperlink r:id="rId1" w:history="1">
        <w:r w:rsidRPr="0010602B">
          <w:rPr>
            <w:rStyle w:val="Hyperlink"/>
          </w:rPr>
          <w:t>Human Rights Council decision 30/115</w:t>
        </w:r>
      </w:hyperlink>
      <w:r w:rsidRPr="0010602B">
        <w:t xml:space="preserve"> </w:t>
      </w:r>
      <w:r w:rsidR="00C32F18" w:rsidRPr="0010602B">
        <w:t xml:space="preserve">of 1 October 2015 </w:t>
      </w:r>
      <w:r w:rsidRPr="0010602B">
        <w:t xml:space="preserve">on the follow-up to </w:t>
      </w:r>
      <w:hyperlink r:id="rId2" w:history="1">
        <w:r w:rsidRPr="0010602B">
          <w:rPr>
            <w:rStyle w:val="Hyperlink"/>
          </w:rPr>
          <w:t>President’s statement PRST 29/1</w:t>
        </w:r>
      </w:hyperlink>
      <w:r w:rsidR="00980ACA" w:rsidRPr="0010602B">
        <w:rPr>
          <w:rStyle w:val="Hyperlink"/>
          <w:color w:val="000000" w:themeColor="text1"/>
          <w:u w:val="none"/>
        </w:rPr>
        <w:t>.</w:t>
      </w:r>
      <w:r w:rsidR="00746185" w:rsidRPr="0010602B">
        <w:rPr>
          <w:rStyle w:val="Hyperlink"/>
          <w:color w:val="000000" w:themeColor="text1"/>
          <w:u w:val="none"/>
        </w:rPr>
        <w:t xml:space="preserve"> It was reaffirmed in </w:t>
      </w:r>
      <w:hyperlink r:id="rId3" w:history="1">
        <w:r w:rsidR="00746185" w:rsidRPr="0010602B">
          <w:rPr>
            <w:rStyle w:val="Hyperlink"/>
          </w:rPr>
          <w:t>President’s statement PRST OS/14/2</w:t>
        </w:r>
      </w:hyperlink>
      <w:r w:rsidR="00746185" w:rsidRPr="0010602B">
        <w:rPr>
          <w:rStyle w:val="Hyperlink"/>
          <w:color w:val="000000" w:themeColor="text1"/>
          <w:u w:val="none"/>
        </w:rPr>
        <w:t xml:space="preserve"> of 16 December 2020.</w:t>
      </w:r>
    </w:p>
  </w:footnote>
  <w:footnote w:id="2">
    <w:p w14:paraId="27A6B14A" w14:textId="77777777" w:rsidR="00551512" w:rsidRPr="00C32F18" w:rsidRDefault="00551512" w:rsidP="001B2152">
      <w:pPr>
        <w:pStyle w:val="FootnoteText"/>
        <w:spacing w:after="120" w:line="240" w:lineRule="auto"/>
      </w:pPr>
      <w:r w:rsidRPr="00141AE8">
        <w:rPr>
          <w:rStyle w:val="FootnoteReference"/>
        </w:rPr>
        <w:footnoteRef/>
      </w:r>
      <w:r w:rsidRPr="00141AE8">
        <w:t xml:space="preserve"> </w:t>
      </w:r>
      <w:r w:rsidR="00425269" w:rsidRPr="00141AE8">
        <w:t xml:space="preserve">The composition of </w:t>
      </w:r>
      <w:r w:rsidR="00C32F18" w:rsidRPr="00141AE8">
        <w:t xml:space="preserve">United Nations regional groups of Member States </w:t>
      </w:r>
      <w:r w:rsidR="00425269" w:rsidRPr="00141AE8">
        <w:t>is available at</w:t>
      </w:r>
      <w:r w:rsidR="00C32F18" w:rsidRPr="00141AE8">
        <w:t xml:space="preserve"> </w:t>
      </w:r>
      <w:hyperlink r:id="rId4" w:history="1">
        <w:r w:rsidR="00980ACA">
          <w:rPr>
            <w:rStyle w:val="Hyperlink"/>
          </w:rPr>
          <w:t>https://www.un.org/dgacm/en/content/regional-groups</w:t>
        </w:r>
      </w:hyperlink>
      <w:r w:rsidR="00980ACA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D76FA"/>
    <w:multiLevelType w:val="hybridMultilevel"/>
    <w:tmpl w:val="AF4A5142"/>
    <w:lvl w:ilvl="0" w:tplc="A0CE808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77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7AF"/>
    <w:rsid w:val="00027DD5"/>
    <w:rsid w:val="0003528E"/>
    <w:rsid w:val="00046BC4"/>
    <w:rsid w:val="000472D3"/>
    <w:rsid w:val="00070651"/>
    <w:rsid w:val="00081325"/>
    <w:rsid w:val="00094547"/>
    <w:rsid w:val="000A690F"/>
    <w:rsid w:val="000E20D2"/>
    <w:rsid w:val="0010602B"/>
    <w:rsid w:val="0012082B"/>
    <w:rsid w:val="00141AE8"/>
    <w:rsid w:val="00144D0D"/>
    <w:rsid w:val="00145009"/>
    <w:rsid w:val="00161534"/>
    <w:rsid w:val="0016479F"/>
    <w:rsid w:val="00173245"/>
    <w:rsid w:val="00192A3C"/>
    <w:rsid w:val="001A2E1A"/>
    <w:rsid w:val="001B2152"/>
    <w:rsid w:val="001C3B9D"/>
    <w:rsid w:val="001C4F31"/>
    <w:rsid w:val="001D1493"/>
    <w:rsid w:val="00223FD5"/>
    <w:rsid w:val="0022484B"/>
    <w:rsid w:val="00237EAD"/>
    <w:rsid w:val="00270572"/>
    <w:rsid w:val="00273C25"/>
    <w:rsid w:val="002801B4"/>
    <w:rsid w:val="002C7E95"/>
    <w:rsid w:val="0030368B"/>
    <w:rsid w:val="00354BDC"/>
    <w:rsid w:val="00377009"/>
    <w:rsid w:val="00387795"/>
    <w:rsid w:val="003A3047"/>
    <w:rsid w:val="003B32BB"/>
    <w:rsid w:val="00411A0C"/>
    <w:rsid w:val="00421E67"/>
    <w:rsid w:val="00425269"/>
    <w:rsid w:val="00425769"/>
    <w:rsid w:val="00427A4D"/>
    <w:rsid w:val="0043287D"/>
    <w:rsid w:val="00432DDE"/>
    <w:rsid w:val="00434CDE"/>
    <w:rsid w:val="0044706D"/>
    <w:rsid w:val="00461650"/>
    <w:rsid w:val="00484CA4"/>
    <w:rsid w:val="004A3717"/>
    <w:rsid w:val="004D7098"/>
    <w:rsid w:val="00507350"/>
    <w:rsid w:val="00537B94"/>
    <w:rsid w:val="00551512"/>
    <w:rsid w:val="0055240E"/>
    <w:rsid w:val="00553512"/>
    <w:rsid w:val="00580971"/>
    <w:rsid w:val="00581D4B"/>
    <w:rsid w:val="00595AEA"/>
    <w:rsid w:val="005C54AD"/>
    <w:rsid w:val="005F4D3F"/>
    <w:rsid w:val="00617896"/>
    <w:rsid w:val="006336CF"/>
    <w:rsid w:val="00637553"/>
    <w:rsid w:val="00672CB7"/>
    <w:rsid w:val="00690107"/>
    <w:rsid w:val="006C6A99"/>
    <w:rsid w:val="006D0CB0"/>
    <w:rsid w:val="006E0E5B"/>
    <w:rsid w:val="00712F71"/>
    <w:rsid w:val="00740FE1"/>
    <w:rsid w:val="00746185"/>
    <w:rsid w:val="00753A73"/>
    <w:rsid w:val="00762C93"/>
    <w:rsid w:val="007910C5"/>
    <w:rsid w:val="0079158C"/>
    <w:rsid w:val="00795AF6"/>
    <w:rsid w:val="007C025A"/>
    <w:rsid w:val="007D7DF3"/>
    <w:rsid w:val="007E445B"/>
    <w:rsid w:val="007E515F"/>
    <w:rsid w:val="007F38BC"/>
    <w:rsid w:val="007F46E8"/>
    <w:rsid w:val="00836318"/>
    <w:rsid w:val="00837620"/>
    <w:rsid w:val="00837C0B"/>
    <w:rsid w:val="00870418"/>
    <w:rsid w:val="0088247E"/>
    <w:rsid w:val="008860BF"/>
    <w:rsid w:val="008A54FB"/>
    <w:rsid w:val="008C7ECA"/>
    <w:rsid w:val="008D76D0"/>
    <w:rsid w:val="008E0AF2"/>
    <w:rsid w:val="008E40A6"/>
    <w:rsid w:val="008E6916"/>
    <w:rsid w:val="008F0574"/>
    <w:rsid w:val="0093264F"/>
    <w:rsid w:val="00935E94"/>
    <w:rsid w:val="00942A57"/>
    <w:rsid w:val="00946238"/>
    <w:rsid w:val="00965C22"/>
    <w:rsid w:val="00980ACA"/>
    <w:rsid w:val="00987762"/>
    <w:rsid w:val="0099018E"/>
    <w:rsid w:val="009C7615"/>
    <w:rsid w:val="009D720F"/>
    <w:rsid w:val="009E4692"/>
    <w:rsid w:val="00A06C39"/>
    <w:rsid w:val="00A54AA0"/>
    <w:rsid w:val="00A91805"/>
    <w:rsid w:val="00AA2E83"/>
    <w:rsid w:val="00AC2B85"/>
    <w:rsid w:val="00AD0BBD"/>
    <w:rsid w:val="00AF031C"/>
    <w:rsid w:val="00AF5458"/>
    <w:rsid w:val="00AF5CC6"/>
    <w:rsid w:val="00AF6A06"/>
    <w:rsid w:val="00B01330"/>
    <w:rsid w:val="00B25D22"/>
    <w:rsid w:val="00B31229"/>
    <w:rsid w:val="00B374F9"/>
    <w:rsid w:val="00B41C0C"/>
    <w:rsid w:val="00B91C3B"/>
    <w:rsid w:val="00BA7E6D"/>
    <w:rsid w:val="00BC264E"/>
    <w:rsid w:val="00BD1E13"/>
    <w:rsid w:val="00BE2CAB"/>
    <w:rsid w:val="00BE4098"/>
    <w:rsid w:val="00BF4FFA"/>
    <w:rsid w:val="00C32F18"/>
    <w:rsid w:val="00C353EC"/>
    <w:rsid w:val="00C85339"/>
    <w:rsid w:val="00C87B9D"/>
    <w:rsid w:val="00C9393E"/>
    <w:rsid w:val="00CC49DC"/>
    <w:rsid w:val="00CF5092"/>
    <w:rsid w:val="00D13A48"/>
    <w:rsid w:val="00D24136"/>
    <w:rsid w:val="00D33D1D"/>
    <w:rsid w:val="00D358B6"/>
    <w:rsid w:val="00D36B4B"/>
    <w:rsid w:val="00D41658"/>
    <w:rsid w:val="00D95336"/>
    <w:rsid w:val="00DD330D"/>
    <w:rsid w:val="00DE2903"/>
    <w:rsid w:val="00DE2C8A"/>
    <w:rsid w:val="00DF1724"/>
    <w:rsid w:val="00E027AF"/>
    <w:rsid w:val="00E02CEF"/>
    <w:rsid w:val="00E22D7B"/>
    <w:rsid w:val="00E43051"/>
    <w:rsid w:val="00E54373"/>
    <w:rsid w:val="00E8240E"/>
    <w:rsid w:val="00E86D74"/>
    <w:rsid w:val="00EC6588"/>
    <w:rsid w:val="00ED4EE1"/>
    <w:rsid w:val="00EE5F32"/>
    <w:rsid w:val="00F06881"/>
    <w:rsid w:val="00F45BBC"/>
    <w:rsid w:val="00F502AA"/>
    <w:rsid w:val="00FA47CC"/>
    <w:rsid w:val="00FD65E8"/>
    <w:rsid w:val="00FE57DB"/>
    <w:rsid w:val="00FF0752"/>
    <w:rsid w:val="00FF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1B7A2"/>
  <w15:chartTrackingRefBased/>
  <w15:docId w15:val="{C942470A-EC12-4317-8637-B968F093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5151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51512"/>
    <w:rPr>
      <w:lang w:eastAsia="en-US"/>
    </w:rPr>
  </w:style>
  <w:style w:type="character" w:styleId="FootnoteReference">
    <w:name w:val="footnote reference"/>
    <w:uiPriority w:val="99"/>
    <w:semiHidden/>
    <w:unhideWhenUsed/>
    <w:rsid w:val="00551512"/>
    <w:rPr>
      <w:vertAlign w:val="superscript"/>
    </w:rPr>
  </w:style>
  <w:style w:type="character" w:styleId="Hyperlink">
    <w:name w:val="Hyperlink"/>
    <w:uiPriority w:val="99"/>
    <w:unhideWhenUsed/>
    <w:rsid w:val="0055151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F545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34C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5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8B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undocs.org/en/A/HRC/PRST/OS/14/2" TargetMode="External"/><Relationship Id="rId2" Type="http://schemas.openxmlformats.org/officeDocument/2006/relationships/hyperlink" Target="https://undocs.org/A/HRC/PRST/29/1" TargetMode="External"/><Relationship Id="rId1" Type="http://schemas.openxmlformats.org/officeDocument/2006/relationships/hyperlink" Target="https://undocs.org/A/HRC/DEC/30/115" TargetMode="External"/><Relationship Id="rId4" Type="http://schemas.openxmlformats.org/officeDocument/2006/relationships/hyperlink" Target="https://www.un.org/dgacm/en/content/regional-grou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fa1020ff-48ad-4b90-98f4-7161a6f3b6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B59289BFBAB4F9FD152C776C60BDD" ma:contentTypeVersion="10" ma:contentTypeDescription="Create a new document." ma:contentTypeScope="" ma:versionID="0470a25d883dcb41463ed3bb18e7d99e">
  <xsd:schema xmlns:xsd="http://www.w3.org/2001/XMLSchema" xmlns:xs="http://www.w3.org/2001/XMLSchema" xmlns:p="http://schemas.microsoft.com/office/2006/metadata/properties" xmlns:ns2="fa1020ff-48ad-4b90-98f4-7161a6f3b630" xmlns:ns3="985ec44e-1bab-4c0b-9df0-6ba128686fc9" targetNamespace="http://schemas.microsoft.com/office/2006/metadata/properties" ma:root="true" ma:fieldsID="9af15f07dc10de0852260294b99aa4e6" ns2:_="" ns3:_="">
    <xsd:import namespace="fa1020ff-48ad-4b90-98f4-7161a6f3b630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020ff-48ad-4b90-98f4-7161a6f3b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4afd02e-5a56-4f93-83f9-320cd14d78c4}" ma:internalName="TaxCatchAll" ma:showField="CatchAllData" ma:web="9c2e4527-2efa-4ade-b3d6-b2418af14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A6035-F074-459C-BD78-FBE5CA31D56C}">
  <ds:schemaRefs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8FD0092-2AAE-4BED-8815-D363ECCA1A11}"/>
</file>

<file path=customXml/itemProps3.xml><?xml version="1.0" encoding="utf-8"?>
<ds:datastoreItem xmlns:ds="http://schemas.openxmlformats.org/officeDocument/2006/customXml" ds:itemID="{BCD912B0-2D98-472B-BCB0-23D80842EE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0E41C0-91C8-4753-8A15-E604228718C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F172CD-68A3-4DAA-94B2-0C2F03A745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Composition CG New 2017</vt:lpstr>
    </vt:vector>
  </TitlesOfParts>
  <Company>OHCHR</Company>
  <LinksUpToDate>false</LinksUpToDate>
  <CharactersWithSpaces>482</CharactersWithSpaces>
  <SharedDoc>false</SharedDoc>
  <HLinks>
    <vt:vector size="18" baseType="variant">
      <vt:variant>
        <vt:i4>2687089</vt:i4>
      </vt:variant>
      <vt:variant>
        <vt:i4>6</vt:i4>
      </vt:variant>
      <vt:variant>
        <vt:i4>0</vt:i4>
      </vt:variant>
      <vt:variant>
        <vt:i4>5</vt:i4>
      </vt:variant>
      <vt:variant>
        <vt:lpwstr>http://www.un.org/depts/DGACM/RegionalGroups.shtml</vt:lpwstr>
      </vt:variant>
      <vt:variant>
        <vt:lpwstr/>
      </vt:variant>
      <vt:variant>
        <vt:i4>7929925</vt:i4>
      </vt:variant>
      <vt:variant>
        <vt:i4>3</vt:i4>
      </vt:variant>
      <vt:variant>
        <vt:i4>0</vt:i4>
      </vt:variant>
      <vt:variant>
        <vt:i4>5</vt:i4>
      </vt:variant>
      <vt:variant>
        <vt:lpwstr>http://ap.ohchr.org/documents/dpage_e.aspx?si=A/HRC/PRST/29/1</vt:lpwstr>
      </vt:variant>
      <vt:variant>
        <vt:lpwstr/>
      </vt:variant>
      <vt:variant>
        <vt:i4>1835130</vt:i4>
      </vt:variant>
      <vt:variant>
        <vt:i4>0</vt:i4>
      </vt:variant>
      <vt:variant>
        <vt:i4>0</vt:i4>
      </vt:variant>
      <vt:variant>
        <vt:i4>5</vt:i4>
      </vt:variant>
      <vt:variant>
        <vt:lpwstr>http://ap.ohchr.org/documents/dpage_e.aspx?si=A/HRC/DEC/30/115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Matias Pellado</dc:title>
  <dc:subject/>
  <dc:creator>Kallmeyer Anja</dc:creator>
  <cp:keywords/>
  <cp:lastModifiedBy>PELLADO Matias</cp:lastModifiedBy>
  <cp:revision>3</cp:revision>
  <cp:lastPrinted>2018-11-08T14:55:00Z</cp:lastPrinted>
  <dcterms:created xsi:type="dcterms:W3CDTF">2023-10-19T07:41:00Z</dcterms:created>
  <dcterms:modified xsi:type="dcterms:W3CDTF">2023-10-19T07:42:00Z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ARTitle">
    <vt:lpwstr/>
  </property>
  <property fmtid="{D5CDD505-2E9C-101B-9397-08002B2CF9AE}" pid="6" name="display_urn:schemas-microsoft-com:office:office#Author">
    <vt:lpwstr>System Account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RUTitle">
    <vt:lpwstr/>
  </property>
  <property fmtid="{D5CDD505-2E9C-101B-9397-08002B2CF9AE}" pid="12" name="FRTitle">
    <vt:lpwstr/>
  </property>
  <property fmtid="{D5CDD505-2E9C-101B-9397-08002B2CF9AE}" pid="13" name="CHTitle">
    <vt:lpwstr/>
  </property>
  <property fmtid="{D5CDD505-2E9C-101B-9397-08002B2CF9AE}" pid="14" name="SPTitle">
    <vt:lpwstr/>
  </property>
  <property fmtid="{D5CDD505-2E9C-101B-9397-08002B2CF9AE}" pid="15" name="Order1">
    <vt:lpwstr/>
  </property>
  <property fmtid="{D5CDD505-2E9C-101B-9397-08002B2CF9AE}" pid="16" name="ContentTypeId">
    <vt:lpwstr>0x010100F5AB59289BFBAB4F9FD152C776C60BDD</vt:lpwstr>
  </property>
  <property fmtid="{D5CDD505-2E9C-101B-9397-08002B2CF9AE}" pid="17" name="_ExtendedDescription">
    <vt:lpwstr>Update CG web page</vt:lpwstr>
  </property>
</Properties>
</file>