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8A7DC" w14:textId="77777777" w:rsidR="00F96471" w:rsidRDefault="00F96471" w:rsidP="003F7BB4">
      <w:pPr>
        <w:pStyle w:val="NoSpacing"/>
      </w:pPr>
    </w:p>
    <w:p w14:paraId="67053AAD" w14:textId="77777777" w:rsidR="00FF1AAF" w:rsidRPr="00957C13" w:rsidRDefault="00FF1AAF" w:rsidP="00FF1AAF">
      <w:pPr>
        <w:jc w:val="right"/>
        <w:rPr>
          <w:rFonts w:ascii="Times New Roman" w:hAnsi="Times New Roman" w:cs="Times New Roman"/>
          <w:bCs/>
          <w:sz w:val="24"/>
          <w:szCs w:val="24"/>
          <w:u w:val="single"/>
        </w:rPr>
      </w:pPr>
      <w:r w:rsidRPr="00957C13">
        <w:rPr>
          <w:rFonts w:ascii="Times New Roman" w:hAnsi="Times New Roman" w:cs="Times New Roman"/>
          <w:bCs/>
          <w:sz w:val="24"/>
          <w:szCs w:val="24"/>
          <w:u w:val="single"/>
        </w:rPr>
        <w:t>Check against delivery</w:t>
      </w:r>
    </w:p>
    <w:p w14:paraId="4EA8E127" w14:textId="77777777" w:rsidR="00FF1AAF" w:rsidRDefault="00FF1AAF" w:rsidP="00FF1AAF">
      <w:pPr>
        <w:tabs>
          <w:tab w:val="left" w:pos="1024"/>
          <w:tab w:val="left" w:pos="1703"/>
          <w:tab w:val="left" w:pos="2327"/>
          <w:tab w:val="left" w:pos="6693"/>
          <w:tab w:val="left" w:pos="7259"/>
        </w:tabs>
        <w:ind w:left="344" w:right="345" w:hanging="344"/>
        <w:jc w:val="center"/>
        <w:rPr>
          <w:b/>
          <w:bCs/>
          <w:kern w:val="2"/>
          <w:sz w:val="18"/>
          <w:szCs w:val="18"/>
          <w:lang w:val="en-US"/>
        </w:rPr>
      </w:pPr>
      <w:r>
        <w:rPr>
          <w:noProof/>
          <w:sz w:val="14"/>
          <w:szCs w:val="14"/>
          <w:lang w:eastAsia="en-GB"/>
        </w:rPr>
        <w:drawing>
          <wp:inline distT="0" distB="0" distL="0" distR="0" wp14:anchorId="16825DF4" wp14:editId="225B1715">
            <wp:extent cx="2842260" cy="1219200"/>
            <wp:effectExtent l="0" t="0" r="0" b="0"/>
            <wp:docPr id="1" name="Picture 1" descr="SP Logo black - 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 Logo black - englis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2260" cy="1219200"/>
                    </a:xfrm>
                    <a:prstGeom prst="rect">
                      <a:avLst/>
                    </a:prstGeom>
                    <a:noFill/>
                    <a:ln>
                      <a:noFill/>
                    </a:ln>
                  </pic:spPr>
                </pic:pic>
              </a:graphicData>
            </a:graphic>
          </wp:inline>
        </w:drawing>
      </w:r>
    </w:p>
    <w:p w14:paraId="488A6A5F" w14:textId="77777777" w:rsidR="00F96471" w:rsidRDefault="00F96471" w:rsidP="00F96471"/>
    <w:p w14:paraId="46F10021" w14:textId="77777777" w:rsidR="00957C13" w:rsidRDefault="00957C13" w:rsidP="002D1677">
      <w:pPr>
        <w:jc w:val="center"/>
        <w:rPr>
          <w:rFonts w:ascii="Times New Roman" w:hAnsi="Times New Roman" w:cs="Times New Roman"/>
          <w:b/>
          <w:sz w:val="24"/>
          <w:szCs w:val="24"/>
        </w:rPr>
      </w:pPr>
    </w:p>
    <w:p w14:paraId="345A7D0F" w14:textId="77777777" w:rsidR="00957C13" w:rsidRDefault="00957C13" w:rsidP="002D1677">
      <w:pPr>
        <w:jc w:val="center"/>
        <w:rPr>
          <w:rFonts w:ascii="Times New Roman" w:hAnsi="Times New Roman" w:cs="Times New Roman"/>
          <w:b/>
          <w:sz w:val="24"/>
          <w:szCs w:val="24"/>
        </w:rPr>
      </w:pPr>
    </w:p>
    <w:p w14:paraId="011FA654" w14:textId="39D04F7C" w:rsidR="00F96471" w:rsidRPr="002D1677" w:rsidRDefault="00F96471" w:rsidP="002D1677">
      <w:pPr>
        <w:jc w:val="center"/>
        <w:rPr>
          <w:rFonts w:ascii="Times New Roman" w:hAnsi="Times New Roman" w:cs="Times New Roman"/>
          <w:b/>
          <w:sz w:val="24"/>
          <w:szCs w:val="24"/>
        </w:rPr>
      </w:pPr>
      <w:r w:rsidRPr="002D1677">
        <w:rPr>
          <w:rFonts w:ascii="Times New Roman" w:hAnsi="Times New Roman" w:cs="Times New Roman"/>
          <w:b/>
          <w:sz w:val="24"/>
          <w:szCs w:val="24"/>
        </w:rPr>
        <w:t xml:space="preserve">Oral Statement by </w:t>
      </w:r>
      <w:r w:rsidR="00C52BD3">
        <w:rPr>
          <w:rFonts w:ascii="Times New Roman" w:hAnsi="Times New Roman" w:cs="Times New Roman"/>
          <w:b/>
          <w:sz w:val="24"/>
          <w:szCs w:val="24"/>
        </w:rPr>
        <w:t>M</w:t>
      </w:r>
      <w:r w:rsidR="00723F60">
        <w:rPr>
          <w:rFonts w:ascii="Times New Roman" w:hAnsi="Times New Roman" w:cs="Times New Roman"/>
          <w:b/>
          <w:sz w:val="24"/>
          <w:szCs w:val="24"/>
        </w:rPr>
        <w:t>r.</w:t>
      </w:r>
      <w:r w:rsidR="00164ECA" w:rsidRPr="002D1677">
        <w:rPr>
          <w:rFonts w:ascii="Times New Roman" w:hAnsi="Times New Roman" w:cs="Times New Roman"/>
          <w:b/>
          <w:sz w:val="24"/>
          <w:szCs w:val="24"/>
        </w:rPr>
        <w:t xml:space="preserve"> </w:t>
      </w:r>
      <w:r w:rsidR="00723F60">
        <w:rPr>
          <w:rFonts w:ascii="Times New Roman" w:hAnsi="Times New Roman" w:cs="Times New Roman"/>
          <w:b/>
          <w:sz w:val="24"/>
          <w:szCs w:val="24"/>
        </w:rPr>
        <w:t>Surya Deva</w:t>
      </w:r>
    </w:p>
    <w:p w14:paraId="4E8E5236" w14:textId="129B824D" w:rsidR="00F96471" w:rsidRPr="002D1677" w:rsidRDefault="005259AB" w:rsidP="002D1677">
      <w:pPr>
        <w:jc w:val="center"/>
        <w:rPr>
          <w:rFonts w:ascii="Times New Roman" w:hAnsi="Times New Roman" w:cs="Times New Roman"/>
          <w:b/>
          <w:sz w:val="24"/>
          <w:szCs w:val="24"/>
        </w:rPr>
      </w:pPr>
      <w:r>
        <w:rPr>
          <w:rFonts w:ascii="Times New Roman" w:hAnsi="Times New Roman" w:cs="Times New Roman"/>
          <w:b/>
          <w:sz w:val="24"/>
          <w:szCs w:val="24"/>
        </w:rPr>
        <w:t>Chairperson</w:t>
      </w:r>
      <w:r w:rsidR="00F96471" w:rsidRPr="002D1677">
        <w:rPr>
          <w:rFonts w:ascii="Times New Roman" w:hAnsi="Times New Roman" w:cs="Times New Roman"/>
          <w:b/>
          <w:sz w:val="24"/>
          <w:szCs w:val="24"/>
        </w:rPr>
        <w:t>, Working Group on the issue of human rights and transnational corporations and other</w:t>
      </w:r>
      <w:r w:rsidR="00FF1AAF" w:rsidRPr="002D1677">
        <w:rPr>
          <w:rFonts w:ascii="Times New Roman" w:hAnsi="Times New Roman" w:cs="Times New Roman"/>
          <w:b/>
          <w:sz w:val="24"/>
          <w:szCs w:val="24"/>
        </w:rPr>
        <w:t xml:space="preserve"> </w:t>
      </w:r>
      <w:r w:rsidR="00F96471" w:rsidRPr="002D1677">
        <w:rPr>
          <w:rFonts w:ascii="Times New Roman" w:hAnsi="Times New Roman" w:cs="Times New Roman"/>
          <w:b/>
          <w:sz w:val="24"/>
          <w:szCs w:val="24"/>
        </w:rPr>
        <w:t>business enterprises</w:t>
      </w:r>
    </w:p>
    <w:p w14:paraId="44F4C9B1" w14:textId="4E4D005F" w:rsidR="00F96471" w:rsidRPr="002D1677" w:rsidRDefault="00723F60" w:rsidP="002D1677">
      <w:pPr>
        <w:jc w:val="center"/>
        <w:rPr>
          <w:rFonts w:ascii="Times New Roman" w:hAnsi="Times New Roman" w:cs="Times New Roman"/>
          <w:b/>
          <w:sz w:val="24"/>
          <w:szCs w:val="24"/>
        </w:rPr>
      </w:pPr>
      <w:r>
        <w:rPr>
          <w:rFonts w:ascii="Times New Roman" w:hAnsi="Times New Roman" w:cs="Times New Roman"/>
          <w:b/>
          <w:sz w:val="24"/>
          <w:szCs w:val="24"/>
        </w:rPr>
        <w:t>76</w:t>
      </w:r>
      <w:r w:rsidR="00C52BD3" w:rsidRPr="00C52BD3">
        <w:rPr>
          <w:rFonts w:ascii="Times New Roman" w:hAnsi="Times New Roman" w:cs="Times New Roman"/>
          <w:b/>
          <w:sz w:val="24"/>
          <w:szCs w:val="24"/>
          <w:vertAlign w:val="superscript"/>
        </w:rPr>
        <w:t>th</w:t>
      </w:r>
      <w:r w:rsidR="0002182F" w:rsidRPr="002D1677">
        <w:rPr>
          <w:rFonts w:ascii="Times New Roman" w:hAnsi="Times New Roman" w:cs="Times New Roman"/>
          <w:b/>
          <w:sz w:val="24"/>
          <w:szCs w:val="24"/>
        </w:rPr>
        <w:t xml:space="preserve"> </w:t>
      </w:r>
      <w:r w:rsidR="00F96471" w:rsidRPr="002D1677">
        <w:rPr>
          <w:rFonts w:ascii="Times New Roman" w:hAnsi="Times New Roman" w:cs="Times New Roman"/>
          <w:b/>
          <w:sz w:val="24"/>
          <w:szCs w:val="24"/>
        </w:rPr>
        <w:t xml:space="preserve">session of the </w:t>
      </w:r>
      <w:r>
        <w:rPr>
          <w:rFonts w:ascii="Times New Roman" w:hAnsi="Times New Roman" w:cs="Times New Roman"/>
          <w:b/>
          <w:sz w:val="24"/>
          <w:szCs w:val="24"/>
        </w:rPr>
        <w:t>United Nations General Assembly</w:t>
      </w:r>
    </w:p>
    <w:p w14:paraId="7DEA709A" w14:textId="41D92A26" w:rsidR="00F96471" w:rsidRPr="002D1677" w:rsidRDefault="00723F60" w:rsidP="002D1677">
      <w:pPr>
        <w:jc w:val="center"/>
        <w:rPr>
          <w:rFonts w:ascii="Times New Roman" w:hAnsi="Times New Roman" w:cs="Times New Roman"/>
          <w:b/>
          <w:sz w:val="24"/>
          <w:szCs w:val="24"/>
        </w:rPr>
      </w:pPr>
      <w:r>
        <w:rPr>
          <w:rFonts w:ascii="Times New Roman" w:hAnsi="Times New Roman" w:cs="Times New Roman"/>
          <w:b/>
          <w:sz w:val="24"/>
          <w:szCs w:val="24"/>
        </w:rPr>
        <w:t>New York</w:t>
      </w:r>
      <w:r w:rsidR="00F96471" w:rsidRPr="002D1677">
        <w:rPr>
          <w:rFonts w:ascii="Times New Roman" w:hAnsi="Times New Roman" w:cs="Times New Roman"/>
          <w:b/>
          <w:sz w:val="24"/>
          <w:szCs w:val="24"/>
        </w:rPr>
        <w:t xml:space="preserve">, </w:t>
      </w:r>
      <w:r>
        <w:rPr>
          <w:rFonts w:ascii="Times New Roman" w:hAnsi="Times New Roman" w:cs="Times New Roman"/>
          <w:b/>
          <w:sz w:val="24"/>
          <w:szCs w:val="24"/>
        </w:rPr>
        <w:t>14 October 2021</w:t>
      </w:r>
      <w:r w:rsidR="00527996">
        <w:rPr>
          <w:rFonts w:ascii="Times New Roman" w:hAnsi="Times New Roman" w:cs="Times New Roman"/>
          <w:b/>
          <w:sz w:val="24"/>
          <w:szCs w:val="24"/>
        </w:rPr>
        <w:t xml:space="preserve"> (via videoconference)</w:t>
      </w:r>
    </w:p>
    <w:p w14:paraId="25EEB3F7" w14:textId="77777777" w:rsidR="00F96471" w:rsidRPr="002D1677" w:rsidRDefault="00F96471" w:rsidP="002D1677">
      <w:pPr>
        <w:jc w:val="both"/>
        <w:rPr>
          <w:rFonts w:ascii="Times New Roman" w:hAnsi="Times New Roman" w:cs="Times New Roman"/>
          <w:sz w:val="24"/>
          <w:szCs w:val="24"/>
        </w:rPr>
      </w:pPr>
    </w:p>
    <w:p w14:paraId="517AD37C" w14:textId="77777777" w:rsidR="00F96471" w:rsidRPr="002D1677" w:rsidRDefault="00F96471" w:rsidP="002D1677">
      <w:pPr>
        <w:jc w:val="both"/>
        <w:rPr>
          <w:rFonts w:ascii="Times New Roman" w:hAnsi="Times New Roman" w:cs="Times New Roman"/>
          <w:sz w:val="24"/>
          <w:szCs w:val="24"/>
        </w:rPr>
      </w:pPr>
    </w:p>
    <w:p w14:paraId="70102432" w14:textId="77777777" w:rsidR="00F96471" w:rsidRPr="002D1677" w:rsidRDefault="00F96471" w:rsidP="002D1677">
      <w:pPr>
        <w:jc w:val="both"/>
        <w:rPr>
          <w:rFonts w:ascii="Times New Roman" w:hAnsi="Times New Roman" w:cs="Times New Roman"/>
          <w:sz w:val="24"/>
          <w:szCs w:val="24"/>
        </w:rPr>
      </w:pPr>
    </w:p>
    <w:p w14:paraId="36497E70" w14:textId="77777777" w:rsidR="00F96471" w:rsidRPr="002D1677" w:rsidRDefault="00F96471" w:rsidP="002D1677">
      <w:pPr>
        <w:jc w:val="both"/>
        <w:rPr>
          <w:rFonts w:ascii="Times New Roman" w:hAnsi="Times New Roman" w:cs="Times New Roman"/>
          <w:sz w:val="24"/>
          <w:szCs w:val="24"/>
        </w:rPr>
      </w:pPr>
    </w:p>
    <w:p w14:paraId="3C84544C" w14:textId="77777777" w:rsidR="00F96471" w:rsidRPr="002D1677" w:rsidRDefault="00F96471" w:rsidP="002D1677">
      <w:pPr>
        <w:jc w:val="both"/>
        <w:rPr>
          <w:rFonts w:ascii="Times New Roman" w:hAnsi="Times New Roman" w:cs="Times New Roman"/>
          <w:sz w:val="24"/>
          <w:szCs w:val="24"/>
        </w:rPr>
      </w:pPr>
    </w:p>
    <w:p w14:paraId="3BA2B7A2" w14:textId="77777777" w:rsidR="00F96471" w:rsidRPr="002D1677" w:rsidRDefault="00F96471" w:rsidP="002D1677">
      <w:pPr>
        <w:jc w:val="both"/>
        <w:rPr>
          <w:rFonts w:ascii="Times New Roman" w:hAnsi="Times New Roman" w:cs="Times New Roman"/>
          <w:sz w:val="24"/>
          <w:szCs w:val="24"/>
        </w:rPr>
      </w:pPr>
    </w:p>
    <w:p w14:paraId="6C6B9B63" w14:textId="77777777" w:rsidR="00F96471" w:rsidRPr="002D1677" w:rsidRDefault="00F96471" w:rsidP="002D1677">
      <w:pPr>
        <w:jc w:val="both"/>
        <w:rPr>
          <w:rFonts w:ascii="Times New Roman" w:hAnsi="Times New Roman" w:cs="Times New Roman"/>
          <w:sz w:val="24"/>
          <w:szCs w:val="24"/>
        </w:rPr>
      </w:pPr>
    </w:p>
    <w:p w14:paraId="7735277D" w14:textId="77777777" w:rsidR="00F96471" w:rsidRPr="002D1677" w:rsidRDefault="00F96471" w:rsidP="002D1677">
      <w:pPr>
        <w:jc w:val="both"/>
        <w:rPr>
          <w:rFonts w:ascii="Times New Roman" w:hAnsi="Times New Roman" w:cs="Times New Roman"/>
          <w:sz w:val="24"/>
          <w:szCs w:val="24"/>
        </w:rPr>
      </w:pPr>
    </w:p>
    <w:p w14:paraId="4D38D06F" w14:textId="77777777" w:rsidR="00F96471" w:rsidRPr="002D1677" w:rsidRDefault="00F96471" w:rsidP="002D1677">
      <w:pPr>
        <w:jc w:val="both"/>
        <w:rPr>
          <w:rFonts w:ascii="Times New Roman" w:hAnsi="Times New Roman" w:cs="Times New Roman"/>
          <w:sz w:val="24"/>
          <w:szCs w:val="24"/>
        </w:rPr>
      </w:pPr>
    </w:p>
    <w:p w14:paraId="17A10D11" w14:textId="77777777" w:rsidR="00F96471" w:rsidRPr="002D1677" w:rsidRDefault="00F96471" w:rsidP="002D1677">
      <w:pPr>
        <w:jc w:val="both"/>
        <w:rPr>
          <w:rFonts w:ascii="Times New Roman" w:hAnsi="Times New Roman" w:cs="Times New Roman"/>
          <w:sz w:val="24"/>
          <w:szCs w:val="24"/>
        </w:rPr>
      </w:pPr>
    </w:p>
    <w:p w14:paraId="187EF761" w14:textId="77777777" w:rsidR="00F96471" w:rsidRPr="002D1677" w:rsidRDefault="00F96471" w:rsidP="002D1677">
      <w:pPr>
        <w:jc w:val="both"/>
        <w:rPr>
          <w:rFonts w:ascii="Times New Roman" w:hAnsi="Times New Roman" w:cs="Times New Roman"/>
          <w:sz w:val="24"/>
          <w:szCs w:val="24"/>
        </w:rPr>
      </w:pPr>
    </w:p>
    <w:p w14:paraId="59E51289" w14:textId="77777777" w:rsidR="00F96471" w:rsidRPr="002D1677" w:rsidRDefault="00F96471" w:rsidP="002D1677">
      <w:pPr>
        <w:jc w:val="both"/>
        <w:rPr>
          <w:rFonts w:ascii="Times New Roman" w:hAnsi="Times New Roman" w:cs="Times New Roman"/>
          <w:sz w:val="24"/>
          <w:szCs w:val="24"/>
        </w:rPr>
      </w:pPr>
    </w:p>
    <w:p w14:paraId="44050ADB" w14:textId="77777777" w:rsidR="00F96471" w:rsidRPr="002D1677" w:rsidRDefault="00F96471" w:rsidP="002D1677">
      <w:pPr>
        <w:jc w:val="both"/>
        <w:rPr>
          <w:rFonts w:ascii="Times New Roman" w:hAnsi="Times New Roman" w:cs="Times New Roman"/>
          <w:sz w:val="24"/>
          <w:szCs w:val="24"/>
        </w:rPr>
      </w:pPr>
    </w:p>
    <w:p w14:paraId="107E3B6B" w14:textId="77777777" w:rsidR="00F96471" w:rsidRPr="002D1677" w:rsidRDefault="00F96471" w:rsidP="002D1677">
      <w:pPr>
        <w:jc w:val="both"/>
        <w:rPr>
          <w:rFonts w:ascii="Times New Roman" w:hAnsi="Times New Roman" w:cs="Times New Roman"/>
          <w:sz w:val="24"/>
          <w:szCs w:val="24"/>
        </w:rPr>
      </w:pPr>
    </w:p>
    <w:p w14:paraId="55BA32C4" w14:textId="77777777" w:rsidR="00F96471" w:rsidRPr="002D1677" w:rsidRDefault="00F96471" w:rsidP="002D1677">
      <w:pPr>
        <w:jc w:val="both"/>
        <w:rPr>
          <w:rFonts w:ascii="Times New Roman" w:hAnsi="Times New Roman" w:cs="Times New Roman"/>
          <w:sz w:val="24"/>
          <w:szCs w:val="24"/>
        </w:rPr>
      </w:pPr>
    </w:p>
    <w:p w14:paraId="73CBBC9C" w14:textId="77777777" w:rsidR="00FF1AAF" w:rsidRPr="002D1677" w:rsidRDefault="00FF1AAF" w:rsidP="002D1677">
      <w:pPr>
        <w:jc w:val="both"/>
        <w:rPr>
          <w:rFonts w:ascii="Times New Roman" w:hAnsi="Times New Roman" w:cs="Times New Roman"/>
          <w:sz w:val="24"/>
          <w:szCs w:val="24"/>
        </w:rPr>
      </w:pPr>
      <w:r w:rsidRPr="002D1677">
        <w:rPr>
          <w:rFonts w:ascii="Times New Roman" w:hAnsi="Times New Roman" w:cs="Times New Roman"/>
          <w:sz w:val="24"/>
          <w:szCs w:val="24"/>
        </w:rPr>
        <w:br w:type="page"/>
      </w:r>
    </w:p>
    <w:p w14:paraId="0495CAE4" w14:textId="6A68906C" w:rsidR="00F96471" w:rsidRPr="002D1677" w:rsidRDefault="00CB547C" w:rsidP="008A45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Mr </w:t>
      </w:r>
      <w:r w:rsidR="00F96471" w:rsidRPr="002D1677">
        <w:rPr>
          <w:rFonts w:ascii="Times New Roman" w:hAnsi="Times New Roman" w:cs="Times New Roman"/>
          <w:sz w:val="24"/>
          <w:szCs w:val="24"/>
        </w:rPr>
        <w:t>President,</w:t>
      </w:r>
      <w:r w:rsidR="008A45A4">
        <w:rPr>
          <w:rFonts w:ascii="Times New Roman" w:hAnsi="Times New Roman" w:cs="Times New Roman"/>
          <w:sz w:val="24"/>
          <w:szCs w:val="24"/>
        </w:rPr>
        <w:t xml:space="preserve"> </w:t>
      </w:r>
      <w:r w:rsidR="00F96471" w:rsidRPr="002D1677">
        <w:rPr>
          <w:rFonts w:ascii="Times New Roman" w:hAnsi="Times New Roman" w:cs="Times New Roman"/>
          <w:sz w:val="24"/>
          <w:szCs w:val="24"/>
        </w:rPr>
        <w:t>Excellencies,</w:t>
      </w:r>
      <w:r w:rsidR="008A45A4">
        <w:rPr>
          <w:rFonts w:ascii="Times New Roman" w:hAnsi="Times New Roman" w:cs="Times New Roman"/>
          <w:sz w:val="24"/>
          <w:szCs w:val="24"/>
        </w:rPr>
        <w:t xml:space="preserve"> </w:t>
      </w:r>
      <w:r w:rsidR="00F96471" w:rsidRPr="002D1677">
        <w:rPr>
          <w:rFonts w:ascii="Times New Roman" w:hAnsi="Times New Roman" w:cs="Times New Roman"/>
          <w:sz w:val="24"/>
          <w:szCs w:val="24"/>
        </w:rPr>
        <w:t>Distinguished delegates,</w:t>
      </w:r>
      <w:r w:rsidR="008A45A4">
        <w:rPr>
          <w:rFonts w:ascii="Times New Roman" w:hAnsi="Times New Roman" w:cs="Times New Roman"/>
          <w:sz w:val="24"/>
          <w:szCs w:val="24"/>
        </w:rPr>
        <w:t xml:space="preserve"> </w:t>
      </w:r>
      <w:r w:rsidR="00F96471" w:rsidRPr="002D1677">
        <w:rPr>
          <w:rFonts w:ascii="Times New Roman" w:hAnsi="Times New Roman" w:cs="Times New Roman"/>
          <w:sz w:val="24"/>
          <w:szCs w:val="24"/>
        </w:rPr>
        <w:t>Ladies and Gentlemen,</w:t>
      </w:r>
    </w:p>
    <w:p w14:paraId="75A15473" w14:textId="77777777" w:rsidR="008A45A4" w:rsidRDefault="008A45A4" w:rsidP="008A45A4">
      <w:pPr>
        <w:spacing w:after="0" w:line="360" w:lineRule="auto"/>
        <w:jc w:val="both"/>
        <w:rPr>
          <w:rFonts w:ascii="Times New Roman" w:hAnsi="Times New Roman" w:cs="Times New Roman"/>
          <w:sz w:val="24"/>
          <w:szCs w:val="24"/>
        </w:rPr>
      </w:pPr>
    </w:p>
    <w:p w14:paraId="0A48057F" w14:textId="71E90AAC" w:rsidR="00C43EA6" w:rsidRPr="00292160" w:rsidRDefault="00F96471" w:rsidP="008A45A4">
      <w:pPr>
        <w:spacing w:after="0" w:line="360" w:lineRule="auto"/>
        <w:jc w:val="both"/>
        <w:rPr>
          <w:rFonts w:ascii="Times New Roman" w:hAnsi="Times New Roman" w:cs="Times New Roman"/>
          <w:color w:val="FF0000"/>
          <w:sz w:val="24"/>
          <w:szCs w:val="24"/>
        </w:rPr>
      </w:pPr>
      <w:r w:rsidRPr="002D1677">
        <w:rPr>
          <w:rFonts w:ascii="Times New Roman" w:hAnsi="Times New Roman" w:cs="Times New Roman"/>
          <w:sz w:val="24"/>
          <w:szCs w:val="24"/>
        </w:rPr>
        <w:t>I am honoured to present the report of the Working Group o</w:t>
      </w:r>
      <w:r w:rsidR="00C91FB9" w:rsidRPr="002D1677">
        <w:rPr>
          <w:rFonts w:ascii="Times New Roman" w:hAnsi="Times New Roman" w:cs="Times New Roman"/>
          <w:sz w:val="24"/>
          <w:szCs w:val="24"/>
        </w:rPr>
        <w:t xml:space="preserve">n </w:t>
      </w:r>
      <w:r w:rsidR="00E2210D">
        <w:rPr>
          <w:rFonts w:ascii="Times New Roman" w:hAnsi="Times New Roman" w:cs="Times New Roman"/>
          <w:sz w:val="24"/>
          <w:szCs w:val="24"/>
        </w:rPr>
        <w:t>Business and Human Rights</w:t>
      </w:r>
      <w:r w:rsidR="008404FD">
        <w:rPr>
          <w:rFonts w:ascii="Times New Roman" w:hAnsi="Times New Roman" w:cs="Times New Roman"/>
          <w:sz w:val="24"/>
          <w:szCs w:val="24"/>
        </w:rPr>
        <w:t xml:space="preserve"> to the General Assembly</w:t>
      </w:r>
      <w:r w:rsidR="00DF0AED">
        <w:rPr>
          <w:rFonts w:ascii="Times New Roman" w:hAnsi="Times New Roman" w:cs="Times New Roman"/>
          <w:sz w:val="24"/>
          <w:szCs w:val="24"/>
        </w:rPr>
        <w:t>.</w:t>
      </w:r>
      <w:r w:rsidR="005921A7">
        <w:rPr>
          <w:rFonts w:ascii="Times New Roman" w:hAnsi="Times New Roman" w:cs="Times New Roman"/>
          <w:sz w:val="24"/>
          <w:szCs w:val="24"/>
        </w:rPr>
        <w:t xml:space="preserve"> </w:t>
      </w:r>
      <w:r w:rsidR="00392F53">
        <w:rPr>
          <w:rFonts w:ascii="Times New Roman" w:hAnsi="Times New Roman" w:cs="Times New Roman"/>
          <w:sz w:val="24"/>
          <w:szCs w:val="24"/>
        </w:rPr>
        <w:t xml:space="preserve"> </w:t>
      </w:r>
      <w:r w:rsidR="00534002" w:rsidRPr="002D1677">
        <w:rPr>
          <w:rFonts w:ascii="Times New Roman" w:hAnsi="Times New Roman" w:cs="Times New Roman"/>
          <w:sz w:val="24"/>
          <w:szCs w:val="24"/>
        </w:rPr>
        <w:t>T</w:t>
      </w:r>
      <w:r w:rsidR="009C3AA6" w:rsidRPr="002D1677">
        <w:rPr>
          <w:rFonts w:ascii="Times New Roman" w:hAnsi="Times New Roman" w:cs="Times New Roman"/>
          <w:sz w:val="24"/>
          <w:szCs w:val="24"/>
        </w:rPr>
        <w:t>h</w:t>
      </w:r>
      <w:r w:rsidR="00BA24A4">
        <w:rPr>
          <w:rFonts w:ascii="Times New Roman" w:hAnsi="Times New Roman" w:cs="Times New Roman"/>
          <w:sz w:val="24"/>
          <w:szCs w:val="24"/>
        </w:rPr>
        <w:t xml:space="preserve">is </w:t>
      </w:r>
      <w:r w:rsidR="007247D2" w:rsidRPr="002D1677">
        <w:rPr>
          <w:rFonts w:ascii="Times New Roman" w:hAnsi="Times New Roman" w:cs="Times New Roman"/>
          <w:sz w:val="24"/>
          <w:szCs w:val="24"/>
        </w:rPr>
        <w:t>report</w:t>
      </w:r>
      <w:r w:rsidR="00534002" w:rsidRPr="002D1677">
        <w:rPr>
          <w:rFonts w:ascii="Times New Roman" w:hAnsi="Times New Roman" w:cs="Times New Roman"/>
          <w:sz w:val="24"/>
          <w:szCs w:val="24"/>
        </w:rPr>
        <w:t xml:space="preserve"> </w:t>
      </w:r>
      <w:r w:rsidR="007247D2" w:rsidRPr="002D1677">
        <w:rPr>
          <w:rFonts w:ascii="Times New Roman" w:hAnsi="Times New Roman" w:cs="Times New Roman"/>
          <w:sz w:val="24"/>
          <w:szCs w:val="24"/>
        </w:rPr>
        <w:t>focuses on</w:t>
      </w:r>
      <w:r w:rsidR="007B5466" w:rsidRPr="007B5466">
        <w:t xml:space="preserve"> </w:t>
      </w:r>
      <w:r w:rsidR="007B5466">
        <w:rPr>
          <w:rFonts w:ascii="Times New Roman" w:hAnsi="Times New Roman" w:cs="Times New Roman"/>
          <w:sz w:val="24"/>
          <w:szCs w:val="24"/>
        </w:rPr>
        <w:t>h</w:t>
      </w:r>
      <w:r w:rsidR="007B5466" w:rsidRPr="007B5466">
        <w:rPr>
          <w:rFonts w:ascii="Times New Roman" w:hAnsi="Times New Roman" w:cs="Times New Roman"/>
          <w:sz w:val="24"/>
          <w:szCs w:val="24"/>
        </w:rPr>
        <w:t>uman rights-compatible international investment agreements</w:t>
      </w:r>
      <w:r w:rsidR="007B5466">
        <w:rPr>
          <w:rFonts w:ascii="Times New Roman" w:hAnsi="Times New Roman" w:cs="Times New Roman"/>
          <w:sz w:val="24"/>
          <w:szCs w:val="24"/>
        </w:rPr>
        <w:t>.</w:t>
      </w:r>
      <w:r w:rsidR="00B05337" w:rsidRPr="00B05337">
        <w:rPr>
          <w:rFonts w:ascii="Times New Roman" w:hAnsi="Times New Roman" w:cs="Times New Roman"/>
          <w:sz w:val="24"/>
          <w:szCs w:val="24"/>
        </w:rPr>
        <w:t xml:space="preserve"> </w:t>
      </w:r>
      <w:r w:rsidR="00392F53">
        <w:rPr>
          <w:rFonts w:ascii="Times New Roman" w:hAnsi="Times New Roman" w:cs="Times New Roman"/>
          <w:sz w:val="24"/>
          <w:szCs w:val="24"/>
        </w:rPr>
        <w:t xml:space="preserve"> </w:t>
      </w:r>
      <w:r w:rsidR="00DF0AED" w:rsidRPr="009E0D4D">
        <w:rPr>
          <w:rFonts w:ascii="Times New Roman" w:hAnsi="Times New Roman" w:cs="Times New Roman"/>
          <w:sz w:val="24"/>
          <w:szCs w:val="24"/>
        </w:rPr>
        <w:t xml:space="preserve">It </w:t>
      </w:r>
      <w:r w:rsidR="00DF0AED" w:rsidRPr="007F2E08">
        <w:rPr>
          <w:rFonts w:ascii="Times New Roman" w:hAnsi="Times New Roman" w:cs="Times New Roman"/>
          <w:sz w:val="24"/>
          <w:szCs w:val="24"/>
        </w:rPr>
        <w:t>calls for fundam</w:t>
      </w:r>
      <w:r w:rsidR="00681AD3">
        <w:rPr>
          <w:rFonts w:ascii="Times New Roman" w:hAnsi="Times New Roman" w:cs="Times New Roman"/>
          <w:sz w:val="24"/>
          <w:szCs w:val="24"/>
        </w:rPr>
        <w:t>ental and transformative reform</w:t>
      </w:r>
      <w:r w:rsidR="00DF0AED" w:rsidRPr="007F2E08">
        <w:rPr>
          <w:rFonts w:ascii="Times New Roman" w:hAnsi="Times New Roman" w:cs="Times New Roman"/>
          <w:sz w:val="24"/>
          <w:szCs w:val="24"/>
        </w:rPr>
        <w:t xml:space="preserve"> of the international investment regime</w:t>
      </w:r>
      <w:r w:rsidR="001F635D" w:rsidRPr="001F635D">
        <w:rPr>
          <w:rFonts w:ascii="Times New Roman" w:hAnsi="Times New Roman" w:cs="Times New Roman"/>
          <w:sz w:val="24"/>
          <w:szCs w:val="24"/>
        </w:rPr>
        <w:t xml:space="preserve"> </w:t>
      </w:r>
      <w:r w:rsidR="001F635D">
        <w:rPr>
          <w:rFonts w:ascii="Times New Roman" w:hAnsi="Times New Roman" w:cs="Times New Roman"/>
          <w:sz w:val="24"/>
          <w:szCs w:val="24"/>
        </w:rPr>
        <w:t>as a matter of urgency</w:t>
      </w:r>
      <w:r w:rsidR="00DF0AED" w:rsidRPr="007F2E08">
        <w:rPr>
          <w:rFonts w:ascii="Times New Roman" w:hAnsi="Times New Roman" w:cs="Times New Roman"/>
          <w:sz w:val="24"/>
          <w:szCs w:val="24"/>
        </w:rPr>
        <w:t>.</w:t>
      </w:r>
      <w:r w:rsidR="007F2E08" w:rsidRPr="007F2E08">
        <w:rPr>
          <w:rFonts w:ascii="Times New Roman" w:hAnsi="Times New Roman" w:cs="Times New Roman"/>
          <w:sz w:val="24"/>
          <w:szCs w:val="24"/>
        </w:rPr>
        <w:t xml:space="preserve"> </w:t>
      </w:r>
      <w:r w:rsidR="00392F53">
        <w:rPr>
          <w:rFonts w:ascii="Times New Roman" w:hAnsi="Times New Roman" w:cs="Times New Roman"/>
          <w:sz w:val="24"/>
          <w:szCs w:val="24"/>
        </w:rPr>
        <w:t xml:space="preserve"> </w:t>
      </w:r>
    </w:p>
    <w:p w14:paraId="7CA61711" w14:textId="77777777" w:rsidR="008404FD" w:rsidRDefault="008404FD" w:rsidP="008A45A4">
      <w:pPr>
        <w:spacing w:after="0" w:line="360" w:lineRule="auto"/>
        <w:jc w:val="both"/>
        <w:rPr>
          <w:rFonts w:ascii="Times New Roman" w:hAnsi="Times New Roman" w:cs="Times New Roman"/>
          <w:sz w:val="24"/>
          <w:szCs w:val="24"/>
        </w:rPr>
      </w:pPr>
    </w:p>
    <w:p w14:paraId="06A75592" w14:textId="102AAF6B" w:rsidR="008404FD" w:rsidRDefault="007B5466" w:rsidP="008404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w:t>
      </w:r>
      <w:r w:rsidR="008404FD" w:rsidRPr="008404FD">
        <w:rPr>
          <w:rFonts w:ascii="Times New Roman" w:hAnsi="Times New Roman" w:cs="Times New Roman"/>
          <w:sz w:val="24"/>
          <w:szCs w:val="24"/>
        </w:rPr>
        <w:t xml:space="preserve"> r</w:t>
      </w:r>
      <w:r>
        <w:rPr>
          <w:rFonts w:ascii="Times New Roman" w:hAnsi="Times New Roman" w:cs="Times New Roman"/>
          <w:sz w:val="24"/>
          <w:szCs w:val="24"/>
        </w:rPr>
        <w:t xml:space="preserve">eport unpacks </w:t>
      </w:r>
      <w:r w:rsidR="00BA24A4">
        <w:rPr>
          <w:rFonts w:ascii="Times New Roman" w:hAnsi="Times New Roman" w:cs="Times New Roman"/>
          <w:sz w:val="24"/>
          <w:szCs w:val="24"/>
        </w:rPr>
        <w:t xml:space="preserve">implications of </w:t>
      </w:r>
      <w:r>
        <w:rPr>
          <w:rFonts w:ascii="Times New Roman" w:hAnsi="Times New Roman" w:cs="Times New Roman"/>
          <w:sz w:val="24"/>
          <w:szCs w:val="24"/>
        </w:rPr>
        <w:t>Principle 9 of</w:t>
      </w:r>
      <w:r w:rsidR="008404FD" w:rsidRPr="008404FD">
        <w:rPr>
          <w:rFonts w:ascii="Times New Roman" w:hAnsi="Times New Roman" w:cs="Times New Roman"/>
          <w:sz w:val="24"/>
          <w:szCs w:val="24"/>
        </w:rPr>
        <w:t xml:space="preserve"> </w:t>
      </w:r>
      <w:r w:rsidRPr="007B5466">
        <w:rPr>
          <w:rFonts w:ascii="Times New Roman" w:hAnsi="Times New Roman" w:cs="Times New Roman"/>
          <w:sz w:val="24"/>
          <w:szCs w:val="24"/>
        </w:rPr>
        <w:t>the U</w:t>
      </w:r>
      <w:r w:rsidR="00BA24A4">
        <w:rPr>
          <w:rFonts w:ascii="Times New Roman" w:hAnsi="Times New Roman" w:cs="Times New Roman"/>
          <w:sz w:val="24"/>
          <w:szCs w:val="24"/>
        </w:rPr>
        <w:t xml:space="preserve">N </w:t>
      </w:r>
      <w:r w:rsidRPr="007B5466">
        <w:rPr>
          <w:rFonts w:ascii="Times New Roman" w:hAnsi="Times New Roman" w:cs="Times New Roman"/>
          <w:sz w:val="24"/>
          <w:szCs w:val="24"/>
        </w:rPr>
        <w:t>Guiding Principle</w:t>
      </w:r>
      <w:r>
        <w:rPr>
          <w:rFonts w:ascii="Times New Roman" w:hAnsi="Times New Roman" w:cs="Times New Roman"/>
          <w:sz w:val="24"/>
          <w:szCs w:val="24"/>
        </w:rPr>
        <w:t>s on Business and Human Rights</w:t>
      </w:r>
      <w:r w:rsidR="008404FD" w:rsidRPr="008404FD">
        <w:rPr>
          <w:rFonts w:ascii="Times New Roman" w:hAnsi="Times New Roman" w:cs="Times New Roman"/>
          <w:sz w:val="24"/>
          <w:szCs w:val="24"/>
        </w:rPr>
        <w:t xml:space="preserve"> for States</w:t>
      </w:r>
      <w:r w:rsidR="00292160" w:rsidRPr="00292160">
        <w:rPr>
          <w:rFonts w:ascii="Times New Roman" w:hAnsi="Times New Roman" w:cs="Times New Roman"/>
          <w:sz w:val="24"/>
          <w:szCs w:val="24"/>
        </w:rPr>
        <w:t xml:space="preserve"> </w:t>
      </w:r>
      <w:r w:rsidR="00292160" w:rsidRPr="008404FD">
        <w:rPr>
          <w:rFonts w:ascii="Times New Roman" w:hAnsi="Times New Roman" w:cs="Times New Roman"/>
          <w:sz w:val="24"/>
          <w:szCs w:val="24"/>
        </w:rPr>
        <w:t>in negotiating new international investment agreements or reforming old agreements</w:t>
      </w:r>
      <w:r w:rsidR="008404FD" w:rsidRPr="008404FD">
        <w:rPr>
          <w:rFonts w:ascii="Times New Roman" w:hAnsi="Times New Roman" w:cs="Times New Roman"/>
          <w:sz w:val="24"/>
          <w:szCs w:val="24"/>
        </w:rPr>
        <w:t xml:space="preserve">. </w:t>
      </w:r>
      <w:r w:rsidR="00292160">
        <w:rPr>
          <w:rFonts w:ascii="Times New Roman" w:hAnsi="Times New Roman" w:cs="Times New Roman"/>
          <w:sz w:val="24"/>
          <w:szCs w:val="24"/>
        </w:rPr>
        <w:t xml:space="preserve"> </w:t>
      </w:r>
      <w:r w:rsidR="00CD0CE2">
        <w:rPr>
          <w:rFonts w:ascii="Times New Roman" w:hAnsi="Times New Roman" w:cs="Times New Roman"/>
          <w:sz w:val="24"/>
          <w:szCs w:val="24"/>
        </w:rPr>
        <w:t xml:space="preserve">Principle 9 says that </w:t>
      </w:r>
      <w:r w:rsidR="00CD0CE2" w:rsidRPr="00CD0CE2">
        <w:rPr>
          <w:rFonts w:ascii="Times New Roman" w:hAnsi="Times New Roman" w:cs="Times New Roman"/>
          <w:sz w:val="24"/>
          <w:szCs w:val="24"/>
        </w:rPr>
        <w:t xml:space="preserve">States “should maintain adequate domestic policy space to meet their human rights obligations when pursuing </w:t>
      </w:r>
      <w:r w:rsidR="00194DF4">
        <w:rPr>
          <w:rFonts w:ascii="Times New Roman" w:hAnsi="Times New Roman" w:cs="Times New Roman"/>
          <w:sz w:val="24"/>
          <w:szCs w:val="24"/>
        </w:rPr>
        <w:t>…</w:t>
      </w:r>
      <w:r w:rsidR="00CD0CE2" w:rsidRPr="00CD0CE2">
        <w:rPr>
          <w:rFonts w:ascii="Times New Roman" w:hAnsi="Times New Roman" w:cs="Times New Roman"/>
          <w:sz w:val="24"/>
          <w:szCs w:val="24"/>
        </w:rPr>
        <w:t xml:space="preserve"> investm</w:t>
      </w:r>
      <w:r w:rsidR="00CD0CE2">
        <w:rPr>
          <w:rFonts w:ascii="Times New Roman" w:hAnsi="Times New Roman" w:cs="Times New Roman"/>
          <w:sz w:val="24"/>
          <w:szCs w:val="24"/>
        </w:rPr>
        <w:t xml:space="preserve">ent treaties or contracts”. </w:t>
      </w:r>
      <w:r w:rsidR="00292160">
        <w:rPr>
          <w:rFonts w:ascii="Times New Roman" w:hAnsi="Times New Roman" w:cs="Times New Roman"/>
          <w:sz w:val="24"/>
          <w:szCs w:val="24"/>
        </w:rPr>
        <w:t xml:space="preserve"> </w:t>
      </w:r>
      <w:r w:rsidR="00CD0CE2">
        <w:rPr>
          <w:rFonts w:ascii="Times New Roman" w:hAnsi="Times New Roman" w:cs="Times New Roman"/>
          <w:sz w:val="24"/>
          <w:szCs w:val="24"/>
        </w:rPr>
        <w:t xml:space="preserve">The commentary to Principle 9 </w:t>
      </w:r>
      <w:r w:rsidR="002B116F">
        <w:rPr>
          <w:rFonts w:ascii="Times New Roman" w:hAnsi="Times New Roman" w:cs="Times New Roman"/>
          <w:sz w:val="24"/>
          <w:szCs w:val="24"/>
        </w:rPr>
        <w:t xml:space="preserve">further provides </w:t>
      </w:r>
      <w:r w:rsidR="00CD0CE2" w:rsidRPr="00CD0CE2">
        <w:rPr>
          <w:rFonts w:ascii="Times New Roman" w:hAnsi="Times New Roman" w:cs="Times New Roman"/>
          <w:sz w:val="24"/>
          <w:szCs w:val="24"/>
        </w:rPr>
        <w:t xml:space="preserve">that “the terms of international investment agreements may constrain States from fully implementing new human </w:t>
      </w:r>
      <w:proofErr w:type="gramStart"/>
      <w:r w:rsidR="00CD0CE2" w:rsidRPr="00CD0CE2">
        <w:rPr>
          <w:rFonts w:ascii="Times New Roman" w:hAnsi="Times New Roman" w:cs="Times New Roman"/>
          <w:sz w:val="24"/>
          <w:szCs w:val="24"/>
        </w:rPr>
        <w:t>rights legislation, or</w:t>
      </w:r>
      <w:proofErr w:type="gramEnd"/>
      <w:r w:rsidR="00CD0CE2" w:rsidRPr="00CD0CE2">
        <w:rPr>
          <w:rFonts w:ascii="Times New Roman" w:hAnsi="Times New Roman" w:cs="Times New Roman"/>
          <w:sz w:val="24"/>
          <w:szCs w:val="24"/>
        </w:rPr>
        <w:t xml:space="preserve"> put them at risk of binding international arbitration if they do so”. </w:t>
      </w:r>
    </w:p>
    <w:p w14:paraId="33D7A364" w14:textId="5E91BFDB" w:rsidR="000220D9" w:rsidRPr="002B116F" w:rsidRDefault="000220D9" w:rsidP="008404FD">
      <w:pPr>
        <w:spacing w:after="0" w:line="360" w:lineRule="auto"/>
        <w:jc w:val="both"/>
        <w:rPr>
          <w:rFonts w:ascii="Times New Roman" w:hAnsi="Times New Roman" w:cs="Times New Roman"/>
          <w:sz w:val="24"/>
          <w:szCs w:val="24"/>
        </w:rPr>
      </w:pPr>
    </w:p>
    <w:p w14:paraId="5C8A719E" w14:textId="6319830A" w:rsidR="008404FD" w:rsidRPr="008404FD" w:rsidRDefault="000220D9" w:rsidP="008404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While </w:t>
      </w:r>
      <w:r w:rsidR="00EE5E1C" w:rsidRPr="00EE5E1C">
        <w:rPr>
          <w:rFonts w:ascii="Times New Roman" w:hAnsi="Times New Roman" w:cs="Times New Roman"/>
          <w:sz w:val="24"/>
          <w:szCs w:val="24"/>
        </w:rPr>
        <w:t>Principle 9 has direct implications for States</w:t>
      </w:r>
      <w:r w:rsidR="0085731F">
        <w:rPr>
          <w:rFonts w:ascii="Times New Roman" w:hAnsi="Times New Roman" w:cs="Times New Roman"/>
          <w:sz w:val="24"/>
          <w:szCs w:val="24"/>
        </w:rPr>
        <w:t>,</w:t>
      </w:r>
      <w:r w:rsidR="00EE5E1C" w:rsidRPr="00EE5E1C">
        <w:rPr>
          <w:rFonts w:ascii="Times New Roman" w:hAnsi="Times New Roman" w:cs="Times New Roman"/>
          <w:sz w:val="24"/>
          <w:szCs w:val="24"/>
        </w:rPr>
        <w:t xml:space="preserve"> </w:t>
      </w:r>
      <w:r w:rsidR="0085731F">
        <w:rPr>
          <w:rFonts w:ascii="Times New Roman" w:hAnsi="Times New Roman" w:cs="Times New Roman"/>
          <w:sz w:val="24"/>
          <w:szCs w:val="24"/>
        </w:rPr>
        <w:t>i</w:t>
      </w:r>
      <w:r w:rsidR="00EE5E1C" w:rsidRPr="00EE5E1C">
        <w:rPr>
          <w:rFonts w:ascii="Times New Roman" w:hAnsi="Times New Roman" w:cs="Times New Roman"/>
          <w:sz w:val="24"/>
          <w:szCs w:val="24"/>
        </w:rPr>
        <w:t xml:space="preserve">t also has indirect implications for foreign investors availing the protection </w:t>
      </w:r>
      <w:r w:rsidR="00950003">
        <w:rPr>
          <w:rFonts w:ascii="Times New Roman" w:hAnsi="Times New Roman" w:cs="Times New Roman"/>
          <w:sz w:val="24"/>
          <w:szCs w:val="24"/>
        </w:rPr>
        <w:t>of</w:t>
      </w:r>
      <w:r w:rsidR="00EE5E1C" w:rsidRPr="00EE5E1C">
        <w:rPr>
          <w:rFonts w:ascii="Times New Roman" w:hAnsi="Times New Roman" w:cs="Times New Roman"/>
          <w:sz w:val="24"/>
          <w:szCs w:val="24"/>
        </w:rPr>
        <w:t xml:space="preserve"> such agreements, and communities affected by investment-r</w:t>
      </w:r>
      <w:r>
        <w:rPr>
          <w:rFonts w:ascii="Times New Roman" w:hAnsi="Times New Roman" w:cs="Times New Roman"/>
          <w:sz w:val="24"/>
          <w:szCs w:val="24"/>
        </w:rPr>
        <w:t xml:space="preserve">elated projects. </w:t>
      </w:r>
      <w:r w:rsidR="0085731F">
        <w:rPr>
          <w:rFonts w:ascii="Times New Roman" w:hAnsi="Times New Roman" w:cs="Times New Roman"/>
          <w:sz w:val="24"/>
          <w:szCs w:val="24"/>
        </w:rPr>
        <w:t xml:space="preserve"> </w:t>
      </w:r>
      <w:r>
        <w:rPr>
          <w:rFonts w:ascii="Times New Roman" w:hAnsi="Times New Roman" w:cs="Times New Roman"/>
          <w:sz w:val="24"/>
          <w:szCs w:val="24"/>
        </w:rPr>
        <w:t>Therefore, the report focuse</w:t>
      </w:r>
      <w:r w:rsidR="00EE5E1C" w:rsidRPr="00EE5E1C">
        <w:rPr>
          <w:rFonts w:ascii="Times New Roman" w:hAnsi="Times New Roman" w:cs="Times New Roman"/>
          <w:sz w:val="24"/>
          <w:szCs w:val="24"/>
        </w:rPr>
        <w:t xml:space="preserve">s on all three pillars of the Guiding </w:t>
      </w:r>
      <w:r w:rsidR="005B5F84" w:rsidRPr="005B5F84">
        <w:rPr>
          <w:rFonts w:ascii="Times New Roman" w:hAnsi="Times New Roman" w:cs="Times New Roman"/>
          <w:sz w:val="24"/>
          <w:szCs w:val="24"/>
        </w:rPr>
        <w:t>Principles</w:t>
      </w:r>
      <w:r w:rsidR="00EE5E1C" w:rsidRPr="00EE5E1C">
        <w:rPr>
          <w:rFonts w:ascii="Times New Roman" w:hAnsi="Times New Roman" w:cs="Times New Roman"/>
          <w:sz w:val="24"/>
          <w:szCs w:val="24"/>
        </w:rPr>
        <w:t xml:space="preserve">: </w:t>
      </w:r>
      <w:proofErr w:type="gramStart"/>
      <w:r w:rsidR="00EE5E1C" w:rsidRPr="00EE5E1C">
        <w:rPr>
          <w:rFonts w:ascii="Times New Roman" w:hAnsi="Times New Roman" w:cs="Times New Roman"/>
          <w:sz w:val="24"/>
          <w:szCs w:val="24"/>
        </w:rPr>
        <w:t>the</w:t>
      </w:r>
      <w:proofErr w:type="gramEnd"/>
      <w:r w:rsidR="00EE5E1C" w:rsidRPr="00EE5E1C">
        <w:rPr>
          <w:rFonts w:ascii="Times New Roman" w:hAnsi="Times New Roman" w:cs="Times New Roman"/>
          <w:sz w:val="24"/>
          <w:szCs w:val="24"/>
        </w:rPr>
        <w:t xml:space="preserve"> State duty to protect human rights, the corporate responsibility to respect human rights</w:t>
      </w:r>
      <w:r w:rsidR="0085731F">
        <w:rPr>
          <w:rFonts w:ascii="Times New Roman" w:hAnsi="Times New Roman" w:cs="Times New Roman"/>
          <w:sz w:val="24"/>
          <w:szCs w:val="24"/>
        </w:rPr>
        <w:t>,</w:t>
      </w:r>
      <w:r w:rsidR="00EE5E1C" w:rsidRPr="00EE5E1C">
        <w:rPr>
          <w:rFonts w:ascii="Times New Roman" w:hAnsi="Times New Roman" w:cs="Times New Roman"/>
          <w:sz w:val="24"/>
          <w:szCs w:val="24"/>
        </w:rPr>
        <w:t xml:space="preserve"> and access to remedy.</w:t>
      </w:r>
      <w:r w:rsidR="005B5F84" w:rsidRPr="005B5F84">
        <w:t xml:space="preserve"> </w:t>
      </w:r>
    </w:p>
    <w:p w14:paraId="289B64BD" w14:textId="3A6BBD53" w:rsidR="007A1FB4" w:rsidRPr="00173227" w:rsidRDefault="007A1FB4" w:rsidP="008404FD">
      <w:pPr>
        <w:spacing w:after="0" w:line="360" w:lineRule="auto"/>
        <w:jc w:val="both"/>
        <w:rPr>
          <w:rFonts w:ascii="Times New Roman" w:hAnsi="Times New Roman" w:cs="Times New Roman"/>
          <w:sz w:val="24"/>
          <w:szCs w:val="24"/>
        </w:rPr>
      </w:pPr>
    </w:p>
    <w:p w14:paraId="2858F75B" w14:textId="12168650" w:rsidR="00234DB4" w:rsidRDefault="00511343" w:rsidP="008A45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w:t>
      </w:r>
      <w:r w:rsidR="00234DB4">
        <w:rPr>
          <w:rFonts w:ascii="Times New Roman" w:hAnsi="Times New Roman" w:cs="Times New Roman"/>
          <w:sz w:val="24"/>
          <w:szCs w:val="24"/>
        </w:rPr>
        <w:t xml:space="preserve">efore outlining the recommendations </w:t>
      </w:r>
      <w:r>
        <w:rPr>
          <w:rFonts w:ascii="Times New Roman" w:hAnsi="Times New Roman" w:cs="Times New Roman"/>
          <w:sz w:val="24"/>
          <w:szCs w:val="24"/>
        </w:rPr>
        <w:t xml:space="preserve">of </w:t>
      </w:r>
      <w:r w:rsidR="00234DB4">
        <w:rPr>
          <w:rFonts w:ascii="Times New Roman" w:hAnsi="Times New Roman" w:cs="Times New Roman"/>
          <w:sz w:val="24"/>
          <w:szCs w:val="24"/>
        </w:rPr>
        <w:t>the Working Group</w:t>
      </w:r>
      <w:r>
        <w:rPr>
          <w:rFonts w:ascii="Times New Roman" w:hAnsi="Times New Roman" w:cs="Times New Roman"/>
          <w:sz w:val="24"/>
          <w:szCs w:val="24"/>
        </w:rPr>
        <w:t xml:space="preserve">, let me </w:t>
      </w:r>
      <w:r w:rsidR="00876740">
        <w:rPr>
          <w:rFonts w:ascii="Times New Roman" w:hAnsi="Times New Roman" w:cs="Times New Roman"/>
          <w:sz w:val="24"/>
          <w:szCs w:val="24"/>
        </w:rPr>
        <w:t>note</w:t>
      </w:r>
      <w:r w:rsidR="00234DB4">
        <w:rPr>
          <w:rFonts w:ascii="Times New Roman" w:hAnsi="Times New Roman" w:cs="Times New Roman"/>
          <w:sz w:val="24"/>
          <w:szCs w:val="24"/>
        </w:rPr>
        <w:t xml:space="preserve"> </w:t>
      </w:r>
      <w:r>
        <w:rPr>
          <w:rFonts w:ascii="Times New Roman" w:hAnsi="Times New Roman" w:cs="Times New Roman"/>
          <w:sz w:val="24"/>
          <w:szCs w:val="24"/>
        </w:rPr>
        <w:t xml:space="preserve">the three major concerns </w:t>
      </w:r>
      <w:r w:rsidR="002B116F">
        <w:rPr>
          <w:rFonts w:ascii="Times New Roman" w:hAnsi="Times New Roman" w:cs="Times New Roman"/>
          <w:sz w:val="24"/>
          <w:szCs w:val="24"/>
        </w:rPr>
        <w:t>with the current international investment regime</w:t>
      </w:r>
      <w:r w:rsidR="00876740" w:rsidRPr="00876740">
        <w:rPr>
          <w:rFonts w:ascii="Times New Roman" w:hAnsi="Times New Roman" w:cs="Times New Roman"/>
          <w:sz w:val="24"/>
          <w:szCs w:val="24"/>
        </w:rPr>
        <w:t xml:space="preserve"> </w:t>
      </w:r>
      <w:r w:rsidR="00876740">
        <w:rPr>
          <w:rFonts w:ascii="Times New Roman" w:hAnsi="Times New Roman" w:cs="Times New Roman"/>
          <w:sz w:val="24"/>
          <w:szCs w:val="24"/>
        </w:rPr>
        <w:t>that the report highlights</w:t>
      </w:r>
      <w:r w:rsidR="000A6452">
        <w:rPr>
          <w:rFonts w:ascii="Times New Roman" w:hAnsi="Times New Roman" w:cs="Times New Roman"/>
          <w:sz w:val="24"/>
          <w:szCs w:val="24"/>
        </w:rPr>
        <w:t xml:space="preserve">: imbalance, </w:t>
      </w:r>
      <w:r w:rsidR="00DD4EC7">
        <w:rPr>
          <w:rFonts w:ascii="Times New Roman" w:hAnsi="Times New Roman" w:cs="Times New Roman"/>
          <w:sz w:val="24"/>
          <w:szCs w:val="24"/>
        </w:rPr>
        <w:t xml:space="preserve">inconsistency, and </w:t>
      </w:r>
      <w:r w:rsidR="000A6452">
        <w:rPr>
          <w:rFonts w:ascii="Times New Roman" w:hAnsi="Times New Roman" w:cs="Times New Roman"/>
          <w:sz w:val="24"/>
          <w:szCs w:val="24"/>
        </w:rPr>
        <w:t>irresponsibility.</w:t>
      </w:r>
      <w:r w:rsidR="00876740">
        <w:rPr>
          <w:rFonts w:ascii="Times New Roman" w:hAnsi="Times New Roman" w:cs="Times New Roman"/>
          <w:sz w:val="24"/>
          <w:szCs w:val="24"/>
        </w:rPr>
        <w:t xml:space="preserve"> </w:t>
      </w:r>
    </w:p>
    <w:p w14:paraId="23D80FBA" w14:textId="77777777" w:rsidR="000A6452" w:rsidRDefault="000A6452" w:rsidP="008A45A4">
      <w:pPr>
        <w:spacing w:after="0" w:line="360" w:lineRule="auto"/>
        <w:jc w:val="both"/>
        <w:rPr>
          <w:rFonts w:ascii="Times New Roman" w:hAnsi="Times New Roman" w:cs="Times New Roman"/>
          <w:sz w:val="24"/>
          <w:szCs w:val="24"/>
        </w:rPr>
      </w:pPr>
    </w:p>
    <w:p w14:paraId="762DAFBD" w14:textId="2A71F054" w:rsidR="00234DB4" w:rsidRDefault="00234DB4" w:rsidP="008A45A4">
      <w:pPr>
        <w:spacing w:after="0" w:line="360" w:lineRule="auto"/>
        <w:jc w:val="both"/>
        <w:rPr>
          <w:rFonts w:ascii="Times New Roman" w:hAnsi="Times New Roman" w:cs="Times New Roman"/>
          <w:sz w:val="24"/>
          <w:szCs w:val="24"/>
        </w:rPr>
      </w:pPr>
      <w:r w:rsidRPr="00234DB4">
        <w:rPr>
          <w:rFonts w:ascii="Times New Roman" w:hAnsi="Times New Roman" w:cs="Times New Roman"/>
          <w:sz w:val="24"/>
          <w:szCs w:val="24"/>
        </w:rPr>
        <w:t xml:space="preserve">International investment agreements, especially </w:t>
      </w:r>
      <w:r w:rsidR="005A25E2">
        <w:rPr>
          <w:rFonts w:ascii="Times New Roman" w:hAnsi="Times New Roman" w:cs="Times New Roman"/>
          <w:sz w:val="24"/>
          <w:szCs w:val="24"/>
        </w:rPr>
        <w:t>those</w:t>
      </w:r>
      <w:r>
        <w:rPr>
          <w:rFonts w:ascii="Times New Roman" w:hAnsi="Times New Roman" w:cs="Times New Roman"/>
          <w:sz w:val="24"/>
          <w:szCs w:val="24"/>
        </w:rPr>
        <w:t xml:space="preserve"> concluded before 2010, </w:t>
      </w:r>
      <w:r w:rsidRPr="00234DB4">
        <w:rPr>
          <w:rFonts w:ascii="Times New Roman" w:hAnsi="Times New Roman" w:cs="Times New Roman"/>
          <w:sz w:val="24"/>
          <w:szCs w:val="24"/>
        </w:rPr>
        <w:t>confer legally enforceable rights upon investors, but hardly any obligations regarding human right</w:t>
      </w:r>
      <w:r w:rsidR="00A35817">
        <w:rPr>
          <w:rFonts w:ascii="Times New Roman" w:hAnsi="Times New Roman" w:cs="Times New Roman"/>
          <w:sz w:val="24"/>
          <w:szCs w:val="24"/>
        </w:rPr>
        <w:t xml:space="preserve">s and the environment. </w:t>
      </w:r>
      <w:r w:rsidR="002F7A06">
        <w:rPr>
          <w:rFonts w:ascii="Times New Roman" w:hAnsi="Times New Roman" w:cs="Times New Roman"/>
          <w:sz w:val="24"/>
          <w:szCs w:val="24"/>
        </w:rPr>
        <w:t xml:space="preserve"> </w:t>
      </w:r>
      <w:r w:rsidR="00A35817">
        <w:rPr>
          <w:rFonts w:ascii="Times New Roman" w:hAnsi="Times New Roman" w:cs="Times New Roman"/>
          <w:sz w:val="24"/>
          <w:szCs w:val="24"/>
        </w:rPr>
        <w:t>D</w:t>
      </w:r>
      <w:r w:rsidRPr="00234DB4">
        <w:rPr>
          <w:rFonts w:ascii="Times New Roman" w:hAnsi="Times New Roman" w:cs="Times New Roman"/>
          <w:sz w:val="24"/>
          <w:szCs w:val="24"/>
        </w:rPr>
        <w:t xml:space="preserve">espite </w:t>
      </w:r>
      <w:r w:rsidR="00BC1779">
        <w:rPr>
          <w:rFonts w:ascii="Times New Roman" w:hAnsi="Times New Roman" w:cs="Times New Roman"/>
          <w:sz w:val="24"/>
          <w:szCs w:val="24"/>
        </w:rPr>
        <w:t>not</w:t>
      </w:r>
      <w:r w:rsidR="00BC1779" w:rsidRPr="00234DB4">
        <w:rPr>
          <w:rFonts w:ascii="Times New Roman" w:hAnsi="Times New Roman" w:cs="Times New Roman"/>
          <w:sz w:val="24"/>
          <w:szCs w:val="24"/>
        </w:rPr>
        <w:t xml:space="preserve"> </w:t>
      </w:r>
      <w:r w:rsidRPr="00234DB4">
        <w:rPr>
          <w:rFonts w:ascii="Times New Roman" w:hAnsi="Times New Roman" w:cs="Times New Roman"/>
          <w:sz w:val="24"/>
          <w:szCs w:val="24"/>
        </w:rPr>
        <w:t>being parties to the</w:t>
      </w:r>
      <w:r w:rsidR="00C1763D">
        <w:rPr>
          <w:rFonts w:ascii="Times New Roman" w:hAnsi="Times New Roman" w:cs="Times New Roman"/>
          <w:sz w:val="24"/>
          <w:szCs w:val="24"/>
        </w:rPr>
        <w:t>se</w:t>
      </w:r>
      <w:r w:rsidRPr="00234DB4">
        <w:rPr>
          <w:rFonts w:ascii="Times New Roman" w:hAnsi="Times New Roman" w:cs="Times New Roman"/>
          <w:sz w:val="24"/>
          <w:szCs w:val="24"/>
        </w:rPr>
        <w:t xml:space="preserve"> agreements, investors can rely on them to initiate arbitration proceedings against States for an alleged breach of investment protection standards.  However, States or communities affected by investment-related projects do not enjoy such an option.</w:t>
      </w:r>
    </w:p>
    <w:p w14:paraId="777E7CFD" w14:textId="77777777" w:rsidR="000F1D0A" w:rsidRDefault="000F1D0A" w:rsidP="008A45A4">
      <w:pPr>
        <w:spacing w:after="0" w:line="360" w:lineRule="auto"/>
        <w:jc w:val="both"/>
        <w:rPr>
          <w:rFonts w:ascii="Times New Roman" w:hAnsi="Times New Roman" w:cs="Times New Roman"/>
          <w:sz w:val="24"/>
          <w:szCs w:val="24"/>
          <w:highlight w:val="yellow"/>
        </w:rPr>
      </w:pPr>
    </w:p>
    <w:p w14:paraId="1A6AE278" w14:textId="36119026" w:rsidR="00234DB4" w:rsidRDefault="000F1D0A" w:rsidP="008A45A4">
      <w:pPr>
        <w:spacing w:after="0" w:line="360" w:lineRule="auto"/>
        <w:jc w:val="both"/>
        <w:rPr>
          <w:rFonts w:ascii="Times New Roman" w:hAnsi="Times New Roman" w:cs="Times New Roman"/>
          <w:sz w:val="24"/>
          <w:szCs w:val="24"/>
        </w:rPr>
      </w:pPr>
      <w:r w:rsidRPr="000F1D0A">
        <w:rPr>
          <w:rFonts w:ascii="Times New Roman" w:hAnsi="Times New Roman" w:cs="Times New Roman"/>
          <w:sz w:val="24"/>
          <w:szCs w:val="24"/>
        </w:rPr>
        <w:t>I</w:t>
      </w:r>
      <w:r>
        <w:rPr>
          <w:rFonts w:ascii="Times New Roman" w:hAnsi="Times New Roman" w:cs="Times New Roman"/>
          <w:sz w:val="24"/>
          <w:szCs w:val="24"/>
        </w:rPr>
        <w:t>n</w:t>
      </w:r>
      <w:r w:rsidRPr="000F1D0A">
        <w:rPr>
          <w:rFonts w:ascii="Times New Roman" w:hAnsi="Times New Roman" w:cs="Times New Roman"/>
          <w:sz w:val="24"/>
          <w:szCs w:val="24"/>
        </w:rPr>
        <w:t xml:space="preserve">consistency is </w:t>
      </w:r>
      <w:r>
        <w:rPr>
          <w:rFonts w:ascii="Times New Roman" w:hAnsi="Times New Roman" w:cs="Times New Roman"/>
          <w:sz w:val="24"/>
          <w:szCs w:val="24"/>
        </w:rPr>
        <w:t xml:space="preserve">also </w:t>
      </w:r>
      <w:r w:rsidRPr="000F1D0A">
        <w:rPr>
          <w:rFonts w:ascii="Times New Roman" w:hAnsi="Times New Roman" w:cs="Times New Roman"/>
          <w:sz w:val="24"/>
          <w:szCs w:val="24"/>
        </w:rPr>
        <w:t xml:space="preserve">embedded in the architecture of international investment agreements. </w:t>
      </w:r>
      <w:r w:rsidR="00DD4EC7">
        <w:rPr>
          <w:rFonts w:ascii="Times New Roman" w:hAnsi="Times New Roman" w:cs="Times New Roman"/>
          <w:sz w:val="24"/>
          <w:szCs w:val="24"/>
        </w:rPr>
        <w:t xml:space="preserve"> I</w:t>
      </w:r>
      <w:r w:rsidRPr="000F1D0A">
        <w:rPr>
          <w:rFonts w:ascii="Times New Roman" w:hAnsi="Times New Roman" w:cs="Times New Roman"/>
          <w:sz w:val="24"/>
          <w:szCs w:val="24"/>
        </w:rPr>
        <w:t xml:space="preserve">nvestors and proponents of </w:t>
      </w:r>
      <w:r>
        <w:rPr>
          <w:rFonts w:ascii="Times New Roman" w:hAnsi="Times New Roman" w:cs="Times New Roman"/>
          <w:sz w:val="24"/>
          <w:szCs w:val="24"/>
        </w:rPr>
        <w:t>inve</w:t>
      </w:r>
      <w:r w:rsidRPr="000F1D0A">
        <w:rPr>
          <w:rFonts w:ascii="Times New Roman" w:hAnsi="Times New Roman" w:cs="Times New Roman"/>
          <w:sz w:val="24"/>
          <w:szCs w:val="24"/>
        </w:rPr>
        <w:t>s</w:t>
      </w:r>
      <w:r>
        <w:rPr>
          <w:rFonts w:ascii="Times New Roman" w:hAnsi="Times New Roman" w:cs="Times New Roman"/>
          <w:sz w:val="24"/>
          <w:szCs w:val="24"/>
        </w:rPr>
        <w:t>tment agreements justify</w:t>
      </w:r>
      <w:r w:rsidRPr="000F1D0A">
        <w:rPr>
          <w:rFonts w:ascii="Times New Roman" w:hAnsi="Times New Roman" w:cs="Times New Roman"/>
          <w:sz w:val="24"/>
          <w:szCs w:val="24"/>
        </w:rPr>
        <w:t xml:space="preserve"> the need for the investor-State </w:t>
      </w:r>
      <w:r w:rsidRPr="000F1D0A">
        <w:rPr>
          <w:rFonts w:ascii="Times New Roman" w:hAnsi="Times New Roman" w:cs="Times New Roman"/>
          <w:sz w:val="24"/>
          <w:szCs w:val="24"/>
        </w:rPr>
        <w:lastRenderedPageBreak/>
        <w:t>dispu</w:t>
      </w:r>
      <w:r>
        <w:rPr>
          <w:rFonts w:ascii="Times New Roman" w:hAnsi="Times New Roman" w:cs="Times New Roman"/>
          <w:sz w:val="24"/>
          <w:szCs w:val="24"/>
        </w:rPr>
        <w:t>te settlement process because they distrust</w:t>
      </w:r>
      <w:r w:rsidRPr="000F1D0A">
        <w:rPr>
          <w:rFonts w:ascii="Times New Roman" w:hAnsi="Times New Roman" w:cs="Times New Roman"/>
          <w:sz w:val="24"/>
          <w:szCs w:val="24"/>
        </w:rPr>
        <w:t xml:space="preserve"> </w:t>
      </w:r>
      <w:r>
        <w:rPr>
          <w:rFonts w:ascii="Times New Roman" w:hAnsi="Times New Roman" w:cs="Times New Roman"/>
          <w:sz w:val="24"/>
          <w:szCs w:val="24"/>
        </w:rPr>
        <w:t>the legal system in host States</w:t>
      </w:r>
      <w:r w:rsidR="00DD4EC7">
        <w:rPr>
          <w:rFonts w:ascii="Times New Roman" w:hAnsi="Times New Roman" w:cs="Times New Roman"/>
          <w:sz w:val="24"/>
          <w:szCs w:val="24"/>
        </w:rPr>
        <w:t>.  At the same time</w:t>
      </w:r>
      <w:r>
        <w:rPr>
          <w:rFonts w:ascii="Times New Roman" w:hAnsi="Times New Roman" w:cs="Times New Roman"/>
          <w:sz w:val="24"/>
          <w:szCs w:val="24"/>
        </w:rPr>
        <w:t xml:space="preserve">, </w:t>
      </w:r>
      <w:r w:rsidRPr="000F1D0A">
        <w:rPr>
          <w:rFonts w:ascii="Times New Roman" w:hAnsi="Times New Roman" w:cs="Times New Roman"/>
          <w:sz w:val="24"/>
          <w:szCs w:val="24"/>
        </w:rPr>
        <w:t>when affected communities pursue claims against investor companies</w:t>
      </w:r>
      <w:r>
        <w:rPr>
          <w:rFonts w:ascii="Times New Roman" w:hAnsi="Times New Roman" w:cs="Times New Roman"/>
          <w:sz w:val="24"/>
          <w:szCs w:val="24"/>
        </w:rPr>
        <w:t xml:space="preserve"> for human rights abuses, </w:t>
      </w:r>
      <w:r w:rsidRPr="000F1D0A">
        <w:rPr>
          <w:rFonts w:ascii="Times New Roman" w:hAnsi="Times New Roman" w:cs="Times New Roman"/>
          <w:sz w:val="24"/>
          <w:szCs w:val="24"/>
        </w:rPr>
        <w:t>investors plead for cases to be heard by the very</w:t>
      </w:r>
      <w:r>
        <w:rPr>
          <w:rFonts w:ascii="Times New Roman" w:hAnsi="Times New Roman" w:cs="Times New Roman"/>
          <w:sz w:val="24"/>
          <w:szCs w:val="24"/>
        </w:rPr>
        <w:t xml:space="preserve"> legal system that they call</w:t>
      </w:r>
      <w:r w:rsidRPr="000F1D0A">
        <w:rPr>
          <w:rFonts w:ascii="Times New Roman" w:hAnsi="Times New Roman" w:cs="Times New Roman"/>
          <w:sz w:val="24"/>
          <w:szCs w:val="24"/>
        </w:rPr>
        <w:t xml:space="preserve"> unreliable and unsuitable. </w:t>
      </w:r>
      <w:r w:rsidR="00DD4EC7">
        <w:rPr>
          <w:rFonts w:ascii="Times New Roman" w:hAnsi="Times New Roman" w:cs="Times New Roman"/>
          <w:sz w:val="24"/>
          <w:szCs w:val="24"/>
        </w:rPr>
        <w:t xml:space="preserve"> </w:t>
      </w:r>
      <w:r w:rsidRPr="000F1D0A">
        <w:rPr>
          <w:rFonts w:ascii="Times New Roman" w:hAnsi="Times New Roman" w:cs="Times New Roman"/>
          <w:sz w:val="24"/>
          <w:szCs w:val="24"/>
        </w:rPr>
        <w:t xml:space="preserve">Inconsistency is </w:t>
      </w:r>
      <w:r w:rsidR="009E779A">
        <w:rPr>
          <w:rFonts w:ascii="Times New Roman" w:hAnsi="Times New Roman" w:cs="Times New Roman"/>
          <w:sz w:val="24"/>
          <w:szCs w:val="24"/>
        </w:rPr>
        <w:t xml:space="preserve">also </w:t>
      </w:r>
      <w:r w:rsidR="00DD4EC7">
        <w:rPr>
          <w:rFonts w:ascii="Times New Roman" w:hAnsi="Times New Roman" w:cs="Times New Roman"/>
          <w:sz w:val="24"/>
          <w:szCs w:val="24"/>
        </w:rPr>
        <w:t>seen in</w:t>
      </w:r>
      <w:r w:rsidRPr="000F1D0A">
        <w:rPr>
          <w:rFonts w:ascii="Times New Roman" w:hAnsi="Times New Roman" w:cs="Times New Roman"/>
          <w:sz w:val="24"/>
          <w:szCs w:val="24"/>
        </w:rPr>
        <w:t xml:space="preserve"> arbitration awards delivered by a dispute-specific group of party-appointed arbitrators who are not bound by any </w:t>
      </w:r>
      <w:r w:rsidR="00F67896">
        <w:rPr>
          <w:rFonts w:ascii="Times New Roman" w:hAnsi="Times New Roman" w:cs="Times New Roman"/>
          <w:sz w:val="24"/>
          <w:szCs w:val="24"/>
        </w:rPr>
        <w:t xml:space="preserve">system of </w:t>
      </w:r>
      <w:r w:rsidRPr="000F1D0A">
        <w:rPr>
          <w:rFonts w:ascii="Times New Roman" w:hAnsi="Times New Roman" w:cs="Times New Roman"/>
          <w:sz w:val="24"/>
          <w:szCs w:val="24"/>
        </w:rPr>
        <w:t>precedent</w:t>
      </w:r>
      <w:r w:rsidR="00F67896">
        <w:rPr>
          <w:rFonts w:ascii="Times New Roman" w:hAnsi="Times New Roman" w:cs="Times New Roman"/>
          <w:sz w:val="24"/>
          <w:szCs w:val="24"/>
        </w:rPr>
        <w:t>.</w:t>
      </w:r>
    </w:p>
    <w:p w14:paraId="47575A95" w14:textId="77777777" w:rsidR="000231B5" w:rsidRDefault="000231B5" w:rsidP="008A45A4">
      <w:pPr>
        <w:spacing w:after="0" w:line="360" w:lineRule="auto"/>
        <w:jc w:val="both"/>
        <w:rPr>
          <w:rFonts w:ascii="Times New Roman" w:hAnsi="Times New Roman" w:cs="Times New Roman"/>
          <w:sz w:val="24"/>
          <w:szCs w:val="24"/>
        </w:rPr>
      </w:pPr>
    </w:p>
    <w:p w14:paraId="3D4ECA84" w14:textId="665EECEB" w:rsidR="000231B5" w:rsidRPr="00213774" w:rsidRDefault="000231B5" w:rsidP="000231B5">
      <w:pPr>
        <w:spacing w:after="0" w:line="360" w:lineRule="auto"/>
        <w:jc w:val="both"/>
        <w:rPr>
          <w:rFonts w:ascii="Times New Roman" w:hAnsi="Times New Roman" w:cs="Times New Roman"/>
          <w:color w:val="FF0000"/>
          <w:sz w:val="24"/>
          <w:szCs w:val="24"/>
        </w:rPr>
      </w:pPr>
      <w:r w:rsidRPr="000231B5">
        <w:rPr>
          <w:rFonts w:ascii="Times New Roman" w:hAnsi="Times New Roman" w:cs="Times New Roman"/>
          <w:sz w:val="24"/>
          <w:szCs w:val="24"/>
        </w:rPr>
        <w:t xml:space="preserve">These imbalances and inconsistencies in international investment agreements contribute to irresponsibility on the part of investors. </w:t>
      </w:r>
      <w:r w:rsidR="001D475B">
        <w:rPr>
          <w:rFonts w:ascii="Times New Roman" w:hAnsi="Times New Roman" w:cs="Times New Roman"/>
          <w:sz w:val="24"/>
          <w:szCs w:val="24"/>
        </w:rPr>
        <w:t xml:space="preserve"> </w:t>
      </w:r>
      <w:r w:rsidRPr="000231B5">
        <w:rPr>
          <w:rFonts w:ascii="Times New Roman" w:hAnsi="Times New Roman" w:cs="Times New Roman"/>
          <w:sz w:val="24"/>
          <w:szCs w:val="24"/>
        </w:rPr>
        <w:t xml:space="preserve">The asymmetrical protection offered by </w:t>
      </w:r>
      <w:r w:rsidR="005555FC">
        <w:rPr>
          <w:rFonts w:ascii="Times New Roman" w:hAnsi="Times New Roman" w:cs="Times New Roman"/>
          <w:sz w:val="24"/>
          <w:szCs w:val="24"/>
        </w:rPr>
        <w:t xml:space="preserve">such </w:t>
      </w:r>
      <w:r w:rsidRPr="000231B5">
        <w:rPr>
          <w:rFonts w:ascii="Times New Roman" w:hAnsi="Times New Roman" w:cs="Times New Roman"/>
          <w:sz w:val="24"/>
          <w:szCs w:val="24"/>
        </w:rPr>
        <w:t>a</w:t>
      </w:r>
      <w:r>
        <w:rPr>
          <w:rFonts w:ascii="Times New Roman" w:hAnsi="Times New Roman" w:cs="Times New Roman"/>
          <w:sz w:val="24"/>
          <w:szCs w:val="24"/>
        </w:rPr>
        <w:t>greements</w:t>
      </w:r>
      <w:r w:rsidR="005555FC">
        <w:rPr>
          <w:rFonts w:ascii="Times New Roman" w:hAnsi="Times New Roman" w:cs="Times New Roman"/>
          <w:sz w:val="24"/>
          <w:szCs w:val="24"/>
        </w:rPr>
        <w:t>,</w:t>
      </w:r>
      <w:r>
        <w:rPr>
          <w:rFonts w:ascii="Times New Roman" w:hAnsi="Times New Roman" w:cs="Times New Roman"/>
          <w:sz w:val="24"/>
          <w:szCs w:val="24"/>
        </w:rPr>
        <w:t xml:space="preserve"> and the lack of</w:t>
      </w:r>
      <w:r w:rsidRPr="000231B5">
        <w:rPr>
          <w:rFonts w:ascii="Times New Roman" w:hAnsi="Times New Roman" w:cs="Times New Roman"/>
          <w:sz w:val="24"/>
          <w:szCs w:val="24"/>
        </w:rPr>
        <w:t xml:space="preserve"> transparency in investor-State processes</w:t>
      </w:r>
      <w:r w:rsidR="005555FC">
        <w:rPr>
          <w:rFonts w:ascii="Times New Roman" w:hAnsi="Times New Roman" w:cs="Times New Roman"/>
          <w:sz w:val="24"/>
          <w:szCs w:val="24"/>
        </w:rPr>
        <w:t>,</w:t>
      </w:r>
      <w:r w:rsidRPr="000231B5">
        <w:rPr>
          <w:rFonts w:ascii="Times New Roman" w:hAnsi="Times New Roman" w:cs="Times New Roman"/>
          <w:sz w:val="24"/>
          <w:szCs w:val="24"/>
        </w:rPr>
        <w:t xml:space="preserve"> create</w:t>
      </w:r>
      <w:r w:rsidR="003E7609">
        <w:rPr>
          <w:rFonts w:ascii="Times New Roman" w:hAnsi="Times New Roman" w:cs="Times New Roman"/>
          <w:sz w:val="24"/>
          <w:szCs w:val="24"/>
        </w:rPr>
        <w:t>s</w:t>
      </w:r>
      <w:r w:rsidRPr="000231B5">
        <w:rPr>
          <w:rFonts w:ascii="Times New Roman" w:hAnsi="Times New Roman" w:cs="Times New Roman"/>
          <w:sz w:val="24"/>
          <w:szCs w:val="24"/>
        </w:rPr>
        <w:t xml:space="preserve"> incentive</w:t>
      </w:r>
      <w:r w:rsidR="005555FC">
        <w:rPr>
          <w:rFonts w:ascii="Times New Roman" w:hAnsi="Times New Roman" w:cs="Times New Roman"/>
          <w:sz w:val="24"/>
          <w:szCs w:val="24"/>
        </w:rPr>
        <w:t>s for investors to focus on protecti</w:t>
      </w:r>
      <w:r w:rsidRPr="000231B5">
        <w:rPr>
          <w:rFonts w:ascii="Times New Roman" w:hAnsi="Times New Roman" w:cs="Times New Roman"/>
          <w:sz w:val="24"/>
          <w:szCs w:val="24"/>
        </w:rPr>
        <w:t>n</w:t>
      </w:r>
      <w:r w:rsidR="005555FC">
        <w:rPr>
          <w:rFonts w:ascii="Times New Roman" w:hAnsi="Times New Roman" w:cs="Times New Roman"/>
          <w:sz w:val="24"/>
          <w:szCs w:val="24"/>
        </w:rPr>
        <w:t xml:space="preserve">g </w:t>
      </w:r>
      <w:r w:rsidRPr="000231B5">
        <w:rPr>
          <w:rFonts w:ascii="Times New Roman" w:hAnsi="Times New Roman" w:cs="Times New Roman"/>
          <w:sz w:val="24"/>
          <w:szCs w:val="24"/>
        </w:rPr>
        <w:t>their investment and pay inadequate attention to their human rights responsibilities under interna</w:t>
      </w:r>
      <w:r>
        <w:rPr>
          <w:rFonts w:ascii="Times New Roman" w:hAnsi="Times New Roman" w:cs="Times New Roman"/>
          <w:sz w:val="24"/>
          <w:szCs w:val="24"/>
        </w:rPr>
        <w:t xml:space="preserve">tional standards. </w:t>
      </w:r>
      <w:r w:rsidR="001D475B">
        <w:rPr>
          <w:rFonts w:ascii="Times New Roman" w:hAnsi="Times New Roman" w:cs="Times New Roman"/>
          <w:sz w:val="24"/>
          <w:szCs w:val="24"/>
        </w:rPr>
        <w:t xml:space="preserve"> </w:t>
      </w:r>
      <w:r>
        <w:rPr>
          <w:rFonts w:ascii="Times New Roman" w:hAnsi="Times New Roman" w:cs="Times New Roman"/>
          <w:sz w:val="24"/>
          <w:szCs w:val="24"/>
        </w:rPr>
        <w:t>I</w:t>
      </w:r>
      <w:r w:rsidRPr="000231B5">
        <w:rPr>
          <w:rFonts w:ascii="Times New Roman" w:hAnsi="Times New Roman" w:cs="Times New Roman"/>
          <w:sz w:val="24"/>
          <w:szCs w:val="24"/>
        </w:rPr>
        <w:t xml:space="preserve">nvestors </w:t>
      </w:r>
      <w:r>
        <w:rPr>
          <w:rFonts w:ascii="Times New Roman" w:hAnsi="Times New Roman" w:cs="Times New Roman"/>
          <w:sz w:val="24"/>
          <w:szCs w:val="24"/>
        </w:rPr>
        <w:t xml:space="preserve">sometimes </w:t>
      </w:r>
      <w:r w:rsidRPr="000231B5">
        <w:rPr>
          <w:rFonts w:ascii="Times New Roman" w:hAnsi="Times New Roman" w:cs="Times New Roman"/>
          <w:sz w:val="24"/>
          <w:szCs w:val="24"/>
        </w:rPr>
        <w:t xml:space="preserve">invoke protection under international investment agreements to </w:t>
      </w:r>
      <w:r w:rsidR="00544214">
        <w:rPr>
          <w:rFonts w:ascii="Times New Roman" w:hAnsi="Times New Roman" w:cs="Times New Roman"/>
          <w:sz w:val="24"/>
          <w:szCs w:val="24"/>
        </w:rPr>
        <w:t>obstruct</w:t>
      </w:r>
      <w:r w:rsidRPr="000231B5">
        <w:rPr>
          <w:rFonts w:ascii="Times New Roman" w:hAnsi="Times New Roman" w:cs="Times New Roman"/>
          <w:sz w:val="24"/>
          <w:szCs w:val="24"/>
        </w:rPr>
        <w:t xml:space="preserve"> attempts by affected communities to hold them accountable for human rights abuses. </w:t>
      </w:r>
      <w:r w:rsidR="00213774">
        <w:rPr>
          <w:rFonts w:ascii="Times New Roman" w:hAnsi="Times New Roman" w:cs="Times New Roman"/>
          <w:sz w:val="24"/>
          <w:szCs w:val="24"/>
        </w:rPr>
        <w:t xml:space="preserve"> </w:t>
      </w:r>
    </w:p>
    <w:p w14:paraId="4D4E1601" w14:textId="77777777" w:rsidR="00A1514E" w:rsidRDefault="00A1514E" w:rsidP="008C4492">
      <w:pPr>
        <w:spacing w:after="0" w:line="360" w:lineRule="auto"/>
        <w:jc w:val="both"/>
        <w:rPr>
          <w:rFonts w:ascii="Times New Roman" w:hAnsi="Times New Roman" w:cs="Times New Roman"/>
          <w:sz w:val="24"/>
          <w:szCs w:val="24"/>
        </w:rPr>
      </w:pPr>
    </w:p>
    <w:p w14:paraId="066EB7CB" w14:textId="62B3DEE4" w:rsidR="008C4492" w:rsidRDefault="00A1514E" w:rsidP="008C44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w:t>
      </w:r>
      <w:r w:rsidRPr="00A1514E">
        <w:rPr>
          <w:rFonts w:ascii="Times New Roman" w:hAnsi="Times New Roman" w:cs="Times New Roman"/>
          <w:sz w:val="24"/>
          <w:szCs w:val="24"/>
        </w:rPr>
        <w:t xml:space="preserve">fforts </w:t>
      </w:r>
      <w:r>
        <w:rPr>
          <w:rFonts w:ascii="Times New Roman" w:hAnsi="Times New Roman" w:cs="Times New Roman"/>
          <w:sz w:val="24"/>
          <w:szCs w:val="24"/>
        </w:rPr>
        <w:t xml:space="preserve">are </w:t>
      </w:r>
      <w:r w:rsidR="003B0373">
        <w:rPr>
          <w:rFonts w:ascii="Times New Roman" w:hAnsi="Times New Roman" w:cs="Times New Roman"/>
          <w:sz w:val="24"/>
          <w:szCs w:val="24"/>
        </w:rPr>
        <w:t xml:space="preserve">on-going </w:t>
      </w:r>
      <w:r w:rsidRPr="00A1514E">
        <w:rPr>
          <w:rFonts w:ascii="Times New Roman" w:hAnsi="Times New Roman" w:cs="Times New Roman"/>
          <w:sz w:val="24"/>
          <w:szCs w:val="24"/>
        </w:rPr>
        <w:t>in various settings to reform international investment agreements.</w:t>
      </w:r>
      <w:r w:rsidR="00B8102F">
        <w:rPr>
          <w:rFonts w:ascii="Times New Roman" w:hAnsi="Times New Roman" w:cs="Times New Roman"/>
          <w:sz w:val="24"/>
          <w:szCs w:val="24"/>
        </w:rPr>
        <w:t xml:space="preserve"> The </w:t>
      </w:r>
      <w:r w:rsidR="003E7609">
        <w:rPr>
          <w:rFonts w:ascii="Times New Roman" w:hAnsi="Times New Roman" w:cs="Times New Roman"/>
          <w:sz w:val="24"/>
          <w:szCs w:val="24"/>
        </w:rPr>
        <w:t xml:space="preserve">recommendations made by the </w:t>
      </w:r>
      <w:r w:rsidR="003E7609" w:rsidRPr="00B8102F">
        <w:rPr>
          <w:rFonts w:ascii="Times New Roman" w:hAnsi="Times New Roman" w:cs="Times New Roman"/>
          <w:sz w:val="24"/>
          <w:szCs w:val="24"/>
        </w:rPr>
        <w:t>United Nations Conference on Trade and Development</w:t>
      </w:r>
      <w:r w:rsidR="003E7609">
        <w:rPr>
          <w:rFonts w:ascii="Times New Roman" w:hAnsi="Times New Roman" w:cs="Times New Roman"/>
          <w:sz w:val="24"/>
          <w:szCs w:val="24"/>
        </w:rPr>
        <w:t xml:space="preserve"> are </w:t>
      </w:r>
      <w:r w:rsidR="001C1C3C">
        <w:rPr>
          <w:rFonts w:ascii="Times New Roman" w:hAnsi="Times New Roman" w:cs="Times New Roman"/>
          <w:sz w:val="24"/>
          <w:szCs w:val="24"/>
        </w:rPr>
        <w:t>most notable</w:t>
      </w:r>
      <w:r w:rsidR="00906414">
        <w:rPr>
          <w:rFonts w:ascii="Times New Roman" w:hAnsi="Times New Roman" w:cs="Times New Roman"/>
          <w:sz w:val="24"/>
          <w:szCs w:val="24"/>
        </w:rPr>
        <w:t xml:space="preserve">. </w:t>
      </w:r>
      <w:r w:rsidR="001C1C3C">
        <w:rPr>
          <w:rFonts w:ascii="Times New Roman" w:hAnsi="Times New Roman" w:cs="Times New Roman"/>
          <w:sz w:val="24"/>
          <w:szCs w:val="24"/>
        </w:rPr>
        <w:t xml:space="preserve"> </w:t>
      </w:r>
      <w:r w:rsidR="00906414">
        <w:rPr>
          <w:rFonts w:ascii="Times New Roman" w:hAnsi="Times New Roman" w:cs="Times New Roman"/>
          <w:sz w:val="24"/>
          <w:szCs w:val="24"/>
        </w:rPr>
        <w:t>States should t</w:t>
      </w:r>
      <w:r w:rsidR="00906414" w:rsidRPr="00906414">
        <w:rPr>
          <w:rFonts w:ascii="Times New Roman" w:hAnsi="Times New Roman" w:cs="Times New Roman"/>
          <w:sz w:val="24"/>
          <w:szCs w:val="24"/>
        </w:rPr>
        <w:t>erminate or urgently reform all existing international investment agreements in line with the</w:t>
      </w:r>
      <w:r w:rsidR="001C1C3C">
        <w:rPr>
          <w:rFonts w:ascii="Times New Roman" w:hAnsi="Times New Roman" w:cs="Times New Roman"/>
          <w:sz w:val="24"/>
          <w:szCs w:val="24"/>
        </w:rPr>
        <w:t>se</w:t>
      </w:r>
      <w:r w:rsidR="00906414" w:rsidRPr="00906414">
        <w:rPr>
          <w:rFonts w:ascii="Times New Roman" w:hAnsi="Times New Roman" w:cs="Times New Roman"/>
          <w:sz w:val="24"/>
          <w:szCs w:val="24"/>
        </w:rPr>
        <w:t xml:space="preserve"> recommendations</w:t>
      </w:r>
      <w:r w:rsidR="009632D2">
        <w:rPr>
          <w:rFonts w:ascii="Times New Roman" w:hAnsi="Times New Roman" w:cs="Times New Roman"/>
          <w:sz w:val="24"/>
          <w:szCs w:val="24"/>
        </w:rPr>
        <w:t>,</w:t>
      </w:r>
      <w:r w:rsidR="00906414">
        <w:rPr>
          <w:rFonts w:ascii="Times New Roman" w:hAnsi="Times New Roman" w:cs="Times New Roman"/>
          <w:sz w:val="24"/>
          <w:szCs w:val="24"/>
        </w:rPr>
        <w:t xml:space="preserve"> and those offered in the present report. </w:t>
      </w:r>
    </w:p>
    <w:p w14:paraId="7A372BB3" w14:textId="77777777" w:rsidR="005B644A" w:rsidRDefault="005B644A" w:rsidP="008C4492">
      <w:pPr>
        <w:spacing w:after="0" w:line="360" w:lineRule="auto"/>
        <w:jc w:val="both"/>
        <w:rPr>
          <w:rFonts w:ascii="Times New Roman" w:hAnsi="Times New Roman" w:cs="Times New Roman"/>
          <w:sz w:val="24"/>
          <w:szCs w:val="24"/>
        </w:rPr>
      </w:pPr>
    </w:p>
    <w:p w14:paraId="55F6223E" w14:textId="69FE8D83" w:rsidR="000231B5" w:rsidRDefault="004C3829" w:rsidP="004C38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1C1C3C" w:rsidRPr="004C3829">
        <w:rPr>
          <w:rFonts w:ascii="Times New Roman" w:hAnsi="Times New Roman" w:cs="Times New Roman"/>
          <w:sz w:val="24"/>
          <w:szCs w:val="24"/>
        </w:rPr>
        <w:t xml:space="preserve">Working Group </w:t>
      </w:r>
      <w:r w:rsidR="001C1C3C">
        <w:rPr>
          <w:rFonts w:ascii="Times New Roman" w:hAnsi="Times New Roman" w:cs="Times New Roman"/>
          <w:sz w:val="24"/>
          <w:szCs w:val="24"/>
        </w:rPr>
        <w:t xml:space="preserve">III of </w:t>
      </w:r>
      <w:r w:rsidR="003E7609">
        <w:rPr>
          <w:rFonts w:ascii="Times New Roman" w:hAnsi="Times New Roman" w:cs="Times New Roman"/>
          <w:sz w:val="24"/>
          <w:szCs w:val="24"/>
        </w:rPr>
        <w:t xml:space="preserve">the </w:t>
      </w:r>
      <w:r w:rsidRPr="004C3829">
        <w:rPr>
          <w:rFonts w:ascii="Times New Roman" w:hAnsi="Times New Roman" w:cs="Times New Roman"/>
          <w:sz w:val="24"/>
          <w:szCs w:val="24"/>
        </w:rPr>
        <w:t>United Nations Commission on International Trade Law</w:t>
      </w:r>
      <w:r>
        <w:rPr>
          <w:rFonts w:ascii="Times New Roman" w:hAnsi="Times New Roman" w:cs="Times New Roman"/>
          <w:sz w:val="24"/>
          <w:szCs w:val="24"/>
        </w:rPr>
        <w:t xml:space="preserve"> </w:t>
      </w:r>
      <w:r w:rsidR="00857C2C">
        <w:rPr>
          <w:rFonts w:ascii="Times New Roman" w:hAnsi="Times New Roman" w:cs="Times New Roman"/>
          <w:sz w:val="24"/>
          <w:szCs w:val="24"/>
        </w:rPr>
        <w:t xml:space="preserve">has </w:t>
      </w:r>
      <w:r w:rsidR="001C1C3C">
        <w:rPr>
          <w:rFonts w:ascii="Times New Roman" w:hAnsi="Times New Roman" w:cs="Times New Roman"/>
          <w:sz w:val="24"/>
          <w:szCs w:val="24"/>
        </w:rPr>
        <w:t xml:space="preserve">also </w:t>
      </w:r>
      <w:r w:rsidR="00857C2C">
        <w:rPr>
          <w:rFonts w:ascii="Times New Roman" w:hAnsi="Times New Roman" w:cs="Times New Roman"/>
          <w:sz w:val="24"/>
          <w:szCs w:val="24"/>
        </w:rPr>
        <w:t>been working on</w:t>
      </w:r>
      <w:r w:rsidRPr="004C3829">
        <w:rPr>
          <w:rFonts w:ascii="Times New Roman" w:hAnsi="Times New Roman" w:cs="Times New Roman"/>
          <w:sz w:val="24"/>
          <w:szCs w:val="24"/>
        </w:rPr>
        <w:t xml:space="preserve"> reform of </w:t>
      </w:r>
      <w:r w:rsidR="00544214">
        <w:rPr>
          <w:rFonts w:ascii="Times New Roman" w:hAnsi="Times New Roman" w:cs="Times New Roman"/>
          <w:sz w:val="24"/>
          <w:szCs w:val="24"/>
        </w:rPr>
        <w:t xml:space="preserve">the </w:t>
      </w:r>
      <w:r w:rsidRPr="004C3829">
        <w:rPr>
          <w:rFonts w:ascii="Times New Roman" w:hAnsi="Times New Roman" w:cs="Times New Roman"/>
          <w:sz w:val="24"/>
          <w:szCs w:val="24"/>
        </w:rPr>
        <w:t>investor-State dispute settlement</w:t>
      </w:r>
      <w:r w:rsidR="00544214">
        <w:rPr>
          <w:rFonts w:ascii="Times New Roman" w:hAnsi="Times New Roman" w:cs="Times New Roman"/>
          <w:sz w:val="24"/>
          <w:szCs w:val="24"/>
        </w:rPr>
        <w:t xml:space="preserve"> process</w:t>
      </w:r>
      <w:r>
        <w:rPr>
          <w:rFonts w:ascii="Times New Roman" w:hAnsi="Times New Roman" w:cs="Times New Roman"/>
          <w:sz w:val="24"/>
          <w:szCs w:val="24"/>
        </w:rPr>
        <w:t>.</w:t>
      </w:r>
      <w:r w:rsidR="00C80BCF">
        <w:rPr>
          <w:rFonts w:ascii="Times New Roman" w:hAnsi="Times New Roman" w:cs="Times New Roman"/>
          <w:sz w:val="24"/>
          <w:szCs w:val="24"/>
        </w:rPr>
        <w:t xml:space="preserve"> </w:t>
      </w:r>
      <w:r w:rsidR="001C1C3C">
        <w:rPr>
          <w:rFonts w:ascii="Times New Roman" w:hAnsi="Times New Roman" w:cs="Times New Roman"/>
          <w:sz w:val="24"/>
          <w:szCs w:val="24"/>
        </w:rPr>
        <w:t xml:space="preserve"> </w:t>
      </w:r>
      <w:r w:rsidR="0090440A">
        <w:rPr>
          <w:rFonts w:ascii="Times New Roman" w:hAnsi="Times New Roman" w:cs="Times New Roman"/>
          <w:sz w:val="24"/>
          <w:szCs w:val="24"/>
        </w:rPr>
        <w:t>However, i</w:t>
      </w:r>
      <w:r w:rsidR="00C80BCF" w:rsidRPr="00C80BCF">
        <w:rPr>
          <w:rFonts w:ascii="Times New Roman" w:hAnsi="Times New Roman" w:cs="Times New Roman"/>
          <w:sz w:val="24"/>
          <w:szCs w:val="24"/>
        </w:rPr>
        <w:t>t would be a missed opportunity if this multilateral reform process</w:t>
      </w:r>
      <w:r w:rsidR="00E119F2">
        <w:rPr>
          <w:rFonts w:ascii="Times New Roman" w:hAnsi="Times New Roman" w:cs="Times New Roman"/>
          <w:sz w:val="24"/>
          <w:szCs w:val="24"/>
        </w:rPr>
        <w:t xml:space="preserve"> </w:t>
      </w:r>
      <w:r w:rsidR="007F136D">
        <w:rPr>
          <w:rFonts w:ascii="Times New Roman" w:hAnsi="Times New Roman" w:cs="Times New Roman"/>
          <w:sz w:val="24"/>
          <w:szCs w:val="24"/>
        </w:rPr>
        <w:t>does</w:t>
      </w:r>
      <w:r w:rsidR="00E119F2">
        <w:rPr>
          <w:rFonts w:ascii="Times New Roman" w:hAnsi="Times New Roman" w:cs="Times New Roman"/>
          <w:sz w:val="24"/>
          <w:szCs w:val="24"/>
        </w:rPr>
        <w:t xml:space="preserve"> not address</w:t>
      </w:r>
      <w:r w:rsidR="007F136D">
        <w:rPr>
          <w:rFonts w:ascii="Times New Roman" w:hAnsi="Times New Roman" w:cs="Times New Roman"/>
          <w:sz w:val="24"/>
          <w:szCs w:val="24"/>
        </w:rPr>
        <w:t xml:space="preserve"> </w:t>
      </w:r>
      <w:r w:rsidR="00B962FE" w:rsidRPr="00B962FE">
        <w:rPr>
          <w:rFonts w:ascii="Times New Roman" w:hAnsi="Times New Roman" w:cs="Times New Roman"/>
          <w:sz w:val="24"/>
          <w:szCs w:val="24"/>
        </w:rPr>
        <w:t xml:space="preserve">substantive </w:t>
      </w:r>
      <w:r w:rsidR="007F136D">
        <w:rPr>
          <w:rFonts w:ascii="Times New Roman" w:hAnsi="Times New Roman" w:cs="Times New Roman"/>
          <w:sz w:val="24"/>
          <w:szCs w:val="24"/>
        </w:rPr>
        <w:t>human rights concerns related to</w:t>
      </w:r>
      <w:r w:rsidR="00B962FE" w:rsidRPr="00B962FE">
        <w:rPr>
          <w:rFonts w:ascii="Times New Roman" w:hAnsi="Times New Roman" w:cs="Times New Roman"/>
          <w:sz w:val="24"/>
          <w:szCs w:val="24"/>
        </w:rPr>
        <w:t xml:space="preserve"> international investment agree</w:t>
      </w:r>
      <w:r w:rsidR="00B962FE">
        <w:rPr>
          <w:rFonts w:ascii="Times New Roman" w:hAnsi="Times New Roman" w:cs="Times New Roman"/>
          <w:sz w:val="24"/>
          <w:szCs w:val="24"/>
        </w:rPr>
        <w:t>m</w:t>
      </w:r>
      <w:r w:rsidR="000370D7">
        <w:rPr>
          <w:rFonts w:ascii="Times New Roman" w:hAnsi="Times New Roman" w:cs="Times New Roman"/>
          <w:sz w:val="24"/>
          <w:szCs w:val="24"/>
        </w:rPr>
        <w:t>ents.</w:t>
      </w:r>
    </w:p>
    <w:p w14:paraId="5882F415" w14:textId="77777777" w:rsidR="00C13377" w:rsidRDefault="00C13377" w:rsidP="008A45A4">
      <w:pPr>
        <w:spacing w:after="0" w:line="360" w:lineRule="auto"/>
        <w:jc w:val="both"/>
        <w:rPr>
          <w:rFonts w:ascii="Times New Roman" w:hAnsi="Times New Roman" w:cs="Times New Roman"/>
          <w:sz w:val="24"/>
          <w:szCs w:val="24"/>
        </w:rPr>
      </w:pPr>
    </w:p>
    <w:p w14:paraId="5D3F2EEA" w14:textId="177CD0E6" w:rsidR="00F75F74" w:rsidRDefault="004775FC" w:rsidP="008A45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States could also use their n</w:t>
      </w:r>
      <w:r w:rsidR="00C13377" w:rsidRPr="00C13377">
        <w:rPr>
          <w:rFonts w:ascii="Times New Roman" w:hAnsi="Times New Roman" w:cs="Times New Roman"/>
          <w:sz w:val="24"/>
          <w:szCs w:val="24"/>
        </w:rPr>
        <w:t>ational action plan</w:t>
      </w:r>
      <w:r w:rsidR="00C13377">
        <w:rPr>
          <w:rFonts w:ascii="Times New Roman" w:hAnsi="Times New Roman" w:cs="Times New Roman"/>
          <w:sz w:val="24"/>
          <w:szCs w:val="24"/>
        </w:rPr>
        <w:t xml:space="preserve">s on business and human rights </w:t>
      </w:r>
      <w:r>
        <w:rPr>
          <w:rFonts w:ascii="Times New Roman" w:hAnsi="Times New Roman" w:cs="Times New Roman"/>
          <w:sz w:val="24"/>
          <w:szCs w:val="24"/>
        </w:rPr>
        <w:t>to</w:t>
      </w:r>
      <w:r w:rsidR="00D0310F" w:rsidRPr="00D0310F">
        <w:rPr>
          <w:rFonts w:ascii="Times New Roman" w:hAnsi="Times New Roman" w:cs="Times New Roman"/>
          <w:sz w:val="24"/>
          <w:szCs w:val="24"/>
        </w:rPr>
        <w:t xml:space="preserve"> </w:t>
      </w:r>
      <w:r w:rsidR="001323FF">
        <w:rPr>
          <w:rFonts w:ascii="Times New Roman" w:hAnsi="Times New Roman" w:cs="Times New Roman"/>
          <w:sz w:val="24"/>
          <w:szCs w:val="24"/>
        </w:rPr>
        <w:t xml:space="preserve">commit to </w:t>
      </w:r>
      <w:r w:rsidR="00D0310F" w:rsidRPr="00D0310F">
        <w:rPr>
          <w:rFonts w:ascii="Times New Roman" w:hAnsi="Times New Roman" w:cs="Times New Roman"/>
          <w:sz w:val="24"/>
          <w:szCs w:val="24"/>
        </w:rPr>
        <w:t>reform</w:t>
      </w:r>
      <w:r w:rsidR="001323FF">
        <w:rPr>
          <w:rFonts w:ascii="Times New Roman" w:hAnsi="Times New Roman" w:cs="Times New Roman"/>
          <w:sz w:val="24"/>
          <w:szCs w:val="24"/>
        </w:rPr>
        <w:t xml:space="preserve">ing </w:t>
      </w:r>
      <w:r w:rsidR="00D0310F" w:rsidRPr="00D0310F">
        <w:rPr>
          <w:rFonts w:ascii="Times New Roman" w:hAnsi="Times New Roman" w:cs="Times New Roman"/>
          <w:sz w:val="24"/>
          <w:szCs w:val="24"/>
        </w:rPr>
        <w:t>internat</w:t>
      </w:r>
      <w:r w:rsidR="00922E67">
        <w:rPr>
          <w:rFonts w:ascii="Times New Roman" w:hAnsi="Times New Roman" w:cs="Times New Roman"/>
          <w:sz w:val="24"/>
          <w:szCs w:val="24"/>
        </w:rPr>
        <w:t>ional investment agreements</w:t>
      </w:r>
      <w:r w:rsidR="00D0310F" w:rsidRPr="00D0310F">
        <w:rPr>
          <w:rFonts w:ascii="Times New Roman" w:hAnsi="Times New Roman" w:cs="Times New Roman"/>
          <w:sz w:val="24"/>
          <w:szCs w:val="24"/>
        </w:rPr>
        <w:t>.</w:t>
      </w:r>
      <w:r>
        <w:rPr>
          <w:rFonts w:ascii="Times New Roman" w:hAnsi="Times New Roman" w:cs="Times New Roman"/>
          <w:sz w:val="24"/>
          <w:szCs w:val="24"/>
        </w:rPr>
        <w:t xml:space="preserve">  </w:t>
      </w:r>
      <w:r w:rsidR="001323FF">
        <w:rPr>
          <w:rFonts w:ascii="Times New Roman" w:hAnsi="Times New Roman" w:cs="Times New Roman"/>
          <w:sz w:val="24"/>
          <w:szCs w:val="24"/>
        </w:rPr>
        <w:t>The</w:t>
      </w:r>
      <w:r w:rsidR="00F16887">
        <w:rPr>
          <w:rFonts w:ascii="Times New Roman" w:hAnsi="Times New Roman" w:cs="Times New Roman"/>
          <w:sz w:val="24"/>
          <w:szCs w:val="24"/>
        </w:rPr>
        <w:t xml:space="preserve"> </w:t>
      </w:r>
      <w:r w:rsidR="00F16887" w:rsidRPr="00F16887">
        <w:rPr>
          <w:rFonts w:ascii="Times New Roman" w:hAnsi="Times New Roman" w:cs="Times New Roman"/>
          <w:sz w:val="24"/>
          <w:szCs w:val="24"/>
        </w:rPr>
        <w:t>Human Rights Council</w:t>
      </w:r>
      <w:r w:rsidR="001323FF">
        <w:rPr>
          <w:rFonts w:ascii="Times New Roman" w:hAnsi="Times New Roman" w:cs="Times New Roman"/>
          <w:sz w:val="24"/>
          <w:szCs w:val="24"/>
        </w:rPr>
        <w:t xml:space="preserve">’s </w:t>
      </w:r>
      <w:r w:rsidR="00F16887" w:rsidRPr="00F16887">
        <w:rPr>
          <w:rFonts w:ascii="Times New Roman" w:hAnsi="Times New Roman" w:cs="Times New Roman"/>
          <w:sz w:val="24"/>
          <w:szCs w:val="24"/>
        </w:rPr>
        <w:t>open-ended intergovernmental working</w:t>
      </w:r>
      <w:r w:rsidR="005A0ECF">
        <w:rPr>
          <w:rFonts w:ascii="Times New Roman" w:hAnsi="Times New Roman" w:cs="Times New Roman"/>
          <w:sz w:val="24"/>
          <w:szCs w:val="24"/>
        </w:rPr>
        <w:t xml:space="preserve"> group</w:t>
      </w:r>
      <w:r w:rsidR="001323FF">
        <w:rPr>
          <w:rFonts w:ascii="Times New Roman" w:hAnsi="Times New Roman" w:cs="Times New Roman"/>
          <w:sz w:val="24"/>
          <w:szCs w:val="24"/>
        </w:rPr>
        <w:t xml:space="preserve">, </w:t>
      </w:r>
      <w:r w:rsidR="00C41285">
        <w:rPr>
          <w:rFonts w:ascii="Times New Roman" w:hAnsi="Times New Roman" w:cs="Times New Roman"/>
          <w:sz w:val="24"/>
          <w:szCs w:val="24"/>
        </w:rPr>
        <w:t xml:space="preserve">which is negotiating an </w:t>
      </w:r>
      <w:r w:rsidR="00F75F74" w:rsidRPr="00F75F74">
        <w:rPr>
          <w:rFonts w:ascii="Times New Roman" w:hAnsi="Times New Roman" w:cs="Times New Roman"/>
          <w:sz w:val="24"/>
          <w:szCs w:val="24"/>
        </w:rPr>
        <w:t xml:space="preserve">international legally binding instrument </w:t>
      </w:r>
      <w:r w:rsidR="00C41285">
        <w:rPr>
          <w:rFonts w:ascii="Times New Roman" w:hAnsi="Times New Roman" w:cs="Times New Roman"/>
          <w:sz w:val="24"/>
          <w:szCs w:val="24"/>
        </w:rPr>
        <w:t>as per r</w:t>
      </w:r>
      <w:r w:rsidR="00C41285" w:rsidRPr="00F16887">
        <w:rPr>
          <w:rFonts w:ascii="Times New Roman" w:hAnsi="Times New Roman" w:cs="Times New Roman"/>
          <w:sz w:val="24"/>
          <w:szCs w:val="24"/>
        </w:rPr>
        <w:t>esolution 26/9</w:t>
      </w:r>
      <w:r w:rsidR="00C41285">
        <w:rPr>
          <w:rFonts w:ascii="Times New Roman" w:hAnsi="Times New Roman" w:cs="Times New Roman"/>
          <w:sz w:val="24"/>
          <w:szCs w:val="24"/>
        </w:rPr>
        <w:t xml:space="preserve">, provides another </w:t>
      </w:r>
      <w:r w:rsidR="009057D4">
        <w:rPr>
          <w:rFonts w:ascii="Times New Roman" w:hAnsi="Times New Roman" w:cs="Times New Roman"/>
          <w:sz w:val="24"/>
          <w:szCs w:val="24"/>
        </w:rPr>
        <w:t xml:space="preserve">potential </w:t>
      </w:r>
      <w:r w:rsidR="00C41285">
        <w:rPr>
          <w:rFonts w:ascii="Times New Roman" w:hAnsi="Times New Roman" w:cs="Times New Roman"/>
          <w:sz w:val="24"/>
          <w:szCs w:val="24"/>
        </w:rPr>
        <w:t>avenue to</w:t>
      </w:r>
      <w:r w:rsidR="00842418" w:rsidRPr="00842418">
        <w:rPr>
          <w:rFonts w:ascii="Times New Roman" w:hAnsi="Times New Roman" w:cs="Times New Roman"/>
          <w:sz w:val="24"/>
          <w:szCs w:val="24"/>
        </w:rPr>
        <w:t xml:space="preserve"> encourage States to negotiate human rights-compatible international investment agreements.</w:t>
      </w:r>
    </w:p>
    <w:p w14:paraId="355A6E24" w14:textId="77777777" w:rsidR="00072375" w:rsidRDefault="00072375" w:rsidP="00B42393">
      <w:pPr>
        <w:spacing w:after="0" w:line="360" w:lineRule="auto"/>
        <w:jc w:val="both"/>
        <w:rPr>
          <w:rFonts w:ascii="Times New Roman" w:hAnsi="Times New Roman" w:cs="Times New Roman"/>
          <w:sz w:val="24"/>
          <w:szCs w:val="24"/>
        </w:rPr>
      </w:pPr>
    </w:p>
    <w:p w14:paraId="581B28F9" w14:textId="0C036517" w:rsidR="00213774" w:rsidRDefault="00213774" w:rsidP="00B423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Distinguished </w:t>
      </w:r>
      <w:r w:rsidR="005A0247">
        <w:rPr>
          <w:rFonts w:ascii="Times New Roman" w:hAnsi="Times New Roman" w:cs="Times New Roman"/>
          <w:sz w:val="24"/>
          <w:szCs w:val="24"/>
        </w:rPr>
        <w:t>d</w:t>
      </w:r>
      <w:r>
        <w:rPr>
          <w:rFonts w:ascii="Times New Roman" w:hAnsi="Times New Roman" w:cs="Times New Roman"/>
          <w:sz w:val="24"/>
          <w:szCs w:val="24"/>
        </w:rPr>
        <w:t xml:space="preserve">elegates </w:t>
      </w:r>
    </w:p>
    <w:p w14:paraId="00F4B8F3" w14:textId="77777777" w:rsidR="00213774" w:rsidRDefault="00213774" w:rsidP="00B42393">
      <w:pPr>
        <w:spacing w:after="0" w:line="360" w:lineRule="auto"/>
        <w:jc w:val="both"/>
        <w:rPr>
          <w:rFonts w:ascii="Times New Roman" w:hAnsi="Times New Roman" w:cs="Times New Roman"/>
          <w:sz w:val="24"/>
          <w:szCs w:val="24"/>
        </w:rPr>
      </w:pPr>
    </w:p>
    <w:p w14:paraId="2DB58930" w14:textId="1A396EA8" w:rsidR="00726C76" w:rsidRDefault="00544214" w:rsidP="00B423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D03357">
        <w:rPr>
          <w:rFonts w:ascii="Times New Roman" w:hAnsi="Times New Roman" w:cs="Times New Roman"/>
          <w:sz w:val="24"/>
          <w:szCs w:val="24"/>
        </w:rPr>
        <w:t>he report</w:t>
      </w:r>
      <w:r w:rsidR="002E1D26">
        <w:rPr>
          <w:rFonts w:ascii="Times New Roman" w:hAnsi="Times New Roman" w:cs="Times New Roman"/>
          <w:sz w:val="24"/>
          <w:szCs w:val="24"/>
        </w:rPr>
        <w:t xml:space="preserve"> outlines </w:t>
      </w:r>
      <w:r w:rsidR="002E1D26" w:rsidRPr="0074109A">
        <w:rPr>
          <w:rFonts w:ascii="Times New Roman" w:hAnsi="Times New Roman" w:cs="Times New Roman"/>
          <w:sz w:val="24"/>
          <w:szCs w:val="24"/>
        </w:rPr>
        <w:t xml:space="preserve">five </w:t>
      </w:r>
      <w:r w:rsidR="00411A82" w:rsidRPr="0074109A">
        <w:rPr>
          <w:rFonts w:ascii="Times New Roman" w:hAnsi="Times New Roman" w:cs="Times New Roman"/>
          <w:sz w:val="24"/>
          <w:szCs w:val="24"/>
        </w:rPr>
        <w:t>c</w:t>
      </w:r>
      <w:r w:rsidR="00411A82">
        <w:rPr>
          <w:rFonts w:ascii="Times New Roman" w:hAnsi="Times New Roman" w:cs="Times New Roman"/>
          <w:sz w:val="24"/>
          <w:szCs w:val="24"/>
        </w:rPr>
        <w:t xml:space="preserve">omplementary </w:t>
      </w:r>
      <w:r>
        <w:rPr>
          <w:rFonts w:ascii="Times New Roman" w:hAnsi="Times New Roman" w:cs="Times New Roman"/>
          <w:sz w:val="24"/>
          <w:szCs w:val="24"/>
        </w:rPr>
        <w:t xml:space="preserve">reform </w:t>
      </w:r>
      <w:r w:rsidR="002E1D26">
        <w:rPr>
          <w:rFonts w:ascii="Times New Roman" w:hAnsi="Times New Roman" w:cs="Times New Roman"/>
          <w:sz w:val="24"/>
          <w:szCs w:val="24"/>
        </w:rPr>
        <w:t xml:space="preserve">pathways. </w:t>
      </w:r>
      <w:r w:rsidR="00D03357">
        <w:rPr>
          <w:rFonts w:ascii="Times New Roman" w:hAnsi="Times New Roman" w:cs="Times New Roman"/>
          <w:sz w:val="24"/>
          <w:szCs w:val="24"/>
        </w:rPr>
        <w:t xml:space="preserve"> </w:t>
      </w:r>
    </w:p>
    <w:p w14:paraId="07BB32FE" w14:textId="77777777" w:rsidR="00726C76" w:rsidRDefault="00726C76" w:rsidP="00B42393">
      <w:pPr>
        <w:spacing w:after="0" w:line="360" w:lineRule="auto"/>
        <w:jc w:val="both"/>
        <w:rPr>
          <w:rFonts w:ascii="Times New Roman" w:hAnsi="Times New Roman" w:cs="Times New Roman"/>
          <w:sz w:val="24"/>
          <w:szCs w:val="24"/>
        </w:rPr>
      </w:pPr>
    </w:p>
    <w:p w14:paraId="50FDE678" w14:textId="669C641C" w:rsidR="009530D7" w:rsidRDefault="00726C76" w:rsidP="00B423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First, </w:t>
      </w:r>
      <w:r w:rsidRPr="00BF5364">
        <w:rPr>
          <w:rFonts w:ascii="Times New Roman" w:hAnsi="Times New Roman" w:cs="Times New Roman"/>
          <w:b/>
          <w:bCs/>
          <w:sz w:val="24"/>
          <w:szCs w:val="24"/>
        </w:rPr>
        <w:t xml:space="preserve">there should be </w:t>
      </w:r>
      <w:r w:rsidR="00D03357" w:rsidRPr="00BF5364">
        <w:rPr>
          <w:rFonts w:ascii="Times New Roman" w:hAnsi="Times New Roman" w:cs="Times New Roman"/>
          <w:b/>
          <w:bCs/>
          <w:sz w:val="24"/>
          <w:szCs w:val="24"/>
        </w:rPr>
        <w:t>a reorientation of the purpose of investment</w:t>
      </w:r>
      <w:r w:rsidR="00D03357">
        <w:rPr>
          <w:rFonts w:ascii="Times New Roman" w:hAnsi="Times New Roman" w:cs="Times New Roman"/>
          <w:sz w:val="24"/>
          <w:szCs w:val="24"/>
        </w:rPr>
        <w:t xml:space="preserve">. </w:t>
      </w:r>
      <w:r>
        <w:rPr>
          <w:rFonts w:ascii="Times New Roman" w:hAnsi="Times New Roman" w:cs="Times New Roman"/>
          <w:sz w:val="24"/>
          <w:szCs w:val="24"/>
        </w:rPr>
        <w:t xml:space="preserve"> </w:t>
      </w:r>
      <w:r w:rsidR="00387E20">
        <w:rPr>
          <w:rFonts w:ascii="Times New Roman" w:hAnsi="Times New Roman" w:cs="Times New Roman"/>
          <w:sz w:val="24"/>
          <w:szCs w:val="24"/>
        </w:rPr>
        <w:t>R</w:t>
      </w:r>
      <w:r w:rsidR="00D03357" w:rsidRPr="00D03357">
        <w:rPr>
          <w:rFonts w:ascii="Times New Roman" w:hAnsi="Times New Roman" w:cs="Times New Roman"/>
          <w:sz w:val="24"/>
          <w:szCs w:val="24"/>
        </w:rPr>
        <w:t>ealizing human rights should be a core purpose of attracting foreign investment</w:t>
      </w:r>
      <w:r w:rsidR="00D03357">
        <w:rPr>
          <w:rFonts w:ascii="Times New Roman" w:hAnsi="Times New Roman" w:cs="Times New Roman"/>
          <w:sz w:val="24"/>
          <w:szCs w:val="24"/>
        </w:rPr>
        <w:t xml:space="preserve">. </w:t>
      </w:r>
      <w:r>
        <w:rPr>
          <w:rFonts w:ascii="Times New Roman" w:hAnsi="Times New Roman" w:cs="Times New Roman"/>
          <w:sz w:val="24"/>
          <w:szCs w:val="24"/>
        </w:rPr>
        <w:t xml:space="preserve"> </w:t>
      </w:r>
      <w:r w:rsidR="009530D7" w:rsidRPr="000829A2">
        <w:rPr>
          <w:rFonts w:ascii="Times New Roman" w:hAnsi="Times New Roman" w:cs="Times New Roman"/>
          <w:sz w:val="24"/>
          <w:szCs w:val="24"/>
        </w:rPr>
        <w:t>Foreign investment should contribute to address</w:t>
      </w:r>
      <w:r w:rsidR="00625A28">
        <w:rPr>
          <w:rFonts w:ascii="Times New Roman" w:hAnsi="Times New Roman" w:cs="Times New Roman"/>
          <w:sz w:val="24"/>
          <w:szCs w:val="24"/>
        </w:rPr>
        <w:t>ing</w:t>
      </w:r>
      <w:r w:rsidR="009530D7" w:rsidRPr="000829A2">
        <w:rPr>
          <w:rFonts w:ascii="Times New Roman" w:hAnsi="Times New Roman" w:cs="Times New Roman"/>
          <w:sz w:val="24"/>
          <w:szCs w:val="24"/>
        </w:rPr>
        <w:t xml:space="preserve"> economic inequality rather than entrenching it further.</w:t>
      </w:r>
      <w:r w:rsidR="009530D7">
        <w:rPr>
          <w:rFonts w:ascii="Times New Roman" w:hAnsi="Times New Roman" w:cs="Times New Roman"/>
          <w:sz w:val="24"/>
          <w:szCs w:val="24"/>
        </w:rPr>
        <w:t xml:space="preserve"> </w:t>
      </w:r>
    </w:p>
    <w:p w14:paraId="2E585C83" w14:textId="77777777" w:rsidR="009530D7" w:rsidRDefault="009530D7" w:rsidP="00B42393">
      <w:pPr>
        <w:spacing w:after="0" w:line="360" w:lineRule="auto"/>
        <w:jc w:val="both"/>
        <w:rPr>
          <w:rFonts w:ascii="Times New Roman" w:hAnsi="Times New Roman" w:cs="Times New Roman"/>
          <w:sz w:val="24"/>
          <w:szCs w:val="24"/>
        </w:rPr>
      </w:pPr>
    </w:p>
    <w:p w14:paraId="4C796658" w14:textId="77777777" w:rsidR="00C91F88" w:rsidRDefault="00944ADD" w:rsidP="00B423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However, t</w:t>
      </w:r>
      <w:r w:rsidR="009530D7" w:rsidRPr="0016759A">
        <w:rPr>
          <w:rFonts w:ascii="Times New Roman" w:hAnsi="Times New Roman" w:cs="Times New Roman"/>
          <w:sz w:val="24"/>
          <w:szCs w:val="24"/>
        </w:rPr>
        <w:t xml:space="preserve">he current top-down model of investment </w:t>
      </w:r>
      <w:r w:rsidR="009530D7">
        <w:rPr>
          <w:rFonts w:ascii="Times New Roman" w:hAnsi="Times New Roman" w:cs="Times New Roman"/>
          <w:sz w:val="24"/>
          <w:szCs w:val="24"/>
        </w:rPr>
        <w:t xml:space="preserve">hardly </w:t>
      </w:r>
      <w:r w:rsidR="009530D7" w:rsidRPr="0016759A">
        <w:rPr>
          <w:rFonts w:ascii="Times New Roman" w:hAnsi="Times New Roman" w:cs="Times New Roman"/>
          <w:sz w:val="24"/>
          <w:szCs w:val="24"/>
        </w:rPr>
        <w:t>consider</w:t>
      </w:r>
      <w:r w:rsidR="009530D7">
        <w:rPr>
          <w:rFonts w:ascii="Times New Roman" w:hAnsi="Times New Roman" w:cs="Times New Roman"/>
          <w:sz w:val="24"/>
          <w:szCs w:val="24"/>
        </w:rPr>
        <w:t>s</w:t>
      </w:r>
      <w:r w:rsidR="009530D7" w:rsidRPr="0016759A">
        <w:rPr>
          <w:rFonts w:ascii="Times New Roman" w:hAnsi="Times New Roman" w:cs="Times New Roman"/>
          <w:sz w:val="24"/>
          <w:szCs w:val="24"/>
        </w:rPr>
        <w:t xml:space="preserve"> the needs and preferences of</w:t>
      </w:r>
      <w:r w:rsidR="009530D7">
        <w:rPr>
          <w:rFonts w:ascii="Times New Roman" w:hAnsi="Times New Roman" w:cs="Times New Roman"/>
          <w:sz w:val="24"/>
          <w:szCs w:val="24"/>
        </w:rPr>
        <w:t xml:space="preserve"> marginalised communities such as</w:t>
      </w:r>
      <w:r w:rsidR="009530D7" w:rsidRPr="0016759A">
        <w:rPr>
          <w:rFonts w:ascii="Times New Roman" w:hAnsi="Times New Roman" w:cs="Times New Roman"/>
          <w:sz w:val="24"/>
          <w:szCs w:val="24"/>
        </w:rPr>
        <w:t xml:space="preserve"> </w:t>
      </w:r>
      <w:r w:rsidR="009530D7">
        <w:rPr>
          <w:rFonts w:ascii="Times New Roman" w:hAnsi="Times New Roman" w:cs="Times New Roman"/>
          <w:sz w:val="24"/>
          <w:szCs w:val="24"/>
        </w:rPr>
        <w:t xml:space="preserve">indigenous peoples, who </w:t>
      </w:r>
      <w:r w:rsidR="009530D7" w:rsidRPr="0016759A">
        <w:rPr>
          <w:rFonts w:ascii="Times New Roman" w:hAnsi="Times New Roman" w:cs="Times New Roman"/>
          <w:sz w:val="24"/>
          <w:szCs w:val="24"/>
        </w:rPr>
        <w:t>suffer disproportionate</w:t>
      </w:r>
      <w:r>
        <w:rPr>
          <w:rFonts w:ascii="Times New Roman" w:hAnsi="Times New Roman" w:cs="Times New Roman"/>
          <w:sz w:val="24"/>
          <w:szCs w:val="24"/>
        </w:rPr>
        <w:t xml:space="preserve">ly </w:t>
      </w:r>
      <w:r w:rsidR="009530D7">
        <w:rPr>
          <w:rFonts w:ascii="Times New Roman" w:hAnsi="Times New Roman" w:cs="Times New Roman"/>
          <w:sz w:val="24"/>
          <w:szCs w:val="24"/>
        </w:rPr>
        <w:t xml:space="preserve">due to </w:t>
      </w:r>
      <w:r w:rsidR="009530D7" w:rsidRPr="0016759A">
        <w:rPr>
          <w:rFonts w:ascii="Times New Roman" w:hAnsi="Times New Roman" w:cs="Times New Roman"/>
          <w:sz w:val="24"/>
          <w:szCs w:val="24"/>
        </w:rPr>
        <w:t>foreign investment-related development projects</w:t>
      </w:r>
      <w:r w:rsidR="009530D7">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17202BAB" w14:textId="77777777" w:rsidR="00C91F88" w:rsidRDefault="00C91F88" w:rsidP="00B42393">
      <w:pPr>
        <w:spacing w:after="0" w:line="360" w:lineRule="auto"/>
        <w:jc w:val="both"/>
        <w:rPr>
          <w:rFonts w:ascii="Times New Roman" w:hAnsi="Times New Roman" w:cs="Times New Roman"/>
          <w:sz w:val="24"/>
          <w:szCs w:val="24"/>
        </w:rPr>
      </w:pPr>
    </w:p>
    <w:p w14:paraId="2C6A7C30" w14:textId="1116D4C8" w:rsidR="007E73F3" w:rsidRDefault="00C91F88" w:rsidP="00B423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sidR="009530D7">
        <w:rPr>
          <w:rFonts w:ascii="Times New Roman" w:hAnsi="Times New Roman" w:cs="Times New Roman"/>
          <w:sz w:val="24"/>
          <w:szCs w:val="24"/>
        </w:rPr>
        <w:t xml:space="preserve"> </w:t>
      </w:r>
      <w:r w:rsidR="009503F5">
        <w:rPr>
          <w:rFonts w:ascii="Times New Roman" w:hAnsi="Times New Roman" w:cs="Times New Roman"/>
          <w:sz w:val="24"/>
          <w:szCs w:val="24"/>
        </w:rPr>
        <w:t xml:space="preserve">major </w:t>
      </w:r>
      <w:r w:rsidR="009530D7">
        <w:rPr>
          <w:rFonts w:ascii="Times New Roman" w:hAnsi="Times New Roman" w:cs="Times New Roman"/>
          <w:sz w:val="24"/>
          <w:szCs w:val="24"/>
        </w:rPr>
        <w:t xml:space="preserve">shift </w:t>
      </w:r>
      <w:r>
        <w:rPr>
          <w:rFonts w:ascii="Times New Roman" w:hAnsi="Times New Roman" w:cs="Times New Roman"/>
          <w:sz w:val="24"/>
          <w:szCs w:val="24"/>
        </w:rPr>
        <w:t>is required</w:t>
      </w:r>
      <w:r w:rsidR="002A77EE">
        <w:rPr>
          <w:rFonts w:ascii="Times New Roman" w:hAnsi="Times New Roman" w:cs="Times New Roman"/>
          <w:sz w:val="24"/>
          <w:szCs w:val="24"/>
        </w:rPr>
        <w:t xml:space="preserve">.  </w:t>
      </w:r>
      <w:r w:rsidR="002A77EE" w:rsidRPr="00D03357">
        <w:rPr>
          <w:rFonts w:ascii="Times New Roman" w:hAnsi="Times New Roman" w:cs="Times New Roman"/>
          <w:sz w:val="24"/>
          <w:szCs w:val="24"/>
        </w:rPr>
        <w:t xml:space="preserve">States should ensure that </w:t>
      </w:r>
      <w:r w:rsidR="002A77EE">
        <w:rPr>
          <w:rFonts w:ascii="Times New Roman" w:hAnsi="Times New Roman" w:cs="Times New Roman"/>
          <w:sz w:val="24"/>
          <w:szCs w:val="24"/>
        </w:rPr>
        <w:t>international investment</w:t>
      </w:r>
      <w:r w:rsidR="002A77EE" w:rsidRPr="00D03357">
        <w:rPr>
          <w:rFonts w:ascii="Times New Roman" w:hAnsi="Times New Roman" w:cs="Times New Roman"/>
          <w:sz w:val="24"/>
          <w:szCs w:val="24"/>
        </w:rPr>
        <w:t xml:space="preserve"> agreements are designed to </w:t>
      </w:r>
      <w:r w:rsidR="009530D7" w:rsidRPr="00E40249">
        <w:rPr>
          <w:rFonts w:ascii="Times New Roman" w:hAnsi="Times New Roman" w:cs="Times New Roman"/>
          <w:sz w:val="24"/>
          <w:szCs w:val="24"/>
        </w:rPr>
        <w:t>harness</w:t>
      </w:r>
      <w:r>
        <w:rPr>
          <w:rFonts w:ascii="Times New Roman" w:hAnsi="Times New Roman" w:cs="Times New Roman"/>
          <w:sz w:val="24"/>
          <w:szCs w:val="24"/>
        </w:rPr>
        <w:t xml:space="preserve"> </w:t>
      </w:r>
      <w:r w:rsidR="009530D7" w:rsidRPr="00E40249">
        <w:rPr>
          <w:rFonts w:ascii="Times New Roman" w:hAnsi="Times New Roman" w:cs="Times New Roman"/>
          <w:sz w:val="24"/>
          <w:szCs w:val="24"/>
        </w:rPr>
        <w:t>the potential of foreign investment to contribute to achiev</w:t>
      </w:r>
      <w:r w:rsidR="009530D7">
        <w:rPr>
          <w:rFonts w:ascii="Times New Roman" w:hAnsi="Times New Roman" w:cs="Times New Roman"/>
          <w:sz w:val="24"/>
          <w:szCs w:val="24"/>
        </w:rPr>
        <w:t>ing</w:t>
      </w:r>
      <w:r w:rsidR="009530D7" w:rsidRPr="00E40249">
        <w:rPr>
          <w:rFonts w:ascii="Times New Roman" w:hAnsi="Times New Roman" w:cs="Times New Roman"/>
          <w:sz w:val="24"/>
          <w:szCs w:val="24"/>
        </w:rPr>
        <w:t xml:space="preserve"> the Sustainable Development Goals.</w:t>
      </w:r>
      <w:r w:rsidR="009530D7" w:rsidRPr="000829A2">
        <w:t xml:space="preserve"> </w:t>
      </w:r>
      <w:r>
        <w:t xml:space="preserve"> </w:t>
      </w:r>
      <w:r w:rsidR="0090681E">
        <w:rPr>
          <w:rFonts w:ascii="Times New Roman" w:hAnsi="Times New Roman" w:cs="Times New Roman"/>
          <w:sz w:val="24"/>
          <w:szCs w:val="24"/>
        </w:rPr>
        <w:t xml:space="preserve">One good example that could be replicated elsewhere is </w:t>
      </w:r>
      <w:r w:rsidR="0090681E" w:rsidRPr="0090681E">
        <w:rPr>
          <w:rFonts w:ascii="Times New Roman" w:hAnsi="Times New Roman" w:cs="Times New Roman"/>
          <w:sz w:val="24"/>
          <w:szCs w:val="24"/>
        </w:rPr>
        <w:t>article 1 of the Pan-African Investment Code</w:t>
      </w:r>
      <w:r w:rsidR="00B61BFB">
        <w:rPr>
          <w:rFonts w:ascii="Times New Roman" w:hAnsi="Times New Roman" w:cs="Times New Roman"/>
          <w:sz w:val="24"/>
          <w:szCs w:val="24"/>
        </w:rPr>
        <w:t>,</w:t>
      </w:r>
      <w:r w:rsidR="0090681E">
        <w:rPr>
          <w:rFonts w:ascii="Times New Roman" w:hAnsi="Times New Roman" w:cs="Times New Roman"/>
          <w:sz w:val="24"/>
          <w:szCs w:val="24"/>
        </w:rPr>
        <w:t xml:space="preserve"> which </w:t>
      </w:r>
      <w:r w:rsidR="00625A28">
        <w:rPr>
          <w:rFonts w:ascii="Times New Roman" w:hAnsi="Times New Roman" w:cs="Times New Roman"/>
          <w:sz w:val="24"/>
          <w:szCs w:val="24"/>
        </w:rPr>
        <w:t>describes</w:t>
      </w:r>
      <w:r w:rsidR="0090681E" w:rsidRPr="0090681E">
        <w:rPr>
          <w:rFonts w:ascii="Times New Roman" w:hAnsi="Times New Roman" w:cs="Times New Roman"/>
          <w:sz w:val="24"/>
          <w:szCs w:val="24"/>
        </w:rPr>
        <w:t xml:space="preserve"> the</w:t>
      </w:r>
      <w:r w:rsidR="0090681E">
        <w:rPr>
          <w:rFonts w:ascii="Times New Roman" w:hAnsi="Times New Roman" w:cs="Times New Roman"/>
          <w:sz w:val="24"/>
          <w:szCs w:val="24"/>
        </w:rPr>
        <w:t xml:space="preserve"> objective of the </w:t>
      </w:r>
      <w:r w:rsidR="009503F5">
        <w:rPr>
          <w:rFonts w:ascii="Times New Roman" w:hAnsi="Times New Roman" w:cs="Times New Roman"/>
          <w:sz w:val="24"/>
          <w:szCs w:val="24"/>
        </w:rPr>
        <w:t>C</w:t>
      </w:r>
      <w:r w:rsidR="0090681E">
        <w:rPr>
          <w:rFonts w:ascii="Times New Roman" w:hAnsi="Times New Roman" w:cs="Times New Roman"/>
          <w:sz w:val="24"/>
          <w:szCs w:val="24"/>
        </w:rPr>
        <w:t>ode being “</w:t>
      </w:r>
      <w:r w:rsidR="0090681E" w:rsidRPr="0090681E">
        <w:rPr>
          <w:rFonts w:ascii="Times New Roman" w:hAnsi="Times New Roman" w:cs="Times New Roman"/>
          <w:sz w:val="24"/>
          <w:szCs w:val="24"/>
        </w:rPr>
        <w:t xml:space="preserve">to promote, facilitate and protect </w:t>
      </w:r>
      <w:r w:rsidR="0090681E" w:rsidRPr="00F5373D">
        <w:rPr>
          <w:rFonts w:ascii="Times New Roman" w:hAnsi="Times New Roman" w:cs="Times New Roman"/>
          <w:sz w:val="24"/>
          <w:szCs w:val="24"/>
        </w:rPr>
        <w:t>investments that foster the sustainable development of each Member State”.</w:t>
      </w:r>
      <w:r w:rsidR="00B87A8E" w:rsidRPr="00F5373D">
        <w:rPr>
          <w:rFonts w:ascii="Times New Roman" w:hAnsi="Times New Roman" w:cs="Times New Roman"/>
          <w:sz w:val="24"/>
          <w:szCs w:val="24"/>
        </w:rPr>
        <w:t xml:space="preserve"> </w:t>
      </w:r>
    </w:p>
    <w:p w14:paraId="4B0DC98A" w14:textId="77777777" w:rsidR="00C8253E" w:rsidRDefault="00C8253E" w:rsidP="00B42393">
      <w:pPr>
        <w:spacing w:after="0" w:line="360" w:lineRule="auto"/>
        <w:jc w:val="both"/>
        <w:rPr>
          <w:rFonts w:ascii="Times New Roman" w:hAnsi="Times New Roman" w:cs="Times New Roman"/>
          <w:sz w:val="24"/>
          <w:szCs w:val="24"/>
        </w:rPr>
      </w:pPr>
    </w:p>
    <w:p w14:paraId="7D043292" w14:textId="07627B3B" w:rsidR="00F95CEA" w:rsidRDefault="00F72D5D" w:rsidP="00B423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Second, </w:t>
      </w:r>
      <w:r w:rsidR="00F95CEA" w:rsidRPr="00F95CEA">
        <w:rPr>
          <w:rFonts w:ascii="Times New Roman" w:hAnsi="Times New Roman" w:cs="Times New Roman"/>
          <w:b/>
          <w:bCs/>
          <w:sz w:val="24"/>
          <w:szCs w:val="24"/>
        </w:rPr>
        <w:t xml:space="preserve">States must ensure that international investment agreements do not undermine their </w:t>
      </w:r>
      <w:r w:rsidR="00F95CEA" w:rsidRPr="003A271F">
        <w:rPr>
          <w:rFonts w:ascii="Times New Roman" w:hAnsi="Times New Roman" w:cs="Times New Roman"/>
          <w:b/>
          <w:bCs/>
          <w:i/>
          <w:iCs/>
          <w:sz w:val="24"/>
          <w:szCs w:val="24"/>
        </w:rPr>
        <w:t>duty</w:t>
      </w:r>
      <w:r w:rsidR="00F95CEA" w:rsidRPr="00F95CEA">
        <w:rPr>
          <w:rFonts w:ascii="Times New Roman" w:hAnsi="Times New Roman" w:cs="Times New Roman"/>
          <w:b/>
          <w:bCs/>
          <w:sz w:val="24"/>
          <w:szCs w:val="24"/>
        </w:rPr>
        <w:t xml:space="preserve"> to regulate investors and their investments</w:t>
      </w:r>
      <w:r w:rsidR="00F95CEA" w:rsidRPr="00DD404E">
        <w:rPr>
          <w:rFonts w:ascii="Times New Roman" w:hAnsi="Times New Roman" w:cs="Times New Roman"/>
          <w:sz w:val="24"/>
          <w:szCs w:val="24"/>
        </w:rPr>
        <w:t xml:space="preserve"> in such a way that all internationally recognized human rights are adequately protected</w:t>
      </w:r>
      <w:r w:rsidR="00F95CEA">
        <w:rPr>
          <w:rFonts w:ascii="Times New Roman" w:hAnsi="Times New Roman" w:cs="Times New Roman"/>
          <w:sz w:val="24"/>
          <w:szCs w:val="24"/>
        </w:rPr>
        <w:t xml:space="preserve">.  </w:t>
      </w:r>
    </w:p>
    <w:p w14:paraId="344310ED" w14:textId="77777777" w:rsidR="00F95CEA" w:rsidRDefault="00F95CEA" w:rsidP="00B42393">
      <w:pPr>
        <w:spacing w:after="0" w:line="360" w:lineRule="auto"/>
        <w:jc w:val="both"/>
        <w:rPr>
          <w:rFonts w:ascii="Times New Roman" w:hAnsi="Times New Roman" w:cs="Times New Roman"/>
          <w:sz w:val="24"/>
          <w:szCs w:val="24"/>
        </w:rPr>
      </w:pPr>
    </w:p>
    <w:p w14:paraId="700E5787" w14:textId="6765A51F" w:rsidR="00251BFA" w:rsidRDefault="009260CA" w:rsidP="00B423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B42393">
        <w:rPr>
          <w:rFonts w:ascii="Times New Roman" w:hAnsi="Times New Roman" w:cs="Times New Roman"/>
          <w:sz w:val="24"/>
          <w:szCs w:val="24"/>
        </w:rPr>
        <w:t>his would require</w:t>
      </w:r>
      <w:r w:rsidR="00B42393" w:rsidRPr="00B42393">
        <w:t xml:space="preserve"> </w:t>
      </w:r>
      <w:r w:rsidRPr="009260CA">
        <w:rPr>
          <w:rFonts w:ascii="Times New Roman" w:hAnsi="Times New Roman" w:cs="Times New Roman"/>
          <w:sz w:val="24"/>
          <w:szCs w:val="24"/>
        </w:rPr>
        <w:t>defin</w:t>
      </w:r>
      <w:r>
        <w:rPr>
          <w:rFonts w:ascii="Times New Roman" w:hAnsi="Times New Roman" w:cs="Times New Roman"/>
          <w:sz w:val="24"/>
          <w:szCs w:val="24"/>
        </w:rPr>
        <w:t xml:space="preserve">ing </w:t>
      </w:r>
      <w:r w:rsidRPr="009260CA">
        <w:rPr>
          <w:rFonts w:ascii="Times New Roman" w:hAnsi="Times New Roman" w:cs="Times New Roman"/>
          <w:sz w:val="24"/>
          <w:szCs w:val="24"/>
        </w:rPr>
        <w:t>narrowly</w:t>
      </w:r>
      <w:r>
        <w:rPr>
          <w:rFonts w:ascii="Times New Roman" w:hAnsi="Times New Roman" w:cs="Times New Roman"/>
          <w:sz w:val="24"/>
          <w:szCs w:val="24"/>
        </w:rPr>
        <w:t xml:space="preserve"> </w:t>
      </w:r>
      <w:r w:rsidRPr="009260CA">
        <w:rPr>
          <w:rFonts w:ascii="Times New Roman" w:hAnsi="Times New Roman" w:cs="Times New Roman"/>
          <w:sz w:val="24"/>
          <w:szCs w:val="24"/>
        </w:rPr>
        <w:t xml:space="preserve">what is protected as </w:t>
      </w:r>
      <w:r w:rsidR="009F50BC">
        <w:rPr>
          <w:rFonts w:ascii="Times New Roman" w:hAnsi="Times New Roman" w:cs="Times New Roman"/>
          <w:sz w:val="24"/>
          <w:szCs w:val="24"/>
        </w:rPr>
        <w:t>“</w:t>
      </w:r>
      <w:r w:rsidRPr="009260CA">
        <w:rPr>
          <w:rFonts w:ascii="Times New Roman" w:hAnsi="Times New Roman" w:cs="Times New Roman"/>
          <w:sz w:val="24"/>
          <w:szCs w:val="24"/>
        </w:rPr>
        <w:t>investment</w:t>
      </w:r>
      <w:r w:rsidR="009F50BC">
        <w:rPr>
          <w:rFonts w:ascii="Times New Roman" w:hAnsi="Times New Roman" w:cs="Times New Roman"/>
          <w:sz w:val="24"/>
          <w:szCs w:val="24"/>
        </w:rPr>
        <w:t>”</w:t>
      </w:r>
      <w:r w:rsidRPr="009260CA">
        <w:rPr>
          <w:rFonts w:ascii="Times New Roman" w:hAnsi="Times New Roman" w:cs="Times New Roman"/>
          <w:sz w:val="24"/>
          <w:szCs w:val="24"/>
        </w:rPr>
        <w:t xml:space="preserve"> under international investment agreements.</w:t>
      </w:r>
      <w:r>
        <w:rPr>
          <w:rFonts w:ascii="Times New Roman" w:hAnsi="Times New Roman" w:cs="Times New Roman"/>
          <w:sz w:val="24"/>
          <w:szCs w:val="24"/>
        </w:rPr>
        <w:t xml:space="preserve"> </w:t>
      </w:r>
      <w:r w:rsidRPr="009260CA">
        <w:rPr>
          <w:rFonts w:ascii="Times New Roman" w:hAnsi="Times New Roman" w:cs="Times New Roman"/>
          <w:sz w:val="24"/>
          <w:szCs w:val="24"/>
        </w:rPr>
        <w:t xml:space="preserve"> The “most-favoured-nation” standard should be articulated precisely, while the “fair and equitable treatment” clause should be replaced with a clearer standard of investor protection.</w:t>
      </w:r>
      <w:r>
        <w:rPr>
          <w:rFonts w:ascii="Times New Roman" w:hAnsi="Times New Roman" w:cs="Times New Roman"/>
          <w:sz w:val="24"/>
          <w:szCs w:val="24"/>
        </w:rPr>
        <w:t xml:space="preserve">  Moreover, </w:t>
      </w:r>
      <w:r w:rsidR="00FC03AA" w:rsidRPr="00FC03AA">
        <w:rPr>
          <w:rFonts w:ascii="Times New Roman" w:hAnsi="Times New Roman" w:cs="Times New Roman"/>
          <w:sz w:val="24"/>
          <w:szCs w:val="24"/>
        </w:rPr>
        <w:t xml:space="preserve">States may incorporate explicitly the “clean hands doctrine” in </w:t>
      </w:r>
      <w:r w:rsidR="00ED500F">
        <w:rPr>
          <w:rFonts w:ascii="Times New Roman" w:hAnsi="Times New Roman" w:cs="Times New Roman"/>
          <w:sz w:val="24"/>
          <w:szCs w:val="24"/>
        </w:rPr>
        <w:t xml:space="preserve">such </w:t>
      </w:r>
      <w:r w:rsidR="00FC03AA" w:rsidRPr="00FC03AA">
        <w:rPr>
          <w:rFonts w:ascii="Times New Roman" w:hAnsi="Times New Roman" w:cs="Times New Roman"/>
          <w:sz w:val="24"/>
          <w:szCs w:val="24"/>
        </w:rPr>
        <w:t>agreements: investors not conducting meaningful human rights due diligence or involved with human rights abuses could be barred from pursuing any arbitration claims against States to enforce their rights under the agreements.</w:t>
      </w:r>
    </w:p>
    <w:p w14:paraId="5D48D014" w14:textId="77777777" w:rsidR="00251BFA" w:rsidRDefault="00251BFA" w:rsidP="00B42393">
      <w:pPr>
        <w:spacing w:after="0" w:line="360" w:lineRule="auto"/>
        <w:jc w:val="both"/>
        <w:rPr>
          <w:rFonts w:ascii="Times New Roman" w:hAnsi="Times New Roman" w:cs="Times New Roman"/>
          <w:sz w:val="24"/>
          <w:szCs w:val="24"/>
        </w:rPr>
      </w:pPr>
    </w:p>
    <w:p w14:paraId="0418D419" w14:textId="36597F8E" w:rsidR="00EE51D5" w:rsidRDefault="00251BFA" w:rsidP="00B423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Third,</w:t>
      </w:r>
      <w:r w:rsidR="001B45EE">
        <w:rPr>
          <w:rFonts w:ascii="Times New Roman" w:hAnsi="Times New Roman" w:cs="Times New Roman"/>
          <w:sz w:val="24"/>
          <w:szCs w:val="24"/>
        </w:rPr>
        <w:t xml:space="preserve"> </w:t>
      </w:r>
      <w:r w:rsidR="001B45EE" w:rsidRPr="001B45EE">
        <w:rPr>
          <w:rFonts w:ascii="Times New Roman" w:hAnsi="Times New Roman" w:cs="Times New Roman"/>
          <w:b/>
          <w:bCs/>
          <w:sz w:val="24"/>
          <w:szCs w:val="24"/>
        </w:rPr>
        <w:t xml:space="preserve">international investment agreements should include </w:t>
      </w:r>
      <w:r w:rsidR="003D25EE">
        <w:rPr>
          <w:rFonts w:ascii="Times New Roman" w:hAnsi="Times New Roman" w:cs="Times New Roman"/>
          <w:b/>
          <w:bCs/>
          <w:sz w:val="24"/>
          <w:szCs w:val="24"/>
        </w:rPr>
        <w:t xml:space="preserve">investors’ </w:t>
      </w:r>
      <w:r w:rsidR="001B45EE" w:rsidRPr="001B45EE">
        <w:rPr>
          <w:rFonts w:ascii="Times New Roman" w:hAnsi="Times New Roman" w:cs="Times New Roman"/>
          <w:b/>
          <w:bCs/>
          <w:sz w:val="24"/>
          <w:szCs w:val="24"/>
        </w:rPr>
        <w:t>legally enforceable</w:t>
      </w:r>
      <w:r w:rsidR="001B45EE" w:rsidRPr="001B45EE">
        <w:rPr>
          <w:b/>
          <w:bCs/>
        </w:rPr>
        <w:t xml:space="preserve"> </w:t>
      </w:r>
      <w:r w:rsidR="001B45EE" w:rsidRPr="001B45EE">
        <w:rPr>
          <w:rFonts w:ascii="Times New Roman" w:hAnsi="Times New Roman" w:cs="Times New Roman"/>
          <w:b/>
          <w:bCs/>
          <w:sz w:val="24"/>
          <w:szCs w:val="24"/>
        </w:rPr>
        <w:t>obligations regarding human rights and the environment</w:t>
      </w:r>
      <w:r w:rsidR="001B45EE">
        <w:rPr>
          <w:rFonts w:ascii="Times New Roman" w:hAnsi="Times New Roman" w:cs="Times New Roman"/>
          <w:sz w:val="24"/>
          <w:szCs w:val="24"/>
        </w:rPr>
        <w:t>.</w:t>
      </w:r>
      <w:r w:rsidR="00FE14A2">
        <w:rPr>
          <w:rFonts w:ascii="Times New Roman" w:hAnsi="Times New Roman" w:cs="Times New Roman"/>
          <w:sz w:val="24"/>
          <w:szCs w:val="24"/>
        </w:rPr>
        <w:t xml:space="preserve">  </w:t>
      </w:r>
      <w:r w:rsidR="00EE51D5">
        <w:rPr>
          <w:rFonts w:ascii="Times New Roman" w:hAnsi="Times New Roman" w:cs="Times New Roman"/>
          <w:sz w:val="24"/>
          <w:szCs w:val="24"/>
        </w:rPr>
        <w:t xml:space="preserve">Including such obligations will be in line with the trend of mandatory human rights due diligence </w:t>
      </w:r>
      <w:r w:rsidR="00FE14A2">
        <w:rPr>
          <w:rFonts w:ascii="Times New Roman" w:hAnsi="Times New Roman" w:cs="Times New Roman"/>
          <w:sz w:val="24"/>
          <w:szCs w:val="24"/>
        </w:rPr>
        <w:t xml:space="preserve">laws </w:t>
      </w:r>
      <w:r w:rsidR="0086518B">
        <w:rPr>
          <w:rFonts w:ascii="Times New Roman" w:hAnsi="Times New Roman" w:cs="Times New Roman"/>
          <w:sz w:val="24"/>
          <w:szCs w:val="24"/>
        </w:rPr>
        <w:t>in Europe</w:t>
      </w:r>
      <w:r w:rsidR="00EE51D5">
        <w:rPr>
          <w:rFonts w:ascii="Times New Roman" w:hAnsi="Times New Roman" w:cs="Times New Roman"/>
          <w:sz w:val="24"/>
          <w:szCs w:val="24"/>
        </w:rPr>
        <w:t>.</w:t>
      </w:r>
    </w:p>
    <w:p w14:paraId="40FA299F" w14:textId="581B96CC" w:rsidR="00924FBA" w:rsidRDefault="00924FBA" w:rsidP="00B42393">
      <w:pPr>
        <w:spacing w:after="0" w:line="360" w:lineRule="auto"/>
        <w:jc w:val="both"/>
        <w:rPr>
          <w:rFonts w:ascii="Times New Roman" w:hAnsi="Times New Roman" w:cs="Times New Roman"/>
          <w:sz w:val="24"/>
          <w:szCs w:val="24"/>
        </w:rPr>
      </w:pPr>
    </w:p>
    <w:p w14:paraId="3574E860" w14:textId="662F657E" w:rsidR="00924FBA" w:rsidRDefault="00924FBA" w:rsidP="00B423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Fourth, </w:t>
      </w:r>
      <w:r w:rsidR="0038096A" w:rsidRPr="006637B7">
        <w:rPr>
          <w:rFonts w:ascii="Times New Roman" w:hAnsi="Times New Roman" w:cs="Times New Roman"/>
          <w:b/>
          <w:bCs/>
          <w:sz w:val="24"/>
          <w:szCs w:val="24"/>
        </w:rPr>
        <w:t>States should create access to remedy pathways for affected communities within international investment agreements</w:t>
      </w:r>
      <w:r>
        <w:rPr>
          <w:rFonts w:ascii="Times New Roman" w:hAnsi="Times New Roman" w:cs="Times New Roman"/>
          <w:sz w:val="24"/>
          <w:szCs w:val="24"/>
        </w:rPr>
        <w:t>.</w:t>
      </w:r>
      <w:r w:rsidR="00120DA6">
        <w:rPr>
          <w:rFonts w:ascii="Times New Roman" w:hAnsi="Times New Roman" w:cs="Times New Roman"/>
          <w:sz w:val="24"/>
          <w:szCs w:val="24"/>
        </w:rPr>
        <w:t xml:space="preserve">  </w:t>
      </w:r>
      <w:r w:rsidR="007977BC">
        <w:rPr>
          <w:rFonts w:ascii="Times New Roman" w:hAnsi="Times New Roman" w:cs="Times New Roman"/>
          <w:sz w:val="24"/>
          <w:szCs w:val="24"/>
        </w:rPr>
        <w:t>S</w:t>
      </w:r>
      <w:r w:rsidR="006637B7">
        <w:rPr>
          <w:rFonts w:ascii="Times New Roman" w:hAnsi="Times New Roman" w:cs="Times New Roman"/>
          <w:sz w:val="24"/>
          <w:szCs w:val="24"/>
        </w:rPr>
        <w:t>uch</w:t>
      </w:r>
      <w:r w:rsidR="00120DA6" w:rsidRPr="00120DA6">
        <w:rPr>
          <w:rFonts w:ascii="Times New Roman" w:hAnsi="Times New Roman" w:cs="Times New Roman"/>
          <w:sz w:val="24"/>
          <w:szCs w:val="24"/>
        </w:rPr>
        <w:t xml:space="preserve"> agreements </w:t>
      </w:r>
      <w:r w:rsidR="006637B7">
        <w:rPr>
          <w:rFonts w:ascii="Times New Roman" w:hAnsi="Times New Roman" w:cs="Times New Roman"/>
          <w:sz w:val="24"/>
          <w:szCs w:val="24"/>
        </w:rPr>
        <w:t>may</w:t>
      </w:r>
      <w:r w:rsidR="007977BC">
        <w:rPr>
          <w:rFonts w:ascii="Times New Roman" w:hAnsi="Times New Roman" w:cs="Times New Roman"/>
          <w:sz w:val="24"/>
          <w:szCs w:val="24"/>
        </w:rPr>
        <w:t>, f</w:t>
      </w:r>
      <w:r w:rsidR="007977BC" w:rsidRPr="00120DA6">
        <w:rPr>
          <w:rFonts w:ascii="Times New Roman" w:hAnsi="Times New Roman" w:cs="Times New Roman"/>
          <w:sz w:val="24"/>
          <w:szCs w:val="24"/>
        </w:rPr>
        <w:t xml:space="preserve">or example, </w:t>
      </w:r>
      <w:r w:rsidR="00120DA6" w:rsidRPr="00120DA6">
        <w:rPr>
          <w:rFonts w:ascii="Times New Roman" w:hAnsi="Times New Roman" w:cs="Times New Roman"/>
          <w:sz w:val="24"/>
          <w:szCs w:val="24"/>
        </w:rPr>
        <w:t xml:space="preserve">expressly allow communities affected by investment-related projects to pursue international arbitration claims </w:t>
      </w:r>
      <w:r w:rsidR="00120DA6" w:rsidRPr="00120DA6">
        <w:rPr>
          <w:rFonts w:ascii="Times New Roman" w:hAnsi="Times New Roman" w:cs="Times New Roman"/>
          <w:sz w:val="24"/>
          <w:szCs w:val="24"/>
        </w:rPr>
        <w:lastRenderedPageBreak/>
        <w:t>against investors for human rights abuses</w:t>
      </w:r>
      <w:r w:rsidR="00120DA6">
        <w:rPr>
          <w:rFonts w:ascii="Times New Roman" w:hAnsi="Times New Roman" w:cs="Times New Roman"/>
          <w:sz w:val="24"/>
          <w:szCs w:val="24"/>
        </w:rPr>
        <w:t xml:space="preserve">.  Alternatively, </w:t>
      </w:r>
      <w:r w:rsidR="00120DA6" w:rsidRPr="00120DA6">
        <w:rPr>
          <w:rFonts w:ascii="Times New Roman" w:hAnsi="Times New Roman" w:cs="Times New Roman"/>
          <w:sz w:val="24"/>
          <w:szCs w:val="24"/>
        </w:rPr>
        <w:t>international investment agreement</w:t>
      </w:r>
      <w:r w:rsidR="00A37E5C">
        <w:rPr>
          <w:rFonts w:ascii="Times New Roman" w:hAnsi="Times New Roman" w:cs="Times New Roman"/>
          <w:sz w:val="24"/>
          <w:szCs w:val="24"/>
        </w:rPr>
        <w:t>s</w:t>
      </w:r>
      <w:r w:rsidR="00120DA6" w:rsidRPr="00120DA6">
        <w:rPr>
          <w:rFonts w:ascii="Times New Roman" w:hAnsi="Times New Roman" w:cs="Times New Roman"/>
          <w:sz w:val="24"/>
          <w:szCs w:val="24"/>
        </w:rPr>
        <w:t xml:space="preserve"> may incorporate a clause </w:t>
      </w:r>
      <w:r w:rsidR="009013C7">
        <w:rPr>
          <w:rFonts w:ascii="Times New Roman" w:hAnsi="Times New Roman" w:cs="Times New Roman"/>
          <w:sz w:val="24"/>
          <w:szCs w:val="24"/>
        </w:rPr>
        <w:t xml:space="preserve">allowing affected communities to pursue claims </w:t>
      </w:r>
      <w:r w:rsidR="00120DA6" w:rsidRPr="00120DA6">
        <w:rPr>
          <w:rFonts w:ascii="Times New Roman" w:hAnsi="Times New Roman" w:cs="Times New Roman"/>
          <w:sz w:val="24"/>
          <w:szCs w:val="24"/>
        </w:rPr>
        <w:t xml:space="preserve">before courts </w:t>
      </w:r>
      <w:r w:rsidR="009013C7">
        <w:rPr>
          <w:rFonts w:ascii="Times New Roman" w:hAnsi="Times New Roman" w:cs="Times New Roman"/>
          <w:sz w:val="24"/>
          <w:szCs w:val="24"/>
        </w:rPr>
        <w:t>of investors’ home countries</w:t>
      </w:r>
      <w:r w:rsidR="00120DA6" w:rsidRPr="00120DA6">
        <w:rPr>
          <w:rFonts w:ascii="Times New Roman" w:hAnsi="Times New Roman" w:cs="Times New Roman"/>
          <w:sz w:val="24"/>
          <w:szCs w:val="24"/>
        </w:rPr>
        <w:t>.</w:t>
      </w:r>
    </w:p>
    <w:p w14:paraId="399D1FBD" w14:textId="5BD76156" w:rsidR="0038096A" w:rsidRDefault="0038096A" w:rsidP="00B42393">
      <w:pPr>
        <w:spacing w:after="0" w:line="360" w:lineRule="auto"/>
        <w:jc w:val="both"/>
        <w:rPr>
          <w:rFonts w:ascii="Times New Roman" w:hAnsi="Times New Roman" w:cs="Times New Roman"/>
          <w:sz w:val="24"/>
          <w:szCs w:val="24"/>
        </w:rPr>
      </w:pPr>
    </w:p>
    <w:p w14:paraId="70BE0B9D" w14:textId="38ADAA15" w:rsidR="0038096A" w:rsidRPr="00FC03AA" w:rsidRDefault="0038096A" w:rsidP="00B423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Fifth, </w:t>
      </w:r>
      <w:r w:rsidRPr="006637B7">
        <w:rPr>
          <w:rFonts w:ascii="Times New Roman" w:hAnsi="Times New Roman" w:cs="Times New Roman"/>
          <w:b/>
          <w:bCs/>
          <w:sz w:val="24"/>
          <w:szCs w:val="24"/>
        </w:rPr>
        <w:t>as</w:t>
      </w:r>
      <w:r w:rsidR="006534D3">
        <w:rPr>
          <w:rFonts w:ascii="Times New Roman" w:hAnsi="Times New Roman" w:cs="Times New Roman"/>
          <w:b/>
          <w:bCs/>
          <w:sz w:val="24"/>
          <w:szCs w:val="24"/>
        </w:rPr>
        <w:t xml:space="preserve"> the</w:t>
      </w:r>
      <w:r w:rsidRPr="006637B7">
        <w:rPr>
          <w:rFonts w:ascii="Times New Roman" w:hAnsi="Times New Roman" w:cs="Times New Roman"/>
          <w:b/>
          <w:bCs/>
          <w:sz w:val="24"/>
          <w:szCs w:val="24"/>
        </w:rPr>
        <w:t xml:space="preserve"> investor-State dispute settlement </w:t>
      </w:r>
      <w:r w:rsidR="006534D3">
        <w:rPr>
          <w:rFonts w:ascii="Times New Roman" w:hAnsi="Times New Roman" w:cs="Times New Roman"/>
          <w:b/>
          <w:bCs/>
          <w:sz w:val="24"/>
          <w:szCs w:val="24"/>
        </w:rPr>
        <w:t>process</w:t>
      </w:r>
      <w:r w:rsidRPr="006637B7">
        <w:rPr>
          <w:rFonts w:ascii="Times New Roman" w:hAnsi="Times New Roman" w:cs="Times New Roman"/>
          <w:b/>
          <w:bCs/>
          <w:sz w:val="24"/>
          <w:szCs w:val="24"/>
        </w:rPr>
        <w:t xml:space="preserve"> is </w:t>
      </w:r>
      <w:r w:rsidR="006534D3">
        <w:rPr>
          <w:rFonts w:ascii="Times New Roman" w:hAnsi="Times New Roman" w:cs="Times New Roman"/>
          <w:b/>
          <w:bCs/>
          <w:sz w:val="24"/>
          <w:szCs w:val="24"/>
        </w:rPr>
        <w:t xml:space="preserve">not </w:t>
      </w:r>
      <w:r w:rsidRPr="006637B7">
        <w:rPr>
          <w:rFonts w:ascii="Times New Roman" w:hAnsi="Times New Roman" w:cs="Times New Roman"/>
          <w:b/>
          <w:bCs/>
          <w:sz w:val="24"/>
          <w:szCs w:val="24"/>
        </w:rPr>
        <w:t xml:space="preserve">fair to all parties, States should replace this with an alternative mechanism which </w:t>
      </w:r>
      <w:r w:rsidR="006534D3">
        <w:rPr>
          <w:rFonts w:ascii="Times New Roman" w:hAnsi="Times New Roman" w:cs="Times New Roman"/>
          <w:b/>
          <w:bCs/>
          <w:sz w:val="24"/>
          <w:szCs w:val="24"/>
        </w:rPr>
        <w:t xml:space="preserve">is free from </w:t>
      </w:r>
      <w:r w:rsidRPr="006637B7">
        <w:rPr>
          <w:rFonts w:ascii="Times New Roman" w:hAnsi="Times New Roman" w:cs="Times New Roman"/>
          <w:b/>
          <w:bCs/>
          <w:sz w:val="24"/>
          <w:szCs w:val="24"/>
        </w:rPr>
        <w:t xml:space="preserve">defects of the </w:t>
      </w:r>
      <w:r w:rsidR="006534D3">
        <w:rPr>
          <w:rFonts w:ascii="Times New Roman" w:hAnsi="Times New Roman" w:cs="Times New Roman"/>
          <w:b/>
          <w:bCs/>
          <w:sz w:val="24"/>
          <w:szCs w:val="24"/>
        </w:rPr>
        <w:t>current</w:t>
      </w:r>
      <w:r w:rsidRPr="006637B7">
        <w:rPr>
          <w:rFonts w:ascii="Times New Roman" w:hAnsi="Times New Roman" w:cs="Times New Roman"/>
          <w:b/>
          <w:bCs/>
          <w:sz w:val="24"/>
          <w:szCs w:val="24"/>
        </w:rPr>
        <w:t xml:space="preserve"> system</w:t>
      </w:r>
      <w:r w:rsidRPr="0038096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8096A">
        <w:rPr>
          <w:rFonts w:ascii="Times New Roman" w:hAnsi="Times New Roman" w:cs="Times New Roman"/>
          <w:sz w:val="24"/>
          <w:szCs w:val="24"/>
        </w:rPr>
        <w:t>The new mechanism should be able to handle all investment-related disputes, be staffed with independent adjudicators, be accessible to marginalized or vulnerable communities, deliver consistent decisions</w:t>
      </w:r>
      <w:r>
        <w:rPr>
          <w:rFonts w:ascii="Times New Roman" w:hAnsi="Times New Roman" w:cs="Times New Roman"/>
          <w:sz w:val="24"/>
          <w:szCs w:val="24"/>
        </w:rPr>
        <w:t>,</w:t>
      </w:r>
      <w:r w:rsidRPr="0038096A">
        <w:rPr>
          <w:rFonts w:ascii="Times New Roman" w:hAnsi="Times New Roman" w:cs="Times New Roman"/>
          <w:sz w:val="24"/>
          <w:szCs w:val="24"/>
        </w:rPr>
        <w:t xml:space="preserve"> and have an in-built appeal system</w:t>
      </w:r>
    </w:p>
    <w:p w14:paraId="0BF21B28" w14:textId="77777777" w:rsidR="00B42393" w:rsidRPr="00FC03AA" w:rsidRDefault="00B42393" w:rsidP="00B42393">
      <w:pPr>
        <w:spacing w:after="0" w:line="360" w:lineRule="auto"/>
        <w:jc w:val="both"/>
        <w:rPr>
          <w:rFonts w:ascii="Times New Roman" w:hAnsi="Times New Roman" w:cs="Times New Roman"/>
          <w:sz w:val="24"/>
          <w:szCs w:val="24"/>
        </w:rPr>
      </w:pPr>
    </w:p>
    <w:p w14:paraId="54CCE4AA" w14:textId="4D1071CF" w:rsidR="00AA4DF4" w:rsidRDefault="00AA4DF4" w:rsidP="00AA4DF4">
      <w:pPr>
        <w:spacing w:after="0" w:line="360" w:lineRule="auto"/>
        <w:jc w:val="both"/>
        <w:rPr>
          <w:rFonts w:ascii="Times New Roman" w:hAnsi="Times New Roman" w:cs="Times New Roman"/>
          <w:sz w:val="24"/>
          <w:szCs w:val="24"/>
        </w:rPr>
      </w:pPr>
      <w:r w:rsidRPr="00AA4DF4">
        <w:rPr>
          <w:rFonts w:ascii="Times New Roman" w:hAnsi="Times New Roman" w:cs="Times New Roman"/>
          <w:sz w:val="24"/>
          <w:szCs w:val="24"/>
        </w:rPr>
        <w:t>Distinguished delegates,</w:t>
      </w:r>
    </w:p>
    <w:p w14:paraId="0AEAE9F2" w14:textId="77777777" w:rsidR="00AA4DF4" w:rsidRDefault="00AA4DF4" w:rsidP="00AA4DF4">
      <w:pPr>
        <w:spacing w:after="0" w:line="360" w:lineRule="auto"/>
        <w:jc w:val="both"/>
        <w:rPr>
          <w:rFonts w:ascii="Times New Roman" w:hAnsi="Times New Roman" w:cs="Times New Roman"/>
          <w:sz w:val="24"/>
          <w:szCs w:val="24"/>
        </w:rPr>
      </w:pPr>
    </w:p>
    <w:p w14:paraId="3F910C27" w14:textId="5EC0FC36" w:rsidR="00551DAE" w:rsidRPr="002E5F53" w:rsidRDefault="0063339C" w:rsidP="00AA4D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closing, let me </w:t>
      </w:r>
      <w:r w:rsidRPr="0063339C">
        <w:rPr>
          <w:rFonts w:ascii="Times New Roman" w:hAnsi="Times New Roman" w:cs="Times New Roman"/>
          <w:sz w:val="24"/>
          <w:szCs w:val="24"/>
        </w:rPr>
        <w:t xml:space="preserve">draw your attention to </w:t>
      </w:r>
      <w:r w:rsidR="00B41EB1">
        <w:rPr>
          <w:rFonts w:ascii="Times New Roman" w:hAnsi="Times New Roman" w:cs="Times New Roman"/>
          <w:sz w:val="24"/>
          <w:szCs w:val="24"/>
        </w:rPr>
        <w:t>t</w:t>
      </w:r>
      <w:r w:rsidR="00CC5562" w:rsidRPr="002E5F53">
        <w:rPr>
          <w:rFonts w:ascii="Times New Roman" w:hAnsi="Times New Roman" w:cs="Times New Roman"/>
          <w:sz w:val="24"/>
          <w:szCs w:val="24"/>
        </w:rPr>
        <w:t xml:space="preserve">he </w:t>
      </w:r>
      <w:r w:rsidR="00847AE1" w:rsidRPr="002E5F53">
        <w:rPr>
          <w:rFonts w:ascii="Times New Roman" w:hAnsi="Times New Roman" w:cs="Times New Roman"/>
          <w:sz w:val="24"/>
          <w:szCs w:val="24"/>
        </w:rPr>
        <w:t>2021 Forum on Business and Human Rights</w:t>
      </w:r>
      <w:r>
        <w:rPr>
          <w:rFonts w:ascii="Times New Roman" w:hAnsi="Times New Roman" w:cs="Times New Roman"/>
          <w:sz w:val="24"/>
          <w:szCs w:val="24"/>
        </w:rPr>
        <w:t xml:space="preserve"> which</w:t>
      </w:r>
      <w:r w:rsidR="00BF0360">
        <w:rPr>
          <w:rFonts w:ascii="Times New Roman" w:hAnsi="Times New Roman" w:cs="Times New Roman"/>
          <w:sz w:val="24"/>
          <w:szCs w:val="24"/>
        </w:rPr>
        <w:t xml:space="preserve"> </w:t>
      </w:r>
      <w:r w:rsidR="00847AE1" w:rsidRPr="002E5F53">
        <w:rPr>
          <w:rFonts w:ascii="Times New Roman" w:hAnsi="Times New Roman" w:cs="Times New Roman"/>
          <w:sz w:val="24"/>
          <w:szCs w:val="24"/>
        </w:rPr>
        <w:t xml:space="preserve">will take place </w:t>
      </w:r>
      <w:r w:rsidR="00BF0360">
        <w:rPr>
          <w:rFonts w:ascii="Times New Roman" w:hAnsi="Times New Roman" w:cs="Times New Roman"/>
          <w:sz w:val="24"/>
          <w:szCs w:val="24"/>
        </w:rPr>
        <w:t xml:space="preserve">virtually </w:t>
      </w:r>
      <w:r w:rsidR="00847AE1" w:rsidRPr="002E5F53">
        <w:rPr>
          <w:rFonts w:ascii="Times New Roman" w:hAnsi="Times New Roman" w:cs="Times New Roman"/>
          <w:sz w:val="24"/>
          <w:szCs w:val="24"/>
        </w:rPr>
        <w:t>from 29 November to 1 December</w:t>
      </w:r>
      <w:r w:rsidR="00BF0360">
        <w:rPr>
          <w:rFonts w:ascii="Times New Roman" w:hAnsi="Times New Roman" w:cs="Times New Roman"/>
          <w:sz w:val="24"/>
          <w:szCs w:val="24"/>
        </w:rPr>
        <w:t xml:space="preserve">. </w:t>
      </w:r>
      <w:r w:rsidR="00AA231D">
        <w:rPr>
          <w:rFonts w:ascii="Times New Roman" w:hAnsi="Times New Roman" w:cs="Times New Roman"/>
          <w:sz w:val="24"/>
          <w:szCs w:val="24"/>
        </w:rPr>
        <w:t xml:space="preserve"> </w:t>
      </w:r>
      <w:r w:rsidR="00BF0360">
        <w:rPr>
          <w:rFonts w:ascii="Times New Roman" w:hAnsi="Times New Roman" w:cs="Times New Roman"/>
          <w:sz w:val="24"/>
          <w:szCs w:val="24"/>
        </w:rPr>
        <w:t>The</w:t>
      </w:r>
      <w:r w:rsidR="00847AE1" w:rsidRPr="002E5F53">
        <w:rPr>
          <w:rFonts w:ascii="Times New Roman" w:hAnsi="Times New Roman" w:cs="Times New Roman"/>
          <w:sz w:val="24"/>
          <w:szCs w:val="24"/>
        </w:rPr>
        <w:t xml:space="preserve"> </w:t>
      </w:r>
      <w:r w:rsidR="00485EF5">
        <w:rPr>
          <w:rFonts w:ascii="Times New Roman" w:hAnsi="Times New Roman" w:cs="Times New Roman"/>
          <w:sz w:val="24"/>
          <w:szCs w:val="24"/>
        </w:rPr>
        <w:t xml:space="preserve">Forum this year will focus on </w:t>
      </w:r>
      <w:r w:rsidR="00485EF5" w:rsidRPr="002E5F53">
        <w:rPr>
          <w:rFonts w:ascii="Times New Roman" w:hAnsi="Times New Roman" w:cs="Times New Roman"/>
          <w:sz w:val="24"/>
          <w:szCs w:val="24"/>
        </w:rPr>
        <w:t xml:space="preserve">increasing the pace and scale of action to implement the </w:t>
      </w:r>
      <w:r w:rsidR="00485EF5">
        <w:rPr>
          <w:rFonts w:ascii="Times New Roman" w:hAnsi="Times New Roman" w:cs="Times New Roman"/>
          <w:sz w:val="24"/>
          <w:szCs w:val="24"/>
        </w:rPr>
        <w:t xml:space="preserve">UN </w:t>
      </w:r>
      <w:r w:rsidR="00485EF5" w:rsidRPr="002E5F53">
        <w:rPr>
          <w:rFonts w:ascii="Times New Roman" w:hAnsi="Times New Roman" w:cs="Times New Roman"/>
          <w:sz w:val="24"/>
          <w:szCs w:val="24"/>
        </w:rPr>
        <w:t xml:space="preserve">Guiding Principles </w:t>
      </w:r>
      <w:r w:rsidR="00485EF5">
        <w:rPr>
          <w:rFonts w:ascii="Times New Roman" w:hAnsi="Times New Roman" w:cs="Times New Roman"/>
          <w:sz w:val="24"/>
          <w:szCs w:val="24"/>
        </w:rPr>
        <w:t>during the</w:t>
      </w:r>
      <w:r w:rsidR="00847AE1" w:rsidRPr="002E5F53">
        <w:rPr>
          <w:rFonts w:ascii="Times New Roman" w:hAnsi="Times New Roman" w:cs="Times New Roman"/>
          <w:sz w:val="24"/>
          <w:szCs w:val="24"/>
        </w:rPr>
        <w:t xml:space="preserve"> next decade. </w:t>
      </w:r>
      <w:r w:rsidR="006F05BB">
        <w:rPr>
          <w:rFonts w:ascii="Times New Roman" w:hAnsi="Times New Roman" w:cs="Times New Roman"/>
          <w:sz w:val="24"/>
          <w:szCs w:val="24"/>
        </w:rPr>
        <w:t xml:space="preserve"> </w:t>
      </w:r>
      <w:r w:rsidR="00B4434B" w:rsidRPr="002E5F53">
        <w:rPr>
          <w:rFonts w:ascii="Times New Roman" w:hAnsi="Times New Roman" w:cs="Times New Roman"/>
          <w:sz w:val="24"/>
          <w:szCs w:val="24"/>
        </w:rPr>
        <w:t xml:space="preserve">The Working Group encourages the participation of </w:t>
      </w:r>
      <w:r w:rsidR="00976FC0">
        <w:rPr>
          <w:rFonts w:ascii="Times New Roman" w:hAnsi="Times New Roman" w:cs="Times New Roman"/>
          <w:sz w:val="24"/>
          <w:szCs w:val="24"/>
        </w:rPr>
        <w:t>G</w:t>
      </w:r>
      <w:r w:rsidR="00B4434B" w:rsidRPr="002E5F53">
        <w:rPr>
          <w:rFonts w:ascii="Times New Roman" w:hAnsi="Times New Roman" w:cs="Times New Roman"/>
          <w:sz w:val="24"/>
          <w:szCs w:val="24"/>
        </w:rPr>
        <w:t>overnments in the Forum.</w:t>
      </w:r>
    </w:p>
    <w:p w14:paraId="575F16DF" w14:textId="77777777" w:rsidR="00D85C96" w:rsidRPr="002D1677" w:rsidRDefault="00D85C96" w:rsidP="008A45A4">
      <w:pPr>
        <w:spacing w:after="0" w:line="360" w:lineRule="auto"/>
        <w:jc w:val="both"/>
        <w:rPr>
          <w:rFonts w:ascii="Times New Roman" w:hAnsi="Times New Roman" w:cs="Times New Roman"/>
          <w:sz w:val="24"/>
          <w:szCs w:val="24"/>
        </w:rPr>
      </w:pPr>
    </w:p>
    <w:p w14:paraId="6A4E48A2" w14:textId="77777777" w:rsidR="0054384B" w:rsidRPr="0054384B" w:rsidRDefault="0054384B" w:rsidP="0054384B">
      <w:pPr>
        <w:spacing w:after="0" w:line="360" w:lineRule="auto"/>
        <w:jc w:val="both"/>
        <w:rPr>
          <w:rFonts w:ascii="Times New Roman" w:hAnsi="Times New Roman" w:cs="Times New Roman"/>
          <w:sz w:val="24"/>
          <w:szCs w:val="24"/>
          <w:lang w:val="en-US"/>
        </w:rPr>
      </w:pPr>
      <w:r w:rsidRPr="0054384B">
        <w:rPr>
          <w:rFonts w:ascii="Times New Roman" w:hAnsi="Times New Roman" w:cs="Times New Roman"/>
          <w:sz w:val="24"/>
          <w:szCs w:val="24"/>
          <w:lang w:val="en-US"/>
        </w:rPr>
        <w:t>I thank you for your attention and look forward to hearing your views.</w:t>
      </w:r>
    </w:p>
    <w:p w14:paraId="2B8B24E4" w14:textId="6D206185" w:rsidR="002D1677" w:rsidRDefault="002D1677" w:rsidP="008A45A4">
      <w:pPr>
        <w:spacing w:after="0" w:line="360" w:lineRule="auto"/>
        <w:jc w:val="both"/>
        <w:rPr>
          <w:rFonts w:ascii="Times New Roman" w:hAnsi="Times New Roman" w:cs="Times New Roman"/>
          <w:sz w:val="24"/>
          <w:szCs w:val="24"/>
        </w:rPr>
      </w:pPr>
    </w:p>
    <w:sectPr w:rsidR="002D1677" w:rsidSect="00E7202F">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339A2" w14:textId="77777777" w:rsidR="00344C4D" w:rsidRDefault="00344C4D" w:rsidP="00F96471">
      <w:pPr>
        <w:spacing w:after="0" w:line="240" w:lineRule="auto"/>
      </w:pPr>
      <w:r>
        <w:separator/>
      </w:r>
    </w:p>
  </w:endnote>
  <w:endnote w:type="continuationSeparator" w:id="0">
    <w:p w14:paraId="16CAD834" w14:textId="77777777" w:rsidR="00344C4D" w:rsidRDefault="00344C4D" w:rsidP="00F96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3061958"/>
      <w:docPartObj>
        <w:docPartGallery w:val="Page Numbers (Bottom of Page)"/>
        <w:docPartUnique/>
      </w:docPartObj>
    </w:sdtPr>
    <w:sdtEndPr>
      <w:rPr>
        <w:rFonts w:ascii="Times New Roman" w:hAnsi="Times New Roman" w:cs="Times New Roman"/>
        <w:noProof/>
        <w:sz w:val="20"/>
        <w:szCs w:val="20"/>
      </w:rPr>
    </w:sdtEndPr>
    <w:sdtContent>
      <w:p w14:paraId="50CBAEAA" w14:textId="38A58E62" w:rsidR="00527996" w:rsidRPr="00210EE0" w:rsidRDefault="00527996">
        <w:pPr>
          <w:pStyle w:val="Footer"/>
          <w:jc w:val="center"/>
          <w:rPr>
            <w:rFonts w:ascii="Times New Roman" w:hAnsi="Times New Roman" w:cs="Times New Roman"/>
            <w:sz w:val="20"/>
            <w:szCs w:val="20"/>
          </w:rPr>
        </w:pPr>
        <w:r w:rsidRPr="00210EE0">
          <w:rPr>
            <w:rFonts w:ascii="Times New Roman" w:hAnsi="Times New Roman" w:cs="Times New Roman"/>
            <w:sz w:val="20"/>
            <w:szCs w:val="20"/>
          </w:rPr>
          <w:fldChar w:fldCharType="begin"/>
        </w:r>
        <w:r w:rsidRPr="00210EE0">
          <w:rPr>
            <w:rFonts w:ascii="Times New Roman" w:hAnsi="Times New Roman" w:cs="Times New Roman"/>
            <w:sz w:val="20"/>
            <w:szCs w:val="20"/>
          </w:rPr>
          <w:instrText xml:space="preserve"> PAGE   \* MERGEFORMAT </w:instrText>
        </w:r>
        <w:r w:rsidRPr="00210EE0">
          <w:rPr>
            <w:rFonts w:ascii="Times New Roman" w:hAnsi="Times New Roman" w:cs="Times New Roman"/>
            <w:sz w:val="20"/>
            <w:szCs w:val="20"/>
          </w:rPr>
          <w:fldChar w:fldCharType="separate"/>
        </w:r>
        <w:r w:rsidR="00304E60" w:rsidRPr="00210EE0">
          <w:rPr>
            <w:rFonts w:ascii="Times New Roman" w:hAnsi="Times New Roman" w:cs="Times New Roman"/>
            <w:noProof/>
            <w:sz w:val="20"/>
            <w:szCs w:val="20"/>
          </w:rPr>
          <w:t>9</w:t>
        </w:r>
        <w:r w:rsidRPr="00210EE0">
          <w:rPr>
            <w:rFonts w:ascii="Times New Roman" w:hAnsi="Times New Roman" w:cs="Times New Roman"/>
            <w:noProof/>
            <w:sz w:val="20"/>
            <w:szCs w:val="20"/>
          </w:rPr>
          <w:fldChar w:fldCharType="end"/>
        </w:r>
      </w:p>
    </w:sdtContent>
  </w:sdt>
  <w:p w14:paraId="2E8726FA" w14:textId="77777777" w:rsidR="00527996" w:rsidRDefault="005279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E7076" w14:textId="77777777" w:rsidR="00344C4D" w:rsidRDefault="00344C4D" w:rsidP="00F96471">
      <w:pPr>
        <w:spacing w:after="0" w:line="240" w:lineRule="auto"/>
      </w:pPr>
      <w:r>
        <w:separator/>
      </w:r>
    </w:p>
  </w:footnote>
  <w:footnote w:type="continuationSeparator" w:id="0">
    <w:p w14:paraId="34038199" w14:textId="77777777" w:rsidR="00344C4D" w:rsidRDefault="00344C4D" w:rsidP="00F964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B0944" w14:textId="77777777" w:rsidR="00F96471" w:rsidRDefault="00F96471" w:rsidP="00F96471">
    <w:pPr>
      <w:tabs>
        <w:tab w:val="left" w:pos="1024"/>
        <w:tab w:val="left" w:pos="1703"/>
        <w:tab w:val="left" w:pos="2327"/>
        <w:tab w:val="left" w:pos="6693"/>
        <w:tab w:val="left" w:pos="7259"/>
      </w:tabs>
      <w:ind w:left="344" w:right="345" w:hanging="344"/>
      <w:jc w:val="center"/>
      <w:rPr>
        <w:b/>
        <w:bCs/>
        <w:kern w:val="2"/>
        <w:sz w:val="18"/>
        <w:szCs w:val="18"/>
        <w:lang w:val="en-US"/>
      </w:rPr>
    </w:pPr>
  </w:p>
  <w:p w14:paraId="559AD3ED" w14:textId="77777777" w:rsidR="00F96471" w:rsidRDefault="00F964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CEB18FF"/>
    <w:multiLevelType w:val="hybridMultilevel"/>
    <w:tmpl w:val="495E0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D853F1"/>
    <w:multiLevelType w:val="hybridMultilevel"/>
    <w:tmpl w:val="11EA9C9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5B7A10F4"/>
    <w:multiLevelType w:val="hybridMultilevel"/>
    <w:tmpl w:val="BB3EC9F8"/>
    <w:lvl w:ilvl="0" w:tplc="9300E6B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BA558B"/>
    <w:multiLevelType w:val="hybridMultilevel"/>
    <w:tmpl w:val="3230E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457D5B"/>
    <w:multiLevelType w:val="hybridMultilevel"/>
    <w:tmpl w:val="AC6A0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4E2C77"/>
    <w:multiLevelType w:val="hybridMultilevel"/>
    <w:tmpl w:val="8B6081D8"/>
    <w:lvl w:ilvl="0" w:tplc="3DFC41AA">
      <w:numFmt w:val="bullet"/>
      <w:lvlText w:val="•"/>
      <w:lvlJc w:val="left"/>
      <w:pPr>
        <w:ind w:left="1080" w:hanging="72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6"/>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471"/>
    <w:rsid w:val="00013116"/>
    <w:rsid w:val="00015F37"/>
    <w:rsid w:val="0002182F"/>
    <w:rsid w:val="000220D9"/>
    <w:rsid w:val="000231B5"/>
    <w:rsid w:val="0002671E"/>
    <w:rsid w:val="00031A99"/>
    <w:rsid w:val="00031E3D"/>
    <w:rsid w:val="00034069"/>
    <w:rsid w:val="00034A75"/>
    <w:rsid w:val="000355BC"/>
    <w:rsid w:val="00036CE8"/>
    <w:rsid w:val="00036D80"/>
    <w:rsid w:val="000370D7"/>
    <w:rsid w:val="0003785C"/>
    <w:rsid w:val="00040CC4"/>
    <w:rsid w:val="000417A8"/>
    <w:rsid w:val="000424A2"/>
    <w:rsid w:val="00050C27"/>
    <w:rsid w:val="0005450C"/>
    <w:rsid w:val="00066916"/>
    <w:rsid w:val="00067CE1"/>
    <w:rsid w:val="00072375"/>
    <w:rsid w:val="000742EE"/>
    <w:rsid w:val="00075F92"/>
    <w:rsid w:val="000829A2"/>
    <w:rsid w:val="0008654C"/>
    <w:rsid w:val="00086C79"/>
    <w:rsid w:val="00094A69"/>
    <w:rsid w:val="00096922"/>
    <w:rsid w:val="000A02D1"/>
    <w:rsid w:val="000A1948"/>
    <w:rsid w:val="000A6452"/>
    <w:rsid w:val="000A6B9E"/>
    <w:rsid w:val="000B35C5"/>
    <w:rsid w:val="000B3C6F"/>
    <w:rsid w:val="000B487D"/>
    <w:rsid w:val="000B6352"/>
    <w:rsid w:val="000C2F3F"/>
    <w:rsid w:val="000D553A"/>
    <w:rsid w:val="000D5897"/>
    <w:rsid w:val="000F1D0A"/>
    <w:rsid w:val="00102BF9"/>
    <w:rsid w:val="001066F2"/>
    <w:rsid w:val="00111982"/>
    <w:rsid w:val="00116F7A"/>
    <w:rsid w:val="001172E2"/>
    <w:rsid w:val="00117C0A"/>
    <w:rsid w:val="00117DD3"/>
    <w:rsid w:val="00120DA6"/>
    <w:rsid w:val="001250FD"/>
    <w:rsid w:val="0012688A"/>
    <w:rsid w:val="001323FF"/>
    <w:rsid w:val="001420AD"/>
    <w:rsid w:val="00151712"/>
    <w:rsid w:val="001523D4"/>
    <w:rsid w:val="00156076"/>
    <w:rsid w:val="00162100"/>
    <w:rsid w:val="001636CD"/>
    <w:rsid w:val="00163CEC"/>
    <w:rsid w:val="00164ECA"/>
    <w:rsid w:val="0016759A"/>
    <w:rsid w:val="00173227"/>
    <w:rsid w:val="00175C3A"/>
    <w:rsid w:val="00177DA3"/>
    <w:rsid w:val="0018495D"/>
    <w:rsid w:val="00185F09"/>
    <w:rsid w:val="001869BA"/>
    <w:rsid w:val="00186C90"/>
    <w:rsid w:val="001873FF"/>
    <w:rsid w:val="00190118"/>
    <w:rsid w:val="001916C1"/>
    <w:rsid w:val="00194DF4"/>
    <w:rsid w:val="001A6D7A"/>
    <w:rsid w:val="001B3731"/>
    <w:rsid w:val="001B3F5B"/>
    <w:rsid w:val="001B45EE"/>
    <w:rsid w:val="001C1C3C"/>
    <w:rsid w:val="001C552B"/>
    <w:rsid w:val="001D0F12"/>
    <w:rsid w:val="001D475B"/>
    <w:rsid w:val="001D5344"/>
    <w:rsid w:val="001E4DE1"/>
    <w:rsid w:val="001E52CD"/>
    <w:rsid w:val="001E5642"/>
    <w:rsid w:val="001E6789"/>
    <w:rsid w:val="001F03CF"/>
    <w:rsid w:val="001F17A2"/>
    <w:rsid w:val="001F19BA"/>
    <w:rsid w:val="001F34EF"/>
    <w:rsid w:val="001F635D"/>
    <w:rsid w:val="001F6D58"/>
    <w:rsid w:val="002013B6"/>
    <w:rsid w:val="00201711"/>
    <w:rsid w:val="00210EE0"/>
    <w:rsid w:val="00210F95"/>
    <w:rsid w:val="00213774"/>
    <w:rsid w:val="00224BDF"/>
    <w:rsid w:val="002311D6"/>
    <w:rsid w:val="002349C7"/>
    <w:rsid w:val="00234DB4"/>
    <w:rsid w:val="00235066"/>
    <w:rsid w:val="002361DC"/>
    <w:rsid w:val="002364F2"/>
    <w:rsid w:val="00240FDE"/>
    <w:rsid w:val="00242F45"/>
    <w:rsid w:val="00244513"/>
    <w:rsid w:val="00251BFA"/>
    <w:rsid w:val="00255745"/>
    <w:rsid w:val="0025642B"/>
    <w:rsid w:val="00267FA6"/>
    <w:rsid w:val="00270A5A"/>
    <w:rsid w:val="00271332"/>
    <w:rsid w:val="00274036"/>
    <w:rsid w:val="002838A6"/>
    <w:rsid w:val="002852FC"/>
    <w:rsid w:val="00286322"/>
    <w:rsid w:val="00292160"/>
    <w:rsid w:val="00296630"/>
    <w:rsid w:val="002A38C1"/>
    <w:rsid w:val="002A77EE"/>
    <w:rsid w:val="002B116F"/>
    <w:rsid w:val="002B13B3"/>
    <w:rsid w:val="002B1C82"/>
    <w:rsid w:val="002B21DA"/>
    <w:rsid w:val="002B7E01"/>
    <w:rsid w:val="002C34E6"/>
    <w:rsid w:val="002C4886"/>
    <w:rsid w:val="002D1677"/>
    <w:rsid w:val="002D31F1"/>
    <w:rsid w:val="002D349C"/>
    <w:rsid w:val="002D7EFE"/>
    <w:rsid w:val="002E0A7E"/>
    <w:rsid w:val="002E1A5D"/>
    <w:rsid w:val="002E1D26"/>
    <w:rsid w:val="002E5F53"/>
    <w:rsid w:val="002F2424"/>
    <w:rsid w:val="002F2A76"/>
    <w:rsid w:val="002F563A"/>
    <w:rsid w:val="002F566A"/>
    <w:rsid w:val="002F7A06"/>
    <w:rsid w:val="00304E60"/>
    <w:rsid w:val="003077A2"/>
    <w:rsid w:val="00312394"/>
    <w:rsid w:val="00324991"/>
    <w:rsid w:val="003258DB"/>
    <w:rsid w:val="00326B09"/>
    <w:rsid w:val="0032766A"/>
    <w:rsid w:val="0033228F"/>
    <w:rsid w:val="003344F7"/>
    <w:rsid w:val="003345C4"/>
    <w:rsid w:val="00340557"/>
    <w:rsid w:val="00341D9B"/>
    <w:rsid w:val="00342562"/>
    <w:rsid w:val="00344C4D"/>
    <w:rsid w:val="00350C41"/>
    <w:rsid w:val="00374DB3"/>
    <w:rsid w:val="0038096A"/>
    <w:rsid w:val="00380CA6"/>
    <w:rsid w:val="00381813"/>
    <w:rsid w:val="00382B57"/>
    <w:rsid w:val="003867C6"/>
    <w:rsid w:val="00387E20"/>
    <w:rsid w:val="00390483"/>
    <w:rsid w:val="003910F9"/>
    <w:rsid w:val="00392F53"/>
    <w:rsid w:val="003942B7"/>
    <w:rsid w:val="00395DBF"/>
    <w:rsid w:val="00396C76"/>
    <w:rsid w:val="003A09FF"/>
    <w:rsid w:val="003A271F"/>
    <w:rsid w:val="003A3570"/>
    <w:rsid w:val="003A51A9"/>
    <w:rsid w:val="003B0373"/>
    <w:rsid w:val="003B298F"/>
    <w:rsid w:val="003B5FF1"/>
    <w:rsid w:val="003B6E8E"/>
    <w:rsid w:val="003C0C0C"/>
    <w:rsid w:val="003C4BCC"/>
    <w:rsid w:val="003C62E6"/>
    <w:rsid w:val="003D220C"/>
    <w:rsid w:val="003D25EE"/>
    <w:rsid w:val="003E0C86"/>
    <w:rsid w:val="003E3F1B"/>
    <w:rsid w:val="003E7609"/>
    <w:rsid w:val="003F76E1"/>
    <w:rsid w:val="003F7BB4"/>
    <w:rsid w:val="004002CE"/>
    <w:rsid w:val="004043C8"/>
    <w:rsid w:val="00411A82"/>
    <w:rsid w:val="00417C73"/>
    <w:rsid w:val="00417E1E"/>
    <w:rsid w:val="00420DDB"/>
    <w:rsid w:val="00423673"/>
    <w:rsid w:val="00423962"/>
    <w:rsid w:val="004251BE"/>
    <w:rsid w:val="004369A7"/>
    <w:rsid w:val="00442455"/>
    <w:rsid w:val="00443FAF"/>
    <w:rsid w:val="004473B3"/>
    <w:rsid w:val="004512DE"/>
    <w:rsid w:val="004532AE"/>
    <w:rsid w:val="00460F2A"/>
    <w:rsid w:val="00461B08"/>
    <w:rsid w:val="0046785C"/>
    <w:rsid w:val="004751D1"/>
    <w:rsid w:val="0047675A"/>
    <w:rsid w:val="004775FC"/>
    <w:rsid w:val="0048487F"/>
    <w:rsid w:val="00485EF5"/>
    <w:rsid w:val="00486D01"/>
    <w:rsid w:val="00491A49"/>
    <w:rsid w:val="00495AB3"/>
    <w:rsid w:val="004A32C2"/>
    <w:rsid w:val="004A3A1C"/>
    <w:rsid w:val="004A55FA"/>
    <w:rsid w:val="004A649C"/>
    <w:rsid w:val="004B25F1"/>
    <w:rsid w:val="004C3829"/>
    <w:rsid w:val="004D0226"/>
    <w:rsid w:val="004D133E"/>
    <w:rsid w:val="004D1C97"/>
    <w:rsid w:val="004D3E06"/>
    <w:rsid w:val="004D6438"/>
    <w:rsid w:val="004E4E3C"/>
    <w:rsid w:val="004F3BB0"/>
    <w:rsid w:val="004F7280"/>
    <w:rsid w:val="00501D9C"/>
    <w:rsid w:val="0050254C"/>
    <w:rsid w:val="005111FC"/>
    <w:rsid w:val="00511343"/>
    <w:rsid w:val="0051386C"/>
    <w:rsid w:val="005259AB"/>
    <w:rsid w:val="00526940"/>
    <w:rsid w:val="00527996"/>
    <w:rsid w:val="00533C40"/>
    <w:rsid w:val="00534002"/>
    <w:rsid w:val="005416A9"/>
    <w:rsid w:val="005426BB"/>
    <w:rsid w:val="0054384B"/>
    <w:rsid w:val="00544214"/>
    <w:rsid w:val="00545B6C"/>
    <w:rsid w:val="00551DAE"/>
    <w:rsid w:val="00553550"/>
    <w:rsid w:val="005536BC"/>
    <w:rsid w:val="005555FC"/>
    <w:rsid w:val="005620D5"/>
    <w:rsid w:val="00574E01"/>
    <w:rsid w:val="005808F7"/>
    <w:rsid w:val="00581C7C"/>
    <w:rsid w:val="00581DB5"/>
    <w:rsid w:val="005866BE"/>
    <w:rsid w:val="00587A22"/>
    <w:rsid w:val="00587A71"/>
    <w:rsid w:val="005921A7"/>
    <w:rsid w:val="00595DC8"/>
    <w:rsid w:val="005A0247"/>
    <w:rsid w:val="005A084D"/>
    <w:rsid w:val="005A0ECF"/>
    <w:rsid w:val="005A25E2"/>
    <w:rsid w:val="005A4D5F"/>
    <w:rsid w:val="005B16FA"/>
    <w:rsid w:val="005B5F84"/>
    <w:rsid w:val="005B644A"/>
    <w:rsid w:val="005B7204"/>
    <w:rsid w:val="005C07EA"/>
    <w:rsid w:val="005C3B59"/>
    <w:rsid w:val="005D4CAB"/>
    <w:rsid w:val="005E1F63"/>
    <w:rsid w:val="005E2000"/>
    <w:rsid w:val="005E5FF4"/>
    <w:rsid w:val="005E7BC5"/>
    <w:rsid w:val="005F0CE5"/>
    <w:rsid w:val="005F1C02"/>
    <w:rsid w:val="005F4370"/>
    <w:rsid w:val="005F4481"/>
    <w:rsid w:val="005F6EDB"/>
    <w:rsid w:val="00600C9C"/>
    <w:rsid w:val="0060166C"/>
    <w:rsid w:val="006020A5"/>
    <w:rsid w:val="00604162"/>
    <w:rsid w:val="00605E80"/>
    <w:rsid w:val="00607E26"/>
    <w:rsid w:val="00614EE6"/>
    <w:rsid w:val="00622198"/>
    <w:rsid w:val="00625A28"/>
    <w:rsid w:val="00630261"/>
    <w:rsid w:val="00632A28"/>
    <w:rsid w:val="0063339C"/>
    <w:rsid w:val="00643B0F"/>
    <w:rsid w:val="006512A3"/>
    <w:rsid w:val="006517C8"/>
    <w:rsid w:val="00652C9D"/>
    <w:rsid w:val="006534D3"/>
    <w:rsid w:val="00655C0E"/>
    <w:rsid w:val="0065794A"/>
    <w:rsid w:val="006637B7"/>
    <w:rsid w:val="00664432"/>
    <w:rsid w:val="00676F56"/>
    <w:rsid w:val="006803A7"/>
    <w:rsid w:val="00681AD3"/>
    <w:rsid w:val="006827D8"/>
    <w:rsid w:val="00694C96"/>
    <w:rsid w:val="00695747"/>
    <w:rsid w:val="006A0FD5"/>
    <w:rsid w:val="006B135A"/>
    <w:rsid w:val="006B3BCE"/>
    <w:rsid w:val="006B4918"/>
    <w:rsid w:val="006C1D10"/>
    <w:rsid w:val="006C5257"/>
    <w:rsid w:val="006D3143"/>
    <w:rsid w:val="006D6A47"/>
    <w:rsid w:val="006D7173"/>
    <w:rsid w:val="006E05E0"/>
    <w:rsid w:val="006E56CF"/>
    <w:rsid w:val="006E6688"/>
    <w:rsid w:val="006F0089"/>
    <w:rsid w:val="006F05BB"/>
    <w:rsid w:val="006F1286"/>
    <w:rsid w:val="006F21BF"/>
    <w:rsid w:val="006F44E6"/>
    <w:rsid w:val="006F512C"/>
    <w:rsid w:val="006F78BB"/>
    <w:rsid w:val="007064F8"/>
    <w:rsid w:val="00706FBF"/>
    <w:rsid w:val="00711368"/>
    <w:rsid w:val="00711E92"/>
    <w:rsid w:val="00714FC3"/>
    <w:rsid w:val="00715BBA"/>
    <w:rsid w:val="0071773D"/>
    <w:rsid w:val="0072218C"/>
    <w:rsid w:val="0072221E"/>
    <w:rsid w:val="00723F60"/>
    <w:rsid w:val="007247D2"/>
    <w:rsid w:val="00726C76"/>
    <w:rsid w:val="00734510"/>
    <w:rsid w:val="007376CF"/>
    <w:rsid w:val="0074109A"/>
    <w:rsid w:val="007444C3"/>
    <w:rsid w:val="00745678"/>
    <w:rsid w:val="00750ED2"/>
    <w:rsid w:val="007550DA"/>
    <w:rsid w:val="007553A3"/>
    <w:rsid w:val="00757448"/>
    <w:rsid w:val="0076677D"/>
    <w:rsid w:val="007724A5"/>
    <w:rsid w:val="00782351"/>
    <w:rsid w:val="007829F6"/>
    <w:rsid w:val="00787D16"/>
    <w:rsid w:val="007917A2"/>
    <w:rsid w:val="00792528"/>
    <w:rsid w:val="007942EB"/>
    <w:rsid w:val="0079456A"/>
    <w:rsid w:val="007951E0"/>
    <w:rsid w:val="00796AAD"/>
    <w:rsid w:val="0079755F"/>
    <w:rsid w:val="007977BC"/>
    <w:rsid w:val="007A101F"/>
    <w:rsid w:val="007A1FB4"/>
    <w:rsid w:val="007A5F29"/>
    <w:rsid w:val="007A7489"/>
    <w:rsid w:val="007B1B85"/>
    <w:rsid w:val="007B5466"/>
    <w:rsid w:val="007B5A5D"/>
    <w:rsid w:val="007C510F"/>
    <w:rsid w:val="007C5521"/>
    <w:rsid w:val="007C6AA2"/>
    <w:rsid w:val="007D0ECC"/>
    <w:rsid w:val="007D3DC7"/>
    <w:rsid w:val="007D4541"/>
    <w:rsid w:val="007E20A5"/>
    <w:rsid w:val="007E4691"/>
    <w:rsid w:val="007E73F3"/>
    <w:rsid w:val="007F136D"/>
    <w:rsid w:val="007F13F2"/>
    <w:rsid w:val="007F2E08"/>
    <w:rsid w:val="008000CD"/>
    <w:rsid w:val="00802115"/>
    <w:rsid w:val="00802E06"/>
    <w:rsid w:val="00804168"/>
    <w:rsid w:val="00811AC3"/>
    <w:rsid w:val="00826BE1"/>
    <w:rsid w:val="008301C9"/>
    <w:rsid w:val="0083249B"/>
    <w:rsid w:val="008404B0"/>
    <w:rsid w:val="008404FD"/>
    <w:rsid w:val="00842418"/>
    <w:rsid w:val="008427BA"/>
    <w:rsid w:val="00844194"/>
    <w:rsid w:val="00847AE1"/>
    <w:rsid w:val="00850DCA"/>
    <w:rsid w:val="00854F5C"/>
    <w:rsid w:val="00855C60"/>
    <w:rsid w:val="0085731F"/>
    <w:rsid w:val="0085749A"/>
    <w:rsid w:val="00857C2C"/>
    <w:rsid w:val="0086518B"/>
    <w:rsid w:val="00873FAF"/>
    <w:rsid w:val="00876740"/>
    <w:rsid w:val="008868A6"/>
    <w:rsid w:val="0089558A"/>
    <w:rsid w:val="008A45A4"/>
    <w:rsid w:val="008A605E"/>
    <w:rsid w:val="008C4492"/>
    <w:rsid w:val="008D232A"/>
    <w:rsid w:val="008E1D76"/>
    <w:rsid w:val="008E4F04"/>
    <w:rsid w:val="008E7DE5"/>
    <w:rsid w:val="008F05C2"/>
    <w:rsid w:val="008F1FE4"/>
    <w:rsid w:val="008F418C"/>
    <w:rsid w:val="008F41A0"/>
    <w:rsid w:val="008F63A3"/>
    <w:rsid w:val="00900EF0"/>
    <w:rsid w:val="009013C7"/>
    <w:rsid w:val="009018A3"/>
    <w:rsid w:val="0090440A"/>
    <w:rsid w:val="00904FC8"/>
    <w:rsid w:val="009057D4"/>
    <w:rsid w:val="00906414"/>
    <w:rsid w:val="00906554"/>
    <w:rsid w:val="00906638"/>
    <w:rsid w:val="0090681E"/>
    <w:rsid w:val="0091052E"/>
    <w:rsid w:val="00916736"/>
    <w:rsid w:val="00922E67"/>
    <w:rsid w:val="00924FBA"/>
    <w:rsid w:val="00925CFC"/>
    <w:rsid w:val="009260CA"/>
    <w:rsid w:val="00926C42"/>
    <w:rsid w:val="00930609"/>
    <w:rsid w:val="00930DE9"/>
    <w:rsid w:val="00931765"/>
    <w:rsid w:val="0094369B"/>
    <w:rsid w:val="00944ADD"/>
    <w:rsid w:val="00950003"/>
    <w:rsid w:val="009503F5"/>
    <w:rsid w:val="009510C4"/>
    <w:rsid w:val="009530D7"/>
    <w:rsid w:val="00957C13"/>
    <w:rsid w:val="009632D2"/>
    <w:rsid w:val="00967E0B"/>
    <w:rsid w:val="0097300E"/>
    <w:rsid w:val="00973C32"/>
    <w:rsid w:val="00976FC0"/>
    <w:rsid w:val="00983CE3"/>
    <w:rsid w:val="009B290B"/>
    <w:rsid w:val="009B7256"/>
    <w:rsid w:val="009C11D1"/>
    <w:rsid w:val="009C14A0"/>
    <w:rsid w:val="009C35D5"/>
    <w:rsid w:val="009C3658"/>
    <w:rsid w:val="009C3AA6"/>
    <w:rsid w:val="009C790A"/>
    <w:rsid w:val="009C798A"/>
    <w:rsid w:val="009D1FA8"/>
    <w:rsid w:val="009D2011"/>
    <w:rsid w:val="009E0D4D"/>
    <w:rsid w:val="009E779A"/>
    <w:rsid w:val="009F094A"/>
    <w:rsid w:val="009F50BC"/>
    <w:rsid w:val="009F55F2"/>
    <w:rsid w:val="009F780D"/>
    <w:rsid w:val="00A0534C"/>
    <w:rsid w:val="00A06142"/>
    <w:rsid w:val="00A074FF"/>
    <w:rsid w:val="00A07B77"/>
    <w:rsid w:val="00A102B5"/>
    <w:rsid w:val="00A13BD6"/>
    <w:rsid w:val="00A1514E"/>
    <w:rsid w:val="00A16C22"/>
    <w:rsid w:val="00A20BA1"/>
    <w:rsid w:val="00A20EEC"/>
    <w:rsid w:val="00A243E8"/>
    <w:rsid w:val="00A24F7E"/>
    <w:rsid w:val="00A31F3B"/>
    <w:rsid w:val="00A346F9"/>
    <w:rsid w:val="00A35817"/>
    <w:rsid w:val="00A37E5C"/>
    <w:rsid w:val="00A44C08"/>
    <w:rsid w:val="00A46739"/>
    <w:rsid w:val="00A543CA"/>
    <w:rsid w:val="00A57C2C"/>
    <w:rsid w:val="00A67AC0"/>
    <w:rsid w:val="00A703D9"/>
    <w:rsid w:val="00A7076A"/>
    <w:rsid w:val="00A72781"/>
    <w:rsid w:val="00A75CE3"/>
    <w:rsid w:val="00A75EAD"/>
    <w:rsid w:val="00A80EB8"/>
    <w:rsid w:val="00A82C27"/>
    <w:rsid w:val="00A84A46"/>
    <w:rsid w:val="00A85AF4"/>
    <w:rsid w:val="00A90B44"/>
    <w:rsid w:val="00A91B31"/>
    <w:rsid w:val="00AA231D"/>
    <w:rsid w:val="00AA3F7D"/>
    <w:rsid w:val="00AA4DF4"/>
    <w:rsid w:val="00AB4E31"/>
    <w:rsid w:val="00AB6CBF"/>
    <w:rsid w:val="00AB787B"/>
    <w:rsid w:val="00AC01DF"/>
    <w:rsid w:val="00AC17C4"/>
    <w:rsid w:val="00AC6FF5"/>
    <w:rsid w:val="00AD50B6"/>
    <w:rsid w:val="00AE23C6"/>
    <w:rsid w:val="00AE246F"/>
    <w:rsid w:val="00AE304C"/>
    <w:rsid w:val="00AE4335"/>
    <w:rsid w:val="00AE47BA"/>
    <w:rsid w:val="00AE53B9"/>
    <w:rsid w:val="00AE7596"/>
    <w:rsid w:val="00AF0B96"/>
    <w:rsid w:val="00AF14AC"/>
    <w:rsid w:val="00AF7807"/>
    <w:rsid w:val="00B046D4"/>
    <w:rsid w:val="00B05337"/>
    <w:rsid w:val="00B0776D"/>
    <w:rsid w:val="00B079CC"/>
    <w:rsid w:val="00B11894"/>
    <w:rsid w:val="00B21035"/>
    <w:rsid w:val="00B26CBD"/>
    <w:rsid w:val="00B27903"/>
    <w:rsid w:val="00B336CD"/>
    <w:rsid w:val="00B35334"/>
    <w:rsid w:val="00B35407"/>
    <w:rsid w:val="00B41EB1"/>
    <w:rsid w:val="00B42393"/>
    <w:rsid w:val="00B44028"/>
    <w:rsid w:val="00B4434B"/>
    <w:rsid w:val="00B44D11"/>
    <w:rsid w:val="00B527C7"/>
    <w:rsid w:val="00B60073"/>
    <w:rsid w:val="00B61BFB"/>
    <w:rsid w:val="00B640C6"/>
    <w:rsid w:val="00B74B31"/>
    <w:rsid w:val="00B75497"/>
    <w:rsid w:val="00B765D0"/>
    <w:rsid w:val="00B77225"/>
    <w:rsid w:val="00B779AA"/>
    <w:rsid w:val="00B8102F"/>
    <w:rsid w:val="00B8368F"/>
    <w:rsid w:val="00B85D6F"/>
    <w:rsid w:val="00B861FD"/>
    <w:rsid w:val="00B87A8E"/>
    <w:rsid w:val="00B962FE"/>
    <w:rsid w:val="00B978AA"/>
    <w:rsid w:val="00BA24A4"/>
    <w:rsid w:val="00BA5D89"/>
    <w:rsid w:val="00BA6665"/>
    <w:rsid w:val="00BB206A"/>
    <w:rsid w:val="00BB4506"/>
    <w:rsid w:val="00BC1779"/>
    <w:rsid w:val="00BC4A33"/>
    <w:rsid w:val="00BD0B07"/>
    <w:rsid w:val="00BD4AA6"/>
    <w:rsid w:val="00BD53E7"/>
    <w:rsid w:val="00BD6AF6"/>
    <w:rsid w:val="00BE169C"/>
    <w:rsid w:val="00BE2ACE"/>
    <w:rsid w:val="00BE3444"/>
    <w:rsid w:val="00BE4401"/>
    <w:rsid w:val="00BE7E26"/>
    <w:rsid w:val="00BF027F"/>
    <w:rsid w:val="00BF0360"/>
    <w:rsid w:val="00BF1CBD"/>
    <w:rsid w:val="00BF255F"/>
    <w:rsid w:val="00BF5364"/>
    <w:rsid w:val="00C0289E"/>
    <w:rsid w:val="00C053AD"/>
    <w:rsid w:val="00C07984"/>
    <w:rsid w:val="00C13377"/>
    <w:rsid w:val="00C134D6"/>
    <w:rsid w:val="00C1489C"/>
    <w:rsid w:val="00C15AF7"/>
    <w:rsid w:val="00C1763D"/>
    <w:rsid w:val="00C263E6"/>
    <w:rsid w:val="00C2739F"/>
    <w:rsid w:val="00C2783F"/>
    <w:rsid w:val="00C33F3F"/>
    <w:rsid w:val="00C41285"/>
    <w:rsid w:val="00C418A9"/>
    <w:rsid w:val="00C43EA6"/>
    <w:rsid w:val="00C4420D"/>
    <w:rsid w:val="00C46B36"/>
    <w:rsid w:val="00C52BD3"/>
    <w:rsid w:val="00C543BB"/>
    <w:rsid w:val="00C6028A"/>
    <w:rsid w:val="00C71B8A"/>
    <w:rsid w:val="00C75791"/>
    <w:rsid w:val="00C80BCF"/>
    <w:rsid w:val="00C8253E"/>
    <w:rsid w:val="00C91F88"/>
    <w:rsid w:val="00C91FB9"/>
    <w:rsid w:val="00CA45C3"/>
    <w:rsid w:val="00CB0CAC"/>
    <w:rsid w:val="00CB29BD"/>
    <w:rsid w:val="00CB3AAE"/>
    <w:rsid w:val="00CB547C"/>
    <w:rsid w:val="00CB66F9"/>
    <w:rsid w:val="00CB712C"/>
    <w:rsid w:val="00CC178B"/>
    <w:rsid w:val="00CC5562"/>
    <w:rsid w:val="00CD0A48"/>
    <w:rsid w:val="00CD0CE2"/>
    <w:rsid w:val="00CD1ABF"/>
    <w:rsid w:val="00CD3790"/>
    <w:rsid w:val="00CD39D9"/>
    <w:rsid w:val="00CD3A66"/>
    <w:rsid w:val="00CE08A5"/>
    <w:rsid w:val="00CF1AA6"/>
    <w:rsid w:val="00CF435C"/>
    <w:rsid w:val="00CF5DB1"/>
    <w:rsid w:val="00CF7C2F"/>
    <w:rsid w:val="00D01B65"/>
    <w:rsid w:val="00D01DE5"/>
    <w:rsid w:val="00D0310F"/>
    <w:rsid w:val="00D03357"/>
    <w:rsid w:val="00D14087"/>
    <w:rsid w:val="00D140B8"/>
    <w:rsid w:val="00D233C3"/>
    <w:rsid w:val="00D257AF"/>
    <w:rsid w:val="00D31495"/>
    <w:rsid w:val="00D33343"/>
    <w:rsid w:val="00D521C5"/>
    <w:rsid w:val="00D545E4"/>
    <w:rsid w:val="00D55686"/>
    <w:rsid w:val="00D55BFE"/>
    <w:rsid w:val="00D638C3"/>
    <w:rsid w:val="00D72152"/>
    <w:rsid w:val="00D74C24"/>
    <w:rsid w:val="00D82081"/>
    <w:rsid w:val="00D85C96"/>
    <w:rsid w:val="00D86A27"/>
    <w:rsid w:val="00DA5081"/>
    <w:rsid w:val="00DB0ED8"/>
    <w:rsid w:val="00DB1C81"/>
    <w:rsid w:val="00DB3D36"/>
    <w:rsid w:val="00DC1D28"/>
    <w:rsid w:val="00DC3C2C"/>
    <w:rsid w:val="00DC43ED"/>
    <w:rsid w:val="00DC6519"/>
    <w:rsid w:val="00DC700C"/>
    <w:rsid w:val="00DC779F"/>
    <w:rsid w:val="00DD404E"/>
    <w:rsid w:val="00DD4EC7"/>
    <w:rsid w:val="00DD7F22"/>
    <w:rsid w:val="00DE3465"/>
    <w:rsid w:val="00DE46DD"/>
    <w:rsid w:val="00DF0AED"/>
    <w:rsid w:val="00E0291B"/>
    <w:rsid w:val="00E0504E"/>
    <w:rsid w:val="00E1195D"/>
    <w:rsid w:val="00E119F2"/>
    <w:rsid w:val="00E14AD2"/>
    <w:rsid w:val="00E214FE"/>
    <w:rsid w:val="00E2210D"/>
    <w:rsid w:val="00E22820"/>
    <w:rsid w:val="00E40249"/>
    <w:rsid w:val="00E40999"/>
    <w:rsid w:val="00E44832"/>
    <w:rsid w:val="00E44AEE"/>
    <w:rsid w:val="00E50891"/>
    <w:rsid w:val="00E51327"/>
    <w:rsid w:val="00E53286"/>
    <w:rsid w:val="00E6412E"/>
    <w:rsid w:val="00E6737D"/>
    <w:rsid w:val="00E7202F"/>
    <w:rsid w:val="00E7224D"/>
    <w:rsid w:val="00E74E37"/>
    <w:rsid w:val="00E810FF"/>
    <w:rsid w:val="00E95625"/>
    <w:rsid w:val="00EA2CB1"/>
    <w:rsid w:val="00EA306E"/>
    <w:rsid w:val="00EA59E5"/>
    <w:rsid w:val="00EB0F7A"/>
    <w:rsid w:val="00EB2C8E"/>
    <w:rsid w:val="00EB55AE"/>
    <w:rsid w:val="00EB58D9"/>
    <w:rsid w:val="00EB797F"/>
    <w:rsid w:val="00EC046E"/>
    <w:rsid w:val="00EC1D11"/>
    <w:rsid w:val="00EC5568"/>
    <w:rsid w:val="00EC59BB"/>
    <w:rsid w:val="00EC7055"/>
    <w:rsid w:val="00EC74B5"/>
    <w:rsid w:val="00EC765A"/>
    <w:rsid w:val="00ED500F"/>
    <w:rsid w:val="00ED7869"/>
    <w:rsid w:val="00EE0E7A"/>
    <w:rsid w:val="00EE148E"/>
    <w:rsid w:val="00EE1E7A"/>
    <w:rsid w:val="00EE51D5"/>
    <w:rsid w:val="00EE5E1C"/>
    <w:rsid w:val="00EF2161"/>
    <w:rsid w:val="00EF532F"/>
    <w:rsid w:val="00EF7D94"/>
    <w:rsid w:val="00F10392"/>
    <w:rsid w:val="00F11262"/>
    <w:rsid w:val="00F16887"/>
    <w:rsid w:val="00F2079C"/>
    <w:rsid w:val="00F23743"/>
    <w:rsid w:val="00F23E3D"/>
    <w:rsid w:val="00F37301"/>
    <w:rsid w:val="00F4163D"/>
    <w:rsid w:val="00F5373D"/>
    <w:rsid w:val="00F556BA"/>
    <w:rsid w:val="00F60905"/>
    <w:rsid w:val="00F67896"/>
    <w:rsid w:val="00F67BF8"/>
    <w:rsid w:val="00F70A38"/>
    <w:rsid w:val="00F72867"/>
    <w:rsid w:val="00F72D5D"/>
    <w:rsid w:val="00F75D7F"/>
    <w:rsid w:val="00F75F74"/>
    <w:rsid w:val="00F833B3"/>
    <w:rsid w:val="00F85343"/>
    <w:rsid w:val="00F93F66"/>
    <w:rsid w:val="00F94C20"/>
    <w:rsid w:val="00F95CEA"/>
    <w:rsid w:val="00F96471"/>
    <w:rsid w:val="00FA3EB4"/>
    <w:rsid w:val="00FA4DD0"/>
    <w:rsid w:val="00FB0DD6"/>
    <w:rsid w:val="00FB1B29"/>
    <w:rsid w:val="00FC03AA"/>
    <w:rsid w:val="00FC5EE3"/>
    <w:rsid w:val="00FC65D9"/>
    <w:rsid w:val="00FC78D7"/>
    <w:rsid w:val="00FD1A41"/>
    <w:rsid w:val="00FD731C"/>
    <w:rsid w:val="00FD7DDB"/>
    <w:rsid w:val="00FE14A2"/>
    <w:rsid w:val="00FE44BE"/>
    <w:rsid w:val="00FF1AAF"/>
    <w:rsid w:val="00FF2527"/>
    <w:rsid w:val="00FF54E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7561A5"/>
  <w15:docId w15:val="{C72FFBF9-E25E-4413-B630-E3CF9659C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0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64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6471"/>
  </w:style>
  <w:style w:type="paragraph" w:styleId="Footer">
    <w:name w:val="footer"/>
    <w:basedOn w:val="Normal"/>
    <w:link w:val="FooterChar"/>
    <w:uiPriority w:val="99"/>
    <w:unhideWhenUsed/>
    <w:rsid w:val="00F964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6471"/>
  </w:style>
  <w:style w:type="paragraph" w:styleId="BalloonText">
    <w:name w:val="Balloon Text"/>
    <w:basedOn w:val="Normal"/>
    <w:link w:val="BalloonTextChar"/>
    <w:uiPriority w:val="99"/>
    <w:semiHidden/>
    <w:unhideWhenUsed/>
    <w:rsid w:val="00CE08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08A5"/>
    <w:rPr>
      <w:rFonts w:ascii="Tahoma" w:hAnsi="Tahoma" w:cs="Tahoma"/>
      <w:sz w:val="16"/>
      <w:szCs w:val="16"/>
    </w:rPr>
  </w:style>
  <w:style w:type="character" w:styleId="CommentReference">
    <w:name w:val="annotation reference"/>
    <w:basedOn w:val="DefaultParagraphFont"/>
    <w:uiPriority w:val="99"/>
    <w:semiHidden/>
    <w:unhideWhenUsed/>
    <w:rsid w:val="00CE08A5"/>
    <w:rPr>
      <w:sz w:val="16"/>
      <w:szCs w:val="16"/>
    </w:rPr>
  </w:style>
  <w:style w:type="paragraph" w:styleId="CommentText">
    <w:name w:val="annotation text"/>
    <w:basedOn w:val="Normal"/>
    <w:link w:val="CommentTextChar"/>
    <w:uiPriority w:val="99"/>
    <w:semiHidden/>
    <w:unhideWhenUsed/>
    <w:rsid w:val="00CE08A5"/>
    <w:pPr>
      <w:spacing w:line="240" w:lineRule="auto"/>
    </w:pPr>
    <w:rPr>
      <w:sz w:val="20"/>
      <w:szCs w:val="20"/>
    </w:rPr>
  </w:style>
  <w:style w:type="character" w:customStyle="1" w:styleId="CommentTextChar">
    <w:name w:val="Comment Text Char"/>
    <w:basedOn w:val="DefaultParagraphFont"/>
    <w:link w:val="CommentText"/>
    <w:uiPriority w:val="99"/>
    <w:semiHidden/>
    <w:rsid w:val="00CE08A5"/>
    <w:rPr>
      <w:sz w:val="20"/>
      <w:szCs w:val="20"/>
    </w:rPr>
  </w:style>
  <w:style w:type="paragraph" w:styleId="CommentSubject">
    <w:name w:val="annotation subject"/>
    <w:basedOn w:val="CommentText"/>
    <w:next w:val="CommentText"/>
    <w:link w:val="CommentSubjectChar"/>
    <w:uiPriority w:val="99"/>
    <w:semiHidden/>
    <w:unhideWhenUsed/>
    <w:rsid w:val="00CE08A5"/>
    <w:rPr>
      <w:b/>
      <w:bCs/>
    </w:rPr>
  </w:style>
  <w:style w:type="character" w:customStyle="1" w:styleId="CommentSubjectChar">
    <w:name w:val="Comment Subject Char"/>
    <w:basedOn w:val="CommentTextChar"/>
    <w:link w:val="CommentSubject"/>
    <w:uiPriority w:val="99"/>
    <w:semiHidden/>
    <w:rsid w:val="00CE08A5"/>
    <w:rPr>
      <w:b/>
      <w:bCs/>
      <w:sz w:val="20"/>
      <w:szCs w:val="20"/>
    </w:rPr>
  </w:style>
  <w:style w:type="paragraph" w:styleId="FootnoteText">
    <w:name w:val="footnote text"/>
    <w:aliases w:val="5_G,Texto,nota,pie,Ref.,al,FA Fu,FA Fuﬂnotentext,Footnote Text Char Char Char Char Char,Footnote Text Char Char Char Char,Footnote reference,Footnote Text Char Char Char,Texto nota pie Car Car,Texto nota pie Car Car Car,Footnote Text Cha"/>
    <w:basedOn w:val="Normal"/>
    <w:link w:val="FootnoteTextChar"/>
    <w:uiPriority w:val="99"/>
    <w:qFormat/>
    <w:rsid w:val="004751D1"/>
    <w:pPr>
      <w:tabs>
        <w:tab w:val="right" w:pos="1021"/>
      </w:tabs>
      <w:spacing w:after="0" w:line="220" w:lineRule="exact"/>
      <w:ind w:left="1134" w:right="1134" w:hanging="1134"/>
    </w:pPr>
    <w:rPr>
      <w:rFonts w:ascii="Times New Roman" w:eastAsia="SimSun" w:hAnsi="Times New Roman" w:cs="Times New Roman"/>
      <w:sz w:val="18"/>
      <w:szCs w:val="20"/>
      <w:lang w:eastAsia="zh-CN"/>
    </w:rPr>
  </w:style>
  <w:style w:type="character" w:customStyle="1" w:styleId="FootnoteTextChar">
    <w:name w:val="Footnote Text Char"/>
    <w:aliases w:val="5_G Char,Texto Char,nota Char,pie Char,Ref. Char,al Char,FA Fu Char,FA Fuﬂnotentext Char,Footnote Text Char Char Char Char Char Char,Footnote Text Char Char Char Char Char1,Footnote reference Char,Footnote Text Char Char Char Char1"/>
    <w:basedOn w:val="DefaultParagraphFont"/>
    <w:link w:val="FootnoteText"/>
    <w:uiPriority w:val="99"/>
    <w:rsid w:val="004751D1"/>
    <w:rPr>
      <w:rFonts w:ascii="Times New Roman" w:eastAsia="SimSun" w:hAnsi="Times New Roman" w:cs="Times New Roman"/>
      <w:sz w:val="18"/>
      <w:szCs w:val="20"/>
      <w:lang w:eastAsia="zh-CN"/>
    </w:rPr>
  </w:style>
  <w:style w:type="character" w:styleId="FootnoteReference">
    <w:name w:val="footnote reference"/>
    <w:aliases w:val="4_G,Footnote Reference Number Char,Footnote Reference1 Char,Char,Texto de nota al pie,referencia nota al pie,Appel note de bas de page,Footnotes refss,Footnote Reference Char,4_G Char,Texto de nota al pie Char"/>
    <w:link w:val="FootnoteReferenceNumber"/>
    <w:uiPriority w:val="99"/>
    <w:rsid w:val="004751D1"/>
    <w:rPr>
      <w:rFonts w:ascii="Times New Roman" w:hAnsi="Times New Roman"/>
      <w:sz w:val="18"/>
      <w:vertAlign w:val="superscript"/>
    </w:rPr>
  </w:style>
  <w:style w:type="paragraph" w:styleId="NoSpacing">
    <w:name w:val="No Spacing"/>
    <w:uiPriority w:val="1"/>
    <w:qFormat/>
    <w:rsid w:val="00CB3AAE"/>
    <w:pPr>
      <w:spacing w:after="0" w:line="240" w:lineRule="auto"/>
    </w:pPr>
  </w:style>
  <w:style w:type="character" w:customStyle="1" w:styleId="SingleTxtGChar">
    <w:name w:val="_ Single Txt_G Char"/>
    <w:link w:val="SingleTxtG"/>
    <w:locked/>
    <w:rsid w:val="008F05C2"/>
    <w:rPr>
      <w:rFonts w:ascii="Times New Roman" w:hAnsi="Times New Roman" w:cs="Times New Roman"/>
      <w:sz w:val="20"/>
      <w:szCs w:val="20"/>
    </w:rPr>
  </w:style>
  <w:style w:type="paragraph" w:customStyle="1" w:styleId="SingleTxtG">
    <w:name w:val="_ Single Txt_G"/>
    <w:basedOn w:val="Normal"/>
    <w:link w:val="SingleTxtGChar"/>
    <w:qFormat/>
    <w:rsid w:val="008F05C2"/>
    <w:pPr>
      <w:suppressAutoHyphens/>
      <w:kinsoku w:val="0"/>
      <w:overflowPunct w:val="0"/>
      <w:autoSpaceDE w:val="0"/>
      <w:autoSpaceDN w:val="0"/>
      <w:adjustRightInd w:val="0"/>
      <w:snapToGrid w:val="0"/>
      <w:spacing w:after="120" w:line="240" w:lineRule="atLeast"/>
      <w:ind w:left="1134" w:right="1134"/>
      <w:jc w:val="both"/>
    </w:pPr>
    <w:rPr>
      <w:rFonts w:ascii="Times New Roman" w:hAnsi="Times New Roman" w:cs="Times New Roman"/>
      <w:sz w:val="20"/>
      <w:szCs w:val="20"/>
    </w:rPr>
  </w:style>
  <w:style w:type="paragraph" w:customStyle="1" w:styleId="FootnoteReferenceNumber">
    <w:name w:val="Footnote Reference Number"/>
    <w:aliases w:val="Footnote Reference1"/>
    <w:basedOn w:val="Normal"/>
    <w:link w:val="FootnoteReference"/>
    <w:rsid w:val="008F05C2"/>
    <w:pPr>
      <w:spacing w:line="240" w:lineRule="exact"/>
    </w:pPr>
    <w:rPr>
      <w:rFonts w:ascii="Times New Roman" w:hAnsi="Times New Roman"/>
      <w:sz w:val="18"/>
      <w:vertAlign w:val="superscript"/>
    </w:rPr>
  </w:style>
  <w:style w:type="paragraph" w:styleId="ListParagraph">
    <w:name w:val="List Paragraph"/>
    <w:basedOn w:val="Normal"/>
    <w:uiPriority w:val="34"/>
    <w:qFormat/>
    <w:rsid w:val="0060166C"/>
    <w:pPr>
      <w:ind w:left="720"/>
      <w:contextualSpacing/>
    </w:pPr>
  </w:style>
  <w:style w:type="paragraph" w:styleId="PlainText">
    <w:name w:val="Plain Text"/>
    <w:basedOn w:val="Normal"/>
    <w:link w:val="PlainTextChar"/>
    <w:uiPriority w:val="99"/>
    <w:unhideWhenUsed/>
    <w:rsid w:val="000B487D"/>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B487D"/>
    <w:rPr>
      <w:rFonts w:ascii="Calibri" w:hAnsi="Calibri"/>
      <w:szCs w:val="21"/>
    </w:rPr>
  </w:style>
  <w:style w:type="character" w:styleId="Hyperlink">
    <w:name w:val="Hyperlink"/>
    <w:rsid w:val="00040CC4"/>
    <w:rPr>
      <w:rFonts w:cs="Times New Roman"/>
      <w:color w:val="0000FF"/>
      <w:u w:val="single"/>
    </w:rPr>
  </w:style>
  <w:style w:type="paragraph" w:customStyle="1" w:styleId="4GZchn">
    <w:name w:val="4_G Zchn"/>
    <w:aliases w:val="Footnote Zchn,callout Zchn,Footnote Refernece Zchn,Footnote Reference Number Zchn,Fußnotenzeichen_Raxen Zchn,BVI fnr Zchn,Fago Fußnotenzeichen Zchn,Footnotes refss Zchn,Style 10 Zchn,ftref Zchn,16 Point Zchn,Ref Zchn"/>
    <w:basedOn w:val="Normal"/>
    <w:uiPriority w:val="99"/>
    <w:rsid w:val="00040CC4"/>
    <w:pPr>
      <w:spacing w:line="240" w:lineRule="exact"/>
    </w:pPr>
    <w:rPr>
      <w:rFonts w:ascii="Times New Roman" w:eastAsia="Times New Roman" w:hAnsi="Times New Roman" w:cs="Times New Roman"/>
      <w:sz w:val="20"/>
      <w:szCs w:val="20"/>
      <w:vertAlign w:val="superscript"/>
      <w:lang w:eastAsia="en-GB"/>
    </w:rPr>
  </w:style>
  <w:style w:type="paragraph" w:customStyle="1" w:styleId="Bullet1G">
    <w:name w:val="_Bullet 1_G"/>
    <w:basedOn w:val="Normal"/>
    <w:qFormat/>
    <w:rsid w:val="00111982"/>
    <w:pPr>
      <w:numPr>
        <w:numId w:val="2"/>
      </w:numPr>
      <w:suppressAutoHyphens/>
      <w:spacing w:after="120" w:line="240" w:lineRule="atLeast"/>
      <w:ind w:right="1134"/>
      <w:jc w:val="both"/>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638164">
      <w:bodyDiv w:val="1"/>
      <w:marLeft w:val="0"/>
      <w:marRight w:val="0"/>
      <w:marTop w:val="0"/>
      <w:marBottom w:val="0"/>
      <w:divBdr>
        <w:top w:val="none" w:sz="0" w:space="0" w:color="auto"/>
        <w:left w:val="none" w:sz="0" w:space="0" w:color="auto"/>
        <w:bottom w:val="none" w:sz="0" w:space="0" w:color="auto"/>
        <w:right w:val="none" w:sz="0" w:space="0" w:color="auto"/>
      </w:divBdr>
    </w:div>
    <w:div w:id="1185438857">
      <w:bodyDiv w:val="1"/>
      <w:marLeft w:val="0"/>
      <w:marRight w:val="0"/>
      <w:marTop w:val="0"/>
      <w:marBottom w:val="0"/>
      <w:divBdr>
        <w:top w:val="none" w:sz="0" w:space="0" w:color="auto"/>
        <w:left w:val="none" w:sz="0" w:space="0" w:color="auto"/>
        <w:bottom w:val="none" w:sz="0" w:space="0" w:color="auto"/>
        <w:right w:val="none" w:sz="0" w:space="0" w:color="auto"/>
      </w:divBdr>
    </w:div>
    <w:div w:id="1355690061">
      <w:bodyDiv w:val="1"/>
      <w:marLeft w:val="0"/>
      <w:marRight w:val="0"/>
      <w:marTop w:val="0"/>
      <w:marBottom w:val="0"/>
      <w:divBdr>
        <w:top w:val="none" w:sz="0" w:space="0" w:color="auto"/>
        <w:left w:val="none" w:sz="0" w:space="0" w:color="auto"/>
        <w:bottom w:val="none" w:sz="0" w:space="0" w:color="auto"/>
        <w:right w:val="none" w:sz="0" w:space="0" w:color="auto"/>
      </w:divBdr>
    </w:div>
    <w:div w:id="1618640131">
      <w:bodyDiv w:val="1"/>
      <w:marLeft w:val="0"/>
      <w:marRight w:val="0"/>
      <w:marTop w:val="0"/>
      <w:marBottom w:val="0"/>
      <w:divBdr>
        <w:top w:val="none" w:sz="0" w:space="0" w:color="auto"/>
        <w:left w:val="none" w:sz="0" w:space="0" w:color="auto"/>
        <w:bottom w:val="none" w:sz="0" w:space="0" w:color="auto"/>
        <w:right w:val="none" w:sz="0" w:space="0" w:color="auto"/>
      </w:divBdr>
    </w:div>
    <w:div w:id="1794057335">
      <w:bodyDiv w:val="1"/>
      <w:marLeft w:val="0"/>
      <w:marRight w:val="0"/>
      <w:marTop w:val="0"/>
      <w:marBottom w:val="0"/>
      <w:divBdr>
        <w:top w:val="none" w:sz="0" w:space="0" w:color="auto"/>
        <w:left w:val="none" w:sz="0" w:space="0" w:color="auto"/>
        <w:bottom w:val="none" w:sz="0" w:space="0" w:color="auto"/>
        <w:right w:val="none" w:sz="0" w:space="0" w:color="auto"/>
      </w:divBdr>
    </w:div>
    <w:div w:id="1988244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71E8541-B957-48DD-BE1B-7EB4C8A311DE}">
  <ds:schemaRefs>
    <ds:schemaRef ds:uri="http://schemas.openxmlformats.org/officeDocument/2006/bibliography"/>
  </ds:schemaRefs>
</ds:datastoreItem>
</file>

<file path=customXml/itemProps2.xml><?xml version="1.0" encoding="utf-8"?>
<ds:datastoreItem xmlns:ds="http://schemas.openxmlformats.org/officeDocument/2006/customXml" ds:itemID="{80AB03B2-1173-49EB-93C6-52AC02AB9D80}"/>
</file>

<file path=customXml/itemProps3.xml><?xml version="1.0" encoding="utf-8"?>
<ds:datastoreItem xmlns:ds="http://schemas.openxmlformats.org/officeDocument/2006/customXml" ds:itemID="{A20E1C78-4FC4-4C85-8A46-8727DF1B9D13}"/>
</file>

<file path=customXml/itemProps4.xml><?xml version="1.0" encoding="utf-8"?>
<ds:datastoreItem xmlns:ds="http://schemas.openxmlformats.org/officeDocument/2006/customXml" ds:itemID="{0124CA4A-4493-41AB-8169-D071662F288C}"/>
</file>

<file path=docProps/app.xml><?xml version="1.0" encoding="utf-8"?>
<Properties xmlns="http://schemas.openxmlformats.org/officeDocument/2006/extended-properties" xmlns:vt="http://schemas.openxmlformats.org/officeDocument/2006/docPropsVTypes">
  <Template>Normal</Template>
  <TotalTime>3</TotalTime>
  <Pages>5</Pages>
  <Words>1244</Words>
  <Characters>7095</Characters>
  <Application>Microsoft Office Word</Application>
  <DocSecurity>0</DocSecurity>
  <Lines>59</Lines>
  <Paragraphs>16</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OHCHR</Company>
  <LinksUpToDate>false</LinksUpToDate>
  <CharactersWithSpaces>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VAUGHAN Robert</dc:creator>
  <cp:lastModifiedBy>Surya Deva</cp:lastModifiedBy>
  <cp:revision>4</cp:revision>
  <cp:lastPrinted>2019-06-26T13:18:00Z</cp:lastPrinted>
  <dcterms:created xsi:type="dcterms:W3CDTF">2021-10-13T06:17:00Z</dcterms:created>
  <dcterms:modified xsi:type="dcterms:W3CDTF">2021-10-14T16:10:00Z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