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6DD75" w14:textId="63034C98" w:rsidR="00A55DFA" w:rsidRDefault="00A55DFA" w:rsidP="00A55D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GOVERNMENT OF THE REPUBLIC OF MAURITIUS</w:t>
      </w:r>
    </w:p>
    <w:p w14:paraId="373ADA66" w14:textId="4608C9DA" w:rsidR="00AE666F" w:rsidRDefault="00AE666F" w:rsidP="0055416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7D94F7F" w14:textId="596EBDBB" w:rsidR="00A55DFA" w:rsidRDefault="00554162" w:rsidP="005541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Comments on the </w:t>
      </w:r>
      <w:r w:rsidR="00FF3003">
        <w:rPr>
          <w:rFonts w:ascii="Times New Roman" w:hAnsi="Times New Roman" w:cs="Times New Roman"/>
          <w:b/>
          <w:sz w:val="24"/>
          <w:szCs w:val="24"/>
          <w:lang w:val="en-GB"/>
        </w:rPr>
        <w:t xml:space="preserve">Second Revised Text of the </w:t>
      </w:r>
      <w:r w:rsidR="00FD62B3">
        <w:rPr>
          <w:rFonts w:ascii="Times New Roman" w:hAnsi="Times New Roman" w:cs="Times New Roman"/>
          <w:b/>
          <w:sz w:val="24"/>
          <w:szCs w:val="24"/>
        </w:rPr>
        <w:t xml:space="preserve">Draft Convention on the </w:t>
      </w:r>
      <w:r w:rsidR="00FD62B3" w:rsidRPr="00F8197F">
        <w:rPr>
          <w:rFonts w:ascii="Times New Roman" w:hAnsi="Times New Roman" w:cs="Times New Roman"/>
          <w:b/>
          <w:sz w:val="24"/>
          <w:szCs w:val="24"/>
          <w:lang w:val="en-GB"/>
        </w:rPr>
        <w:t>Right to Development</w:t>
      </w:r>
    </w:p>
    <w:p w14:paraId="2071BA2B" w14:textId="77777777" w:rsidR="00554162" w:rsidRDefault="00554162" w:rsidP="00FF3003">
      <w:pPr>
        <w:spacing w:after="0" w:line="259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3CE2E17" w14:textId="6E287086" w:rsidR="00F8197F" w:rsidRDefault="00FF3003" w:rsidP="00FF3003">
      <w:pPr>
        <w:spacing w:after="0" w:line="259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Please find below “Preamble”</w:t>
      </w:r>
    </w:p>
    <w:p w14:paraId="17CAE7D3" w14:textId="77777777" w:rsidR="00AA7D4B" w:rsidRPr="00F8197F" w:rsidRDefault="00AA7D4B" w:rsidP="00AA7D4B">
      <w:pPr>
        <w:spacing w:after="0" w:line="259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5E2C375B" w14:textId="77777777" w:rsidR="00F8197F" w:rsidRPr="00F8197F" w:rsidRDefault="00F8197F" w:rsidP="002D5A4F">
      <w:pPr>
        <w:numPr>
          <w:ilvl w:val="0"/>
          <w:numId w:val="2"/>
        </w:numPr>
        <w:spacing w:after="0" w:line="259" w:lineRule="auto"/>
        <w:ind w:left="540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8197F">
        <w:rPr>
          <w:rFonts w:ascii="Times New Roman" w:hAnsi="Times New Roman" w:cs="Times New Roman"/>
          <w:sz w:val="24"/>
          <w:szCs w:val="24"/>
          <w:lang w:val="en-GB"/>
        </w:rPr>
        <w:t xml:space="preserve">Para </w:t>
      </w:r>
      <w:r w:rsidR="008B26D1">
        <w:rPr>
          <w:rFonts w:ascii="Times New Roman" w:hAnsi="Times New Roman" w:cs="Times New Roman"/>
          <w:sz w:val="24"/>
          <w:szCs w:val="24"/>
          <w:lang w:val="en-GB"/>
        </w:rPr>
        <w:t>5</w:t>
      </w:r>
      <w:r w:rsidRPr="00F8197F">
        <w:rPr>
          <w:rFonts w:ascii="Times New Roman" w:hAnsi="Times New Roman" w:cs="Times New Roman"/>
          <w:sz w:val="24"/>
          <w:szCs w:val="24"/>
          <w:lang w:val="en-GB"/>
        </w:rPr>
        <w:t xml:space="preserve">: To </w:t>
      </w:r>
      <w:r w:rsidR="00FF3003">
        <w:rPr>
          <w:rFonts w:ascii="Times New Roman" w:hAnsi="Times New Roman" w:cs="Times New Roman"/>
          <w:sz w:val="24"/>
          <w:szCs w:val="24"/>
          <w:lang w:val="en-GB"/>
        </w:rPr>
        <w:t xml:space="preserve">consider including </w:t>
      </w:r>
      <w:r w:rsidRPr="00F8197F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F8197F">
        <w:rPr>
          <w:rFonts w:ascii="Times New Roman" w:hAnsi="Times New Roman" w:cs="Times New Roman"/>
          <w:b/>
          <w:sz w:val="24"/>
          <w:szCs w:val="24"/>
          <w:lang w:val="en-GB"/>
        </w:rPr>
        <w:t>United Nations Security Council 1325</w:t>
      </w:r>
      <w:r w:rsidRPr="00F8197F">
        <w:rPr>
          <w:rFonts w:ascii="Times New Roman" w:hAnsi="Times New Roman" w:cs="Times New Roman"/>
          <w:sz w:val="24"/>
          <w:szCs w:val="24"/>
          <w:lang w:val="en-GB"/>
        </w:rPr>
        <w:t>, given that the document is referring to the issue of peace and security in Article 16(g).</w:t>
      </w:r>
    </w:p>
    <w:p w14:paraId="1D49B63B" w14:textId="4DF676F6" w:rsidR="00CF2944" w:rsidRDefault="00F8197F" w:rsidP="008B6147">
      <w:pPr>
        <w:numPr>
          <w:ilvl w:val="0"/>
          <w:numId w:val="2"/>
        </w:numPr>
        <w:spacing w:after="0" w:line="259" w:lineRule="auto"/>
        <w:ind w:left="54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8197F">
        <w:rPr>
          <w:rFonts w:ascii="Times New Roman" w:hAnsi="Times New Roman" w:cs="Times New Roman"/>
          <w:sz w:val="24"/>
          <w:szCs w:val="24"/>
          <w:lang w:val="en-GB"/>
        </w:rPr>
        <w:t>Para 1</w:t>
      </w:r>
      <w:r w:rsidR="008B26D1">
        <w:rPr>
          <w:rFonts w:ascii="Times New Roman" w:hAnsi="Times New Roman" w:cs="Times New Roman"/>
          <w:sz w:val="24"/>
          <w:szCs w:val="24"/>
          <w:lang w:val="en-GB"/>
        </w:rPr>
        <w:t>3</w:t>
      </w:r>
      <w:r w:rsidRPr="00F8197F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r w:rsidR="00E537FF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Pr="00F8197F">
        <w:rPr>
          <w:rFonts w:ascii="Times New Roman" w:hAnsi="Times New Roman" w:cs="Times New Roman"/>
          <w:sz w:val="24"/>
          <w:szCs w:val="24"/>
          <w:lang w:val="en-GB"/>
        </w:rPr>
        <w:t xml:space="preserve">Concerned at the existence of serious </w:t>
      </w:r>
      <w:r w:rsidR="00554162" w:rsidRPr="00F8197F">
        <w:rPr>
          <w:rFonts w:ascii="Times New Roman" w:hAnsi="Times New Roman" w:cs="Times New Roman"/>
          <w:sz w:val="24"/>
          <w:szCs w:val="24"/>
          <w:lang w:val="en-GB"/>
        </w:rPr>
        <w:t>obstacles</w:t>
      </w:r>
      <w:r w:rsidRPr="00F8197F">
        <w:rPr>
          <w:rFonts w:ascii="Times New Roman" w:hAnsi="Times New Roman" w:cs="Times New Roman"/>
          <w:sz w:val="24"/>
          <w:szCs w:val="24"/>
          <w:lang w:val="en-GB"/>
        </w:rPr>
        <w:t xml:space="preserve">…. and the denial of other human rights …’’, to </w:t>
      </w:r>
      <w:r w:rsidR="00D14241">
        <w:rPr>
          <w:rFonts w:ascii="Times New Roman" w:hAnsi="Times New Roman" w:cs="Times New Roman"/>
          <w:sz w:val="24"/>
          <w:szCs w:val="24"/>
          <w:lang w:val="en-GB"/>
        </w:rPr>
        <w:t xml:space="preserve">consider </w:t>
      </w:r>
      <w:r w:rsidR="001A2BD9">
        <w:rPr>
          <w:rFonts w:ascii="Times New Roman" w:hAnsi="Times New Roman" w:cs="Times New Roman"/>
          <w:sz w:val="24"/>
          <w:szCs w:val="24"/>
          <w:lang w:val="en-GB"/>
        </w:rPr>
        <w:t>ad</w:t>
      </w:r>
      <w:r w:rsidRPr="00F8197F">
        <w:rPr>
          <w:rFonts w:ascii="Times New Roman" w:hAnsi="Times New Roman" w:cs="Times New Roman"/>
          <w:sz w:val="24"/>
          <w:szCs w:val="24"/>
          <w:lang w:val="en-GB"/>
        </w:rPr>
        <w:t>d</w:t>
      </w:r>
      <w:r w:rsidR="00D14241">
        <w:rPr>
          <w:rFonts w:ascii="Times New Roman" w:hAnsi="Times New Roman" w:cs="Times New Roman"/>
          <w:sz w:val="24"/>
          <w:szCs w:val="24"/>
          <w:lang w:val="en-GB"/>
        </w:rPr>
        <w:t>ing</w:t>
      </w:r>
      <w:r w:rsidRPr="00F819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8197F">
        <w:rPr>
          <w:rFonts w:ascii="Times New Roman" w:hAnsi="Times New Roman" w:cs="Times New Roman"/>
          <w:b/>
          <w:sz w:val="24"/>
          <w:szCs w:val="24"/>
          <w:lang w:val="en-GB"/>
        </w:rPr>
        <w:t>“</w:t>
      </w:r>
      <w:r w:rsidR="00D74C04">
        <w:rPr>
          <w:rFonts w:ascii="Times New Roman" w:hAnsi="Times New Roman" w:cs="Times New Roman"/>
          <w:b/>
          <w:sz w:val="24"/>
          <w:szCs w:val="24"/>
          <w:lang w:val="en-GB"/>
        </w:rPr>
        <w:t xml:space="preserve">all forms of </w:t>
      </w:r>
      <w:r w:rsidRPr="00F8197F">
        <w:rPr>
          <w:rFonts w:ascii="Times New Roman" w:hAnsi="Times New Roman" w:cs="Times New Roman"/>
          <w:b/>
          <w:sz w:val="24"/>
          <w:szCs w:val="24"/>
          <w:lang w:val="en-GB"/>
        </w:rPr>
        <w:t>violence.”</w:t>
      </w:r>
    </w:p>
    <w:p w14:paraId="1364BEA0" w14:textId="77777777" w:rsidR="008B6147" w:rsidRDefault="008B6147" w:rsidP="008B6147">
      <w:pPr>
        <w:spacing w:after="0" w:line="259" w:lineRule="auto"/>
        <w:ind w:left="54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2FE0A8C3" w14:textId="77777777" w:rsidR="00CF2944" w:rsidRDefault="00CF2944" w:rsidP="00CF2944">
      <w:pPr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A4F">
        <w:rPr>
          <w:rFonts w:ascii="Times New Roman" w:hAnsi="Times New Roman" w:cs="Times New Roman"/>
          <w:b/>
          <w:sz w:val="24"/>
          <w:szCs w:val="24"/>
        </w:rPr>
        <w:t>Article 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D5A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18A4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>Duty to cooperate</w:t>
      </w:r>
      <w:r w:rsidRPr="000418A4">
        <w:rPr>
          <w:rFonts w:ascii="Times New Roman" w:hAnsi="Times New Roman" w:cs="Times New Roman"/>
          <w:b/>
          <w:sz w:val="24"/>
          <w:szCs w:val="24"/>
        </w:rPr>
        <w:t>”</w:t>
      </w:r>
    </w:p>
    <w:p w14:paraId="58B70493" w14:textId="77777777" w:rsidR="00890BD2" w:rsidRDefault="00890BD2" w:rsidP="00CF2944">
      <w:pPr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A9AD35" w14:textId="4785D231" w:rsidR="00DA38A4" w:rsidRPr="00F8197F" w:rsidRDefault="001A6CDF" w:rsidP="00AC2B1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8197F">
        <w:rPr>
          <w:rFonts w:ascii="Times New Roman" w:hAnsi="Times New Roman" w:cs="Times New Roman"/>
          <w:sz w:val="24"/>
          <w:szCs w:val="24"/>
          <w:lang w:val="en-GB"/>
        </w:rPr>
        <w:t xml:space="preserve">Para </w:t>
      </w:r>
      <w:r>
        <w:rPr>
          <w:rFonts w:ascii="Times New Roman" w:hAnsi="Times New Roman" w:cs="Times New Roman"/>
          <w:sz w:val="24"/>
          <w:szCs w:val="24"/>
          <w:lang w:val="en-GB"/>
        </w:rPr>
        <w:t>4 (h):</w:t>
      </w:r>
      <w:r w:rsidRPr="00F8197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77373">
        <w:rPr>
          <w:rFonts w:ascii="Times New Roman" w:hAnsi="Times New Roman" w:cs="Times New Roman"/>
          <w:sz w:val="24"/>
          <w:szCs w:val="24"/>
          <w:lang w:val="en-GB"/>
        </w:rPr>
        <w:t>To consider making provision</w:t>
      </w:r>
      <w:r w:rsidR="003773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C2B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</w:t>
      </w:r>
      <w:r w:rsidR="00AC2B1C" w:rsidRPr="00F819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address environmental emergency </w:t>
      </w:r>
      <w:r w:rsidR="00AC2B1C" w:rsidRPr="005541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such as </w:t>
      </w:r>
      <w:r w:rsidR="00554162">
        <w:rPr>
          <w:rFonts w:ascii="Times New Roman" w:hAnsi="Times New Roman" w:cs="Times New Roman"/>
          <w:color w:val="FF0000"/>
          <w:sz w:val="24"/>
          <w:szCs w:val="24"/>
          <w:u w:val="single"/>
          <w:shd w:val="clear" w:color="auto" w:fill="FFFFFF"/>
        </w:rPr>
        <w:t>disaster-related issues</w:t>
      </w:r>
      <w:r w:rsidR="00AC2B1C" w:rsidRPr="00554162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, </w:t>
      </w:r>
      <w:r w:rsidR="00AC2B1C" w:rsidRPr="00F819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capacity building in disaster response, </w:t>
      </w:r>
      <w:proofErr w:type="gramStart"/>
      <w:r w:rsidR="00AC2B1C" w:rsidRPr="00F819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mitigation</w:t>
      </w:r>
      <w:proofErr w:type="gramEnd"/>
      <w:r w:rsidR="00AC2B1C" w:rsidRPr="00F819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preparedness.</w:t>
      </w:r>
    </w:p>
    <w:p w14:paraId="66F8EFBE" w14:textId="77777777" w:rsidR="00CF2944" w:rsidRDefault="00CF2944" w:rsidP="00CF2944">
      <w:pPr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7712452E" w14:textId="77777777" w:rsidR="002D5A4F" w:rsidRPr="000418A4" w:rsidRDefault="002D5A4F" w:rsidP="00AA7D4B">
      <w:pPr>
        <w:spacing w:after="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A4F">
        <w:rPr>
          <w:rFonts w:ascii="Times New Roman" w:hAnsi="Times New Roman" w:cs="Times New Roman"/>
          <w:b/>
          <w:sz w:val="24"/>
          <w:szCs w:val="24"/>
        </w:rPr>
        <w:t xml:space="preserve">Article 18 </w:t>
      </w:r>
      <w:r w:rsidR="000418A4" w:rsidRPr="000418A4">
        <w:rPr>
          <w:rFonts w:ascii="Times New Roman" w:hAnsi="Times New Roman" w:cs="Times New Roman"/>
          <w:b/>
          <w:sz w:val="24"/>
          <w:szCs w:val="24"/>
        </w:rPr>
        <w:t xml:space="preserve">“Measures to prevent and combat </w:t>
      </w:r>
      <w:proofErr w:type="gramStart"/>
      <w:r w:rsidR="000418A4" w:rsidRPr="000418A4">
        <w:rPr>
          <w:rFonts w:ascii="Times New Roman" w:hAnsi="Times New Roman" w:cs="Times New Roman"/>
          <w:b/>
          <w:sz w:val="24"/>
          <w:szCs w:val="24"/>
        </w:rPr>
        <w:t>corruption</w:t>
      </w:r>
      <w:proofErr w:type="gramEnd"/>
      <w:r w:rsidR="000418A4" w:rsidRPr="000418A4">
        <w:rPr>
          <w:rFonts w:ascii="Times New Roman" w:hAnsi="Times New Roman" w:cs="Times New Roman"/>
          <w:b/>
          <w:sz w:val="24"/>
          <w:szCs w:val="24"/>
        </w:rPr>
        <w:t>”</w:t>
      </w:r>
    </w:p>
    <w:p w14:paraId="12F4F94A" w14:textId="77777777" w:rsidR="002D5A4F" w:rsidRDefault="002D5A4F" w:rsidP="002D5A4F">
      <w:pPr>
        <w:spacing w:after="0" w:line="259" w:lineRule="auto"/>
        <w:ind w:hanging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0C3DDC" w14:textId="77777777" w:rsidR="009B2920" w:rsidRDefault="009B2920" w:rsidP="002D5A4F">
      <w:pPr>
        <w:spacing w:after="0" w:line="259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9B2920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 xml:space="preserve">add money laundering for the paragraph to </w:t>
      </w:r>
      <w:r w:rsidRPr="000418A4">
        <w:rPr>
          <w:rFonts w:ascii="Times New Roman" w:hAnsi="Times New Roman" w:cs="Times New Roman"/>
          <w:sz w:val="24"/>
          <w:szCs w:val="24"/>
        </w:rPr>
        <w:t>read as follows:</w:t>
      </w:r>
    </w:p>
    <w:p w14:paraId="7FAE00AD" w14:textId="77777777" w:rsidR="009B2920" w:rsidRPr="009B2920" w:rsidRDefault="009B2920" w:rsidP="002D5A4F">
      <w:pPr>
        <w:spacing w:after="0" w:line="259" w:lineRule="auto"/>
        <w:ind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5CF24B" w14:textId="77777777" w:rsidR="002D5A4F" w:rsidRDefault="002D5A4F" w:rsidP="002D5A4F">
      <w:pPr>
        <w:spacing w:after="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5A4F">
        <w:rPr>
          <w:rFonts w:ascii="Times New Roman" w:hAnsi="Times New Roman" w:cs="Times New Roman"/>
          <w:sz w:val="24"/>
          <w:szCs w:val="24"/>
        </w:rPr>
        <w:t xml:space="preserve">States Parties recognize that corruption </w:t>
      </w:r>
      <w:r w:rsidRPr="000418A4">
        <w:rPr>
          <w:rFonts w:ascii="Times New Roman" w:hAnsi="Times New Roman" w:cs="Times New Roman"/>
          <w:b/>
          <w:sz w:val="24"/>
          <w:szCs w:val="24"/>
        </w:rPr>
        <w:t>and money laundering</w:t>
      </w:r>
      <w:r w:rsidRPr="002D5A4F">
        <w:rPr>
          <w:rFonts w:ascii="Times New Roman" w:hAnsi="Times New Roman" w:cs="Times New Roman"/>
          <w:sz w:val="24"/>
          <w:szCs w:val="24"/>
        </w:rPr>
        <w:t xml:space="preserve"> present a serious obstacle to the realization of the right to development. To this end, States Parties shall, in accordance with international law individually and jointly: </w:t>
      </w:r>
    </w:p>
    <w:p w14:paraId="75C8146A" w14:textId="77777777" w:rsidR="003A21AD" w:rsidRPr="003A21AD" w:rsidRDefault="003A21AD" w:rsidP="002D5A4F">
      <w:pPr>
        <w:spacing w:after="0" w:line="259" w:lineRule="auto"/>
        <w:contextualSpacing/>
        <w:jc w:val="both"/>
        <w:rPr>
          <w:rFonts w:ascii="Times New Roman" w:hAnsi="Times New Roman" w:cs="Times New Roman"/>
          <w:sz w:val="14"/>
          <w:szCs w:val="24"/>
        </w:rPr>
      </w:pPr>
    </w:p>
    <w:p w14:paraId="17C4194D" w14:textId="77777777" w:rsidR="002D5A4F" w:rsidRDefault="002D5A4F" w:rsidP="002D5A4F">
      <w:pPr>
        <w:ind w:left="54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55060">
        <w:rPr>
          <w:rFonts w:ascii="Times New Roman" w:hAnsi="Times New Roman" w:cs="Times New Roman"/>
          <w:sz w:val="24"/>
          <w:szCs w:val="24"/>
        </w:rPr>
        <w:t xml:space="preserve">(a) Promote and strengthen measures to prevent and combat corruption </w:t>
      </w:r>
      <w:r w:rsidRPr="004E7E82">
        <w:rPr>
          <w:rFonts w:ascii="Times New Roman" w:hAnsi="Times New Roman" w:cs="Times New Roman"/>
          <w:b/>
          <w:sz w:val="24"/>
          <w:szCs w:val="24"/>
        </w:rPr>
        <w:t xml:space="preserve">and money </w:t>
      </w:r>
      <w:proofErr w:type="gramStart"/>
      <w:r w:rsidRPr="004E7E82">
        <w:rPr>
          <w:rFonts w:ascii="Times New Roman" w:hAnsi="Times New Roman" w:cs="Times New Roman"/>
          <w:b/>
          <w:sz w:val="24"/>
          <w:szCs w:val="24"/>
        </w:rPr>
        <w:t>laundering</w:t>
      </w:r>
      <w:r w:rsidRPr="00B55060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B550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0B5CF0" w14:textId="77777777" w:rsidR="002D5A4F" w:rsidRDefault="002D5A4F" w:rsidP="002D5A4F">
      <w:pPr>
        <w:ind w:left="54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55060">
        <w:rPr>
          <w:rFonts w:ascii="Times New Roman" w:hAnsi="Times New Roman" w:cs="Times New Roman"/>
          <w:sz w:val="24"/>
          <w:szCs w:val="24"/>
        </w:rPr>
        <w:t xml:space="preserve">(b) Promote, facilitate and support international cooperation, </w:t>
      </w:r>
      <w:r w:rsidRPr="004E7E82">
        <w:rPr>
          <w:rFonts w:ascii="Times New Roman" w:hAnsi="Times New Roman" w:cs="Times New Roman"/>
          <w:b/>
          <w:sz w:val="24"/>
          <w:szCs w:val="24"/>
        </w:rPr>
        <w:t>exchange of information</w:t>
      </w:r>
      <w:r w:rsidRPr="00B55060">
        <w:rPr>
          <w:rFonts w:ascii="Times New Roman" w:hAnsi="Times New Roman" w:cs="Times New Roman"/>
          <w:sz w:val="24"/>
          <w:szCs w:val="24"/>
        </w:rPr>
        <w:t xml:space="preserve"> and technical assistance in the prevention of and fight against corruption, </w:t>
      </w:r>
      <w:r w:rsidRPr="004E7E82">
        <w:rPr>
          <w:rFonts w:ascii="Times New Roman" w:hAnsi="Times New Roman" w:cs="Times New Roman"/>
          <w:b/>
          <w:sz w:val="24"/>
          <w:szCs w:val="24"/>
        </w:rPr>
        <w:t xml:space="preserve">money laundering and asset </w:t>
      </w:r>
      <w:proofErr w:type="gramStart"/>
      <w:r w:rsidRPr="004E7E82">
        <w:rPr>
          <w:rFonts w:ascii="Times New Roman" w:hAnsi="Times New Roman" w:cs="Times New Roman"/>
          <w:b/>
          <w:sz w:val="24"/>
          <w:szCs w:val="24"/>
        </w:rPr>
        <w:t>recovery</w:t>
      </w:r>
      <w:r w:rsidRPr="00B55060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B550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F94558" w14:textId="77777777" w:rsidR="00F8197F" w:rsidRPr="00F8197F" w:rsidRDefault="00F8197F" w:rsidP="00AA7D4B">
      <w:pPr>
        <w:spacing w:after="0" w:line="259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8197F">
        <w:rPr>
          <w:rFonts w:ascii="Times New Roman" w:hAnsi="Times New Roman" w:cs="Times New Roman"/>
          <w:b/>
          <w:sz w:val="24"/>
          <w:szCs w:val="24"/>
          <w:lang w:val="en-GB"/>
        </w:rPr>
        <w:t xml:space="preserve">Article 21: “Statistics and data collection”  </w:t>
      </w:r>
    </w:p>
    <w:p w14:paraId="2CE618DC" w14:textId="77777777" w:rsidR="00F8197F" w:rsidRPr="00F8197F" w:rsidRDefault="00F8197F" w:rsidP="002D5A4F">
      <w:pPr>
        <w:spacing w:after="0" w:line="259" w:lineRule="auto"/>
        <w:ind w:hanging="36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5CEB22F0" w14:textId="46CB83E5" w:rsidR="00AE1278" w:rsidRPr="00F8197F" w:rsidRDefault="00F8197F" w:rsidP="002D5A4F">
      <w:pPr>
        <w:spacing w:after="0" w:line="259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8197F">
        <w:rPr>
          <w:rFonts w:ascii="Times New Roman" w:hAnsi="Times New Roman" w:cs="Times New Roman"/>
          <w:sz w:val="24"/>
          <w:szCs w:val="24"/>
          <w:lang w:val="en-GB"/>
        </w:rPr>
        <w:t xml:space="preserve">Para 2 </w:t>
      </w:r>
      <w:r w:rsidR="00572EAD">
        <w:rPr>
          <w:rFonts w:ascii="Times New Roman" w:hAnsi="Times New Roman" w:cs="Times New Roman"/>
          <w:sz w:val="24"/>
          <w:szCs w:val="24"/>
          <w:lang w:val="en-GB"/>
        </w:rPr>
        <w:t>may</w:t>
      </w:r>
      <w:r w:rsidRPr="00F8197F">
        <w:rPr>
          <w:rFonts w:ascii="Times New Roman" w:hAnsi="Times New Roman" w:cs="Times New Roman"/>
          <w:sz w:val="24"/>
          <w:szCs w:val="24"/>
          <w:lang w:val="en-GB"/>
        </w:rPr>
        <w:t xml:space="preserve"> be reviewed </w:t>
      </w:r>
      <w:r w:rsidR="00572EAD">
        <w:rPr>
          <w:rFonts w:ascii="Times New Roman" w:hAnsi="Times New Roman" w:cs="Times New Roman"/>
          <w:sz w:val="24"/>
          <w:szCs w:val="24"/>
          <w:lang w:val="en-GB"/>
        </w:rPr>
        <w:t>to</w:t>
      </w:r>
      <w:r w:rsidRPr="00F8197F">
        <w:rPr>
          <w:rFonts w:ascii="Times New Roman" w:hAnsi="Times New Roman" w:cs="Times New Roman"/>
          <w:sz w:val="24"/>
          <w:szCs w:val="24"/>
          <w:lang w:val="en-GB"/>
        </w:rPr>
        <w:t xml:space="preserve"> read as follows: “the information collected in accordance with the present article shall be </w:t>
      </w:r>
      <w:r w:rsidRPr="00F8197F">
        <w:rPr>
          <w:rFonts w:ascii="Times New Roman" w:hAnsi="Times New Roman" w:cs="Times New Roman"/>
          <w:b/>
          <w:sz w:val="24"/>
          <w:szCs w:val="24"/>
          <w:lang w:val="en-GB"/>
        </w:rPr>
        <w:t xml:space="preserve">“gender sensitive </w:t>
      </w:r>
      <w:r w:rsidR="00CF2944" w:rsidRPr="00F8197F">
        <w:rPr>
          <w:rFonts w:ascii="Times New Roman" w:hAnsi="Times New Roman" w:cs="Times New Roman"/>
          <w:b/>
          <w:sz w:val="24"/>
          <w:szCs w:val="24"/>
          <w:lang w:val="en-GB"/>
        </w:rPr>
        <w:t>disaggregated data</w:t>
      </w:r>
      <w:r w:rsidRPr="00F8197F">
        <w:rPr>
          <w:rFonts w:ascii="Times New Roman" w:hAnsi="Times New Roman" w:cs="Times New Roman"/>
          <w:b/>
          <w:sz w:val="24"/>
          <w:szCs w:val="24"/>
          <w:lang w:val="en-GB"/>
        </w:rPr>
        <w:t>, as may be appropriate….”</w:t>
      </w:r>
    </w:p>
    <w:p w14:paraId="5094AB3E" w14:textId="77777777" w:rsidR="00AE666F" w:rsidRDefault="00AE666F" w:rsidP="007476B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27A545E" w14:textId="77777777" w:rsidR="00AE666F" w:rsidRDefault="00AE666F" w:rsidP="007476B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A039B19" w14:textId="39DEBE89" w:rsidR="007476BD" w:rsidRPr="00F8197F" w:rsidRDefault="00554162" w:rsidP="007476B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CF2944">
        <w:rPr>
          <w:rFonts w:ascii="Times New Roman" w:hAnsi="Times New Roman" w:cs="Times New Roman"/>
          <w:b/>
          <w:sz w:val="24"/>
          <w:szCs w:val="24"/>
        </w:rPr>
        <w:t>.05</w:t>
      </w:r>
      <w:r w:rsidR="007476BD" w:rsidRPr="00F8197F">
        <w:rPr>
          <w:rFonts w:ascii="Times New Roman" w:hAnsi="Times New Roman" w:cs="Times New Roman"/>
          <w:b/>
          <w:sz w:val="24"/>
          <w:szCs w:val="24"/>
        </w:rPr>
        <w:t>.2023</w:t>
      </w:r>
    </w:p>
    <w:sectPr w:rsidR="007476BD" w:rsidRPr="00F8197F" w:rsidSect="004F37BF">
      <w:footerReference w:type="default" r:id="rId8"/>
      <w:pgSz w:w="12240" w:h="15840"/>
      <w:pgMar w:top="99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ED1C" w14:textId="77777777" w:rsidR="007F7AF9" w:rsidRDefault="007F7AF9" w:rsidP="004C20DC">
      <w:pPr>
        <w:spacing w:after="0" w:line="240" w:lineRule="auto"/>
      </w:pPr>
      <w:r>
        <w:separator/>
      </w:r>
    </w:p>
  </w:endnote>
  <w:endnote w:type="continuationSeparator" w:id="0">
    <w:p w14:paraId="2FC1AC82" w14:textId="77777777" w:rsidR="007F7AF9" w:rsidRDefault="007F7AF9" w:rsidP="004C2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2196060"/>
      <w:docPartObj>
        <w:docPartGallery w:val="Page Numbers (Bottom of Page)"/>
        <w:docPartUnique/>
      </w:docPartObj>
    </w:sdtPr>
    <w:sdtContent>
      <w:sdt>
        <w:sdtPr>
          <w:id w:val="-1258211163"/>
          <w:docPartObj>
            <w:docPartGallery w:val="Page Numbers (Top of Page)"/>
            <w:docPartUnique/>
          </w:docPartObj>
        </w:sdtPr>
        <w:sdtContent>
          <w:p w14:paraId="33D7052D" w14:textId="77777777" w:rsidR="004C20DC" w:rsidRDefault="004C20D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37F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37F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EE4E49" w14:textId="77777777" w:rsidR="004C20DC" w:rsidRDefault="004C20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89C50" w14:textId="77777777" w:rsidR="007F7AF9" w:rsidRDefault="007F7AF9" w:rsidP="004C20DC">
      <w:pPr>
        <w:spacing w:after="0" w:line="240" w:lineRule="auto"/>
      </w:pPr>
      <w:r>
        <w:separator/>
      </w:r>
    </w:p>
  </w:footnote>
  <w:footnote w:type="continuationSeparator" w:id="0">
    <w:p w14:paraId="7DCBD769" w14:textId="77777777" w:rsidR="007F7AF9" w:rsidRDefault="007F7AF9" w:rsidP="004C2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8DC"/>
    <w:multiLevelType w:val="hybridMultilevel"/>
    <w:tmpl w:val="C32AB1A0"/>
    <w:lvl w:ilvl="0" w:tplc="323C90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27E95"/>
    <w:multiLevelType w:val="hybridMultilevel"/>
    <w:tmpl w:val="244E35C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EF15518"/>
    <w:multiLevelType w:val="hybridMultilevel"/>
    <w:tmpl w:val="FE4076DC"/>
    <w:lvl w:ilvl="0" w:tplc="323C90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982565">
    <w:abstractNumId w:val="2"/>
  </w:num>
  <w:num w:numId="2" w16cid:durableId="9766387">
    <w:abstractNumId w:val="1"/>
  </w:num>
  <w:num w:numId="3" w16cid:durableId="1710956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B07"/>
    <w:rsid w:val="000025A4"/>
    <w:rsid w:val="00034806"/>
    <w:rsid w:val="000418A4"/>
    <w:rsid w:val="00077C9D"/>
    <w:rsid w:val="000F3928"/>
    <w:rsid w:val="00150DB2"/>
    <w:rsid w:val="00172B07"/>
    <w:rsid w:val="0017716D"/>
    <w:rsid w:val="00185078"/>
    <w:rsid w:val="001859BA"/>
    <w:rsid w:val="001A2BD9"/>
    <w:rsid w:val="001A6CDF"/>
    <w:rsid w:val="001B2526"/>
    <w:rsid w:val="001C7218"/>
    <w:rsid w:val="001E5E0B"/>
    <w:rsid w:val="001E64A7"/>
    <w:rsid w:val="001F7524"/>
    <w:rsid w:val="00204478"/>
    <w:rsid w:val="002561F4"/>
    <w:rsid w:val="00262FA5"/>
    <w:rsid w:val="0026337F"/>
    <w:rsid w:val="002B55B2"/>
    <w:rsid w:val="002D5A4F"/>
    <w:rsid w:val="002E368C"/>
    <w:rsid w:val="00312AD4"/>
    <w:rsid w:val="00326C77"/>
    <w:rsid w:val="0034465F"/>
    <w:rsid w:val="00377373"/>
    <w:rsid w:val="003A21AD"/>
    <w:rsid w:val="003B4AB9"/>
    <w:rsid w:val="003C0B67"/>
    <w:rsid w:val="003F07BC"/>
    <w:rsid w:val="004008B9"/>
    <w:rsid w:val="00402C68"/>
    <w:rsid w:val="004237C0"/>
    <w:rsid w:val="00436BCC"/>
    <w:rsid w:val="0045146A"/>
    <w:rsid w:val="00454EF1"/>
    <w:rsid w:val="004C20DC"/>
    <w:rsid w:val="004E7E82"/>
    <w:rsid w:val="004F37BF"/>
    <w:rsid w:val="004F6031"/>
    <w:rsid w:val="00530C94"/>
    <w:rsid w:val="00554162"/>
    <w:rsid w:val="0057011F"/>
    <w:rsid w:val="00572EAD"/>
    <w:rsid w:val="00580950"/>
    <w:rsid w:val="00580B85"/>
    <w:rsid w:val="005D4FC4"/>
    <w:rsid w:val="005F1C6E"/>
    <w:rsid w:val="00612755"/>
    <w:rsid w:val="00613F61"/>
    <w:rsid w:val="00617232"/>
    <w:rsid w:val="00642701"/>
    <w:rsid w:val="006A58D9"/>
    <w:rsid w:val="006D2275"/>
    <w:rsid w:val="007268D6"/>
    <w:rsid w:val="007476BD"/>
    <w:rsid w:val="00764AE6"/>
    <w:rsid w:val="00782A00"/>
    <w:rsid w:val="007D4CA1"/>
    <w:rsid w:val="007E3A78"/>
    <w:rsid w:val="007F7AF9"/>
    <w:rsid w:val="00815B3D"/>
    <w:rsid w:val="00817052"/>
    <w:rsid w:val="00865904"/>
    <w:rsid w:val="00872F2F"/>
    <w:rsid w:val="00883047"/>
    <w:rsid w:val="00890BD2"/>
    <w:rsid w:val="008B26D1"/>
    <w:rsid w:val="008B53F7"/>
    <w:rsid w:val="008B6147"/>
    <w:rsid w:val="008C5613"/>
    <w:rsid w:val="008E2364"/>
    <w:rsid w:val="009054CA"/>
    <w:rsid w:val="009B2920"/>
    <w:rsid w:val="009C0B7C"/>
    <w:rsid w:val="009E5C9A"/>
    <w:rsid w:val="00A27F13"/>
    <w:rsid w:val="00A43126"/>
    <w:rsid w:val="00A445A6"/>
    <w:rsid w:val="00A478F2"/>
    <w:rsid w:val="00A52A3F"/>
    <w:rsid w:val="00A55DFA"/>
    <w:rsid w:val="00A70E30"/>
    <w:rsid w:val="00AA047D"/>
    <w:rsid w:val="00AA7D4B"/>
    <w:rsid w:val="00AC2B1C"/>
    <w:rsid w:val="00AD3674"/>
    <w:rsid w:val="00AE1278"/>
    <w:rsid w:val="00AE666F"/>
    <w:rsid w:val="00AF5129"/>
    <w:rsid w:val="00B30BC1"/>
    <w:rsid w:val="00BA6A39"/>
    <w:rsid w:val="00BC43A5"/>
    <w:rsid w:val="00BC5A09"/>
    <w:rsid w:val="00BD3C15"/>
    <w:rsid w:val="00BD4860"/>
    <w:rsid w:val="00BE5FFD"/>
    <w:rsid w:val="00BE6D7E"/>
    <w:rsid w:val="00C657C7"/>
    <w:rsid w:val="00CB123F"/>
    <w:rsid w:val="00CC02F4"/>
    <w:rsid w:val="00CE7146"/>
    <w:rsid w:val="00CF2944"/>
    <w:rsid w:val="00CF3B7C"/>
    <w:rsid w:val="00D14241"/>
    <w:rsid w:val="00D338DC"/>
    <w:rsid w:val="00D74C04"/>
    <w:rsid w:val="00DA38A4"/>
    <w:rsid w:val="00DA7488"/>
    <w:rsid w:val="00E12C40"/>
    <w:rsid w:val="00E33EEE"/>
    <w:rsid w:val="00E41F33"/>
    <w:rsid w:val="00E537FF"/>
    <w:rsid w:val="00EA2A61"/>
    <w:rsid w:val="00EB2CA2"/>
    <w:rsid w:val="00EC4931"/>
    <w:rsid w:val="00EE7263"/>
    <w:rsid w:val="00F617ED"/>
    <w:rsid w:val="00F74745"/>
    <w:rsid w:val="00F8197F"/>
    <w:rsid w:val="00FC1C61"/>
    <w:rsid w:val="00FD62B3"/>
    <w:rsid w:val="00FF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C9069"/>
  <w15:chartTrackingRefBased/>
  <w15:docId w15:val="{FC4E7E8D-5580-4171-AF5A-459770C2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3A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4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2C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2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DC"/>
  </w:style>
  <w:style w:type="paragraph" w:styleId="Footer">
    <w:name w:val="footer"/>
    <w:basedOn w:val="Normal"/>
    <w:link w:val="FooterChar"/>
    <w:uiPriority w:val="99"/>
    <w:unhideWhenUsed/>
    <w:rsid w:val="004C2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DC"/>
  </w:style>
  <w:style w:type="paragraph" w:styleId="BalloonText">
    <w:name w:val="Balloon Text"/>
    <w:basedOn w:val="Normal"/>
    <w:link w:val="BalloonTextChar"/>
    <w:uiPriority w:val="99"/>
    <w:semiHidden/>
    <w:unhideWhenUsed/>
    <w:rsid w:val="005D4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FC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41F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3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9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7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73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9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4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9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9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23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4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6DD19-09D5-4D14-87E8-BA4307F3E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</dc:creator>
  <cp:keywords/>
  <dc:description/>
  <cp:lastModifiedBy>Tejaswinee Burumdoyal</cp:lastModifiedBy>
  <cp:revision>141</cp:revision>
  <cp:lastPrinted>2023-05-11T09:29:00Z</cp:lastPrinted>
  <dcterms:created xsi:type="dcterms:W3CDTF">2023-01-10T09:55:00Z</dcterms:created>
  <dcterms:modified xsi:type="dcterms:W3CDTF">2023-05-16T07:40:00Z</dcterms:modified>
</cp:coreProperties>
</file>