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82A6" w14:textId="77777777" w:rsidR="000C1BE5" w:rsidRDefault="000C1BE5" w:rsidP="0033271D">
      <w:pPr>
        <w:pStyle w:val="Titre1"/>
        <w:ind w:left="0" w:right="101"/>
        <w:jc w:val="center"/>
        <w:rPr>
          <w:rFonts w:ascii="Arial" w:hAnsi="Arial" w:cs="Arial"/>
        </w:rPr>
      </w:pPr>
    </w:p>
    <w:p w14:paraId="7C19C1A8" w14:textId="500D7E27" w:rsidR="002B400E" w:rsidRDefault="0033271D" w:rsidP="0033271D">
      <w:pPr>
        <w:pStyle w:val="Titre1"/>
        <w:ind w:left="0" w:right="101"/>
        <w:jc w:val="center"/>
        <w:rPr>
          <w:rFonts w:ascii="Arial" w:hAnsi="Arial" w:cs="Arial"/>
        </w:rPr>
      </w:pPr>
      <w:r w:rsidRPr="0033271D">
        <w:rPr>
          <w:rFonts w:ascii="Arial" w:hAnsi="Arial" w:cs="Arial"/>
        </w:rPr>
        <w:t>Contribuciones del Ecuador en relación con la</w:t>
      </w:r>
      <w:r w:rsidRPr="0033271D">
        <w:rPr>
          <w:rFonts w:ascii="Arial" w:hAnsi="Arial" w:cs="Arial"/>
          <w:spacing w:val="-2"/>
        </w:rPr>
        <w:t xml:space="preserve"> </w:t>
      </w:r>
      <w:r w:rsidRPr="0033271D">
        <w:rPr>
          <w:rFonts w:ascii="Arial" w:hAnsi="Arial" w:cs="Arial"/>
        </w:rPr>
        <w:t>resolución</w:t>
      </w:r>
      <w:r w:rsidRPr="0033271D">
        <w:rPr>
          <w:rFonts w:ascii="Arial" w:hAnsi="Arial" w:cs="Arial"/>
          <w:spacing w:val="-2"/>
        </w:rPr>
        <w:t xml:space="preserve"> </w:t>
      </w:r>
      <w:r w:rsidRPr="0033271D">
        <w:rPr>
          <w:rFonts w:ascii="Arial" w:hAnsi="Arial" w:cs="Arial"/>
        </w:rPr>
        <w:t>47/23</w:t>
      </w:r>
      <w:r w:rsidRPr="0033271D">
        <w:rPr>
          <w:rFonts w:ascii="Arial" w:hAnsi="Arial" w:cs="Arial"/>
          <w:spacing w:val="-3"/>
        </w:rPr>
        <w:t xml:space="preserve"> </w:t>
      </w:r>
      <w:r w:rsidRPr="0033271D">
        <w:rPr>
          <w:rFonts w:ascii="Arial" w:hAnsi="Arial" w:cs="Arial"/>
        </w:rPr>
        <w:t>del</w:t>
      </w:r>
      <w:r w:rsidRPr="0033271D">
        <w:rPr>
          <w:rFonts w:ascii="Arial" w:hAnsi="Arial" w:cs="Arial"/>
          <w:spacing w:val="-3"/>
        </w:rPr>
        <w:t xml:space="preserve"> </w:t>
      </w:r>
      <w:r w:rsidRPr="0033271D">
        <w:rPr>
          <w:rFonts w:ascii="Arial" w:hAnsi="Arial" w:cs="Arial"/>
        </w:rPr>
        <w:t>Consejo</w:t>
      </w:r>
      <w:r w:rsidRPr="0033271D">
        <w:rPr>
          <w:rFonts w:ascii="Arial" w:hAnsi="Arial" w:cs="Arial"/>
          <w:spacing w:val="-4"/>
        </w:rPr>
        <w:t xml:space="preserve"> </w:t>
      </w:r>
      <w:r w:rsidRPr="0033271D">
        <w:rPr>
          <w:rFonts w:ascii="Arial" w:hAnsi="Arial" w:cs="Arial"/>
        </w:rPr>
        <w:t>de</w:t>
      </w:r>
      <w:r w:rsidRPr="0033271D">
        <w:rPr>
          <w:rFonts w:ascii="Arial" w:hAnsi="Arial" w:cs="Arial"/>
          <w:spacing w:val="-3"/>
        </w:rPr>
        <w:t xml:space="preserve"> </w:t>
      </w:r>
      <w:r w:rsidRPr="0033271D">
        <w:rPr>
          <w:rFonts w:ascii="Arial" w:hAnsi="Arial" w:cs="Arial"/>
        </w:rPr>
        <w:t>Derechos</w:t>
      </w:r>
      <w:r w:rsidRPr="0033271D">
        <w:rPr>
          <w:rFonts w:ascii="Arial" w:hAnsi="Arial" w:cs="Arial"/>
          <w:spacing w:val="-3"/>
        </w:rPr>
        <w:t xml:space="preserve"> </w:t>
      </w:r>
      <w:r w:rsidRPr="0033271D">
        <w:rPr>
          <w:rFonts w:ascii="Arial" w:hAnsi="Arial" w:cs="Arial"/>
        </w:rPr>
        <w:t>Humanos sobre las tecnologías digitales nuevas y emergentes y los derechos humanos</w:t>
      </w:r>
    </w:p>
    <w:p w14:paraId="50F0689B" w14:textId="0B79E40A" w:rsidR="0033271D" w:rsidRDefault="0033271D" w:rsidP="0033271D">
      <w:pPr>
        <w:pStyle w:val="Titre1"/>
        <w:ind w:left="0" w:right="101"/>
        <w:jc w:val="center"/>
        <w:rPr>
          <w:rFonts w:ascii="Arial" w:hAnsi="Arial" w:cs="Arial"/>
        </w:rPr>
      </w:pPr>
    </w:p>
    <w:p w14:paraId="5E2DFCEB" w14:textId="77777777" w:rsidR="000C1BE5" w:rsidRDefault="000C1BE5" w:rsidP="0033271D">
      <w:pPr>
        <w:pStyle w:val="Titre1"/>
        <w:ind w:left="0" w:right="101"/>
        <w:jc w:val="center"/>
        <w:rPr>
          <w:rFonts w:ascii="Arial" w:hAnsi="Arial" w:cs="Arial"/>
        </w:rPr>
      </w:pPr>
    </w:p>
    <w:p w14:paraId="724AA65C" w14:textId="77777777" w:rsidR="00BC7E24" w:rsidRPr="0033271D" w:rsidRDefault="00BC7E24" w:rsidP="0033271D">
      <w:pPr>
        <w:pStyle w:val="Titre1"/>
        <w:ind w:left="0" w:right="101"/>
        <w:jc w:val="center"/>
        <w:rPr>
          <w:rFonts w:ascii="Arial" w:hAnsi="Arial" w:cs="Arial"/>
        </w:rPr>
      </w:pPr>
    </w:p>
    <w:p w14:paraId="49646305" w14:textId="2E7A5866" w:rsidR="002B400E" w:rsidRDefault="00000000" w:rsidP="0033271D">
      <w:pPr>
        <w:pStyle w:val="Titre1"/>
        <w:ind w:left="0" w:right="101"/>
        <w:rPr>
          <w:rFonts w:ascii="Arial" w:hAnsi="Arial" w:cs="Arial"/>
        </w:rPr>
      </w:pPr>
      <w:r w:rsidRPr="0033271D">
        <w:rPr>
          <w:rFonts w:ascii="Arial" w:hAnsi="Arial" w:cs="Arial"/>
        </w:rPr>
        <w:t>¿Cómo impactan las normas/estándares técnicos para las tecnologías digitales</w:t>
      </w:r>
      <w:r w:rsidRPr="0033271D">
        <w:rPr>
          <w:rFonts w:ascii="Arial" w:hAnsi="Arial" w:cs="Arial"/>
          <w:spacing w:val="40"/>
        </w:rPr>
        <w:t xml:space="preserve"> </w:t>
      </w:r>
      <w:r w:rsidRPr="0033271D">
        <w:rPr>
          <w:rFonts w:ascii="Arial" w:hAnsi="Arial" w:cs="Arial"/>
        </w:rPr>
        <w:t>nuevas y emergentes en el disfrute</w:t>
      </w:r>
      <w:r w:rsidRPr="0033271D">
        <w:rPr>
          <w:rFonts w:ascii="Arial" w:hAnsi="Arial" w:cs="Arial"/>
          <w:spacing w:val="-1"/>
        </w:rPr>
        <w:t xml:space="preserve"> </w:t>
      </w:r>
      <w:r w:rsidRPr="0033271D">
        <w:rPr>
          <w:rFonts w:ascii="Arial" w:hAnsi="Arial" w:cs="Arial"/>
        </w:rPr>
        <w:t>de los derechos humanos? ¿Cuáles</w:t>
      </w:r>
      <w:r w:rsidRPr="0033271D">
        <w:rPr>
          <w:rFonts w:ascii="Arial" w:hAnsi="Arial" w:cs="Arial"/>
          <w:spacing w:val="-1"/>
        </w:rPr>
        <w:t xml:space="preserve"> </w:t>
      </w:r>
      <w:r w:rsidRPr="0033271D">
        <w:rPr>
          <w:rFonts w:ascii="Arial" w:hAnsi="Arial" w:cs="Arial"/>
        </w:rPr>
        <w:t>son los riesgos y oportunidades relacionados?</w:t>
      </w:r>
    </w:p>
    <w:p w14:paraId="53691719" w14:textId="01A80DB3" w:rsidR="00D71745" w:rsidRDefault="00D71745" w:rsidP="0033271D">
      <w:pPr>
        <w:pStyle w:val="Titre1"/>
        <w:ind w:left="0" w:right="101"/>
        <w:rPr>
          <w:rFonts w:ascii="Arial" w:hAnsi="Arial" w:cs="Arial"/>
          <w:b w:val="0"/>
          <w:bCs w:val="0"/>
          <w:sz w:val="22"/>
          <w:szCs w:val="22"/>
        </w:rPr>
      </w:pPr>
    </w:p>
    <w:p w14:paraId="716868C1" w14:textId="77777777" w:rsidR="00BC7E24" w:rsidRPr="00BC7E24" w:rsidRDefault="00D71745" w:rsidP="00BC7E24">
      <w:pPr>
        <w:pStyle w:val="Titre1"/>
        <w:ind w:left="0" w:right="101"/>
        <w:rPr>
          <w:rFonts w:ascii="Arial" w:hAnsi="Arial" w:cs="Arial"/>
          <w:b w:val="0"/>
          <w:bCs w:val="0"/>
        </w:rPr>
      </w:pPr>
      <w:r w:rsidRPr="00BC7E24">
        <w:rPr>
          <w:rFonts w:ascii="Arial" w:hAnsi="Arial" w:cs="Arial"/>
          <w:b w:val="0"/>
          <w:bCs w:val="0"/>
        </w:rPr>
        <w:t>Las normas y estándares técnicos para las tecnologías digitales nuevas y emergentes pueden tener un impacto positivo en la generación y utilización de recursos que potencien la transformación a nivel económico, socio cultural y medio ambiental basada en el uso y apropiación efectivos de las TIC</w:t>
      </w:r>
      <w:r w:rsidR="00BC7E24" w:rsidRPr="00BC7E24">
        <w:rPr>
          <w:rFonts w:ascii="Arial" w:hAnsi="Arial" w:cs="Arial"/>
          <w:b w:val="0"/>
          <w:bCs w:val="0"/>
        </w:rPr>
        <w:t xml:space="preserve">. </w:t>
      </w:r>
    </w:p>
    <w:p w14:paraId="5275CD6A" w14:textId="77777777" w:rsidR="00BC7E24" w:rsidRPr="00BC7E24" w:rsidRDefault="00BC7E24" w:rsidP="00BC7E24">
      <w:pPr>
        <w:tabs>
          <w:tab w:val="left" w:pos="1542"/>
        </w:tabs>
        <w:ind w:right="101"/>
        <w:jc w:val="both"/>
        <w:rPr>
          <w:rFonts w:ascii="Arial" w:hAnsi="Arial" w:cs="Arial"/>
          <w:sz w:val="24"/>
          <w:szCs w:val="24"/>
        </w:rPr>
      </w:pPr>
    </w:p>
    <w:p w14:paraId="537C90B8" w14:textId="4B96ED89" w:rsidR="00BC7E24" w:rsidRPr="00BC7E24" w:rsidRDefault="00BC7E24" w:rsidP="00BC7E24">
      <w:pPr>
        <w:tabs>
          <w:tab w:val="left" w:pos="1542"/>
        </w:tabs>
        <w:ind w:right="101"/>
        <w:jc w:val="both"/>
        <w:rPr>
          <w:rFonts w:ascii="Arial" w:hAnsi="Arial" w:cs="Arial"/>
          <w:sz w:val="24"/>
          <w:szCs w:val="24"/>
          <w:vertAlign w:val="superscript"/>
        </w:rPr>
      </w:pPr>
      <w:r w:rsidRPr="00BC7E24">
        <w:rPr>
          <w:rFonts w:ascii="Arial" w:hAnsi="Arial" w:cs="Arial"/>
          <w:sz w:val="24"/>
          <w:szCs w:val="24"/>
        </w:rPr>
        <w:t>Al respecto, la Agenda de Transformación Digital del Ecuador, desarrollada por el Ministerio de Telecomunicaciones y Sociedad de la Información, pretende consolidarse como un marco estratégico en procesos de planificación y formulación de política pública, que promueve este tipo de transformación.</w:t>
      </w:r>
      <w:r w:rsidRPr="00BC7E24">
        <w:rPr>
          <w:rStyle w:val="Appelnotedebasdep"/>
          <w:rFonts w:ascii="Arial" w:hAnsi="Arial" w:cs="Arial"/>
          <w:sz w:val="24"/>
          <w:szCs w:val="24"/>
        </w:rPr>
        <w:footnoteReference w:id="1"/>
      </w:r>
    </w:p>
    <w:p w14:paraId="5B8AB2F7" w14:textId="77777777" w:rsidR="00BC7E24" w:rsidRPr="00BC7E24" w:rsidRDefault="00BC7E24" w:rsidP="0033271D">
      <w:pPr>
        <w:pStyle w:val="Titre1"/>
        <w:ind w:left="0" w:right="101"/>
        <w:rPr>
          <w:rFonts w:ascii="Arial" w:hAnsi="Arial" w:cs="Arial"/>
          <w:b w:val="0"/>
          <w:bCs w:val="0"/>
        </w:rPr>
      </w:pPr>
    </w:p>
    <w:p w14:paraId="74869A5E" w14:textId="2A72D7C5" w:rsidR="002B400E" w:rsidRPr="00BC7E24" w:rsidRDefault="00BC7E24" w:rsidP="00BC7E24">
      <w:pPr>
        <w:pStyle w:val="Titre1"/>
        <w:ind w:left="0" w:right="101"/>
        <w:rPr>
          <w:rFonts w:ascii="Arial" w:hAnsi="Arial" w:cs="Arial"/>
          <w:b w:val="0"/>
          <w:bCs w:val="0"/>
        </w:rPr>
      </w:pPr>
      <w:r w:rsidRPr="00BC7E24">
        <w:rPr>
          <w:rFonts w:ascii="Arial" w:hAnsi="Arial" w:cs="Arial"/>
          <w:b w:val="0"/>
          <w:bCs w:val="0"/>
        </w:rPr>
        <w:t xml:space="preserve">Asimismo, las referidas normas y estándares técnicos pueden facilitar y promover un mejor </w:t>
      </w:r>
      <w:r w:rsidR="00D71745" w:rsidRPr="00BC7E24">
        <w:rPr>
          <w:rFonts w:ascii="Arial" w:hAnsi="Arial" w:cs="Arial"/>
          <w:b w:val="0"/>
          <w:bCs w:val="0"/>
        </w:rPr>
        <w:t>acceso a la educación</w:t>
      </w:r>
      <w:r w:rsidRPr="002C42F4">
        <w:rPr>
          <w:rFonts w:ascii="Arial" w:hAnsi="Arial" w:cs="Arial"/>
          <w:b w:val="0"/>
          <w:bCs w:val="0"/>
        </w:rPr>
        <w:t>. Por ejemplo, de</w:t>
      </w:r>
      <w:r w:rsidR="00000000" w:rsidRPr="002C42F4">
        <w:rPr>
          <w:rFonts w:ascii="Arial" w:hAnsi="Arial" w:cs="Arial"/>
          <w:b w:val="0"/>
          <w:bCs w:val="0"/>
        </w:rPr>
        <w:t xml:space="preserve">sde el Ministerio de Educación de Ecuador, se planteó la Agenda Educativa digital 2021-2025, la cual tiene por objetivo diseñar planes, políticas y programas educativos enfocados en el Aprendizaje Digital, la Alfabetización Digital y la Ciudadanía Digital en el Sistema Nacional de </w:t>
      </w:r>
      <w:r w:rsidR="00000000" w:rsidRPr="002C42F4">
        <w:rPr>
          <w:rFonts w:ascii="Arial" w:hAnsi="Arial" w:cs="Arial"/>
          <w:b w:val="0"/>
          <w:bCs w:val="0"/>
          <w:spacing w:val="-2"/>
        </w:rPr>
        <w:t>Educación</w:t>
      </w:r>
      <w:r w:rsidR="007607DD" w:rsidRPr="00BC7E24">
        <w:rPr>
          <w:rStyle w:val="Appelnotedebasdep"/>
          <w:rFonts w:ascii="Arial" w:hAnsi="Arial" w:cs="Arial"/>
          <w:b w:val="0"/>
          <w:bCs w:val="0"/>
          <w:spacing w:val="-2"/>
        </w:rPr>
        <w:footnoteReference w:id="2"/>
      </w:r>
      <w:r w:rsidR="00000000" w:rsidRPr="00BC7E24">
        <w:rPr>
          <w:rFonts w:ascii="Arial" w:hAnsi="Arial" w:cs="Arial"/>
          <w:b w:val="0"/>
          <w:bCs w:val="0"/>
          <w:spacing w:val="-2"/>
        </w:rPr>
        <w:t>.</w:t>
      </w:r>
    </w:p>
    <w:p w14:paraId="3B79A32C" w14:textId="2442364B" w:rsidR="002B400E" w:rsidRDefault="002B400E" w:rsidP="0033271D">
      <w:pPr>
        <w:pStyle w:val="Corpsdetexte"/>
        <w:ind w:right="101"/>
        <w:rPr>
          <w:rFonts w:ascii="Arial" w:hAnsi="Arial" w:cs="Arial"/>
          <w:sz w:val="26"/>
        </w:rPr>
      </w:pPr>
    </w:p>
    <w:p w14:paraId="1B2990D3" w14:textId="77777777" w:rsidR="00BC7E24" w:rsidRPr="0033271D" w:rsidRDefault="00BC7E24" w:rsidP="0033271D">
      <w:pPr>
        <w:pStyle w:val="Corpsdetexte"/>
        <w:ind w:right="101"/>
        <w:rPr>
          <w:rFonts w:ascii="Arial" w:hAnsi="Arial" w:cs="Arial"/>
          <w:sz w:val="26"/>
        </w:rPr>
      </w:pPr>
    </w:p>
    <w:p w14:paraId="6EB29127" w14:textId="0C68E4D7" w:rsidR="002B400E" w:rsidRPr="0033271D" w:rsidRDefault="00000000" w:rsidP="0033271D">
      <w:pPr>
        <w:pStyle w:val="Titre1"/>
        <w:ind w:left="0" w:right="101"/>
        <w:rPr>
          <w:rFonts w:ascii="Arial" w:hAnsi="Arial" w:cs="Arial"/>
        </w:rPr>
      </w:pPr>
      <w:r w:rsidRPr="0033271D">
        <w:rPr>
          <w:rFonts w:ascii="Arial" w:hAnsi="Arial" w:cs="Arial"/>
        </w:rPr>
        <w:t>¿Cuáles son los ejemplos que ilustran mejor la relación entre los estándares - técnicos</w:t>
      </w:r>
      <w:r w:rsidRPr="0033271D">
        <w:rPr>
          <w:rFonts w:ascii="Arial" w:hAnsi="Arial" w:cs="Arial"/>
          <w:spacing w:val="4"/>
        </w:rPr>
        <w:t xml:space="preserve"> </w:t>
      </w:r>
      <w:r w:rsidRPr="0033271D">
        <w:rPr>
          <w:rFonts w:ascii="Arial" w:hAnsi="Arial" w:cs="Arial"/>
        </w:rPr>
        <w:t>para</w:t>
      </w:r>
      <w:r w:rsidRPr="0033271D">
        <w:rPr>
          <w:rFonts w:ascii="Arial" w:hAnsi="Arial" w:cs="Arial"/>
          <w:spacing w:val="4"/>
        </w:rPr>
        <w:t xml:space="preserve"> </w:t>
      </w:r>
      <w:r w:rsidRPr="0033271D">
        <w:rPr>
          <w:rFonts w:ascii="Arial" w:hAnsi="Arial" w:cs="Arial"/>
        </w:rPr>
        <w:t>las</w:t>
      </w:r>
      <w:r w:rsidRPr="0033271D">
        <w:rPr>
          <w:rFonts w:ascii="Arial" w:hAnsi="Arial" w:cs="Arial"/>
          <w:spacing w:val="5"/>
        </w:rPr>
        <w:t xml:space="preserve"> </w:t>
      </w:r>
      <w:r w:rsidRPr="0033271D">
        <w:rPr>
          <w:rFonts w:ascii="Arial" w:hAnsi="Arial" w:cs="Arial"/>
        </w:rPr>
        <w:t>tecnologías</w:t>
      </w:r>
      <w:r w:rsidRPr="0033271D">
        <w:rPr>
          <w:rFonts w:ascii="Arial" w:hAnsi="Arial" w:cs="Arial"/>
          <w:spacing w:val="5"/>
        </w:rPr>
        <w:t xml:space="preserve"> </w:t>
      </w:r>
      <w:r w:rsidRPr="0033271D">
        <w:rPr>
          <w:rFonts w:ascii="Arial" w:hAnsi="Arial" w:cs="Arial"/>
        </w:rPr>
        <w:t>digitales</w:t>
      </w:r>
      <w:r w:rsidRPr="0033271D">
        <w:rPr>
          <w:rFonts w:ascii="Arial" w:hAnsi="Arial" w:cs="Arial"/>
          <w:spacing w:val="4"/>
        </w:rPr>
        <w:t xml:space="preserve"> </w:t>
      </w:r>
      <w:r w:rsidRPr="0033271D">
        <w:rPr>
          <w:rFonts w:ascii="Arial" w:hAnsi="Arial" w:cs="Arial"/>
        </w:rPr>
        <w:t>nuevas</w:t>
      </w:r>
      <w:r w:rsidRPr="0033271D">
        <w:rPr>
          <w:rFonts w:ascii="Arial" w:hAnsi="Arial" w:cs="Arial"/>
          <w:spacing w:val="3"/>
        </w:rPr>
        <w:t xml:space="preserve"> </w:t>
      </w:r>
      <w:r w:rsidRPr="0033271D">
        <w:rPr>
          <w:rFonts w:ascii="Arial" w:hAnsi="Arial" w:cs="Arial"/>
        </w:rPr>
        <w:t>y</w:t>
      </w:r>
      <w:r w:rsidRPr="0033271D">
        <w:rPr>
          <w:rFonts w:ascii="Arial" w:hAnsi="Arial" w:cs="Arial"/>
          <w:spacing w:val="1"/>
        </w:rPr>
        <w:t xml:space="preserve"> </w:t>
      </w:r>
      <w:r w:rsidRPr="0033271D">
        <w:rPr>
          <w:rFonts w:ascii="Arial" w:hAnsi="Arial" w:cs="Arial"/>
        </w:rPr>
        <w:t>emergentes</w:t>
      </w:r>
      <w:r w:rsidRPr="0033271D">
        <w:rPr>
          <w:rFonts w:ascii="Arial" w:hAnsi="Arial" w:cs="Arial"/>
          <w:spacing w:val="5"/>
        </w:rPr>
        <w:t xml:space="preserve"> </w:t>
      </w:r>
      <w:r w:rsidRPr="0033271D">
        <w:rPr>
          <w:rFonts w:ascii="Arial" w:hAnsi="Arial" w:cs="Arial"/>
        </w:rPr>
        <w:t>y</w:t>
      </w:r>
      <w:r w:rsidRPr="0033271D">
        <w:rPr>
          <w:rFonts w:ascii="Arial" w:hAnsi="Arial" w:cs="Arial"/>
          <w:spacing w:val="4"/>
        </w:rPr>
        <w:t xml:space="preserve"> </w:t>
      </w:r>
      <w:r w:rsidRPr="0033271D">
        <w:rPr>
          <w:rFonts w:ascii="Arial" w:hAnsi="Arial" w:cs="Arial"/>
        </w:rPr>
        <w:t>los</w:t>
      </w:r>
      <w:r w:rsidRPr="0033271D">
        <w:rPr>
          <w:rFonts w:ascii="Arial" w:hAnsi="Arial" w:cs="Arial"/>
          <w:spacing w:val="2"/>
        </w:rPr>
        <w:t xml:space="preserve"> </w:t>
      </w:r>
      <w:r w:rsidRPr="0033271D">
        <w:rPr>
          <w:rFonts w:ascii="Arial" w:hAnsi="Arial" w:cs="Arial"/>
        </w:rPr>
        <w:t>derechos</w:t>
      </w:r>
      <w:r w:rsidRPr="0033271D">
        <w:rPr>
          <w:rFonts w:ascii="Arial" w:hAnsi="Arial" w:cs="Arial"/>
          <w:spacing w:val="5"/>
        </w:rPr>
        <w:t xml:space="preserve"> </w:t>
      </w:r>
      <w:r w:rsidRPr="0033271D">
        <w:rPr>
          <w:rFonts w:ascii="Arial" w:hAnsi="Arial" w:cs="Arial"/>
          <w:spacing w:val="-2"/>
        </w:rPr>
        <w:t>humanos?</w:t>
      </w:r>
      <w:r w:rsidR="0033271D">
        <w:rPr>
          <w:rFonts w:ascii="Arial" w:hAnsi="Arial" w:cs="Arial"/>
          <w:spacing w:val="-2"/>
        </w:rPr>
        <w:t xml:space="preserve"> </w:t>
      </w:r>
      <w:r w:rsidRPr="0033271D">
        <w:rPr>
          <w:rFonts w:ascii="Arial" w:hAnsi="Arial" w:cs="Arial"/>
        </w:rPr>
        <w:t>¿Cuáles son los deberes y responsabilidades de las organizaciones en el establecimiento de estándares y sus partes interesadas en la integración efectiva de las consideraciones de derechos humanos en los procesos técnicos para tecnologías digitales nuevas y emergentes?</w:t>
      </w:r>
    </w:p>
    <w:p w14:paraId="6FD78ADE" w14:textId="77777777" w:rsidR="0033271D" w:rsidRDefault="0033271D" w:rsidP="0033271D">
      <w:pPr>
        <w:pStyle w:val="Paragraphedeliste"/>
        <w:tabs>
          <w:tab w:val="left" w:pos="1542"/>
        </w:tabs>
        <w:spacing w:before="0"/>
        <w:ind w:left="0" w:right="101" w:firstLine="0"/>
        <w:rPr>
          <w:rFonts w:ascii="Arial" w:hAnsi="Arial" w:cs="Arial"/>
          <w:sz w:val="24"/>
        </w:rPr>
      </w:pPr>
    </w:p>
    <w:p w14:paraId="40CD74DB" w14:textId="12CC588A" w:rsidR="0033271D" w:rsidRDefault="00000000" w:rsidP="0033271D">
      <w:pPr>
        <w:pStyle w:val="Paragraphedeliste"/>
        <w:spacing w:before="0"/>
        <w:ind w:left="0" w:right="101" w:firstLine="0"/>
        <w:rPr>
          <w:rFonts w:ascii="Arial" w:hAnsi="Arial" w:cs="Arial"/>
          <w:sz w:val="24"/>
        </w:rPr>
      </w:pPr>
      <w:r w:rsidRPr="0033271D">
        <w:rPr>
          <w:rFonts w:ascii="Arial" w:hAnsi="Arial" w:cs="Arial"/>
          <w:sz w:val="24"/>
        </w:rPr>
        <w:t xml:space="preserve">La </w:t>
      </w:r>
      <w:r w:rsidR="00BC7E24">
        <w:rPr>
          <w:rFonts w:ascii="Arial" w:hAnsi="Arial" w:cs="Arial"/>
          <w:sz w:val="24"/>
        </w:rPr>
        <w:t xml:space="preserve">mencionada </w:t>
      </w:r>
      <w:r w:rsidRPr="0033271D">
        <w:rPr>
          <w:rFonts w:ascii="Arial" w:hAnsi="Arial" w:cs="Arial"/>
          <w:sz w:val="24"/>
        </w:rPr>
        <w:t>Agenda Educativa Digital 2021-2025</w:t>
      </w:r>
      <w:r w:rsidR="00BC7E24">
        <w:rPr>
          <w:rFonts w:ascii="Arial" w:hAnsi="Arial" w:cs="Arial"/>
          <w:sz w:val="24"/>
        </w:rPr>
        <w:t xml:space="preserve"> </w:t>
      </w:r>
      <w:r w:rsidRPr="0033271D">
        <w:rPr>
          <w:rFonts w:ascii="Arial" w:hAnsi="Arial" w:cs="Arial"/>
          <w:sz w:val="24"/>
        </w:rPr>
        <w:t xml:space="preserve">promueve el desarrollo de capacidades en la comunidad educativa respecto a la prevención y el uso seguro de internet. Como ejemplo se presenta el proyecto </w:t>
      </w:r>
      <w:r w:rsidRPr="00BC7E24">
        <w:rPr>
          <w:rFonts w:ascii="Arial" w:hAnsi="Arial" w:cs="Arial"/>
          <w:bCs/>
          <w:iCs/>
          <w:sz w:val="24"/>
        </w:rPr>
        <w:t>“El mundo virtual de Eugenia”</w:t>
      </w:r>
      <w:r w:rsidRPr="0033271D">
        <w:rPr>
          <w:rFonts w:ascii="Arial" w:hAnsi="Arial" w:cs="Arial"/>
          <w:b/>
          <w:i/>
          <w:sz w:val="24"/>
        </w:rPr>
        <w:t xml:space="preserve"> </w:t>
      </w:r>
      <w:r w:rsidRPr="0033271D">
        <w:rPr>
          <w:rFonts w:ascii="Arial" w:hAnsi="Arial" w:cs="Arial"/>
          <w:sz w:val="24"/>
        </w:rPr>
        <w:t>espacio que brinda una diversidad de recursos y estrategias para el conocimiento, identificación y prevención de riesgos en internet</w:t>
      </w:r>
      <w:r w:rsidR="007607DD">
        <w:rPr>
          <w:rStyle w:val="Appelnotedebasdep"/>
          <w:rFonts w:ascii="Arial" w:hAnsi="Arial" w:cs="Arial"/>
          <w:sz w:val="24"/>
        </w:rPr>
        <w:footnoteReference w:id="3"/>
      </w:r>
      <w:r w:rsidRPr="0033271D">
        <w:rPr>
          <w:rFonts w:ascii="Arial" w:hAnsi="Arial" w:cs="Arial"/>
          <w:sz w:val="24"/>
        </w:rPr>
        <w:t>.</w:t>
      </w:r>
    </w:p>
    <w:p w14:paraId="5DF80E80" w14:textId="77777777" w:rsidR="0033271D" w:rsidRDefault="0033271D" w:rsidP="0033271D">
      <w:pPr>
        <w:pStyle w:val="Paragraphedeliste"/>
        <w:spacing w:before="0"/>
        <w:ind w:left="0" w:right="101" w:firstLine="0"/>
        <w:rPr>
          <w:rFonts w:ascii="Arial" w:hAnsi="Arial" w:cs="Arial"/>
          <w:sz w:val="24"/>
        </w:rPr>
      </w:pPr>
    </w:p>
    <w:p w14:paraId="01D72767" w14:textId="2DC53B0B" w:rsidR="002B400E" w:rsidRPr="0033271D" w:rsidRDefault="00BC7E24" w:rsidP="00BC7E24">
      <w:pPr>
        <w:ind w:right="101"/>
        <w:jc w:val="both"/>
        <w:rPr>
          <w:rFonts w:ascii="Arial" w:hAnsi="Arial" w:cs="Arial"/>
          <w:sz w:val="24"/>
        </w:rPr>
      </w:pPr>
      <w:r>
        <w:rPr>
          <w:rFonts w:ascii="Arial" w:hAnsi="Arial" w:cs="Arial"/>
          <w:sz w:val="24"/>
        </w:rPr>
        <w:t>El proyecto hace énfasis en cuestiones como: e</w:t>
      </w:r>
      <w:r w:rsidRPr="00BC7E24">
        <w:rPr>
          <w:rFonts w:ascii="Arial" w:hAnsi="Arial" w:cs="Arial"/>
          <w:sz w:val="24"/>
        </w:rPr>
        <w:t>l</w:t>
      </w:r>
      <w:r w:rsidRPr="00BC7E24">
        <w:rPr>
          <w:rFonts w:ascii="Arial" w:hAnsi="Arial" w:cs="Arial"/>
          <w:spacing w:val="-2"/>
          <w:sz w:val="24"/>
        </w:rPr>
        <w:t xml:space="preserve"> </w:t>
      </w:r>
      <w:r w:rsidRPr="00BC7E24">
        <w:rPr>
          <w:rFonts w:ascii="Arial" w:hAnsi="Arial" w:cs="Arial"/>
          <w:sz w:val="24"/>
        </w:rPr>
        <w:t>uso</w:t>
      </w:r>
      <w:r w:rsidRPr="00BC7E24">
        <w:rPr>
          <w:rFonts w:ascii="Arial" w:hAnsi="Arial" w:cs="Arial"/>
          <w:spacing w:val="-2"/>
          <w:sz w:val="24"/>
        </w:rPr>
        <w:t xml:space="preserve"> </w:t>
      </w:r>
      <w:r w:rsidRPr="00BC7E24">
        <w:rPr>
          <w:rFonts w:ascii="Arial" w:hAnsi="Arial" w:cs="Arial"/>
          <w:sz w:val="24"/>
        </w:rPr>
        <w:t>de</w:t>
      </w:r>
      <w:r w:rsidRPr="00BC7E24">
        <w:rPr>
          <w:rFonts w:ascii="Arial" w:hAnsi="Arial" w:cs="Arial"/>
          <w:spacing w:val="-2"/>
          <w:sz w:val="24"/>
        </w:rPr>
        <w:t xml:space="preserve"> </w:t>
      </w:r>
      <w:r w:rsidRPr="00BC7E24">
        <w:rPr>
          <w:rFonts w:ascii="Arial" w:hAnsi="Arial" w:cs="Arial"/>
          <w:sz w:val="24"/>
        </w:rPr>
        <w:t>las</w:t>
      </w:r>
      <w:r w:rsidRPr="00BC7E24">
        <w:rPr>
          <w:rFonts w:ascii="Arial" w:hAnsi="Arial" w:cs="Arial"/>
          <w:spacing w:val="-2"/>
          <w:sz w:val="24"/>
        </w:rPr>
        <w:t xml:space="preserve"> </w:t>
      </w:r>
      <w:r w:rsidRPr="00BC7E24">
        <w:rPr>
          <w:rFonts w:ascii="Arial" w:hAnsi="Arial" w:cs="Arial"/>
          <w:sz w:val="24"/>
        </w:rPr>
        <w:t>nuevas</w:t>
      </w:r>
      <w:r w:rsidRPr="00BC7E24">
        <w:rPr>
          <w:rFonts w:ascii="Arial" w:hAnsi="Arial" w:cs="Arial"/>
          <w:spacing w:val="-2"/>
          <w:sz w:val="24"/>
        </w:rPr>
        <w:t xml:space="preserve"> </w:t>
      </w:r>
      <w:r w:rsidRPr="00BC7E24">
        <w:rPr>
          <w:rFonts w:ascii="Arial" w:hAnsi="Arial" w:cs="Arial"/>
          <w:sz w:val="24"/>
        </w:rPr>
        <w:t>tecnologías</w:t>
      </w:r>
      <w:r w:rsidRPr="00BC7E24">
        <w:rPr>
          <w:rFonts w:ascii="Arial" w:hAnsi="Arial" w:cs="Arial"/>
          <w:spacing w:val="-2"/>
          <w:sz w:val="24"/>
        </w:rPr>
        <w:t xml:space="preserve"> </w:t>
      </w:r>
      <w:r w:rsidRPr="00BC7E24">
        <w:rPr>
          <w:rFonts w:ascii="Arial" w:hAnsi="Arial" w:cs="Arial"/>
          <w:sz w:val="24"/>
        </w:rPr>
        <w:t>abiertas</w:t>
      </w:r>
      <w:r w:rsidRPr="00BC7E24">
        <w:rPr>
          <w:rFonts w:ascii="Arial" w:hAnsi="Arial" w:cs="Arial"/>
          <w:spacing w:val="-2"/>
          <w:sz w:val="24"/>
        </w:rPr>
        <w:t xml:space="preserve"> </w:t>
      </w:r>
      <w:r w:rsidRPr="00BC7E24">
        <w:rPr>
          <w:rFonts w:ascii="Arial" w:hAnsi="Arial" w:cs="Arial"/>
          <w:sz w:val="24"/>
        </w:rPr>
        <w:t>al</w:t>
      </w:r>
      <w:r w:rsidRPr="00BC7E24">
        <w:rPr>
          <w:rFonts w:ascii="Arial" w:hAnsi="Arial" w:cs="Arial"/>
          <w:spacing w:val="-2"/>
          <w:sz w:val="24"/>
        </w:rPr>
        <w:t xml:space="preserve"> ciudadano</w:t>
      </w:r>
      <w:r>
        <w:rPr>
          <w:rFonts w:ascii="Arial" w:hAnsi="Arial" w:cs="Arial"/>
          <w:spacing w:val="-2"/>
          <w:sz w:val="24"/>
        </w:rPr>
        <w:t>; la</w:t>
      </w:r>
      <w:r>
        <w:rPr>
          <w:rFonts w:ascii="Arial" w:hAnsi="Arial" w:cs="Arial"/>
          <w:sz w:val="24"/>
        </w:rPr>
        <w:t xml:space="preserve"> e</w:t>
      </w:r>
      <w:r w:rsidRPr="0033271D">
        <w:rPr>
          <w:rFonts w:ascii="Arial" w:hAnsi="Arial" w:cs="Arial"/>
          <w:sz w:val="24"/>
        </w:rPr>
        <w:t>standarización</w:t>
      </w:r>
      <w:r w:rsidRPr="0033271D">
        <w:rPr>
          <w:rFonts w:ascii="Arial" w:hAnsi="Arial" w:cs="Arial"/>
          <w:spacing w:val="-2"/>
          <w:sz w:val="24"/>
        </w:rPr>
        <w:t xml:space="preserve"> </w:t>
      </w:r>
      <w:r w:rsidRPr="0033271D">
        <w:rPr>
          <w:rFonts w:ascii="Arial" w:hAnsi="Arial" w:cs="Arial"/>
          <w:sz w:val="24"/>
        </w:rPr>
        <w:t>de</w:t>
      </w:r>
      <w:r w:rsidRPr="0033271D">
        <w:rPr>
          <w:rFonts w:ascii="Arial" w:hAnsi="Arial" w:cs="Arial"/>
          <w:spacing w:val="-1"/>
          <w:sz w:val="24"/>
        </w:rPr>
        <w:t xml:space="preserve"> </w:t>
      </w:r>
      <w:r w:rsidRPr="0033271D">
        <w:rPr>
          <w:rFonts w:ascii="Arial" w:hAnsi="Arial" w:cs="Arial"/>
          <w:sz w:val="24"/>
        </w:rPr>
        <w:t>plataformas</w:t>
      </w:r>
      <w:r w:rsidRPr="0033271D">
        <w:rPr>
          <w:rFonts w:ascii="Arial" w:hAnsi="Arial" w:cs="Arial"/>
          <w:spacing w:val="-2"/>
          <w:sz w:val="24"/>
        </w:rPr>
        <w:t xml:space="preserve"> </w:t>
      </w:r>
      <w:r w:rsidRPr="0033271D">
        <w:rPr>
          <w:rFonts w:ascii="Arial" w:hAnsi="Arial" w:cs="Arial"/>
          <w:sz w:val="24"/>
        </w:rPr>
        <w:t>en</w:t>
      </w:r>
      <w:r w:rsidRPr="0033271D">
        <w:rPr>
          <w:rFonts w:ascii="Arial" w:hAnsi="Arial" w:cs="Arial"/>
          <w:spacing w:val="-1"/>
          <w:sz w:val="24"/>
        </w:rPr>
        <w:t xml:space="preserve"> </w:t>
      </w:r>
      <w:r w:rsidRPr="0033271D">
        <w:rPr>
          <w:rFonts w:ascii="Arial" w:hAnsi="Arial" w:cs="Arial"/>
          <w:sz w:val="24"/>
        </w:rPr>
        <w:t>el</w:t>
      </w:r>
      <w:r w:rsidRPr="0033271D">
        <w:rPr>
          <w:rFonts w:ascii="Arial" w:hAnsi="Arial" w:cs="Arial"/>
          <w:spacing w:val="-2"/>
          <w:sz w:val="24"/>
        </w:rPr>
        <w:t xml:space="preserve"> </w:t>
      </w:r>
      <w:r w:rsidRPr="0033271D">
        <w:rPr>
          <w:rFonts w:ascii="Arial" w:hAnsi="Arial" w:cs="Arial"/>
          <w:sz w:val="24"/>
        </w:rPr>
        <w:t>sector</w:t>
      </w:r>
      <w:r w:rsidRPr="0033271D">
        <w:rPr>
          <w:rFonts w:ascii="Arial" w:hAnsi="Arial" w:cs="Arial"/>
          <w:spacing w:val="-1"/>
          <w:sz w:val="24"/>
        </w:rPr>
        <w:t xml:space="preserve"> </w:t>
      </w:r>
      <w:r w:rsidRPr="0033271D">
        <w:rPr>
          <w:rFonts w:ascii="Arial" w:hAnsi="Arial" w:cs="Arial"/>
          <w:sz w:val="24"/>
        </w:rPr>
        <w:t>educativo</w:t>
      </w:r>
      <w:r>
        <w:rPr>
          <w:rFonts w:ascii="Arial" w:hAnsi="Arial" w:cs="Arial"/>
          <w:spacing w:val="-2"/>
          <w:sz w:val="24"/>
        </w:rPr>
        <w:t xml:space="preserve">; </w:t>
      </w:r>
      <w:r>
        <w:rPr>
          <w:rFonts w:ascii="Arial" w:hAnsi="Arial" w:cs="Arial"/>
          <w:sz w:val="24"/>
        </w:rPr>
        <w:t>l</w:t>
      </w:r>
      <w:r w:rsidRPr="0033271D">
        <w:rPr>
          <w:rFonts w:ascii="Arial" w:hAnsi="Arial" w:cs="Arial"/>
          <w:sz w:val="24"/>
        </w:rPr>
        <w:t>a responsabilidad de generar políticas de acceso contralado a la conectividad educativa</w:t>
      </w:r>
      <w:r>
        <w:rPr>
          <w:rFonts w:ascii="Arial" w:hAnsi="Arial" w:cs="Arial"/>
          <w:sz w:val="24"/>
        </w:rPr>
        <w:t>; y, la s</w:t>
      </w:r>
      <w:r w:rsidRPr="0033271D">
        <w:rPr>
          <w:rFonts w:ascii="Arial" w:hAnsi="Arial" w:cs="Arial"/>
          <w:sz w:val="24"/>
        </w:rPr>
        <w:t>ocializar</w:t>
      </w:r>
      <w:r w:rsidRPr="0033271D">
        <w:rPr>
          <w:rFonts w:ascii="Arial" w:hAnsi="Arial" w:cs="Arial"/>
          <w:spacing w:val="-2"/>
          <w:sz w:val="24"/>
        </w:rPr>
        <w:t xml:space="preserve"> </w:t>
      </w:r>
      <w:r w:rsidRPr="0033271D">
        <w:rPr>
          <w:rFonts w:ascii="Arial" w:hAnsi="Arial" w:cs="Arial"/>
          <w:sz w:val="24"/>
        </w:rPr>
        <w:t>en el</w:t>
      </w:r>
      <w:r w:rsidRPr="0033271D">
        <w:rPr>
          <w:rFonts w:ascii="Arial" w:hAnsi="Arial" w:cs="Arial"/>
          <w:spacing w:val="-2"/>
          <w:sz w:val="24"/>
        </w:rPr>
        <w:t xml:space="preserve"> </w:t>
      </w:r>
      <w:r w:rsidRPr="0033271D">
        <w:rPr>
          <w:rFonts w:ascii="Arial" w:hAnsi="Arial" w:cs="Arial"/>
          <w:sz w:val="24"/>
        </w:rPr>
        <w:t>país</w:t>
      </w:r>
      <w:r w:rsidRPr="0033271D">
        <w:rPr>
          <w:rFonts w:ascii="Arial" w:hAnsi="Arial" w:cs="Arial"/>
          <w:spacing w:val="-2"/>
          <w:sz w:val="24"/>
        </w:rPr>
        <w:t xml:space="preserve"> </w:t>
      </w:r>
      <w:r w:rsidRPr="0033271D">
        <w:rPr>
          <w:rFonts w:ascii="Arial" w:hAnsi="Arial" w:cs="Arial"/>
          <w:sz w:val="24"/>
        </w:rPr>
        <w:t>las</w:t>
      </w:r>
      <w:r w:rsidRPr="0033271D">
        <w:rPr>
          <w:rFonts w:ascii="Arial" w:hAnsi="Arial" w:cs="Arial"/>
          <w:spacing w:val="-2"/>
          <w:sz w:val="24"/>
        </w:rPr>
        <w:t xml:space="preserve"> </w:t>
      </w:r>
      <w:r w:rsidRPr="0033271D">
        <w:rPr>
          <w:rFonts w:ascii="Arial" w:hAnsi="Arial" w:cs="Arial"/>
          <w:sz w:val="24"/>
        </w:rPr>
        <w:t>normativas</w:t>
      </w:r>
      <w:r w:rsidRPr="0033271D">
        <w:rPr>
          <w:rFonts w:ascii="Arial" w:hAnsi="Arial" w:cs="Arial"/>
          <w:spacing w:val="-2"/>
          <w:sz w:val="24"/>
        </w:rPr>
        <w:t xml:space="preserve"> </w:t>
      </w:r>
      <w:r w:rsidRPr="0033271D">
        <w:rPr>
          <w:rFonts w:ascii="Arial" w:hAnsi="Arial" w:cs="Arial"/>
          <w:sz w:val="24"/>
        </w:rPr>
        <w:t>generadas en</w:t>
      </w:r>
      <w:r w:rsidRPr="0033271D">
        <w:rPr>
          <w:rFonts w:ascii="Arial" w:hAnsi="Arial" w:cs="Arial"/>
          <w:spacing w:val="-2"/>
          <w:sz w:val="24"/>
        </w:rPr>
        <w:t xml:space="preserve"> </w:t>
      </w:r>
      <w:r w:rsidRPr="0033271D">
        <w:rPr>
          <w:rFonts w:ascii="Arial" w:hAnsi="Arial" w:cs="Arial"/>
          <w:sz w:val="24"/>
        </w:rPr>
        <w:t>este</w:t>
      </w:r>
      <w:r w:rsidRPr="0033271D">
        <w:rPr>
          <w:rFonts w:ascii="Arial" w:hAnsi="Arial" w:cs="Arial"/>
          <w:spacing w:val="-2"/>
          <w:sz w:val="24"/>
        </w:rPr>
        <w:t xml:space="preserve"> ámbito.</w:t>
      </w:r>
    </w:p>
    <w:p w14:paraId="360F49D9" w14:textId="77777777" w:rsidR="002B400E" w:rsidRPr="0033271D" w:rsidRDefault="002B400E" w:rsidP="0033271D">
      <w:pPr>
        <w:pStyle w:val="Corpsdetexte"/>
        <w:ind w:right="101"/>
        <w:rPr>
          <w:rFonts w:ascii="Arial" w:hAnsi="Arial" w:cs="Arial"/>
          <w:sz w:val="28"/>
        </w:rPr>
      </w:pPr>
    </w:p>
    <w:p w14:paraId="0390E2DA" w14:textId="77777777" w:rsidR="002B400E" w:rsidRPr="0033271D" w:rsidRDefault="002B400E" w:rsidP="0033271D">
      <w:pPr>
        <w:pStyle w:val="Corpsdetexte"/>
        <w:ind w:right="101"/>
        <w:rPr>
          <w:rFonts w:ascii="Arial" w:hAnsi="Arial" w:cs="Arial"/>
          <w:sz w:val="27"/>
        </w:rPr>
      </w:pPr>
    </w:p>
    <w:p w14:paraId="685B8794" w14:textId="77777777" w:rsidR="002B400E" w:rsidRPr="0033271D" w:rsidRDefault="00000000" w:rsidP="0033271D">
      <w:pPr>
        <w:pStyle w:val="Titre1"/>
        <w:ind w:left="0" w:right="101"/>
        <w:rPr>
          <w:rFonts w:ascii="Arial" w:hAnsi="Arial" w:cs="Arial"/>
        </w:rPr>
      </w:pPr>
      <w:r w:rsidRPr="0033271D">
        <w:rPr>
          <w:rFonts w:ascii="Arial" w:hAnsi="Arial" w:cs="Arial"/>
        </w:rPr>
        <w:lastRenderedPageBreak/>
        <w:t>¿Qué organizaciones y procesos de establecimiento de normas son particularmente relevantes</w:t>
      </w:r>
      <w:r w:rsidRPr="0033271D">
        <w:rPr>
          <w:rFonts w:ascii="Arial" w:hAnsi="Arial" w:cs="Arial"/>
          <w:spacing w:val="-2"/>
        </w:rPr>
        <w:t xml:space="preserve"> </w:t>
      </w:r>
      <w:r w:rsidRPr="0033271D">
        <w:rPr>
          <w:rFonts w:ascii="Arial" w:hAnsi="Arial" w:cs="Arial"/>
        </w:rPr>
        <w:t>para salvaguardar</w:t>
      </w:r>
      <w:r w:rsidRPr="0033271D">
        <w:rPr>
          <w:rFonts w:ascii="Arial" w:hAnsi="Arial" w:cs="Arial"/>
          <w:spacing w:val="-3"/>
        </w:rPr>
        <w:t xml:space="preserve"> </w:t>
      </w:r>
      <w:r w:rsidRPr="0033271D">
        <w:rPr>
          <w:rFonts w:ascii="Arial" w:hAnsi="Arial" w:cs="Arial"/>
        </w:rPr>
        <w:t>y</w:t>
      </w:r>
      <w:r w:rsidRPr="0033271D">
        <w:rPr>
          <w:rFonts w:ascii="Arial" w:hAnsi="Arial" w:cs="Arial"/>
          <w:spacing w:val="-2"/>
        </w:rPr>
        <w:t xml:space="preserve"> </w:t>
      </w:r>
      <w:r w:rsidRPr="0033271D">
        <w:rPr>
          <w:rFonts w:ascii="Arial" w:hAnsi="Arial" w:cs="Arial"/>
        </w:rPr>
        <w:t>promover</w:t>
      </w:r>
      <w:r w:rsidRPr="0033271D">
        <w:rPr>
          <w:rFonts w:ascii="Arial" w:hAnsi="Arial" w:cs="Arial"/>
          <w:spacing w:val="-3"/>
        </w:rPr>
        <w:t xml:space="preserve"> </w:t>
      </w:r>
      <w:r w:rsidRPr="0033271D">
        <w:rPr>
          <w:rFonts w:ascii="Arial" w:hAnsi="Arial" w:cs="Arial"/>
        </w:rPr>
        <w:t>los</w:t>
      </w:r>
      <w:r w:rsidRPr="0033271D">
        <w:rPr>
          <w:rFonts w:ascii="Arial" w:hAnsi="Arial" w:cs="Arial"/>
          <w:spacing w:val="-2"/>
        </w:rPr>
        <w:t xml:space="preserve"> </w:t>
      </w:r>
      <w:r w:rsidRPr="0033271D">
        <w:rPr>
          <w:rFonts w:ascii="Arial" w:hAnsi="Arial" w:cs="Arial"/>
        </w:rPr>
        <w:t>derechos</w:t>
      </w:r>
      <w:r w:rsidRPr="0033271D">
        <w:rPr>
          <w:rFonts w:ascii="Arial" w:hAnsi="Arial" w:cs="Arial"/>
          <w:spacing w:val="-2"/>
        </w:rPr>
        <w:t xml:space="preserve"> </w:t>
      </w:r>
      <w:r w:rsidRPr="0033271D">
        <w:rPr>
          <w:rFonts w:ascii="Arial" w:hAnsi="Arial" w:cs="Arial"/>
        </w:rPr>
        <w:t>humanos</w:t>
      </w:r>
      <w:r w:rsidRPr="0033271D">
        <w:rPr>
          <w:rFonts w:ascii="Arial" w:hAnsi="Arial" w:cs="Arial"/>
          <w:spacing w:val="-2"/>
        </w:rPr>
        <w:t xml:space="preserve"> </w:t>
      </w:r>
      <w:r w:rsidRPr="0033271D">
        <w:rPr>
          <w:rFonts w:ascii="Arial" w:hAnsi="Arial" w:cs="Arial"/>
        </w:rPr>
        <w:t>en</w:t>
      </w:r>
      <w:r w:rsidRPr="0033271D">
        <w:rPr>
          <w:rFonts w:ascii="Arial" w:hAnsi="Arial" w:cs="Arial"/>
          <w:spacing w:val="-2"/>
        </w:rPr>
        <w:t xml:space="preserve"> </w:t>
      </w:r>
      <w:r w:rsidRPr="0033271D">
        <w:rPr>
          <w:rFonts w:ascii="Arial" w:hAnsi="Arial" w:cs="Arial"/>
        </w:rPr>
        <w:t>el</w:t>
      </w:r>
      <w:r w:rsidRPr="0033271D">
        <w:rPr>
          <w:rFonts w:ascii="Arial" w:hAnsi="Arial" w:cs="Arial"/>
          <w:spacing w:val="-2"/>
        </w:rPr>
        <w:t xml:space="preserve"> </w:t>
      </w:r>
      <w:r w:rsidRPr="0033271D">
        <w:rPr>
          <w:rFonts w:ascii="Arial" w:hAnsi="Arial" w:cs="Arial"/>
        </w:rPr>
        <w:t>contexto</w:t>
      </w:r>
      <w:r w:rsidRPr="0033271D">
        <w:rPr>
          <w:rFonts w:ascii="Arial" w:hAnsi="Arial" w:cs="Arial"/>
          <w:spacing w:val="-3"/>
        </w:rPr>
        <w:t xml:space="preserve"> </w:t>
      </w:r>
      <w:r w:rsidRPr="0033271D">
        <w:rPr>
          <w:rFonts w:ascii="Arial" w:hAnsi="Arial" w:cs="Arial"/>
        </w:rPr>
        <w:t>de</w:t>
      </w:r>
      <w:r w:rsidRPr="0033271D">
        <w:rPr>
          <w:rFonts w:ascii="Arial" w:hAnsi="Arial" w:cs="Arial"/>
          <w:spacing w:val="-2"/>
        </w:rPr>
        <w:t xml:space="preserve"> </w:t>
      </w:r>
      <w:r w:rsidRPr="0033271D">
        <w:rPr>
          <w:rFonts w:ascii="Arial" w:hAnsi="Arial" w:cs="Arial"/>
        </w:rPr>
        <w:t>las tecnologías digitales nuevas y emergentes?</w:t>
      </w:r>
    </w:p>
    <w:p w14:paraId="0BB8097E" w14:textId="77777777" w:rsidR="00A00D11" w:rsidRDefault="00A00D11" w:rsidP="00A00D11">
      <w:pPr>
        <w:pStyle w:val="Paragraphedeliste"/>
        <w:tabs>
          <w:tab w:val="left" w:pos="1542"/>
        </w:tabs>
        <w:spacing w:before="0"/>
        <w:ind w:left="0" w:right="101" w:firstLine="0"/>
        <w:rPr>
          <w:rFonts w:ascii="Arial" w:hAnsi="Arial" w:cs="Arial"/>
          <w:sz w:val="24"/>
        </w:rPr>
      </w:pPr>
    </w:p>
    <w:p w14:paraId="0E41E60D" w14:textId="4DD056FA" w:rsidR="00A00D11" w:rsidRDefault="00000000" w:rsidP="00A00D11">
      <w:pPr>
        <w:pStyle w:val="Paragraphedeliste"/>
        <w:tabs>
          <w:tab w:val="left" w:pos="1542"/>
        </w:tabs>
        <w:spacing w:before="0"/>
        <w:ind w:left="0" w:right="101" w:firstLine="0"/>
        <w:rPr>
          <w:rFonts w:ascii="Arial" w:hAnsi="Arial" w:cs="Arial"/>
          <w:spacing w:val="-2"/>
          <w:sz w:val="24"/>
        </w:rPr>
      </w:pPr>
      <w:r w:rsidRPr="0033271D">
        <w:rPr>
          <w:rFonts w:ascii="Arial" w:hAnsi="Arial" w:cs="Arial"/>
          <w:sz w:val="24"/>
        </w:rPr>
        <w:t xml:space="preserve">La Asamblea Nacional de Ecuador ha </w:t>
      </w:r>
      <w:r w:rsidR="00BC7E24">
        <w:rPr>
          <w:rFonts w:ascii="Arial" w:hAnsi="Arial" w:cs="Arial"/>
          <w:sz w:val="24"/>
        </w:rPr>
        <w:t>aprobado las siguientes leyes</w:t>
      </w:r>
      <w:r w:rsidR="00BC7E24" w:rsidRPr="0033271D">
        <w:rPr>
          <w:rFonts w:ascii="Arial" w:hAnsi="Arial" w:cs="Arial"/>
          <w:sz w:val="24"/>
        </w:rPr>
        <w:t xml:space="preserve"> </w:t>
      </w:r>
      <w:r w:rsidRPr="0033271D">
        <w:rPr>
          <w:rFonts w:ascii="Arial" w:hAnsi="Arial" w:cs="Arial"/>
          <w:sz w:val="24"/>
        </w:rPr>
        <w:t>sobre temas relacionados a las tecnologías y el ejercicio de los derechos humanos</w:t>
      </w:r>
      <w:r w:rsidR="00BC7E24">
        <w:rPr>
          <w:rFonts w:ascii="Arial" w:hAnsi="Arial" w:cs="Arial"/>
          <w:sz w:val="24"/>
        </w:rPr>
        <w:t xml:space="preserve">: </w:t>
      </w:r>
      <w:r w:rsidRPr="0033271D">
        <w:rPr>
          <w:rFonts w:ascii="Arial" w:hAnsi="Arial" w:cs="Arial"/>
          <w:sz w:val="24"/>
        </w:rPr>
        <w:t xml:space="preserve">Ley Orgánica de Protección de Datos Personales, Ley Orgánica de Educación Intercultural, Ley Reformatoria a la Ley Orgánica de Comunicación, teniendo como colegislador al </w:t>
      </w:r>
      <w:proofErr w:type="gramStart"/>
      <w:r w:rsidRPr="0033271D">
        <w:rPr>
          <w:rFonts w:ascii="Arial" w:hAnsi="Arial" w:cs="Arial"/>
          <w:sz w:val="24"/>
        </w:rPr>
        <w:t>Presidente</w:t>
      </w:r>
      <w:proofErr w:type="gramEnd"/>
      <w:r w:rsidRPr="0033271D">
        <w:rPr>
          <w:rFonts w:ascii="Arial" w:hAnsi="Arial" w:cs="Arial"/>
          <w:sz w:val="24"/>
        </w:rPr>
        <w:t xml:space="preserve"> de la </w:t>
      </w:r>
      <w:r w:rsidRPr="0033271D">
        <w:rPr>
          <w:rFonts w:ascii="Arial" w:hAnsi="Arial" w:cs="Arial"/>
          <w:spacing w:val="-2"/>
          <w:sz w:val="24"/>
        </w:rPr>
        <w:t>República.</w:t>
      </w:r>
    </w:p>
    <w:p w14:paraId="0CBC0F8B" w14:textId="77777777" w:rsidR="00A00D11" w:rsidRDefault="00A00D11" w:rsidP="00A00D11">
      <w:pPr>
        <w:pStyle w:val="Paragraphedeliste"/>
        <w:tabs>
          <w:tab w:val="left" w:pos="1542"/>
        </w:tabs>
        <w:spacing w:before="0"/>
        <w:ind w:left="0" w:right="101" w:firstLine="0"/>
        <w:rPr>
          <w:rFonts w:ascii="Arial" w:hAnsi="Arial" w:cs="Arial"/>
          <w:spacing w:val="-2"/>
          <w:sz w:val="24"/>
        </w:rPr>
      </w:pPr>
    </w:p>
    <w:p w14:paraId="157FCCA8" w14:textId="6A47A173" w:rsidR="002B400E" w:rsidRPr="0033271D" w:rsidRDefault="00A00D11" w:rsidP="00A00D11">
      <w:pPr>
        <w:pStyle w:val="Paragraphedeliste"/>
        <w:tabs>
          <w:tab w:val="left" w:pos="1542"/>
        </w:tabs>
        <w:spacing w:before="0"/>
        <w:ind w:left="0" w:right="101" w:firstLine="0"/>
        <w:rPr>
          <w:rFonts w:ascii="Arial" w:hAnsi="Arial" w:cs="Arial"/>
          <w:sz w:val="24"/>
        </w:rPr>
      </w:pPr>
      <w:r>
        <w:rPr>
          <w:rFonts w:ascii="Arial" w:hAnsi="Arial" w:cs="Arial"/>
          <w:spacing w:val="-2"/>
          <w:sz w:val="24"/>
        </w:rPr>
        <w:t>Asi</w:t>
      </w:r>
      <w:r w:rsidRPr="0033271D">
        <w:rPr>
          <w:rFonts w:ascii="Arial" w:hAnsi="Arial" w:cs="Arial"/>
          <w:sz w:val="24"/>
        </w:rPr>
        <w:t>mismo, la Constitución de la República de Ecuador brinda atribuciones y</w:t>
      </w:r>
      <w:r w:rsidRPr="0033271D">
        <w:rPr>
          <w:rFonts w:ascii="Arial" w:hAnsi="Arial" w:cs="Arial"/>
          <w:spacing w:val="-4"/>
          <w:sz w:val="24"/>
        </w:rPr>
        <w:t xml:space="preserve"> </w:t>
      </w:r>
      <w:r w:rsidRPr="0033271D">
        <w:rPr>
          <w:rFonts w:ascii="Arial" w:hAnsi="Arial" w:cs="Arial"/>
          <w:sz w:val="24"/>
        </w:rPr>
        <w:t>responsabilidades</w:t>
      </w:r>
      <w:r w:rsidRPr="0033271D">
        <w:rPr>
          <w:rFonts w:ascii="Arial" w:hAnsi="Arial" w:cs="Arial"/>
          <w:spacing w:val="-2"/>
          <w:sz w:val="24"/>
        </w:rPr>
        <w:t xml:space="preserve"> </w:t>
      </w:r>
      <w:r w:rsidRPr="0033271D">
        <w:rPr>
          <w:rFonts w:ascii="Arial" w:hAnsi="Arial" w:cs="Arial"/>
          <w:sz w:val="24"/>
        </w:rPr>
        <w:t>a</w:t>
      </w:r>
      <w:r w:rsidRPr="0033271D">
        <w:rPr>
          <w:rFonts w:ascii="Arial" w:hAnsi="Arial" w:cs="Arial"/>
          <w:spacing w:val="-5"/>
          <w:sz w:val="24"/>
        </w:rPr>
        <w:t xml:space="preserve"> </w:t>
      </w:r>
      <w:r w:rsidRPr="0033271D">
        <w:rPr>
          <w:rFonts w:ascii="Arial" w:hAnsi="Arial" w:cs="Arial"/>
          <w:sz w:val="24"/>
        </w:rPr>
        <w:t>las</w:t>
      </w:r>
      <w:r w:rsidRPr="0033271D">
        <w:rPr>
          <w:rFonts w:ascii="Arial" w:hAnsi="Arial" w:cs="Arial"/>
          <w:spacing w:val="-3"/>
          <w:sz w:val="24"/>
        </w:rPr>
        <w:t xml:space="preserve"> </w:t>
      </w:r>
      <w:r w:rsidRPr="0033271D">
        <w:rPr>
          <w:rFonts w:ascii="Arial" w:hAnsi="Arial" w:cs="Arial"/>
          <w:sz w:val="24"/>
        </w:rPr>
        <w:t>diferentes</w:t>
      </w:r>
      <w:r w:rsidRPr="0033271D">
        <w:rPr>
          <w:rFonts w:ascii="Arial" w:hAnsi="Arial" w:cs="Arial"/>
          <w:spacing w:val="-4"/>
          <w:sz w:val="24"/>
        </w:rPr>
        <w:t xml:space="preserve"> </w:t>
      </w:r>
      <w:r w:rsidRPr="0033271D">
        <w:rPr>
          <w:rFonts w:ascii="Arial" w:hAnsi="Arial" w:cs="Arial"/>
          <w:sz w:val="24"/>
        </w:rPr>
        <w:t>instituciones</w:t>
      </w:r>
      <w:r w:rsidRPr="0033271D">
        <w:rPr>
          <w:rFonts w:ascii="Arial" w:hAnsi="Arial" w:cs="Arial"/>
          <w:spacing w:val="-4"/>
          <w:sz w:val="24"/>
        </w:rPr>
        <w:t xml:space="preserve"> </w:t>
      </w:r>
      <w:r w:rsidRPr="0033271D">
        <w:rPr>
          <w:rFonts w:ascii="Arial" w:hAnsi="Arial" w:cs="Arial"/>
          <w:sz w:val="24"/>
        </w:rPr>
        <w:t>para</w:t>
      </w:r>
      <w:r w:rsidRPr="0033271D">
        <w:rPr>
          <w:rFonts w:ascii="Arial" w:hAnsi="Arial" w:cs="Arial"/>
          <w:spacing w:val="-4"/>
          <w:sz w:val="24"/>
        </w:rPr>
        <w:t xml:space="preserve"> </w:t>
      </w:r>
      <w:r w:rsidRPr="0033271D">
        <w:rPr>
          <w:rFonts w:ascii="Arial" w:hAnsi="Arial" w:cs="Arial"/>
          <w:sz w:val="24"/>
        </w:rPr>
        <w:t>el</w:t>
      </w:r>
      <w:r w:rsidRPr="0033271D">
        <w:rPr>
          <w:rFonts w:ascii="Arial" w:hAnsi="Arial" w:cs="Arial"/>
          <w:spacing w:val="-4"/>
          <w:sz w:val="24"/>
        </w:rPr>
        <w:t xml:space="preserve"> </w:t>
      </w:r>
      <w:r w:rsidRPr="0033271D">
        <w:rPr>
          <w:rFonts w:ascii="Arial" w:hAnsi="Arial" w:cs="Arial"/>
          <w:sz w:val="24"/>
        </w:rPr>
        <w:t>establecimiento</w:t>
      </w:r>
      <w:r w:rsidRPr="0033271D">
        <w:rPr>
          <w:rFonts w:ascii="Arial" w:hAnsi="Arial" w:cs="Arial"/>
          <w:spacing w:val="-4"/>
          <w:sz w:val="24"/>
        </w:rPr>
        <w:t xml:space="preserve"> </w:t>
      </w:r>
      <w:r w:rsidRPr="0033271D">
        <w:rPr>
          <w:rFonts w:ascii="Arial" w:hAnsi="Arial" w:cs="Arial"/>
          <w:sz w:val="24"/>
        </w:rPr>
        <w:t>de la legislación pública en cuanto a la promoción, prevención y restauración de los derechos de los ciudadanos.</w:t>
      </w:r>
    </w:p>
    <w:p w14:paraId="60D1777B" w14:textId="77777777" w:rsidR="00A00D11" w:rsidRDefault="00A00D11" w:rsidP="00A00D11">
      <w:pPr>
        <w:pStyle w:val="Paragraphedeliste"/>
        <w:tabs>
          <w:tab w:val="left" w:pos="1542"/>
        </w:tabs>
        <w:spacing w:before="0"/>
        <w:ind w:left="0" w:right="101" w:firstLine="0"/>
        <w:rPr>
          <w:rFonts w:ascii="Arial" w:hAnsi="Arial" w:cs="Arial"/>
          <w:sz w:val="24"/>
        </w:rPr>
      </w:pPr>
    </w:p>
    <w:p w14:paraId="62AB8E6F" w14:textId="2485EF0F" w:rsidR="002B400E" w:rsidRPr="0033271D" w:rsidRDefault="00000000" w:rsidP="002C42F4">
      <w:pPr>
        <w:pStyle w:val="Paragraphedeliste"/>
        <w:tabs>
          <w:tab w:val="left" w:pos="1542"/>
        </w:tabs>
        <w:spacing w:before="0"/>
        <w:ind w:left="0" w:right="101" w:firstLine="0"/>
      </w:pPr>
      <w:r w:rsidRPr="0033271D">
        <w:rPr>
          <w:rFonts w:ascii="Arial" w:hAnsi="Arial" w:cs="Arial"/>
          <w:sz w:val="24"/>
        </w:rPr>
        <w:t>Al mismo tiempo, cada Ministerio, Secretaría o Gobierno Descentralizado puede instrumentalizar las leyes orgánicas y ordinarias a través de</w:t>
      </w:r>
      <w:r w:rsidRPr="0033271D">
        <w:rPr>
          <w:rFonts w:ascii="Arial" w:hAnsi="Arial" w:cs="Arial"/>
          <w:spacing w:val="40"/>
          <w:sz w:val="24"/>
        </w:rPr>
        <w:t xml:space="preserve"> </w:t>
      </w:r>
      <w:r w:rsidRPr="0033271D">
        <w:rPr>
          <w:rFonts w:ascii="Arial" w:hAnsi="Arial" w:cs="Arial"/>
          <w:sz w:val="24"/>
        </w:rPr>
        <w:t>acuerdos ministeriales o resoluciones para su aplicación, considerando el ejercicio pleno de los derechos de los ciudadanos y su acceso a las tecnologías digitales.</w:t>
      </w:r>
    </w:p>
    <w:p w14:paraId="6A8435C0" w14:textId="26F3DACD" w:rsidR="002B400E" w:rsidRDefault="002B400E" w:rsidP="0033271D">
      <w:pPr>
        <w:pStyle w:val="Corpsdetexte"/>
        <w:ind w:right="101"/>
        <w:rPr>
          <w:rFonts w:ascii="Arial" w:hAnsi="Arial" w:cs="Arial"/>
          <w:sz w:val="27"/>
        </w:rPr>
      </w:pPr>
    </w:p>
    <w:p w14:paraId="741DA570" w14:textId="77777777" w:rsidR="00A553EE" w:rsidRPr="0033271D" w:rsidRDefault="00A553EE" w:rsidP="0033271D">
      <w:pPr>
        <w:pStyle w:val="Corpsdetexte"/>
        <w:ind w:right="101"/>
        <w:rPr>
          <w:rFonts w:ascii="Arial" w:hAnsi="Arial" w:cs="Arial"/>
          <w:sz w:val="27"/>
        </w:rPr>
      </w:pPr>
    </w:p>
    <w:p w14:paraId="6D0F097F" w14:textId="6D73E1FD" w:rsidR="002B400E" w:rsidRDefault="00000000" w:rsidP="0033271D">
      <w:pPr>
        <w:pStyle w:val="Titre1"/>
        <w:ind w:left="0" w:right="101"/>
        <w:rPr>
          <w:rFonts w:ascii="Arial" w:hAnsi="Arial" w:cs="Arial"/>
        </w:rPr>
      </w:pPr>
      <w:r w:rsidRPr="0033271D">
        <w:rPr>
          <w:rFonts w:ascii="Arial" w:hAnsi="Arial" w:cs="Arial"/>
        </w:rPr>
        <w:t>¿Qué tan accesibles son los procesos de establecimiento de estándares y los procesos para tecnologías digitales nuevas y emergentes para una amplia gama de partes interesadas, en particular para organizaciones de la sociedad civil y expertos en derechos humanos? ¿Con qué métrica se mide el “acceso” en este contexto?</w:t>
      </w:r>
    </w:p>
    <w:p w14:paraId="11B18745" w14:textId="32390733" w:rsidR="00A00D11" w:rsidRDefault="00A00D11" w:rsidP="0033271D">
      <w:pPr>
        <w:pStyle w:val="Titre1"/>
        <w:ind w:left="0" w:right="101"/>
        <w:rPr>
          <w:rFonts w:ascii="Arial" w:hAnsi="Arial" w:cs="Arial"/>
        </w:rPr>
      </w:pPr>
    </w:p>
    <w:p w14:paraId="1033F491" w14:textId="0B7B74DA" w:rsidR="00A553EE" w:rsidRDefault="00A553EE" w:rsidP="00A553EE">
      <w:pPr>
        <w:pStyle w:val="Corpsdetexte"/>
        <w:ind w:right="101"/>
        <w:jc w:val="both"/>
        <w:rPr>
          <w:rFonts w:ascii="Arial" w:hAnsi="Arial" w:cs="Arial"/>
        </w:rPr>
      </w:pPr>
      <w:r>
        <w:rPr>
          <w:rFonts w:ascii="Arial" w:hAnsi="Arial" w:cs="Arial"/>
        </w:rPr>
        <w:t xml:space="preserve">Esta accesibilidad se mide en Ecuador conforme a varios estándares. </w:t>
      </w:r>
      <w:r w:rsidR="00D60B03">
        <w:rPr>
          <w:rFonts w:ascii="Arial" w:hAnsi="Arial" w:cs="Arial"/>
        </w:rPr>
        <w:t>Destaca, por ejemplo, l</w:t>
      </w:r>
      <w:r w:rsidRPr="0033271D">
        <w:rPr>
          <w:rFonts w:ascii="Arial" w:hAnsi="Arial" w:cs="Arial"/>
        </w:rPr>
        <w:t>a</w:t>
      </w:r>
      <w:r w:rsidRPr="0033271D">
        <w:rPr>
          <w:rFonts w:ascii="Arial" w:hAnsi="Arial" w:cs="Arial"/>
          <w:spacing w:val="-3"/>
        </w:rPr>
        <w:t xml:space="preserve"> </w:t>
      </w:r>
      <w:r w:rsidRPr="0033271D">
        <w:rPr>
          <w:rFonts w:ascii="Arial" w:hAnsi="Arial" w:cs="Arial"/>
        </w:rPr>
        <w:t>Norma ISO/IEC</w:t>
      </w:r>
      <w:r w:rsidRPr="0033271D">
        <w:rPr>
          <w:rFonts w:ascii="Arial" w:hAnsi="Arial" w:cs="Arial"/>
          <w:spacing w:val="-2"/>
        </w:rPr>
        <w:t xml:space="preserve"> </w:t>
      </w:r>
      <w:r w:rsidRPr="0033271D">
        <w:rPr>
          <w:rFonts w:ascii="Arial" w:hAnsi="Arial" w:cs="Arial"/>
        </w:rPr>
        <w:t>2475</w:t>
      </w:r>
      <w:r>
        <w:rPr>
          <w:rStyle w:val="Appelnotedebasdep"/>
          <w:rFonts w:ascii="Arial" w:hAnsi="Arial" w:cs="Arial"/>
        </w:rPr>
        <w:footnoteReference w:id="4"/>
      </w:r>
      <w:r w:rsidR="00D60B03">
        <w:rPr>
          <w:rFonts w:ascii="Arial" w:hAnsi="Arial" w:cs="Arial"/>
        </w:rPr>
        <w:t>, que</w:t>
      </w:r>
      <w:r w:rsidRPr="0033271D">
        <w:rPr>
          <w:rFonts w:ascii="Arial" w:hAnsi="Arial" w:cs="Arial"/>
          <w:spacing w:val="26"/>
          <w:position w:val="8"/>
          <w:sz w:val="14"/>
        </w:rPr>
        <w:t xml:space="preserve"> </w:t>
      </w:r>
      <w:r w:rsidRPr="0033271D">
        <w:rPr>
          <w:rFonts w:ascii="Arial" w:hAnsi="Arial" w:cs="Arial"/>
        </w:rPr>
        <w:t>proporciona</w:t>
      </w:r>
      <w:r w:rsidRPr="0033271D">
        <w:rPr>
          <w:rFonts w:ascii="Arial" w:hAnsi="Arial" w:cs="Arial"/>
          <w:spacing w:val="-2"/>
        </w:rPr>
        <w:t xml:space="preserve"> </w:t>
      </w:r>
      <w:r w:rsidRPr="0033271D">
        <w:rPr>
          <w:rFonts w:ascii="Arial" w:hAnsi="Arial" w:cs="Arial"/>
        </w:rPr>
        <w:t>un</w:t>
      </w:r>
      <w:r w:rsidRPr="0033271D">
        <w:rPr>
          <w:rFonts w:ascii="Arial" w:hAnsi="Arial" w:cs="Arial"/>
          <w:spacing w:val="-1"/>
        </w:rPr>
        <w:t xml:space="preserve"> </w:t>
      </w:r>
      <w:r w:rsidRPr="0033271D">
        <w:rPr>
          <w:rFonts w:ascii="Arial" w:hAnsi="Arial" w:cs="Arial"/>
        </w:rPr>
        <w:t>modelo común</w:t>
      </w:r>
      <w:r w:rsidRPr="0033271D">
        <w:rPr>
          <w:rFonts w:ascii="Arial" w:hAnsi="Arial" w:cs="Arial"/>
          <w:spacing w:val="-1"/>
        </w:rPr>
        <w:t xml:space="preserve"> </w:t>
      </w:r>
      <w:r w:rsidRPr="0033271D">
        <w:rPr>
          <w:rFonts w:ascii="Arial" w:hAnsi="Arial" w:cs="Arial"/>
        </w:rPr>
        <w:t>de</w:t>
      </w:r>
      <w:r w:rsidRPr="0033271D">
        <w:rPr>
          <w:rFonts w:ascii="Arial" w:hAnsi="Arial" w:cs="Arial"/>
          <w:spacing w:val="-2"/>
        </w:rPr>
        <w:t xml:space="preserve"> </w:t>
      </w:r>
      <w:r w:rsidRPr="0033271D">
        <w:rPr>
          <w:rFonts w:ascii="Arial" w:hAnsi="Arial" w:cs="Arial"/>
        </w:rPr>
        <w:t>información</w:t>
      </w:r>
      <w:r w:rsidRPr="0033271D">
        <w:rPr>
          <w:rFonts w:ascii="Arial" w:hAnsi="Arial" w:cs="Arial"/>
          <w:spacing w:val="-1"/>
        </w:rPr>
        <w:t xml:space="preserve"> </w:t>
      </w:r>
      <w:r w:rsidRPr="0033271D">
        <w:rPr>
          <w:rFonts w:ascii="Arial" w:hAnsi="Arial" w:cs="Arial"/>
        </w:rPr>
        <w:t>para describir las necesidades y preferencias del usuario o estudiante en su acceso a</w:t>
      </w:r>
      <w:r>
        <w:rPr>
          <w:rFonts w:ascii="Arial" w:hAnsi="Arial" w:cs="Arial"/>
        </w:rPr>
        <w:t xml:space="preserve"> </w:t>
      </w:r>
      <w:r w:rsidRPr="0033271D">
        <w:rPr>
          <w:rFonts w:ascii="Arial" w:hAnsi="Arial" w:cs="Arial"/>
        </w:rPr>
        <w:t xml:space="preserve">recursos y servicios prestados digitalmente. Esta descripción es una de las dos existentes para asociar las necesidades y preferencias personales del usuario con la prestación digital. </w:t>
      </w:r>
    </w:p>
    <w:p w14:paraId="615F0694" w14:textId="77777777" w:rsidR="00A553EE" w:rsidRDefault="00A553EE" w:rsidP="00A553EE">
      <w:pPr>
        <w:pStyle w:val="Corpsdetexte"/>
        <w:ind w:right="101"/>
        <w:jc w:val="both"/>
        <w:rPr>
          <w:rFonts w:ascii="Arial" w:hAnsi="Arial" w:cs="Arial"/>
        </w:rPr>
      </w:pPr>
    </w:p>
    <w:p w14:paraId="3637F9B4" w14:textId="1A3E96C1" w:rsidR="00A553EE" w:rsidRPr="0033271D" w:rsidRDefault="00D60B03" w:rsidP="00A553EE">
      <w:pPr>
        <w:pStyle w:val="Corpsdetexte"/>
        <w:ind w:right="101"/>
        <w:jc w:val="both"/>
        <w:rPr>
          <w:rFonts w:ascii="Arial" w:hAnsi="Arial" w:cs="Arial"/>
        </w:rPr>
      </w:pPr>
      <w:r>
        <w:rPr>
          <w:rFonts w:ascii="Arial" w:hAnsi="Arial" w:cs="Arial"/>
        </w:rPr>
        <w:t>Asimismo</w:t>
      </w:r>
      <w:r w:rsidR="00A553EE">
        <w:rPr>
          <w:rFonts w:ascii="Arial" w:hAnsi="Arial" w:cs="Arial"/>
        </w:rPr>
        <w:t>, l</w:t>
      </w:r>
      <w:r w:rsidR="00A553EE" w:rsidRPr="0033271D">
        <w:rPr>
          <w:rFonts w:ascii="Arial" w:hAnsi="Arial" w:cs="Arial"/>
        </w:rPr>
        <w:t>a Norma ISO/IEC 24751 está prevista para</w:t>
      </w:r>
      <w:r w:rsidR="00A553EE" w:rsidRPr="0033271D">
        <w:rPr>
          <w:rFonts w:ascii="Arial" w:hAnsi="Arial" w:cs="Arial"/>
          <w:spacing w:val="80"/>
        </w:rPr>
        <w:t xml:space="preserve"> </w:t>
      </w:r>
      <w:r w:rsidR="00A553EE" w:rsidRPr="0033271D">
        <w:rPr>
          <w:rFonts w:ascii="Arial" w:hAnsi="Arial" w:cs="Arial"/>
        </w:rPr>
        <w:t>satisfacer</w:t>
      </w:r>
      <w:r w:rsidR="00A553EE" w:rsidRPr="0033271D">
        <w:rPr>
          <w:rFonts w:ascii="Arial" w:hAnsi="Arial" w:cs="Arial"/>
          <w:spacing w:val="-2"/>
        </w:rPr>
        <w:t xml:space="preserve"> </w:t>
      </w:r>
      <w:r w:rsidR="00A553EE" w:rsidRPr="0033271D">
        <w:rPr>
          <w:rFonts w:ascii="Arial" w:hAnsi="Arial" w:cs="Arial"/>
        </w:rPr>
        <w:t>las</w:t>
      </w:r>
      <w:r w:rsidR="00A553EE" w:rsidRPr="0033271D">
        <w:rPr>
          <w:rFonts w:ascii="Arial" w:hAnsi="Arial" w:cs="Arial"/>
          <w:spacing w:val="-2"/>
        </w:rPr>
        <w:t xml:space="preserve"> </w:t>
      </w:r>
      <w:r w:rsidR="00A553EE" w:rsidRPr="0033271D">
        <w:rPr>
          <w:rFonts w:ascii="Arial" w:hAnsi="Arial" w:cs="Arial"/>
        </w:rPr>
        <w:t>necesidades de</w:t>
      </w:r>
      <w:r w:rsidR="00A553EE" w:rsidRPr="0033271D">
        <w:rPr>
          <w:rFonts w:ascii="Arial" w:hAnsi="Arial" w:cs="Arial"/>
          <w:spacing w:val="-2"/>
        </w:rPr>
        <w:t xml:space="preserve"> </w:t>
      </w:r>
      <w:r w:rsidR="00A553EE" w:rsidRPr="0033271D">
        <w:rPr>
          <w:rFonts w:ascii="Arial" w:hAnsi="Arial" w:cs="Arial"/>
        </w:rPr>
        <w:t>los</w:t>
      </w:r>
      <w:r w:rsidR="00A553EE" w:rsidRPr="0033271D">
        <w:rPr>
          <w:rFonts w:ascii="Arial" w:hAnsi="Arial" w:cs="Arial"/>
          <w:spacing w:val="-1"/>
        </w:rPr>
        <w:t xml:space="preserve"> </w:t>
      </w:r>
      <w:r w:rsidR="00A553EE" w:rsidRPr="0033271D">
        <w:rPr>
          <w:rFonts w:ascii="Arial" w:hAnsi="Arial" w:cs="Arial"/>
        </w:rPr>
        <w:t>estudiantes</w:t>
      </w:r>
      <w:r w:rsidR="00A553EE" w:rsidRPr="0033271D">
        <w:rPr>
          <w:rFonts w:ascii="Arial" w:hAnsi="Arial" w:cs="Arial"/>
          <w:spacing w:val="-2"/>
        </w:rPr>
        <w:t xml:space="preserve"> </w:t>
      </w:r>
      <w:r w:rsidR="00A553EE" w:rsidRPr="0033271D">
        <w:rPr>
          <w:rFonts w:ascii="Arial" w:hAnsi="Arial" w:cs="Arial"/>
        </w:rPr>
        <w:t>con</w:t>
      </w:r>
      <w:r w:rsidR="00A553EE" w:rsidRPr="0033271D">
        <w:rPr>
          <w:rFonts w:ascii="Arial" w:hAnsi="Arial" w:cs="Arial"/>
          <w:spacing w:val="-1"/>
        </w:rPr>
        <w:t xml:space="preserve"> </w:t>
      </w:r>
      <w:r w:rsidR="00A553EE" w:rsidRPr="0033271D">
        <w:rPr>
          <w:rFonts w:ascii="Arial" w:hAnsi="Arial" w:cs="Arial"/>
        </w:rPr>
        <w:t>discapacidades</w:t>
      </w:r>
      <w:r w:rsidR="00A553EE" w:rsidRPr="0033271D">
        <w:rPr>
          <w:rFonts w:ascii="Arial" w:hAnsi="Arial" w:cs="Arial"/>
          <w:spacing w:val="-1"/>
        </w:rPr>
        <w:t xml:space="preserve"> </w:t>
      </w:r>
      <w:r w:rsidR="00A553EE" w:rsidRPr="0033271D">
        <w:rPr>
          <w:rFonts w:ascii="Arial" w:hAnsi="Arial" w:cs="Arial"/>
        </w:rPr>
        <w:t>y</w:t>
      </w:r>
      <w:r w:rsidR="00A553EE" w:rsidRPr="0033271D">
        <w:rPr>
          <w:rFonts w:ascii="Arial" w:hAnsi="Arial" w:cs="Arial"/>
          <w:spacing w:val="-1"/>
        </w:rPr>
        <w:t xml:space="preserve"> </w:t>
      </w:r>
      <w:r w:rsidR="00A553EE" w:rsidRPr="0033271D">
        <w:rPr>
          <w:rFonts w:ascii="Arial" w:hAnsi="Arial" w:cs="Arial"/>
        </w:rPr>
        <w:t>de</w:t>
      </w:r>
      <w:r w:rsidR="00A553EE" w:rsidRPr="0033271D">
        <w:rPr>
          <w:rFonts w:ascii="Arial" w:hAnsi="Arial" w:cs="Arial"/>
          <w:spacing w:val="-2"/>
        </w:rPr>
        <w:t xml:space="preserve"> </w:t>
      </w:r>
      <w:r w:rsidR="00A553EE" w:rsidRPr="0033271D">
        <w:rPr>
          <w:rFonts w:ascii="Arial" w:hAnsi="Arial" w:cs="Arial"/>
        </w:rPr>
        <w:t>cualquiera que esté discapacitado a causa del contexto. Esta parte de la Norma ISO/IEC 24751 proporciona un lenguaje común para describir los recursos digitales de aprendizaje para facilitar su correspondencia con las necesidades y</w:t>
      </w:r>
      <w:r w:rsidR="00A553EE" w:rsidRPr="0033271D">
        <w:rPr>
          <w:rFonts w:ascii="Arial" w:hAnsi="Arial" w:cs="Arial"/>
          <w:spacing w:val="80"/>
        </w:rPr>
        <w:t xml:space="preserve"> </w:t>
      </w:r>
      <w:r w:rsidR="00A553EE" w:rsidRPr="0033271D">
        <w:rPr>
          <w:rFonts w:ascii="Arial" w:hAnsi="Arial" w:cs="Arial"/>
        </w:rPr>
        <w:t>preferencias de accesibilidad de los estudiantes.</w:t>
      </w:r>
    </w:p>
    <w:p w14:paraId="50D60E9C" w14:textId="7A546411" w:rsidR="00A553EE" w:rsidRDefault="00A553EE" w:rsidP="0033271D">
      <w:pPr>
        <w:pStyle w:val="Titre1"/>
        <w:ind w:left="0" w:right="101"/>
        <w:rPr>
          <w:rFonts w:ascii="Arial" w:hAnsi="Arial" w:cs="Arial"/>
        </w:rPr>
      </w:pPr>
    </w:p>
    <w:p w14:paraId="74EC4BEA" w14:textId="636CFC9E" w:rsidR="002B400E" w:rsidRPr="0033271D" w:rsidRDefault="00A553EE" w:rsidP="0033271D">
      <w:pPr>
        <w:pStyle w:val="Corpsdetexte"/>
        <w:ind w:right="101"/>
        <w:jc w:val="both"/>
        <w:rPr>
          <w:rFonts w:ascii="Arial" w:hAnsi="Arial" w:cs="Arial"/>
        </w:rPr>
      </w:pPr>
      <w:r>
        <w:rPr>
          <w:rFonts w:ascii="Arial" w:hAnsi="Arial" w:cs="Arial"/>
        </w:rPr>
        <w:t>La supervisión del cumplimiento de tales parámetros, en los casos que corresponda, compete en el Ecuador al</w:t>
      </w:r>
      <w:r w:rsidR="00000000" w:rsidRPr="0033271D">
        <w:rPr>
          <w:rFonts w:ascii="Arial" w:hAnsi="Arial" w:cs="Arial"/>
        </w:rPr>
        <w:t xml:space="preserve"> Servicio Ecuatoriano de Normalización (INEN), </w:t>
      </w:r>
      <w:r>
        <w:rPr>
          <w:rFonts w:ascii="Arial" w:hAnsi="Arial" w:cs="Arial"/>
        </w:rPr>
        <w:t xml:space="preserve">institución que </w:t>
      </w:r>
      <w:r w:rsidR="00000000" w:rsidRPr="0033271D">
        <w:rPr>
          <w:rFonts w:ascii="Arial" w:hAnsi="Arial" w:cs="Arial"/>
        </w:rPr>
        <w:t>impulsa la competitividad, productividad y calidad de las empresas en el país. Además, organiza los parámetros de la calidad y seguridad de los productos que se comercializan en el país, desarrollando documentos normativos acorde con el avance tecnológico,</w:t>
      </w:r>
      <w:r w:rsidR="00000000" w:rsidRPr="0033271D">
        <w:rPr>
          <w:rFonts w:ascii="Arial" w:hAnsi="Arial" w:cs="Arial"/>
          <w:spacing w:val="-1"/>
        </w:rPr>
        <w:t xml:space="preserve"> </w:t>
      </w:r>
      <w:r w:rsidR="00000000" w:rsidRPr="0033271D">
        <w:rPr>
          <w:rFonts w:ascii="Arial" w:hAnsi="Arial" w:cs="Arial"/>
        </w:rPr>
        <w:t>de tal</w:t>
      </w:r>
      <w:r w:rsidR="00000000" w:rsidRPr="0033271D">
        <w:rPr>
          <w:rFonts w:ascii="Arial" w:hAnsi="Arial" w:cs="Arial"/>
          <w:spacing w:val="-1"/>
        </w:rPr>
        <w:t xml:space="preserve"> </w:t>
      </w:r>
      <w:r w:rsidR="00000000" w:rsidRPr="0033271D">
        <w:rPr>
          <w:rFonts w:ascii="Arial" w:hAnsi="Arial" w:cs="Arial"/>
        </w:rPr>
        <w:t>forma que</w:t>
      </w:r>
      <w:r w:rsidR="00000000" w:rsidRPr="0033271D">
        <w:rPr>
          <w:rFonts w:ascii="Arial" w:hAnsi="Arial" w:cs="Arial"/>
          <w:spacing w:val="-2"/>
        </w:rPr>
        <w:t xml:space="preserve"> </w:t>
      </w:r>
      <w:r w:rsidR="00000000" w:rsidRPr="0033271D">
        <w:rPr>
          <w:rFonts w:ascii="Arial" w:hAnsi="Arial" w:cs="Arial"/>
        </w:rPr>
        <w:t>se constituyan en el punto de</w:t>
      </w:r>
      <w:r w:rsidR="00000000" w:rsidRPr="0033271D">
        <w:rPr>
          <w:rFonts w:ascii="Arial" w:hAnsi="Arial" w:cs="Arial"/>
          <w:spacing w:val="-1"/>
        </w:rPr>
        <w:t xml:space="preserve"> </w:t>
      </w:r>
      <w:r w:rsidR="00000000" w:rsidRPr="0033271D">
        <w:rPr>
          <w:rFonts w:ascii="Arial" w:hAnsi="Arial" w:cs="Arial"/>
        </w:rPr>
        <w:t>referencia</w:t>
      </w:r>
      <w:r w:rsidR="00000000" w:rsidRPr="0033271D">
        <w:rPr>
          <w:rFonts w:ascii="Arial" w:hAnsi="Arial" w:cs="Arial"/>
          <w:spacing w:val="-1"/>
        </w:rPr>
        <w:t xml:space="preserve"> </w:t>
      </w:r>
      <w:r w:rsidR="00000000" w:rsidRPr="0033271D">
        <w:rPr>
          <w:rFonts w:ascii="Arial" w:hAnsi="Arial" w:cs="Arial"/>
        </w:rPr>
        <w:t>técnico – legal que garantice el orden de las actividades a desarrollarse.</w:t>
      </w:r>
    </w:p>
    <w:p w14:paraId="705A6214" w14:textId="77777777" w:rsidR="002B400E" w:rsidRPr="0033271D" w:rsidRDefault="002B400E" w:rsidP="0033271D">
      <w:pPr>
        <w:pStyle w:val="Corpsdetexte"/>
        <w:ind w:right="101"/>
        <w:rPr>
          <w:rFonts w:ascii="Arial" w:hAnsi="Arial" w:cs="Arial"/>
          <w:sz w:val="31"/>
        </w:rPr>
      </w:pPr>
    </w:p>
    <w:p w14:paraId="0850E9AB" w14:textId="6FD487E1" w:rsidR="00A553EE" w:rsidRDefault="00A553EE" w:rsidP="0033271D">
      <w:pPr>
        <w:pStyle w:val="Corpsdetexte"/>
        <w:ind w:right="101"/>
        <w:jc w:val="both"/>
        <w:rPr>
          <w:rFonts w:ascii="Arial" w:hAnsi="Arial" w:cs="Arial"/>
        </w:rPr>
      </w:pPr>
      <w:r>
        <w:rPr>
          <w:rFonts w:ascii="Arial" w:hAnsi="Arial" w:cs="Arial"/>
        </w:rPr>
        <w:t xml:space="preserve">En el marco de los estándares y normas aplicables en el marco de la educación, el </w:t>
      </w:r>
      <w:r w:rsidRPr="0033271D">
        <w:rPr>
          <w:rFonts w:ascii="Arial" w:hAnsi="Arial" w:cs="Arial"/>
        </w:rPr>
        <w:lastRenderedPageBreak/>
        <w:t xml:space="preserve">MINEDUC </w:t>
      </w:r>
      <w:r>
        <w:rPr>
          <w:rFonts w:ascii="Arial" w:hAnsi="Arial" w:cs="Arial"/>
        </w:rPr>
        <w:t>trabaja con</w:t>
      </w:r>
      <w:r w:rsidRPr="0033271D">
        <w:rPr>
          <w:rFonts w:ascii="Arial" w:hAnsi="Arial" w:cs="Arial"/>
        </w:rPr>
        <w:t xml:space="preserve"> los Estándares de Calidad Educativa</w:t>
      </w:r>
      <w:r w:rsidR="00D71745">
        <w:rPr>
          <w:rStyle w:val="Appelnotedebasdep"/>
          <w:rFonts w:ascii="Arial" w:hAnsi="Arial" w:cs="Arial"/>
        </w:rPr>
        <w:footnoteReference w:id="5"/>
      </w:r>
      <w:r w:rsidRPr="0033271D">
        <w:rPr>
          <w:rFonts w:ascii="Arial" w:hAnsi="Arial" w:cs="Arial"/>
        </w:rPr>
        <w:t>, que se definen como descripciones de los logros esperados correspondientes a los diferentes actores e instituciones del Sistema Nacional de Educación. Estos orientan, apoyan y monitorean la acción de los actores del sistema educativo hacia la mejora continua de este; así mismo, ofrecen insumos para la toma de</w:t>
      </w:r>
      <w:r w:rsidRPr="0033271D">
        <w:rPr>
          <w:rFonts w:ascii="Arial" w:hAnsi="Arial" w:cs="Arial"/>
          <w:spacing w:val="40"/>
        </w:rPr>
        <w:t xml:space="preserve"> </w:t>
      </w:r>
      <w:r w:rsidRPr="0033271D">
        <w:rPr>
          <w:rFonts w:ascii="Arial" w:hAnsi="Arial" w:cs="Arial"/>
        </w:rPr>
        <w:t xml:space="preserve">decisiones de políticas públicas con el fin de alcanzar la calidad del sistema educativo. </w:t>
      </w:r>
    </w:p>
    <w:p w14:paraId="41052D3D" w14:textId="77777777" w:rsidR="00A553EE" w:rsidRDefault="00A553EE" w:rsidP="0033271D">
      <w:pPr>
        <w:pStyle w:val="Corpsdetexte"/>
        <w:ind w:right="101"/>
        <w:jc w:val="both"/>
        <w:rPr>
          <w:rFonts w:ascii="Arial" w:hAnsi="Arial" w:cs="Arial"/>
        </w:rPr>
      </w:pPr>
    </w:p>
    <w:p w14:paraId="567189CF" w14:textId="27555137" w:rsidR="002B400E" w:rsidRPr="0033271D" w:rsidRDefault="00000000" w:rsidP="0033271D">
      <w:pPr>
        <w:pStyle w:val="Corpsdetexte"/>
        <w:ind w:right="101"/>
        <w:jc w:val="both"/>
        <w:rPr>
          <w:rFonts w:ascii="Arial" w:hAnsi="Arial" w:cs="Arial"/>
        </w:rPr>
      </w:pPr>
      <w:r w:rsidRPr="0033271D">
        <w:rPr>
          <w:rFonts w:ascii="Arial" w:hAnsi="Arial" w:cs="Arial"/>
        </w:rPr>
        <w:t xml:space="preserve">En el año 2021, el Ministerio de Educación </w:t>
      </w:r>
      <w:r w:rsidR="00A553EE">
        <w:rPr>
          <w:rFonts w:ascii="Arial" w:hAnsi="Arial" w:cs="Arial"/>
        </w:rPr>
        <w:t>expidió</w:t>
      </w:r>
      <w:r w:rsidR="00A553EE" w:rsidRPr="0033271D">
        <w:rPr>
          <w:rFonts w:ascii="Arial" w:hAnsi="Arial" w:cs="Arial"/>
        </w:rPr>
        <w:t xml:space="preserve"> </w:t>
      </w:r>
      <w:r w:rsidRPr="0033271D">
        <w:rPr>
          <w:rFonts w:ascii="Arial" w:hAnsi="Arial" w:cs="Arial"/>
        </w:rPr>
        <w:t>el Currículo priorizado</w:t>
      </w:r>
      <w:r w:rsidR="00D71745">
        <w:rPr>
          <w:rStyle w:val="Appelnotedebasdep"/>
          <w:rFonts w:ascii="Arial" w:hAnsi="Arial" w:cs="Arial"/>
        </w:rPr>
        <w:footnoteReference w:id="6"/>
      </w:r>
      <w:r w:rsidRPr="0033271D">
        <w:rPr>
          <w:rFonts w:ascii="Arial" w:hAnsi="Arial" w:cs="Arial"/>
        </w:rPr>
        <w:t xml:space="preserve"> con énfasis en competencias comunicacionales, matemáticas, </w:t>
      </w:r>
      <w:r w:rsidRPr="0033271D">
        <w:rPr>
          <w:rFonts w:ascii="Arial" w:hAnsi="Arial" w:cs="Arial"/>
          <w:b/>
          <w:i/>
        </w:rPr>
        <w:t xml:space="preserve">digitales </w:t>
      </w:r>
      <w:r w:rsidRPr="0033271D">
        <w:rPr>
          <w:rFonts w:ascii="Arial" w:hAnsi="Arial" w:cs="Arial"/>
        </w:rPr>
        <w:t>y socioemocionales, el cual está separado por subniveles y es</w:t>
      </w:r>
      <w:r w:rsidRPr="0033271D">
        <w:rPr>
          <w:rFonts w:ascii="Arial" w:hAnsi="Arial" w:cs="Arial"/>
          <w:spacing w:val="40"/>
        </w:rPr>
        <w:t xml:space="preserve"> </w:t>
      </w:r>
      <w:r w:rsidRPr="0033271D">
        <w:rPr>
          <w:rFonts w:ascii="Arial" w:hAnsi="Arial" w:cs="Arial"/>
        </w:rPr>
        <w:t>aplicable</w:t>
      </w:r>
      <w:r w:rsidRPr="0033271D">
        <w:rPr>
          <w:rFonts w:ascii="Arial" w:hAnsi="Arial" w:cs="Arial"/>
          <w:spacing w:val="-2"/>
        </w:rPr>
        <w:t xml:space="preserve"> </w:t>
      </w:r>
      <w:r w:rsidRPr="0033271D">
        <w:rPr>
          <w:rFonts w:ascii="Arial" w:hAnsi="Arial" w:cs="Arial"/>
        </w:rPr>
        <w:t>en</w:t>
      </w:r>
      <w:r w:rsidRPr="0033271D">
        <w:rPr>
          <w:rFonts w:ascii="Arial" w:hAnsi="Arial" w:cs="Arial"/>
          <w:spacing w:val="-1"/>
        </w:rPr>
        <w:t xml:space="preserve"> </w:t>
      </w:r>
      <w:r w:rsidRPr="0033271D">
        <w:rPr>
          <w:rFonts w:ascii="Arial" w:hAnsi="Arial" w:cs="Arial"/>
        </w:rPr>
        <w:t>la</w:t>
      </w:r>
      <w:r w:rsidRPr="0033271D">
        <w:rPr>
          <w:rFonts w:ascii="Arial" w:hAnsi="Arial" w:cs="Arial"/>
          <w:spacing w:val="-2"/>
        </w:rPr>
        <w:t xml:space="preserve"> </w:t>
      </w:r>
      <w:r w:rsidRPr="0033271D">
        <w:rPr>
          <w:rFonts w:ascii="Arial" w:hAnsi="Arial" w:cs="Arial"/>
        </w:rPr>
        <w:t>modalidad</w:t>
      </w:r>
      <w:r w:rsidRPr="0033271D">
        <w:rPr>
          <w:rFonts w:ascii="Arial" w:hAnsi="Arial" w:cs="Arial"/>
          <w:spacing w:val="-1"/>
        </w:rPr>
        <w:t xml:space="preserve"> </w:t>
      </w:r>
      <w:r w:rsidRPr="0033271D">
        <w:rPr>
          <w:rFonts w:ascii="Arial" w:hAnsi="Arial" w:cs="Arial"/>
        </w:rPr>
        <w:t>presencial,</w:t>
      </w:r>
      <w:r w:rsidRPr="0033271D">
        <w:rPr>
          <w:rFonts w:ascii="Arial" w:hAnsi="Arial" w:cs="Arial"/>
          <w:spacing w:val="-1"/>
        </w:rPr>
        <w:t xml:space="preserve"> </w:t>
      </w:r>
      <w:r w:rsidRPr="0033271D">
        <w:rPr>
          <w:rFonts w:ascii="Arial" w:hAnsi="Arial" w:cs="Arial"/>
        </w:rPr>
        <w:t>semipresencial</w:t>
      </w:r>
      <w:r w:rsidRPr="0033271D">
        <w:rPr>
          <w:rFonts w:ascii="Arial" w:hAnsi="Arial" w:cs="Arial"/>
          <w:spacing w:val="-1"/>
        </w:rPr>
        <w:t xml:space="preserve"> </w:t>
      </w:r>
      <w:r w:rsidRPr="0033271D">
        <w:rPr>
          <w:rFonts w:ascii="Arial" w:hAnsi="Arial" w:cs="Arial"/>
        </w:rPr>
        <w:t>o</w:t>
      </w:r>
      <w:r w:rsidRPr="0033271D">
        <w:rPr>
          <w:rFonts w:ascii="Arial" w:hAnsi="Arial" w:cs="Arial"/>
          <w:spacing w:val="-1"/>
        </w:rPr>
        <w:t xml:space="preserve"> </w:t>
      </w:r>
      <w:r w:rsidRPr="0033271D">
        <w:rPr>
          <w:rFonts w:ascii="Arial" w:hAnsi="Arial" w:cs="Arial"/>
        </w:rPr>
        <w:t>a</w:t>
      </w:r>
      <w:r w:rsidRPr="0033271D">
        <w:rPr>
          <w:rFonts w:ascii="Arial" w:hAnsi="Arial" w:cs="Arial"/>
          <w:spacing w:val="-2"/>
        </w:rPr>
        <w:t xml:space="preserve"> </w:t>
      </w:r>
      <w:r w:rsidRPr="0033271D">
        <w:rPr>
          <w:rFonts w:ascii="Arial" w:hAnsi="Arial" w:cs="Arial"/>
        </w:rPr>
        <w:t>distancia, con</w:t>
      </w:r>
      <w:r w:rsidRPr="0033271D">
        <w:rPr>
          <w:rFonts w:ascii="Arial" w:hAnsi="Arial" w:cs="Arial"/>
          <w:spacing w:val="-1"/>
        </w:rPr>
        <w:t xml:space="preserve"> </w:t>
      </w:r>
      <w:r w:rsidRPr="0033271D">
        <w:rPr>
          <w:rFonts w:ascii="Arial" w:hAnsi="Arial" w:cs="Arial"/>
        </w:rPr>
        <w:t xml:space="preserve">el fin de fortalecer estas competencias. </w:t>
      </w:r>
    </w:p>
    <w:p w14:paraId="5CC09D71" w14:textId="77777777" w:rsidR="002B400E" w:rsidRPr="0033271D" w:rsidRDefault="002B400E" w:rsidP="0033271D">
      <w:pPr>
        <w:pStyle w:val="Corpsdetexte"/>
        <w:ind w:right="101"/>
        <w:rPr>
          <w:rFonts w:ascii="Arial" w:hAnsi="Arial" w:cs="Arial"/>
          <w:sz w:val="26"/>
        </w:rPr>
      </w:pPr>
    </w:p>
    <w:p w14:paraId="6464F0AF" w14:textId="77777777" w:rsidR="002B400E" w:rsidRPr="0033271D" w:rsidRDefault="002B400E" w:rsidP="0033271D">
      <w:pPr>
        <w:pStyle w:val="Corpsdetexte"/>
        <w:ind w:right="101"/>
        <w:rPr>
          <w:rFonts w:ascii="Arial" w:hAnsi="Arial" w:cs="Arial"/>
          <w:sz w:val="32"/>
        </w:rPr>
      </w:pPr>
    </w:p>
    <w:p w14:paraId="0F72545A" w14:textId="77777777" w:rsidR="002B400E" w:rsidRPr="0033271D" w:rsidRDefault="00000000" w:rsidP="0033271D">
      <w:pPr>
        <w:pStyle w:val="Titre1"/>
        <w:ind w:left="0" w:right="101"/>
        <w:rPr>
          <w:rFonts w:ascii="Arial" w:hAnsi="Arial" w:cs="Arial"/>
        </w:rPr>
      </w:pPr>
      <w:r w:rsidRPr="0033271D">
        <w:rPr>
          <w:rFonts w:ascii="Arial" w:hAnsi="Arial" w:cs="Arial"/>
        </w:rPr>
        <w:t>¿Cuáles son los desafíos que enfrentan las diversas partes interesadas en su participación significativa y sostenible en los procesos de establecimiento de normas técnicas para las tecnologías digitales nuevas y emergentes?</w:t>
      </w:r>
    </w:p>
    <w:p w14:paraId="1D13404F" w14:textId="77777777" w:rsidR="00A00D11" w:rsidRDefault="00A00D11" w:rsidP="0033271D">
      <w:pPr>
        <w:pStyle w:val="Corpsdetexte"/>
        <w:ind w:right="101"/>
        <w:jc w:val="both"/>
        <w:rPr>
          <w:rFonts w:ascii="Arial" w:hAnsi="Arial" w:cs="Arial"/>
        </w:rPr>
      </w:pPr>
    </w:p>
    <w:p w14:paraId="39B50552" w14:textId="0F967207" w:rsidR="00D60B03" w:rsidRDefault="00D60B03" w:rsidP="0033271D">
      <w:pPr>
        <w:pStyle w:val="Corpsdetexte"/>
        <w:ind w:right="101"/>
        <w:jc w:val="both"/>
        <w:rPr>
          <w:rFonts w:ascii="Arial" w:hAnsi="Arial" w:cs="Arial"/>
        </w:rPr>
      </w:pPr>
      <w:r>
        <w:rPr>
          <w:rFonts w:ascii="Arial" w:hAnsi="Arial" w:cs="Arial"/>
        </w:rPr>
        <w:t xml:space="preserve">Para </w:t>
      </w:r>
      <w:r w:rsidRPr="0033271D">
        <w:rPr>
          <w:rFonts w:ascii="Arial" w:hAnsi="Arial" w:cs="Arial"/>
        </w:rPr>
        <w:t xml:space="preserve">que la ciudadanía </w:t>
      </w:r>
      <w:r>
        <w:rPr>
          <w:rFonts w:ascii="Arial" w:hAnsi="Arial" w:cs="Arial"/>
        </w:rPr>
        <w:t xml:space="preserve">participe de manera adecuada </w:t>
      </w:r>
      <w:r w:rsidRPr="0033271D">
        <w:rPr>
          <w:rFonts w:ascii="Arial" w:hAnsi="Arial" w:cs="Arial"/>
        </w:rPr>
        <w:t>en todas las etapas del ciclo de gestión de políticas públicas</w:t>
      </w:r>
      <w:r>
        <w:rPr>
          <w:rFonts w:ascii="Arial" w:hAnsi="Arial" w:cs="Arial"/>
        </w:rPr>
        <w:t xml:space="preserve"> ello, es necesario encontrar mecanismos que faciliten y aseguren una efectiva </w:t>
      </w:r>
      <w:r w:rsidRPr="0033271D">
        <w:rPr>
          <w:rFonts w:ascii="Arial" w:hAnsi="Arial" w:cs="Arial"/>
        </w:rPr>
        <w:t xml:space="preserve">participación ciudadana </w:t>
      </w:r>
      <w:r>
        <w:rPr>
          <w:rFonts w:ascii="Arial" w:hAnsi="Arial" w:cs="Arial"/>
        </w:rPr>
        <w:t xml:space="preserve">en los procesos de </w:t>
      </w:r>
      <w:r w:rsidRPr="0033271D">
        <w:rPr>
          <w:rFonts w:ascii="Arial" w:hAnsi="Arial" w:cs="Arial"/>
        </w:rPr>
        <w:t xml:space="preserve">establecimiento de normas técnicas </w:t>
      </w:r>
      <w:proofErr w:type="spellStart"/>
      <w:r>
        <w:rPr>
          <w:rFonts w:ascii="Arial" w:hAnsi="Arial" w:cs="Arial"/>
        </w:rPr>
        <w:t>realtivos</w:t>
      </w:r>
      <w:proofErr w:type="spellEnd"/>
      <w:r>
        <w:rPr>
          <w:rFonts w:ascii="Arial" w:hAnsi="Arial" w:cs="Arial"/>
        </w:rPr>
        <w:t xml:space="preserve"> a</w:t>
      </w:r>
      <w:r w:rsidRPr="0033271D">
        <w:rPr>
          <w:rFonts w:ascii="Arial" w:hAnsi="Arial" w:cs="Arial"/>
        </w:rPr>
        <w:t xml:space="preserve"> la gestión pública</w:t>
      </w:r>
      <w:r>
        <w:rPr>
          <w:rFonts w:ascii="Arial" w:hAnsi="Arial" w:cs="Arial"/>
        </w:rPr>
        <w:t xml:space="preserve">. </w:t>
      </w:r>
    </w:p>
    <w:p w14:paraId="5EF9C2C2" w14:textId="77777777" w:rsidR="00D60B03" w:rsidRDefault="00D60B03" w:rsidP="0033271D">
      <w:pPr>
        <w:pStyle w:val="Corpsdetexte"/>
        <w:ind w:right="101"/>
        <w:jc w:val="both"/>
        <w:rPr>
          <w:rFonts w:ascii="Arial" w:hAnsi="Arial" w:cs="Arial"/>
        </w:rPr>
      </w:pPr>
    </w:p>
    <w:p w14:paraId="301AADF4" w14:textId="14711ECD" w:rsidR="002B400E" w:rsidRPr="0033271D" w:rsidRDefault="00D60B03" w:rsidP="0033271D">
      <w:pPr>
        <w:pStyle w:val="Corpsdetexte"/>
        <w:ind w:right="101"/>
        <w:jc w:val="both"/>
        <w:rPr>
          <w:rFonts w:ascii="Arial" w:hAnsi="Arial" w:cs="Arial"/>
        </w:rPr>
      </w:pPr>
      <w:r>
        <w:rPr>
          <w:rFonts w:ascii="Arial" w:hAnsi="Arial" w:cs="Arial"/>
        </w:rPr>
        <w:t xml:space="preserve">En línea con lo establecido en la Carta Iberoamericana de Participación Ciudadana en la Gestión Pública, del año 2009, ello </w:t>
      </w:r>
      <w:r w:rsidRPr="0033271D">
        <w:rPr>
          <w:rFonts w:ascii="Arial" w:hAnsi="Arial" w:cs="Arial"/>
        </w:rPr>
        <w:t>implica</w:t>
      </w:r>
      <w:r>
        <w:rPr>
          <w:rFonts w:ascii="Arial" w:hAnsi="Arial" w:cs="Arial"/>
        </w:rPr>
        <w:t xml:space="preserve"> entablar y llevar adelante procesos </w:t>
      </w:r>
      <w:r w:rsidRPr="0033271D">
        <w:rPr>
          <w:rFonts w:ascii="Arial" w:hAnsi="Arial" w:cs="Arial"/>
        </w:rPr>
        <w:t xml:space="preserve">de construcción social de las políticas públicas, </w:t>
      </w:r>
      <w:r>
        <w:rPr>
          <w:rFonts w:ascii="Arial" w:hAnsi="Arial" w:cs="Arial"/>
        </w:rPr>
        <w:t xml:space="preserve">de manera que dicha participación sea entendida </w:t>
      </w:r>
      <w:r w:rsidRPr="0033271D">
        <w:rPr>
          <w:rFonts w:ascii="Arial" w:hAnsi="Arial" w:cs="Arial"/>
        </w:rPr>
        <w:t>como un derecho,</w:t>
      </w:r>
      <w:r>
        <w:rPr>
          <w:rFonts w:ascii="Arial" w:hAnsi="Arial" w:cs="Arial"/>
        </w:rPr>
        <w:t xml:space="preserve"> así como</w:t>
      </w:r>
      <w:r w:rsidRPr="0033271D">
        <w:rPr>
          <w:rFonts w:ascii="Arial" w:hAnsi="Arial" w:cs="Arial"/>
        </w:rPr>
        <w:t xml:space="preserve"> una responsabilidad y un complemento de los mecanismos tradicionales de representación política. </w:t>
      </w:r>
    </w:p>
    <w:p w14:paraId="0D48E41F" w14:textId="77777777" w:rsidR="002B400E" w:rsidRPr="0033271D" w:rsidRDefault="002B400E" w:rsidP="0033271D">
      <w:pPr>
        <w:pStyle w:val="Corpsdetexte"/>
        <w:ind w:right="101"/>
        <w:rPr>
          <w:rFonts w:ascii="Arial" w:hAnsi="Arial" w:cs="Arial"/>
          <w:sz w:val="26"/>
        </w:rPr>
      </w:pPr>
    </w:p>
    <w:p w14:paraId="40642791" w14:textId="77777777" w:rsidR="002B400E" w:rsidRPr="0033271D" w:rsidRDefault="002B400E" w:rsidP="0033271D">
      <w:pPr>
        <w:pStyle w:val="Corpsdetexte"/>
        <w:ind w:right="101"/>
        <w:rPr>
          <w:rFonts w:ascii="Arial" w:hAnsi="Arial" w:cs="Arial"/>
          <w:sz w:val="27"/>
        </w:rPr>
      </w:pPr>
    </w:p>
    <w:p w14:paraId="5D4EC941" w14:textId="4C61809A" w:rsidR="002B400E" w:rsidRDefault="00000000" w:rsidP="0033271D">
      <w:pPr>
        <w:pStyle w:val="Titre1"/>
        <w:ind w:left="0" w:right="101"/>
        <w:rPr>
          <w:rFonts w:ascii="Arial" w:hAnsi="Arial" w:cs="Arial"/>
        </w:rPr>
      </w:pPr>
      <w:r w:rsidRPr="0033271D">
        <w:rPr>
          <w:rFonts w:ascii="Arial" w:hAnsi="Arial" w:cs="Arial"/>
        </w:rPr>
        <w:t>¿Cuáles son las buenas</w:t>
      </w:r>
      <w:r w:rsidRPr="0033271D">
        <w:rPr>
          <w:rFonts w:ascii="Arial" w:hAnsi="Arial" w:cs="Arial"/>
          <w:spacing w:val="-2"/>
        </w:rPr>
        <w:t xml:space="preserve"> </w:t>
      </w:r>
      <w:r w:rsidRPr="0033271D">
        <w:rPr>
          <w:rFonts w:ascii="Arial" w:hAnsi="Arial" w:cs="Arial"/>
        </w:rPr>
        <w:t>prácticas, mecanismos o modelos para la integración efectiva de las consideraciones de derechos humanos en los procesos de establecimiento de normas técnicas para tecnologías digitales nuevas y emergentes?</w:t>
      </w:r>
      <w:r w:rsidRPr="0033271D">
        <w:rPr>
          <w:rFonts w:ascii="Arial" w:hAnsi="Arial" w:cs="Arial"/>
          <w:spacing w:val="40"/>
        </w:rPr>
        <w:t xml:space="preserve"> </w:t>
      </w:r>
      <w:r w:rsidRPr="0033271D">
        <w:rPr>
          <w:rFonts w:ascii="Arial" w:hAnsi="Arial" w:cs="Arial"/>
        </w:rPr>
        <w:t>¿Hay desafíos particulares en su implementación o adopción? ¿Qué medidas adicionales deberían desarrollarse e implementarse?</w:t>
      </w:r>
    </w:p>
    <w:p w14:paraId="538F7F77" w14:textId="77777777" w:rsidR="00601D6E" w:rsidRPr="0033271D" w:rsidRDefault="00601D6E" w:rsidP="0033271D">
      <w:pPr>
        <w:pStyle w:val="Titre1"/>
        <w:ind w:left="0" w:right="101"/>
        <w:rPr>
          <w:rFonts w:ascii="Arial" w:hAnsi="Arial" w:cs="Arial"/>
        </w:rPr>
      </w:pPr>
    </w:p>
    <w:p w14:paraId="2BA71BE9" w14:textId="77777777" w:rsidR="00601D6E" w:rsidRDefault="00000000" w:rsidP="0033271D">
      <w:pPr>
        <w:pStyle w:val="Corpsdetexte"/>
        <w:ind w:right="101"/>
        <w:jc w:val="both"/>
        <w:rPr>
          <w:rFonts w:ascii="Arial" w:hAnsi="Arial" w:cs="Arial"/>
        </w:rPr>
      </w:pPr>
      <w:r w:rsidRPr="0033271D">
        <w:rPr>
          <w:rFonts w:ascii="Arial" w:hAnsi="Arial" w:cs="Arial"/>
        </w:rPr>
        <w:t>En Ecuador, el Ministerio de Educación, en conjunto con el Consejo Nacional</w:t>
      </w:r>
      <w:r w:rsidRPr="0033271D">
        <w:rPr>
          <w:rFonts w:ascii="Arial" w:hAnsi="Arial" w:cs="Arial"/>
          <w:spacing w:val="40"/>
        </w:rPr>
        <w:t xml:space="preserve"> </w:t>
      </w:r>
      <w:r w:rsidRPr="0033271D">
        <w:rPr>
          <w:rFonts w:ascii="Arial" w:hAnsi="Arial" w:cs="Arial"/>
        </w:rPr>
        <w:t xml:space="preserve">para la Igualdad Intergeneracional, </w:t>
      </w:r>
      <w:proofErr w:type="spellStart"/>
      <w:r w:rsidRPr="0033271D">
        <w:rPr>
          <w:rFonts w:ascii="Arial" w:hAnsi="Arial" w:cs="Arial"/>
        </w:rPr>
        <w:t>ChildFund</w:t>
      </w:r>
      <w:proofErr w:type="spellEnd"/>
      <w:r w:rsidRPr="0033271D">
        <w:rPr>
          <w:rFonts w:ascii="Arial" w:hAnsi="Arial" w:cs="Arial"/>
        </w:rPr>
        <w:t xml:space="preserve"> Internacional y el Instituto Interamericano de la niña, el niño y las adolescencias implementan en las instituciones educativas la primera </w:t>
      </w:r>
      <w:r w:rsidRPr="0033271D">
        <w:rPr>
          <w:rFonts w:ascii="Arial" w:hAnsi="Arial" w:cs="Arial"/>
          <w:i/>
        </w:rPr>
        <w:t>Red Intergeneracional de Agentes Multiplicadores en el Uso Seguro de Internet (RIAMUSI)</w:t>
      </w:r>
      <w:r w:rsidR="00601D6E">
        <w:rPr>
          <w:rFonts w:ascii="Arial" w:hAnsi="Arial" w:cs="Arial"/>
        </w:rPr>
        <w:t xml:space="preserve">. </w:t>
      </w:r>
    </w:p>
    <w:p w14:paraId="58EC194D" w14:textId="77777777" w:rsidR="00601D6E" w:rsidRDefault="00601D6E" w:rsidP="0033271D">
      <w:pPr>
        <w:pStyle w:val="Corpsdetexte"/>
        <w:ind w:right="101"/>
        <w:jc w:val="both"/>
        <w:rPr>
          <w:rFonts w:ascii="Arial" w:hAnsi="Arial" w:cs="Arial"/>
        </w:rPr>
      </w:pPr>
    </w:p>
    <w:p w14:paraId="328BABD0" w14:textId="64CFDC38" w:rsidR="002B400E" w:rsidRPr="002C42F4" w:rsidRDefault="00601D6E" w:rsidP="0033271D">
      <w:pPr>
        <w:pStyle w:val="Corpsdetexte"/>
        <w:ind w:right="101"/>
        <w:jc w:val="both"/>
        <w:rPr>
          <w:rFonts w:ascii="Arial" w:hAnsi="Arial" w:cs="Arial"/>
        </w:rPr>
      </w:pPr>
      <w:r>
        <w:rPr>
          <w:rFonts w:ascii="Arial" w:hAnsi="Arial" w:cs="Arial"/>
        </w:rPr>
        <w:t xml:space="preserve">Dicha red RIAMUSI </w:t>
      </w:r>
      <w:r w:rsidRPr="0033271D">
        <w:rPr>
          <w:rFonts w:ascii="Arial" w:hAnsi="Arial" w:cs="Arial"/>
        </w:rPr>
        <w:t xml:space="preserve">busca promover el ejercicio de derechos de niños, niñas y adolescentes a través del uso seguro de Internet, con el fin de orientar, prevenir, atender, apoyar y dar seguimiento a las posibles vulneraciones de los derechos de niños, niñas y </w:t>
      </w:r>
      <w:r w:rsidRPr="0033271D">
        <w:rPr>
          <w:rFonts w:ascii="Arial" w:hAnsi="Arial" w:cs="Arial"/>
          <w:spacing w:val="-2"/>
        </w:rPr>
        <w:t>adolescentes.</w:t>
      </w:r>
    </w:p>
    <w:p w14:paraId="2A351898" w14:textId="77777777" w:rsidR="00601D6E" w:rsidRPr="0033271D" w:rsidRDefault="00601D6E" w:rsidP="0033271D">
      <w:pPr>
        <w:pStyle w:val="Corpsdetexte"/>
        <w:ind w:right="101"/>
        <w:jc w:val="both"/>
        <w:rPr>
          <w:rFonts w:ascii="Arial" w:hAnsi="Arial" w:cs="Arial"/>
        </w:rPr>
      </w:pPr>
    </w:p>
    <w:p w14:paraId="334B254D" w14:textId="01ED3F5B" w:rsidR="002B400E" w:rsidRDefault="00000000" w:rsidP="0033271D">
      <w:pPr>
        <w:pStyle w:val="Corpsdetexte"/>
        <w:ind w:right="101"/>
        <w:jc w:val="both"/>
        <w:rPr>
          <w:rFonts w:ascii="Arial" w:hAnsi="Arial" w:cs="Arial"/>
        </w:rPr>
      </w:pPr>
      <w:r w:rsidRPr="0033271D">
        <w:rPr>
          <w:rFonts w:ascii="Arial" w:hAnsi="Arial" w:cs="Arial"/>
        </w:rPr>
        <w:t xml:space="preserve">La RIAMUSI </w:t>
      </w:r>
      <w:r w:rsidR="00601D6E">
        <w:rPr>
          <w:rFonts w:ascii="Arial" w:hAnsi="Arial" w:cs="Arial"/>
        </w:rPr>
        <w:t>se implementa</w:t>
      </w:r>
      <w:r w:rsidRPr="0033271D">
        <w:rPr>
          <w:rFonts w:ascii="Arial" w:hAnsi="Arial" w:cs="Arial"/>
        </w:rPr>
        <w:t xml:space="preserve"> en los centros educativos y </w:t>
      </w:r>
      <w:r w:rsidR="00601D6E">
        <w:rPr>
          <w:rFonts w:ascii="Arial" w:hAnsi="Arial" w:cs="Arial"/>
        </w:rPr>
        <w:t xml:space="preserve">busca que se establezcan mecanismos para </w:t>
      </w:r>
      <w:r w:rsidRPr="0033271D">
        <w:rPr>
          <w:rFonts w:ascii="Arial" w:hAnsi="Arial" w:cs="Arial"/>
        </w:rPr>
        <w:t xml:space="preserve">prever que </w:t>
      </w:r>
      <w:r w:rsidR="00601D6E">
        <w:rPr>
          <w:rFonts w:ascii="Arial" w:hAnsi="Arial" w:cs="Arial"/>
        </w:rPr>
        <w:t>l</w:t>
      </w:r>
      <w:r w:rsidRPr="0033271D">
        <w:rPr>
          <w:rFonts w:ascii="Arial" w:hAnsi="Arial" w:cs="Arial"/>
        </w:rPr>
        <w:t>a niñ</w:t>
      </w:r>
      <w:r w:rsidR="00601D6E">
        <w:rPr>
          <w:rFonts w:ascii="Arial" w:hAnsi="Arial" w:cs="Arial"/>
        </w:rPr>
        <w:t>a, niño</w:t>
      </w:r>
      <w:r w:rsidRPr="0033271D">
        <w:rPr>
          <w:rFonts w:ascii="Arial" w:hAnsi="Arial" w:cs="Arial"/>
        </w:rPr>
        <w:t xml:space="preserve"> </w:t>
      </w:r>
      <w:r w:rsidR="00601D6E">
        <w:rPr>
          <w:rFonts w:ascii="Arial" w:hAnsi="Arial" w:cs="Arial"/>
        </w:rPr>
        <w:t xml:space="preserve">o </w:t>
      </w:r>
      <w:r w:rsidRPr="0033271D">
        <w:rPr>
          <w:rFonts w:ascii="Arial" w:hAnsi="Arial" w:cs="Arial"/>
        </w:rPr>
        <w:t xml:space="preserve">adolescente cuente con diferentes </w:t>
      </w:r>
      <w:r w:rsidRPr="0033271D">
        <w:rPr>
          <w:rFonts w:ascii="Arial" w:hAnsi="Arial" w:cs="Arial"/>
        </w:rPr>
        <w:lastRenderedPageBreak/>
        <w:t>referentes (ya sean sus pares, sus docentes, padres, madres, abuelos</w:t>
      </w:r>
      <w:r w:rsidR="00601D6E">
        <w:rPr>
          <w:rFonts w:ascii="Arial" w:hAnsi="Arial" w:cs="Arial"/>
        </w:rPr>
        <w:t xml:space="preserve"> </w:t>
      </w:r>
      <w:proofErr w:type="gramStart"/>
      <w:r w:rsidR="00601D6E">
        <w:rPr>
          <w:rFonts w:ascii="Arial" w:hAnsi="Arial" w:cs="Arial"/>
        </w:rPr>
        <w:t xml:space="preserve">o </w:t>
      </w:r>
      <w:r w:rsidRPr="0033271D">
        <w:rPr>
          <w:rFonts w:ascii="Arial" w:hAnsi="Arial" w:cs="Arial"/>
        </w:rPr>
        <w:t xml:space="preserve"> tutores</w:t>
      </w:r>
      <w:proofErr w:type="gramEnd"/>
      <w:r w:rsidRPr="0033271D">
        <w:rPr>
          <w:rFonts w:ascii="Arial" w:hAnsi="Arial" w:cs="Arial"/>
        </w:rPr>
        <w:t xml:space="preserve">, etc.) y puntos de apoyo ante posibles situaciones que </w:t>
      </w:r>
      <w:r w:rsidR="00A33FB9">
        <w:rPr>
          <w:rFonts w:ascii="Arial" w:hAnsi="Arial" w:cs="Arial"/>
        </w:rPr>
        <w:t>puedan vulnerar</w:t>
      </w:r>
      <w:r w:rsidR="00A33FB9" w:rsidRPr="0033271D">
        <w:rPr>
          <w:rFonts w:ascii="Arial" w:hAnsi="Arial" w:cs="Arial"/>
        </w:rPr>
        <w:t xml:space="preserve"> </w:t>
      </w:r>
      <w:r w:rsidRPr="0033271D">
        <w:rPr>
          <w:rFonts w:ascii="Arial" w:hAnsi="Arial" w:cs="Arial"/>
        </w:rPr>
        <w:t>sus derechos.</w:t>
      </w:r>
    </w:p>
    <w:p w14:paraId="6868E9E4" w14:textId="77777777" w:rsidR="00601D6E" w:rsidRPr="0033271D" w:rsidRDefault="00601D6E" w:rsidP="0033271D">
      <w:pPr>
        <w:pStyle w:val="Corpsdetexte"/>
        <w:ind w:right="101"/>
        <w:jc w:val="both"/>
        <w:rPr>
          <w:rFonts w:ascii="Arial" w:hAnsi="Arial" w:cs="Arial"/>
        </w:rPr>
      </w:pPr>
    </w:p>
    <w:p w14:paraId="64E2D389" w14:textId="38D836AB" w:rsidR="002B400E" w:rsidRDefault="00000000" w:rsidP="00601D6E">
      <w:pPr>
        <w:pStyle w:val="Corpsdetexte"/>
        <w:ind w:right="101"/>
        <w:jc w:val="both"/>
        <w:rPr>
          <w:rFonts w:ascii="Arial" w:hAnsi="Arial" w:cs="Arial"/>
          <w:spacing w:val="-2"/>
        </w:rPr>
      </w:pPr>
      <w:r w:rsidRPr="0033271D">
        <w:rPr>
          <w:rFonts w:ascii="Arial" w:hAnsi="Arial" w:cs="Arial"/>
        </w:rPr>
        <w:t>Asimismo,</w:t>
      </w:r>
      <w:r w:rsidRPr="0033271D">
        <w:rPr>
          <w:rFonts w:ascii="Arial" w:hAnsi="Arial" w:cs="Arial"/>
          <w:spacing w:val="-5"/>
        </w:rPr>
        <w:t xml:space="preserve"> </w:t>
      </w:r>
      <w:r w:rsidRPr="0033271D">
        <w:rPr>
          <w:rFonts w:ascii="Arial" w:hAnsi="Arial" w:cs="Arial"/>
        </w:rPr>
        <w:t>la</w:t>
      </w:r>
      <w:r w:rsidRPr="0033271D">
        <w:rPr>
          <w:rFonts w:ascii="Arial" w:hAnsi="Arial" w:cs="Arial"/>
          <w:spacing w:val="-6"/>
        </w:rPr>
        <w:t xml:space="preserve"> </w:t>
      </w:r>
      <w:r w:rsidRPr="0033271D">
        <w:rPr>
          <w:rFonts w:ascii="Arial" w:hAnsi="Arial" w:cs="Arial"/>
        </w:rPr>
        <w:t>RIAMUSI</w:t>
      </w:r>
      <w:r w:rsidRPr="0033271D">
        <w:rPr>
          <w:rFonts w:ascii="Arial" w:hAnsi="Arial" w:cs="Arial"/>
          <w:spacing w:val="-7"/>
        </w:rPr>
        <w:t xml:space="preserve"> </w:t>
      </w:r>
      <w:r w:rsidRPr="0033271D">
        <w:rPr>
          <w:rFonts w:ascii="Arial" w:hAnsi="Arial" w:cs="Arial"/>
        </w:rPr>
        <w:t>tiene</w:t>
      </w:r>
      <w:r w:rsidRPr="0033271D">
        <w:rPr>
          <w:rFonts w:ascii="Arial" w:hAnsi="Arial" w:cs="Arial"/>
          <w:spacing w:val="-6"/>
        </w:rPr>
        <w:t xml:space="preserve"> </w:t>
      </w:r>
      <w:r w:rsidRPr="0033271D">
        <w:rPr>
          <w:rFonts w:ascii="Arial" w:hAnsi="Arial" w:cs="Arial"/>
        </w:rPr>
        <w:t>incidencia</w:t>
      </w:r>
      <w:r w:rsidRPr="0033271D">
        <w:rPr>
          <w:rFonts w:ascii="Arial" w:hAnsi="Arial" w:cs="Arial"/>
          <w:spacing w:val="-5"/>
        </w:rPr>
        <w:t xml:space="preserve"> </w:t>
      </w:r>
      <w:r w:rsidRPr="0033271D">
        <w:rPr>
          <w:rFonts w:ascii="Arial" w:hAnsi="Arial" w:cs="Arial"/>
        </w:rPr>
        <w:t>en</w:t>
      </w:r>
      <w:r w:rsidRPr="0033271D">
        <w:rPr>
          <w:rFonts w:ascii="Arial" w:hAnsi="Arial" w:cs="Arial"/>
          <w:spacing w:val="-5"/>
        </w:rPr>
        <w:t xml:space="preserve"> </w:t>
      </w:r>
      <w:r w:rsidRPr="0033271D">
        <w:rPr>
          <w:rFonts w:ascii="Arial" w:hAnsi="Arial" w:cs="Arial"/>
        </w:rPr>
        <w:t>3</w:t>
      </w:r>
      <w:r w:rsidRPr="0033271D">
        <w:rPr>
          <w:rFonts w:ascii="Arial" w:hAnsi="Arial" w:cs="Arial"/>
          <w:spacing w:val="-6"/>
        </w:rPr>
        <w:t xml:space="preserve"> </w:t>
      </w:r>
      <w:r w:rsidRPr="0033271D">
        <w:rPr>
          <w:rFonts w:ascii="Arial" w:hAnsi="Arial" w:cs="Arial"/>
          <w:spacing w:val="-2"/>
        </w:rPr>
        <w:t>niveles:</w:t>
      </w:r>
    </w:p>
    <w:p w14:paraId="59B60560" w14:textId="77777777" w:rsidR="00601D6E" w:rsidRPr="0033271D" w:rsidRDefault="00601D6E" w:rsidP="00601D6E">
      <w:pPr>
        <w:pStyle w:val="Corpsdetexte"/>
        <w:ind w:right="101"/>
        <w:jc w:val="both"/>
        <w:rPr>
          <w:rFonts w:ascii="Arial" w:hAnsi="Arial" w:cs="Arial"/>
        </w:rPr>
      </w:pPr>
    </w:p>
    <w:p w14:paraId="761A9ECD" w14:textId="77777777" w:rsidR="00A33FB9" w:rsidRPr="00A33FB9" w:rsidRDefault="00000000" w:rsidP="00A33FB9">
      <w:pPr>
        <w:pStyle w:val="Paragraphedeliste"/>
        <w:numPr>
          <w:ilvl w:val="0"/>
          <w:numId w:val="1"/>
        </w:numPr>
        <w:tabs>
          <w:tab w:val="left" w:pos="1542"/>
        </w:tabs>
        <w:spacing w:before="0"/>
        <w:ind w:left="851" w:right="101" w:hanging="425"/>
        <w:jc w:val="both"/>
        <w:rPr>
          <w:rFonts w:ascii="Arial" w:hAnsi="Arial" w:cs="Arial"/>
          <w:bCs/>
          <w:sz w:val="24"/>
        </w:rPr>
      </w:pPr>
      <w:r w:rsidRPr="00A33FB9">
        <w:rPr>
          <w:rFonts w:ascii="Arial" w:hAnsi="Arial" w:cs="Arial"/>
          <w:bCs/>
          <w:sz w:val="24"/>
        </w:rPr>
        <w:t xml:space="preserve">Nivel de incidencia 1: Red </w:t>
      </w:r>
      <w:proofErr w:type="spellStart"/>
      <w:r w:rsidRPr="00A33FB9">
        <w:rPr>
          <w:rFonts w:ascii="Arial" w:hAnsi="Arial" w:cs="Arial"/>
          <w:bCs/>
          <w:sz w:val="24"/>
        </w:rPr>
        <w:t>intracentros</w:t>
      </w:r>
      <w:proofErr w:type="spellEnd"/>
      <w:r w:rsidRPr="00A33FB9">
        <w:rPr>
          <w:rFonts w:ascii="Arial" w:hAnsi="Arial" w:cs="Arial"/>
          <w:bCs/>
          <w:sz w:val="24"/>
        </w:rPr>
        <w:t xml:space="preserve"> educativos, integrada por estudiantes, docentes, técnicos, madres, padres, abuelos/as o tutores dentro de un mismo centro educativo, que han llevado a cabo el curso a distancia y presencial RIAMUSI siendo agentes multiplicadores del uso seguro de Internet debidamente </w:t>
      </w:r>
      <w:r w:rsidRPr="00A33FB9">
        <w:rPr>
          <w:rFonts w:ascii="Arial" w:hAnsi="Arial" w:cs="Arial"/>
          <w:bCs/>
          <w:spacing w:val="-2"/>
          <w:sz w:val="24"/>
        </w:rPr>
        <w:t>acreditados.</w:t>
      </w:r>
    </w:p>
    <w:p w14:paraId="6233E273" w14:textId="77777777" w:rsidR="00A33FB9" w:rsidRPr="00A33FB9" w:rsidRDefault="00A33FB9" w:rsidP="00A33FB9">
      <w:pPr>
        <w:pStyle w:val="Paragraphedeliste"/>
        <w:tabs>
          <w:tab w:val="left" w:pos="1542"/>
        </w:tabs>
        <w:spacing w:before="0"/>
        <w:ind w:left="851" w:right="101" w:firstLine="0"/>
        <w:jc w:val="left"/>
        <w:rPr>
          <w:rFonts w:ascii="Arial" w:hAnsi="Arial" w:cs="Arial"/>
          <w:bCs/>
          <w:sz w:val="24"/>
        </w:rPr>
      </w:pPr>
    </w:p>
    <w:p w14:paraId="517AD661" w14:textId="77777777" w:rsidR="00A33FB9" w:rsidRDefault="00000000" w:rsidP="00A33FB9">
      <w:pPr>
        <w:pStyle w:val="Paragraphedeliste"/>
        <w:numPr>
          <w:ilvl w:val="0"/>
          <w:numId w:val="1"/>
        </w:numPr>
        <w:tabs>
          <w:tab w:val="left" w:pos="1542"/>
        </w:tabs>
        <w:spacing w:before="0"/>
        <w:ind w:left="851" w:right="101" w:hanging="425"/>
        <w:jc w:val="both"/>
        <w:rPr>
          <w:rFonts w:ascii="Arial" w:hAnsi="Arial" w:cs="Arial"/>
          <w:bCs/>
          <w:sz w:val="24"/>
        </w:rPr>
      </w:pPr>
      <w:r w:rsidRPr="00A33FB9">
        <w:rPr>
          <w:rFonts w:ascii="Arial" w:hAnsi="Arial" w:cs="Arial"/>
          <w:bCs/>
          <w:sz w:val="24"/>
        </w:rPr>
        <w:t>Nivel de incidencia 2:</w:t>
      </w:r>
      <w:r w:rsidRPr="00A33FB9">
        <w:rPr>
          <w:rFonts w:ascii="Arial" w:hAnsi="Arial" w:cs="Arial"/>
          <w:bCs/>
          <w:spacing w:val="40"/>
          <w:sz w:val="24"/>
        </w:rPr>
        <w:t xml:space="preserve"> </w:t>
      </w:r>
      <w:r w:rsidRPr="00A33FB9">
        <w:rPr>
          <w:rFonts w:ascii="Arial" w:hAnsi="Arial" w:cs="Arial"/>
          <w:bCs/>
          <w:sz w:val="24"/>
        </w:rPr>
        <w:t>Red intercentros educativos, integrada por estudiantes, docentes, técnicos, madres, padres, abuelos/as o tutores de diferentes centros</w:t>
      </w:r>
      <w:r w:rsidRPr="00A33FB9">
        <w:rPr>
          <w:rFonts w:ascii="Arial" w:hAnsi="Arial" w:cs="Arial"/>
          <w:bCs/>
          <w:spacing w:val="-1"/>
          <w:sz w:val="24"/>
        </w:rPr>
        <w:t xml:space="preserve"> </w:t>
      </w:r>
      <w:r w:rsidRPr="00A33FB9">
        <w:rPr>
          <w:rFonts w:ascii="Arial" w:hAnsi="Arial" w:cs="Arial"/>
          <w:bCs/>
          <w:sz w:val="24"/>
        </w:rPr>
        <w:t>educativos</w:t>
      </w:r>
      <w:r w:rsidRPr="00A33FB9">
        <w:rPr>
          <w:rFonts w:ascii="Arial" w:hAnsi="Arial" w:cs="Arial"/>
          <w:bCs/>
          <w:spacing w:val="-1"/>
          <w:sz w:val="24"/>
        </w:rPr>
        <w:t xml:space="preserve"> </w:t>
      </w:r>
      <w:r w:rsidRPr="00A33FB9">
        <w:rPr>
          <w:rFonts w:ascii="Arial" w:hAnsi="Arial" w:cs="Arial"/>
          <w:bCs/>
          <w:sz w:val="24"/>
        </w:rPr>
        <w:t>y</w:t>
      </w:r>
      <w:r w:rsidRPr="00A33FB9">
        <w:rPr>
          <w:rFonts w:ascii="Arial" w:hAnsi="Arial" w:cs="Arial"/>
          <w:bCs/>
          <w:spacing w:val="-1"/>
          <w:sz w:val="24"/>
        </w:rPr>
        <w:t xml:space="preserve"> </w:t>
      </w:r>
      <w:r w:rsidRPr="00A33FB9">
        <w:rPr>
          <w:rFonts w:ascii="Arial" w:hAnsi="Arial" w:cs="Arial"/>
          <w:bCs/>
          <w:sz w:val="24"/>
        </w:rPr>
        <w:t>de</w:t>
      </w:r>
      <w:r w:rsidRPr="00A33FB9">
        <w:rPr>
          <w:rFonts w:ascii="Arial" w:hAnsi="Arial" w:cs="Arial"/>
          <w:bCs/>
          <w:spacing w:val="-2"/>
          <w:sz w:val="24"/>
        </w:rPr>
        <w:t xml:space="preserve"> </w:t>
      </w:r>
      <w:r w:rsidRPr="00A33FB9">
        <w:rPr>
          <w:rFonts w:ascii="Arial" w:hAnsi="Arial" w:cs="Arial"/>
          <w:bCs/>
          <w:sz w:val="24"/>
        </w:rPr>
        <w:t>un</w:t>
      </w:r>
      <w:r w:rsidRPr="00A33FB9">
        <w:rPr>
          <w:rFonts w:ascii="Arial" w:hAnsi="Arial" w:cs="Arial"/>
          <w:bCs/>
          <w:spacing w:val="-1"/>
          <w:sz w:val="24"/>
        </w:rPr>
        <w:t xml:space="preserve"> </w:t>
      </w:r>
      <w:r w:rsidRPr="00A33FB9">
        <w:rPr>
          <w:rFonts w:ascii="Arial" w:hAnsi="Arial" w:cs="Arial"/>
          <w:bCs/>
          <w:sz w:val="24"/>
        </w:rPr>
        <w:t>mismo</w:t>
      </w:r>
      <w:r w:rsidRPr="00A33FB9">
        <w:rPr>
          <w:rFonts w:ascii="Arial" w:hAnsi="Arial" w:cs="Arial"/>
          <w:bCs/>
          <w:spacing w:val="-2"/>
          <w:sz w:val="24"/>
        </w:rPr>
        <w:t xml:space="preserve"> </w:t>
      </w:r>
      <w:r w:rsidRPr="00A33FB9">
        <w:rPr>
          <w:rFonts w:ascii="Arial" w:hAnsi="Arial" w:cs="Arial"/>
          <w:bCs/>
          <w:sz w:val="24"/>
        </w:rPr>
        <w:t>país,</w:t>
      </w:r>
      <w:r w:rsidRPr="00A33FB9">
        <w:rPr>
          <w:rFonts w:ascii="Arial" w:hAnsi="Arial" w:cs="Arial"/>
          <w:bCs/>
          <w:spacing w:val="-1"/>
          <w:sz w:val="24"/>
        </w:rPr>
        <w:t xml:space="preserve"> </w:t>
      </w:r>
      <w:r w:rsidRPr="00A33FB9">
        <w:rPr>
          <w:rFonts w:ascii="Arial" w:hAnsi="Arial" w:cs="Arial"/>
          <w:bCs/>
          <w:sz w:val="24"/>
        </w:rPr>
        <w:t>que</w:t>
      </w:r>
      <w:r w:rsidRPr="00A33FB9">
        <w:rPr>
          <w:rFonts w:ascii="Arial" w:hAnsi="Arial" w:cs="Arial"/>
          <w:bCs/>
          <w:spacing w:val="-2"/>
          <w:sz w:val="24"/>
        </w:rPr>
        <w:t xml:space="preserve"> </w:t>
      </w:r>
      <w:r w:rsidRPr="00A33FB9">
        <w:rPr>
          <w:rFonts w:ascii="Arial" w:hAnsi="Arial" w:cs="Arial"/>
          <w:bCs/>
          <w:sz w:val="24"/>
        </w:rPr>
        <w:t>han</w:t>
      </w:r>
      <w:r w:rsidRPr="00A33FB9">
        <w:rPr>
          <w:rFonts w:ascii="Arial" w:hAnsi="Arial" w:cs="Arial"/>
          <w:bCs/>
          <w:spacing w:val="-1"/>
          <w:sz w:val="24"/>
        </w:rPr>
        <w:t xml:space="preserve"> </w:t>
      </w:r>
      <w:r w:rsidRPr="00A33FB9">
        <w:rPr>
          <w:rFonts w:ascii="Arial" w:hAnsi="Arial" w:cs="Arial"/>
          <w:bCs/>
          <w:sz w:val="24"/>
        </w:rPr>
        <w:t>llevado</w:t>
      </w:r>
      <w:r w:rsidRPr="00A33FB9">
        <w:rPr>
          <w:rFonts w:ascii="Arial" w:hAnsi="Arial" w:cs="Arial"/>
          <w:bCs/>
          <w:spacing w:val="-1"/>
          <w:sz w:val="24"/>
        </w:rPr>
        <w:t xml:space="preserve"> </w:t>
      </w:r>
      <w:r w:rsidRPr="00A33FB9">
        <w:rPr>
          <w:rFonts w:ascii="Arial" w:hAnsi="Arial" w:cs="Arial"/>
          <w:bCs/>
          <w:sz w:val="24"/>
        </w:rPr>
        <w:t>a</w:t>
      </w:r>
      <w:r w:rsidRPr="00A33FB9">
        <w:rPr>
          <w:rFonts w:ascii="Arial" w:hAnsi="Arial" w:cs="Arial"/>
          <w:bCs/>
          <w:spacing w:val="-2"/>
          <w:sz w:val="24"/>
        </w:rPr>
        <w:t xml:space="preserve"> </w:t>
      </w:r>
      <w:r w:rsidRPr="00A33FB9">
        <w:rPr>
          <w:rFonts w:ascii="Arial" w:hAnsi="Arial" w:cs="Arial"/>
          <w:bCs/>
          <w:sz w:val="24"/>
        </w:rPr>
        <w:t>cabo</w:t>
      </w:r>
      <w:r w:rsidRPr="00A33FB9">
        <w:rPr>
          <w:rFonts w:ascii="Arial" w:hAnsi="Arial" w:cs="Arial"/>
          <w:bCs/>
          <w:spacing w:val="-1"/>
          <w:sz w:val="24"/>
        </w:rPr>
        <w:t xml:space="preserve"> </w:t>
      </w:r>
      <w:r w:rsidRPr="00A33FB9">
        <w:rPr>
          <w:rFonts w:ascii="Arial" w:hAnsi="Arial" w:cs="Arial"/>
          <w:bCs/>
          <w:sz w:val="24"/>
        </w:rPr>
        <w:t>el</w:t>
      </w:r>
      <w:r w:rsidRPr="00A33FB9">
        <w:rPr>
          <w:rFonts w:ascii="Arial" w:hAnsi="Arial" w:cs="Arial"/>
          <w:bCs/>
          <w:spacing w:val="-1"/>
          <w:sz w:val="24"/>
        </w:rPr>
        <w:t xml:space="preserve"> </w:t>
      </w:r>
      <w:r w:rsidRPr="00A33FB9">
        <w:rPr>
          <w:rFonts w:ascii="Arial" w:hAnsi="Arial" w:cs="Arial"/>
          <w:bCs/>
          <w:sz w:val="24"/>
        </w:rPr>
        <w:t>curso</w:t>
      </w:r>
      <w:r w:rsidRPr="00A33FB9">
        <w:rPr>
          <w:rFonts w:ascii="Arial" w:hAnsi="Arial" w:cs="Arial"/>
          <w:bCs/>
          <w:spacing w:val="-2"/>
          <w:sz w:val="24"/>
        </w:rPr>
        <w:t xml:space="preserve"> </w:t>
      </w:r>
      <w:r w:rsidRPr="00A33FB9">
        <w:rPr>
          <w:rFonts w:ascii="Arial" w:hAnsi="Arial" w:cs="Arial"/>
          <w:bCs/>
          <w:sz w:val="24"/>
        </w:rPr>
        <w:t>a</w:t>
      </w:r>
      <w:r w:rsidRPr="00A33FB9">
        <w:rPr>
          <w:rFonts w:ascii="Arial" w:hAnsi="Arial" w:cs="Arial"/>
          <w:bCs/>
          <w:spacing w:val="-2"/>
          <w:sz w:val="24"/>
        </w:rPr>
        <w:t xml:space="preserve"> </w:t>
      </w:r>
      <w:r w:rsidRPr="00A33FB9">
        <w:rPr>
          <w:rFonts w:ascii="Arial" w:hAnsi="Arial" w:cs="Arial"/>
          <w:bCs/>
          <w:sz w:val="24"/>
        </w:rPr>
        <w:t>distancia y presencial RIAMUSI siendo agentes multiplicadores del uso seguro de Internet debidamente acreditados.</w:t>
      </w:r>
    </w:p>
    <w:p w14:paraId="707F31A2" w14:textId="77777777" w:rsidR="00A33FB9" w:rsidRPr="00A33FB9" w:rsidRDefault="00A33FB9" w:rsidP="00A33FB9">
      <w:pPr>
        <w:pStyle w:val="Paragraphedeliste"/>
        <w:rPr>
          <w:rFonts w:ascii="Arial" w:hAnsi="Arial" w:cs="Arial"/>
          <w:bCs/>
          <w:sz w:val="24"/>
        </w:rPr>
      </w:pPr>
    </w:p>
    <w:p w14:paraId="7697CDAC" w14:textId="7DB5207B" w:rsidR="002B400E" w:rsidRPr="00A33FB9" w:rsidRDefault="00000000" w:rsidP="0033271D">
      <w:pPr>
        <w:pStyle w:val="Paragraphedeliste"/>
        <w:numPr>
          <w:ilvl w:val="0"/>
          <w:numId w:val="1"/>
        </w:numPr>
        <w:tabs>
          <w:tab w:val="left" w:pos="1542"/>
        </w:tabs>
        <w:spacing w:before="0"/>
        <w:ind w:left="851" w:right="101" w:hanging="425"/>
        <w:jc w:val="both"/>
        <w:rPr>
          <w:rFonts w:ascii="Arial" w:hAnsi="Arial" w:cs="Arial"/>
          <w:sz w:val="19"/>
        </w:rPr>
      </w:pPr>
      <w:r w:rsidRPr="00A33FB9">
        <w:rPr>
          <w:rFonts w:ascii="Arial" w:hAnsi="Arial" w:cs="Arial"/>
          <w:bCs/>
          <w:sz w:val="24"/>
        </w:rPr>
        <w:t>Nivel de incidencia 3:</w:t>
      </w:r>
      <w:r w:rsidRPr="00A33FB9">
        <w:rPr>
          <w:rFonts w:ascii="Arial" w:hAnsi="Arial" w:cs="Arial"/>
          <w:b/>
          <w:sz w:val="24"/>
        </w:rPr>
        <w:t xml:space="preserve"> </w:t>
      </w:r>
      <w:r w:rsidRPr="00A33FB9">
        <w:rPr>
          <w:rFonts w:ascii="Arial" w:hAnsi="Arial" w:cs="Arial"/>
          <w:sz w:val="24"/>
        </w:rPr>
        <w:t>Red internacional, integrada por estudiantes, docentes, técnicos, madres, padres, abuelos/as o tutores de diferentes centros educativos y países, que han llevado a cabo el curso a distancia y presencial</w:t>
      </w:r>
      <w:r w:rsidR="00A33FB9" w:rsidRPr="00A33FB9">
        <w:rPr>
          <w:rFonts w:ascii="Arial" w:hAnsi="Arial" w:cs="Arial"/>
          <w:sz w:val="24"/>
        </w:rPr>
        <w:t>.</w:t>
      </w:r>
    </w:p>
    <w:p w14:paraId="28ABFBB5" w14:textId="77777777" w:rsidR="00A33FB9" w:rsidRPr="00A33FB9" w:rsidRDefault="00A33FB9" w:rsidP="00A33FB9">
      <w:pPr>
        <w:tabs>
          <w:tab w:val="left" w:pos="1542"/>
        </w:tabs>
        <w:ind w:right="101"/>
        <w:rPr>
          <w:rFonts w:ascii="Arial" w:hAnsi="Arial" w:cs="Arial"/>
          <w:sz w:val="19"/>
        </w:rPr>
      </w:pPr>
    </w:p>
    <w:p w14:paraId="38648C8C" w14:textId="5C741EDC" w:rsidR="002B400E" w:rsidRPr="0033271D" w:rsidRDefault="00000000" w:rsidP="0033271D">
      <w:pPr>
        <w:pStyle w:val="Corpsdetexte"/>
        <w:ind w:right="101"/>
        <w:jc w:val="both"/>
        <w:rPr>
          <w:rFonts w:ascii="Arial" w:hAnsi="Arial" w:cs="Arial"/>
        </w:rPr>
      </w:pPr>
      <w:r w:rsidRPr="0033271D">
        <w:rPr>
          <w:rFonts w:ascii="Arial" w:hAnsi="Arial" w:cs="Arial"/>
        </w:rPr>
        <w:t>La RIAMUSI está integrada por Agentes Multiplicadores/as del Uso Seguro de Internet.</w:t>
      </w:r>
      <w:r w:rsidRPr="0033271D">
        <w:rPr>
          <w:rFonts w:ascii="Arial" w:hAnsi="Arial" w:cs="Arial"/>
          <w:spacing w:val="40"/>
        </w:rPr>
        <w:t xml:space="preserve"> </w:t>
      </w:r>
      <w:r w:rsidRPr="0033271D">
        <w:rPr>
          <w:rFonts w:ascii="Arial" w:hAnsi="Arial" w:cs="Arial"/>
        </w:rPr>
        <w:t>Los agentes ejercen ciudadanía digital, promueven, orientan, facilitan, protegen, respetan y valoran los derechos establecidos en la Convención de los Derechos del Niño.</w:t>
      </w:r>
      <w:r w:rsidR="00A33FB9">
        <w:rPr>
          <w:rFonts w:ascii="Arial" w:hAnsi="Arial" w:cs="Arial"/>
        </w:rPr>
        <w:t xml:space="preserve"> </w:t>
      </w:r>
      <w:r w:rsidR="00A33FB9" w:rsidRPr="0033271D">
        <w:rPr>
          <w:rFonts w:ascii="Arial" w:hAnsi="Arial" w:cs="Arial"/>
        </w:rPr>
        <w:t>Las personas que son agentes multiplicadores asesoran y asisten sobre las responsabilidades en el uso seguro de Internet.</w:t>
      </w:r>
    </w:p>
    <w:p w14:paraId="0470AB28" w14:textId="77777777" w:rsidR="002B400E" w:rsidRPr="0033271D" w:rsidRDefault="002B400E" w:rsidP="0033271D">
      <w:pPr>
        <w:pStyle w:val="Corpsdetexte"/>
        <w:ind w:right="101"/>
        <w:rPr>
          <w:rFonts w:ascii="Arial" w:hAnsi="Arial" w:cs="Arial"/>
          <w:sz w:val="26"/>
        </w:rPr>
      </w:pPr>
    </w:p>
    <w:p w14:paraId="7162DE44" w14:textId="77777777" w:rsidR="002B400E" w:rsidRPr="0033271D" w:rsidRDefault="002B400E" w:rsidP="0033271D">
      <w:pPr>
        <w:pStyle w:val="Corpsdetexte"/>
        <w:ind w:right="101"/>
        <w:rPr>
          <w:rFonts w:ascii="Arial" w:hAnsi="Arial" w:cs="Arial"/>
          <w:sz w:val="27"/>
        </w:rPr>
      </w:pPr>
    </w:p>
    <w:p w14:paraId="78F5D481" w14:textId="77777777" w:rsidR="002B400E" w:rsidRPr="0033271D" w:rsidRDefault="00000000" w:rsidP="0033271D">
      <w:pPr>
        <w:pStyle w:val="Titre1"/>
        <w:ind w:left="0" w:right="101"/>
        <w:rPr>
          <w:rFonts w:ascii="Arial" w:hAnsi="Arial" w:cs="Arial"/>
        </w:rPr>
      </w:pPr>
      <w:r w:rsidRPr="0033271D">
        <w:rPr>
          <w:rFonts w:ascii="Arial" w:hAnsi="Arial" w:cs="Arial"/>
        </w:rPr>
        <w:t xml:space="preserve">¿Qué medidas han tomado los Estados miembros para garantizar que las consideraciones de derechos humanos se integren efectivamente en los procesos de establecimiento de normas técnicas para las tecnologías digitales nuevas y </w:t>
      </w:r>
      <w:r w:rsidRPr="0033271D">
        <w:rPr>
          <w:rFonts w:ascii="Arial" w:hAnsi="Arial" w:cs="Arial"/>
          <w:spacing w:val="-2"/>
        </w:rPr>
        <w:t>emergentes?</w:t>
      </w:r>
    </w:p>
    <w:p w14:paraId="42BAD45B" w14:textId="77777777" w:rsidR="00A33FB9" w:rsidRDefault="00A33FB9" w:rsidP="007607DD">
      <w:pPr>
        <w:pStyle w:val="Corpsdetexte"/>
        <w:ind w:right="101"/>
        <w:jc w:val="both"/>
        <w:rPr>
          <w:rFonts w:ascii="Arial" w:hAnsi="Arial" w:cs="Arial"/>
        </w:rPr>
      </w:pPr>
    </w:p>
    <w:p w14:paraId="33AF2277" w14:textId="7DE6C5D3" w:rsidR="00A33FB9" w:rsidRDefault="00000000" w:rsidP="007607DD">
      <w:pPr>
        <w:pStyle w:val="Corpsdetexte"/>
        <w:ind w:right="101"/>
        <w:jc w:val="both"/>
        <w:rPr>
          <w:rFonts w:ascii="Arial" w:hAnsi="Arial" w:cs="Arial"/>
        </w:rPr>
      </w:pPr>
      <w:r w:rsidRPr="0033271D">
        <w:rPr>
          <w:rFonts w:ascii="Arial" w:hAnsi="Arial" w:cs="Arial"/>
        </w:rPr>
        <w:t xml:space="preserve">El Ministerio de Educación del Ecuador se encuentra implementando la </w:t>
      </w:r>
      <w:r w:rsidR="00A33FB9">
        <w:rPr>
          <w:rFonts w:ascii="Arial" w:hAnsi="Arial" w:cs="Arial"/>
        </w:rPr>
        <w:t>“</w:t>
      </w:r>
      <w:r w:rsidRPr="002C42F4">
        <w:rPr>
          <w:rFonts w:ascii="Arial" w:hAnsi="Arial" w:cs="Arial"/>
          <w:bCs/>
          <w:iCs/>
        </w:rPr>
        <w:t>Agenda Educativa Digital 2021–2025</w:t>
      </w:r>
      <w:r w:rsidR="00A33FB9">
        <w:rPr>
          <w:rFonts w:ascii="Arial" w:hAnsi="Arial" w:cs="Arial"/>
          <w:bCs/>
          <w:iCs/>
        </w:rPr>
        <w:t>”</w:t>
      </w:r>
      <w:r w:rsidRPr="0033271D">
        <w:rPr>
          <w:rFonts w:ascii="Arial" w:hAnsi="Arial" w:cs="Arial"/>
        </w:rPr>
        <w:t>, que se define como un instrumento de política pública orientado a la transformación digital de la educación en el Ecuador.</w:t>
      </w:r>
    </w:p>
    <w:p w14:paraId="39718FB5" w14:textId="77777777" w:rsidR="00A33FB9" w:rsidRDefault="00A33FB9" w:rsidP="007607DD">
      <w:pPr>
        <w:pStyle w:val="Corpsdetexte"/>
        <w:ind w:right="101"/>
        <w:jc w:val="both"/>
        <w:rPr>
          <w:rFonts w:ascii="Arial" w:hAnsi="Arial" w:cs="Arial"/>
        </w:rPr>
      </w:pPr>
    </w:p>
    <w:p w14:paraId="46F3E072" w14:textId="19402345" w:rsidR="0033271D" w:rsidRPr="007607DD" w:rsidRDefault="00000000" w:rsidP="007607DD">
      <w:pPr>
        <w:pStyle w:val="Corpsdetexte"/>
        <w:ind w:right="101"/>
        <w:jc w:val="both"/>
        <w:rPr>
          <w:rFonts w:ascii="Arial" w:hAnsi="Arial" w:cs="Arial"/>
        </w:rPr>
      </w:pPr>
      <w:r w:rsidRPr="0033271D">
        <w:rPr>
          <w:rFonts w:ascii="Arial" w:hAnsi="Arial" w:cs="Arial"/>
        </w:rPr>
        <w:t>Esta agenda permite la planificación, ejecución y evaluación de estrategias y acciones destinadas al desarrollo del Aprendizaje Digital y a la conformación de una Ciudadanía</w:t>
      </w:r>
      <w:r w:rsidRPr="0033271D">
        <w:rPr>
          <w:rFonts w:ascii="Arial" w:hAnsi="Arial" w:cs="Arial"/>
          <w:spacing w:val="-3"/>
        </w:rPr>
        <w:t xml:space="preserve"> </w:t>
      </w:r>
      <w:r w:rsidRPr="0033271D">
        <w:rPr>
          <w:rFonts w:ascii="Arial" w:hAnsi="Arial" w:cs="Arial"/>
        </w:rPr>
        <w:t>Digital</w:t>
      </w:r>
      <w:r w:rsidRPr="0033271D">
        <w:rPr>
          <w:rFonts w:ascii="Arial" w:hAnsi="Arial" w:cs="Arial"/>
          <w:spacing w:val="-3"/>
        </w:rPr>
        <w:t xml:space="preserve"> </w:t>
      </w:r>
      <w:r w:rsidRPr="0033271D">
        <w:rPr>
          <w:rFonts w:ascii="Arial" w:hAnsi="Arial" w:cs="Arial"/>
        </w:rPr>
        <w:t>en</w:t>
      </w:r>
      <w:r w:rsidRPr="0033271D">
        <w:rPr>
          <w:rFonts w:ascii="Arial" w:hAnsi="Arial" w:cs="Arial"/>
          <w:spacing w:val="-3"/>
        </w:rPr>
        <w:t xml:space="preserve"> </w:t>
      </w:r>
      <w:r w:rsidRPr="0033271D">
        <w:rPr>
          <w:rFonts w:ascii="Arial" w:hAnsi="Arial" w:cs="Arial"/>
        </w:rPr>
        <w:t>todos</w:t>
      </w:r>
      <w:r w:rsidRPr="0033271D">
        <w:rPr>
          <w:rFonts w:ascii="Arial" w:hAnsi="Arial" w:cs="Arial"/>
          <w:spacing w:val="-3"/>
        </w:rPr>
        <w:t xml:space="preserve"> </w:t>
      </w:r>
      <w:r w:rsidRPr="0033271D">
        <w:rPr>
          <w:rFonts w:ascii="Arial" w:hAnsi="Arial" w:cs="Arial"/>
        </w:rPr>
        <w:t>los</w:t>
      </w:r>
      <w:r w:rsidRPr="0033271D">
        <w:rPr>
          <w:rFonts w:ascii="Arial" w:hAnsi="Arial" w:cs="Arial"/>
          <w:spacing w:val="-3"/>
        </w:rPr>
        <w:t xml:space="preserve"> </w:t>
      </w:r>
      <w:r w:rsidRPr="0033271D">
        <w:rPr>
          <w:rFonts w:ascii="Arial" w:hAnsi="Arial" w:cs="Arial"/>
        </w:rPr>
        <w:t>miembros</w:t>
      </w:r>
      <w:r w:rsidRPr="0033271D">
        <w:rPr>
          <w:rFonts w:ascii="Arial" w:hAnsi="Arial" w:cs="Arial"/>
          <w:spacing w:val="-3"/>
        </w:rPr>
        <w:t xml:space="preserve"> </w:t>
      </w:r>
      <w:r w:rsidRPr="0033271D">
        <w:rPr>
          <w:rFonts w:ascii="Arial" w:hAnsi="Arial" w:cs="Arial"/>
        </w:rPr>
        <w:t>de</w:t>
      </w:r>
      <w:r w:rsidRPr="0033271D">
        <w:rPr>
          <w:rFonts w:ascii="Arial" w:hAnsi="Arial" w:cs="Arial"/>
          <w:spacing w:val="-4"/>
        </w:rPr>
        <w:t xml:space="preserve"> </w:t>
      </w:r>
      <w:r w:rsidRPr="0033271D">
        <w:rPr>
          <w:rFonts w:ascii="Arial" w:hAnsi="Arial" w:cs="Arial"/>
        </w:rPr>
        <w:t>la</w:t>
      </w:r>
      <w:r w:rsidRPr="0033271D">
        <w:rPr>
          <w:rFonts w:ascii="Arial" w:hAnsi="Arial" w:cs="Arial"/>
          <w:spacing w:val="-3"/>
        </w:rPr>
        <w:t xml:space="preserve"> </w:t>
      </w:r>
      <w:r w:rsidRPr="0033271D">
        <w:rPr>
          <w:rFonts w:ascii="Arial" w:hAnsi="Arial" w:cs="Arial"/>
        </w:rPr>
        <w:t>comunidad</w:t>
      </w:r>
      <w:r w:rsidRPr="0033271D">
        <w:rPr>
          <w:rFonts w:ascii="Arial" w:hAnsi="Arial" w:cs="Arial"/>
          <w:spacing w:val="-3"/>
        </w:rPr>
        <w:t xml:space="preserve"> </w:t>
      </w:r>
      <w:r w:rsidRPr="0033271D">
        <w:rPr>
          <w:rFonts w:ascii="Arial" w:hAnsi="Arial" w:cs="Arial"/>
        </w:rPr>
        <w:t>educativa</w:t>
      </w:r>
      <w:r w:rsidRPr="0033271D">
        <w:rPr>
          <w:rFonts w:ascii="Arial" w:hAnsi="Arial" w:cs="Arial"/>
          <w:spacing w:val="-2"/>
        </w:rPr>
        <w:t xml:space="preserve"> </w:t>
      </w:r>
      <w:r w:rsidRPr="0033271D">
        <w:rPr>
          <w:rFonts w:ascii="Arial" w:hAnsi="Arial" w:cs="Arial"/>
        </w:rPr>
        <w:t>(estudiantes, docentes, personal educativo, directivos y familias), a través de la formación permanente en el buen uso de las tecnologías digitales y la prevención de riesgos</w:t>
      </w:r>
      <w:r w:rsidRPr="0033271D">
        <w:rPr>
          <w:rFonts w:ascii="Arial" w:hAnsi="Arial" w:cs="Arial"/>
          <w:spacing w:val="80"/>
        </w:rPr>
        <w:t xml:space="preserve"> </w:t>
      </w:r>
      <w:r w:rsidRPr="0033271D">
        <w:rPr>
          <w:rFonts w:ascii="Arial" w:hAnsi="Arial" w:cs="Arial"/>
        </w:rPr>
        <w:t>y peligros en las redes sociales para lograr una buena convivencia entre los miembros de la comunidad educativa.</w:t>
      </w:r>
    </w:p>
    <w:sectPr w:rsidR="0033271D" w:rsidRPr="007607DD" w:rsidSect="000C1BE5">
      <w:headerReference w:type="default" r:id="rId8"/>
      <w:pgSz w:w="11930" w:h="16850"/>
      <w:pgMar w:top="1321" w:right="1361" w:bottom="1148" w:left="1361" w:header="5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DEB4" w14:textId="77777777" w:rsidR="00CE1C5E" w:rsidRDefault="00CE1C5E">
      <w:r>
        <w:separator/>
      </w:r>
    </w:p>
  </w:endnote>
  <w:endnote w:type="continuationSeparator" w:id="0">
    <w:p w14:paraId="152A05CC" w14:textId="77777777" w:rsidR="00CE1C5E" w:rsidRDefault="00C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3B10" w14:textId="77777777" w:rsidR="00CE1C5E" w:rsidRDefault="00CE1C5E">
      <w:r>
        <w:separator/>
      </w:r>
    </w:p>
  </w:footnote>
  <w:footnote w:type="continuationSeparator" w:id="0">
    <w:p w14:paraId="03FF8BB3" w14:textId="77777777" w:rsidR="00CE1C5E" w:rsidRDefault="00CE1C5E">
      <w:r>
        <w:continuationSeparator/>
      </w:r>
    </w:p>
  </w:footnote>
  <w:footnote w:id="1">
    <w:p w14:paraId="6CC8B2DD" w14:textId="77777777" w:rsidR="00BC7E24" w:rsidRPr="000C1BE5" w:rsidRDefault="00BC7E24" w:rsidP="00BC7E24">
      <w:pPr>
        <w:pStyle w:val="Notedebasdepage"/>
        <w:rPr>
          <w:rFonts w:ascii="Arial" w:hAnsi="Arial" w:cs="Arial"/>
          <w:sz w:val="16"/>
          <w:szCs w:val="16"/>
          <w:lang w:val="de-CH"/>
        </w:rPr>
      </w:pPr>
      <w:r w:rsidRPr="000C1BE5">
        <w:rPr>
          <w:rStyle w:val="Appelnotedebasdep"/>
          <w:rFonts w:ascii="Arial" w:hAnsi="Arial" w:cs="Arial"/>
          <w:sz w:val="16"/>
          <w:szCs w:val="16"/>
        </w:rPr>
        <w:footnoteRef/>
      </w:r>
      <w:r w:rsidRPr="000C1BE5">
        <w:rPr>
          <w:rFonts w:ascii="Arial" w:hAnsi="Arial" w:cs="Arial"/>
          <w:sz w:val="16"/>
          <w:szCs w:val="16"/>
          <w:lang w:val="de-CH"/>
        </w:rPr>
        <w:t xml:space="preserve"> </w:t>
      </w:r>
      <w:hyperlink r:id="rId1">
        <w:r w:rsidRPr="000C1BE5">
          <w:rPr>
            <w:rFonts w:ascii="Arial" w:hAnsi="Arial" w:cs="Arial"/>
            <w:color w:val="0462C1"/>
            <w:sz w:val="16"/>
            <w:szCs w:val="16"/>
            <w:u w:val="single" w:color="0462C1"/>
            <w:lang w:val="de-CH"/>
          </w:rPr>
          <w:t>https://www.telecomunicaciones.gob.ec/wp-content/uploads/2022/08/Agenda-transformacion-digital-2022-</w:t>
        </w:r>
      </w:hyperlink>
      <w:r w:rsidRPr="000C1BE5">
        <w:rPr>
          <w:rFonts w:ascii="Arial" w:hAnsi="Arial" w:cs="Arial"/>
          <w:color w:val="0462C1"/>
          <w:sz w:val="16"/>
          <w:szCs w:val="16"/>
          <w:lang w:val="de-CH"/>
        </w:rPr>
        <w:t xml:space="preserve"> </w:t>
      </w:r>
      <w:hyperlink r:id="rId2">
        <w:r w:rsidRPr="000C1BE5">
          <w:rPr>
            <w:rFonts w:ascii="Arial" w:hAnsi="Arial" w:cs="Arial"/>
            <w:color w:val="0462C1"/>
            <w:spacing w:val="-2"/>
            <w:sz w:val="16"/>
            <w:szCs w:val="16"/>
            <w:u w:val="single" w:color="0462C1"/>
            <w:lang w:val="de-CH"/>
          </w:rPr>
          <w:t>2025.pdf</w:t>
        </w:r>
      </w:hyperlink>
    </w:p>
  </w:footnote>
  <w:footnote w:id="2">
    <w:p w14:paraId="11FDAA30" w14:textId="130F5FE9" w:rsidR="007607DD" w:rsidRPr="000C1BE5" w:rsidRDefault="007607DD" w:rsidP="00A00D11">
      <w:pPr>
        <w:ind w:right="101"/>
        <w:rPr>
          <w:rFonts w:ascii="Arial" w:hAnsi="Arial" w:cs="Arial"/>
          <w:sz w:val="16"/>
          <w:szCs w:val="16"/>
          <w:lang w:val="de-CH"/>
        </w:rPr>
      </w:pPr>
      <w:r w:rsidRPr="000C1BE5">
        <w:rPr>
          <w:rStyle w:val="Appelnotedebasdep"/>
          <w:rFonts w:ascii="Arial" w:hAnsi="Arial" w:cs="Arial"/>
          <w:sz w:val="16"/>
          <w:szCs w:val="16"/>
        </w:rPr>
        <w:footnoteRef/>
      </w:r>
      <w:r w:rsidRPr="000C1BE5">
        <w:rPr>
          <w:rFonts w:ascii="Arial" w:hAnsi="Arial" w:cs="Arial"/>
          <w:sz w:val="16"/>
          <w:szCs w:val="16"/>
          <w:lang w:val="de-CH"/>
        </w:rPr>
        <w:t xml:space="preserve"> </w:t>
      </w:r>
      <w:hyperlink r:id="rId3">
        <w:r w:rsidRPr="000C1BE5">
          <w:rPr>
            <w:rFonts w:ascii="Arial" w:hAnsi="Arial" w:cs="Arial"/>
            <w:color w:val="0462C1"/>
            <w:spacing w:val="-2"/>
            <w:sz w:val="16"/>
            <w:szCs w:val="16"/>
            <w:u w:val="single" w:color="0462C1"/>
            <w:lang w:val="de-CH"/>
          </w:rPr>
          <w:t>https://recursos.educacion.gob.ec/red/agenda-educativa-digital/</w:t>
        </w:r>
      </w:hyperlink>
    </w:p>
  </w:footnote>
  <w:footnote w:id="3">
    <w:p w14:paraId="0A37677C" w14:textId="061E2C1A" w:rsidR="007607DD" w:rsidRPr="000C1BE5" w:rsidRDefault="007607DD" w:rsidP="00A00D11">
      <w:pPr>
        <w:ind w:right="101"/>
        <w:rPr>
          <w:rFonts w:ascii="Arial" w:hAnsi="Arial" w:cs="Arial"/>
          <w:sz w:val="16"/>
          <w:szCs w:val="16"/>
          <w:lang w:val="de-CH"/>
        </w:rPr>
      </w:pPr>
      <w:r w:rsidRPr="000C1BE5">
        <w:rPr>
          <w:rStyle w:val="Appelnotedebasdep"/>
          <w:rFonts w:ascii="Arial" w:hAnsi="Arial" w:cs="Arial"/>
          <w:sz w:val="16"/>
          <w:szCs w:val="16"/>
        </w:rPr>
        <w:footnoteRef/>
      </w:r>
      <w:r w:rsidRPr="000C1BE5">
        <w:rPr>
          <w:rFonts w:ascii="Arial" w:hAnsi="Arial" w:cs="Arial"/>
          <w:sz w:val="16"/>
          <w:szCs w:val="16"/>
          <w:lang w:val="de-CH"/>
        </w:rPr>
        <w:t xml:space="preserve"> </w:t>
      </w:r>
      <w:hyperlink r:id="rId4">
        <w:r w:rsidRPr="000C1BE5">
          <w:rPr>
            <w:rFonts w:ascii="Arial" w:hAnsi="Arial" w:cs="Arial"/>
            <w:color w:val="0462C1"/>
            <w:spacing w:val="-2"/>
            <w:sz w:val="16"/>
            <w:szCs w:val="16"/>
            <w:u w:val="single" w:color="0462C1"/>
            <w:lang w:val="de-CH"/>
          </w:rPr>
          <w:t>https://recursos.educacion.gob.ec/red/eugenia/</w:t>
        </w:r>
      </w:hyperlink>
    </w:p>
  </w:footnote>
  <w:footnote w:id="4">
    <w:p w14:paraId="1C7337E6" w14:textId="77777777" w:rsidR="00A553EE" w:rsidRPr="000C1BE5" w:rsidRDefault="00A553EE" w:rsidP="00A553EE">
      <w:pPr>
        <w:ind w:right="101"/>
        <w:rPr>
          <w:rFonts w:ascii="Arial" w:hAnsi="Arial" w:cs="Arial"/>
          <w:sz w:val="16"/>
          <w:szCs w:val="16"/>
          <w:lang w:val="de-CH"/>
        </w:rPr>
      </w:pPr>
      <w:r w:rsidRPr="000C1BE5">
        <w:rPr>
          <w:rStyle w:val="Appelnotedebasdep"/>
          <w:rFonts w:ascii="Arial" w:hAnsi="Arial" w:cs="Arial"/>
          <w:sz w:val="16"/>
          <w:szCs w:val="16"/>
        </w:rPr>
        <w:footnoteRef/>
      </w:r>
      <w:r w:rsidRPr="000C1BE5">
        <w:rPr>
          <w:rFonts w:ascii="Arial" w:hAnsi="Arial" w:cs="Arial"/>
          <w:sz w:val="16"/>
          <w:szCs w:val="16"/>
          <w:lang w:val="de-CH"/>
        </w:rPr>
        <w:t xml:space="preserve"> </w:t>
      </w:r>
      <w:hyperlink r:id="rId5">
        <w:r w:rsidRPr="000C1BE5">
          <w:rPr>
            <w:rFonts w:ascii="Arial" w:hAnsi="Arial" w:cs="Arial"/>
            <w:color w:val="0462C1"/>
            <w:sz w:val="16"/>
            <w:szCs w:val="16"/>
            <w:u w:val="single" w:color="0462C1"/>
            <w:lang w:val="de-CH"/>
          </w:rPr>
          <w:t>https://www.normalizacion.gob.ec/buzon/normas/nte_inen_iso_iec_24751-</w:t>
        </w:r>
        <w:r w:rsidRPr="000C1BE5">
          <w:rPr>
            <w:rFonts w:ascii="Arial" w:hAnsi="Arial" w:cs="Arial"/>
            <w:color w:val="0462C1"/>
            <w:spacing w:val="-2"/>
            <w:sz w:val="16"/>
            <w:szCs w:val="16"/>
            <w:u w:val="single" w:color="0462C1"/>
            <w:lang w:val="de-CH"/>
          </w:rPr>
          <w:t>1.pdf</w:t>
        </w:r>
      </w:hyperlink>
    </w:p>
  </w:footnote>
  <w:footnote w:id="5">
    <w:p w14:paraId="26A6EEBB" w14:textId="70BDD709" w:rsidR="00D71745" w:rsidRPr="000C1BE5" w:rsidRDefault="00D71745">
      <w:pPr>
        <w:pStyle w:val="Notedebasdepage"/>
        <w:rPr>
          <w:rFonts w:ascii="Arial" w:hAnsi="Arial" w:cs="Arial"/>
          <w:sz w:val="16"/>
          <w:szCs w:val="16"/>
          <w:lang w:val="de-CH"/>
        </w:rPr>
      </w:pPr>
      <w:r w:rsidRPr="000C1BE5">
        <w:rPr>
          <w:rStyle w:val="Appelnotedebasdep"/>
          <w:rFonts w:ascii="Arial" w:hAnsi="Arial" w:cs="Arial"/>
          <w:sz w:val="16"/>
          <w:szCs w:val="16"/>
        </w:rPr>
        <w:footnoteRef/>
      </w:r>
      <w:r w:rsidRPr="000C1BE5">
        <w:rPr>
          <w:rFonts w:ascii="Arial" w:hAnsi="Arial" w:cs="Arial"/>
          <w:sz w:val="16"/>
          <w:szCs w:val="16"/>
          <w:lang w:val="de-CH"/>
        </w:rPr>
        <w:t xml:space="preserve"> </w:t>
      </w:r>
      <w:hyperlink r:id="rId6">
        <w:r w:rsidRPr="000C1BE5">
          <w:rPr>
            <w:rFonts w:ascii="Arial" w:hAnsi="Arial" w:cs="Arial"/>
            <w:color w:val="0462C1"/>
            <w:sz w:val="16"/>
            <w:szCs w:val="16"/>
            <w:u w:val="single" w:color="0462C1"/>
            <w:lang w:val="de-CH"/>
          </w:rPr>
          <w:t>https://educacion.gob.ec/estandares-calidad-</w:t>
        </w:r>
        <w:r w:rsidRPr="000C1BE5">
          <w:rPr>
            <w:rFonts w:ascii="Arial" w:hAnsi="Arial" w:cs="Arial"/>
            <w:color w:val="0462C1"/>
            <w:spacing w:val="-2"/>
            <w:sz w:val="16"/>
            <w:szCs w:val="16"/>
            <w:u w:val="single" w:color="0462C1"/>
            <w:lang w:val="de-CH"/>
          </w:rPr>
          <w:t>educativa/</w:t>
        </w:r>
      </w:hyperlink>
    </w:p>
  </w:footnote>
  <w:footnote w:id="6">
    <w:p w14:paraId="042FBFF3" w14:textId="3F768C3A" w:rsidR="00D71745" w:rsidRPr="000C1BE5" w:rsidRDefault="00D71745">
      <w:pPr>
        <w:pStyle w:val="Notedebasdepage"/>
        <w:rPr>
          <w:rFonts w:ascii="Arial" w:hAnsi="Arial" w:cs="Arial"/>
          <w:sz w:val="16"/>
          <w:szCs w:val="16"/>
          <w:lang w:val="de-CH"/>
        </w:rPr>
      </w:pPr>
      <w:r w:rsidRPr="000C1BE5">
        <w:rPr>
          <w:rStyle w:val="Appelnotedebasdep"/>
          <w:rFonts w:ascii="Arial" w:hAnsi="Arial" w:cs="Arial"/>
          <w:sz w:val="16"/>
          <w:szCs w:val="16"/>
        </w:rPr>
        <w:footnoteRef/>
      </w:r>
      <w:r w:rsidRPr="000C1BE5">
        <w:rPr>
          <w:rFonts w:ascii="Arial" w:hAnsi="Arial" w:cs="Arial"/>
          <w:sz w:val="16"/>
          <w:szCs w:val="16"/>
          <w:lang w:val="de-CH"/>
        </w:rPr>
        <w:t xml:space="preserve"> </w:t>
      </w:r>
      <w:hyperlink r:id="rId7">
        <w:r w:rsidRPr="000C1BE5">
          <w:rPr>
            <w:rFonts w:ascii="Arial" w:hAnsi="Arial" w:cs="Arial"/>
            <w:color w:val="0462C1"/>
            <w:spacing w:val="-2"/>
            <w:sz w:val="16"/>
            <w:szCs w:val="16"/>
            <w:u w:val="single" w:color="0462C1"/>
            <w:lang w:val="de-CH"/>
          </w:rPr>
          <w:t>https://recursos.educacion.gob.ec/red/curriculo/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C9EB" w14:textId="2366BBC2" w:rsidR="002B400E" w:rsidRDefault="002B400E">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E07"/>
    <w:multiLevelType w:val="hybridMultilevel"/>
    <w:tmpl w:val="47002BAA"/>
    <w:lvl w:ilvl="0" w:tplc="67DA76E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434086"/>
    <w:multiLevelType w:val="hybridMultilevel"/>
    <w:tmpl w:val="C0F05756"/>
    <w:lvl w:ilvl="0" w:tplc="0E34380E">
      <w:start w:val="1"/>
      <w:numFmt w:val="lowerLetter"/>
      <w:lvlText w:val="%1."/>
      <w:lvlJc w:val="left"/>
      <w:pPr>
        <w:ind w:left="822" w:hanging="720"/>
        <w:jc w:val="left"/>
      </w:pPr>
      <w:rPr>
        <w:rFonts w:ascii="Arial" w:eastAsia="Times New Roman" w:hAnsi="Arial" w:cs="Arial"/>
        <w:b w:val="0"/>
        <w:bCs w:val="0"/>
        <w:i w:val="0"/>
        <w:iCs w:val="0"/>
        <w:w w:val="100"/>
        <w:sz w:val="24"/>
        <w:szCs w:val="24"/>
        <w:lang w:val="es-ES" w:eastAsia="en-US" w:bidi="ar-SA"/>
      </w:rPr>
    </w:lvl>
    <w:lvl w:ilvl="1" w:tplc="8A50C1AA">
      <w:numFmt w:val="bullet"/>
      <w:lvlText w:val="•"/>
      <w:lvlJc w:val="left"/>
      <w:pPr>
        <w:ind w:left="1626" w:hanging="720"/>
      </w:pPr>
      <w:rPr>
        <w:rFonts w:hint="default"/>
        <w:lang w:val="es-ES" w:eastAsia="en-US" w:bidi="ar-SA"/>
      </w:rPr>
    </w:lvl>
    <w:lvl w:ilvl="2" w:tplc="15FA71FC">
      <w:numFmt w:val="bullet"/>
      <w:lvlText w:val="•"/>
      <w:lvlJc w:val="left"/>
      <w:pPr>
        <w:ind w:left="2432" w:hanging="720"/>
      </w:pPr>
      <w:rPr>
        <w:rFonts w:hint="default"/>
        <w:lang w:val="es-ES" w:eastAsia="en-US" w:bidi="ar-SA"/>
      </w:rPr>
    </w:lvl>
    <w:lvl w:ilvl="3" w:tplc="2A0C6A98">
      <w:numFmt w:val="bullet"/>
      <w:lvlText w:val="•"/>
      <w:lvlJc w:val="left"/>
      <w:pPr>
        <w:ind w:left="3238" w:hanging="720"/>
      </w:pPr>
      <w:rPr>
        <w:rFonts w:hint="default"/>
        <w:lang w:val="es-ES" w:eastAsia="en-US" w:bidi="ar-SA"/>
      </w:rPr>
    </w:lvl>
    <w:lvl w:ilvl="4" w:tplc="E0C218CC">
      <w:numFmt w:val="bullet"/>
      <w:lvlText w:val="•"/>
      <w:lvlJc w:val="left"/>
      <w:pPr>
        <w:ind w:left="4044" w:hanging="720"/>
      </w:pPr>
      <w:rPr>
        <w:rFonts w:hint="default"/>
        <w:lang w:val="es-ES" w:eastAsia="en-US" w:bidi="ar-SA"/>
      </w:rPr>
    </w:lvl>
    <w:lvl w:ilvl="5" w:tplc="9174B0E2">
      <w:numFmt w:val="bullet"/>
      <w:lvlText w:val="•"/>
      <w:lvlJc w:val="left"/>
      <w:pPr>
        <w:ind w:left="4850" w:hanging="720"/>
      </w:pPr>
      <w:rPr>
        <w:rFonts w:hint="default"/>
        <w:lang w:val="es-ES" w:eastAsia="en-US" w:bidi="ar-SA"/>
      </w:rPr>
    </w:lvl>
    <w:lvl w:ilvl="6" w:tplc="711EEA36">
      <w:numFmt w:val="bullet"/>
      <w:lvlText w:val="•"/>
      <w:lvlJc w:val="left"/>
      <w:pPr>
        <w:ind w:left="5656" w:hanging="720"/>
      </w:pPr>
      <w:rPr>
        <w:rFonts w:hint="default"/>
        <w:lang w:val="es-ES" w:eastAsia="en-US" w:bidi="ar-SA"/>
      </w:rPr>
    </w:lvl>
    <w:lvl w:ilvl="7" w:tplc="DE366D46">
      <w:numFmt w:val="bullet"/>
      <w:lvlText w:val="•"/>
      <w:lvlJc w:val="left"/>
      <w:pPr>
        <w:ind w:left="6462" w:hanging="720"/>
      </w:pPr>
      <w:rPr>
        <w:rFonts w:hint="default"/>
        <w:lang w:val="es-ES" w:eastAsia="en-US" w:bidi="ar-SA"/>
      </w:rPr>
    </w:lvl>
    <w:lvl w:ilvl="8" w:tplc="6F101B0A">
      <w:numFmt w:val="bullet"/>
      <w:lvlText w:val="•"/>
      <w:lvlJc w:val="left"/>
      <w:pPr>
        <w:ind w:left="7268" w:hanging="720"/>
      </w:pPr>
      <w:rPr>
        <w:rFonts w:hint="default"/>
        <w:lang w:val="es-ES" w:eastAsia="en-US" w:bidi="ar-SA"/>
      </w:rPr>
    </w:lvl>
  </w:abstractNum>
  <w:abstractNum w:abstractNumId="2" w15:restartNumberingAfterBreak="0">
    <w:nsid w:val="69AE0C23"/>
    <w:multiLevelType w:val="hybridMultilevel"/>
    <w:tmpl w:val="A0BCEFA6"/>
    <w:lvl w:ilvl="0" w:tplc="49768764">
      <w:numFmt w:val="bullet"/>
      <w:lvlText w:val=""/>
      <w:lvlJc w:val="left"/>
      <w:pPr>
        <w:ind w:left="1542" w:hanging="360"/>
      </w:pPr>
      <w:rPr>
        <w:rFonts w:ascii="Symbol" w:eastAsia="Symbol" w:hAnsi="Symbol" w:cs="Symbol" w:hint="default"/>
        <w:b w:val="0"/>
        <w:bCs w:val="0"/>
        <w:i w:val="0"/>
        <w:iCs w:val="0"/>
        <w:w w:val="100"/>
        <w:sz w:val="24"/>
        <w:szCs w:val="24"/>
        <w:lang w:val="es-ES" w:eastAsia="en-US" w:bidi="ar-SA"/>
      </w:rPr>
    </w:lvl>
    <w:lvl w:ilvl="1" w:tplc="742A07CC">
      <w:start w:val="1"/>
      <w:numFmt w:val="decimal"/>
      <w:lvlText w:val="%2."/>
      <w:lvlJc w:val="left"/>
      <w:pPr>
        <w:ind w:left="2982" w:hanging="271"/>
        <w:jc w:val="left"/>
      </w:pPr>
      <w:rPr>
        <w:rFonts w:ascii="Times New Roman" w:eastAsia="Times New Roman" w:hAnsi="Times New Roman" w:cs="Times New Roman" w:hint="default"/>
        <w:b w:val="0"/>
        <w:bCs w:val="0"/>
        <w:i/>
        <w:iCs/>
        <w:w w:val="100"/>
        <w:sz w:val="24"/>
        <w:szCs w:val="24"/>
        <w:lang w:val="es-ES" w:eastAsia="en-US" w:bidi="ar-SA"/>
      </w:rPr>
    </w:lvl>
    <w:lvl w:ilvl="2" w:tplc="88EE779E">
      <w:numFmt w:val="bullet"/>
      <w:lvlText w:val="•"/>
      <w:lvlJc w:val="left"/>
      <w:pPr>
        <w:ind w:left="3635" w:hanging="271"/>
      </w:pPr>
      <w:rPr>
        <w:rFonts w:hint="default"/>
        <w:lang w:val="es-ES" w:eastAsia="en-US" w:bidi="ar-SA"/>
      </w:rPr>
    </w:lvl>
    <w:lvl w:ilvl="3" w:tplc="6A1AD67E">
      <w:numFmt w:val="bullet"/>
      <w:lvlText w:val="•"/>
      <w:lvlJc w:val="left"/>
      <w:pPr>
        <w:ind w:left="4291" w:hanging="271"/>
      </w:pPr>
      <w:rPr>
        <w:rFonts w:hint="default"/>
        <w:lang w:val="es-ES" w:eastAsia="en-US" w:bidi="ar-SA"/>
      </w:rPr>
    </w:lvl>
    <w:lvl w:ilvl="4" w:tplc="229ABF6E">
      <w:numFmt w:val="bullet"/>
      <w:lvlText w:val="•"/>
      <w:lvlJc w:val="left"/>
      <w:pPr>
        <w:ind w:left="4946" w:hanging="271"/>
      </w:pPr>
      <w:rPr>
        <w:rFonts w:hint="default"/>
        <w:lang w:val="es-ES" w:eastAsia="en-US" w:bidi="ar-SA"/>
      </w:rPr>
    </w:lvl>
    <w:lvl w:ilvl="5" w:tplc="57F23AF6">
      <w:numFmt w:val="bullet"/>
      <w:lvlText w:val="•"/>
      <w:lvlJc w:val="left"/>
      <w:pPr>
        <w:ind w:left="5602" w:hanging="271"/>
      </w:pPr>
      <w:rPr>
        <w:rFonts w:hint="default"/>
        <w:lang w:val="es-ES" w:eastAsia="en-US" w:bidi="ar-SA"/>
      </w:rPr>
    </w:lvl>
    <w:lvl w:ilvl="6" w:tplc="7CCAE68C">
      <w:numFmt w:val="bullet"/>
      <w:lvlText w:val="•"/>
      <w:lvlJc w:val="left"/>
      <w:pPr>
        <w:ind w:left="6258" w:hanging="271"/>
      </w:pPr>
      <w:rPr>
        <w:rFonts w:hint="default"/>
        <w:lang w:val="es-ES" w:eastAsia="en-US" w:bidi="ar-SA"/>
      </w:rPr>
    </w:lvl>
    <w:lvl w:ilvl="7" w:tplc="2A5697AA">
      <w:numFmt w:val="bullet"/>
      <w:lvlText w:val="•"/>
      <w:lvlJc w:val="left"/>
      <w:pPr>
        <w:ind w:left="6913" w:hanging="271"/>
      </w:pPr>
      <w:rPr>
        <w:rFonts w:hint="default"/>
        <w:lang w:val="es-ES" w:eastAsia="en-US" w:bidi="ar-SA"/>
      </w:rPr>
    </w:lvl>
    <w:lvl w:ilvl="8" w:tplc="EEBAD50A">
      <w:numFmt w:val="bullet"/>
      <w:lvlText w:val="•"/>
      <w:lvlJc w:val="left"/>
      <w:pPr>
        <w:ind w:left="7569" w:hanging="271"/>
      </w:pPr>
      <w:rPr>
        <w:rFonts w:hint="default"/>
        <w:lang w:val="es-ES" w:eastAsia="en-US" w:bidi="ar-SA"/>
      </w:rPr>
    </w:lvl>
  </w:abstractNum>
  <w:abstractNum w:abstractNumId="3" w15:restartNumberingAfterBreak="0">
    <w:nsid w:val="6D105468"/>
    <w:multiLevelType w:val="hybridMultilevel"/>
    <w:tmpl w:val="A6D6D89E"/>
    <w:lvl w:ilvl="0" w:tplc="D3BC78B8">
      <w:start w:val="5"/>
      <w:numFmt w:val="decimal"/>
      <w:lvlText w:val="%1."/>
      <w:lvlJc w:val="left"/>
      <w:pPr>
        <w:ind w:left="1782" w:hanging="240"/>
        <w:jc w:val="left"/>
      </w:pPr>
      <w:rPr>
        <w:rFonts w:ascii="Times New Roman" w:eastAsia="Times New Roman" w:hAnsi="Times New Roman" w:cs="Times New Roman" w:hint="default"/>
        <w:b w:val="0"/>
        <w:bCs w:val="0"/>
        <w:i/>
        <w:iCs/>
        <w:w w:val="100"/>
        <w:sz w:val="24"/>
        <w:szCs w:val="24"/>
        <w:lang w:val="es-ES" w:eastAsia="en-US" w:bidi="ar-SA"/>
      </w:rPr>
    </w:lvl>
    <w:lvl w:ilvl="1" w:tplc="9DA075DE">
      <w:numFmt w:val="bullet"/>
      <w:lvlText w:val="•"/>
      <w:lvlJc w:val="left"/>
      <w:pPr>
        <w:ind w:left="2490" w:hanging="240"/>
      </w:pPr>
      <w:rPr>
        <w:rFonts w:hint="default"/>
        <w:lang w:val="es-ES" w:eastAsia="en-US" w:bidi="ar-SA"/>
      </w:rPr>
    </w:lvl>
    <w:lvl w:ilvl="2" w:tplc="60DC6736">
      <w:numFmt w:val="bullet"/>
      <w:lvlText w:val="•"/>
      <w:lvlJc w:val="left"/>
      <w:pPr>
        <w:ind w:left="3200" w:hanging="240"/>
      </w:pPr>
      <w:rPr>
        <w:rFonts w:hint="default"/>
        <w:lang w:val="es-ES" w:eastAsia="en-US" w:bidi="ar-SA"/>
      </w:rPr>
    </w:lvl>
    <w:lvl w:ilvl="3" w:tplc="24206138">
      <w:numFmt w:val="bullet"/>
      <w:lvlText w:val="•"/>
      <w:lvlJc w:val="left"/>
      <w:pPr>
        <w:ind w:left="3910" w:hanging="240"/>
      </w:pPr>
      <w:rPr>
        <w:rFonts w:hint="default"/>
        <w:lang w:val="es-ES" w:eastAsia="en-US" w:bidi="ar-SA"/>
      </w:rPr>
    </w:lvl>
    <w:lvl w:ilvl="4" w:tplc="3BA21766">
      <w:numFmt w:val="bullet"/>
      <w:lvlText w:val="•"/>
      <w:lvlJc w:val="left"/>
      <w:pPr>
        <w:ind w:left="4620" w:hanging="240"/>
      </w:pPr>
      <w:rPr>
        <w:rFonts w:hint="default"/>
        <w:lang w:val="es-ES" w:eastAsia="en-US" w:bidi="ar-SA"/>
      </w:rPr>
    </w:lvl>
    <w:lvl w:ilvl="5" w:tplc="07EC4AD2">
      <w:numFmt w:val="bullet"/>
      <w:lvlText w:val="•"/>
      <w:lvlJc w:val="left"/>
      <w:pPr>
        <w:ind w:left="5330" w:hanging="240"/>
      </w:pPr>
      <w:rPr>
        <w:rFonts w:hint="default"/>
        <w:lang w:val="es-ES" w:eastAsia="en-US" w:bidi="ar-SA"/>
      </w:rPr>
    </w:lvl>
    <w:lvl w:ilvl="6" w:tplc="BFC8ED48">
      <w:numFmt w:val="bullet"/>
      <w:lvlText w:val="•"/>
      <w:lvlJc w:val="left"/>
      <w:pPr>
        <w:ind w:left="6040" w:hanging="240"/>
      </w:pPr>
      <w:rPr>
        <w:rFonts w:hint="default"/>
        <w:lang w:val="es-ES" w:eastAsia="en-US" w:bidi="ar-SA"/>
      </w:rPr>
    </w:lvl>
    <w:lvl w:ilvl="7" w:tplc="7C52E036">
      <w:numFmt w:val="bullet"/>
      <w:lvlText w:val="•"/>
      <w:lvlJc w:val="left"/>
      <w:pPr>
        <w:ind w:left="6750" w:hanging="240"/>
      </w:pPr>
      <w:rPr>
        <w:rFonts w:hint="default"/>
        <w:lang w:val="es-ES" w:eastAsia="en-US" w:bidi="ar-SA"/>
      </w:rPr>
    </w:lvl>
    <w:lvl w:ilvl="8" w:tplc="1E8429B6">
      <w:numFmt w:val="bullet"/>
      <w:lvlText w:val="•"/>
      <w:lvlJc w:val="left"/>
      <w:pPr>
        <w:ind w:left="7460" w:hanging="240"/>
      </w:pPr>
      <w:rPr>
        <w:rFonts w:hint="default"/>
        <w:lang w:val="es-ES" w:eastAsia="en-US" w:bidi="ar-SA"/>
      </w:rPr>
    </w:lvl>
  </w:abstractNum>
  <w:num w:numId="1" w16cid:durableId="1886982772">
    <w:abstractNumId w:val="1"/>
  </w:num>
  <w:num w:numId="2" w16cid:durableId="1017536617">
    <w:abstractNumId w:val="3"/>
  </w:num>
  <w:num w:numId="3" w16cid:durableId="430974486">
    <w:abstractNumId w:val="2"/>
  </w:num>
  <w:num w:numId="4" w16cid:durableId="109702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400E"/>
    <w:rsid w:val="000C1BE5"/>
    <w:rsid w:val="002B400E"/>
    <w:rsid w:val="002C42F4"/>
    <w:rsid w:val="00306BF7"/>
    <w:rsid w:val="0033271D"/>
    <w:rsid w:val="00460C39"/>
    <w:rsid w:val="00601D6E"/>
    <w:rsid w:val="007607DD"/>
    <w:rsid w:val="008D5513"/>
    <w:rsid w:val="00A00D11"/>
    <w:rsid w:val="00A33FB9"/>
    <w:rsid w:val="00A553EE"/>
    <w:rsid w:val="00BC7E24"/>
    <w:rsid w:val="00CE1C5E"/>
    <w:rsid w:val="00D60B03"/>
    <w:rsid w:val="00D7174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2225"/>
  <w15:docId w15:val="{A29F6082-E5F1-404F-AD13-FD3F5F89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itre1">
    <w:name w:val="heading 1"/>
    <w:basedOn w:val="Normal"/>
    <w:uiPriority w:val="9"/>
    <w:qFormat/>
    <w:pPr>
      <w:ind w:left="102" w:right="114"/>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101"/>
      <w:ind w:left="1542"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3271D"/>
    <w:pPr>
      <w:tabs>
        <w:tab w:val="center" w:pos="4536"/>
        <w:tab w:val="right" w:pos="9072"/>
      </w:tabs>
    </w:pPr>
  </w:style>
  <w:style w:type="character" w:customStyle="1" w:styleId="En-tteCar">
    <w:name w:val="En-tête Car"/>
    <w:basedOn w:val="Policepardfaut"/>
    <w:link w:val="En-tte"/>
    <w:uiPriority w:val="99"/>
    <w:rsid w:val="0033271D"/>
    <w:rPr>
      <w:rFonts w:ascii="Times New Roman" w:eastAsia="Times New Roman" w:hAnsi="Times New Roman" w:cs="Times New Roman"/>
      <w:lang w:val="es-ES"/>
    </w:rPr>
  </w:style>
  <w:style w:type="paragraph" w:styleId="Pieddepage">
    <w:name w:val="footer"/>
    <w:basedOn w:val="Normal"/>
    <w:link w:val="PieddepageCar"/>
    <w:uiPriority w:val="99"/>
    <w:unhideWhenUsed/>
    <w:rsid w:val="0033271D"/>
    <w:pPr>
      <w:tabs>
        <w:tab w:val="center" w:pos="4536"/>
        <w:tab w:val="right" w:pos="9072"/>
      </w:tabs>
    </w:pPr>
  </w:style>
  <w:style w:type="character" w:customStyle="1" w:styleId="PieddepageCar">
    <w:name w:val="Pied de page Car"/>
    <w:basedOn w:val="Policepardfaut"/>
    <w:link w:val="Pieddepage"/>
    <w:uiPriority w:val="99"/>
    <w:rsid w:val="0033271D"/>
    <w:rPr>
      <w:rFonts w:ascii="Times New Roman" w:eastAsia="Times New Roman" w:hAnsi="Times New Roman" w:cs="Times New Roman"/>
      <w:lang w:val="es-ES"/>
    </w:rPr>
  </w:style>
  <w:style w:type="paragraph" w:styleId="Notedebasdepage">
    <w:name w:val="footnote text"/>
    <w:basedOn w:val="Normal"/>
    <w:link w:val="NotedebasdepageCar"/>
    <w:uiPriority w:val="99"/>
    <w:semiHidden/>
    <w:unhideWhenUsed/>
    <w:rsid w:val="0033271D"/>
    <w:rPr>
      <w:sz w:val="20"/>
      <w:szCs w:val="20"/>
    </w:rPr>
  </w:style>
  <w:style w:type="character" w:customStyle="1" w:styleId="NotedebasdepageCar">
    <w:name w:val="Note de bas de page Car"/>
    <w:basedOn w:val="Policepardfaut"/>
    <w:link w:val="Notedebasdepage"/>
    <w:uiPriority w:val="99"/>
    <w:semiHidden/>
    <w:rsid w:val="0033271D"/>
    <w:rPr>
      <w:rFonts w:ascii="Times New Roman" w:eastAsia="Times New Roman" w:hAnsi="Times New Roman" w:cs="Times New Roman"/>
      <w:sz w:val="20"/>
      <w:szCs w:val="20"/>
      <w:lang w:val="es-ES"/>
    </w:rPr>
  </w:style>
  <w:style w:type="character" w:styleId="Appelnotedebasdep">
    <w:name w:val="footnote reference"/>
    <w:basedOn w:val="Policepardfaut"/>
    <w:uiPriority w:val="99"/>
    <w:semiHidden/>
    <w:unhideWhenUsed/>
    <w:rsid w:val="0033271D"/>
    <w:rPr>
      <w:vertAlign w:val="superscript"/>
    </w:rPr>
  </w:style>
  <w:style w:type="paragraph" w:styleId="Rvision">
    <w:name w:val="Revision"/>
    <w:hidden/>
    <w:uiPriority w:val="99"/>
    <w:semiHidden/>
    <w:rsid w:val="00D71745"/>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cursos.educacion.gob.ec/red/agenda-educativa-digital/" TargetMode="External"/><Relationship Id="rId7" Type="http://schemas.openxmlformats.org/officeDocument/2006/relationships/hyperlink" Target="https://recursos.educacion.gob.ec/red/curriculo/" TargetMode="External"/><Relationship Id="rId2" Type="http://schemas.openxmlformats.org/officeDocument/2006/relationships/hyperlink" Target="https://www.telecomunicaciones.gob.ec/wp-content/uploads/2022/08/Agenda-transformacion-digital-2022-2025.pdf" TargetMode="External"/><Relationship Id="rId1" Type="http://schemas.openxmlformats.org/officeDocument/2006/relationships/hyperlink" Target="https://www.telecomunicaciones.gob.ec/wp-content/uploads/2022/08/Agenda-transformacion-digital-2022-2025.pdf" TargetMode="External"/><Relationship Id="rId6" Type="http://schemas.openxmlformats.org/officeDocument/2006/relationships/hyperlink" Target="https://educacion.gob.ec/estandares-calidad-educativa/" TargetMode="External"/><Relationship Id="rId5" Type="http://schemas.openxmlformats.org/officeDocument/2006/relationships/hyperlink" Target="https://www.normalizacion.gob.ec/buzon/normas/nte_inen_iso_iec_24751-1.pdf" TargetMode="External"/><Relationship Id="rId4" Type="http://schemas.openxmlformats.org/officeDocument/2006/relationships/hyperlink" Target="https://recursos.educacion.gob.ec/red/eug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B9FAF-E880-674E-8509-1682A04DB22C}">
  <ds:schemaRefs>
    <ds:schemaRef ds:uri="http://schemas.openxmlformats.org/officeDocument/2006/bibliography"/>
  </ds:schemaRefs>
</ds:datastoreItem>
</file>

<file path=customXml/itemProps2.xml><?xml version="1.0" encoding="utf-8"?>
<ds:datastoreItem xmlns:ds="http://schemas.openxmlformats.org/officeDocument/2006/customXml" ds:itemID="{BDE529CE-FF57-4016-BF41-803507893B93}"/>
</file>

<file path=customXml/itemProps3.xml><?xml version="1.0" encoding="utf-8"?>
<ds:datastoreItem xmlns:ds="http://schemas.openxmlformats.org/officeDocument/2006/customXml" ds:itemID="{301C2409-E0D0-4B8B-ADE0-FE8EE809F12E}"/>
</file>

<file path=customXml/itemProps4.xml><?xml version="1.0" encoding="utf-8"?>
<ds:datastoreItem xmlns:ds="http://schemas.openxmlformats.org/officeDocument/2006/customXml" ds:itemID="{1F65DC07-C5B5-4AD4-B911-36F60BF88BC5}"/>
</file>

<file path=docProps/app.xml><?xml version="1.0" encoding="utf-8"?>
<Properties xmlns="http://schemas.openxmlformats.org/officeDocument/2006/extended-properties" xmlns:vt="http://schemas.openxmlformats.org/officeDocument/2006/docPropsVTypes">
  <Template>Normal.dotm</Template>
  <TotalTime>65</TotalTime>
  <Pages>4</Pages>
  <Words>1654</Words>
  <Characters>9098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Rosa Armijos Robles</dc:creator>
  <cp:lastModifiedBy>Victor Pacaric Calderon Merino</cp:lastModifiedBy>
  <cp:revision>7</cp:revision>
  <dcterms:created xsi:type="dcterms:W3CDTF">2023-03-12T18:51:00Z</dcterms:created>
  <dcterms:modified xsi:type="dcterms:W3CDTF">2023-03-12T20:55:00Z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para Microsoft 365</vt:lpwstr>
  </property>
  <property fmtid="{D5CDD505-2E9C-101B-9397-08002B2CF9AE}" pid="4" name="LastSaved">
    <vt:filetime>2023-03-12T00:00:00Z</vt:filetime>
  </property>
  <property fmtid="{D5CDD505-2E9C-101B-9397-08002B2CF9AE}" pid="5" name="Producer">
    <vt:lpwstr>Microsoft® Word para Microsoft 365</vt:lpwstr>
  </property>
  <property fmtid="{D5CDD505-2E9C-101B-9397-08002B2CF9AE}" pid="6" name="ContentTypeId">
    <vt:lpwstr>0x0101005099AA6FCD7B694DA71111E7C698B513</vt:lpwstr>
  </property>
</Properties>
</file>