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7032" w14:textId="77777777" w:rsidR="00061C34" w:rsidRDefault="00061C34" w:rsidP="00155588">
      <w:pPr>
        <w:pStyle w:val="Title"/>
        <w:spacing w:line="240" w:lineRule="auto"/>
        <w:rPr>
          <w:rFonts w:ascii="Arial Black" w:hAnsi="Arial Black"/>
          <w:b/>
          <w:sz w:val="32"/>
          <w:szCs w:val="32"/>
        </w:rPr>
      </w:pPr>
      <w:bookmarkStart w:id="0" w:name="_Hlk89192757"/>
    </w:p>
    <w:bookmarkEnd w:id="0"/>
    <w:p w14:paraId="07CB14E5" w14:textId="77777777" w:rsidR="003E4989" w:rsidRPr="003E4989" w:rsidRDefault="003E4989" w:rsidP="003E4989">
      <w:pPr>
        <w:pStyle w:val="Title"/>
        <w:spacing w:line="240" w:lineRule="auto"/>
        <w:rPr>
          <w:rFonts w:ascii="Arial Black" w:hAnsi="Arial Black"/>
          <w:b/>
          <w:sz w:val="32"/>
          <w:szCs w:val="32"/>
        </w:rPr>
      </w:pPr>
      <w:r w:rsidRPr="003E4989">
        <w:rPr>
          <w:rFonts w:ascii="Arial Black" w:hAnsi="Arial Black"/>
          <w:b/>
          <w:sz w:val="32"/>
          <w:szCs w:val="32"/>
        </w:rPr>
        <w:t xml:space="preserve">Policy Guidance for Inclusive Sustainable Development Goals </w:t>
      </w:r>
    </w:p>
    <w:p w14:paraId="050435F9" w14:textId="14ED4898" w:rsidR="00155588" w:rsidRDefault="003E4989" w:rsidP="003E4989">
      <w:pPr>
        <w:pStyle w:val="Title"/>
        <w:spacing w:line="240" w:lineRule="auto"/>
        <w:rPr>
          <w:rFonts w:ascii="Arial Black" w:hAnsi="Arial Black"/>
          <w:b/>
          <w:bCs/>
          <w:sz w:val="52"/>
          <w:szCs w:val="52"/>
        </w:rPr>
      </w:pPr>
      <w:r w:rsidRPr="003E4989">
        <w:rPr>
          <w:rFonts w:ascii="Arial Black" w:hAnsi="Arial Black"/>
          <w:b/>
          <w:sz w:val="32"/>
          <w:szCs w:val="32"/>
        </w:rPr>
        <w:t>Training materials</w:t>
      </w:r>
    </w:p>
    <w:p w14:paraId="00DD23BF" w14:textId="77777777" w:rsidR="00155588" w:rsidRDefault="00155588" w:rsidP="00155588">
      <w:pPr>
        <w:rPr>
          <w:lang w:val="en" w:eastAsia="en-GB"/>
        </w:rPr>
      </w:pPr>
    </w:p>
    <w:p w14:paraId="2B32B9AC" w14:textId="77777777" w:rsidR="00155588" w:rsidRPr="00D62EC8" w:rsidRDefault="00155588" w:rsidP="00155588">
      <w:pPr>
        <w:rPr>
          <w:lang w:val="en" w:eastAsia="en-GB"/>
        </w:rPr>
      </w:pPr>
    </w:p>
    <w:p w14:paraId="5409C6C9" w14:textId="1A931D4C" w:rsidR="00155588" w:rsidRDefault="00155588" w:rsidP="00155588">
      <w:pPr>
        <w:pStyle w:val="Title"/>
        <w:spacing w:line="240" w:lineRule="auto"/>
        <w:rPr>
          <w:rFonts w:ascii="Arial Black" w:hAnsi="Arial Black"/>
          <w:b/>
          <w:bCs/>
          <w:sz w:val="48"/>
          <w:szCs w:val="48"/>
        </w:rPr>
      </w:pPr>
      <w:r w:rsidRPr="002839CA">
        <w:rPr>
          <w:rFonts w:ascii="Arial Black" w:hAnsi="Arial Black"/>
          <w:b/>
          <w:sz w:val="48"/>
          <w:szCs w:val="48"/>
        </w:rPr>
        <w:t xml:space="preserve">Participatory webinar </w:t>
      </w:r>
      <w:r>
        <w:rPr>
          <w:rFonts w:ascii="Arial Black" w:hAnsi="Arial Black"/>
          <w:b/>
          <w:sz w:val="48"/>
          <w:szCs w:val="48"/>
        </w:rPr>
        <w:t>4</w:t>
      </w:r>
    </w:p>
    <w:p w14:paraId="161BFBEB" w14:textId="77777777" w:rsidR="00155588" w:rsidRPr="0042258E" w:rsidRDefault="00155588" w:rsidP="00155588">
      <w:pPr>
        <w:spacing w:after="0"/>
        <w:rPr>
          <w:lang w:val="en" w:eastAsia="en-GB"/>
        </w:rPr>
      </w:pPr>
    </w:p>
    <w:p w14:paraId="77A06FC4" w14:textId="05398C69" w:rsidR="00061C34" w:rsidRPr="006116C9" w:rsidRDefault="00061C34" w:rsidP="00061C34">
      <w:pPr>
        <w:spacing w:after="0" w:line="240" w:lineRule="auto"/>
        <w:rPr>
          <w:rFonts w:ascii="Arial Black" w:eastAsia="Trebuchet MS" w:hAnsi="Arial Black" w:cs="Trebuchet MS"/>
          <w:b/>
          <w:sz w:val="52"/>
          <w:szCs w:val="52"/>
          <w:lang w:val="en" w:eastAsia="en-GB"/>
        </w:rPr>
      </w:pPr>
      <w:r>
        <w:rPr>
          <w:rFonts w:ascii="Arial Black" w:eastAsia="Trebuchet MS" w:hAnsi="Arial Black" w:cs="Trebuchet MS"/>
          <w:b/>
          <w:sz w:val="52"/>
          <w:szCs w:val="52"/>
          <w:lang w:val="en" w:eastAsia="en-GB"/>
        </w:rPr>
        <w:t>Quality education</w:t>
      </w:r>
    </w:p>
    <w:p w14:paraId="609B76E2" w14:textId="77777777" w:rsidR="00155588" w:rsidRPr="00061C34" w:rsidRDefault="00155588" w:rsidP="00155588">
      <w:pPr>
        <w:rPr>
          <w:sz w:val="52"/>
          <w:szCs w:val="52"/>
          <w:lang w:val="en"/>
        </w:rPr>
      </w:pPr>
    </w:p>
    <w:p w14:paraId="472CA6E0" w14:textId="77777777" w:rsidR="00155588" w:rsidRPr="00D62EC8" w:rsidRDefault="00155588" w:rsidP="00155588">
      <w:pPr>
        <w:pStyle w:val="Title"/>
        <w:spacing w:before="120" w:line="240" w:lineRule="auto"/>
        <w:rPr>
          <w:rFonts w:ascii="Arial Black" w:hAnsi="Arial Black"/>
          <w:b/>
          <w:bCs/>
          <w:sz w:val="48"/>
          <w:szCs w:val="48"/>
        </w:rPr>
      </w:pPr>
      <w:r w:rsidRPr="00D62EC8">
        <w:rPr>
          <w:rFonts w:ascii="Arial Black" w:hAnsi="Arial Black"/>
          <w:b/>
          <w:sz w:val="48"/>
          <w:szCs w:val="48"/>
        </w:rPr>
        <w:t>E-workbook</w:t>
      </w:r>
    </w:p>
    <w:p w14:paraId="2682D2E7" w14:textId="77777777" w:rsidR="00155588" w:rsidRDefault="00155588">
      <w:pPr>
        <w:rPr>
          <w:rFonts w:ascii="Arial Black" w:hAnsi="Arial Black"/>
          <w:b/>
          <w:sz w:val="52"/>
          <w:szCs w:val="52"/>
        </w:rPr>
      </w:pPr>
    </w:p>
    <w:p w14:paraId="5DB62D8C" w14:textId="42753BC5" w:rsidR="00155588" w:rsidRDefault="00155588">
      <w:pPr>
        <w:rPr>
          <w:rFonts w:ascii="Arial Black" w:eastAsia="Trebuchet MS" w:hAnsi="Arial Black" w:cs="Trebuchet MS"/>
          <w:b/>
          <w:sz w:val="52"/>
          <w:szCs w:val="52"/>
          <w:lang w:val="en" w:eastAsia="en-GB"/>
        </w:rPr>
      </w:pPr>
      <w:r>
        <w:rPr>
          <w:rFonts w:ascii="Arial Black" w:hAnsi="Arial Black"/>
          <w:b/>
          <w:sz w:val="52"/>
          <w:szCs w:val="52"/>
        </w:rPr>
        <w:br w:type="page"/>
      </w:r>
    </w:p>
    <w:p w14:paraId="7FFA5AAA" w14:textId="77777777" w:rsidR="00CC651A" w:rsidRPr="00FB7684" w:rsidRDefault="00CC651A" w:rsidP="00FB7684">
      <w:pPr>
        <w:spacing w:after="0" w:line="240" w:lineRule="auto"/>
        <w:rPr>
          <w:b/>
          <w:bCs/>
          <w:sz w:val="28"/>
        </w:rPr>
      </w:pPr>
    </w:p>
    <w:p w14:paraId="379756B6" w14:textId="6113C61D" w:rsidR="00061C34" w:rsidRPr="006116C9" w:rsidRDefault="00061C34" w:rsidP="00061C34">
      <w:pPr>
        <w:pStyle w:val="Title"/>
        <w:rPr>
          <w:rFonts w:ascii="Arial Black" w:hAnsi="Arial Black"/>
          <w:b/>
          <w:sz w:val="40"/>
          <w:szCs w:val="40"/>
        </w:rPr>
      </w:pPr>
      <w:r>
        <w:rPr>
          <w:rFonts w:ascii="Arial Black" w:hAnsi="Arial Black"/>
          <w:b/>
          <w:sz w:val="40"/>
          <w:szCs w:val="40"/>
        </w:rPr>
        <w:t>Participatory webinar 4</w:t>
      </w:r>
    </w:p>
    <w:p w14:paraId="43E64288" w14:textId="38443B83" w:rsidR="00061C34" w:rsidRDefault="00061C34" w:rsidP="00061C34">
      <w:pPr>
        <w:pStyle w:val="Title"/>
        <w:rPr>
          <w:rFonts w:ascii="Arial Black" w:hAnsi="Arial Black"/>
          <w:b/>
          <w:sz w:val="40"/>
          <w:szCs w:val="40"/>
        </w:rPr>
      </w:pPr>
      <w:r>
        <w:rPr>
          <w:rFonts w:ascii="Arial Black" w:hAnsi="Arial Black"/>
          <w:b/>
          <w:sz w:val="40"/>
          <w:szCs w:val="40"/>
        </w:rPr>
        <w:t>Quality education</w:t>
      </w:r>
    </w:p>
    <w:p w14:paraId="73934102" w14:textId="77777777" w:rsidR="00061C34" w:rsidRPr="006116C9" w:rsidRDefault="00061C34" w:rsidP="00061C34">
      <w:pPr>
        <w:pStyle w:val="Title"/>
        <w:rPr>
          <w:rFonts w:ascii="Arial Black" w:hAnsi="Arial Black"/>
          <w:b/>
          <w:sz w:val="40"/>
          <w:szCs w:val="40"/>
        </w:rPr>
      </w:pPr>
      <w:r w:rsidRPr="006116C9">
        <w:rPr>
          <w:rFonts w:ascii="Arial Black" w:hAnsi="Arial Black"/>
          <w:b/>
          <w:sz w:val="40"/>
          <w:szCs w:val="40"/>
        </w:rPr>
        <w:t>E-workbook</w:t>
      </w:r>
    </w:p>
    <w:p w14:paraId="0ABAE9E3" w14:textId="1E3A2482" w:rsidR="00155588" w:rsidRDefault="00155588" w:rsidP="00155588">
      <w:pPr>
        <w:spacing w:after="0" w:line="240" w:lineRule="auto"/>
        <w:rPr>
          <w:b/>
          <w:bCs/>
          <w:sz w:val="28"/>
        </w:rPr>
      </w:pPr>
    </w:p>
    <w:p w14:paraId="0E10EA45" w14:textId="77777777" w:rsidR="00061C34" w:rsidRPr="00EB6E17" w:rsidRDefault="00061C34" w:rsidP="00061C34">
      <w:pPr>
        <w:rPr>
          <w:rFonts w:ascii="Arial Black" w:hAnsi="Arial Black"/>
          <w:b/>
          <w:bCs/>
          <w:sz w:val="28"/>
        </w:rPr>
      </w:pPr>
      <w:r w:rsidRPr="00EB6E17">
        <w:rPr>
          <w:rFonts w:ascii="Arial Black" w:hAnsi="Arial Black"/>
          <w:b/>
          <w:bCs/>
          <w:sz w:val="28"/>
        </w:rPr>
        <w:t>Contents</w:t>
      </w:r>
    </w:p>
    <w:p w14:paraId="30FE3232" w14:textId="5FDD83DC" w:rsidR="00CC651A" w:rsidRPr="00061C34" w:rsidRDefault="00061C34" w:rsidP="00061C34">
      <w:pPr>
        <w:tabs>
          <w:tab w:val="left" w:pos="7196"/>
        </w:tabs>
        <w:spacing w:before="240" w:after="240" w:line="360" w:lineRule="auto"/>
        <w:rPr>
          <w:b/>
          <w:bCs/>
          <w:sz w:val="24"/>
        </w:rPr>
      </w:pPr>
      <w:r w:rsidRPr="003773EE">
        <w:rPr>
          <w:b/>
          <w:bCs/>
          <w:sz w:val="24"/>
        </w:rPr>
        <w:t>Activity</w:t>
      </w:r>
      <w:r>
        <w:rPr>
          <w:b/>
          <w:bCs/>
          <w:sz w:val="24"/>
        </w:rPr>
        <w:tab/>
      </w:r>
      <w:r>
        <w:rPr>
          <w:b/>
          <w:bCs/>
          <w:sz w:val="24"/>
        </w:rPr>
        <w:tab/>
      </w:r>
      <w:r w:rsidRPr="003773EE">
        <w:rPr>
          <w:b/>
          <w:bCs/>
          <w:sz w:val="24"/>
        </w:rPr>
        <w:tab/>
      </w:r>
      <w:r>
        <w:rPr>
          <w:b/>
          <w:bCs/>
          <w:sz w:val="24"/>
        </w:rPr>
        <w:t xml:space="preserve"> </w:t>
      </w:r>
      <w:proofErr w:type="gramStart"/>
      <w:r>
        <w:rPr>
          <w:b/>
          <w:bCs/>
          <w:sz w:val="24"/>
        </w:rPr>
        <w:tab/>
        <w:t xml:space="preserve">  </w:t>
      </w:r>
      <w:r w:rsidRPr="003773EE">
        <w:rPr>
          <w:b/>
          <w:bCs/>
          <w:sz w:val="24"/>
        </w:rPr>
        <w:t>Page</w:t>
      </w:r>
      <w:proofErr w:type="gramEnd"/>
    </w:p>
    <w:p w14:paraId="6244CADD" w14:textId="0BAF4B01" w:rsidR="00F816B0" w:rsidRDefault="00454B8A">
      <w:pPr>
        <w:pStyle w:val="TOC1"/>
        <w:tabs>
          <w:tab w:val="right" w:leader="dot" w:pos="9350"/>
        </w:tabs>
        <w:rPr>
          <w:rFonts w:asciiTheme="minorHAnsi" w:eastAsiaTheme="minorEastAsia" w:hAnsiTheme="minorHAnsi" w:cstheme="minorBidi"/>
          <w:noProof/>
          <w:szCs w:val="22"/>
          <w:lang w:val="en-GB" w:eastAsia="en-GB"/>
        </w:rPr>
      </w:pPr>
      <w:r>
        <w:fldChar w:fldCharType="begin"/>
      </w:r>
      <w:r>
        <w:instrText xml:space="preserve"> TOC \o "1-2" \h \z \u </w:instrText>
      </w:r>
      <w:r>
        <w:fldChar w:fldCharType="separate"/>
      </w:r>
      <w:hyperlink w:anchor="_Toc91759450" w:history="1">
        <w:r w:rsidR="00F816B0" w:rsidRPr="00E56FF2">
          <w:rPr>
            <w:rStyle w:val="Hyperlink"/>
            <w:noProof/>
          </w:rPr>
          <w:t>Activity 4.1.3. Handout: Five core pillars of inclusive policies</w:t>
        </w:r>
        <w:r w:rsidR="00F816B0">
          <w:rPr>
            <w:noProof/>
            <w:webHidden/>
          </w:rPr>
          <w:tab/>
        </w:r>
        <w:r w:rsidR="00F816B0">
          <w:rPr>
            <w:noProof/>
            <w:webHidden/>
          </w:rPr>
          <w:fldChar w:fldCharType="begin"/>
        </w:r>
        <w:r w:rsidR="00F816B0">
          <w:rPr>
            <w:noProof/>
            <w:webHidden/>
          </w:rPr>
          <w:instrText xml:space="preserve"> PAGEREF _Toc91759450 \h </w:instrText>
        </w:r>
        <w:r w:rsidR="00F816B0">
          <w:rPr>
            <w:noProof/>
            <w:webHidden/>
          </w:rPr>
        </w:r>
        <w:r w:rsidR="00F816B0">
          <w:rPr>
            <w:noProof/>
            <w:webHidden/>
          </w:rPr>
          <w:fldChar w:fldCharType="separate"/>
        </w:r>
        <w:r w:rsidR="00F816B0">
          <w:rPr>
            <w:noProof/>
            <w:webHidden/>
          </w:rPr>
          <w:t>3</w:t>
        </w:r>
        <w:r w:rsidR="00F816B0">
          <w:rPr>
            <w:noProof/>
            <w:webHidden/>
          </w:rPr>
          <w:fldChar w:fldCharType="end"/>
        </w:r>
      </w:hyperlink>
    </w:p>
    <w:p w14:paraId="0427612C" w14:textId="6CDA0AC3" w:rsidR="00F816B0" w:rsidRDefault="003E4989">
      <w:pPr>
        <w:pStyle w:val="TOC1"/>
        <w:tabs>
          <w:tab w:val="right" w:leader="dot" w:pos="9350"/>
        </w:tabs>
        <w:rPr>
          <w:rFonts w:asciiTheme="minorHAnsi" w:eastAsiaTheme="minorEastAsia" w:hAnsiTheme="minorHAnsi" w:cstheme="minorBidi"/>
          <w:noProof/>
          <w:szCs w:val="22"/>
          <w:lang w:val="en-GB" w:eastAsia="en-GB"/>
        </w:rPr>
      </w:pPr>
      <w:hyperlink w:anchor="_Toc91759451" w:history="1">
        <w:r w:rsidR="00F816B0" w:rsidRPr="00E56FF2">
          <w:rPr>
            <w:rStyle w:val="Hyperlink"/>
            <w:noProof/>
          </w:rPr>
          <w:t>Activity 4.2.3. Handout: Mapping key actors in the education system</w:t>
        </w:r>
        <w:r w:rsidR="00F816B0">
          <w:rPr>
            <w:noProof/>
            <w:webHidden/>
          </w:rPr>
          <w:tab/>
        </w:r>
        <w:r w:rsidR="00F816B0">
          <w:rPr>
            <w:noProof/>
            <w:webHidden/>
          </w:rPr>
          <w:fldChar w:fldCharType="begin"/>
        </w:r>
        <w:r w:rsidR="00F816B0">
          <w:rPr>
            <w:noProof/>
            <w:webHidden/>
          </w:rPr>
          <w:instrText xml:space="preserve"> PAGEREF _Toc91759451 \h </w:instrText>
        </w:r>
        <w:r w:rsidR="00F816B0">
          <w:rPr>
            <w:noProof/>
            <w:webHidden/>
          </w:rPr>
        </w:r>
        <w:r w:rsidR="00F816B0">
          <w:rPr>
            <w:noProof/>
            <w:webHidden/>
          </w:rPr>
          <w:fldChar w:fldCharType="separate"/>
        </w:r>
        <w:r w:rsidR="00F816B0">
          <w:rPr>
            <w:noProof/>
            <w:webHidden/>
          </w:rPr>
          <w:t>4</w:t>
        </w:r>
        <w:r w:rsidR="00F816B0">
          <w:rPr>
            <w:noProof/>
            <w:webHidden/>
          </w:rPr>
          <w:fldChar w:fldCharType="end"/>
        </w:r>
      </w:hyperlink>
    </w:p>
    <w:p w14:paraId="75C78323" w14:textId="315E5122" w:rsidR="00F816B0" w:rsidRDefault="003E4989">
      <w:pPr>
        <w:pStyle w:val="TOC1"/>
        <w:tabs>
          <w:tab w:val="right" w:leader="dot" w:pos="9350"/>
        </w:tabs>
        <w:rPr>
          <w:rFonts w:asciiTheme="minorHAnsi" w:eastAsiaTheme="minorEastAsia" w:hAnsiTheme="minorHAnsi" w:cstheme="minorBidi"/>
          <w:noProof/>
          <w:szCs w:val="22"/>
          <w:lang w:val="en-GB" w:eastAsia="en-GB"/>
        </w:rPr>
      </w:pPr>
      <w:hyperlink w:anchor="_Toc91759452" w:history="1">
        <w:r w:rsidR="00F816B0" w:rsidRPr="00E56FF2">
          <w:rPr>
            <w:rStyle w:val="Hyperlink"/>
            <w:noProof/>
          </w:rPr>
          <w:t>Activity 4.2.4. Handout: Extended character stories</w:t>
        </w:r>
        <w:r w:rsidR="00F816B0">
          <w:rPr>
            <w:noProof/>
            <w:webHidden/>
          </w:rPr>
          <w:tab/>
        </w:r>
        <w:r w:rsidR="00F816B0">
          <w:rPr>
            <w:noProof/>
            <w:webHidden/>
          </w:rPr>
          <w:fldChar w:fldCharType="begin"/>
        </w:r>
        <w:r w:rsidR="00F816B0">
          <w:rPr>
            <w:noProof/>
            <w:webHidden/>
          </w:rPr>
          <w:instrText xml:space="preserve"> PAGEREF _Toc91759452 \h </w:instrText>
        </w:r>
        <w:r w:rsidR="00F816B0">
          <w:rPr>
            <w:noProof/>
            <w:webHidden/>
          </w:rPr>
        </w:r>
        <w:r w:rsidR="00F816B0">
          <w:rPr>
            <w:noProof/>
            <w:webHidden/>
          </w:rPr>
          <w:fldChar w:fldCharType="separate"/>
        </w:r>
        <w:r w:rsidR="00F816B0">
          <w:rPr>
            <w:noProof/>
            <w:webHidden/>
          </w:rPr>
          <w:t>6</w:t>
        </w:r>
        <w:r w:rsidR="00F816B0">
          <w:rPr>
            <w:noProof/>
            <w:webHidden/>
          </w:rPr>
          <w:fldChar w:fldCharType="end"/>
        </w:r>
      </w:hyperlink>
    </w:p>
    <w:p w14:paraId="01FED1BA" w14:textId="0DC9F88B" w:rsidR="00F816B0" w:rsidRDefault="003E4989">
      <w:pPr>
        <w:pStyle w:val="TOC2"/>
        <w:tabs>
          <w:tab w:val="right" w:leader="dot" w:pos="9350"/>
        </w:tabs>
        <w:rPr>
          <w:rFonts w:asciiTheme="minorHAnsi" w:eastAsiaTheme="minorEastAsia" w:hAnsiTheme="minorHAnsi" w:cstheme="minorBidi"/>
          <w:noProof/>
          <w:szCs w:val="22"/>
          <w:lang w:val="en-GB" w:eastAsia="en-GB"/>
        </w:rPr>
      </w:pPr>
      <w:hyperlink w:anchor="_Toc91759453" w:history="1">
        <w:r w:rsidR="00F816B0" w:rsidRPr="00E56FF2">
          <w:rPr>
            <w:rStyle w:val="Hyperlink"/>
            <w:noProof/>
          </w:rPr>
          <w:t>Ivan’s story</w:t>
        </w:r>
        <w:r w:rsidR="00F816B0">
          <w:rPr>
            <w:noProof/>
            <w:webHidden/>
          </w:rPr>
          <w:tab/>
        </w:r>
        <w:r w:rsidR="00F816B0">
          <w:rPr>
            <w:noProof/>
            <w:webHidden/>
          </w:rPr>
          <w:fldChar w:fldCharType="begin"/>
        </w:r>
        <w:r w:rsidR="00F816B0">
          <w:rPr>
            <w:noProof/>
            <w:webHidden/>
          </w:rPr>
          <w:instrText xml:space="preserve"> PAGEREF _Toc91759453 \h </w:instrText>
        </w:r>
        <w:r w:rsidR="00F816B0">
          <w:rPr>
            <w:noProof/>
            <w:webHidden/>
          </w:rPr>
        </w:r>
        <w:r w:rsidR="00F816B0">
          <w:rPr>
            <w:noProof/>
            <w:webHidden/>
          </w:rPr>
          <w:fldChar w:fldCharType="separate"/>
        </w:r>
        <w:r w:rsidR="00F816B0">
          <w:rPr>
            <w:noProof/>
            <w:webHidden/>
          </w:rPr>
          <w:t>6</w:t>
        </w:r>
        <w:r w:rsidR="00F816B0">
          <w:rPr>
            <w:noProof/>
            <w:webHidden/>
          </w:rPr>
          <w:fldChar w:fldCharType="end"/>
        </w:r>
      </w:hyperlink>
    </w:p>
    <w:p w14:paraId="27C0715D" w14:textId="6AED725B" w:rsidR="00F816B0" w:rsidRDefault="003E4989">
      <w:pPr>
        <w:pStyle w:val="TOC2"/>
        <w:tabs>
          <w:tab w:val="right" w:leader="dot" w:pos="9350"/>
        </w:tabs>
        <w:rPr>
          <w:rFonts w:asciiTheme="minorHAnsi" w:eastAsiaTheme="minorEastAsia" w:hAnsiTheme="minorHAnsi" w:cstheme="minorBidi"/>
          <w:noProof/>
          <w:szCs w:val="22"/>
          <w:lang w:val="en-GB" w:eastAsia="en-GB"/>
        </w:rPr>
      </w:pPr>
      <w:hyperlink w:anchor="_Toc91759454" w:history="1">
        <w:r w:rsidR="00F816B0" w:rsidRPr="00E56FF2">
          <w:rPr>
            <w:rStyle w:val="Hyperlink"/>
            <w:noProof/>
          </w:rPr>
          <w:t>Aydin’s story</w:t>
        </w:r>
        <w:r w:rsidR="00F816B0">
          <w:rPr>
            <w:noProof/>
            <w:webHidden/>
          </w:rPr>
          <w:tab/>
        </w:r>
        <w:r w:rsidR="00F816B0">
          <w:rPr>
            <w:noProof/>
            <w:webHidden/>
          </w:rPr>
          <w:fldChar w:fldCharType="begin"/>
        </w:r>
        <w:r w:rsidR="00F816B0">
          <w:rPr>
            <w:noProof/>
            <w:webHidden/>
          </w:rPr>
          <w:instrText xml:space="preserve"> PAGEREF _Toc91759454 \h </w:instrText>
        </w:r>
        <w:r w:rsidR="00F816B0">
          <w:rPr>
            <w:noProof/>
            <w:webHidden/>
          </w:rPr>
        </w:r>
        <w:r w:rsidR="00F816B0">
          <w:rPr>
            <w:noProof/>
            <w:webHidden/>
          </w:rPr>
          <w:fldChar w:fldCharType="separate"/>
        </w:r>
        <w:r w:rsidR="00F816B0">
          <w:rPr>
            <w:noProof/>
            <w:webHidden/>
          </w:rPr>
          <w:t>7</w:t>
        </w:r>
        <w:r w:rsidR="00F816B0">
          <w:rPr>
            <w:noProof/>
            <w:webHidden/>
          </w:rPr>
          <w:fldChar w:fldCharType="end"/>
        </w:r>
      </w:hyperlink>
    </w:p>
    <w:p w14:paraId="1CC9B762" w14:textId="7F448FFB" w:rsidR="00F816B0" w:rsidRDefault="003E4989">
      <w:pPr>
        <w:pStyle w:val="TOC2"/>
        <w:tabs>
          <w:tab w:val="right" w:leader="dot" w:pos="9350"/>
        </w:tabs>
        <w:rPr>
          <w:rFonts w:asciiTheme="minorHAnsi" w:eastAsiaTheme="minorEastAsia" w:hAnsiTheme="minorHAnsi" w:cstheme="minorBidi"/>
          <w:noProof/>
          <w:szCs w:val="22"/>
          <w:lang w:val="en-GB" w:eastAsia="en-GB"/>
        </w:rPr>
      </w:pPr>
      <w:hyperlink w:anchor="_Toc91759455" w:history="1">
        <w:r w:rsidR="00F816B0" w:rsidRPr="00E56FF2">
          <w:rPr>
            <w:rStyle w:val="Hyperlink"/>
            <w:noProof/>
          </w:rPr>
          <w:t>Ava’s story</w:t>
        </w:r>
        <w:r w:rsidR="00F816B0">
          <w:rPr>
            <w:noProof/>
            <w:webHidden/>
          </w:rPr>
          <w:tab/>
        </w:r>
        <w:r w:rsidR="00F816B0">
          <w:rPr>
            <w:noProof/>
            <w:webHidden/>
          </w:rPr>
          <w:fldChar w:fldCharType="begin"/>
        </w:r>
        <w:r w:rsidR="00F816B0">
          <w:rPr>
            <w:noProof/>
            <w:webHidden/>
          </w:rPr>
          <w:instrText xml:space="preserve"> PAGEREF _Toc91759455 \h </w:instrText>
        </w:r>
        <w:r w:rsidR="00F816B0">
          <w:rPr>
            <w:noProof/>
            <w:webHidden/>
          </w:rPr>
        </w:r>
        <w:r w:rsidR="00F816B0">
          <w:rPr>
            <w:noProof/>
            <w:webHidden/>
          </w:rPr>
          <w:fldChar w:fldCharType="separate"/>
        </w:r>
        <w:r w:rsidR="00F816B0">
          <w:rPr>
            <w:noProof/>
            <w:webHidden/>
          </w:rPr>
          <w:t>8</w:t>
        </w:r>
        <w:r w:rsidR="00F816B0">
          <w:rPr>
            <w:noProof/>
            <w:webHidden/>
          </w:rPr>
          <w:fldChar w:fldCharType="end"/>
        </w:r>
      </w:hyperlink>
    </w:p>
    <w:p w14:paraId="018CF6BC" w14:textId="2F80ADF7" w:rsidR="00F816B0" w:rsidRDefault="003E4989">
      <w:pPr>
        <w:pStyle w:val="TOC2"/>
        <w:tabs>
          <w:tab w:val="right" w:leader="dot" w:pos="9350"/>
        </w:tabs>
        <w:rPr>
          <w:rFonts w:asciiTheme="minorHAnsi" w:eastAsiaTheme="minorEastAsia" w:hAnsiTheme="minorHAnsi" w:cstheme="minorBidi"/>
          <w:noProof/>
          <w:szCs w:val="22"/>
          <w:lang w:val="en-GB" w:eastAsia="en-GB"/>
        </w:rPr>
      </w:pPr>
      <w:hyperlink w:anchor="_Toc91759456" w:history="1">
        <w:r w:rsidR="00F816B0" w:rsidRPr="00E56FF2">
          <w:rPr>
            <w:rStyle w:val="Hyperlink"/>
            <w:noProof/>
          </w:rPr>
          <w:t>Rajid’s story</w:t>
        </w:r>
        <w:r w:rsidR="00F816B0">
          <w:rPr>
            <w:noProof/>
            <w:webHidden/>
          </w:rPr>
          <w:tab/>
        </w:r>
        <w:r w:rsidR="00F816B0">
          <w:rPr>
            <w:noProof/>
            <w:webHidden/>
          </w:rPr>
          <w:fldChar w:fldCharType="begin"/>
        </w:r>
        <w:r w:rsidR="00F816B0">
          <w:rPr>
            <w:noProof/>
            <w:webHidden/>
          </w:rPr>
          <w:instrText xml:space="preserve"> PAGEREF _Toc91759456 \h </w:instrText>
        </w:r>
        <w:r w:rsidR="00F816B0">
          <w:rPr>
            <w:noProof/>
            <w:webHidden/>
          </w:rPr>
        </w:r>
        <w:r w:rsidR="00F816B0">
          <w:rPr>
            <w:noProof/>
            <w:webHidden/>
          </w:rPr>
          <w:fldChar w:fldCharType="separate"/>
        </w:r>
        <w:r w:rsidR="00F816B0">
          <w:rPr>
            <w:noProof/>
            <w:webHidden/>
          </w:rPr>
          <w:t>9</w:t>
        </w:r>
        <w:r w:rsidR="00F816B0">
          <w:rPr>
            <w:noProof/>
            <w:webHidden/>
          </w:rPr>
          <w:fldChar w:fldCharType="end"/>
        </w:r>
      </w:hyperlink>
    </w:p>
    <w:p w14:paraId="17E22C64" w14:textId="65366394" w:rsidR="00F816B0" w:rsidRDefault="003E4989">
      <w:pPr>
        <w:pStyle w:val="TOC1"/>
        <w:tabs>
          <w:tab w:val="right" w:leader="dot" w:pos="9350"/>
        </w:tabs>
        <w:rPr>
          <w:rFonts w:asciiTheme="minorHAnsi" w:eastAsiaTheme="minorEastAsia" w:hAnsiTheme="minorHAnsi" w:cstheme="minorBidi"/>
          <w:noProof/>
          <w:szCs w:val="22"/>
          <w:lang w:val="en-GB" w:eastAsia="en-GB"/>
        </w:rPr>
      </w:pPr>
      <w:hyperlink w:anchor="_Toc91759457" w:history="1">
        <w:r w:rsidR="00F816B0" w:rsidRPr="00E56FF2">
          <w:rPr>
            <w:rStyle w:val="Hyperlink"/>
            <w:noProof/>
          </w:rPr>
          <w:t>Activity 4.2.4. Handout: Action areas for inclusive and quality education</w:t>
        </w:r>
        <w:r w:rsidR="00F816B0">
          <w:rPr>
            <w:noProof/>
            <w:webHidden/>
          </w:rPr>
          <w:tab/>
        </w:r>
        <w:r w:rsidR="00F816B0">
          <w:rPr>
            <w:noProof/>
            <w:webHidden/>
          </w:rPr>
          <w:fldChar w:fldCharType="begin"/>
        </w:r>
        <w:r w:rsidR="00F816B0">
          <w:rPr>
            <w:noProof/>
            <w:webHidden/>
          </w:rPr>
          <w:instrText xml:space="preserve"> PAGEREF _Toc91759457 \h </w:instrText>
        </w:r>
        <w:r w:rsidR="00F816B0">
          <w:rPr>
            <w:noProof/>
            <w:webHidden/>
          </w:rPr>
        </w:r>
        <w:r w:rsidR="00F816B0">
          <w:rPr>
            <w:noProof/>
            <w:webHidden/>
          </w:rPr>
          <w:fldChar w:fldCharType="separate"/>
        </w:r>
        <w:r w:rsidR="00F816B0">
          <w:rPr>
            <w:noProof/>
            <w:webHidden/>
          </w:rPr>
          <w:t>10</w:t>
        </w:r>
        <w:r w:rsidR="00F816B0">
          <w:rPr>
            <w:noProof/>
            <w:webHidden/>
          </w:rPr>
          <w:fldChar w:fldCharType="end"/>
        </w:r>
      </w:hyperlink>
    </w:p>
    <w:p w14:paraId="6B10B179" w14:textId="1E23E63F" w:rsidR="00CC651A" w:rsidRDefault="00454B8A" w:rsidP="00DB233F">
      <w:pPr>
        <w:rPr>
          <w:lang w:val="en" w:eastAsia="en-GB"/>
        </w:rPr>
      </w:pPr>
      <w:r>
        <w:fldChar w:fldCharType="end"/>
      </w:r>
    </w:p>
    <w:p w14:paraId="082402E8" w14:textId="4E2585FA" w:rsidR="00DB233F" w:rsidRDefault="00DB233F">
      <w:pPr>
        <w:rPr>
          <w:b/>
          <w:sz w:val="32"/>
          <w:szCs w:val="32"/>
        </w:rPr>
      </w:pPr>
      <w:r>
        <w:br w:type="page"/>
      </w:r>
    </w:p>
    <w:p w14:paraId="58D0A083" w14:textId="3B8072CF" w:rsidR="00DB233F" w:rsidRPr="00601CF8" w:rsidRDefault="00DB233F" w:rsidP="00DB233F">
      <w:pPr>
        <w:pStyle w:val="Heading1"/>
        <w:rPr>
          <w:sz w:val="28"/>
        </w:rPr>
      </w:pPr>
      <w:bookmarkStart w:id="1" w:name="_Toc91759450"/>
      <w:r>
        <w:rPr>
          <w:sz w:val="28"/>
        </w:rPr>
        <w:lastRenderedPageBreak/>
        <w:t xml:space="preserve">Activity 4.1.3. </w:t>
      </w:r>
      <w:r w:rsidRPr="00601CF8">
        <w:rPr>
          <w:sz w:val="28"/>
        </w:rPr>
        <w:t xml:space="preserve">Handout: </w:t>
      </w:r>
      <w:r w:rsidRPr="00DB233F">
        <w:rPr>
          <w:sz w:val="28"/>
        </w:rPr>
        <w:t>Five core pillars of inclusive policies</w:t>
      </w:r>
      <w:bookmarkEnd w:id="1"/>
    </w:p>
    <w:p w14:paraId="68902E75" w14:textId="04696F3D" w:rsidR="00FC0997" w:rsidRPr="00DA3137" w:rsidRDefault="00FC0997" w:rsidP="00FC0997">
      <w:pPr>
        <w:spacing w:after="0"/>
        <w:rPr>
          <w:bCs/>
        </w:rPr>
      </w:pPr>
      <w:r>
        <w:rPr>
          <w:w w:val="110"/>
        </w:rPr>
        <w:t xml:space="preserve">Module </w:t>
      </w:r>
      <w:r w:rsidR="008952FF">
        <w:rPr>
          <w:w w:val="110"/>
        </w:rPr>
        <w:t>4</w:t>
      </w:r>
      <w:r>
        <w:rPr>
          <w:w w:val="110"/>
        </w:rPr>
        <w:t xml:space="preserve"> Session 1 </w:t>
      </w:r>
      <w:r w:rsidRPr="00DA3137">
        <w:t xml:space="preserve">Activity </w:t>
      </w:r>
      <w:r>
        <w:t>4</w:t>
      </w:r>
      <w:r w:rsidRPr="00DA3137">
        <w:t>.1.3. Key concepts – Foundations</w:t>
      </w:r>
      <w:r>
        <w:t xml:space="preserve"> (optional)</w:t>
      </w:r>
    </w:p>
    <w:p w14:paraId="7E5336D6" w14:textId="0376A381" w:rsidR="00FC0997" w:rsidRPr="00BB0D32" w:rsidRDefault="00FC0997" w:rsidP="00FC0997">
      <w:pPr>
        <w:widowControl w:val="0"/>
        <w:pBdr>
          <w:top w:val="nil"/>
          <w:left w:val="nil"/>
          <w:bottom w:val="nil"/>
          <w:right w:val="nil"/>
          <w:between w:val="nil"/>
        </w:pBdr>
        <w:spacing w:after="0" w:line="240" w:lineRule="auto"/>
        <w:ind w:right="380"/>
        <w:rPr>
          <w:w w:val="110"/>
        </w:rPr>
      </w:pPr>
      <w:r>
        <w:t xml:space="preserve">Source: (extracted from the </w:t>
      </w:r>
      <w:r w:rsidR="00DB233F">
        <w:t>Foundations Guid</w:t>
      </w:r>
      <w:r w:rsidR="003E4989">
        <w:t>ance</w:t>
      </w:r>
      <w:r w:rsidR="00DB233F">
        <w:t>, section 2</w:t>
      </w:r>
      <w:r>
        <w:t>)</w:t>
      </w:r>
    </w:p>
    <w:p w14:paraId="596BA501" w14:textId="77777777" w:rsidR="00FC0997" w:rsidRDefault="00FC0997" w:rsidP="00FC0997">
      <w:pPr>
        <w:widowControl w:val="0"/>
        <w:pBdr>
          <w:top w:val="nil"/>
          <w:left w:val="nil"/>
          <w:bottom w:val="nil"/>
          <w:right w:val="nil"/>
          <w:between w:val="nil"/>
        </w:pBdr>
        <w:spacing w:before="120" w:line="240" w:lineRule="auto"/>
        <w:ind w:right="380"/>
      </w:pPr>
    </w:p>
    <w:p w14:paraId="11A5FB8C" w14:textId="57DD8BB2" w:rsidR="00FC0997" w:rsidRPr="004E6D03" w:rsidRDefault="00FC0997" w:rsidP="00FC0997">
      <w:pPr>
        <w:widowControl w:val="0"/>
        <w:pBdr>
          <w:top w:val="nil"/>
          <w:left w:val="nil"/>
          <w:bottom w:val="nil"/>
          <w:right w:val="nil"/>
          <w:between w:val="nil"/>
        </w:pBdr>
        <w:spacing w:before="120" w:line="240" w:lineRule="auto"/>
        <w:ind w:right="380"/>
      </w:pPr>
      <w:r>
        <w:t xml:space="preserve">The </w:t>
      </w:r>
      <w:r w:rsidR="003E4989">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line="240" w:lineRule="auto"/>
        <w:ind w:right="380"/>
      </w:pPr>
    </w:p>
    <w:p w14:paraId="1FF3679E"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line="240" w:lineRule="auto"/>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spacing w:after="0" w:line="240" w:lineRule="auto"/>
        <w:ind w:right="380"/>
      </w:pPr>
    </w:p>
    <w:p w14:paraId="3D96833C" w14:textId="77777777" w:rsidR="00FC0997" w:rsidRPr="004E6D03" w:rsidRDefault="00FC0997" w:rsidP="00D74A0B">
      <w:pPr>
        <w:widowControl w:val="0"/>
        <w:pBdr>
          <w:top w:val="nil"/>
          <w:left w:val="nil"/>
          <w:bottom w:val="nil"/>
          <w:right w:val="nil"/>
          <w:between w:val="nil"/>
        </w:pBdr>
        <w:spacing w:after="0" w:line="240" w:lineRule="auto"/>
        <w:ind w:right="380"/>
      </w:pPr>
    </w:p>
    <w:p w14:paraId="52356BA4"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line="240" w:lineRule="auto"/>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spacing w:after="0" w:line="240" w:lineRule="auto"/>
        <w:ind w:right="380"/>
      </w:pPr>
    </w:p>
    <w:p w14:paraId="66237CC6" w14:textId="77777777" w:rsidR="00FC0997" w:rsidRPr="004E6D03" w:rsidRDefault="00FC0997" w:rsidP="00D74A0B">
      <w:pPr>
        <w:widowControl w:val="0"/>
        <w:pBdr>
          <w:top w:val="nil"/>
          <w:left w:val="nil"/>
          <w:bottom w:val="nil"/>
          <w:right w:val="nil"/>
          <w:between w:val="nil"/>
        </w:pBdr>
        <w:spacing w:after="0" w:line="240" w:lineRule="auto"/>
        <w:ind w:right="380"/>
      </w:pPr>
    </w:p>
    <w:p w14:paraId="7A7694EA"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line="240" w:lineRule="auto"/>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spacing w:after="0" w:line="240" w:lineRule="auto"/>
        <w:ind w:right="380"/>
      </w:pPr>
    </w:p>
    <w:p w14:paraId="484424F7" w14:textId="77777777" w:rsidR="00FC0997" w:rsidRPr="004E6D03" w:rsidRDefault="00FC0997" w:rsidP="00D74A0B">
      <w:pPr>
        <w:widowControl w:val="0"/>
        <w:pBdr>
          <w:top w:val="nil"/>
          <w:left w:val="nil"/>
          <w:bottom w:val="nil"/>
          <w:right w:val="nil"/>
          <w:between w:val="nil"/>
        </w:pBdr>
        <w:spacing w:after="0" w:line="240" w:lineRule="auto"/>
        <w:ind w:right="380"/>
      </w:pPr>
    </w:p>
    <w:p w14:paraId="794AE906"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line="240" w:lineRule="auto"/>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spacing w:after="0" w:line="240" w:lineRule="auto"/>
        <w:ind w:right="380"/>
      </w:pPr>
    </w:p>
    <w:p w14:paraId="3CB84C56" w14:textId="77777777" w:rsidR="00FC0997" w:rsidRPr="004E6D03" w:rsidRDefault="00FC0997" w:rsidP="00D74A0B">
      <w:pPr>
        <w:widowControl w:val="0"/>
        <w:pBdr>
          <w:top w:val="nil"/>
          <w:left w:val="nil"/>
          <w:bottom w:val="nil"/>
          <w:right w:val="nil"/>
          <w:between w:val="nil"/>
        </w:pBdr>
        <w:spacing w:after="0" w:line="240" w:lineRule="auto"/>
        <w:ind w:right="380"/>
      </w:pPr>
    </w:p>
    <w:p w14:paraId="05555CD5" w14:textId="77777777" w:rsidR="00FC0997" w:rsidRPr="00BB0D32" w:rsidRDefault="00FC0997" w:rsidP="00FC0997">
      <w:pPr>
        <w:widowControl w:val="0"/>
        <w:pBdr>
          <w:top w:val="nil"/>
          <w:left w:val="nil"/>
          <w:bottom w:val="nil"/>
          <w:right w:val="nil"/>
          <w:between w:val="nil"/>
        </w:pBdr>
        <w:spacing w:line="240" w:lineRule="auto"/>
        <w:ind w:right="380"/>
        <w:rPr>
          <w:b/>
          <w:sz w:val="32"/>
          <w:szCs w:val="32"/>
        </w:rPr>
      </w:pPr>
      <w:r w:rsidRPr="00BB0D32">
        <w:rPr>
          <w:b/>
          <w:sz w:val="32"/>
          <w:szCs w:val="32"/>
        </w:rPr>
        <w:t>Awareness raising</w:t>
      </w:r>
    </w:p>
    <w:p w14:paraId="36D705D6" w14:textId="77777777" w:rsidR="00FC0997" w:rsidRPr="00BB0D32" w:rsidRDefault="00FC0997" w:rsidP="00FC0997">
      <w:pPr>
        <w:widowControl w:val="0"/>
        <w:tabs>
          <w:tab w:val="left" w:pos="1361"/>
        </w:tabs>
        <w:spacing w:before="120" w:line="240" w:lineRule="auto"/>
        <w:ind w:right="380"/>
      </w:pPr>
      <w:r w:rsidRPr="004E6D03">
        <w:t xml:space="preserve">Awareness raising for and about persons </w:t>
      </w:r>
      <w:r w:rsidRPr="00BB0D32">
        <w:t xml:space="preserve">with disabilities contributes to combating negative </w:t>
      </w:r>
      <w:r w:rsidRPr="004E6D03">
        <w:t>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33AAC577" w14:textId="47409BA9" w:rsidR="000E7682" w:rsidRPr="00030849" w:rsidRDefault="00DB233F" w:rsidP="00DB233F">
      <w:pPr>
        <w:pStyle w:val="Heading1"/>
        <w:rPr>
          <w:b w:val="0"/>
          <w:bCs/>
          <w:sz w:val="32"/>
          <w:szCs w:val="32"/>
        </w:rPr>
      </w:pPr>
      <w:bookmarkStart w:id="2" w:name="_Toc91759451"/>
      <w:r w:rsidRPr="00DB233F">
        <w:rPr>
          <w:sz w:val="32"/>
        </w:rPr>
        <w:lastRenderedPageBreak/>
        <w:t>Activity 4.2.3.</w:t>
      </w:r>
      <w:r>
        <w:rPr>
          <w:sz w:val="32"/>
        </w:rPr>
        <w:t xml:space="preserve"> </w:t>
      </w:r>
      <w:r w:rsidR="000E7682">
        <w:rPr>
          <w:sz w:val="32"/>
          <w:szCs w:val="32"/>
        </w:rPr>
        <w:t>Handout</w:t>
      </w:r>
      <w:r w:rsidR="000E7682" w:rsidRPr="00030849">
        <w:rPr>
          <w:sz w:val="32"/>
          <w:szCs w:val="32"/>
        </w:rPr>
        <w:t xml:space="preserve">: </w:t>
      </w:r>
      <w:r w:rsidR="000E7682" w:rsidRPr="00980D68">
        <w:rPr>
          <w:sz w:val="32"/>
          <w:szCs w:val="32"/>
        </w:rPr>
        <w:t>Mapping key actors in the education system</w:t>
      </w:r>
      <w:bookmarkEnd w:id="2"/>
    </w:p>
    <w:p w14:paraId="39663C8C" w14:textId="77777777" w:rsidR="000E7682" w:rsidRPr="00980D68" w:rsidRDefault="000E7682" w:rsidP="000E7682">
      <w:r w:rsidRPr="00246B1C">
        <w:t xml:space="preserve">Module </w:t>
      </w:r>
      <w:r>
        <w:t>4</w:t>
      </w:r>
      <w:r w:rsidRPr="00246B1C">
        <w:t xml:space="preserve"> Session </w:t>
      </w:r>
      <w:r>
        <w:t>2</w:t>
      </w:r>
      <w:r w:rsidRPr="00246B1C">
        <w:t xml:space="preserve"> Activity </w:t>
      </w:r>
      <w:r>
        <w:t>4</w:t>
      </w:r>
      <w:r w:rsidRPr="00246B1C">
        <w:t>.</w:t>
      </w:r>
      <w:r>
        <w:t>2</w:t>
      </w:r>
      <w:r w:rsidRPr="00246B1C">
        <w:t>.</w:t>
      </w:r>
      <w:r>
        <w:t>3</w:t>
      </w:r>
      <w:r w:rsidRPr="00246B1C">
        <w:t xml:space="preserve">. </w:t>
      </w:r>
      <w:r w:rsidRPr="00980D68">
        <w:rPr>
          <w:b/>
        </w:rPr>
        <w:t xml:space="preserve">–  </w:t>
      </w:r>
      <w:r w:rsidRPr="00980D68">
        <w:t>Education systems and inclusive education</w:t>
      </w:r>
    </w:p>
    <w:p w14:paraId="222DAA4B" w14:textId="77777777" w:rsidR="000E7682" w:rsidRPr="00FE5C76" w:rsidRDefault="000E7682" w:rsidP="000E7682">
      <w:pPr>
        <w:shd w:val="clear" w:color="auto" w:fill="FFFFFF"/>
        <w:spacing w:after="0" w:line="240" w:lineRule="auto"/>
        <w:rPr>
          <w:rFonts w:eastAsia="Times New Roman"/>
          <w:b/>
          <w:bCs/>
          <w:lang w:eastAsia="en-CA"/>
        </w:rPr>
      </w:pPr>
      <w:r w:rsidRPr="00FE5C76">
        <w:rPr>
          <w:rFonts w:eastAsia="Times New Roman"/>
          <w:b/>
          <w:lang w:eastAsia="en-CA"/>
        </w:rPr>
        <w:t>Task</w:t>
      </w:r>
    </w:p>
    <w:p w14:paraId="4CEAB425" w14:textId="77777777" w:rsidR="000E7682" w:rsidRDefault="000E7682" w:rsidP="000E7682">
      <w:pPr>
        <w:shd w:val="clear" w:color="auto" w:fill="FFFFFF"/>
        <w:spacing w:after="0" w:line="240" w:lineRule="auto"/>
        <w:rPr>
          <w:rFonts w:eastAsia="Times New Roman"/>
          <w:lang w:eastAsia="en-CA"/>
        </w:rPr>
      </w:pPr>
      <w:r w:rsidRPr="008B4F65">
        <w:rPr>
          <w:rFonts w:eastAsia="Times New Roman"/>
          <w:lang w:eastAsia="en-CA"/>
        </w:rPr>
        <w:t>Create a visual map</w:t>
      </w:r>
      <w:r>
        <w:rPr>
          <w:rFonts w:eastAsia="Times New Roman"/>
          <w:lang w:eastAsia="en-CA"/>
        </w:rPr>
        <w:t>ping</w:t>
      </w:r>
      <w:r w:rsidRPr="008B4F65">
        <w:rPr>
          <w:rFonts w:eastAsia="Times New Roman"/>
          <w:lang w:eastAsia="en-CA"/>
        </w:rPr>
        <w:t xml:space="preserve"> of the actors in the education system of your country that can move </w:t>
      </w:r>
      <w:r w:rsidRPr="004B6CB1">
        <w:rPr>
          <w:rFonts w:eastAsia="Times New Roman"/>
          <w:lang w:eastAsia="en-CA"/>
        </w:rPr>
        <w:t>the agenda forward on inclusive education</w:t>
      </w:r>
      <w:r>
        <w:rPr>
          <w:rFonts w:eastAsia="Times New Roman"/>
          <w:lang w:eastAsia="en-CA"/>
        </w:rPr>
        <w:t>.</w:t>
      </w:r>
    </w:p>
    <w:p w14:paraId="630DD26B" w14:textId="77777777" w:rsidR="000E7682" w:rsidRDefault="000E7682" w:rsidP="000E7682">
      <w:pPr>
        <w:shd w:val="clear" w:color="auto" w:fill="FFFFFF"/>
        <w:spacing w:after="0" w:line="240" w:lineRule="auto"/>
        <w:rPr>
          <w:rFonts w:eastAsia="Times New Roman"/>
          <w:lang w:eastAsia="en-CA"/>
        </w:rPr>
      </w:pPr>
    </w:p>
    <w:p w14:paraId="244E510D" w14:textId="1EB18631" w:rsidR="000E7682" w:rsidRPr="008B4F65" w:rsidRDefault="000E7682" w:rsidP="000E7682">
      <w:pPr>
        <w:shd w:val="clear" w:color="auto" w:fill="FFFFFF"/>
        <w:spacing w:after="0" w:line="240" w:lineRule="auto"/>
        <w:rPr>
          <w:rFonts w:eastAsia="Times New Roman"/>
          <w:lang w:eastAsia="en-CA"/>
        </w:rPr>
      </w:pPr>
      <w:r>
        <w:rPr>
          <w:rFonts w:eastAsia="Times New Roman"/>
          <w:lang w:eastAsia="en-CA"/>
        </w:rPr>
        <w:t xml:space="preserve">Use </w:t>
      </w:r>
      <w:r w:rsidR="004B64B4" w:rsidRPr="004B64B4">
        <w:rPr>
          <w:rFonts w:eastAsia="Times New Roman"/>
          <w:lang w:eastAsia="en-CA"/>
        </w:rPr>
        <w:t xml:space="preserve">the </w:t>
      </w:r>
      <w:r w:rsidR="00D8769B">
        <w:rPr>
          <w:rFonts w:eastAsia="Times New Roman"/>
          <w:lang w:eastAsia="en-CA"/>
        </w:rPr>
        <w:t>whiteboard</w:t>
      </w:r>
      <w:r w:rsidRPr="00A37322">
        <w:rPr>
          <w:rFonts w:eastAsia="Times New Roman"/>
          <w:color w:val="FF0000"/>
          <w:lang w:eastAsia="en-CA"/>
        </w:rPr>
        <w:t xml:space="preserve"> </w:t>
      </w:r>
      <w:r>
        <w:rPr>
          <w:rFonts w:eastAsia="Times New Roman"/>
          <w:lang w:eastAsia="en-CA"/>
        </w:rPr>
        <w:t>provided to your group to create your visual mapping. An example is provided below.</w:t>
      </w:r>
    </w:p>
    <w:p w14:paraId="6B883510" w14:textId="77777777" w:rsidR="000E7682" w:rsidRDefault="000E7682" w:rsidP="000E7682">
      <w:pPr>
        <w:shd w:val="clear" w:color="auto" w:fill="FFFFFF"/>
        <w:spacing w:after="0" w:line="240" w:lineRule="auto"/>
        <w:rPr>
          <w:rFonts w:eastAsia="Times New Roman"/>
          <w:lang w:eastAsia="en-CA"/>
        </w:rPr>
      </w:pPr>
    </w:p>
    <w:p w14:paraId="6368A2BE" w14:textId="77777777" w:rsidR="000E7682" w:rsidRPr="00FE5C76" w:rsidRDefault="000E7682" w:rsidP="000E7682">
      <w:pPr>
        <w:shd w:val="clear" w:color="auto" w:fill="FFFFFF"/>
        <w:spacing w:after="0" w:line="240" w:lineRule="auto"/>
        <w:rPr>
          <w:rFonts w:eastAsia="Times New Roman"/>
          <w:b/>
          <w:bCs/>
          <w:lang w:eastAsia="en-CA"/>
        </w:rPr>
      </w:pPr>
      <w:r w:rsidRPr="00FE5C76">
        <w:rPr>
          <w:rFonts w:eastAsia="Times New Roman"/>
          <w:b/>
          <w:lang w:eastAsia="en-CA"/>
        </w:rPr>
        <w:t>Steps</w:t>
      </w:r>
    </w:p>
    <w:p w14:paraId="40383DA6" w14:textId="42F80E5D" w:rsidR="000E7682" w:rsidRDefault="000E7682" w:rsidP="65E8755A">
      <w:pPr>
        <w:pStyle w:val="ListParagraph"/>
        <w:numPr>
          <w:ilvl w:val="0"/>
          <w:numId w:val="2"/>
        </w:numPr>
        <w:shd w:val="clear" w:color="auto" w:fill="FFFFFF" w:themeFill="background1"/>
        <w:spacing w:line="240" w:lineRule="auto"/>
        <w:rPr>
          <w:lang w:eastAsia="en-CA"/>
        </w:rPr>
      </w:pPr>
      <w:r w:rsidRPr="00F218B4">
        <w:rPr>
          <w:lang w:eastAsia="en-CA"/>
        </w:rPr>
        <w:t xml:space="preserve">Write the name of your country at the top of the </w:t>
      </w:r>
      <w:r w:rsidR="00D8769B" w:rsidRPr="00F218B4">
        <w:rPr>
          <w:lang w:eastAsia="en-CA"/>
        </w:rPr>
        <w:t>whiteboard</w:t>
      </w:r>
      <w:r w:rsidRPr="00F218B4">
        <w:rPr>
          <w:lang w:eastAsia="en-CA"/>
        </w:rPr>
        <w:t>.</w:t>
      </w:r>
    </w:p>
    <w:p w14:paraId="48A1CEFD" w14:textId="77777777" w:rsidR="000E7682" w:rsidRPr="00F218B4" w:rsidRDefault="000E7682" w:rsidP="65E8755A">
      <w:pPr>
        <w:pStyle w:val="ListParagraph"/>
        <w:shd w:val="clear" w:color="auto" w:fill="FFFFFF" w:themeFill="background1"/>
        <w:spacing w:line="240" w:lineRule="auto"/>
        <w:rPr>
          <w:lang w:eastAsia="en-CA"/>
        </w:rPr>
      </w:pPr>
    </w:p>
    <w:p w14:paraId="028E96E8" w14:textId="2ACF7EC4" w:rsidR="000E7682" w:rsidRPr="00980D68" w:rsidRDefault="000E7682" w:rsidP="65E8755A">
      <w:pPr>
        <w:pStyle w:val="ListParagraph"/>
        <w:numPr>
          <w:ilvl w:val="0"/>
          <w:numId w:val="2"/>
        </w:numPr>
        <w:shd w:val="clear" w:color="auto" w:fill="FFFFFF" w:themeFill="background1"/>
        <w:spacing w:line="240" w:lineRule="auto"/>
        <w:rPr>
          <w:szCs w:val="22"/>
          <w:lang w:eastAsia="en-CA"/>
        </w:rPr>
      </w:pPr>
      <w:r w:rsidRPr="00F218B4">
        <w:rPr>
          <w:lang w:eastAsia="en-CA"/>
        </w:rPr>
        <w:t>For eac</w:t>
      </w:r>
      <w:r w:rsidRPr="65E8755A">
        <w:rPr>
          <w:rFonts w:eastAsia="Times New Roman"/>
          <w:lang w:eastAsia="en-CA"/>
        </w:rPr>
        <w:t>h level of actor listed below:</w:t>
      </w:r>
    </w:p>
    <w:p w14:paraId="333FF156"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 xml:space="preserve">identify who is working on what </w:t>
      </w:r>
    </w:p>
    <w:p w14:paraId="371A4CC8"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how they can contribute to making the education system more inclusive of persons with disabilities</w:t>
      </w:r>
    </w:p>
    <w:p w14:paraId="07006BA7" w14:textId="77777777" w:rsidR="000E7682" w:rsidRDefault="000E7682" w:rsidP="00586135">
      <w:pPr>
        <w:pStyle w:val="ListParagraph"/>
        <w:numPr>
          <w:ilvl w:val="0"/>
          <w:numId w:val="1"/>
        </w:numPr>
        <w:shd w:val="clear" w:color="auto" w:fill="FFFFFF"/>
        <w:spacing w:line="240" w:lineRule="auto"/>
        <w:rPr>
          <w:rFonts w:eastAsia="Times New Roman"/>
          <w:lang w:eastAsia="en-CA"/>
        </w:rPr>
      </w:pPr>
      <w:r>
        <w:rPr>
          <w:rFonts w:eastAsia="Times New Roman"/>
          <w:lang w:eastAsia="en-CA"/>
        </w:rPr>
        <w:t>illustrate these visually on the flipchart sheet</w:t>
      </w:r>
    </w:p>
    <w:p w14:paraId="362E94B9" w14:textId="77777777" w:rsidR="000E7682" w:rsidRDefault="000E7682" w:rsidP="000E7682">
      <w:pPr>
        <w:pStyle w:val="ListParagraph"/>
        <w:shd w:val="clear" w:color="auto" w:fill="FFFFFF"/>
        <w:spacing w:line="240" w:lineRule="auto"/>
        <w:rPr>
          <w:rFonts w:eastAsia="Times New Roman"/>
          <w:lang w:eastAsia="en-CA"/>
        </w:rPr>
      </w:pPr>
    </w:p>
    <w:p w14:paraId="340C59BF" w14:textId="77777777" w:rsidR="000E7682" w:rsidRPr="008B4F65" w:rsidRDefault="000E7682" w:rsidP="000E7682">
      <w:pPr>
        <w:shd w:val="clear" w:color="auto" w:fill="FFFFFF"/>
        <w:spacing w:after="0" w:line="240" w:lineRule="auto"/>
        <w:rPr>
          <w:rFonts w:eastAsia="Times New Roman"/>
          <w:lang w:eastAsia="en-CA"/>
        </w:rPr>
      </w:pPr>
      <w:r w:rsidRPr="008B4F65">
        <w:rPr>
          <w:rFonts w:eastAsia="Times New Roman"/>
          <w:lang w:eastAsia="en-CA"/>
        </w:rPr>
        <w:t xml:space="preserve">Some examples of actors are provided </w:t>
      </w:r>
      <w:r>
        <w:rPr>
          <w:rFonts w:eastAsia="Times New Roman"/>
          <w:lang w:eastAsia="en-CA"/>
        </w:rPr>
        <w:t xml:space="preserve">for </w:t>
      </w:r>
      <w:r w:rsidRPr="008B4F65">
        <w:rPr>
          <w:rFonts w:eastAsia="Times New Roman"/>
          <w:lang w:eastAsia="en-CA"/>
        </w:rPr>
        <w:t>each level to help you get started. Feel free to add, change or omit any of the examples listed.</w:t>
      </w:r>
    </w:p>
    <w:p w14:paraId="58DBB460" w14:textId="77777777" w:rsidR="000E7682" w:rsidRPr="004F517F" w:rsidRDefault="000E7682" w:rsidP="000E7682">
      <w:pPr>
        <w:shd w:val="clear" w:color="auto" w:fill="FFFFFF"/>
        <w:spacing w:after="0" w:line="240" w:lineRule="auto"/>
        <w:rPr>
          <w:rFonts w:eastAsia="Times New Roman"/>
          <w:sz w:val="24"/>
          <w:szCs w:val="24"/>
          <w:lang w:eastAsia="en-CA"/>
        </w:rPr>
      </w:pPr>
    </w:p>
    <w:p w14:paraId="7FA3A55B" w14:textId="77777777" w:rsidR="000E7682" w:rsidRPr="004F517F" w:rsidRDefault="000E7682" w:rsidP="000E7682">
      <w:pPr>
        <w:shd w:val="clear" w:color="auto" w:fill="FFFFFF"/>
        <w:spacing w:after="0" w:line="240" w:lineRule="auto"/>
        <w:rPr>
          <w:rFonts w:eastAsia="Times New Roman"/>
          <w:sz w:val="24"/>
          <w:szCs w:val="24"/>
          <w:lang w:eastAsia="en-CA"/>
        </w:rPr>
      </w:pPr>
    </w:p>
    <w:p w14:paraId="440B9622" w14:textId="77777777" w:rsidR="000E7682" w:rsidRPr="00272B7B" w:rsidRDefault="000E7682" w:rsidP="000E7682">
      <w:pPr>
        <w:shd w:val="clear" w:color="auto" w:fill="FFFFFF"/>
        <w:spacing w:after="0" w:line="240" w:lineRule="auto"/>
        <w:rPr>
          <w:rFonts w:eastAsia="Times New Roman"/>
          <w:szCs w:val="24"/>
          <w:lang w:eastAsia="en-CA"/>
        </w:rPr>
      </w:pPr>
      <w:r w:rsidRPr="00272B7B">
        <w:rPr>
          <w:rFonts w:eastAsia="Times New Roman"/>
          <w:b/>
          <w:szCs w:val="24"/>
          <w:lang w:eastAsia="en-CA"/>
        </w:rPr>
        <w:t xml:space="preserve">GOVERNMENT </w:t>
      </w:r>
      <w:r w:rsidRPr="00272B7B">
        <w:rPr>
          <w:rFonts w:eastAsia="Times New Roman"/>
          <w:szCs w:val="24"/>
          <w:lang w:eastAsia="en-CA"/>
        </w:rPr>
        <w:t>level actors</w:t>
      </w:r>
    </w:p>
    <w:p w14:paraId="0B8B7CC8" w14:textId="77777777" w:rsidR="000E7682" w:rsidRPr="00272B7B" w:rsidRDefault="000E7682" w:rsidP="000E7682">
      <w:pPr>
        <w:shd w:val="clear" w:color="auto" w:fill="FFFFFF"/>
        <w:spacing w:before="120" w:after="0" w:line="240" w:lineRule="auto"/>
        <w:rPr>
          <w:rFonts w:eastAsia="Times New Roman"/>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government level</w:t>
      </w:r>
      <w:r w:rsidRPr="00272B7B">
        <w:rPr>
          <w:rFonts w:eastAsia="Times New Roman"/>
          <w:szCs w:val="24"/>
          <w:lang w:eastAsia="en-CA"/>
        </w:rPr>
        <w:t xml:space="preserve"> </w:t>
      </w:r>
      <w:proofErr w:type="gramStart"/>
      <w:r w:rsidRPr="00272B7B">
        <w:rPr>
          <w:rFonts w:eastAsia="Times New Roman"/>
          <w:szCs w:val="24"/>
          <w:lang w:eastAsia="en-CA"/>
        </w:rPr>
        <w:t>include:</w:t>
      </w:r>
      <w:proofErr w:type="gramEnd"/>
      <w:r w:rsidRPr="00272B7B">
        <w:rPr>
          <w:rFonts w:eastAsia="Times New Roman"/>
          <w:szCs w:val="24"/>
          <w:lang w:eastAsia="en-CA"/>
        </w:rPr>
        <w:t xml:space="preserve"> Ministry of Education, budgeting entity within the Ministry of Education, government disability focal point.</w:t>
      </w:r>
    </w:p>
    <w:p w14:paraId="013EC3C0" w14:textId="77777777" w:rsidR="000E7682" w:rsidRPr="00272B7B" w:rsidRDefault="000E7682" w:rsidP="000E7682">
      <w:pPr>
        <w:shd w:val="clear" w:color="auto" w:fill="FFFFFF"/>
        <w:spacing w:before="120" w:after="0" w:line="240" w:lineRule="auto"/>
        <w:rPr>
          <w:rFonts w:eastAsia="Times New Roman"/>
          <w:szCs w:val="24"/>
          <w:lang w:eastAsia="en-CA"/>
        </w:rPr>
      </w:pPr>
    </w:p>
    <w:p w14:paraId="5FE84DFA" w14:textId="77777777" w:rsidR="000E7682" w:rsidRPr="00272B7B" w:rsidRDefault="000E7682" w:rsidP="000E7682">
      <w:pPr>
        <w:shd w:val="clear" w:color="auto" w:fill="FFFFFF"/>
        <w:spacing w:after="120" w:line="240" w:lineRule="auto"/>
        <w:rPr>
          <w:rFonts w:eastAsia="Times New Roman"/>
          <w:b/>
          <w:bCs/>
          <w:szCs w:val="24"/>
          <w:lang w:eastAsia="en-CA"/>
        </w:rPr>
      </w:pPr>
      <w:r w:rsidRPr="00272B7B">
        <w:rPr>
          <w:rFonts w:eastAsia="Times New Roman"/>
          <w:b/>
          <w:szCs w:val="24"/>
          <w:lang w:eastAsia="en-CA"/>
        </w:rPr>
        <w:t xml:space="preserve">SCHOOL </w:t>
      </w:r>
      <w:r w:rsidRPr="00272B7B">
        <w:rPr>
          <w:rFonts w:eastAsia="Times New Roman"/>
          <w:szCs w:val="24"/>
          <w:lang w:eastAsia="en-CA"/>
        </w:rPr>
        <w:t>level actors</w:t>
      </w:r>
    </w:p>
    <w:p w14:paraId="6E04569F" w14:textId="77777777" w:rsidR="000E7682" w:rsidRPr="00272B7B" w:rsidRDefault="000E7682" w:rsidP="000E7682">
      <w:pPr>
        <w:shd w:val="clear" w:color="auto" w:fill="FFFFFF"/>
        <w:spacing w:before="120" w:after="0" w:line="240" w:lineRule="auto"/>
        <w:rPr>
          <w:rFonts w:eastAsia="Times New Roman"/>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school level</w:t>
      </w:r>
      <w:r w:rsidRPr="00272B7B">
        <w:rPr>
          <w:rFonts w:eastAsia="Times New Roman"/>
          <w:szCs w:val="24"/>
          <w:lang w:eastAsia="en-CA"/>
        </w:rPr>
        <w:t xml:space="preserve"> </w:t>
      </w:r>
      <w:proofErr w:type="gramStart"/>
      <w:r w:rsidRPr="00272B7B">
        <w:rPr>
          <w:rFonts w:eastAsia="Times New Roman"/>
          <w:szCs w:val="24"/>
          <w:lang w:eastAsia="en-CA"/>
        </w:rPr>
        <w:t>include</w:t>
      </w:r>
      <w:r>
        <w:rPr>
          <w:rFonts w:eastAsia="Times New Roman"/>
          <w:szCs w:val="24"/>
          <w:lang w:eastAsia="en-CA"/>
        </w:rPr>
        <w:t>:</w:t>
      </w:r>
      <w:proofErr w:type="gramEnd"/>
      <w:r w:rsidRPr="00272B7B">
        <w:rPr>
          <w:rFonts w:eastAsia="Times New Roman"/>
          <w:szCs w:val="24"/>
          <w:lang w:eastAsia="en-CA"/>
        </w:rPr>
        <w:t xml:space="preserve"> school board, school administrators, teachers, student associations, parent teacher association, school commissioners</w:t>
      </w:r>
    </w:p>
    <w:p w14:paraId="377BFF28" w14:textId="77777777" w:rsidR="000E7682" w:rsidRDefault="000E7682" w:rsidP="000E7682">
      <w:pPr>
        <w:shd w:val="clear" w:color="auto" w:fill="FFFFFF"/>
        <w:spacing w:before="120" w:after="0" w:line="240" w:lineRule="auto"/>
        <w:rPr>
          <w:rFonts w:eastAsia="Times New Roman"/>
          <w:b/>
          <w:bCs/>
          <w:szCs w:val="24"/>
          <w:lang w:eastAsia="en-CA"/>
        </w:rPr>
      </w:pPr>
    </w:p>
    <w:p w14:paraId="2AF882DD" w14:textId="77777777" w:rsidR="000E7682" w:rsidRPr="00272B7B" w:rsidRDefault="000E7682" w:rsidP="000E7682">
      <w:pPr>
        <w:shd w:val="clear" w:color="auto" w:fill="FFFFFF"/>
        <w:spacing w:after="120" w:line="240" w:lineRule="auto"/>
        <w:rPr>
          <w:rFonts w:eastAsia="Times New Roman"/>
          <w:b/>
          <w:bCs/>
          <w:szCs w:val="24"/>
          <w:lang w:eastAsia="en-CA"/>
        </w:rPr>
      </w:pPr>
      <w:r w:rsidRPr="00272B7B">
        <w:rPr>
          <w:rFonts w:eastAsia="Times New Roman"/>
          <w:b/>
          <w:szCs w:val="24"/>
          <w:lang w:eastAsia="en-CA"/>
        </w:rPr>
        <w:t>COMMUNITY</w:t>
      </w:r>
      <w:r w:rsidRPr="00272B7B">
        <w:rPr>
          <w:rFonts w:eastAsia="Times New Roman"/>
          <w:szCs w:val="24"/>
          <w:lang w:eastAsia="en-CA"/>
        </w:rPr>
        <w:t xml:space="preserve"> level</w:t>
      </w:r>
      <w:r w:rsidRPr="00272B7B">
        <w:rPr>
          <w:rFonts w:eastAsia="Times New Roman"/>
          <w:b/>
          <w:szCs w:val="24"/>
          <w:lang w:eastAsia="en-CA"/>
        </w:rPr>
        <w:t xml:space="preserve"> </w:t>
      </w:r>
      <w:r w:rsidRPr="00272B7B">
        <w:rPr>
          <w:rFonts w:eastAsia="Times New Roman"/>
          <w:szCs w:val="24"/>
          <w:lang w:eastAsia="en-CA"/>
        </w:rPr>
        <w:t>actors</w:t>
      </w:r>
    </w:p>
    <w:p w14:paraId="1AC13041" w14:textId="77777777" w:rsidR="000E7682" w:rsidRPr="00272B7B" w:rsidRDefault="000E7682" w:rsidP="000E7682">
      <w:pPr>
        <w:shd w:val="clear" w:color="auto" w:fill="FFFFFF"/>
        <w:spacing w:before="120" w:after="0" w:line="240" w:lineRule="auto"/>
        <w:rPr>
          <w:rFonts w:eastAsia="Times New Roman"/>
          <w:b/>
          <w:bCs/>
          <w:szCs w:val="24"/>
          <w:lang w:eastAsia="en-CA"/>
        </w:rPr>
      </w:pPr>
      <w:r w:rsidRPr="00272B7B">
        <w:rPr>
          <w:rFonts w:eastAsia="Times New Roman"/>
          <w:szCs w:val="24"/>
          <w:lang w:eastAsia="en-CA"/>
        </w:rPr>
        <w:t xml:space="preserve">Some examples of actors at the </w:t>
      </w:r>
      <w:r w:rsidRPr="00272B7B">
        <w:rPr>
          <w:rFonts w:eastAsia="Times New Roman"/>
          <w:b/>
          <w:szCs w:val="24"/>
          <w:lang w:eastAsia="en-CA"/>
        </w:rPr>
        <w:t>community level</w:t>
      </w:r>
      <w:r w:rsidRPr="00272B7B">
        <w:rPr>
          <w:rFonts w:eastAsia="Times New Roman"/>
          <w:szCs w:val="24"/>
          <w:lang w:eastAsia="en-CA"/>
        </w:rPr>
        <w:t xml:space="preserve"> </w:t>
      </w:r>
      <w:proofErr w:type="gramStart"/>
      <w:r w:rsidRPr="00272B7B">
        <w:rPr>
          <w:rFonts w:eastAsia="Times New Roman"/>
          <w:szCs w:val="24"/>
          <w:lang w:eastAsia="en-CA"/>
        </w:rPr>
        <w:t>include</w:t>
      </w:r>
      <w:r>
        <w:rPr>
          <w:rFonts w:eastAsia="Times New Roman"/>
          <w:szCs w:val="24"/>
          <w:lang w:eastAsia="en-CA"/>
        </w:rPr>
        <w:t>:</w:t>
      </w:r>
      <w:proofErr w:type="gramEnd"/>
      <w:r w:rsidRPr="00272B7B">
        <w:rPr>
          <w:rFonts w:eastAsia="Times New Roman"/>
          <w:szCs w:val="24"/>
          <w:lang w:eastAsia="en-CA"/>
        </w:rPr>
        <w:t xml:space="preserve"> local municipality, sports organizations, religious organizations.</w:t>
      </w:r>
    </w:p>
    <w:p w14:paraId="0064EA89" w14:textId="77777777" w:rsidR="000E7682" w:rsidRPr="00272B7B" w:rsidRDefault="000E7682" w:rsidP="000E7682">
      <w:pPr>
        <w:rPr>
          <w:rFonts w:eastAsia="Times New Roman"/>
          <w:szCs w:val="24"/>
          <w:lang w:eastAsia="en-CA"/>
        </w:rPr>
      </w:pPr>
      <w:r w:rsidRPr="00272B7B">
        <w:rPr>
          <w:rFonts w:eastAsia="Times New Roman"/>
          <w:szCs w:val="24"/>
          <w:lang w:eastAsia="en-CA"/>
        </w:rPr>
        <w:br w:type="page"/>
      </w:r>
    </w:p>
    <w:p w14:paraId="3A8630BC" w14:textId="77777777" w:rsidR="000E7682" w:rsidRPr="0047444D" w:rsidRDefault="000E7682" w:rsidP="000E7682">
      <w:pPr>
        <w:shd w:val="clear" w:color="auto" w:fill="FFFFFF"/>
        <w:spacing w:before="100" w:beforeAutospacing="1" w:after="100" w:afterAutospacing="1" w:line="240" w:lineRule="auto"/>
        <w:rPr>
          <w:rFonts w:eastAsia="Times New Roman"/>
          <w:b/>
          <w:bCs/>
          <w:sz w:val="24"/>
          <w:szCs w:val="24"/>
          <w:lang w:eastAsia="en-CA"/>
        </w:rPr>
      </w:pPr>
      <w:r w:rsidRPr="00272B7B">
        <w:rPr>
          <w:rFonts w:eastAsia="Times New Roman"/>
          <w:b/>
          <w:szCs w:val="24"/>
          <w:lang w:eastAsia="en-CA"/>
        </w:rPr>
        <w:lastRenderedPageBreak/>
        <w:t>Example of a visual mapping</w:t>
      </w:r>
    </w:p>
    <w:p w14:paraId="49086128" w14:textId="77777777" w:rsidR="000E7682" w:rsidRPr="0047444D" w:rsidRDefault="000E7682" w:rsidP="000E7682">
      <w:pPr>
        <w:shd w:val="clear" w:color="auto" w:fill="FFFFFF"/>
        <w:spacing w:before="100" w:beforeAutospacing="1" w:after="100" w:afterAutospacing="1" w:line="240" w:lineRule="auto"/>
        <w:jc w:val="center"/>
        <w:rPr>
          <w:rFonts w:eastAsia="Times New Roman"/>
          <w:b/>
          <w:bCs/>
          <w:sz w:val="24"/>
          <w:szCs w:val="24"/>
          <w:lang w:eastAsia="en-CA"/>
        </w:rPr>
      </w:pPr>
      <w:r w:rsidRPr="0047444D">
        <w:rPr>
          <w:rFonts w:eastAsia="Times New Roman"/>
          <w:b/>
          <w:sz w:val="24"/>
          <w:szCs w:val="24"/>
          <w:lang w:eastAsia="en-CA"/>
        </w:rPr>
        <w:t>Country: ________________</w:t>
      </w:r>
    </w:p>
    <w:p w14:paraId="618420FC" w14:textId="77777777" w:rsidR="000E7682" w:rsidRPr="004F517F" w:rsidRDefault="000E7682" w:rsidP="000E7682">
      <w:pPr>
        <w:shd w:val="clear" w:color="auto" w:fill="FFFFFF"/>
        <w:spacing w:before="100" w:beforeAutospacing="1" w:after="100" w:afterAutospacing="1" w:line="240" w:lineRule="auto"/>
        <w:rPr>
          <w:rFonts w:eastAsia="Times New Roman"/>
          <w:b/>
          <w:bCs/>
          <w:color w:val="4472C4" w:themeColor="accent1"/>
          <w:sz w:val="24"/>
          <w:szCs w:val="24"/>
          <w:lang w:eastAsia="en-CA"/>
        </w:rPr>
      </w:pPr>
      <w:r w:rsidRPr="004F517F">
        <w:rPr>
          <w:rFonts w:eastAsia="Times New Roman"/>
          <w:b/>
          <w:color w:val="4472C4" w:themeColor="accent1"/>
          <w:sz w:val="24"/>
          <w:szCs w:val="24"/>
          <w:lang w:eastAsia="en-CA"/>
        </w:rPr>
        <w:t xml:space="preserve">Government </w:t>
      </w:r>
      <w:r>
        <w:rPr>
          <w:rFonts w:eastAsia="Times New Roman"/>
          <w:b/>
          <w:color w:val="4472C4" w:themeColor="accent1"/>
          <w:sz w:val="24"/>
          <w:szCs w:val="24"/>
          <w:lang w:eastAsia="en-CA"/>
        </w:rPr>
        <w:t>level a</w:t>
      </w:r>
      <w:r w:rsidRPr="004F517F">
        <w:rPr>
          <w:rFonts w:eastAsia="Times New Roman"/>
          <w:b/>
          <w:color w:val="4472C4" w:themeColor="accent1"/>
          <w:sz w:val="24"/>
          <w:szCs w:val="24"/>
          <w:lang w:eastAsia="en-CA"/>
        </w:rPr>
        <w:t>ctors</w:t>
      </w:r>
    </w:p>
    <w:p w14:paraId="24F23B24"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67456" behindDoc="0" locked="0" layoutInCell="1" allowOverlap="1" wp14:anchorId="30A35847" wp14:editId="057E56FD">
                <wp:simplePos x="0" y="0"/>
                <wp:positionH relativeFrom="column">
                  <wp:posOffset>2463800</wp:posOffset>
                </wp:positionH>
                <wp:positionV relativeFrom="paragraph">
                  <wp:posOffset>26670</wp:posOffset>
                </wp:positionV>
                <wp:extent cx="1593850" cy="565150"/>
                <wp:effectExtent l="19050" t="19050" r="25400" b="25400"/>
                <wp:wrapNone/>
                <wp:docPr id="11" name="Rectangle: Rounded Corners 11"/>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C38043">
              <v:roundrect id="Rectangle: Rounded Corners 11" style="position:absolute;margin-left:194pt;margin-top:2.1pt;width:125.5pt;height: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400E6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65408" behindDoc="0" locked="0" layoutInCell="1" allowOverlap="1" wp14:anchorId="5ADBEE6B" wp14:editId="425655CA">
                <wp:simplePos x="0" y="0"/>
                <wp:positionH relativeFrom="column">
                  <wp:posOffset>228600</wp:posOffset>
                </wp:positionH>
                <wp:positionV relativeFrom="paragraph">
                  <wp:posOffset>39370</wp:posOffset>
                </wp:positionV>
                <wp:extent cx="1593850" cy="565150"/>
                <wp:effectExtent l="19050" t="19050" r="25400" b="25400"/>
                <wp:wrapNone/>
                <wp:docPr id="9" name="Rectangle: Rounded Corners 9"/>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39252D">
              <v:roundrect id="Rectangle: Rounded Corners 9" style="position:absolute;margin-left:18pt;margin-top:3.1pt;width:125.5pt;height: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7D3E0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">
                <v:stroke joinstyle="miter"/>
              </v:roundrect>
            </w:pict>
          </mc:Fallback>
        </mc:AlternateContent>
      </w:r>
    </w:p>
    <w:p w14:paraId="7BD39483"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7EF56DE2"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68480" behindDoc="0" locked="0" layoutInCell="1" allowOverlap="1" wp14:anchorId="0525F4D6" wp14:editId="1C2E700A">
                <wp:simplePos x="0" y="0"/>
                <wp:positionH relativeFrom="column">
                  <wp:posOffset>3568700</wp:posOffset>
                </wp:positionH>
                <wp:positionV relativeFrom="paragraph">
                  <wp:posOffset>25400</wp:posOffset>
                </wp:positionV>
                <wp:extent cx="1593850" cy="565150"/>
                <wp:effectExtent l="19050" t="19050" r="25400" b="25400"/>
                <wp:wrapNone/>
                <wp:docPr id="12" name="Rectangle: Rounded Corners 12"/>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BC0210">
              <v:roundrect id="Rectangle: Rounded Corners 12" style="position:absolute;margin-left:281pt;margin-top:2pt;width:125.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494BD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69504" behindDoc="0" locked="0" layoutInCell="1" allowOverlap="1" wp14:anchorId="3C8CEF3F" wp14:editId="05C325E6">
                <wp:simplePos x="0" y="0"/>
                <wp:positionH relativeFrom="column">
                  <wp:posOffset>1308100</wp:posOffset>
                </wp:positionH>
                <wp:positionV relativeFrom="paragraph">
                  <wp:posOffset>25400</wp:posOffset>
                </wp:positionV>
                <wp:extent cx="1593850" cy="565150"/>
                <wp:effectExtent l="19050" t="19050" r="25400" b="25400"/>
                <wp:wrapNone/>
                <wp:docPr id="13" name="Rectangle: Rounded Corners 13"/>
                <wp:cNvGraphicFramePr/>
                <a:graphic xmlns:a="http://schemas.openxmlformats.org/drawingml/2006/main">
                  <a:graphicData uri="http://schemas.microsoft.com/office/word/2010/wordprocessingShape">
                    <wps:wsp>
                      <wps:cNvSpPr/>
                      <wps:spPr>
                        <a:xfrm>
                          <a:off x="0" y="0"/>
                          <a:ext cx="1593850" cy="56515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AF44C8">
              <v:roundrect id="Rectangle: Rounded Corners 13" style="position:absolute;margin-left:103pt;margin-top:2pt;width:125.5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5AF62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">
                <v:stroke joinstyle="miter"/>
              </v:roundrect>
            </w:pict>
          </mc:Fallback>
        </mc:AlternateContent>
      </w:r>
    </w:p>
    <w:p w14:paraId="2885608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1FD4E466"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454AF03A"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66EEAC5F" w14:textId="77777777" w:rsidR="000E7682" w:rsidRPr="004F517F" w:rsidRDefault="000E7682" w:rsidP="000E7682">
      <w:pPr>
        <w:shd w:val="clear" w:color="auto" w:fill="FFFFFF"/>
        <w:spacing w:after="120" w:line="240" w:lineRule="auto"/>
        <w:rPr>
          <w:rFonts w:eastAsia="Times New Roman"/>
          <w:b/>
          <w:bCs/>
          <w:color w:val="FF0000"/>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3600" behindDoc="0" locked="0" layoutInCell="1" allowOverlap="1" wp14:anchorId="2A918C26" wp14:editId="2CBA4BFF">
                <wp:simplePos x="0" y="0"/>
                <wp:positionH relativeFrom="column">
                  <wp:posOffset>3263900</wp:posOffset>
                </wp:positionH>
                <wp:positionV relativeFrom="paragraph">
                  <wp:posOffset>26670</wp:posOffset>
                </wp:positionV>
                <wp:extent cx="1517650" cy="647700"/>
                <wp:effectExtent l="19050" t="19050" r="25400" b="19050"/>
                <wp:wrapNone/>
                <wp:docPr id="10" name="Oval 10"/>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BDD359">
              <v:oval id="Oval 10" style="position:absolute;margin-left:257pt;margin-top:2.1pt;width:119.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40D8C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KimA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">
                <v:stroke joinstyle="miter"/>
              </v:oval>
            </w:pict>
          </mc:Fallback>
        </mc:AlternateContent>
      </w:r>
      <w:r w:rsidRPr="004F517F">
        <w:rPr>
          <w:rFonts w:eastAsia="Times New Roman"/>
          <w:b/>
          <w:color w:val="FF0000"/>
          <w:sz w:val="24"/>
          <w:szCs w:val="24"/>
          <w:lang w:eastAsia="en-CA"/>
        </w:rPr>
        <w:t xml:space="preserve">SCHOOL </w:t>
      </w:r>
      <w:r w:rsidRPr="004F517F">
        <w:rPr>
          <w:rFonts w:eastAsia="Times New Roman"/>
          <w:color w:val="FF0000"/>
          <w:sz w:val="24"/>
          <w:szCs w:val="24"/>
          <w:lang w:eastAsia="en-CA"/>
        </w:rPr>
        <w:t>level actors</w:t>
      </w:r>
    </w:p>
    <w:p w14:paraId="6D57A76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2576" behindDoc="0" locked="0" layoutInCell="1" allowOverlap="1" wp14:anchorId="02024657" wp14:editId="2C511CC5">
                <wp:simplePos x="0" y="0"/>
                <wp:positionH relativeFrom="column">
                  <wp:posOffset>2089150</wp:posOffset>
                </wp:positionH>
                <wp:positionV relativeFrom="paragraph">
                  <wp:posOffset>295910</wp:posOffset>
                </wp:positionV>
                <wp:extent cx="1517650" cy="647700"/>
                <wp:effectExtent l="19050" t="19050" r="25400" b="19050"/>
                <wp:wrapNone/>
                <wp:docPr id="17" name="Oval 17"/>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3465FD">
              <v:oval id="Oval 17" style="position:absolute;margin-left:164.5pt;margin-top:23.3pt;width:119.5pt;height: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0E0AC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Q8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R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">
                <v:stroke joinstyle="miter"/>
              </v:oval>
            </w:pict>
          </mc:Fallback>
        </mc:AlternateContent>
      </w:r>
      <w:r>
        <w:rPr>
          <w:rFonts w:eastAsia="Times New Roman"/>
          <w:noProof/>
          <w:sz w:val="24"/>
          <w:szCs w:val="24"/>
          <w:lang w:val="en-GB" w:eastAsia="en-GB"/>
        </w:rPr>
        <mc:AlternateContent>
          <mc:Choice Requires="wps">
            <w:drawing>
              <wp:anchor distT="0" distB="0" distL="114300" distR="114300" simplePos="0" relativeHeight="251666432" behindDoc="0" locked="0" layoutInCell="1" allowOverlap="1" wp14:anchorId="3EC98F01" wp14:editId="557FF73F">
                <wp:simplePos x="0" y="0"/>
                <wp:positionH relativeFrom="column">
                  <wp:posOffset>425450</wp:posOffset>
                </wp:positionH>
                <wp:positionV relativeFrom="paragraph">
                  <wp:posOffset>124460</wp:posOffset>
                </wp:positionV>
                <wp:extent cx="1517650" cy="647700"/>
                <wp:effectExtent l="19050" t="19050" r="25400" b="19050"/>
                <wp:wrapNone/>
                <wp:docPr id="14" name="Oval 14"/>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498FF5">
              <v:oval id="Oval 14" style="position:absolute;margin-left:33.5pt;margin-top:9.8pt;width:119.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17064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cv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Q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">
                <v:stroke joinstyle="miter"/>
              </v:oval>
            </w:pict>
          </mc:Fallback>
        </mc:AlternateContent>
      </w:r>
    </w:p>
    <w:p w14:paraId="56BE1407"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0528" behindDoc="0" locked="0" layoutInCell="1" allowOverlap="1" wp14:anchorId="293D1C95" wp14:editId="287E3ACD">
                <wp:simplePos x="0" y="0"/>
                <wp:positionH relativeFrom="margin">
                  <wp:posOffset>3721100</wp:posOffset>
                </wp:positionH>
                <wp:positionV relativeFrom="paragraph">
                  <wp:posOffset>171450</wp:posOffset>
                </wp:positionV>
                <wp:extent cx="1517650" cy="647700"/>
                <wp:effectExtent l="19050" t="19050" r="25400" b="19050"/>
                <wp:wrapNone/>
                <wp:docPr id="15" name="Oval 15"/>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9F49A2">
              <v:oval id="Oval 15" style="position:absolute;margin-left:293pt;margin-top:13.5pt;width:119.5pt;height:5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3pt" w14:anchorId="264C0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">
                <v:stroke joinstyle="miter"/>
                <w10:wrap anchorx="margin"/>
              </v:oval>
            </w:pict>
          </mc:Fallback>
        </mc:AlternateContent>
      </w:r>
    </w:p>
    <w:p w14:paraId="551322E3"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71552" behindDoc="0" locked="0" layoutInCell="1" allowOverlap="1" wp14:anchorId="0DA28692" wp14:editId="2F113614">
                <wp:simplePos x="0" y="0"/>
                <wp:positionH relativeFrom="column">
                  <wp:posOffset>482600</wp:posOffset>
                </wp:positionH>
                <wp:positionV relativeFrom="paragraph">
                  <wp:posOffset>21590</wp:posOffset>
                </wp:positionV>
                <wp:extent cx="1517650" cy="647700"/>
                <wp:effectExtent l="19050" t="19050" r="25400" b="19050"/>
                <wp:wrapNone/>
                <wp:docPr id="16" name="Oval 16"/>
                <wp:cNvGraphicFramePr/>
                <a:graphic xmlns:a="http://schemas.openxmlformats.org/drawingml/2006/main">
                  <a:graphicData uri="http://schemas.microsoft.com/office/word/2010/wordprocessingShape">
                    <wps:wsp>
                      <wps:cNvSpPr/>
                      <wps:spPr>
                        <a:xfrm>
                          <a:off x="0" y="0"/>
                          <a:ext cx="1517650" cy="6477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E8B8AD">
              <v:oval id="Oval 16" style="position:absolute;margin-left:38pt;margin-top:1.7pt;width:119.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84D5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">
                <v:stroke joinstyle="miter"/>
              </v:oval>
            </w:pict>
          </mc:Fallback>
        </mc:AlternateContent>
      </w:r>
    </w:p>
    <w:p w14:paraId="5A2E5034"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3DC7D0C1"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35A04B3D"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p>
    <w:p w14:paraId="617335CE" w14:textId="77777777" w:rsidR="000E7682" w:rsidRPr="00601537" w:rsidRDefault="000E7682" w:rsidP="000E7682">
      <w:pPr>
        <w:shd w:val="clear" w:color="auto" w:fill="FFFFFF"/>
        <w:spacing w:before="100" w:beforeAutospacing="1" w:after="100" w:afterAutospacing="1" w:line="240" w:lineRule="auto"/>
        <w:rPr>
          <w:rFonts w:eastAsia="Times New Roman"/>
          <w:b/>
          <w:bCs/>
          <w:color w:val="3333FF"/>
          <w:sz w:val="24"/>
          <w:szCs w:val="24"/>
          <w:lang w:eastAsia="en-CA"/>
        </w:rPr>
      </w:pPr>
      <w:r w:rsidRPr="00601537">
        <w:rPr>
          <w:rFonts w:eastAsia="Times New Roman"/>
          <w:b/>
          <w:color w:val="3333FF"/>
          <w:sz w:val="24"/>
          <w:szCs w:val="24"/>
          <w:lang w:eastAsia="en-CA"/>
        </w:rPr>
        <w:t>COMMUNITY level actors</w:t>
      </w:r>
    </w:p>
    <w:p w14:paraId="1BE40717" w14:textId="77777777" w:rsidR="000E7682" w:rsidRPr="004F517F" w:rsidRDefault="000E7682" w:rsidP="000E7682">
      <w:pPr>
        <w:shd w:val="clear" w:color="auto" w:fill="FFFFFF"/>
        <w:spacing w:before="100" w:beforeAutospacing="1" w:after="100" w:afterAutospacing="1" w:line="240" w:lineRule="auto"/>
        <w:rPr>
          <w:rFonts w:eastAsia="Times New Roman"/>
          <w:color w:val="3333FF"/>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4624" behindDoc="0" locked="0" layoutInCell="1" allowOverlap="1" wp14:anchorId="42546918" wp14:editId="3B5090AA">
                <wp:simplePos x="0" y="0"/>
                <wp:positionH relativeFrom="column">
                  <wp:posOffset>1066800</wp:posOffset>
                </wp:positionH>
                <wp:positionV relativeFrom="paragraph">
                  <wp:posOffset>69850</wp:posOffset>
                </wp:positionV>
                <wp:extent cx="1244600" cy="787400"/>
                <wp:effectExtent l="38100" t="19050" r="12700" b="12700"/>
                <wp:wrapNone/>
                <wp:docPr id="19" name="Hexagon 19"/>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4A6FC8B">
              <v:shapetype id="_x0000_t9" coordsize="21600,21600" o:spt="9" adj="5400" path="m@0,l,10800@0,21600@1,21600,21600,10800@1,xe" w14:anchorId="426AD359">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9" style="position:absolute;margin-left:84pt;margin-top:5.5pt;width:98pt;height:62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"/>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678720" behindDoc="0" locked="0" layoutInCell="1" allowOverlap="1" wp14:anchorId="1CCAA686" wp14:editId="25631136">
                <wp:simplePos x="0" y="0"/>
                <wp:positionH relativeFrom="column">
                  <wp:posOffset>2870200</wp:posOffset>
                </wp:positionH>
                <wp:positionV relativeFrom="paragraph">
                  <wp:posOffset>25400</wp:posOffset>
                </wp:positionV>
                <wp:extent cx="1244600" cy="787400"/>
                <wp:effectExtent l="38100" t="19050" r="12700" b="12700"/>
                <wp:wrapNone/>
                <wp:docPr id="20" name="Hexagon 20"/>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15ED42B">
              <v:shape id="Hexagon 20" style="position:absolute;margin-left:226pt;margin-top:2pt;width:98pt;height:62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" w14:anchorId="03B0F599"/>
            </w:pict>
          </mc:Fallback>
        </mc:AlternateContent>
      </w:r>
    </w:p>
    <w:p w14:paraId="15F0BC60" w14:textId="77777777" w:rsidR="000E7682"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7696" behindDoc="0" locked="0" layoutInCell="1" allowOverlap="1" wp14:anchorId="649816BD" wp14:editId="39AD2D7F">
                <wp:simplePos x="0" y="0"/>
                <wp:positionH relativeFrom="column">
                  <wp:posOffset>4235450</wp:posOffset>
                </wp:positionH>
                <wp:positionV relativeFrom="paragraph">
                  <wp:posOffset>193040</wp:posOffset>
                </wp:positionV>
                <wp:extent cx="1244600" cy="787400"/>
                <wp:effectExtent l="38100" t="19050" r="12700" b="12700"/>
                <wp:wrapNone/>
                <wp:docPr id="22" name="Hexagon 22"/>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D82036E">
              <v:shape id="Hexagon 22" style="position:absolute;margin-left:333.5pt;margin-top:15.2pt;width:98pt;height:6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" w14:anchorId="3C6E943C"/>
            </w:pict>
          </mc:Fallback>
        </mc:AlternateContent>
      </w:r>
    </w:p>
    <w:p w14:paraId="4F775922" w14:textId="77777777" w:rsidR="000E7682" w:rsidRPr="004F517F" w:rsidRDefault="000E7682" w:rsidP="000E7682">
      <w:pPr>
        <w:shd w:val="clear" w:color="auto" w:fill="FFFFFF"/>
        <w:spacing w:before="100" w:beforeAutospacing="1" w:after="100" w:afterAutospacing="1" w:line="240" w:lineRule="auto"/>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675648" behindDoc="0" locked="0" layoutInCell="1" allowOverlap="1" wp14:anchorId="43B73D00" wp14:editId="67ABF700">
                <wp:simplePos x="0" y="0"/>
                <wp:positionH relativeFrom="column">
                  <wp:posOffset>990600</wp:posOffset>
                </wp:positionH>
                <wp:positionV relativeFrom="paragraph">
                  <wp:posOffset>519430</wp:posOffset>
                </wp:positionV>
                <wp:extent cx="1244600" cy="787400"/>
                <wp:effectExtent l="38100" t="19050" r="12700" b="12700"/>
                <wp:wrapNone/>
                <wp:docPr id="21" name="Hexagon 21"/>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C8578EC">
              <v:shape id="Hexagon 21" style="position:absolute;margin-left:78pt;margin-top:40.9pt;width:98pt;height:62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" w14:anchorId="0512D7C2"/>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676672" behindDoc="0" locked="0" layoutInCell="1" allowOverlap="1" wp14:anchorId="4B2F9836" wp14:editId="7BEF27F4">
                <wp:simplePos x="0" y="0"/>
                <wp:positionH relativeFrom="column">
                  <wp:posOffset>2597150</wp:posOffset>
                </wp:positionH>
                <wp:positionV relativeFrom="paragraph">
                  <wp:posOffset>595630</wp:posOffset>
                </wp:positionV>
                <wp:extent cx="1244600" cy="787400"/>
                <wp:effectExtent l="38100" t="19050" r="12700" b="12700"/>
                <wp:wrapNone/>
                <wp:docPr id="25" name="Hexagon 25"/>
                <wp:cNvGraphicFramePr/>
                <a:graphic xmlns:a="http://schemas.openxmlformats.org/drawingml/2006/main">
                  <a:graphicData uri="http://schemas.microsoft.com/office/word/2010/wordprocessingShape">
                    <wps:wsp>
                      <wps:cNvSpPr/>
                      <wps:spPr>
                        <a:xfrm>
                          <a:off x="0" y="0"/>
                          <a:ext cx="1244600" cy="7874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5E77801">
              <v:shape id="Hexagon 25" style="position:absolute;margin-left:204.5pt;margin-top:46.9pt;width:98pt;height:62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33f" strokeweight="3pt" type="#_x0000_t9" adj="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" w14:anchorId="7DF5FA84"/>
            </w:pict>
          </mc:Fallback>
        </mc:AlternateContent>
      </w:r>
    </w:p>
    <w:p w14:paraId="5F53FA00" w14:textId="77777777" w:rsidR="000E7682" w:rsidRDefault="000E7682">
      <w:pPr>
        <w:rPr>
          <w:b/>
        </w:rPr>
      </w:pPr>
      <w:r>
        <w:rPr>
          <w:b/>
        </w:rPr>
        <w:br w:type="page"/>
      </w:r>
    </w:p>
    <w:p w14:paraId="591095C3" w14:textId="270913BF" w:rsidR="005515D0" w:rsidRPr="00B12C8E" w:rsidRDefault="00DB233F" w:rsidP="00DB233F">
      <w:pPr>
        <w:pStyle w:val="Heading1"/>
        <w:rPr>
          <w:b w:val="0"/>
          <w:bCs/>
          <w:sz w:val="28"/>
        </w:rPr>
      </w:pPr>
      <w:bookmarkStart w:id="3" w:name="_Toc91759452"/>
      <w:bookmarkStart w:id="4" w:name="_Hlk86327358"/>
      <w:bookmarkStart w:id="5" w:name="extendedcharacters"/>
      <w:bookmarkStart w:id="6" w:name="_Hlk86320448"/>
      <w:r>
        <w:rPr>
          <w:sz w:val="28"/>
        </w:rPr>
        <w:lastRenderedPageBreak/>
        <w:t xml:space="preserve">Activity 4.2.4. </w:t>
      </w:r>
      <w:r w:rsidR="005515D0">
        <w:rPr>
          <w:sz w:val="28"/>
        </w:rPr>
        <w:t xml:space="preserve">Handout: </w:t>
      </w:r>
      <w:r w:rsidR="005515D0" w:rsidRPr="00B12C8E">
        <w:rPr>
          <w:sz w:val="28"/>
        </w:rPr>
        <w:t xml:space="preserve">Extended </w:t>
      </w:r>
      <w:r w:rsidR="005515D0">
        <w:rPr>
          <w:sz w:val="28"/>
        </w:rPr>
        <w:t>c</w:t>
      </w:r>
      <w:r w:rsidR="005515D0" w:rsidRPr="00B12C8E">
        <w:rPr>
          <w:sz w:val="28"/>
        </w:rPr>
        <w:t xml:space="preserve">haracter </w:t>
      </w:r>
      <w:r w:rsidR="005515D0">
        <w:rPr>
          <w:sz w:val="28"/>
        </w:rPr>
        <w:t>s</w:t>
      </w:r>
      <w:r w:rsidR="005515D0" w:rsidRPr="00B12C8E">
        <w:rPr>
          <w:sz w:val="28"/>
        </w:rPr>
        <w:t>tories</w:t>
      </w:r>
      <w:bookmarkEnd w:id="3"/>
    </w:p>
    <w:p w14:paraId="6C4E2FC8" w14:textId="77777777" w:rsidR="005515D0" w:rsidRPr="00AC75E8" w:rsidRDefault="005515D0" w:rsidP="005515D0">
      <w:pPr>
        <w:spacing w:after="0" w:line="240" w:lineRule="auto"/>
        <w:rPr>
          <w:bCs/>
        </w:rPr>
      </w:pPr>
      <w:bookmarkStart w:id="7" w:name="_Hlk86345271"/>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bookmarkEnd w:id="4"/>
      <w:bookmarkEnd w:id="7"/>
    </w:p>
    <w:p w14:paraId="29E71454" w14:textId="77777777" w:rsidR="005515D0" w:rsidRPr="00C43ABD" w:rsidRDefault="005515D0" w:rsidP="005515D0">
      <w:pPr>
        <w:spacing w:after="0" w:line="240" w:lineRule="auto"/>
        <w:ind w:right="380"/>
        <w:rPr>
          <w:bCs/>
        </w:rPr>
      </w:pPr>
    </w:p>
    <w:p w14:paraId="2103A333" w14:textId="77777777" w:rsidR="005515D0" w:rsidRPr="00C43ABD" w:rsidRDefault="005515D0" w:rsidP="00454B8A">
      <w:pPr>
        <w:pStyle w:val="Style2"/>
      </w:pPr>
      <w:bookmarkStart w:id="8" w:name="_Toc91759453"/>
      <w:r w:rsidRPr="00C43ABD">
        <w:t>Ivan</w:t>
      </w:r>
      <w:r>
        <w:t>’s story</w:t>
      </w:r>
      <w:bookmarkEnd w:id="8"/>
    </w:p>
    <w:p w14:paraId="23989659" w14:textId="77777777" w:rsidR="005515D0" w:rsidRPr="00C43ABD" w:rsidRDefault="005515D0" w:rsidP="005515D0">
      <w:pPr>
        <w:spacing w:after="0" w:line="240" w:lineRule="auto"/>
        <w:ind w:right="380"/>
        <w:rPr>
          <w:bCs/>
          <w:sz w:val="24"/>
          <w:szCs w:val="24"/>
        </w:rPr>
      </w:pPr>
      <w:r w:rsidRPr="00C43ABD">
        <w:rPr>
          <w:sz w:val="24"/>
          <w:szCs w:val="24"/>
        </w:rPr>
        <w:t xml:space="preserve">Age: 10 </w:t>
      </w:r>
    </w:p>
    <w:p w14:paraId="2FCC9E5D" w14:textId="77777777" w:rsidR="005515D0" w:rsidRDefault="005515D0" w:rsidP="005515D0">
      <w:pPr>
        <w:spacing w:after="0" w:line="240" w:lineRule="auto"/>
        <w:ind w:right="380"/>
        <w:rPr>
          <w:bCs/>
          <w:sz w:val="24"/>
          <w:szCs w:val="24"/>
        </w:rPr>
      </w:pPr>
      <w:r w:rsidRPr="00C43ABD">
        <w:rPr>
          <w:sz w:val="24"/>
          <w:szCs w:val="24"/>
        </w:rPr>
        <w:t xml:space="preserve">Interests: </w:t>
      </w:r>
      <w:r>
        <w:rPr>
          <w:sz w:val="24"/>
          <w:szCs w:val="24"/>
        </w:rPr>
        <w:t>m</w:t>
      </w:r>
      <w:r w:rsidRPr="00C43ABD">
        <w:rPr>
          <w:sz w:val="24"/>
          <w:szCs w:val="24"/>
        </w:rPr>
        <w:t xml:space="preserve">ath, </w:t>
      </w:r>
      <w:r>
        <w:rPr>
          <w:sz w:val="24"/>
          <w:szCs w:val="24"/>
        </w:rPr>
        <w:t>a</w:t>
      </w:r>
      <w:r w:rsidRPr="00C43ABD">
        <w:rPr>
          <w:sz w:val="24"/>
          <w:szCs w:val="24"/>
        </w:rPr>
        <w:t xml:space="preserve">rt, </w:t>
      </w:r>
      <w:r>
        <w:rPr>
          <w:sz w:val="24"/>
          <w:szCs w:val="24"/>
        </w:rPr>
        <w:t>r</w:t>
      </w:r>
      <w:r w:rsidRPr="00C43ABD">
        <w:rPr>
          <w:sz w:val="24"/>
          <w:szCs w:val="24"/>
        </w:rPr>
        <w:t xml:space="preserve">eading </w:t>
      </w:r>
    </w:p>
    <w:p w14:paraId="57E41AF1" w14:textId="77777777" w:rsidR="005515D0" w:rsidRPr="00C43ABD" w:rsidRDefault="005515D0" w:rsidP="005515D0">
      <w:pPr>
        <w:spacing w:after="0" w:line="240" w:lineRule="auto"/>
        <w:ind w:right="380"/>
        <w:rPr>
          <w:bCs/>
        </w:rPr>
      </w:pPr>
    </w:p>
    <w:p w14:paraId="64EA827D" w14:textId="77777777" w:rsidR="005515D0" w:rsidRPr="00C43ABD" w:rsidRDefault="005515D0" w:rsidP="005515D0">
      <w:pPr>
        <w:spacing w:after="240"/>
        <w:ind w:right="380"/>
        <w:rPr>
          <w:b/>
        </w:rPr>
      </w:pPr>
      <w:r w:rsidRPr="00C43ABD">
        <w:t xml:space="preserve">Ivan grew up in a small village, with his parents and two older siblings. He uses a wheelchair. Recently they moved to the city, where his father found a job at a public library. He misses his friends and grandparents who stayed in the village, but he is also excited about making new friends. He loves to draw, he loves books, and numbers. When his parents go to the school closest to their new home and apply for admission for their children, they see that the school building has many steps at the entrance, and no ramp. They also notice that the bathrooms are not accessible. The principal tells Ivan’s parents that they will accept their two other children but that they are not prepared to receive Ivan in the school. Ivan’s parents don’t know what to do, because other schools they have looked at don’t have information about accessibility and are much further away. </w:t>
      </w:r>
    </w:p>
    <w:p w14:paraId="139CE7AE" w14:textId="77777777" w:rsidR="005515D0" w:rsidRDefault="005515D0" w:rsidP="005515D0">
      <w:pPr>
        <w:spacing w:after="0" w:line="240" w:lineRule="auto"/>
        <w:rPr>
          <w:b/>
          <w:bCs/>
          <w:sz w:val="24"/>
          <w:szCs w:val="24"/>
        </w:rPr>
      </w:pPr>
      <w:r w:rsidRPr="00394126">
        <w:rPr>
          <w:b/>
          <w:sz w:val="24"/>
          <w:szCs w:val="24"/>
        </w:rPr>
        <w:t>Task</w:t>
      </w:r>
    </w:p>
    <w:p w14:paraId="0570B1C4" w14:textId="77777777" w:rsidR="005515D0" w:rsidRPr="00C43ABD" w:rsidRDefault="005515D0" w:rsidP="005515D0">
      <w:pPr>
        <w:spacing w:after="0" w:line="240" w:lineRule="auto"/>
        <w:ind w:right="380"/>
        <w:rPr>
          <w:iCs/>
        </w:rPr>
      </w:pPr>
    </w:p>
    <w:p w14:paraId="052D1C30" w14:textId="77777777" w:rsidR="000E42F7" w:rsidRPr="00416742" w:rsidRDefault="005515D0" w:rsidP="000E42F7">
      <w:pPr>
        <w:spacing w:after="0"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 xml:space="preserve">for </w:t>
      </w:r>
      <w:r w:rsidRPr="00613B27">
        <w:t xml:space="preserve">Ivan </w:t>
      </w:r>
      <w:r w:rsidR="000E42F7" w:rsidRPr="00613B27">
        <w:t>in each of the seven areas of action displayed on the slides in the different breakout rooms.</w:t>
      </w:r>
      <w:r w:rsidR="000E42F7" w:rsidRPr="00613B27">
        <w:rPr>
          <w:sz w:val="24"/>
          <w:szCs w:val="24"/>
        </w:rPr>
        <w:t xml:space="preserve"> (</w:t>
      </w:r>
      <w:r w:rsidR="000E42F7" w:rsidRPr="00613B27">
        <w:rPr>
          <w:iCs/>
        </w:rPr>
        <w:t>10 minutes per breakout room)</w:t>
      </w:r>
    </w:p>
    <w:p w14:paraId="2E9F199B" w14:textId="77777777" w:rsidR="000E42F7" w:rsidRPr="00C43ABD" w:rsidRDefault="000E42F7" w:rsidP="000E42F7">
      <w:pPr>
        <w:spacing w:after="0" w:line="240" w:lineRule="auto"/>
        <w:ind w:right="380"/>
      </w:pPr>
    </w:p>
    <w:p w14:paraId="3F1569F4" w14:textId="77777777" w:rsidR="005515D0" w:rsidRPr="005515D0" w:rsidRDefault="005515D0" w:rsidP="005515D0">
      <w:pPr>
        <w:spacing w:after="0" w:line="240" w:lineRule="auto"/>
        <w:ind w:right="380"/>
        <w:rPr>
          <w:iCs/>
        </w:rPr>
      </w:pPr>
    </w:p>
    <w:p w14:paraId="338E843E" w14:textId="77777777" w:rsidR="005515D0" w:rsidRPr="002C67EA" w:rsidRDefault="005515D0" w:rsidP="00586135">
      <w:pPr>
        <w:pStyle w:val="ListParagraph"/>
        <w:numPr>
          <w:ilvl w:val="0"/>
          <w:numId w:val="3"/>
        </w:numPr>
        <w:spacing w:after="360" w:line="259" w:lineRule="auto"/>
        <w:rPr>
          <w:w w:val="110"/>
        </w:rPr>
      </w:pPr>
      <w:r w:rsidRPr="00394126">
        <w:t xml:space="preserve">Read </w:t>
      </w:r>
      <w:r>
        <w:t>Ivan</w:t>
      </w:r>
      <w:r w:rsidRPr="00394126">
        <w:t>’s story.</w:t>
      </w:r>
    </w:p>
    <w:p w14:paraId="7D7406C0" w14:textId="77777777" w:rsidR="005515D0" w:rsidRPr="00394126" w:rsidRDefault="005515D0" w:rsidP="005515D0">
      <w:pPr>
        <w:pStyle w:val="ListParagraph"/>
        <w:spacing w:after="360" w:line="259" w:lineRule="auto"/>
        <w:ind w:left="851"/>
        <w:rPr>
          <w:w w:val="110"/>
        </w:rPr>
      </w:pPr>
    </w:p>
    <w:p w14:paraId="6733F7D9" w14:textId="4B7AA41A" w:rsidR="005515D0" w:rsidRPr="00613B27" w:rsidRDefault="005515D0" w:rsidP="00586135">
      <w:pPr>
        <w:pStyle w:val="ListParagraph"/>
        <w:numPr>
          <w:ilvl w:val="0"/>
          <w:numId w:val="3"/>
        </w:numPr>
        <w:spacing w:after="360" w:line="240" w:lineRule="auto"/>
        <w:rPr>
          <w:iCs/>
        </w:rPr>
      </w:pPr>
      <w:r w:rsidRPr="00C43ABD">
        <w:t xml:space="preserve">Then, beginning with </w:t>
      </w:r>
      <w:r w:rsidRPr="00613B27">
        <w:t xml:space="preserve">the </w:t>
      </w:r>
      <w:r w:rsidR="000912FC" w:rsidRPr="00613B27">
        <w:t>breakout room</w:t>
      </w:r>
      <w:r w:rsidR="000912FC">
        <w:t xml:space="preserve"> </w:t>
      </w:r>
      <w:r w:rsidRPr="00C43ABD">
        <w:t xml:space="preserve">as directed by the trainer, identify actions to ensure </w:t>
      </w:r>
      <w:r w:rsidRPr="001762E3">
        <w:rPr>
          <w:rFonts w:eastAsia="Times New Roman"/>
          <w:lang w:val="en-CA" w:eastAsia="en-CA"/>
        </w:rPr>
        <w:t>an inclusive</w:t>
      </w:r>
      <w:r>
        <w:rPr>
          <w:rFonts w:eastAsia="Times New Roman"/>
          <w:lang w:val="en-CA" w:eastAsia="en-CA"/>
        </w:rPr>
        <w:t xml:space="preserve"> and</w:t>
      </w:r>
      <w:r w:rsidRPr="001762E3">
        <w:rPr>
          <w:rFonts w:eastAsia="Times New Roman"/>
          <w:lang w:val="en-CA" w:eastAsia="en-CA"/>
        </w:rPr>
        <w:t xml:space="preserve"> </w:t>
      </w:r>
      <w:r w:rsidRPr="00C43ABD">
        <w:rPr>
          <w:rFonts w:eastAsia="Times New Roman"/>
          <w:lang w:val="en-CA" w:eastAsia="en-CA"/>
        </w:rPr>
        <w:t xml:space="preserve">quality </w:t>
      </w:r>
      <w:r w:rsidRPr="001762E3">
        <w:rPr>
          <w:rFonts w:eastAsia="Times New Roman"/>
          <w:lang w:val="en-CA" w:eastAsia="en-CA"/>
        </w:rPr>
        <w:t xml:space="preserve">education </w:t>
      </w:r>
      <w:r w:rsidRPr="00C43ABD">
        <w:t>for Ivan</w:t>
      </w:r>
      <w:r w:rsidRPr="00C43ABD">
        <w:rPr>
          <w:iCs/>
        </w:rPr>
        <w:t xml:space="preserve">. </w:t>
      </w:r>
      <w:r w:rsidR="006D2098">
        <w:rPr>
          <w:iCs/>
        </w:rPr>
        <w:t>R</w:t>
      </w:r>
      <w:r w:rsidRPr="00F4389F">
        <w:rPr>
          <w:iCs/>
        </w:rPr>
        <w:t>efer to the</w:t>
      </w:r>
      <w:r w:rsidR="006D2098">
        <w:rPr>
          <w:iCs/>
        </w:rPr>
        <w:t xml:space="preserve"> questions provided in the</w:t>
      </w:r>
      <w:r w:rsidRPr="00F4389F">
        <w:rPr>
          <w:iCs/>
        </w:rPr>
        <w:t xml:space="preserve"> </w:t>
      </w:r>
      <w:hyperlink w:anchor="actionareas" w:history="1">
        <w:r w:rsidRPr="00454B8A">
          <w:rPr>
            <w:rStyle w:val="Hyperlink"/>
            <w:b/>
            <w:iCs/>
          </w:rPr>
          <w:t>Handout: Action areas for an inclusive and quality education</w:t>
        </w:r>
      </w:hyperlink>
      <w:r w:rsidR="006D2098" w:rsidRPr="006D2098">
        <w:rPr>
          <w:iCs/>
        </w:rPr>
        <w:t xml:space="preserve"> </w:t>
      </w:r>
      <w:r w:rsidR="006D2098" w:rsidRPr="00C43ABD">
        <w:rPr>
          <w:iCs/>
        </w:rPr>
        <w:t>to help guide your discussion</w:t>
      </w:r>
      <w:r>
        <w:rPr>
          <w:iCs/>
        </w:rPr>
        <w:t>.</w:t>
      </w:r>
      <w:r w:rsidRPr="00EA5E6A">
        <w:rPr>
          <w:iCs/>
        </w:rPr>
        <w:t xml:space="preserve"> </w:t>
      </w:r>
      <w:r>
        <w:rPr>
          <w:iCs/>
        </w:rPr>
        <w:t xml:space="preserve">Write the actions you identify </w:t>
      </w:r>
      <w:r w:rsidRPr="00613B27">
        <w:rPr>
          <w:iCs/>
        </w:rPr>
        <w:t xml:space="preserve">in the appropriate quadrant of the </w:t>
      </w:r>
      <w:r w:rsidR="000912FC" w:rsidRPr="00613B27">
        <w:rPr>
          <w:iCs/>
        </w:rPr>
        <w:t>slide in the breakout room</w:t>
      </w:r>
      <w:r w:rsidRPr="00613B27">
        <w:rPr>
          <w:iCs/>
        </w:rPr>
        <w:t>.</w:t>
      </w:r>
    </w:p>
    <w:p w14:paraId="68E84BF9" w14:textId="78558922" w:rsidR="000E42F7" w:rsidRPr="00613B27" w:rsidRDefault="005515D0" w:rsidP="00F218B4">
      <w:pPr>
        <w:pStyle w:val="ListParagraph"/>
        <w:numPr>
          <w:ilvl w:val="0"/>
          <w:numId w:val="3"/>
        </w:numPr>
        <w:spacing w:after="360" w:line="259" w:lineRule="auto"/>
        <w:rPr>
          <w:szCs w:val="22"/>
        </w:rPr>
      </w:pPr>
      <w:proofErr w:type="gramStart"/>
      <w:r>
        <w:t>Refer back</w:t>
      </w:r>
      <w:proofErr w:type="gramEnd"/>
      <w:r>
        <w:t xml:space="preserve"> to the visual mapping of </w:t>
      </w:r>
      <w:r w:rsidRPr="65E8755A">
        <w:rPr>
          <w:rFonts w:eastAsia="Times New Roman"/>
          <w:lang w:eastAsia="en-CA"/>
        </w:rPr>
        <w:t xml:space="preserve">the actors in the education system of your country that you created in </w:t>
      </w:r>
      <w:r w:rsidRPr="65E8755A">
        <w:rPr>
          <w:b/>
          <w:bCs/>
        </w:rPr>
        <w:t>Activity 4.2.3.</w:t>
      </w:r>
      <w:r>
        <w:t xml:space="preserve"> </w:t>
      </w:r>
      <w:r w:rsidRPr="65E8755A">
        <w:rPr>
          <w:b/>
          <w:bCs/>
        </w:rPr>
        <w:t>Education systems and inclusive education</w:t>
      </w:r>
      <w:r w:rsidRPr="65E8755A">
        <w:rPr>
          <w:rFonts w:eastAsia="Times New Roman"/>
          <w:b/>
          <w:bCs/>
          <w:lang w:eastAsia="en-CA"/>
        </w:rPr>
        <w:t>.</w:t>
      </w:r>
      <w:r w:rsidRPr="65E8755A">
        <w:rPr>
          <w:rFonts w:eastAsia="Times New Roman"/>
          <w:lang w:eastAsia="en-CA"/>
        </w:rPr>
        <w:t xml:space="preserve"> </w:t>
      </w:r>
      <w:r>
        <w:t>Identify</w:t>
      </w:r>
      <w:r w:rsidRPr="65E8755A">
        <w:rPr>
          <w:b/>
          <w:bCs/>
        </w:rPr>
        <w:t xml:space="preserve"> which of those actors</w:t>
      </w:r>
      <w:r>
        <w:t xml:space="preserve"> in your country, would be </w:t>
      </w:r>
      <w:proofErr w:type="gramStart"/>
      <w:r>
        <w:t>in a position</w:t>
      </w:r>
      <w:proofErr w:type="gramEnd"/>
      <w:r>
        <w:t xml:space="preserve"> to undertake the actions you identified above. </w:t>
      </w:r>
      <w:r w:rsidR="000E42F7">
        <w:t xml:space="preserve">Using a different </w:t>
      </w:r>
      <w:proofErr w:type="spellStart"/>
      <w:r w:rsidR="000E42F7">
        <w:t>coloured</w:t>
      </w:r>
      <w:proofErr w:type="spellEnd"/>
      <w:r w:rsidR="000E42F7">
        <w:t xml:space="preserve"> font, add the actor responsible for carrying out the identified action(s) on the slide in breakout room.</w:t>
      </w:r>
    </w:p>
    <w:p w14:paraId="0CAA53CE" w14:textId="32B77A28" w:rsidR="005515D0" w:rsidRPr="00416742" w:rsidRDefault="005515D0" w:rsidP="000E42F7">
      <w:pPr>
        <w:pStyle w:val="ListParagraph"/>
        <w:spacing w:after="360" w:line="240" w:lineRule="auto"/>
        <w:ind w:left="851"/>
      </w:pPr>
    </w:p>
    <w:p w14:paraId="0EDA6C67" w14:textId="3A32EA65" w:rsidR="005515D0" w:rsidRPr="005515D0" w:rsidRDefault="000E42F7" w:rsidP="65E8755A">
      <w:pPr>
        <w:pStyle w:val="ListParagraph"/>
        <w:numPr>
          <w:ilvl w:val="0"/>
          <w:numId w:val="3"/>
        </w:numPr>
        <w:spacing w:after="360" w:line="240" w:lineRule="auto"/>
      </w:pPr>
      <w:r>
        <w:t xml:space="preserve">When the trainer calls time, </w:t>
      </w:r>
      <w:r w:rsidR="00293B49">
        <w:t xml:space="preserve">you will </w:t>
      </w:r>
      <w:r>
        <w:t>move to the next breakout room and repeat the process until you have visited all seven breakout rooms</w:t>
      </w:r>
      <w:r w:rsidR="005515D0">
        <w:t>.</w:t>
      </w:r>
      <w:r w:rsidRPr="65E8755A">
        <w:rPr>
          <w:b/>
          <w:bCs/>
          <w:sz w:val="30"/>
          <w:szCs w:val="30"/>
        </w:rPr>
        <w:br w:type="page"/>
      </w:r>
    </w:p>
    <w:p w14:paraId="37817B60" w14:textId="77777777" w:rsidR="000C47D6" w:rsidRPr="000C47D6" w:rsidRDefault="000C47D6" w:rsidP="000C47D6">
      <w:pPr>
        <w:spacing w:after="0" w:line="240" w:lineRule="auto"/>
        <w:rPr>
          <w:b/>
          <w:bCs/>
          <w:sz w:val="28"/>
        </w:rPr>
      </w:pPr>
      <w:r w:rsidRPr="000C47D6">
        <w:rPr>
          <w:b/>
          <w:sz w:val="28"/>
        </w:rPr>
        <w:lastRenderedPageBreak/>
        <w:t>Handout: Extended character stories</w:t>
      </w:r>
    </w:p>
    <w:p w14:paraId="7D66E6FD" w14:textId="3D2DE2CC" w:rsidR="000C47D6" w:rsidRDefault="000C47D6" w:rsidP="000C47D6">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24628008" w14:textId="77777777" w:rsidR="000C47D6" w:rsidRPr="000C47D6" w:rsidRDefault="000C47D6" w:rsidP="000C47D6">
      <w:pPr>
        <w:spacing w:after="0" w:line="240" w:lineRule="auto"/>
        <w:rPr>
          <w:bCs/>
        </w:rPr>
      </w:pPr>
    </w:p>
    <w:p w14:paraId="6C7D6616" w14:textId="1FF52BA6" w:rsidR="005515D0" w:rsidRPr="00EB549D" w:rsidRDefault="005515D0" w:rsidP="00454B8A">
      <w:pPr>
        <w:pStyle w:val="Style2"/>
      </w:pPr>
      <w:bookmarkStart w:id="9" w:name="_Toc91759454"/>
      <w:r w:rsidRPr="00EB549D">
        <w:t>Aydin</w:t>
      </w:r>
      <w:r>
        <w:t>’s story</w:t>
      </w:r>
      <w:bookmarkEnd w:id="9"/>
    </w:p>
    <w:p w14:paraId="21C23C73" w14:textId="77777777" w:rsidR="005515D0" w:rsidRDefault="005515D0" w:rsidP="000C47D6">
      <w:pPr>
        <w:spacing w:after="0" w:line="240" w:lineRule="auto"/>
        <w:ind w:right="380"/>
        <w:rPr>
          <w:bCs/>
          <w:sz w:val="24"/>
          <w:szCs w:val="24"/>
        </w:rPr>
      </w:pPr>
      <w:r w:rsidRPr="00EB549D">
        <w:rPr>
          <w:sz w:val="24"/>
          <w:szCs w:val="24"/>
        </w:rPr>
        <w:t xml:space="preserve">Age: 13 </w:t>
      </w:r>
    </w:p>
    <w:p w14:paraId="3395D554" w14:textId="3E8DE03F" w:rsidR="005515D0" w:rsidRPr="00EB549D" w:rsidRDefault="005515D0" w:rsidP="65E8755A">
      <w:pPr>
        <w:spacing w:after="0" w:line="240" w:lineRule="auto"/>
        <w:ind w:right="380"/>
        <w:rPr>
          <w:sz w:val="24"/>
          <w:szCs w:val="24"/>
        </w:rPr>
      </w:pPr>
      <w:r w:rsidRPr="65E8755A">
        <w:rPr>
          <w:sz w:val="24"/>
          <w:szCs w:val="24"/>
        </w:rPr>
        <w:t>A</w:t>
      </w:r>
      <w:r w:rsidR="380A9CDB" w:rsidRPr="65E8755A">
        <w:rPr>
          <w:sz w:val="24"/>
          <w:szCs w:val="24"/>
        </w:rPr>
        <w:t>y</w:t>
      </w:r>
      <w:r w:rsidRPr="65E8755A">
        <w:rPr>
          <w:sz w:val="24"/>
          <w:szCs w:val="24"/>
        </w:rPr>
        <w:t>din’s pronouns: they/them</w:t>
      </w:r>
    </w:p>
    <w:p w14:paraId="1625D148" w14:textId="77777777" w:rsidR="005515D0" w:rsidRPr="00EB549D" w:rsidRDefault="005515D0" w:rsidP="000C47D6">
      <w:pPr>
        <w:spacing w:after="0" w:line="240" w:lineRule="auto"/>
        <w:ind w:right="380"/>
        <w:rPr>
          <w:bCs/>
          <w:sz w:val="24"/>
          <w:szCs w:val="24"/>
        </w:rPr>
      </w:pPr>
      <w:r w:rsidRPr="00EB549D">
        <w:rPr>
          <w:sz w:val="24"/>
          <w:szCs w:val="24"/>
        </w:rPr>
        <w:t xml:space="preserve">Interests: </w:t>
      </w:r>
      <w:r>
        <w:rPr>
          <w:sz w:val="24"/>
          <w:szCs w:val="24"/>
        </w:rPr>
        <w:t>w</w:t>
      </w:r>
      <w:r w:rsidRPr="00EB549D">
        <w:rPr>
          <w:sz w:val="24"/>
          <w:szCs w:val="24"/>
        </w:rPr>
        <w:t xml:space="preserve">riting, </w:t>
      </w:r>
      <w:r>
        <w:rPr>
          <w:sz w:val="24"/>
          <w:szCs w:val="24"/>
        </w:rPr>
        <w:t>s</w:t>
      </w:r>
      <w:r w:rsidRPr="00EB549D">
        <w:rPr>
          <w:sz w:val="24"/>
          <w:szCs w:val="24"/>
        </w:rPr>
        <w:t xml:space="preserve">cience, </w:t>
      </w:r>
      <w:r>
        <w:rPr>
          <w:sz w:val="24"/>
          <w:szCs w:val="24"/>
        </w:rPr>
        <w:t>s</w:t>
      </w:r>
      <w:r w:rsidRPr="00EB549D">
        <w:rPr>
          <w:sz w:val="24"/>
          <w:szCs w:val="24"/>
        </w:rPr>
        <w:t>ports</w:t>
      </w:r>
    </w:p>
    <w:p w14:paraId="43DA81DC" w14:textId="77777777" w:rsidR="005515D0" w:rsidRPr="00C43ABD" w:rsidRDefault="005515D0" w:rsidP="000C47D6">
      <w:pPr>
        <w:spacing w:after="0" w:line="240" w:lineRule="auto"/>
        <w:ind w:right="380"/>
        <w:rPr>
          <w:bCs/>
        </w:rPr>
      </w:pPr>
    </w:p>
    <w:p w14:paraId="30B4B26F" w14:textId="77777777" w:rsidR="005515D0" w:rsidRPr="00EB549D" w:rsidRDefault="005515D0" w:rsidP="005515D0">
      <w:pPr>
        <w:spacing w:after="240"/>
        <w:ind w:right="380"/>
      </w:pPr>
      <w:r w:rsidRPr="00EB549D">
        <w:t xml:space="preserve">Aydin lives in a small town with their mom and grandma, and loves to come up with stories, which they write in a device to play back to their mom, who enjoys her child’s vivid imagination. Aydin uses non-verbal communication through a device and enjoys researching about the planets and space. Aydin is about to begin middle school and, when their mom </w:t>
      </w:r>
      <w:proofErr w:type="gramStart"/>
      <w:r w:rsidRPr="00EB549D">
        <w:t>submitted an application</w:t>
      </w:r>
      <w:proofErr w:type="gramEnd"/>
      <w:r w:rsidRPr="00EB549D">
        <w:t>, the school required Aydin to take an IQ test. After a lot of arguing, Aydin’s mother agreed to the IQ test, and the school assigned Aydin to a class. At school, they require that students take exams using pen and paper, and not using a device. In the afternoons, Aydin feels very tired because there are lots of noises, and the teachers don’t allow them to wear noise cancelling headphones.</w:t>
      </w:r>
    </w:p>
    <w:p w14:paraId="1F2E1A2D" w14:textId="77777777" w:rsidR="005515D0" w:rsidRDefault="005515D0" w:rsidP="000C47D6">
      <w:pPr>
        <w:spacing w:after="0" w:line="240" w:lineRule="auto"/>
        <w:rPr>
          <w:b/>
          <w:bCs/>
          <w:sz w:val="24"/>
          <w:szCs w:val="24"/>
        </w:rPr>
      </w:pPr>
      <w:r w:rsidRPr="00394126">
        <w:rPr>
          <w:b/>
          <w:sz w:val="24"/>
          <w:szCs w:val="24"/>
        </w:rPr>
        <w:t>Task</w:t>
      </w:r>
    </w:p>
    <w:p w14:paraId="46AEFF9F" w14:textId="77777777" w:rsidR="005515D0" w:rsidRPr="000C47D6" w:rsidRDefault="005515D0" w:rsidP="000C47D6">
      <w:pPr>
        <w:spacing w:after="0" w:line="240" w:lineRule="auto"/>
        <w:ind w:right="380"/>
        <w:rPr>
          <w:bCs/>
        </w:rPr>
      </w:pPr>
    </w:p>
    <w:p w14:paraId="42915758" w14:textId="612485C8" w:rsidR="005515D0" w:rsidRPr="00293B49" w:rsidRDefault="005515D0" w:rsidP="000C47D6">
      <w:pPr>
        <w:spacing w:after="0" w:line="240" w:lineRule="auto"/>
        <w:rPr>
          <w:sz w:val="24"/>
          <w:szCs w:val="24"/>
        </w:rPr>
      </w:pPr>
      <w:r w:rsidRPr="00293B49">
        <w:t xml:space="preserve">Together with the members of your group you will determine, the kinds of actions required to ensure </w:t>
      </w:r>
      <w:r w:rsidRPr="00293B49">
        <w:rPr>
          <w:rFonts w:eastAsia="Times New Roman"/>
          <w:lang w:eastAsia="en-CA"/>
        </w:rPr>
        <w:t xml:space="preserve">an inclusive and quality education </w:t>
      </w:r>
      <w:r w:rsidRPr="00293B49">
        <w:t xml:space="preserve">for Aydin </w:t>
      </w:r>
      <w:r w:rsidR="009B0CFD" w:rsidRPr="00293B49">
        <w:t>in each of the seven areas of action displayed on the slides in the different breakout rooms.</w:t>
      </w:r>
      <w:r w:rsidR="009B0CFD" w:rsidRPr="00293B49">
        <w:rPr>
          <w:sz w:val="24"/>
          <w:szCs w:val="24"/>
        </w:rPr>
        <w:t xml:space="preserve"> (</w:t>
      </w:r>
      <w:r w:rsidR="009B0CFD" w:rsidRPr="00293B49">
        <w:rPr>
          <w:iCs/>
        </w:rPr>
        <w:t>10 minutes per breakout room)</w:t>
      </w:r>
    </w:p>
    <w:p w14:paraId="5CD0A9FA" w14:textId="77777777" w:rsidR="005515D0" w:rsidRPr="00293B49" w:rsidRDefault="005515D0" w:rsidP="000C47D6">
      <w:pPr>
        <w:spacing w:after="0" w:line="240" w:lineRule="auto"/>
        <w:ind w:right="380"/>
      </w:pPr>
    </w:p>
    <w:p w14:paraId="4C15C1F2" w14:textId="4836EFC8" w:rsidR="005515D0" w:rsidRPr="00293B49" w:rsidRDefault="005515D0" w:rsidP="00586135">
      <w:pPr>
        <w:pStyle w:val="ListParagraph"/>
        <w:numPr>
          <w:ilvl w:val="0"/>
          <w:numId w:val="4"/>
        </w:numPr>
        <w:spacing w:after="360" w:line="259" w:lineRule="auto"/>
      </w:pPr>
      <w:r>
        <w:t>Read A</w:t>
      </w:r>
      <w:r w:rsidR="2BEE4E46">
        <w:t>y</w:t>
      </w:r>
      <w:r>
        <w:t>din’s story.</w:t>
      </w:r>
    </w:p>
    <w:p w14:paraId="79BE50DB" w14:textId="77777777" w:rsidR="005515D0" w:rsidRPr="00293B49" w:rsidRDefault="005515D0" w:rsidP="005515D0">
      <w:pPr>
        <w:pStyle w:val="ListParagraph"/>
        <w:spacing w:after="360" w:line="259" w:lineRule="auto"/>
        <w:ind w:left="851"/>
        <w:rPr>
          <w:w w:val="110"/>
        </w:rPr>
      </w:pPr>
    </w:p>
    <w:p w14:paraId="57A5BC8A" w14:textId="718CC673" w:rsidR="006D2098" w:rsidRPr="00293B49" w:rsidRDefault="009B0CFD" w:rsidP="009B0CFD">
      <w:pPr>
        <w:pStyle w:val="ListParagraph"/>
        <w:numPr>
          <w:ilvl w:val="0"/>
          <w:numId w:val="4"/>
        </w:numPr>
        <w:spacing w:after="360" w:line="259" w:lineRule="auto"/>
      </w:pPr>
      <w:r>
        <w:t xml:space="preserve">Then, beginning with the breakout room as directed by the trainer, identify actions to ensure </w:t>
      </w:r>
      <w:r w:rsidRPr="65E8755A">
        <w:rPr>
          <w:rFonts w:eastAsia="Times New Roman"/>
          <w:lang w:val="en-CA" w:eastAsia="en-CA"/>
        </w:rPr>
        <w:t xml:space="preserve">an inclusive and quality education </w:t>
      </w:r>
      <w:r>
        <w:t>for A</w:t>
      </w:r>
      <w:r w:rsidR="5DFC244E">
        <w:t>y</w:t>
      </w:r>
      <w:r>
        <w:t xml:space="preserve">din. Refer to the questions provided in the </w:t>
      </w:r>
      <w:hyperlink w:anchor="actionareas">
        <w:r w:rsidRPr="65E8755A">
          <w:rPr>
            <w:rStyle w:val="Hyperlink"/>
            <w:b/>
            <w:bCs/>
          </w:rPr>
          <w:t>Handout: Action areas for an inclusive and quality education</w:t>
        </w:r>
      </w:hyperlink>
      <w:r>
        <w:t xml:space="preserve"> to help guide your discussion. Write the actions you identify in the appropriate quadrant of the slide in the breakout room</w:t>
      </w:r>
      <w:r w:rsidR="006D2098">
        <w:t>.</w:t>
      </w:r>
    </w:p>
    <w:p w14:paraId="0BB4313C" w14:textId="77777777" w:rsidR="005515D0" w:rsidRPr="00293B49" w:rsidRDefault="005515D0" w:rsidP="005515D0">
      <w:pPr>
        <w:pStyle w:val="ListParagraph"/>
        <w:rPr>
          <w:iCs/>
        </w:rPr>
      </w:pPr>
    </w:p>
    <w:p w14:paraId="70848502" w14:textId="773BF5F5" w:rsidR="005515D0" w:rsidRPr="00293B49" w:rsidRDefault="009B0CFD" w:rsidP="009B0CFD">
      <w:pPr>
        <w:pStyle w:val="ListParagraph"/>
        <w:numPr>
          <w:ilvl w:val="0"/>
          <w:numId w:val="4"/>
        </w:numPr>
        <w:spacing w:after="360" w:line="259" w:lineRule="auto"/>
      </w:pPr>
      <w:proofErr w:type="gramStart"/>
      <w:r>
        <w:t>Refer back</w:t>
      </w:r>
      <w:proofErr w:type="gramEnd"/>
      <w:r>
        <w:t xml:space="preserve"> to the visual mapping of </w:t>
      </w:r>
      <w:r w:rsidRPr="65E8755A">
        <w:rPr>
          <w:rFonts w:eastAsia="Times New Roman"/>
          <w:lang w:eastAsia="en-CA"/>
        </w:rPr>
        <w:t xml:space="preserve">the actors in the education system of your country that you created in </w:t>
      </w:r>
      <w:r w:rsidRPr="65E8755A">
        <w:rPr>
          <w:b/>
          <w:bCs/>
        </w:rPr>
        <w:t>Activity 4.2.3.</w:t>
      </w:r>
      <w:r>
        <w:t xml:space="preserve"> </w:t>
      </w:r>
      <w:r w:rsidRPr="65E8755A">
        <w:rPr>
          <w:b/>
          <w:bCs/>
        </w:rPr>
        <w:t>Education systems and inclusive education</w:t>
      </w:r>
      <w:r w:rsidRPr="65E8755A">
        <w:rPr>
          <w:rFonts w:eastAsia="Times New Roman"/>
          <w:b/>
          <w:bCs/>
          <w:lang w:eastAsia="en-CA"/>
        </w:rPr>
        <w:t>.</w:t>
      </w:r>
      <w:r w:rsidRPr="65E8755A">
        <w:rPr>
          <w:rFonts w:eastAsia="Times New Roman"/>
          <w:lang w:eastAsia="en-CA"/>
        </w:rPr>
        <w:t xml:space="preserve"> </w:t>
      </w:r>
      <w:r>
        <w:t>Identify</w:t>
      </w:r>
      <w:r w:rsidRPr="65E8755A">
        <w:rPr>
          <w:b/>
          <w:bCs/>
        </w:rPr>
        <w:t xml:space="preserve"> which of those actors</w:t>
      </w:r>
      <w:r>
        <w:t xml:space="preserve"> in your country, would be </w:t>
      </w:r>
      <w:proofErr w:type="gramStart"/>
      <w:r>
        <w:t>in a position</w:t>
      </w:r>
      <w:proofErr w:type="gramEnd"/>
      <w:r>
        <w:t xml:space="preserve"> to undertake the actions you identified above. Using a different </w:t>
      </w:r>
      <w:proofErr w:type="spellStart"/>
      <w:r>
        <w:t>coloured</w:t>
      </w:r>
      <w:proofErr w:type="spellEnd"/>
      <w:r>
        <w:t xml:space="preserve"> font, add the actor responsible for carrying out the identified action(s) on the slide in breakout room.</w:t>
      </w:r>
    </w:p>
    <w:p w14:paraId="5257B43C" w14:textId="77777777" w:rsidR="009B0CFD" w:rsidRPr="00293B49" w:rsidRDefault="009B0CFD" w:rsidP="005515D0">
      <w:pPr>
        <w:pStyle w:val="ListParagraph"/>
        <w:spacing w:after="120" w:line="259" w:lineRule="auto"/>
        <w:ind w:left="851"/>
      </w:pPr>
    </w:p>
    <w:p w14:paraId="26EF7F49" w14:textId="436D766C" w:rsidR="005515D0" w:rsidRPr="00293B49" w:rsidRDefault="005515D0" w:rsidP="00586135">
      <w:pPr>
        <w:pStyle w:val="ListParagraph"/>
        <w:numPr>
          <w:ilvl w:val="0"/>
          <w:numId w:val="8"/>
        </w:numPr>
        <w:spacing w:after="360" w:line="240" w:lineRule="auto"/>
        <w:rPr>
          <w:iCs/>
        </w:rPr>
      </w:pPr>
      <w:r w:rsidRPr="00293B49">
        <w:rPr>
          <w:iCs/>
        </w:rPr>
        <w:t xml:space="preserve">When the trainer calls time, </w:t>
      </w:r>
      <w:r w:rsidR="00293B49">
        <w:rPr>
          <w:iCs/>
        </w:rPr>
        <w:t xml:space="preserve">you will </w:t>
      </w:r>
      <w:r w:rsidR="0046091E" w:rsidRPr="00293B49">
        <w:rPr>
          <w:iCs/>
        </w:rPr>
        <w:t>move to the next breakout room and repeat the process until you have visited all seven breakout rooms.</w:t>
      </w:r>
    </w:p>
    <w:p w14:paraId="31CCE57F" w14:textId="77777777" w:rsidR="00C43886" w:rsidRPr="000C47D6" w:rsidRDefault="005515D0" w:rsidP="00C43886">
      <w:pPr>
        <w:spacing w:after="0" w:line="240" w:lineRule="auto"/>
        <w:rPr>
          <w:b/>
          <w:bCs/>
          <w:sz w:val="28"/>
        </w:rPr>
      </w:pPr>
      <w:r>
        <w:rPr>
          <w:b/>
          <w:sz w:val="28"/>
        </w:rPr>
        <w:br w:type="page"/>
      </w:r>
      <w:r w:rsidR="00C43886" w:rsidRPr="000C47D6">
        <w:rPr>
          <w:b/>
          <w:sz w:val="28"/>
        </w:rPr>
        <w:lastRenderedPageBreak/>
        <w:t>Handout: Extended character stories</w:t>
      </w:r>
    </w:p>
    <w:p w14:paraId="1C8CF575" w14:textId="77777777" w:rsidR="00C43886" w:rsidRDefault="00C43886" w:rsidP="00C43886">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736E438F" w14:textId="77777777" w:rsidR="00C43886" w:rsidRDefault="00C43886" w:rsidP="00C43886">
      <w:pPr>
        <w:spacing w:after="120"/>
        <w:ind w:right="380"/>
        <w:rPr>
          <w:b/>
          <w:sz w:val="28"/>
        </w:rPr>
      </w:pPr>
    </w:p>
    <w:p w14:paraId="0B123672" w14:textId="76B75CC1" w:rsidR="00C43886" w:rsidRPr="00EB549D" w:rsidRDefault="00C43886" w:rsidP="00454B8A">
      <w:pPr>
        <w:pStyle w:val="Style2"/>
      </w:pPr>
      <w:bookmarkStart w:id="10" w:name="_Toc91759455"/>
      <w:r w:rsidRPr="00EB549D">
        <w:t>Ava</w:t>
      </w:r>
      <w:r>
        <w:t>’s story</w:t>
      </w:r>
      <w:bookmarkEnd w:id="10"/>
    </w:p>
    <w:p w14:paraId="54BF574E" w14:textId="77777777" w:rsidR="00C43886" w:rsidRPr="00EB549D" w:rsidRDefault="00C43886" w:rsidP="00C43886">
      <w:pPr>
        <w:spacing w:after="0" w:line="240" w:lineRule="auto"/>
        <w:ind w:right="380"/>
        <w:rPr>
          <w:bCs/>
          <w:sz w:val="24"/>
          <w:szCs w:val="24"/>
        </w:rPr>
      </w:pPr>
      <w:r w:rsidRPr="00EB549D">
        <w:rPr>
          <w:sz w:val="24"/>
          <w:szCs w:val="24"/>
        </w:rPr>
        <w:t xml:space="preserve">Age: 5 </w:t>
      </w:r>
    </w:p>
    <w:p w14:paraId="4B852566" w14:textId="77777777" w:rsidR="00C43886" w:rsidRDefault="00C43886" w:rsidP="00C43886">
      <w:pPr>
        <w:spacing w:after="0" w:line="240" w:lineRule="auto"/>
        <w:ind w:right="380"/>
        <w:rPr>
          <w:bCs/>
          <w:sz w:val="24"/>
          <w:szCs w:val="24"/>
        </w:rPr>
      </w:pPr>
      <w:r w:rsidRPr="00EB549D">
        <w:rPr>
          <w:sz w:val="24"/>
          <w:szCs w:val="24"/>
        </w:rPr>
        <w:t xml:space="preserve">Interests: </w:t>
      </w:r>
      <w:r>
        <w:rPr>
          <w:sz w:val="24"/>
          <w:szCs w:val="24"/>
        </w:rPr>
        <w:t>m</w:t>
      </w:r>
      <w:r w:rsidRPr="00EB549D">
        <w:rPr>
          <w:sz w:val="24"/>
          <w:szCs w:val="24"/>
        </w:rPr>
        <w:t xml:space="preserve">ath, </w:t>
      </w:r>
      <w:r>
        <w:rPr>
          <w:sz w:val="24"/>
          <w:szCs w:val="24"/>
        </w:rPr>
        <w:t>m</w:t>
      </w:r>
      <w:r w:rsidRPr="00EB549D">
        <w:rPr>
          <w:sz w:val="24"/>
          <w:szCs w:val="24"/>
        </w:rPr>
        <w:t xml:space="preserve">usic, </w:t>
      </w:r>
      <w:r>
        <w:rPr>
          <w:sz w:val="24"/>
          <w:szCs w:val="24"/>
        </w:rPr>
        <w:t>d</w:t>
      </w:r>
      <w:r w:rsidRPr="00EB549D">
        <w:rPr>
          <w:sz w:val="24"/>
          <w:szCs w:val="24"/>
        </w:rPr>
        <w:t xml:space="preserve">rawing </w:t>
      </w:r>
    </w:p>
    <w:p w14:paraId="4DF8A0A2" w14:textId="77777777" w:rsidR="00C43886" w:rsidRPr="00EB549D" w:rsidRDefault="00C43886" w:rsidP="00C43886">
      <w:pPr>
        <w:spacing w:line="240" w:lineRule="auto"/>
        <w:ind w:right="380"/>
        <w:rPr>
          <w:bCs/>
          <w:sz w:val="24"/>
          <w:szCs w:val="24"/>
        </w:rPr>
      </w:pPr>
    </w:p>
    <w:p w14:paraId="563733E0" w14:textId="77777777" w:rsidR="00C43886" w:rsidRPr="00EB549D" w:rsidRDefault="00C43886" w:rsidP="00C43886">
      <w:pPr>
        <w:spacing w:after="240"/>
        <w:ind w:right="380"/>
      </w:pPr>
      <w:r w:rsidRPr="00EB549D">
        <w:t xml:space="preserve">Ava is deaf. Throughout Ava’s young life it has been difficult for her and her parents to find the proper tutors and schools that can support her in learning Sign Language. The school she should attend tells her parents that they need to pay for a Sign Language interpreter </w:t>
      </w:r>
      <w:proofErr w:type="gramStart"/>
      <w:r w:rsidRPr="00EB549D">
        <w:t>themselves, if</w:t>
      </w:r>
      <w:proofErr w:type="gramEnd"/>
      <w:r w:rsidRPr="00EB549D">
        <w:t xml:space="preserve"> they want her to study there. Because the school requires Ava’s parents to pay for an interpreter, Ava does not attend school. Ava is a bright child who is very curious. These barriers have, already, kept her from growing as a student and from </w:t>
      </w:r>
      <w:proofErr w:type="gramStart"/>
      <w:r w:rsidRPr="00EB549D">
        <w:t>learning</w:t>
      </w:r>
      <w:proofErr w:type="gramEnd"/>
      <w:r w:rsidRPr="00EB549D">
        <w:t xml:space="preserve"> her National Sign Language - which would help her learning and staying in school.</w:t>
      </w:r>
    </w:p>
    <w:p w14:paraId="1ECE0E17" w14:textId="77777777" w:rsidR="00C43886" w:rsidRDefault="00C43886" w:rsidP="00C43886">
      <w:pPr>
        <w:spacing w:after="0" w:line="240" w:lineRule="auto"/>
        <w:rPr>
          <w:b/>
          <w:bCs/>
          <w:sz w:val="24"/>
          <w:szCs w:val="24"/>
        </w:rPr>
      </w:pPr>
      <w:r w:rsidRPr="00394126">
        <w:rPr>
          <w:b/>
          <w:sz w:val="24"/>
          <w:szCs w:val="24"/>
        </w:rPr>
        <w:t>Task</w:t>
      </w:r>
    </w:p>
    <w:p w14:paraId="61FF498B" w14:textId="77777777" w:rsidR="00C43886" w:rsidRPr="00C43ABD" w:rsidRDefault="00C43886" w:rsidP="00C43886">
      <w:pPr>
        <w:spacing w:after="0" w:line="240" w:lineRule="auto"/>
        <w:rPr>
          <w:iCs/>
        </w:rPr>
      </w:pPr>
    </w:p>
    <w:p w14:paraId="19B53463" w14:textId="6D61DEF2" w:rsidR="00C43886" w:rsidRPr="00293B49" w:rsidRDefault="00C43886" w:rsidP="00C43886">
      <w:pPr>
        <w:spacing w:line="240" w:lineRule="auto"/>
        <w:rPr>
          <w:sz w:val="24"/>
          <w:szCs w:val="24"/>
        </w:rPr>
      </w:pPr>
      <w:r w:rsidRPr="00C43ABD">
        <w:t xml:space="preserve">Together with the members of </w:t>
      </w:r>
      <w:r w:rsidRPr="00293B49">
        <w:t xml:space="preserve">your group you will determine, the kinds of actions required to ensure </w:t>
      </w:r>
      <w:r w:rsidRPr="00293B49">
        <w:rPr>
          <w:rFonts w:eastAsia="Times New Roman"/>
          <w:lang w:eastAsia="en-CA"/>
        </w:rPr>
        <w:t xml:space="preserve">an inclusive and quality education </w:t>
      </w:r>
      <w:r w:rsidRPr="00293B49">
        <w:t xml:space="preserve">for Ava </w:t>
      </w:r>
      <w:r w:rsidR="002A0F49" w:rsidRPr="00293B49">
        <w:t>in</w:t>
      </w:r>
      <w:r w:rsidRPr="00293B49">
        <w:t xml:space="preserve"> each of the seven areas of action </w:t>
      </w:r>
      <w:r w:rsidR="002A0F49" w:rsidRPr="00293B49">
        <w:t>displayed on the slides</w:t>
      </w:r>
      <w:r w:rsidRPr="00293B49">
        <w:t xml:space="preserve"> </w:t>
      </w:r>
      <w:r w:rsidR="009B0CFD" w:rsidRPr="00293B49">
        <w:t xml:space="preserve">in </w:t>
      </w:r>
      <w:r w:rsidR="002A0F49" w:rsidRPr="00293B49">
        <w:t>the different breakout rooms</w:t>
      </w:r>
      <w:r w:rsidRPr="00293B49">
        <w:t>.</w:t>
      </w:r>
      <w:r w:rsidRPr="00293B49">
        <w:rPr>
          <w:sz w:val="24"/>
          <w:szCs w:val="24"/>
        </w:rPr>
        <w:t xml:space="preserve"> (</w:t>
      </w:r>
      <w:r w:rsidRPr="00293B49">
        <w:rPr>
          <w:iCs/>
        </w:rPr>
        <w:t>10 min</w:t>
      </w:r>
      <w:r w:rsidR="002A0F49" w:rsidRPr="00293B49">
        <w:rPr>
          <w:iCs/>
        </w:rPr>
        <w:t>utes</w:t>
      </w:r>
      <w:r w:rsidRPr="00293B49">
        <w:rPr>
          <w:iCs/>
        </w:rPr>
        <w:t xml:space="preserve"> per </w:t>
      </w:r>
      <w:r w:rsidR="002A0F49" w:rsidRPr="00293B49">
        <w:rPr>
          <w:iCs/>
        </w:rPr>
        <w:t>breakout room</w:t>
      </w:r>
      <w:r w:rsidRPr="00293B49">
        <w:rPr>
          <w:iCs/>
        </w:rPr>
        <w:t>)</w:t>
      </w:r>
    </w:p>
    <w:p w14:paraId="57A77A1A" w14:textId="77777777" w:rsidR="00C43886" w:rsidRPr="00293B49" w:rsidRDefault="00C43886" w:rsidP="00C43886">
      <w:pPr>
        <w:spacing w:after="0" w:line="240" w:lineRule="auto"/>
      </w:pPr>
    </w:p>
    <w:p w14:paraId="4F0423DE" w14:textId="77777777" w:rsidR="00C43886" w:rsidRPr="00293B49" w:rsidRDefault="00C43886" w:rsidP="00586135">
      <w:pPr>
        <w:pStyle w:val="ListParagraph"/>
        <w:numPr>
          <w:ilvl w:val="0"/>
          <w:numId w:val="5"/>
        </w:numPr>
        <w:spacing w:after="360" w:line="259" w:lineRule="auto"/>
        <w:rPr>
          <w:w w:val="110"/>
        </w:rPr>
      </w:pPr>
      <w:r w:rsidRPr="00293B49">
        <w:t>Read Ava’s story.</w:t>
      </w:r>
    </w:p>
    <w:p w14:paraId="6CE0CF1E" w14:textId="77777777" w:rsidR="00C43886" w:rsidRPr="00293B49" w:rsidRDefault="00C43886" w:rsidP="00C43886">
      <w:pPr>
        <w:pStyle w:val="ListParagraph"/>
        <w:spacing w:after="360" w:line="259" w:lineRule="auto"/>
        <w:ind w:left="851"/>
        <w:rPr>
          <w:w w:val="110"/>
        </w:rPr>
      </w:pPr>
    </w:p>
    <w:p w14:paraId="3001E758" w14:textId="549FF44E" w:rsidR="006D2098" w:rsidRPr="00293B49" w:rsidRDefault="006D2098" w:rsidP="009B0CFD">
      <w:pPr>
        <w:pStyle w:val="ListParagraph"/>
        <w:numPr>
          <w:ilvl w:val="0"/>
          <w:numId w:val="5"/>
        </w:numPr>
        <w:spacing w:after="360" w:line="259" w:lineRule="auto"/>
        <w:rPr>
          <w:iCs/>
        </w:rPr>
      </w:pPr>
      <w:r w:rsidRPr="00293B49">
        <w:t xml:space="preserve">Then, beginning with the breakout room as directed by the trainer, identify actions to ensure </w:t>
      </w:r>
      <w:r w:rsidRPr="00293B49">
        <w:rPr>
          <w:rFonts w:eastAsia="Times New Roman"/>
          <w:lang w:val="en-CA" w:eastAsia="en-CA"/>
        </w:rPr>
        <w:t xml:space="preserve">an inclusive and quality education </w:t>
      </w:r>
      <w:r w:rsidRPr="00293B49">
        <w:t>for Ava</w:t>
      </w:r>
      <w:r w:rsidRPr="00293B49">
        <w:rPr>
          <w:iCs/>
        </w:rPr>
        <w:t xml:space="preserve">. Refer to the questions provided in the </w:t>
      </w:r>
      <w:hyperlink w:anchor="actionareas" w:history="1">
        <w:r w:rsidRPr="00293B49">
          <w:rPr>
            <w:rStyle w:val="Hyperlink"/>
            <w:b/>
            <w:iCs/>
          </w:rPr>
          <w:t>Handout: Action areas for an inclusive and quality education</w:t>
        </w:r>
      </w:hyperlink>
      <w:r w:rsidRPr="00293B49">
        <w:rPr>
          <w:iCs/>
        </w:rPr>
        <w:t xml:space="preserve"> to help guide your discussion. Write the actions you identify in the appropriate quadrant of the slide in the breakout room.</w:t>
      </w:r>
    </w:p>
    <w:p w14:paraId="6BDB4C62" w14:textId="77777777" w:rsidR="00C43886" w:rsidRPr="00293B49" w:rsidRDefault="00C43886" w:rsidP="00C43886">
      <w:pPr>
        <w:pStyle w:val="ListParagraph"/>
        <w:rPr>
          <w:iCs/>
        </w:rPr>
      </w:pPr>
    </w:p>
    <w:p w14:paraId="570E4DAD" w14:textId="1F4926D9" w:rsidR="00C43886" w:rsidRPr="00293B49" w:rsidRDefault="00C43886" w:rsidP="00586135">
      <w:pPr>
        <w:pStyle w:val="ListParagraph"/>
        <w:numPr>
          <w:ilvl w:val="0"/>
          <w:numId w:val="5"/>
        </w:numPr>
        <w:spacing w:after="360" w:line="240" w:lineRule="auto"/>
      </w:pPr>
      <w:proofErr w:type="gramStart"/>
      <w:r w:rsidRPr="00293B49">
        <w:t>Refer back</w:t>
      </w:r>
      <w:proofErr w:type="gramEnd"/>
      <w:r w:rsidRPr="00293B49">
        <w:t xml:space="preserve"> to the visual mapping of </w:t>
      </w:r>
      <w:r w:rsidRPr="00293B49">
        <w:rPr>
          <w:rFonts w:eastAsia="Times New Roman"/>
          <w:lang w:eastAsia="en-CA"/>
        </w:rPr>
        <w:t xml:space="preserve">the actors in the education system of your country that you created in </w:t>
      </w:r>
      <w:r w:rsidRPr="00293B49">
        <w:rPr>
          <w:b/>
        </w:rPr>
        <w:t>Activity 4.2.3.</w:t>
      </w:r>
      <w:r w:rsidRPr="00293B49">
        <w:t xml:space="preserve"> </w:t>
      </w:r>
      <w:r w:rsidRPr="00293B49">
        <w:rPr>
          <w:b/>
        </w:rPr>
        <w:t>Education systems and inclusive education</w:t>
      </w:r>
      <w:r w:rsidRPr="00293B49">
        <w:rPr>
          <w:rFonts w:eastAsia="Times New Roman"/>
          <w:b/>
          <w:lang w:eastAsia="en-CA"/>
        </w:rPr>
        <w:t>.</w:t>
      </w:r>
      <w:r w:rsidRPr="00293B49">
        <w:rPr>
          <w:rFonts w:eastAsia="Times New Roman"/>
          <w:lang w:eastAsia="en-CA"/>
        </w:rPr>
        <w:t xml:space="preserve"> </w:t>
      </w:r>
      <w:r w:rsidRPr="00293B49">
        <w:t>Identify</w:t>
      </w:r>
      <w:r w:rsidRPr="00293B49">
        <w:rPr>
          <w:b/>
        </w:rPr>
        <w:t xml:space="preserve"> which of those actors</w:t>
      </w:r>
      <w:r w:rsidRPr="00293B49">
        <w:t xml:space="preserve"> in your country, would be </w:t>
      </w:r>
      <w:proofErr w:type="gramStart"/>
      <w:r w:rsidRPr="00293B49">
        <w:t>in a position</w:t>
      </w:r>
      <w:proofErr w:type="gramEnd"/>
      <w:r w:rsidRPr="00293B49">
        <w:t xml:space="preserve"> to undertake the actions you identified above. Using </w:t>
      </w:r>
      <w:r w:rsidR="009B0CFD" w:rsidRPr="00293B49">
        <w:t>a</w:t>
      </w:r>
      <w:r w:rsidRPr="00293B49">
        <w:t xml:space="preserve"> different </w:t>
      </w:r>
      <w:proofErr w:type="spellStart"/>
      <w:r w:rsidRPr="00293B49">
        <w:t>coloured</w:t>
      </w:r>
      <w:proofErr w:type="spellEnd"/>
      <w:r w:rsidRPr="00293B49">
        <w:t xml:space="preserve"> </w:t>
      </w:r>
      <w:r w:rsidR="009B0CFD" w:rsidRPr="00293B49">
        <w:t>font</w:t>
      </w:r>
      <w:r w:rsidRPr="00293B49">
        <w:t xml:space="preserve">, add the actor responsible for carrying out the identified action(s) </w:t>
      </w:r>
      <w:r w:rsidR="009B0CFD" w:rsidRPr="00293B49">
        <w:t>on the slide in breakout room</w:t>
      </w:r>
      <w:r w:rsidRPr="00293B49">
        <w:t xml:space="preserve">. </w:t>
      </w:r>
    </w:p>
    <w:p w14:paraId="5AC6CC46" w14:textId="77777777" w:rsidR="00C43886" w:rsidRPr="00293B49" w:rsidRDefault="00C43886" w:rsidP="00C43886">
      <w:pPr>
        <w:pStyle w:val="ListParagraph"/>
        <w:spacing w:after="360" w:line="240" w:lineRule="auto"/>
        <w:ind w:left="851"/>
      </w:pPr>
    </w:p>
    <w:p w14:paraId="17977EE3" w14:textId="23E7447B" w:rsidR="00C43886" w:rsidRPr="00293B49" w:rsidRDefault="00C43886" w:rsidP="00586135">
      <w:pPr>
        <w:pStyle w:val="ListParagraph"/>
        <w:numPr>
          <w:ilvl w:val="0"/>
          <w:numId w:val="5"/>
        </w:numPr>
        <w:spacing w:after="360" w:line="240" w:lineRule="auto"/>
        <w:rPr>
          <w:iCs/>
        </w:rPr>
      </w:pPr>
      <w:r w:rsidRPr="00293B49">
        <w:rPr>
          <w:iCs/>
        </w:rPr>
        <w:t>When the trainer calls time,</w:t>
      </w:r>
      <w:r w:rsidR="00293B49" w:rsidRPr="00293B49">
        <w:rPr>
          <w:iCs/>
        </w:rPr>
        <w:t xml:space="preserve"> you will</w:t>
      </w:r>
      <w:r w:rsidRPr="00293B49">
        <w:rPr>
          <w:iCs/>
        </w:rPr>
        <w:t xml:space="preserve"> </w:t>
      </w:r>
      <w:r w:rsidR="0046091E" w:rsidRPr="00293B49">
        <w:rPr>
          <w:iCs/>
        </w:rPr>
        <w:t>move to the next breakout room and repeat the process until you have visited all seven breakout rooms.</w:t>
      </w:r>
    </w:p>
    <w:p w14:paraId="4CF2DA2D" w14:textId="380E9BA1" w:rsidR="001477D5" w:rsidRDefault="001477D5">
      <w:pPr>
        <w:rPr>
          <w:bCs/>
        </w:rPr>
      </w:pPr>
      <w:r>
        <w:br w:type="page"/>
      </w:r>
    </w:p>
    <w:p w14:paraId="65F647D3" w14:textId="77777777" w:rsidR="001477D5" w:rsidRPr="000C47D6" w:rsidRDefault="001477D5" w:rsidP="001477D5">
      <w:pPr>
        <w:spacing w:after="0" w:line="240" w:lineRule="auto"/>
        <w:rPr>
          <w:b/>
          <w:bCs/>
          <w:sz w:val="28"/>
        </w:rPr>
      </w:pPr>
      <w:r w:rsidRPr="000C47D6">
        <w:rPr>
          <w:b/>
          <w:sz w:val="28"/>
        </w:rPr>
        <w:lastRenderedPageBreak/>
        <w:t>Handout: Extended character stories</w:t>
      </w:r>
    </w:p>
    <w:p w14:paraId="342E5613" w14:textId="77777777" w:rsidR="001477D5" w:rsidRDefault="001477D5" w:rsidP="001477D5">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6FF5DB93" w14:textId="77777777" w:rsidR="00454B8A" w:rsidRDefault="00454B8A" w:rsidP="00454B8A">
      <w:pPr>
        <w:spacing w:after="0"/>
        <w:ind w:right="380"/>
        <w:rPr>
          <w:b/>
          <w:sz w:val="28"/>
        </w:rPr>
      </w:pPr>
    </w:p>
    <w:p w14:paraId="2D52249F" w14:textId="0F05E383" w:rsidR="007B7343" w:rsidRPr="00EB549D" w:rsidRDefault="007B7343" w:rsidP="00454B8A">
      <w:pPr>
        <w:pStyle w:val="Style2"/>
      </w:pPr>
      <w:bookmarkStart w:id="11" w:name="_Toc91759456"/>
      <w:proofErr w:type="spellStart"/>
      <w:r w:rsidRPr="00EB549D">
        <w:t>Rajid</w:t>
      </w:r>
      <w:r>
        <w:t>’s</w:t>
      </w:r>
      <w:proofErr w:type="spellEnd"/>
      <w:r>
        <w:t xml:space="preserve"> story</w:t>
      </w:r>
      <w:bookmarkEnd w:id="11"/>
      <w:r w:rsidRPr="00EB549D">
        <w:t xml:space="preserve"> </w:t>
      </w:r>
    </w:p>
    <w:p w14:paraId="4353BF34" w14:textId="77777777" w:rsidR="007B7343" w:rsidRPr="00EB549D" w:rsidRDefault="007B7343" w:rsidP="007B7343">
      <w:pPr>
        <w:spacing w:after="0" w:line="240" w:lineRule="auto"/>
        <w:ind w:right="380"/>
        <w:rPr>
          <w:bCs/>
          <w:sz w:val="24"/>
          <w:szCs w:val="24"/>
        </w:rPr>
      </w:pPr>
      <w:r w:rsidRPr="00EB549D">
        <w:rPr>
          <w:sz w:val="24"/>
          <w:szCs w:val="24"/>
        </w:rPr>
        <w:t xml:space="preserve">Age: 17 </w:t>
      </w:r>
    </w:p>
    <w:p w14:paraId="7EDB06C1" w14:textId="77777777" w:rsidR="007B7343" w:rsidRPr="00EB549D" w:rsidRDefault="007B7343" w:rsidP="007B7343">
      <w:pPr>
        <w:spacing w:after="0" w:line="240" w:lineRule="auto"/>
        <w:ind w:right="380"/>
        <w:rPr>
          <w:bCs/>
          <w:sz w:val="24"/>
          <w:szCs w:val="24"/>
        </w:rPr>
      </w:pPr>
      <w:r w:rsidRPr="00EB549D">
        <w:rPr>
          <w:sz w:val="24"/>
          <w:szCs w:val="24"/>
        </w:rPr>
        <w:t xml:space="preserve">Interests: </w:t>
      </w:r>
      <w:r>
        <w:rPr>
          <w:sz w:val="24"/>
          <w:szCs w:val="24"/>
        </w:rPr>
        <w:t>a</w:t>
      </w:r>
      <w:r w:rsidRPr="00EB549D">
        <w:rPr>
          <w:sz w:val="24"/>
          <w:szCs w:val="24"/>
        </w:rPr>
        <w:t>ll subjects and sports</w:t>
      </w:r>
    </w:p>
    <w:p w14:paraId="339F044A" w14:textId="77777777" w:rsidR="007B7343" w:rsidRPr="00EB549D" w:rsidRDefault="007B7343" w:rsidP="007B7343">
      <w:pPr>
        <w:spacing w:after="0" w:line="240" w:lineRule="auto"/>
        <w:ind w:right="380"/>
        <w:rPr>
          <w:bCs/>
          <w:sz w:val="24"/>
          <w:szCs w:val="24"/>
        </w:rPr>
      </w:pPr>
    </w:p>
    <w:p w14:paraId="76744D31" w14:textId="77777777" w:rsidR="007B7343" w:rsidRPr="00EB549D" w:rsidRDefault="007B7343" w:rsidP="007B7343">
      <w:pPr>
        <w:spacing w:after="120"/>
        <w:ind w:right="380"/>
      </w:pPr>
      <w:proofErr w:type="spellStart"/>
      <w:r w:rsidRPr="00EB549D">
        <w:t>Rajid</w:t>
      </w:r>
      <w:proofErr w:type="spellEnd"/>
      <w:r w:rsidRPr="00EB549D">
        <w:t xml:space="preserve"> gets teased at school by his classmates because of the way he speaks and moves. He feels isolated and doesn’t want to go back to school. Without the proper training for his teachers and staff, </w:t>
      </w:r>
      <w:proofErr w:type="spellStart"/>
      <w:r w:rsidRPr="00EB549D">
        <w:t>Rajid</w:t>
      </w:r>
      <w:proofErr w:type="spellEnd"/>
      <w:r w:rsidRPr="00EB549D">
        <w:t xml:space="preserve"> has no support while at school. Both of </w:t>
      </w:r>
      <w:proofErr w:type="spellStart"/>
      <w:r w:rsidRPr="00EB549D">
        <w:t>Rajid’s</w:t>
      </w:r>
      <w:proofErr w:type="spellEnd"/>
      <w:r w:rsidRPr="00EB549D">
        <w:t xml:space="preserve"> parents work full-time and are unable to successfully advocate for their child with the school and teachers. </w:t>
      </w:r>
      <w:proofErr w:type="spellStart"/>
      <w:r w:rsidRPr="00EB549D">
        <w:t>Rajid</w:t>
      </w:r>
      <w:proofErr w:type="spellEnd"/>
      <w:r w:rsidRPr="00EB549D">
        <w:t xml:space="preserve"> has been in and out of school his entire life, due to his fear of being bullied by students and teachers. And, while </w:t>
      </w:r>
      <w:proofErr w:type="spellStart"/>
      <w:r w:rsidRPr="00EB549D">
        <w:t>Rajid</w:t>
      </w:r>
      <w:proofErr w:type="spellEnd"/>
      <w:r w:rsidRPr="00EB549D">
        <w:t xml:space="preserve"> is smart and wishes to follow a career in science, because of his irregular attendance, higher education feels out of reach and impossible. </w:t>
      </w:r>
    </w:p>
    <w:p w14:paraId="3FB93E1C" w14:textId="77777777" w:rsidR="007B7343" w:rsidRDefault="007B7343" w:rsidP="007B7343">
      <w:pPr>
        <w:spacing w:after="0" w:line="240" w:lineRule="auto"/>
        <w:ind w:right="380"/>
        <w:rPr>
          <w:b/>
          <w:sz w:val="24"/>
          <w:szCs w:val="24"/>
        </w:rPr>
      </w:pPr>
    </w:p>
    <w:p w14:paraId="463D5576" w14:textId="26501349" w:rsidR="007B7343" w:rsidRDefault="007B7343" w:rsidP="007B7343">
      <w:pPr>
        <w:spacing w:after="0" w:line="240" w:lineRule="auto"/>
        <w:rPr>
          <w:b/>
          <w:sz w:val="24"/>
          <w:szCs w:val="24"/>
        </w:rPr>
      </w:pPr>
      <w:r w:rsidRPr="00394126">
        <w:rPr>
          <w:b/>
          <w:sz w:val="24"/>
          <w:szCs w:val="24"/>
        </w:rPr>
        <w:t>Task</w:t>
      </w:r>
    </w:p>
    <w:p w14:paraId="6900AB5D" w14:textId="77777777" w:rsidR="007B7343" w:rsidRPr="007B7343" w:rsidRDefault="007B7343" w:rsidP="007B7343">
      <w:pPr>
        <w:spacing w:after="0" w:line="240" w:lineRule="auto"/>
        <w:rPr>
          <w:sz w:val="24"/>
          <w:szCs w:val="24"/>
        </w:rPr>
      </w:pPr>
    </w:p>
    <w:p w14:paraId="6D488ED7" w14:textId="6FDD57F0" w:rsidR="00DE5BA5" w:rsidRPr="00293B49" w:rsidRDefault="007B7343" w:rsidP="00DE5BA5">
      <w:pPr>
        <w:spacing w:after="0" w:line="240" w:lineRule="auto"/>
        <w:rPr>
          <w:sz w:val="24"/>
          <w:szCs w:val="24"/>
        </w:rPr>
      </w:pPr>
      <w:r w:rsidRPr="00C43ABD">
        <w:t xml:space="preserve">Together with the members of your group you will determine, the kinds of actions required to ensure </w:t>
      </w:r>
      <w:r w:rsidRPr="001762E3">
        <w:rPr>
          <w:rFonts w:eastAsia="Times New Roman"/>
          <w:lang w:eastAsia="en-CA"/>
        </w:rPr>
        <w:t>an inclusive</w:t>
      </w:r>
      <w:r>
        <w:rPr>
          <w:rFonts w:eastAsia="Times New Roman"/>
          <w:lang w:eastAsia="en-CA"/>
        </w:rPr>
        <w:t xml:space="preserve"> and</w:t>
      </w:r>
      <w:r w:rsidRPr="001762E3">
        <w:rPr>
          <w:rFonts w:eastAsia="Times New Roman"/>
          <w:lang w:eastAsia="en-CA"/>
        </w:rPr>
        <w:t xml:space="preserve"> </w:t>
      </w:r>
      <w:r w:rsidRPr="00C43ABD">
        <w:rPr>
          <w:rFonts w:eastAsia="Times New Roman"/>
          <w:lang w:eastAsia="en-CA"/>
        </w:rPr>
        <w:t xml:space="preserve">quality </w:t>
      </w:r>
      <w:r w:rsidRPr="001762E3">
        <w:rPr>
          <w:rFonts w:eastAsia="Times New Roman"/>
          <w:lang w:eastAsia="en-CA"/>
        </w:rPr>
        <w:t xml:space="preserve">education </w:t>
      </w:r>
      <w:r w:rsidRPr="00C43ABD">
        <w:t xml:space="preserve">for </w:t>
      </w:r>
      <w:proofErr w:type="spellStart"/>
      <w:r w:rsidRPr="00293B49">
        <w:t>Rajid</w:t>
      </w:r>
      <w:proofErr w:type="spellEnd"/>
      <w:r w:rsidR="00DE5BA5" w:rsidRPr="00293B49">
        <w:t xml:space="preserve"> in each of the seven areas of action displayed on the slides in the different breakout rooms.</w:t>
      </w:r>
      <w:r w:rsidR="00DE5BA5" w:rsidRPr="00293B49">
        <w:rPr>
          <w:sz w:val="24"/>
          <w:szCs w:val="24"/>
        </w:rPr>
        <w:t xml:space="preserve"> (</w:t>
      </w:r>
      <w:r w:rsidR="00DE5BA5" w:rsidRPr="00293B49">
        <w:rPr>
          <w:iCs/>
        </w:rPr>
        <w:t>10 minutes per breakout room)</w:t>
      </w:r>
    </w:p>
    <w:p w14:paraId="139CC6E5" w14:textId="77777777" w:rsidR="00DE5BA5" w:rsidRPr="00293B49" w:rsidRDefault="00DE5BA5" w:rsidP="00DE5BA5">
      <w:pPr>
        <w:spacing w:after="0" w:line="240" w:lineRule="auto"/>
        <w:ind w:right="380"/>
      </w:pPr>
    </w:p>
    <w:p w14:paraId="2264FFA7" w14:textId="77777777" w:rsidR="007B7343" w:rsidRPr="00293B49" w:rsidRDefault="007B7343" w:rsidP="00586135">
      <w:pPr>
        <w:pStyle w:val="ListParagraph"/>
        <w:numPr>
          <w:ilvl w:val="0"/>
          <w:numId w:val="6"/>
        </w:numPr>
        <w:spacing w:after="360" w:line="259" w:lineRule="auto"/>
        <w:rPr>
          <w:w w:val="110"/>
        </w:rPr>
      </w:pPr>
      <w:r w:rsidRPr="00293B49">
        <w:t xml:space="preserve">Read </w:t>
      </w:r>
      <w:proofErr w:type="spellStart"/>
      <w:r w:rsidRPr="00293B49">
        <w:t>Rajid’s</w:t>
      </w:r>
      <w:proofErr w:type="spellEnd"/>
      <w:r w:rsidRPr="00293B49">
        <w:t xml:space="preserve"> story.</w:t>
      </w:r>
    </w:p>
    <w:p w14:paraId="17B07DD1" w14:textId="77777777" w:rsidR="007B7343" w:rsidRPr="00293B49" w:rsidRDefault="007B7343" w:rsidP="007B7343">
      <w:pPr>
        <w:pStyle w:val="ListParagraph"/>
        <w:spacing w:after="360" w:line="259" w:lineRule="auto"/>
        <w:ind w:left="851"/>
        <w:rPr>
          <w:w w:val="110"/>
        </w:rPr>
      </w:pPr>
    </w:p>
    <w:p w14:paraId="32102372" w14:textId="54DC645E" w:rsidR="0090046E" w:rsidRPr="00293B49" w:rsidRDefault="0090046E" w:rsidP="0090046E">
      <w:pPr>
        <w:pStyle w:val="ListParagraph"/>
        <w:numPr>
          <w:ilvl w:val="0"/>
          <w:numId w:val="6"/>
        </w:numPr>
        <w:spacing w:after="360" w:line="259" w:lineRule="auto"/>
        <w:rPr>
          <w:iCs/>
        </w:rPr>
      </w:pPr>
      <w:r w:rsidRPr="00293B49">
        <w:t xml:space="preserve">Then, beginning with the breakout room as directed by the trainer, identify actions to ensure </w:t>
      </w:r>
      <w:r w:rsidRPr="00293B49">
        <w:rPr>
          <w:rFonts w:eastAsia="Times New Roman"/>
          <w:lang w:val="en-CA" w:eastAsia="en-CA"/>
        </w:rPr>
        <w:t xml:space="preserve">an inclusive and quality education </w:t>
      </w:r>
      <w:r w:rsidRPr="00293B49">
        <w:t xml:space="preserve">for </w:t>
      </w:r>
      <w:proofErr w:type="spellStart"/>
      <w:r w:rsidRPr="00293B49">
        <w:t>Rajid</w:t>
      </w:r>
      <w:proofErr w:type="spellEnd"/>
      <w:r w:rsidRPr="00293B49">
        <w:rPr>
          <w:iCs/>
        </w:rPr>
        <w:t xml:space="preserve">. Refer to the questions provided in the </w:t>
      </w:r>
      <w:hyperlink w:anchor="actionareas" w:history="1">
        <w:r w:rsidRPr="00293B49">
          <w:rPr>
            <w:rStyle w:val="Hyperlink"/>
            <w:b/>
            <w:iCs/>
          </w:rPr>
          <w:t>Handout: Action areas for an inclusive and quality education</w:t>
        </w:r>
      </w:hyperlink>
      <w:r w:rsidRPr="00293B49">
        <w:rPr>
          <w:iCs/>
        </w:rPr>
        <w:t xml:space="preserve"> to help guide your discussion. Write the actions you identify in the appropriate quadrant of the slide in the breakout room.</w:t>
      </w:r>
    </w:p>
    <w:p w14:paraId="2B995841" w14:textId="77777777" w:rsidR="007B7343" w:rsidRPr="00293B49" w:rsidRDefault="007B7343" w:rsidP="007B7343">
      <w:pPr>
        <w:pStyle w:val="ListParagraph"/>
        <w:rPr>
          <w:iCs/>
        </w:rPr>
      </w:pPr>
    </w:p>
    <w:p w14:paraId="3386FEF8" w14:textId="25ABD360" w:rsidR="00DE5BA5" w:rsidRPr="00293B49" w:rsidRDefault="00DE5BA5" w:rsidP="0046091E">
      <w:pPr>
        <w:pStyle w:val="ListParagraph"/>
        <w:numPr>
          <w:ilvl w:val="0"/>
          <w:numId w:val="6"/>
        </w:numPr>
        <w:spacing w:after="360" w:line="259" w:lineRule="auto"/>
      </w:pPr>
      <w:proofErr w:type="gramStart"/>
      <w:r w:rsidRPr="00293B49">
        <w:t>Refer back</w:t>
      </w:r>
      <w:proofErr w:type="gramEnd"/>
      <w:r w:rsidRPr="00293B49">
        <w:t xml:space="preserve"> to the visual mapping of </w:t>
      </w:r>
      <w:r w:rsidRPr="00293B49">
        <w:rPr>
          <w:rFonts w:eastAsia="Times New Roman"/>
          <w:lang w:eastAsia="en-CA"/>
        </w:rPr>
        <w:t xml:space="preserve">the actors in the education system of your country that you created in </w:t>
      </w:r>
      <w:r w:rsidRPr="00293B49">
        <w:rPr>
          <w:b/>
        </w:rPr>
        <w:t>Activity 4.2.3.</w:t>
      </w:r>
      <w:r w:rsidRPr="00293B49">
        <w:t xml:space="preserve"> </w:t>
      </w:r>
      <w:r w:rsidRPr="00293B49">
        <w:rPr>
          <w:b/>
        </w:rPr>
        <w:t>Education systems and inclusive education</w:t>
      </w:r>
      <w:r w:rsidRPr="00293B49">
        <w:rPr>
          <w:rFonts w:eastAsia="Times New Roman"/>
          <w:b/>
          <w:lang w:eastAsia="en-CA"/>
        </w:rPr>
        <w:t>.</w:t>
      </w:r>
      <w:r w:rsidRPr="00293B49">
        <w:rPr>
          <w:rFonts w:eastAsia="Times New Roman"/>
          <w:lang w:eastAsia="en-CA"/>
        </w:rPr>
        <w:t xml:space="preserve"> </w:t>
      </w:r>
      <w:r w:rsidRPr="00293B49">
        <w:t>Identify</w:t>
      </w:r>
      <w:r w:rsidRPr="00293B49">
        <w:rPr>
          <w:b/>
        </w:rPr>
        <w:t xml:space="preserve"> which of those actors</w:t>
      </w:r>
      <w:r w:rsidRPr="00293B49">
        <w:t xml:space="preserve"> in your country, would be </w:t>
      </w:r>
      <w:proofErr w:type="gramStart"/>
      <w:r w:rsidRPr="00293B49">
        <w:t>in a position</w:t>
      </w:r>
      <w:proofErr w:type="gramEnd"/>
      <w:r w:rsidRPr="00293B49">
        <w:t xml:space="preserve"> to undertake the actions you identified above. Using a different </w:t>
      </w:r>
      <w:proofErr w:type="spellStart"/>
      <w:r w:rsidRPr="00293B49">
        <w:t>coloured</w:t>
      </w:r>
      <w:proofErr w:type="spellEnd"/>
      <w:r w:rsidRPr="00293B49">
        <w:t xml:space="preserve"> font, add the actor responsible for carrying out the identified action(s) on the slide in breakout room.</w:t>
      </w:r>
    </w:p>
    <w:p w14:paraId="3281AAEC" w14:textId="77777777" w:rsidR="00DE5BA5" w:rsidRPr="00293B49" w:rsidRDefault="00DE5BA5" w:rsidP="0046091E">
      <w:pPr>
        <w:pStyle w:val="ListParagraph"/>
        <w:spacing w:after="360" w:line="259" w:lineRule="auto"/>
        <w:ind w:left="851"/>
      </w:pPr>
    </w:p>
    <w:p w14:paraId="52594F77" w14:textId="27771FDA" w:rsidR="007B7343" w:rsidRPr="00293B49" w:rsidRDefault="007B7343" w:rsidP="00586135">
      <w:pPr>
        <w:pStyle w:val="ListParagraph"/>
        <w:numPr>
          <w:ilvl w:val="0"/>
          <w:numId w:val="6"/>
        </w:numPr>
        <w:spacing w:after="360" w:line="240" w:lineRule="auto"/>
        <w:rPr>
          <w:iCs/>
        </w:rPr>
      </w:pPr>
      <w:r w:rsidRPr="00293B49">
        <w:rPr>
          <w:iCs/>
        </w:rPr>
        <w:t>When the trainer calls time,</w:t>
      </w:r>
      <w:r w:rsidR="00293B49" w:rsidRPr="00293B49">
        <w:rPr>
          <w:iCs/>
        </w:rPr>
        <w:t xml:space="preserve"> you will</w:t>
      </w:r>
      <w:r w:rsidRPr="00293B49">
        <w:rPr>
          <w:iCs/>
        </w:rPr>
        <w:t xml:space="preserve"> </w:t>
      </w:r>
      <w:r w:rsidR="0046091E" w:rsidRPr="00293B49">
        <w:rPr>
          <w:iCs/>
        </w:rPr>
        <w:t>move to the next breakout room and repeat the process until you have visited all seven breakout rooms.</w:t>
      </w:r>
    </w:p>
    <w:p w14:paraId="23754E59" w14:textId="0B627247" w:rsidR="00CC390A" w:rsidRDefault="00CC390A">
      <w:pPr>
        <w:rPr>
          <w:bCs/>
        </w:rPr>
      </w:pPr>
      <w:r>
        <w:br w:type="page"/>
      </w:r>
    </w:p>
    <w:p w14:paraId="0F94FB49" w14:textId="4FD49D34" w:rsidR="00CC390A" w:rsidRPr="00601CF8" w:rsidRDefault="00DB233F" w:rsidP="00CC390A">
      <w:pPr>
        <w:pStyle w:val="Heading1"/>
        <w:rPr>
          <w:sz w:val="28"/>
        </w:rPr>
      </w:pPr>
      <w:bookmarkStart w:id="12" w:name="_Toc91759457"/>
      <w:bookmarkStart w:id="13" w:name="actionareas"/>
      <w:r>
        <w:rPr>
          <w:sz w:val="28"/>
        </w:rPr>
        <w:lastRenderedPageBreak/>
        <w:t xml:space="preserve">Activity 4.2.4. </w:t>
      </w:r>
      <w:r w:rsidR="00CC390A" w:rsidRPr="00601CF8">
        <w:rPr>
          <w:sz w:val="28"/>
        </w:rPr>
        <w:t xml:space="preserve">Handout: Action areas for </w:t>
      </w:r>
      <w:r w:rsidR="00CC390A">
        <w:rPr>
          <w:sz w:val="28"/>
        </w:rPr>
        <w:t xml:space="preserve">inclusive and quality </w:t>
      </w:r>
      <w:r w:rsidR="00CC390A" w:rsidRPr="00601CF8">
        <w:rPr>
          <w:sz w:val="28"/>
        </w:rPr>
        <w:t>education</w:t>
      </w:r>
      <w:bookmarkEnd w:id="12"/>
    </w:p>
    <w:bookmarkEnd w:id="13"/>
    <w:p w14:paraId="6178D1F2" w14:textId="77777777" w:rsidR="00CC390A" w:rsidRPr="00601CF8" w:rsidRDefault="00CC390A" w:rsidP="00CC390A">
      <w:pPr>
        <w:spacing w:after="0" w:line="240" w:lineRule="auto"/>
      </w:pPr>
      <w:r w:rsidRPr="00AC75E8">
        <w:t xml:space="preserve">Module </w:t>
      </w:r>
      <w:r>
        <w:t>4</w:t>
      </w:r>
      <w:r w:rsidRPr="00AC75E8">
        <w:t xml:space="preserve"> Session 2 </w:t>
      </w:r>
      <w:r w:rsidRPr="00394126">
        <w:t>Activity</w:t>
      </w:r>
      <w:r>
        <w:t xml:space="preserve"> 4</w:t>
      </w:r>
      <w:r w:rsidRPr="00394126">
        <w:t>.2.</w:t>
      </w:r>
      <w:r>
        <w:t>4</w:t>
      </w:r>
      <w:r w:rsidRPr="00394126">
        <w:t>. Stories of persons with disabilities</w:t>
      </w:r>
    </w:p>
    <w:p w14:paraId="731B141E" w14:textId="77777777" w:rsidR="00CC390A" w:rsidRPr="00E33516" w:rsidRDefault="00CC390A" w:rsidP="00CC390A">
      <w:pPr>
        <w:shd w:val="clear" w:color="auto" w:fill="FFFFFF"/>
        <w:spacing w:after="0" w:line="240" w:lineRule="auto"/>
        <w:rPr>
          <w:rFonts w:eastAsia="Times New Roman"/>
          <w:color w:val="222222"/>
          <w:sz w:val="24"/>
          <w:szCs w:val="24"/>
          <w:lang w:eastAsia="en-CA"/>
        </w:rPr>
      </w:pPr>
    </w:p>
    <w:p w14:paraId="70DFAF9E" w14:textId="3BED1814" w:rsidR="00CC390A" w:rsidRPr="00601CF8" w:rsidRDefault="00CC390A" w:rsidP="00CC390A">
      <w:pPr>
        <w:shd w:val="clear" w:color="auto" w:fill="FFFFFF"/>
        <w:spacing w:line="240" w:lineRule="auto"/>
        <w:rPr>
          <w:rFonts w:eastAsia="Times New Roman"/>
          <w:lang w:eastAsia="en-CA"/>
        </w:rPr>
      </w:pPr>
      <w:r w:rsidRPr="00601CF8">
        <w:rPr>
          <w:rFonts w:eastAsia="Times New Roman"/>
          <w:lang w:eastAsia="en-CA"/>
        </w:rPr>
        <w:t xml:space="preserve">Each of the </w:t>
      </w:r>
      <w:r w:rsidR="00705813" w:rsidRPr="005F13D5">
        <w:rPr>
          <w:rFonts w:eastAsia="Times New Roman"/>
          <w:lang w:eastAsia="en-CA"/>
        </w:rPr>
        <w:t>breakout rooms</w:t>
      </w:r>
      <w:r w:rsidRPr="005F13D5">
        <w:rPr>
          <w:rFonts w:eastAsia="Times New Roman"/>
          <w:lang w:eastAsia="en-CA"/>
        </w:rPr>
        <w:t xml:space="preserve"> </w:t>
      </w:r>
      <w:r w:rsidRPr="00601CF8">
        <w:rPr>
          <w:rFonts w:eastAsia="Times New Roman"/>
          <w:lang w:eastAsia="en-CA"/>
        </w:rPr>
        <w:t xml:space="preserve">listed below outlines </w:t>
      </w:r>
      <w:r w:rsidRPr="00601CF8">
        <w:rPr>
          <w:rFonts w:eastAsia="Times New Roman"/>
          <w:b/>
          <w:lang w:eastAsia="en-CA"/>
        </w:rPr>
        <w:t>an area for action</w:t>
      </w:r>
      <w:r w:rsidRPr="00601CF8">
        <w:rPr>
          <w:rFonts w:eastAsia="Times New Roman"/>
          <w:lang w:eastAsia="en-CA"/>
        </w:rPr>
        <w:t xml:space="preserve"> </w:t>
      </w:r>
      <w:r w:rsidRPr="001762E3">
        <w:rPr>
          <w:rFonts w:eastAsia="Times New Roman"/>
          <w:lang w:eastAsia="en-CA"/>
        </w:rPr>
        <w:t xml:space="preserve">to establish and </w:t>
      </w:r>
      <w:bookmarkStart w:id="14" w:name="_Hlk86822561"/>
      <w:r w:rsidRPr="001762E3">
        <w:rPr>
          <w:rFonts w:eastAsia="Times New Roman"/>
          <w:lang w:eastAsia="en-CA"/>
        </w:rPr>
        <w:t>implement an inclusive</w:t>
      </w:r>
      <w:r w:rsidRPr="00601CF8">
        <w:rPr>
          <w:rFonts w:eastAsia="Times New Roman"/>
          <w:lang w:eastAsia="en-CA"/>
        </w:rPr>
        <w:t>,</w:t>
      </w:r>
      <w:r w:rsidRPr="001762E3">
        <w:rPr>
          <w:rFonts w:eastAsia="Times New Roman"/>
          <w:lang w:eastAsia="en-CA"/>
        </w:rPr>
        <w:t xml:space="preserve"> </w:t>
      </w:r>
      <w:r w:rsidRPr="00601CF8">
        <w:rPr>
          <w:rFonts w:eastAsia="Times New Roman"/>
          <w:lang w:eastAsia="en-CA"/>
        </w:rPr>
        <w:t xml:space="preserve">quality </w:t>
      </w:r>
      <w:r w:rsidRPr="001762E3">
        <w:rPr>
          <w:rFonts w:eastAsia="Times New Roman"/>
          <w:lang w:eastAsia="en-CA"/>
        </w:rPr>
        <w:t>education system</w:t>
      </w:r>
      <w:bookmarkEnd w:id="14"/>
      <w:r w:rsidRPr="00601CF8">
        <w:rPr>
          <w:rFonts w:eastAsia="Times New Roman"/>
          <w:lang w:eastAsia="en-CA"/>
        </w:rPr>
        <w:t xml:space="preserve">. They represent areas for action </w:t>
      </w:r>
      <w:r w:rsidRPr="001762E3">
        <w:rPr>
          <w:rFonts w:eastAsia="Times New Roman"/>
          <w:lang w:eastAsia="en-CA"/>
        </w:rPr>
        <w:t>applicable across all</w:t>
      </w:r>
      <w:r>
        <w:rPr>
          <w:rFonts w:eastAsia="Times New Roman"/>
          <w:lang w:eastAsia="en-CA"/>
        </w:rPr>
        <w:t xml:space="preserve"> SDG 4</w:t>
      </w:r>
      <w:r w:rsidRPr="001762E3">
        <w:rPr>
          <w:rFonts w:eastAsia="Times New Roman"/>
          <w:lang w:eastAsia="en-CA"/>
        </w:rPr>
        <w:t xml:space="preserve"> targets</w:t>
      </w:r>
      <w:r w:rsidRPr="00601CF8">
        <w:rPr>
          <w:rFonts w:eastAsia="Times New Roman"/>
          <w:lang w:eastAsia="en-CA"/>
        </w:rPr>
        <w:t>.</w:t>
      </w:r>
    </w:p>
    <w:p w14:paraId="50612FD1" w14:textId="77777777" w:rsidR="00CC390A" w:rsidRPr="001762E3" w:rsidRDefault="00CC390A" w:rsidP="00CC390A">
      <w:pPr>
        <w:shd w:val="clear" w:color="auto" w:fill="FFFFFF"/>
        <w:spacing w:after="0" w:line="240" w:lineRule="auto"/>
        <w:rPr>
          <w:rFonts w:eastAsia="Times New Roman"/>
          <w:color w:val="222222"/>
          <w:sz w:val="24"/>
          <w:szCs w:val="24"/>
          <w:lang w:eastAsia="en-CA"/>
        </w:rPr>
      </w:pPr>
    </w:p>
    <w:tbl>
      <w:tblPr>
        <w:tblStyle w:val="TableGrid"/>
        <w:tblW w:w="0" w:type="auto"/>
        <w:shd w:val="clear" w:color="auto" w:fill="B4C6E7" w:themeFill="accent1" w:themeFillTint="66"/>
        <w:tblLook w:val="04A0" w:firstRow="1" w:lastRow="0" w:firstColumn="1" w:lastColumn="0" w:noHBand="0" w:noVBand="1"/>
      </w:tblPr>
      <w:tblGrid>
        <w:gridCol w:w="9350"/>
      </w:tblGrid>
      <w:tr w:rsidR="00CC390A" w14:paraId="64FA0B14" w14:textId="77777777" w:rsidTr="009746D3">
        <w:tc>
          <w:tcPr>
            <w:tcW w:w="9350" w:type="dxa"/>
            <w:tcBorders>
              <w:top w:val="nil"/>
              <w:left w:val="nil"/>
              <w:bottom w:val="nil"/>
              <w:right w:val="nil"/>
            </w:tcBorders>
            <w:shd w:val="clear" w:color="auto" w:fill="B4C6E7" w:themeFill="accent1" w:themeFillTint="66"/>
          </w:tcPr>
          <w:p w14:paraId="3B7442A9" w14:textId="3AB20432" w:rsidR="00CC390A" w:rsidRPr="00454B8A" w:rsidRDefault="005F13D5" w:rsidP="00454B8A">
            <w:pPr>
              <w:pStyle w:val="Style2"/>
              <w:spacing w:before="120"/>
            </w:pPr>
            <w:r>
              <w:t>BREAKOUT ROOM</w:t>
            </w:r>
            <w:r w:rsidR="00CC390A" w:rsidRPr="00454B8A">
              <w:t xml:space="preserve"> 1: Access and completion </w:t>
            </w:r>
          </w:p>
          <w:p w14:paraId="762E3026" w14:textId="19A8C3C0" w:rsidR="00CC390A" w:rsidRPr="004634B9" w:rsidRDefault="005F13D5" w:rsidP="009746D3">
            <w:pPr>
              <w:spacing w:after="120"/>
              <w:ind w:left="720" w:firstLine="730"/>
              <w:jc w:val="both"/>
              <w:rPr>
                <w:bCs/>
              </w:rPr>
            </w:pPr>
            <w:r>
              <w:t xml:space="preserve">                        </w:t>
            </w:r>
            <w:r w:rsidR="00CC390A" w:rsidRPr="00C236F1">
              <w:t>(</w:t>
            </w:r>
            <w:r w:rsidR="003E4989">
              <w:t>Policy Guidance</w:t>
            </w:r>
            <w:r w:rsidR="00CC390A" w:rsidRPr="00C236F1">
              <w:t xml:space="preserve"> on SDG 4, section 5.1)</w:t>
            </w:r>
          </w:p>
        </w:tc>
      </w:tr>
    </w:tbl>
    <w:p w14:paraId="6787E00C" w14:textId="77777777" w:rsidR="00CC390A" w:rsidRDefault="00CC390A" w:rsidP="00CC390A">
      <w:pPr>
        <w:spacing w:line="240" w:lineRule="auto"/>
        <w:rPr>
          <w:b/>
          <w:sz w:val="26"/>
          <w:szCs w:val="26"/>
        </w:rPr>
      </w:pPr>
    </w:p>
    <w:p w14:paraId="62AB07C5" w14:textId="77777777" w:rsidR="00CC390A" w:rsidRDefault="00CC390A" w:rsidP="00CC390A">
      <w:pPr>
        <w:spacing w:line="240" w:lineRule="auto"/>
        <w:rPr>
          <w:szCs w:val="26"/>
        </w:rPr>
      </w:pPr>
      <w:r>
        <w:rPr>
          <w:szCs w:val="26"/>
        </w:rPr>
        <w:t>Effective implementation of inclusive education is conditioned upon creating inclusive learning environments and ensuring access to and completion of schooling. Environments must be made accessible and Individual Education Plans and accommodations put in place for meaningful participation by students with disabilities. In addition, a non-rejection policy will guarantee that students are not excluded from schooling at the outset.</w:t>
      </w:r>
    </w:p>
    <w:p w14:paraId="5656017B" w14:textId="77777777" w:rsidR="00CC390A" w:rsidRDefault="00CC390A" w:rsidP="00CC390A">
      <w:pPr>
        <w:shd w:val="clear" w:color="auto" w:fill="FFFFFF"/>
        <w:spacing w:after="0" w:line="240" w:lineRule="auto"/>
        <w:rPr>
          <w:b/>
          <w:sz w:val="26"/>
          <w:szCs w:val="26"/>
        </w:rPr>
      </w:pPr>
    </w:p>
    <w:p w14:paraId="3C83C19F" w14:textId="77777777" w:rsidR="00CC390A" w:rsidRPr="001762E3" w:rsidRDefault="00CC390A" w:rsidP="00586135">
      <w:pPr>
        <w:pStyle w:val="ListParagraph"/>
        <w:numPr>
          <w:ilvl w:val="0"/>
          <w:numId w:val="10"/>
        </w:numPr>
        <w:spacing w:line="259" w:lineRule="auto"/>
        <w:rPr>
          <w:b/>
          <w:bCs/>
        </w:rPr>
      </w:pPr>
      <w:r>
        <w:rPr>
          <w:b/>
        </w:rPr>
        <w:t>Ensuring</w:t>
      </w:r>
      <w:r w:rsidRPr="001762E3">
        <w:rPr>
          <w:b/>
        </w:rPr>
        <w:t xml:space="preserve"> accessib</w:t>
      </w:r>
      <w:r>
        <w:rPr>
          <w:b/>
        </w:rPr>
        <w:t>ility</w:t>
      </w:r>
    </w:p>
    <w:p w14:paraId="25A7C6DB" w14:textId="77777777" w:rsidR="00CC390A" w:rsidRDefault="00CC390A" w:rsidP="00586135">
      <w:pPr>
        <w:pStyle w:val="ListParagraph"/>
        <w:numPr>
          <w:ilvl w:val="0"/>
          <w:numId w:val="11"/>
        </w:numPr>
        <w:spacing w:line="259" w:lineRule="auto"/>
      </w:pPr>
      <w:r>
        <w:t>What needs to be done to ensure accessible environments for students with disabilities?</w:t>
      </w:r>
    </w:p>
    <w:p w14:paraId="30848E16" w14:textId="77777777" w:rsidR="00CC390A" w:rsidRPr="004634B9" w:rsidRDefault="00CC390A" w:rsidP="00586135">
      <w:pPr>
        <w:pStyle w:val="ListParagraph"/>
        <w:numPr>
          <w:ilvl w:val="0"/>
          <w:numId w:val="11"/>
        </w:numPr>
        <w:spacing w:line="259" w:lineRule="auto"/>
      </w:pPr>
      <w:r>
        <w:t>What materials need to be adapted? (e.g.,</w:t>
      </w:r>
      <w:r w:rsidRPr="00E207BE">
        <w:t xml:space="preserve"> textbooks, lesson plans, </w:t>
      </w:r>
      <w:r w:rsidRPr="004634B9">
        <w:t>homework assignments)</w:t>
      </w:r>
    </w:p>
    <w:p w14:paraId="684BA341" w14:textId="77777777" w:rsidR="00CC390A" w:rsidRPr="00E207BE" w:rsidRDefault="00CC390A" w:rsidP="00CC390A">
      <w:pPr>
        <w:shd w:val="clear" w:color="auto" w:fill="FFFFFF"/>
        <w:spacing w:after="0" w:line="240" w:lineRule="auto"/>
      </w:pPr>
    </w:p>
    <w:p w14:paraId="38C2D678" w14:textId="77777777" w:rsidR="00CC390A" w:rsidRPr="004634B9" w:rsidRDefault="00CC390A" w:rsidP="00586135">
      <w:pPr>
        <w:pStyle w:val="ListParagraph"/>
        <w:numPr>
          <w:ilvl w:val="0"/>
          <w:numId w:val="10"/>
        </w:numPr>
        <w:spacing w:line="259" w:lineRule="auto"/>
        <w:rPr>
          <w:b/>
          <w:bCs/>
        </w:rPr>
      </w:pPr>
      <w:r w:rsidRPr="001762E3">
        <w:rPr>
          <w:b/>
        </w:rPr>
        <w:t>Creating an inclusive learning environment</w:t>
      </w:r>
      <w:r w:rsidRPr="00E207BE">
        <w:t xml:space="preserve"> </w:t>
      </w:r>
    </w:p>
    <w:p w14:paraId="25AA9BFA" w14:textId="77777777" w:rsidR="00CC390A" w:rsidRPr="00E207BE" w:rsidRDefault="00CC390A" w:rsidP="00586135">
      <w:pPr>
        <w:pStyle w:val="ListParagraph"/>
        <w:numPr>
          <w:ilvl w:val="0"/>
          <w:numId w:val="12"/>
        </w:numPr>
        <w:spacing w:line="259" w:lineRule="auto"/>
      </w:pPr>
      <w:r>
        <w:t xml:space="preserve">How can educators create an inclusive learning environment? </w:t>
      </w:r>
      <w:r w:rsidRPr="00E207BE">
        <w:t>What needs to be considered</w:t>
      </w:r>
      <w:r>
        <w:t>?</w:t>
      </w:r>
    </w:p>
    <w:p w14:paraId="1D2E8C41" w14:textId="77777777" w:rsidR="00CC390A" w:rsidRDefault="00CC390A" w:rsidP="00586135">
      <w:pPr>
        <w:pStyle w:val="ListParagraph"/>
        <w:numPr>
          <w:ilvl w:val="0"/>
          <w:numId w:val="12"/>
        </w:numPr>
        <w:spacing w:line="259" w:lineRule="auto"/>
      </w:pPr>
      <w:r w:rsidRPr="00E207BE">
        <w:t xml:space="preserve">What </w:t>
      </w:r>
      <w:r>
        <w:t>needs</w:t>
      </w:r>
      <w:r w:rsidRPr="00E207BE">
        <w:t xml:space="preserve"> to change within regular classrooms and schools?</w:t>
      </w:r>
    </w:p>
    <w:p w14:paraId="1DC76990" w14:textId="77777777" w:rsidR="00CC390A" w:rsidRDefault="00CC390A" w:rsidP="00CC390A">
      <w:pPr>
        <w:shd w:val="clear" w:color="auto" w:fill="FFFFFF"/>
        <w:spacing w:after="0" w:line="240" w:lineRule="auto"/>
      </w:pPr>
    </w:p>
    <w:p w14:paraId="06298BE3" w14:textId="77777777" w:rsidR="00CC390A" w:rsidRPr="00A1538F" w:rsidRDefault="00CC390A" w:rsidP="00586135">
      <w:pPr>
        <w:pStyle w:val="ListParagraph"/>
        <w:numPr>
          <w:ilvl w:val="0"/>
          <w:numId w:val="10"/>
        </w:numPr>
        <w:spacing w:line="259" w:lineRule="auto"/>
        <w:rPr>
          <w:b/>
          <w:bCs/>
        </w:rPr>
      </w:pPr>
      <w:r>
        <w:rPr>
          <w:b/>
        </w:rPr>
        <w:t>N</w:t>
      </w:r>
      <w:r w:rsidRPr="00A1538F">
        <w:rPr>
          <w:b/>
        </w:rPr>
        <w:t>on-rejection policy</w:t>
      </w:r>
    </w:p>
    <w:p w14:paraId="02E83D63" w14:textId="5EC20E24" w:rsidR="00CC390A" w:rsidRPr="002E2CC8" w:rsidRDefault="00CC390A" w:rsidP="00CC390A">
      <w:pPr>
        <w:spacing w:after="120"/>
        <w:ind w:left="360"/>
      </w:pPr>
      <w:r w:rsidRPr="00E207BE">
        <w:t xml:space="preserve">A ‘non-rejection policy’ is a rule that prevents education systems from excluding students with disabilities from attending </w:t>
      </w:r>
      <w:r>
        <w:t>mainstream</w:t>
      </w:r>
      <w:r w:rsidRPr="00E207BE">
        <w:t xml:space="preserve"> schools. It is a non-discrimination tool, and it is expressly recognized in the CRPD </w:t>
      </w:r>
      <w:r>
        <w:t xml:space="preserve">in article </w:t>
      </w:r>
      <w:r w:rsidRPr="00E207BE">
        <w:t xml:space="preserve">24(2)(a). </w:t>
      </w:r>
      <w:r>
        <w:t>(</w:t>
      </w:r>
      <w:r w:rsidRPr="00E207BE">
        <w:rPr>
          <w:i/>
        </w:rPr>
        <w:t xml:space="preserve">See </w:t>
      </w:r>
      <w:r w:rsidR="003E4989">
        <w:rPr>
          <w:i/>
        </w:rPr>
        <w:t>Policy Guidance</w:t>
      </w:r>
      <w:r w:rsidRPr="00E207BE">
        <w:rPr>
          <w:i/>
        </w:rPr>
        <w:t xml:space="preserve"> on SDG 4, </w:t>
      </w:r>
      <w:r w:rsidRPr="002E2CC8">
        <w:rPr>
          <w:i/>
        </w:rPr>
        <w:t>section 5.1.1.</w:t>
      </w:r>
      <w:r w:rsidRPr="002E2CC8">
        <w:t>)</w:t>
      </w:r>
    </w:p>
    <w:p w14:paraId="2287C21A" w14:textId="77777777" w:rsidR="00CC390A" w:rsidRPr="00B13E4D" w:rsidRDefault="00CC390A" w:rsidP="00586135">
      <w:pPr>
        <w:pStyle w:val="ListParagraph"/>
        <w:numPr>
          <w:ilvl w:val="0"/>
          <w:numId w:val="12"/>
        </w:numPr>
        <w:spacing w:line="259" w:lineRule="auto"/>
        <w:rPr>
          <w:strike/>
        </w:rPr>
      </w:pPr>
      <w:r w:rsidRPr="00B13E4D">
        <w:t>What steps need to be taken to put in place a non-rejection policy?</w:t>
      </w:r>
    </w:p>
    <w:p w14:paraId="4D2E2FB2" w14:textId="77777777" w:rsidR="00CC390A" w:rsidRPr="00CC390A" w:rsidRDefault="00CC390A" w:rsidP="00CC390A">
      <w:pPr>
        <w:shd w:val="clear" w:color="auto" w:fill="FFFFFF"/>
        <w:spacing w:after="0" w:line="240" w:lineRule="auto"/>
      </w:pPr>
    </w:p>
    <w:p w14:paraId="7FE89EBF" w14:textId="77777777" w:rsidR="00CC390A" w:rsidRPr="004634B9" w:rsidRDefault="00CC390A" w:rsidP="00586135">
      <w:pPr>
        <w:pStyle w:val="ListParagraph"/>
        <w:numPr>
          <w:ilvl w:val="0"/>
          <w:numId w:val="10"/>
        </w:numPr>
        <w:spacing w:line="259" w:lineRule="auto"/>
        <w:rPr>
          <w:b/>
          <w:bCs/>
        </w:rPr>
      </w:pPr>
      <w:r w:rsidRPr="001762E3">
        <w:rPr>
          <w:b/>
        </w:rPr>
        <w:t>Implementing Individualized Education Plans</w:t>
      </w:r>
    </w:p>
    <w:p w14:paraId="1A1EF27C" w14:textId="00A08DF0" w:rsidR="00CC390A" w:rsidRDefault="00CC390A" w:rsidP="00586135">
      <w:pPr>
        <w:pStyle w:val="ListParagraph"/>
        <w:numPr>
          <w:ilvl w:val="0"/>
          <w:numId w:val="12"/>
        </w:numPr>
        <w:spacing w:line="259" w:lineRule="auto"/>
      </w:pPr>
      <w:r w:rsidRPr="00E207BE">
        <w:t>What processes need to be created or supported for students with disabilities</w:t>
      </w:r>
      <w:r>
        <w:t xml:space="preserve"> to have Individualized Education Plans?</w:t>
      </w:r>
      <w:r w:rsidRPr="00E207BE">
        <w:t xml:space="preserve"> </w:t>
      </w:r>
    </w:p>
    <w:p w14:paraId="2A71CE16" w14:textId="5F882295" w:rsidR="00F218B4" w:rsidRDefault="00F218B4" w:rsidP="00F218B4">
      <w:pPr>
        <w:pStyle w:val="ListParagraph"/>
        <w:spacing w:line="259" w:lineRule="auto"/>
      </w:pPr>
    </w:p>
    <w:p w14:paraId="04A39D40" w14:textId="77777777" w:rsidR="00F218B4" w:rsidRDefault="00F218B4" w:rsidP="00F218B4">
      <w:pPr>
        <w:pStyle w:val="ListParagraph"/>
        <w:spacing w:line="259" w:lineRule="auto"/>
      </w:pPr>
    </w:p>
    <w:p w14:paraId="30494482" w14:textId="77777777" w:rsidR="00CC390A" w:rsidRDefault="00CC390A" w:rsidP="00CC390A">
      <w:pPr>
        <w:pStyle w:val="ListParagraph"/>
        <w:spacing w:line="259" w:lineRule="auto"/>
      </w:pPr>
    </w:p>
    <w:p w14:paraId="05D5F151" w14:textId="77777777" w:rsidR="00CC390A" w:rsidRPr="00A1538F" w:rsidRDefault="00CC390A" w:rsidP="00586135">
      <w:pPr>
        <w:pStyle w:val="ListParagraph"/>
        <w:numPr>
          <w:ilvl w:val="0"/>
          <w:numId w:val="10"/>
        </w:numPr>
        <w:spacing w:line="259" w:lineRule="auto"/>
        <w:rPr>
          <w:b/>
          <w:bCs/>
        </w:rPr>
      </w:pPr>
      <w:r>
        <w:rPr>
          <w:b/>
        </w:rPr>
        <w:t>Ensuring systematic participation and active consultation</w:t>
      </w:r>
    </w:p>
    <w:p w14:paraId="7B976BD7" w14:textId="77777777" w:rsidR="00CC390A" w:rsidRDefault="00CC390A" w:rsidP="00586135">
      <w:pPr>
        <w:pStyle w:val="ListParagraph"/>
        <w:numPr>
          <w:ilvl w:val="0"/>
          <w:numId w:val="12"/>
        </w:numPr>
        <w:spacing w:line="259" w:lineRule="auto"/>
      </w:pPr>
      <w:r>
        <w:t>What needs to be done to</w:t>
      </w:r>
      <w:r w:rsidRPr="00E207BE">
        <w:t xml:space="preserve"> ensure systematic participation of, and active consultation with, persons with disabilities and their representative organizations </w:t>
      </w:r>
      <w:r>
        <w:t xml:space="preserve">in decisions related to this action area? </w:t>
      </w:r>
    </w:p>
    <w:p w14:paraId="59F460A7" w14:textId="124EA80C" w:rsidR="00CC390A" w:rsidRDefault="00CC390A" w:rsidP="00586135">
      <w:pPr>
        <w:pStyle w:val="ListParagraph"/>
        <w:numPr>
          <w:ilvl w:val="0"/>
          <w:numId w:val="12"/>
        </w:numPr>
        <w:spacing w:line="259" w:lineRule="auto"/>
      </w:pPr>
      <w:r>
        <w:t>What needs to be done to include</w:t>
      </w:r>
      <w:r w:rsidRPr="00E207BE">
        <w:t xml:space="preserve"> the participation of children with disabilities </w:t>
      </w:r>
      <w:r>
        <w:t xml:space="preserve">in these processes and to support the expression of </w:t>
      </w:r>
      <w:r w:rsidRPr="00E207BE">
        <w:t>their views</w:t>
      </w:r>
      <w:r>
        <w:t>?</w:t>
      </w:r>
    </w:p>
    <w:p w14:paraId="6E9187FC" w14:textId="43907793" w:rsidR="005F13D5" w:rsidRDefault="005F13D5">
      <w:pPr>
        <w:rPr>
          <w:rFonts w:eastAsia="Arial"/>
          <w:lang w:val="en" w:eastAsia="en-GB"/>
        </w:rPr>
      </w:pPr>
      <w:r>
        <w:br w:type="page"/>
      </w:r>
    </w:p>
    <w:p w14:paraId="18482922" w14:textId="77777777" w:rsidR="00454B8A" w:rsidRPr="00CC390A" w:rsidRDefault="00454B8A" w:rsidP="00454B8A">
      <w:pPr>
        <w:pStyle w:val="ListParagraph"/>
        <w:spacing w:line="259" w:lineRule="auto"/>
      </w:pPr>
    </w:p>
    <w:tbl>
      <w:tblPr>
        <w:tblStyle w:val="TableGrid"/>
        <w:tblW w:w="0" w:type="auto"/>
        <w:tblLook w:val="04A0" w:firstRow="1" w:lastRow="0" w:firstColumn="1" w:lastColumn="0" w:noHBand="0" w:noVBand="1"/>
      </w:tblPr>
      <w:tblGrid>
        <w:gridCol w:w="9350"/>
      </w:tblGrid>
      <w:tr w:rsidR="00CC390A" w14:paraId="6C8133D5" w14:textId="77777777" w:rsidTr="009746D3">
        <w:tc>
          <w:tcPr>
            <w:tcW w:w="9350" w:type="dxa"/>
            <w:tcBorders>
              <w:top w:val="nil"/>
              <w:left w:val="nil"/>
              <w:bottom w:val="nil"/>
              <w:right w:val="nil"/>
            </w:tcBorders>
            <w:shd w:val="clear" w:color="auto" w:fill="B4C6E7" w:themeFill="accent1" w:themeFillTint="66"/>
          </w:tcPr>
          <w:p w14:paraId="0F2CDCAF" w14:textId="02DDA4C0" w:rsidR="00CC390A" w:rsidRPr="00B13E4D" w:rsidRDefault="005F13D5" w:rsidP="00454B8A">
            <w:pPr>
              <w:pStyle w:val="Style2"/>
              <w:spacing w:before="120"/>
            </w:pPr>
            <w:r>
              <w:t>BREAKOUT ROOM</w:t>
            </w:r>
            <w:r w:rsidRPr="00454B8A">
              <w:t xml:space="preserve"> </w:t>
            </w:r>
            <w:r w:rsidR="00CC390A" w:rsidRPr="00A31F25">
              <w:t>2</w:t>
            </w:r>
            <w:r w:rsidR="00CC390A">
              <w:t xml:space="preserve">: </w:t>
            </w:r>
            <w:r w:rsidR="00CC390A" w:rsidRPr="00A31F25">
              <w:t xml:space="preserve">Governance, </w:t>
            </w:r>
            <w:proofErr w:type="gramStart"/>
            <w:r w:rsidR="00CC390A" w:rsidRPr="00A31F25">
              <w:t>legislation</w:t>
            </w:r>
            <w:proofErr w:type="gramEnd"/>
            <w:r w:rsidR="00CC390A" w:rsidRPr="00A31F25">
              <w:t xml:space="preserve"> and policy</w:t>
            </w:r>
            <w:r w:rsidR="00CC390A">
              <w:t xml:space="preserve"> </w:t>
            </w:r>
          </w:p>
          <w:p w14:paraId="471ADC46" w14:textId="461BA5FD" w:rsidR="00CC390A" w:rsidRPr="00A31F25" w:rsidRDefault="005F13D5" w:rsidP="009746D3">
            <w:pPr>
              <w:spacing w:after="120"/>
              <w:ind w:firstLine="1450"/>
              <w:rPr>
                <w:bCs/>
              </w:rPr>
            </w:pPr>
            <w:r>
              <w:t xml:space="preserve">                         </w:t>
            </w:r>
            <w:r w:rsidR="00CC390A" w:rsidRPr="00A31F25">
              <w:t>(</w:t>
            </w:r>
            <w:r w:rsidR="003E4989">
              <w:t>Policy Guidance</w:t>
            </w:r>
            <w:r w:rsidR="00CC390A" w:rsidRPr="00A31F25">
              <w:t xml:space="preserve"> on SDG 4, section 4.1)</w:t>
            </w:r>
          </w:p>
        </w:tc>
      </w:tr>
    </w:tbl>
    <w:p w14:paraId="33AE5A61" w14:textId="77777777" w:rsidR="00CC390A" w:rsidRDefault="00CC390A" w:rsidP="00CC390A">
      <w:pPr>
        <w:spacing w:line="240" w:lineRule="auto"/>
        <w:rPr>
          <w:bCs/>
        </w:rPr>
      </w:pPr>
    </w:p>
    <w:p w14:paraId="42CE1993" w14:textId="77777777" w:rsidR="00CC390A" w:rsidRDefault="00CC390A" w:rsidP="00CC390A">
      <w:pPr>
        <w:spacing w:line="240" w:lineRule="auto"/>
      </w:pPr>
      <w:r>
        <w:t xml:space="preserve">Making the shift to an inclusive education system requires governance, </w:t>
      </w:r>
      <w:proofErr w:type="gramStart"/>
      <w:r>
        <w:t>legislation</w:t>
      </w:r>
      <w:proofErr w:type="gramEnd"/>
      <w:r>
        <w:t xml:space="preserve"> and policy for coordinated and coherent approaches across different sectors and levels of government and to provide mechanisms to support the transition process.</w:t>
      </w:r>
    </w:p>
    <w:p w14:paraId="77B7EA2D" w14:textId="77777777" w:rsidR="00CC390A" w:rsidRPr="00CC390A" w:rsidRDefault="00CC390A" w:rsidP="00CC390A">
      <w:pPr>
        <w:pStyle w:val="ListParagraph"/>
        <w:spacing w:line="259" w:lineRule="auto"/>
      </w:pPr>
    </w:p>
    <w:p w14:paraId="659FAF04" w14:textId="77777777" w:rsidR="00CC390A" w:rsidRPr="00B92540" w:rsidRDefault="00CC390A" w:rsidP="00586135">
      <w:pPr>
        <w:pStyle w:val="ListParagraph"/>
        <w:numPr>
          <w:ilvl w:val="0"/>
          <w:numId w:val="13"/>
        </w:numPr>
        <w:spacing w:after="120" w:line="259" w:lineRule="auto"/>
        <w:jc w:val="both"/>
        <w:rPr>
          <w:b/>
          <w:bCs/>
        </w:rPr>
      </w:pPr>
      <w:r>
        <w:rPr>
          <w:b/>
        </w:rPr>
        <w:t>N</w:t>
      </w:r>
      <w:r w:rsidRPr="00B92540">
        <w:rPr>
          <w:b/>
        </w:rPr>
        <w:t>orms and legal frameworks</w:t>
      </w:r>
    </w:p>
    <w:p w14:paraId="3A0A113B" w14:textId="77777777" w:rsidR="00CC390A" w:rsidRPr="00E207BE" w:rsidRDefault="00CC390A" w:rsidP="00586135">
      <w:pPr>
        <w:pStyle w:val="ListParagraph"/>
        <w:numPr>
          <w:ilvl w:val="0"/>
          <w:numId w:val="12"/>
        </w:numPr>
        <w:spacing w:line="259" w:lineRule="auto"/>
      </w:pPr>
      <w:r>
        <w:t>What changes are needed</w:t>
      </w:r>
      <w:r w:rsidRPr="00E207BE">
        <w:t xml:space="preserve"> to help with the transition towards inclusive education? </w:t>
      </w:r>
    </w:p>
    <w:p w14:paraId="2F43EA0A" w14:textId="77777777" w:rsidR="00CC390A" w:rsidRDefault="00CC390A" w:rsidP="00CC390A">
      <w:pPr>
        <w:pStyle w:val="ListParagraph"/>
        <w:spacing w:line="259" w:lineRule="auto"/>
      </w:pPr>
    </w:p>
    <w:p w14:paraId="5B7640CC" w14:textId="77777777" w:rsidR="00CC390A" w:rsidRPr="00B92540" w:rsidRDefault="00CC390A" w:rsidP="00586135">
      <w:pPr>
        <w:pStyle w:val="ListParagraph"/>
        <w:numPr>
          <w:ilvl w:val="0"/>
          <w:numId w:val="13"/>
        </w:numPr>
        <w:spacing w:line="240" w:lineRule="auto"/>
        <w:jc w:val="both"/>
        <w:rPr>
          <w:b/>
          <w:bCs/>
        </w:rPr>
      </w:pPr>
      <w:r>
        <w:rPr>
          <w:b/>
        </w:rPr>
        <w:t>Collaboration</w:t>
      </w:r>
    </w:p>
    <w:p w14:paraId="62A0B0AB" w14:textId="77777777" w:rsidR="00CC390A" w:rsidRDefault="00CC390A" w:rsidP="00586135">
      <w:pPr>
        <w:pStyle w:val="ListParagraph"/>
        <w:numPr>
          <w:ilvl w:val="0"/>
          <w:numId w:val="12"/>
        </w:numPr>
        <w:spacing w:line="259" w:lineRule="auto"/>
      </w:pPr>
      <w:r w:rsidRPr="00E207BE">
        <w:t>What is needed to ensure collaboration between the different levels of government to support local governments in fostering inclusion?</w:t>
      </w:r>
    </w:p>
    <w:p w14:paraId="49A672CD" w14:textId="77777777" w:rsidR="00CC390A" w:rsidRDefault="00CC390A" w:rsidP="00CC390A">
      <w:pPr>
        <w:pStyle w:val="ListParagraph"/>
        <w:spacing w:line="259" w:lineRule="auto"/>
      </w:pPr>
    </w:p>
    <w:p w14:paraId="118F04C8" w14:textId="7E37CD31" w:rsidR="00CC390A" w:rsidRPr="008A3F5F" w:rsidRDefault="00CC390A" w:rsidP="00586135">
      <w:pPr>
        <w:pStyle w:val="ListParagraph"/>
        <w:numPr>
          <w:ilvl w:val="0"/>
          <w:numId w:val="13"/>
        </w:numPr>
        <w:spacing w:line="240" w:lineRule="auto"/>
        <w:jc w:val="both"/>
        <w:rPr>
          <w:b/>
          <w:bCs/>
        </w:rPr>
      </w:pPr>
      <w:r w:rsidRPr="008A3F5F">
        <w:rPr>
          <w:b/>
        </w:rPr>
        <w:t xml:space="preserve">Resource </w:t>
      </w:r>
      <w:proofErr w:type="spellStart"/>
      <w:r w:rsidR="005F13D5" w:rsidRPr="008A3F5F">
        <w:rPr>
          <w:b/>
        </w:rPr>
        <w:t>cent</w:t>
      </w:r>
      <w:r w:rsidR="005F13D5">
        <w:rPr>
          <w:b/>
        </w:rPr>
        <w:t>re</w:t>
      </w:r>
      <w:r w:rsidR="005F13D5" w:rsidRPr="008A3F5F">
        <w:rPr>
          <w:b/>
        </w:rPr>
        <w:t>s</w:t>
      </w:r>
      <w:proofErr w:type="spellEnd"/>
    </w:p>
    <w:p w14:paraId="36B72C1F" w14:textId="1277196E" w:rsidR="00CC390A" w:rsidRDefault="00CC390A" w:rsidP="00CC390A">
      <w:pPr>
        <w:ind w:left="360"/>
        <w:rPr>
          <w:i/>
        </w:rPr>
      </w:pPr>
      <w:r w:rsidRPr="00E207BE">
        <w:t xml:space="preserve">Resource centres are centralized structures that provide services to mainstream education facilities to ensure inclusiveness of students, including students with disabilities. </w:t>
      </w:r>
      <w:r>
        <w:t>(</w:t>
      </w:r>
      <w:r w:rsidRPr="008A3F5F">
        <w:rPr>
          <w:i/>
        </w:rPr>
        <w:t xml:space="preserve">See </w:t>
      </w:r>
      <w:r w:rsidR="003E4989">
        <w:rPr>
          <w:i/>
        </w:rPr>
        <w:t>Policy Guidance</w:t>
      </w:r>
      <w:r w:rsidRPr="008A3F5F">
        <w:rPr>
          <w:i/>
        </w:rPr>
        <w:t xml:space="preserve"> on SDG 4, section 5.1.3: Ensure support, including through reasonable accommodation).</w:t>
      </w:r>
    </w:p>
    <w:p w14:paraId="2C247555" w14:textId="614C3B2E" w:rsidR="00CC390A" w:rsidRDefault="00CC390A" w:rsidP="00586135">
      <w:pPr>
        <w:pStyle w:val="ListParagraph"/>
        <w:numPr>
          <w:ilvl w:val="0"/>
          <w:numId w:val="12"/>
        </w:numPr>
        <w:spacing w:line="259" w:lineRule="auto"/>
      </w:pPr>
      <w:r>
        <w:t>How can</w:t>
      </w:r>
      <w:r w:rsidRPr="00E207BE">
        <w:t xml:space="preserve"> the expertise and experience of the educators who work/have worked with </w:t>
      </w:r>
      <w:r>
        <w:t>students</w:t>
      </w:r>
      <w:r w:rsidRPr="00E207BE">
        <w:t xml:space="preserve"> with disabilities support</w:t>
      </w:r>
      <w:r>
        <w:t xml:space="preserve"> the creation of resource </w:t>
      </w:r>
      <w:proofErr w:type="spellStart"/>
      <w:r>
        <w:t>centre</w:t>
      </w:r>
      <w:r w:rsidRPr="00E207BE">
        <w:t>s</w:t>
      </w:r>
      <w:proofErr w:type="spellEnd"/>
      <w:r w:rsidRPr="00E207BE">
        <w:t>?</w:t>
      </w:r>
    </w:p>
    <w:p w14:paraId="0DB61014" w14:textId="77777777" w:rsidR="00CC390A" w:rsidRDefault="00CC390A" w:rsidP="00CC390A">
      <w:pPr>
        <w:pStyle w:val="ListParagraph"/>
        <w:spacing w:line="259" w:lineRule="auto"/>
      </w:pPr>
    </w:p>
    <w:p w14:paraId="46AC61E4" w14:textId="52E19150" w:rsidR="00CC390A" w:rsidRPr="00F218B4" w:rsidRDefault="00CC390A" w:rsidP="00F218B4">
      <w:pPr>
        <w:pStyle w:val="ListParagraph"/>
        <w:numPr>
          <w:ilvl w:val="0"/>
          <w:numId w:val="13"/>
        </w:numPr>
        <w:spacing w:line="240" w:lineRule="auto"/>
        <w:jc w:val="both"/>
        <w:rPr>
          <w:b/>
          <w:bCs/>
        </w:rPr>
      </w:pPr>
      <w:r>
        <w:rPr>
          <w:b/>
        </w:rPr>
        <w:t>Ensuring systematic participation and active consultation</w:t>
      </w:r>
    </w:p>
    <w:p w14:paraId="11D4ED11" w14:textId="77777777" w:rsidR="00F218B4" w:rsidRDefault="00F218B4" w:rsidP="00F218B4">
      <w:pPr>
        <w:pStyle w:val="ListParagraph"/>
        <w:numPr>
          <w:ilvl w:val="0"/>
          <w:numId w:val="12"/>
        </w:numPr>
        <w:spacing w:line="259" w:lineRule="auto"/>
      </w:pPr>
      <w:r>
        <w:t>What needs to be done to ensure systematic participation of, and active consultation with, persons with disabilities and their representative organizations in decisions related to this action area?</w:t>
      </w:r>
    </w:p>
    <w:p w14:paraId="1B6C351E" w14:textId="2B69B86D" w:rsidR="00F218B4" w:rsidRDefault="00F218B4" w:rsidP="00F218B4">
      <w:pPr>
        <w:pStyle w:val="ListParagraph"/>
        <w:numPr>
          <w:ilvl w:val="0"/>
          <w:numId w:val="12"/>
        </w:numPr>
        <w:spacing w:line="259" w:lineRule="auto"/>
      </w:pPr>
      <w:r>
        <w:t>What needs to be done to include the participation of children with disabilities in these processes and to support the expression of their views?</w:t>
      </w:r>
    </w:p>
    <w:p w14:paraId="5E344975" w14:textId="77777777" w:rsidR="00CC390A" w:rsidRDefault="00CC390A" w:rsidP="00CC390A">
      <w:pPr>
        <w:rPr>
          <w:i/>
        </w:rPr>
      </w:pPr>
      <w:r>
        <w:rPr>
          <w:i/>
        </w:rPr>
        <w:br w:type="page"/>
      </w:r>
    </w:p>
    <w:tbl>
      <w:tblPr>
        <w:tblStyle w:val="TableGrid"/>
        <w:tblW w:w="0" w:type="auto"/>
        <w:tblLook w:val="04A0" w:firstRow="1" w:lastRow="0" w:firstColumn="1" w:lastColumn="0" w:noHBand="0" w:noVBand="1"/>
      </w:tblPr>
      <w:tblGrid>
        <w:gridCol w:w="9350"/>
      </w:tblGrid>
      <w:tr w:rsidR="00CC390A" w14:paraId="53A136AE" w14:textId="77777777" w:rsidTr="009746D3">
        <w:tc>
          <w:tcPr>
            <w:tcW w:w="9350" w:type="dxa"/>
            <w:tcBorders>
              <w:top w:val="nil"/>
              <w:left w:val="nil"/>
              <w:bottom w:val="nil"/>
              <w:right w:val="nil"/>
            </w:tcBorders>
            <w:shd w:val="clear" w:color="auto" w:fill="B4C6E7" w:themeFill="accent1" w:themeFillTint="66"/>
          </w:tcPr>
          <w:p w14:paraId="03875FC5" w14:textId="338A9DA1" w:rsidR="00CC390A" w:rsidRDefault="005F13D5" w:rsidP="00454B8A">
            <w:pPr>
              <w:pStyle w:val="Style2"/>
              <w:spacing w:before="120"/>
            </w:pPr>
            <w:r>
              <w:lastRenderedPageBreak/>
              <w:t>BREAKOUT ROOM</w:t>
            </w:r>
            <w:r w:rsidRPr="00454B8A">
              <w:t xml:space="preserve"> </w:t>
            </w:r>
            <w:r w:rsidR="00CC390A">
              <w:t xml:space="preserve">3: </w:t>
            </w:r>
            <w:r w:rsidR="00CC390A" w:rsidRPr="006019B8">
              <w:t>Awareness</w:t>
            </w:r>
            <w:r w:rsidR="00CC390A">
              <w:t xml:space="preserve"> </w:t>
            </w:r>
            <w:r w:rsidR="00CC390A" w:rsidRPr="006019B8">
              <w:t>raising</w:t>
            </w:r>
          </w:p>
          <w:p w14:paraId="7B71B106" w14:textId="5D25144F" w:rsidR="00CC390A" w:rsidRPr="00A31F25" w:rsidRDefault="005F13D5" w:rsidP="009746D3">
            <w:pPr>
              <w:spacing w:after="120"/>
              <w:ind w:left="1450"/>
              <w:rPr>
                <w:bCs/>
              </w:rPr>
            </w:pPr>
            <w:r>
              <w:t xml:space="preserve">                         </w:t>
            </w:r>
            <w:r w:rsidR="00CC390A" w:rsidRPr="006019B8">
              <w:t>(</w:t>
            </w:r>
            <w:r w:rsidR="003E4989">
              <w:t>Policy Guidance</w:t>
            </w:r>
            <w:r w:rsidR="00CC390A" w:rsidRPr="006019B8">
              <w:t xml:space="preserve"> on SDG 4, sections 4.4, 5.2.1)</w:t>
            </w:r>
          </w:p>
        </w:tc>
      </w:tr>
    </w:tbl>
    <w:p w14:paraId="6ABB82A8" w14:textId="77777777" w:rsidR="00CC390A" w:rsidRDefault="00CC390A" w:rsidP="00CC390A">
      <w:pPr>
        <w:pStyle w:val="ListParagraph"/>
        <w:spacing w:line="259" w:lineRule="auto"/>
        <w:rPr>
          <w:iCs/>
        </w:rPr>
      </w:pPr>
    </w:p>
    <w:p w14:paraId="369051E1" w14:textId="77777777" w:rsidR="00CC390A" w:rsidRDefault="00CC390A" w:rsidP="00CC390A">
      <w:pPr>
        <w:spacing w:after="120"/>
        <w:ind w:right="380"/>
      </w:pPr>
      <w:r w:rsidRPr="00E207BE">
        <w:rPr>
          <w:highlight w:val="white"/>
        </w:rPr>
        <w:t>Awareness raising campaigns and activities</w:t>
      </w:r>
      <w:r w:rsidRPr="00E207BE">
        <w:t xml:space="preserve"> to promote inclusive education among all actors of the community </w:t>
      </w:r>
      <w:r>
        <w:t xml:space="preserve">are </w:t>
      </w:r>
      <w:r w:rsidRPr="00E207BE">
        <w:t xml:space="preserve">essential to engage them in eliminating barriers, notably attitudinal barriers, and improving practices. </w:t>
      </w:r>
    </w:p>
    <w:p w14:paraId="59A1FF53" w14:textId="77777777" w:rsidR="00CC390A" w:rsidRDefault="00CC390A" w:rsidP="00CC390A">
      <w:pPr>
        <w:pStyle w:val="ListParagraph"/>
        <w:spacing w:line="259" w:lineRule="auto"/>
      </w:pPr>
    </w:p>
    <w:p w14:paraId="36CD0425" w14:textId="77777777" w:rsidR="00CC390A" w:rsidRPr="00613B42" w:rsidRDefault="00CC390A" w:rsidP="00586135">
      <w:pPr>
        <w:pStyle w:val="ListParagraph"/>
        <w:numPr>
          <w:ilvl w:val="0"/>
          <w:numId w:val="19"/>
        </w:numPr>
        <w:spacing w:after="120" w:line="259" w:lineRule="auto"/>
        <w:ind w:right="380"/>
        <w:rPr>
          <w:b/>
          <w:bCs/>
        </w:rPr>
      </w:pPr>
      <w:r w:rsidRPr="00613B42">
        <w:rPr>
          <w:b/>
        </w:rPr>
        <w:t>Target audiences and messaging</w:t>
      </w:r>
    </w:p>
    <w:p w14:paraId="7224D5FB" w14:textId="77777777" w:rsidR="00CC390A" w:rsidRDefault="00CC390A" w:rsidP="00586135">
      <w:pPr>
        <w:pStyle w:val="ListParagraph"/>
        <w:numPr>
          <w:ilvl w:val="0"/>
          <w:numId w:val="12"/>
        </w:numPr>
        <w:spacing w:line="259" w:lineRule="auto"/>
        <w:ind w:left="426"/>
      </w:pPr>
      <w:r>
        <w:t xml:space="preserve">Which </w:t>
      </w:r>
      <w:r w:rsidRPr="008F285B">
        <w:rPr>
          <w:b/>
        </w:rPr>
        <w:t>actors</w:t>
      </w:r>
      <w:r>
        <w:t xml:space="preserve"> would need to be targeted to enable the transition to inclusive education?</w:t>
      </w:r>
    </w:p>
    <w:p w14:paraId="07ABD016" w14:textId="3DD26A1A" w:rsidR="00F218B4" w:rsidRDefault="00CC390A" w:rsidP="00F218B4">
      <w:pPr>
        <w:pStyle w:val="ListParagraph"/>
        <w:numPr>
          <w:ilvl w:val="0"/>
          <w:numId w:val="12"/>
        </w:numPr>
        <w:spacing w:line="259" w:lineRule="auto"/>
        <w:ind w:left="426"/>
      </w:pPr>
      <w:r>
        <w:t xml:space="preserve">What kind of </w:t>
      </w:r>
      <w:r w:rsidRPr="008F285B">
        <w:rPr>
          <w:b/>
        </w:rPr>
        <w:t>messages</w:t>
      </w:r>
      <w:r>
        <w:t xml:space="preserve"> would need to be communicated to the different actors?</w:t>
      </w:r>
    </w:p>
    <w:p w14:paraId="39CB1B5E" w14:textId="77777777" w:rsidR="00CC390A" w:rsidRPr="00F218B4" w:rsidRDefault="00CC390A" w:rsidP="00CC390A">
      <w:pPr>
        <w:rPr>
          <w:lang w:val="en"/>
        </w:rPr>
      </w:pPr>
    </w:p>
    <w:p w14:paraId="3FE5B0D4" w14:textId="77777777" w:rsidR="00CC390A" w:rsidRPr="00A1538F" w:rsidRDefault="00CC390A" w:rsidP="00586135">
      <w:pPr>
        <w:pStyle w:val="ListParagraph"/>
        <w:numPr>
          <w:ilvl w:val="0"/>
          <w:numId w:val="19"/>
        </w:numPr>
        <w:spacing w:after="120" w:line="259" w:lineRule="auto"/>
        <w:ind w:right="380"/>
        <w:rPr>
          <w:b/>
          <w:bCs/>
        </w:rPr>
      </w:pPr>
      <w:r>
        <w:rPr>
          <w:b/>
        </w:rPr>
        <w:t>Ensuring systematic participation and active consultation</w:t>
      </w:r>
    </w:p>
    <w:p w14:paraId="1CB07216" w14:textId="77777777" w:rsidR="00F218B4" w:rsidRDefault="00F218B4" w:rsidP="00F218B4">
      <w:pPr>
        <w:pStyle w:val="ListParagraph"/>
        <w:numPr>
          <w:ilvl w:val="0"/>
          <w:numId w:val="12"/>
        </w:numPr>
        <w:spacing w:line="259" w:lineRule="auto"/>
        <w:ind w:left="426"/>
      </w:pPr>
      <w:r>
        <w:t>What needs to be done to ensure systematic participation of, and active consultation with, persons with disabilities and their representative organizations in decisions related to this action area?</w:t>
      </w:r>
    </w:p>
    <w:p w14:paraId="38156AE4" w14:textId="77777777" w:rsidR="00F218B4" w:rsidRDefault="00F218B4" w:rsidP="00F218B4">
      <w:pPr>
        <w:pStyle w:val="ListParagraph"/>
        <w:numPr>
          <w:ilvl w:val="0"/>
          <w:numId w:val="12"/>
        </w:numPr>
        <w:spacing w:line="259" w:lineRule="auto"/>
        <w:ind w:left="426"/>
      </w:pPr>
      <w:r>
        <w:t>What needs to be done to include the participation of children with disabilities in these processes and to support the expression of their views?</w:t>
      </w:r>
    </w:p>
    <w:p w14:paraId="6A0F6837" w14:textId="77777777" w:rsidR="00CC390A" w:rsidRDefault="00CC390A" w:rsidP="00CC390A">
      <w:pPr>
        <w:rPr>
          <w:b/>
          <w:bCs/>
        </w:rPr>
      </w:pPr>
      <w:r>
        <w:rPr>
          <w:b/>
        </w:rPr>
        <w:br w:type="page"/>
      </w:r>
    </w:p>
    <w:tbl>
      <w:tblPr>
        <w:tblStyle w:val="TableGrid"/>
        <w:tblW w:w="0" w:type="auto"/>
        <w:tblLook w:val="04A0" w:firstRow="1" w:lastRow="0" w:firstColumn="1" w:lastColumn="0" w:noHBand="0" w:noVBand="1"/>
      </w:tblPr>
      <w:tblGrid>
        <w:gridCol w:w="9350"/>
      </w:tblGrid>
      <w:tr w:rsidR="00CC390A" w14:paraId="16A92091" w14:textId="77777777" w:rsidTr="009746D3">
        <w:tc>
          <w:tcPr>
            <w:tcW w:w="9350" w:type="dxa"/>
            <w:tcBorders>
              <w:top w:val="nil"/>
              <w:left w:val="nil"/>
              <w:bottom w:val="nil"/>
              <w:right w:val="nil"/>
            </w:tcBorders>
            <w:shd w:val="clear" w:color="auto" w:fill="B4C6E7" w:themeFill="accent1" w:themeFillTint="66"/>
          </w:tcPr>
          <w:p w14:paraId="56C62BE9" w14:textId="240FF58B" w:rsidR="00CC390A" w:rsidRPr="00D11225" w:rsidRDefault="005F13D5" w:rsidP="00454B8A">
            <w:pPr>
              <w:pStyle w:val="Style2"/>
              <w:spacing w:before="120"/>
            </w:pPr>
            <w:r>
              <w:lastRenderedPageBreak/>
              <w:t>BREAKOUT ROOM</w:t>
            </w:r>
            <w:r w:rsidRPr="00454B8A">
              <w:t xml:space="preserve"> </w:t>
            </w:r>
            <w:r w:rsidR="00CC390A">
              <w:t xml:space="preserve">4: </w:t>
            </w:r>
            <w:r w:rsidR="00CC390A" w:rsidRPr="006D0CF8">
              <w:t>Capacity building</w:t>
            </w:r>
            <w:r w:rsidR="00CC390A">
              <w:t xml:space="preserve"> </w:t>
            </w:r>
          </w:p>
          <w:p w14:paraId="0B8F61D7" w14:textId="0AB2A877" w:rsidR="00CC390A" w:rsidRPr="00A31F25" w:rsidRDefault="005F13D5" w:rsidP="009746D3">
            <w:pPr>
              <w:spacing w:after="120"/>
              <w:ind w:firstLine="1450"/>
              <w:rPr>
                <w:bCs/>
              </w:rPr>
            </w:pPr>
            <w:r>
              <w:t xml:space="preserve">                        </w:t>
            </w:r>
            <w:r w:rsidR="00CC390A" w:rsidRPr="006D0CF8">
              <w:t>(</w:t>
            </w:r>
            <w:r w:rsidR="003E4989">
              <w:t>Policy Guidance</w:t>
            </w:r>
            <w:r w:rsidR="00CC390A" w:rsidRPr="006D0CF8">
              <w:t xml:space="preserve"> on SDG 4, section 4.5)</w:t>
            </w:r>
          </w:p>
        </w:tc>
      </w:tr>
    </w:tbl>
    <w:p w14:paraId="71531BA3" w14:textId="77777777" w:rsidR="00CC390A" w:rsidRDefault="00CC390A" w:rsidP="00CC390A">
      <w:pPr>
        <w:spacing w:after="120"/>
        <w:rPr>
          <w:iCs/>
        </w:rPr>
      </w:pPr>
    </w:p>
    <w:p w14:paraId="1C582890" w14:textId="77777777" w:rsidR="00CC390A" w:rsidRDefault="00CC390A" w:rsidP="00CC390A">
      <w:pPr>
        <w:spacing w:after="120"/>
        <w:ind w:right="380"/>
      </w:pPr>
      <w:r w:rsidRPr="0006134C">
        <w:t>Building capacity of education sector staff, including teachers and other school personnel, can challenge resistance linked to stigma and lack of experience, and is key for the development and success of inclusive education.</w:t>
      </w:r>
    </w:p>
    <w:p w14:paraId="7D18E8F6" w14:textId="77777777" w:rsidR="00CC390A" w:rsidRPr="0006165B" w:rsidRDefault="00CC390A" w:rsidP="00586135">
      <w:pPr>
        <w:pStyle w:val="ListParagraph"/>
        <w:numPr>
          <w:ilvl w:val="0"/>
          <w:numId w:val="14"/>
        </w:numPr>
        <w:spacing w:after="120" w:line="259" w:lineRule="auto"/>
        <w:ind w:left="360" w:right="380"/>
        <w:rPr>
          <w:b/>
          <w:bCs/>
        </w:rPr>
      </w:pPr>
      <w:r w:rsidRPr="0006165B">
        <w:rPr>
          <w:b/>
        </w:rPr>
        <w:t>Compulsory pre-service and in-service training</w:t>
      </w:r>
    </w:p>
    <w:p w14:paraId="3FAE1E9A" w14:textId="77777777" w:rsidR="00CC390A" w:rsidRPr="0006165B" w:rsidRDefault="00CC390A" w:rsidP="00586135">
      <w:pPr>
        <w:pStyle w:val="ListParagraph"/>
        <w:numPr>
          <w:ilvl w:val="0"/>
          <w:numId w:val="15"/>
        </w:numPr>
        <w:spacing w:after="120" w:line="259" w:lineRule="auto"/>
        <w:ind w:left="589" w:right="380"/>
        <w:rPr>
          <w:rFonts w:eastAsia="Times New Roman"/>
        </w:rPr>
      </w:pPr>
      <w:r w:rsidRPr="0006165B">
        <w:t>What is needed</w:t>
      </w:r>
      <w:r>
        <w:t xml:space="preserve"> </w:t>
      </w:r>
      <w:r w:rsidRPr="0006165B">
        <w:t xml:space="preserve">to develop, </w:t>
      </w:r>
      <w:r>
        <w:t>implement</w:t>
      </w:r>
      <w:r w:rsidRPr="0006165B">
        <w:t>, and ensure th</w:t>
      </w:r>
      <w:r>
        <w:t>is</w:t>
      </w:r>
      <w:r w:rsidRPr="0006165B">
        <w:t xml:space="preserve"> training occur</w:t>
      </w:r>
      <w:r>
        <w:t>s and contributes to the implementation of inclusive education</w:t>
      </w:r>
      <w:r w:rsidRPr="0006165B">
        <w:t xml:space="preserve">? </w:t>
      </w:r>
    </w:p>
    <w:p w14:paraId="15D8CFE4" w14:textId="77777777" w:rsidR="00CC390A" w:rsidRPr="0006134C" w:rsidRDefault="00CC390A" w:rsidP="00CC390A">
      <w:pPr>
        <w:pStyle w:val="ListParagraph"/>
        <w:spacing w:after="120" w:line="259" w:lineRule="auto"/>
        <w:ind w:left="589" w:right="380"/>
        <w:rPr>
          <w:rFonts w:eastAsia="Times New Roman"/>
        </w:rPr>
      </w:pPr>
    </w:p>
    <w:p w14:paraId="39AC1E6B" w14:textId="77777777" w:rsidR="00CC390A" w:rsidRDefault="00CC390A" w:rsidP="00586135">
      <w:pPr>
        <w:pStyle w:val="ListParagraph"/>
        <w:numPr>
          <w:ilvl w:val="0"/>
          <w:numId w:val="14"/>
        </w:numPr>
        <w:spacing w:after="120" w:line="259" w:lineRule="auto"/>
        <w:ind w:left="360" w:right="380"/>
        <w:rPr>
          <w:b/>
          <w:bCs/>
        </w:rPr>
      </w:pPr>
      <w:r w:rsidRPr="0006165B">
        <w:rPr>
          <w:b/>
        </w:rPr>
        <w:t>Recruitment of teachers with disabilities</w:t>
      </w:r>
    </w:p>
    <w:p w14:paraId="535934CE" w14:textId="77777777" w:rsidR="00F218B4" w:rsidRDefault="00CC390A" w:rsidP="00F218B4">
      <w:pPr>
        <w:pStyle w:val="ListParagraph"/>
        <w:numPr>
          <w:ilvl w:val="0"/>
          <w:numId w:val="15"/>
        </w:numPr>
        <w:spacing w:after="120" w:line="259" w:lineRule="auto"/>
        <w:ind w:left="589" w:right="380"/>
      </w:pPr>
      <w:r w:rsidRPr="0006134C">
        <w:t xml:space="preserve">What processes </w:t>
      </w:r>
      <w:r>
        <w:t>are</w:t>
      </w:r>
      <w:r w:rsidRPr="0006134C">
        <w:t xml:space="preserve"> needed to ensure recruitmen</w:t>
      </w:r>
      <w:r w:rsidR="00F218B4">
        <w:t>t of teachers with disabilities</w:t>
      </w:r>
    </w:p>
    <w:p w14:paraId="78091BFB" w14:textId="77777777" w:rsidR="00CC390A" w:rsidRPr="002E2CC8" w:rsidRDefault="00CC390A" w:rsidP="00CC390A">
      <w:pPr>
        <w:pStyle w:val="ListParagraph"/>
        <w:spacing w:after="120" w:line="259" w:lineRule="auto"/>
        <w:ind w:left="1080" w:right="380"/>
      </w:pPr>
    </w:p>
    <w:p w14:paraId="1083559C" w14:textId="77777777" w:rsidR="00CC390A" w:rsidRPr="0006165B" w:rsidRDefault="00CC390A" w:rsidP="00586135">
      <w:pPr>
        <w:pStyle w:val="ListParagraph"/>
        <w:numPr>
          <w:ilvl w:val="0"/>
          <w:numId w:val="14"/>
        </w:numPr>
        <w:spacing w:after="120" w:line="259" w:lineRule="auto"/>
        <w:ind w:left="360" w:right="380"/>
        <w:rPr>
          <w:b/>
          <w:bCs/>
        </w:rPr>
      </w:pPr>
      <w:r w:rsidRPr="0006165B">
        <w:rPr>
          <w:b/>
        </w:rPr>
        <w:t>Ensuring systematic participation and active consultation</w:t>
      </w:r>
    </w:p>
    <w:p w14:paraId="3931C8F1" w14:textId="77777777" w:rsidR="00F218B4" w:rsidRDefault="00F218B4" w:rsidP="00F218B4">
      <w:pPr>
        <w:pStyle w:val="ListParagraph"/>
        <w:numPr>
          <w:ilvl w:val="0"/>
          <w:numId w:val="15"/>
        </w:numPr>
        <w:spacing w:after="120" w:line="259" w:lineRule="auto"/>
        <w:ind w:left="589" w:right="380"/>
      </w:pPr>
      <w:r>
        <w:t>What needs to be done to ensure systematic participation of, and active consultation with, persons with disabilities and their representative organizations in decisions related to this action area?</w:t>
      </w:r>
    </w:p>
    <w:p w14:paraId="45F6AB01" w14:textId="77777777" w:rsidR="00F218B4" w:rsidRDefault="00F218B4" w:rsidP="00F218B4">
      <w:pPr>
        <w:pStyle w:val="ListParagraph"/>
        <w:numPr>
          <w:ilvl w:val="0"/>
          <w:numId w:val="15"/>
        </w:numPr>
        <w:spacing w:after="120" w:line="259" w:lineRule="auto"/>
        <w:ind w:left="589" w:right="380"/>
      </w:pPr>
      <w:r>
        <w:t>What needs to be done to include the participation of children with disabilities in these processes and to support the expression of their views?</w:t>
      </w:r>
    </w:p>
    <w:p w14:paraId="52ABDDC8" w14:textId="77777777" w:rsidR="00CC390A" w:rsidRDefault="00CC390A" w:rsidP="00CC390A">
      <w:pPr>
        <w:rPr>
          <w:b/>
          <w:sz w:val="30"/>
          <w:szCs w:val="30"/>
        </w:rPr>
      </w:pPr>
      <w:r>
        <w:rPr>
          <w:b/>
          <w:sz w:val="30"/>
          <w:szCs w:val="30"/>
        </w:rPr>
        <w:br w:type="page"/>
      </w:r>
    </w:p>
    <w:tbl>
      <w:tblPr>
        <w:tblStyle w:val="TableGrid"/>
        <w:tblW w:w="0" w:type="auto"/>
        <w:tblLook w:val="04A0" w:firstRow="1" w:lastRow="0" w:firstColumn="1" w:lastColumn="0" w:noHBand="0" w:noVBand="1"/>
      </w:tblPr>
      <w:tblGrid>
        <w:gridCol w:w="9350"/>
      </w:tblGrid>
      <w:tr w:rsidR="00CC390A" w14:paraId="2822060F" w14:textId="77777777" w:rsidTr="009746D3">
        <w:tc>
          <w:tcPr>
            <w:tcW w:w="9350" w:type="dxa"/>
            <w:tcBorders>
              <w:top w:val="nil"/>
              <w:left w:val="nil"/>
              <w:bottom w:val="nil"/>
              <w:right w:val="nil"/>
            </w:tcBorders>
            <w:shd w:val="clear" w:color="auto" w:fill="B4C6E7" w:themeFill="accent1" w:themeFillTint="66"/>
          </w:tcPr>
          <w:p w14:paraId="061B6479" w14:textId="59B33D9B" w:rsidR="00CC390A" w:rsidRPr="009B14D5" w:rsidRDefault="005F13D5" w:rsidP="00454B8A">
            <w:pPr>
              <w:pStyle w:val="Style2"/>
              <w:spacing w:before="120"/>
            </w:pPr>
            <w:r>
              <w:lastRenderedPageBreak/>
              <w:t>BREAKOUT ROOM</w:t>
            </w:r>
            <w:r w:rsidRPr="00454B8A">
              <w:t xml:space="preserve"> </w:t>
            </w:r>
            <w:r w:rsidR="00CC390A">
              <w:t xml:space="preserve">5: </w:t>
            </w:r>
            <w:r w:rsidR="00CC390A" w:rsidRPr="006D0CF8">
              <w:t xml:space="preserve">Budget </w:t>
            </w:r>
            <w:r w:rsidR="00CC390A">
              <w:t>a</w:t>
            </w:r>
            <w:r w:rsidR="00CC390A" w:rsidRPr="006D0CF8">
              <w:t>llocation</w:t>
            </w:r>
            <w:r w:rsidR="00CC390A">
              <w:t xml:space="preserve"> </w:t>
            </w:r>
          </w:p>
          <w:p w14:paraId="63EA21DD" w14:textId="20EE4ABD" w:rsidR="00CC390A" w:rsidRPr="00A31F25" w:rsidRDefault="005F13D5" w:rsidP="009746D3">
            <w:pPr>
              <w:spacing w:after="120"/>
              <w:ind w:firstLine="1450"/>
              <w:rPr>
                <w:bCs/>
              </w:rPr>
            </w:pPr>
            <w:r>
              <w:t xml:space="preserve">                        </w:t>
            </w:r>
            <w:r w:rsidR="00CC390A" w:rsidRPr="006D0CF8">
              <w:t>(</w:t>
            </w:r>
            <w:r w:rsidR="003E4989">
              <w:t>Policy Guidance</w:t>
            </w:r>
            <w:r w:rsidR="00CC390A" w:rsidRPr="006D0CF8">
              <w:t xml:space="preserve"> on SDG 4, section 4.6)</w:t>
            </w:r>
          </w:p>
        </w:tc>
      </w:tr>
    </w:tbl>
    <w:p w14:paraId="3C4F4112" w14:textId="77777777" w:rsidR="00CC390A" w:rsidRDefault="00CC390A" w:rsidP="00CC390A">
      <w:pPr>
        <w:spacing w:after="120"/>
        <w:rPr>
          <w:iCs/>
        </w:rPr>
      </w:pPr>
    </w:p>
    <w:p w14:paraId="47801E4A" w14:textId="729F8B2D" w:rsidR="00CC390A" w:rsidRPr="00E207BE" w:rsidRDefault="00CC390A" w:rsidP="00CC390A">
      <w:pPr>
        <w:spacing w:after="120"/>
        <w:ind w:right="380"/>
        <w:rPr>
          <w:i/>
        </w:rPr>
      </w:pPr>
      <w:r w:rsidRPr="00E207BE">
        <w:rPr>
          <w:i/>
        </w:rPr>
        <w:t xml:space="preserve">“Budgeting for inclusion requires a transition plan that allows for the orderly transformation of systems (…) To ensure optimum use of budget, public expenditure on persons with disabilities, both from mainstream programmes and disability-specific programmes, should be trackable through </w:t>
      </w:r>
      <w:r w:rsidRPr="00E207BE">
        <w:rPr>
          <w:i/>
          <w:szCs w:val="24"/>
        </w:rPr>
        <w:t>disability markers</w:t>
      </w:r>
      <w:r w:rsidRPr="00E207BE">
        <w:rPr>
          <w:i/>
        </w:rPr>
        <w:t>, to assess whether the use of original budget allocations was appropriate, to detect reallocations (diverting funds to other purposes) and to inform future budget needs and decisions</w:t>
      </w:r>
      <w:r w:rsidRPr="00E207BE">
        <w:t xml:space="preserve">.”  </w:t>
      </w:r>
      <w:r w:rsidRPr="00E207BE">
        <w:rPr>
          <w:i/>
        </w:rPr>
        <w:t xml:space="preserve">- </w:t>
      </w:r>
      <w:r w:rsidRPr="00E207BE">
        <w:rPr>
          <w:b/>
          <w:i/>
        </w:rPr>
        <w:t>Foundations Guid</w:t>
      </w:r>
      <w:r w:rsidR="003E4989">
        <w:rPr>
          <w:b/>
          <w:i/>
        </w:rPr>
        <w:t>ance</w:t>
      </w:r>
      <w:r w:rsidRPr="00E207BE">
        <w:rPr>
          <w:b/>
          <w:i/>
        </w:rPr>
        <w:t>, section 3.3.1</w:t>
      </w:r>
    </w:p>
    <w:p w14:paraId="1916D30E" w14:textId="77777777" w:rsidR="00CC390A" w:rsidRDefault="00CC390A" w:rsidP="00CC390A">
      <w:pPr>
        <w:spacing w:line="240" w:lineRule="auto"/>
        <w:ind w:right="380"/>
      </w:pPr>
      <w:r w:rsidRPr="00E207BE">
        <w:t>Disaggregated budget allocations: Where there are transition plans from special education towards inclusive education for children with disabilities, budgetary allocations should be as disaggregated as possible by expenditure on materials, support, reasonable accommodation, among others, to prevent any gap (e.g., in support provision) and allow for comparison of expenditures.</w:t>
      </w:r>
    </w:p>
    <w:p w14:paraId="1BAB6F38" w14:textId="77777777" w:rsidR="00CC390A" w:rsidRDefault="00CC390A" w:rsidP="00CC390A">
      <w:pPr>
        <w:spacing w:line="240" w:lineRule="auto"/>
        <w:ind w:right="380"/>
      </w:pPr>
    </w:p>
    <w:p w14:paraId="1AD6747D" w14:textId="77777777" w:rsidR="00CC390A" w:rsidRPr="00252ADA" w:rsidRDefault="00CC390A" w:rsidP="00586135">
      <w:pPr>
        <w:pStyle w:val="ListParagraph"/>
        <w:numPr>
          <w:ilvl w:val="0"/>
          <w:numId w:val="20"/>
        </w:numPr>
        <w:spacing w:line="240" w:lineRule="auto"/>
        <w:ind w:right="380"/>
        <w:rPr>
          <w:b/>
          <w:bCs/>
        </w:rPr>
      </w:pPr>
      <w:r w:rsidRPr="00252ADA">
        <w:rPr>
          <w:b/>
        </w:rPr>
        <w:t>Budget</w:t>
      </w:r>
      <w:r>
        <w:rPr>
          <w:b/>
        </w:rPr>
        <w:t xml:space="preserve"> allocation</w:t>
      </w:r>
    </w:p>
    <w:p w14:paraId="303F9B47" w14:textId="77777777" w:rsidR="00CC390A" w:rsidRDefault="00CC390A" w:rsidP="00586135">
      <w:pPr>
        <w:numPr>
          <w:ilvl w:val="3"/>
          <w:numId w:val="18"/>
        </w:numPr>
        <w:spacing w:after="0" w:line="240" w:lineRule="auto"/>
        <w:ind w:left="426" w:right="380"/>
      </w:pPr>
      <w:r w:rsidRPr="00E207BE">
        <w:t xml:space="preserve">What expenses </w:t>
      </w:r>
      <w:r>
        <w:t xml:space="preserve">need to be covered in the budget </w:t>
      </w:r>
      <w:r w:rsidRPr="00E207BE">
        <w:t xml:space="preserve">to ensure inclusive education </w:t>
      </w:r>
      <w:r>
        <w:t>of the diversity of students with disabilities</w:t>
      </w:r>
      <w:r w:rsidRPr="00E207BE">
        <w:t>?</w:t>
      </w:r>
    </w:p>
    <w:p w14:paraId="6C5BCBDB" w14:textId="653F2B0F" w:rsidR="00CC390A" w:rsidRDefault="00CC390A" w:rsidP="00F218B4">
      <w:pPr>
        <w:numPr>
          <w:ilvl w:val="3"/>
          <w:numId w:val="18"/>
        </w:numPr>
        <w:spacing w:after="0" w:line="240" w:lineRule="auto"/>
        <w:ind w:left="425" w:right="380" w:hanging="357"/>
      </w:pPr>
      <w:r w:rsidRPr="00E207BE">
        <w:t>What considerations should be included in a budget for the implementation of the different aspects of inclusive education?</w:t>
      </w:r>
    </w:p>
    <w:p w14:paraId="05409023" w14:textId="77777777" w:rsidR="00F218B4" w:rsidRDefault="00CC390A" w:rsidP="00F218B4">
      <w:pPr>
        <w:numPr>
          <w:ilvl w:val="3"/>
          <w:numId w:val="18"/>
        </w:numPr>
        <w:spacing w:after="0" w:line="240" w:lineRule="auto"/>
        <w:ind w:left="425" w:right="380" w:hanging="357"/>
      </w:pPr>
      <w:r w:rsidRPr="001E7B13">
        <w:t>Which government entity or entities would need to be targeted for the allocation of budget for the transition to, or strengthening of, inclusive education</w:t>
      </w:r>
      <w:r w:rsidRPr="009A30B1">
        <w:t>?</w:t>
      </w:r>
    </w:p>
    <w:p w14:paraId="1492C85A" w14:textId="6203FD27" w:rsidR="00CC390A" w:rsidRDefault="00CC390A" w:rsidP="00F218B4">
      <w:pPr>
        <w:spacing w:after="0" w:line="240" w:lineRule="auto"/>
        <w:ind w:left="425" w:right="380"/>
      </w:pPr>
    </w:p>
    <w:p w14:paraId="5E1CEAAD" w14:textId="77777777" w:rsidR="00CC390A" w:rsidRPr="0006165B" w:rsidRDefault="00CC390A" w:rsidP="00586135">
      <w:pPr>
        <w:pStyle w:val="ListParagraph"/>
        <w:numPr>
          <w:ilvl w:val="0"/>
          <w:numId w:val="20"/>
        </w:numPr>
        <w:spacing w:line="240" w:lineRule="auto"/>
        <w:ind w:right="380"/>
        <w:rPr>
          <w:b/>
          <w:bCs/>
        </w:rPr>
      </w:pPr>
      <w:r w:rsidRPr="0006165B">
        <w:rPr>
          <w:b/>
        </w:rPr>
        <w:t>Ensuring systematic participation and active consultation</w:t>
      </w:r>
    </w:p>
    <w:p w14:paraId="687315AC" w14:textId="77777777" w:rsidR="00F218B4" w:rsidRDefault="00F218B4" w:rsidP="00F218B4">
      <w:pPr>
        <w:numPr>
          <w:ilvl w:val="3"/>
          <w:numId w:val="18"/>
        </w:numPr>
        <w:spacing w:after="0" w:line="240" w:lineRule="auto"/>
        <w:ind w:left="425" w:right="380" w:hanging="357"/>
      </w:pPr>
      <w:r>
        <w:t>What needs to be done to ensure systematic participation of, and active consultation with, persons with disabilities and their representative organizations in decisions related to this action area?</w:t>
      </w:r>
    </w:p>
    <w:p w14:paraId="10D6EE6B" w14:textId="6DF19878" w:rsidR="00CC390A" w:rsidRDefault="00F218B4" w:rsidP="00F218B4">
      <w:pPr>
        <w:numPr>
          <w:ilvl w:val="3"/>
          <w:numId w:val="18"/>
        </w:numPr>
        <w:spacing w:after="0" w:line="240" w:lineRule="auto"/>
        <w:ind w:left="425" w:right="380" w:hanging="357"/>
      </w:pPr>
      <w:r>
        <w:t>What needs to be done to include the participation of children with disabilities in these processes and to support the expression of their views?</w:t>
      </w:r>
    </w:p>
    <w:p w14:paraId="2085368C" w14:textId="77777777" w:rsidR="00CC390A" w:rsidRDefault="00CC390A" w:rsidP="00CC390A">
      <w:r>
        <w:br w:type="page"/>
      </w:r>
    </w:p>
    <w:tbl>
      <w:tblPr>
        <w:tblStyle w:val="TableGrid"/>
        <w:tblW w:w="0" w:type="auto"/>
        <w:tblLook w:val="04A0" w:firstRow="1" w:lastRow="0" w:firstColumn="1" w:lastColumn="0" w:noHBand="0" w:noVBand="1"/>
      </w:tblPr>
      <w:tblGrid>
        <w:gridCol w:w="9350"/>
      </w:tblGrid>
      <w:tr w:rsidR="00CC390A" w14:paraId="07235507" w14:textId="77777777" w:rsidTr="009746D3">
        <w:tc>
          <w:tcPr>
            <w:tcW w:w="9350" w:type="dxa"/>
            <w:tcBorders>
              <w:top w:val="nil"/>
              <w:left w:val="nil"/>
              <w:bottom w:val="nil"/>
              <w:right w:val="nil"/>
            </w:tcBorders>
            <w:shd w:val="clear" w:color="auto" w:fill="B4C6E7" w:themeFill="accent1" w:themeFillTint="66"/>
          </w:tcPr>
          <w:p w14:paraId="2162F3A2" w14:textId="398906BE" w:rsidR="00CC390A" w:rsidRPr="009B14D5" w:rsidRDefault="005F13D5" w:rsidP="00454B8A">
            <w:pPr>
              <w:pStyle w:val="Style2"/>
              <w:spacing w:before="120"/>
            </w:pPr>
            <w:r>
              <w:lastRenderedPageBreak/>
              <w:t>BREAKOUT ROOM</w:t>
            </w:r>
            <w:r w:rsidRPr="00454B8A">
              <w:t xml:space="preserve"> </w:t>
            </w:r>
            <w:r w:rsidR="00CC390A">
              <w:t xml:space="preserve">6: </w:t>
            </w:r>
            <w:r w:rsidR="00CC390A" w:rsidRPr="006D0CF8">
              <w:t>Data collection and disaggregation</w:t>
            </w:r>
            <w:r w:rsidR="00CC390A">
              <w:t xml:space="preserve"> </w:t>
            </w:r>
          </w:p>
          <w:p w14:paraId="6C294AB1" w14:textId="11BEFF8B" w:rsidR="00CC390A" w:rsidRPr="00A31F25" w:rsidRDefault="005F13D5" w:rsidP="009746D3">
            <w:pPr>
              <w:spacing w:after="120"/>
              <w:ind w:firstLine="1450"/>
              <w:rPr>
                <w:bCs/>
              </w:rPr>
            </w:pPr>
            <w:r>
              <w:t xml:space="preserve">                        </w:t>
            </w:r>
            <w:r w:rsidR="00CC390A" w:rsidRPr="006D0CF8">
              <w:t>(</w:t>
            </w:r>
            <w:r w:rsidR="003E4989">
              <w:t>Policy Guidance</w:t>
            </w:r>
            <w:r w:rsidR="00CC390A" w:rsidRPr="006D0CF8">
              <w:t xml:space="preserve"> on SDG 4, section 4.7)</w:t>
            </w:r>
          </w:p>
        </w:tc>
      </w:tr>
    </w:tbl>
    <w:p w14:paraId="7181903B" w14:textId="77777777" w:rsidR="00CC390A" w:rsidRDefault="00CC390A" w:rsidP="00CC390A">
      <w:pPr>
        <w:spacing w:after="120"/>
        <w:rPr>
          <w:iCs/>
        </w:rPr>
      </w:pPr>
    </w:p>
    <w:p w14:paraId="12872B76" w14:textId="77777777" w:rsidR="00CC390A" w:rsidRDefault="00CC390A" w:rsidP="00CC390A">
      <w:pPr>
        <w:spacing w:after="120"/>
        <w:ind w:right="380"/>
      </w:pPr>
      <w:r w:rsidRPr="00E207BE">
        <w:t>The Ministry of Education should ensure that education data is collected and disaggregated by disability and covers all education services available, in both mainstream and special schools. Data should be collected on persons with disabilities enrolled/ attending/ completing/ dropping out</w:t>
      </w:r>
      <w:r>
        <w:t>,</w:t>
      </w:r>
      <w:r w:rsidRPr="00E207BE">
        <w:t xml:space="preserve"> and out-of-school.</w:t>
      </w:r>
    </w:p>
    <w:p w14:paraId="669B0370" w14:textId="77777777" w:rsidR="00CC390A" w:rsidRDefault="00CC390A" w:rsidP="00CC390A">
      <w:pPr>
        <w:spacing w:after="120"/>
        <w:ind w:right="380"/>
      </w:pPr>
    </w:p>
    <w:p w14:paraId="63DFDB05" w14:textId="77777777" w:rsidR="00CC390A" w:rsidRPr="009B14D5" w:rsidRDefault="00CC390A" w:rsidP="00586135">
      <w:pPr>
        <w:pStyle w:val="ListParagraph"/>
        <w:numPr>
          <w:ilvl w:val="0"/>
          <w:numId w:val="21"/>
        </w:numPr>
        <w:spacing w:line="240" w:lineRule="auto"/>
        <w:ind w:left="425" w:right="380" w:hanging="357"/>
        <w:rPr>
          <w:b/>
          <w:bCs/>
        </w:rPr>
      </w:pPr>
      <w:r w:rsidRPr="009B14D5">
        <w:rPr>
          <w:b/>
        </w:rPr>
        <w:t xml:space="preserve">Data management </w:t>
      </w:r>
    </w:p>
    <w:p w14:paraId="1DE227E9" w14:textId="77777777" w:rsidR="00CC390A" w:rsidRPr="00E207BE" w:rsidRDefault="00CC390A" w:rsidP="00586135">
      <w:pPr>
        <w:numPr>
          <w:ilvl w:val="2"/>
          <w:numId w:val="9"/>
        </w:numPr>
        <w:spacing w:after="0"/>
        <w:ind w:left="426" w:right="380"/>
        <w:rPr>
          <w:rFonts w:eastAsia="Times New Roman"/>
        </w:rPr>
      </w:pPr>
      <w:r w:rsidRPr="00E207BE">
        <w:t xml:space="preserve">How should data be disaggregated to account for </w:t>
      </w:r>
      <w:r>
        <w:t>the diversity of</w:t>
      </w:r>
      <w:r w:rsidRPr="00E207BE">
        <w:t xml:space="preserve"> students</w:t>
      </w:r>
      <w:r>
        <w:t xml:space="preserve"> with disabilities</w:t>
      </w:r>
      <w:r w:rsidRPr="00E207BE">
        <w:t>?</w:t>
      </w:r>
    </w:p>
    <w:p w14:paraId="0821C800" w14:textId="77777777" w:rsidR="00CC390A" w:rsidRPr="00E207BE" w:rsidRDefault="00CC390A" w:rsidP="00586135">
      <w:pPr>
        <w:numPr>
          <w:ilvl w:val="2"/>
          <w:numId w:val="9"/>
        </w:numPr>
        <w:spacing w:after="0"/>
        <w:ind w:left="426" w:right="380"/>
        <w:rPr>
          <w:rFonts w:eastAsia="Times New Roman"/>
        </w:rPr>
      </w:pPr>
      <w:r w:rsidRPr="00E207BE">
        <w:t>Wh</w:t>
      </w:r>
      <w:r>
        <w:t xml:space="preserve">ich actors need to be responsible for developing a </w:t>
      </w:r>
      <w:r w:rsidRPr="00E207BE">
        <w:t xml:space="preserve">data </w:t>
      </w:r>
      <w:r>
        <w:t xml:space="preserve">system (e.g., Education Management Information System- EMIS) to </w:t>
      </w:r>
      <w:r w:rsidRPr="000D3687">
        <w:t xml:space="preserve">systematize </w:t>
      </w:r>
      <w:r w:rsidRPr="00583BA0">
        <w:t>administrative data</w:t>
      </w:r>
      <w:r>
        <w:t xml:space="preserve"> about the experience of students with disabilities</w:t>
      </w:r>
      <w:r w:rsidRPr="00E207BE">
        <w:t xml:space="preserve"> </w:t>
      </w:r>
      <w:proofErr w:type="gramStart"/>
      <w:r w:rsidRPr="00E207BE">
        <w:t>in order to</w:t>
      </w:r>
      <w:proofErr w:type="gramEnd"/>
      <w:r w:rsidRPr="00E207BE">
        <w:t xml:space="preserve"> be able to retrieve and analyze it? </w:t>
      </w:r>
    </w:p>
    <w:p w14:paraId="13025DE0" w14:textId="77777777" w:rsidR="00CC390A" w:rsidRPr="00E207BE" w:rsidRDefault="00CC390A" w:rsidP="00586135">
      <w:pPr>
        <w:numPr>
          <w:ilvl w:val="2"/>
          <w:numId w:val="9"/>
        </w:numPr>
        <w:spacing w:after="0"/>
        <w:ind w:left="426" w:right="380"/>
      </w:pPr>
      <w:r w:rsidRPr="00E207BE">
        <w:t>What role could the National Statistical Office have in producing reliable data on inclusive education?</w:t>
      </w:r>
    </w:p>
    <w:p w14:paraId="638E3D78" w14:textId="77777777" w:rsidR="00F218B4" w:rsidRDefault="00CC390A" w:rsidP="00F218B4">
      <w:pPr>
        <w:numPr>
          <w:ilvl w:val="2"/>
          <w:numId w:val="9"/>
        </w:numPr>
        <w:spacing w:after="0"/>
        <w:ind w:left="426" w:right="380"/>
      </w:pPr>
      <w:r w:rsidRPr="00E207BE">
        <w:t xml:space="preserve">What </w:t>
      </w:r>
      <w:r>
        <w:t>needs to be done to</w:t>
      </w:r>
      <w:r w:rsidRPr="00E207BE">
        <w:t xml:space="preserve"> strengthen the coordination among agencies, at various levels of government, to ensure the existence of reliable and comparable data about education and pe</w:t>
      </w:r>
      <w:r>
        <w:t>rsons</w:t>
      </w:r>
      <w:r w:rsidRPr="00E207BE">
        <w:t xml:space="preserve"> with disabilities?</w:t>
      </w:r>
    </w:p>
    <w:p w14:paraId="6B0AAE29" w14:textId="77777777" w:rsidR="00CC390A" w:rsidRPr="00E207BE" w:rsidRDefault="00CC390A" w:rsidP="00CC390A">
      <w:pPr>
        <w:ind w:right="380"/>
      </w:pPr>
    </w:p>
    <w:p w14:paraId="13C85B79" w14:textId="77777777" w:rsidR="00CC390A" w:rsidRPr="0006165B" w:rsidRDefault="00CC390A" w:rsidP="00586135">
      <w:pPr>
        <w:pStyle w:val="ListParagraph"/>
        <w:numPr>
          <w:ilvl w:val="0"/>
          <w:numId w:val="21"/>
        </w:numPr>
        <w:spacing w:after="120" w:line="259" w:lineRule="auto"/>
        <w:ind w:right="380"/>
        <w:rPr>
          <w:b/>
          <w:bCs/>
        </w:rPr>
      </w:pPr>
      <w:r w:rsidRPr="0006165B">
        <w:rPr>
          <w:b/>
        </w:rPr>
        <w:t>Ensuring systematic participation and active consultation</w:t>
      </w:r>
    </w:p>
    <w:p w14:paraId="32F1DB60" w14:textId="77777777" w:rsidR="00F218B4" w:rsidRDefault="00F218B4" w:rsidP="00F218B4">
      <w:pPr>
        <w:numPr>
          <w:ilvl w:val="2"/>
          <w:numId w:val="9"/>
        </w:numPr>
        <w:spacing w:after="0"/>
        <w:ind w:left="426" w:right="380"/>
      </w:pPr>
      <w:r>
        <w:t xml:space="preserve">What needs to be done to ensure systematic participation of, and active consultation with, persons with disabilities and their representative organizations in decisions related to this action area? </w:t>
      </w:r>
    </w:p>
    <w:p w14:paraId="656C99F4" w14:textId="7C21ACDF" w:rsidR="00CC390A" w:rsidRDefault="00CC390A" w:rsidP="00F218B4">
      <w:pPr>
        <w:numPr>
          <w:ilvl w:val="2"/>
          <w:numId w:val="9"/>
        </w:numPr>
        <w:spacing w:after="0"/>
        <w:ind w:left="426" w:right="380"/>
      </w:pPr>
      <w:r>
        <w:t>What needs to be done to include the participation of children with disabilities in these processes and to support the expression of their views?</w:t>
      </w:r>
    </w:p>
    <w:p w14:paraId="125B1C1B" w14:textId="77777777" w:rsidR="00CC390A" w:rsidRPr="00E207BE" w:rsidRDefault="00CC390A" w:rsidP="00CC390A">
      <w:pPr>
        <w:ind w:right="380"/>
      </w:pPr>
    </w:p>
    <w:p w14:paraId="4C51F1F4" w14:textId="77777777" w:rsidR="00CC390A" w:rsidRDefault="00CC390A" w:rsidP="00CC390A">
      <w:pPr>
        <w:rPr>
          <w:strike/>
        </w:rPr>
      </w:pPr>
      <w:r>
        <w:rPr>
          <w:strike/>
        </w:rPr>
        <w:br w:type="page"/>
      </w:r>
    </w:p>
    <w:tbl>
      <w:tblPr>
        <w:tblStyle w:val="TableGrid"/>
        <w:tblW w:w="0" w:type="auto"/>
        <w:tblLook w:val="04A0" w:firstRow="1" w:lastRow="0" w:firstColumn="1" w:lastColumn="0" w:noHBand="0" w:noVBand="1"/>
      </w:tblPr>
      <w:tblGrid>
        <w:gridCol w:w="9350"/>
      </w:tblGrid>
      <w:tr w:rsidR="00CC390A" w14:paraId="187063E1" w14:textId="77777777" w:rsidTr="009746D3">
        <w:tc>
          <w:tcPr>
            <w:tcW w:w="9350" w:type="dxa"/>
            <w:tcBorders>
              <w:top w:val="nil"/>
              <w:left w:val="nil"/>
              <w:bottom w:val="nil"/>
              <w:right w:val="nil"/>
            </w:tcBorders>
            <w:shd w:val="clear" w:color="auto" w:fill="B4C6E7" w:themeFill="accent1" w:themeFillTint="66"/>
          </w:tcPr>
          <w:p w14:paraId="0BCCFE76" w14:textId="138A4AA3" w:rsidR="00CC390A" w:rsidRPr="00A31F25" w:rsidRDefault="005F13D5" w:rsidP="00454B8A">
            <w:pPr>
              <w:pStyle w:val="Style2"/>
              <w:spacing w:before="120"/>
            </w:pPr>
            <w:r>
              <w:lastRenderedPageBreak/>
              <w:t>BREAKOUT ROOM</w:t>
            </w:r>
            <w:r w:rsidRPr="00454B8A">
              <w:t xml:space="preserve"> </w:t>
            </w:r>
            <w:r w:rsidR="00CC390A">
              <w:t xml:space="preserve">7: </w:t>
            </w:r>
            <w:r w:rsidR="00CC390A" w:rsidRPr="00CE0784">
              <w:t>Accountability</w:t>
            </w:r>
          </w:p>
          <w:p w14:paraId="524ABE39" w14:textId="22AEE39D" w:rsidR="00CC390A" w:rsidRPr="00A31F25" w:rsidRDefault="005F13D5" w:rsidP="009746D3">
            <w:pPr>
              <w:spacing w:after="120"/>
              <w:ind w:firstLine="1450"/>
              <w:rPr>
                <w:bCs/>
              </w:rPr>
            </w:pPr>
            <w:r>
              <w:t xml:space="preserve">                        </w:t>
            </w:r>
            <w:r w:rsidR="00CC390A" w:rsidRPr="00CE0784">
              <w:t>(</w:t>
            </w:r>
            <w:r w:rsidR="003E4989">
              <w:t>Policy Guidance</w:t>
            </w:r>
            <w:r w:rsidR="00CC390A" w:rsidRPr="00CE0784">
              <w:t xml:space="preserve"> on SDG 4, section 4.8)</w:t>
            </w:r>
          </w:p>
        </w:tc>
      </w:tr>
    </w:tbl>
    <w:p w14:paraId="2AB47A0B" w14:textId="77777777" w:rsidR="00CC390A" w:rsidRPr="00514044" w:rsidRDefault="00CC390A" w:rsidP="00CC390A">
      <w:pPr>
        <w:spacing w:line="240" w:lineRule="auto"/>
        <w:rPr>
          <w:iCs/>
        </w:rPr>
      </w:pPr>
    </w:p>
    <w:p w14:paraId="68BAC086" w14:textId="77777777" w:rsidR="00CC390A" w:rsidRPr="00514044" w:rsidRDefault="00CC390A" w:rsidP="00CC390A">
      <w:pPr>
        <w:widowControl w:val="0"/>
        <w:tabs>
          <w:tab w:val="left" w:pos="1361"/>
        </w:tabs>
        <w:autoSpaceDE w:val="0"/>
        <w:autoSpaceDN w:val="0"/>
        <w:spacing w:line="240" w:lineRule="auto"/>
      </w:pPr>
      <w:r w:rsidRPr="00514044">
        <w:t xml:space="preserve">The Ministry of Education should establish independent, effective, accessible, transparent, </w:t>
      </w:r>
      <w:proofErr w:type="gramStart"/>
      <w:r w:rsidRPr="00514044">
        <w:t>safe</w:t>
      </w:r>
      <w:proofErr w:type="gramEnd"/>
      <w:r w:rsidRPr="00514044">
        <w:t xml:space="preserve"> and enforceable accountability and complaint mechanisms </w:t>
      </w:r>
      <w:bookmarkStart w:id="15" w:name="_Hlk86843527"/>
      <w:r w:rsidRPr="00514044">
        <w:t>that allow students with disabilities, parents and other relevant persons to channel their feedback, requests and complaints</w:t>
      </w:r>
      <w:bookmarkEnd w:id="15"/>
      <w:r w:rsidRPr="00514044">
        <w:t xml:space="preserve">. These may include cases of </w:t>
      </w:r>
      <w:hyperlink w:anchor="_bookmark55" w:history="1">
        <w:r w:rsidRPr="00514044">
          <w:t>discrimination</w:t>
        </w:r>
      </w:hyperlink>
      <w:r w:rsidRPr="00514044">
        <w:t>, lack of</w:t>
      </w:r>
      <w:hyperlink w:anchor="_bookmark61" w:history="1">
        <w:r w:rsidRPr="00514044">
          <w:t xml:space="preserve"> support</w:t>
        </w:r>
      </w:hyperlink>
      <w:r w:rsidRPr="00514044">
        <w:t xml:space="preserve">, violence, harassment, corporal punishment, bullying, etc. Confidentiality and mandatory reporting processes are </w:t>
      </w:r>
      <w:proofErr w:type="gramStart"/>
      <w:r w:rsidRPr="00514044">
        <w:t>required</w:t>
      </w:r>
      <w:proofErr w:type="gramEnd"/>
      <w:r w:rsidRPr="00514044">
        <w:t xml:space="preserve"> and personnel should be trained in these. The Ministry of Education should establish sound administrative structures to provide timely and effective responses to complaints.</w:t>
      </w:r>
    </w:p>
    <w:p w14:paraId="5F78CE49" w14:textId="77777777" w:rsidR="00CC390A" w:rsidRDefault="00CC390A" w:rsidP="00CC390A">
      <w:pPr>
        <w:ind w:right="380"/>
      </w:pPr>
    </w:p>
    <w:p w14:paraId="388EBF28" w14:textId="77777777" w:rsidR="00CC390A" w:rsidRDefault="00CC390A" w:rsidP="00586135">
      <w:pPr>
        <w:pStyle w:val="ListParagraph"/>
        <w:numPr>
          <w:ilvl w:val="0"/>
          <w:numId w:val="16"/>
        </w:numPr>
        <w:spacing w:line="259" w:lineRule="auto"/>
        <w:ind w:right="380"/>
        <w:rPr>
          <w:b/>
          <w:bCs/>
        </w:rPr>
      </w:pPr>
      <w:r>
        <w:rPr>
          <w:b/>
        </w:rPr>
        <w:t>Accountability mechanisms</w:t>
      </w:r>
    </w:p>
    <w:p w14:paraId="574825F1" w14:textId="77777777" w:rsidR="00CC390A" w:rsidRPr="003841A9" w:rsidRDefault="00CC390A" w:rsidP="00586135">
      <w:pPr>
        <w:pStyle w:val="ListParagraph"/>
        <w:numPr>
          <w:ilvl w:val="0"/>
          <w:numId w:val="15"/>
        </w:numPr>
        <w:spacing w:after="120" w:line="259" w:lineRule="auto"/>
        <w:ind w:left="589" w:right="380"/>
      </w:pPr>
      <w:r>
        <w:t>What is needed to put in place effective and accessible complaints mechanisms for students with disabilities to invoke their right to inclusive education</w:t>
      </w:r>
      <w:r w:rsidRPr="003841A9">
        <w:t>. both internal complaint procedures within the government and external complaint procedures before the judiciary?</w:t>
      </w:r>
    </w:p>
    <w:p w14:paraId="05E4622D" w14:textId="77777777" w:rsidR="00CC390A" w:rsidRPr="00514044" w:rsidRDefault="00CC390A" w:rsidP="00CC390A">
      <w:pPr>
        <w:ind w:right="380"/>
      </w:pPr>
    </w:p>
    <w:p w14:paraId="259700BC" w14:textId="77777777" w:rsidR="00CC390A" w:rsidRPr="00514044" w:rsidRDefault="00CC390A" w:rsidP="00586135">
      <w:pPr>
        <w:pStyle w:val="ListParagraph"/>
        <w:numPr>
          <w:ilvl w:val="0"/>
          <w:numId w:val="16"/>
        </w:numPr>
        <w:spacing w:line="259" w:lineRule="auto"/>
        <w:ind w:right="380"/>
        <w:rPr>
          <w:b/>
          <w:bCs/>
        </w:rPr>
      </w:pPr>
      <w:r>
        <w:rPr>
          <w:b/>
        </w:rPr>
        <w:t>Administrative structures</w:t>
      </w:r>
    </w:p>
    <w:p w14:paraId="2D040277" w14:textId="77777777" w:rsidR="00CC390A" w:rsidRPr="00E207BE" w:rsidRDefault="00CC390A" w:rsidP="00586135">
      <w:pPr>
        <w:pStyle w:val="ListParagraph"/>
        <w:numPr>
          <w:ilvl w:val="0"/>
          <w:numId w:val="15"/>
        </w:numPr>
        <w:spacing w:after="120" w:line="259" w:lineRule="auto"/>
        <w:ind w:left="589" w:right="380"/>
      </w:pPr>
      <w:r>
        <w:t>What administrative structures are needed to provide timely and effective responses to complaints within the Ministry of Education or responsible government department?</w:t>
      </w:r>
    </w:p>
    <w:p w14:paraId="0DDF64BA" w14:textId="77777777" w:rsidR="00CC390A" w:rsidRDefault="00CC390A" w:rsidP="00CC390A">
      <w:pPr>
        <w:ind w:left="1080" w:right="380"/>
        <w:jc w:val="both"/>
      </w:pPr>
    </w:p>
    <w:p w14:paraId="4E27F0B6" w14:textId="77777777" w:rsidR="00CC390A" w:rsidRPr="0006165B" w:rsidRDefault="00CC390A" w:rsidP="00586135">
      <w:pPr>
        <w:pStyle w:val="ListParagraph"/>
        <w:numPr>
          <w:ilvl w:val="0"/>
          <w:numId w:val="17"/>
        </w:numPr>
        <w:spacing w:after="120" w:line="259" w:lineRule="auto"/>
        <w:ind w:right="380"/>
        <w:rPr>
          <w:b/>
          <w:bCs/>
        </w:rPr>
      </w:pPr>
      <w:r w:rsidRPr="0006165B">
        <w:rPr>
          <w:b/>
        </w:rPr>
        <w:t>Ensuring systematic participation and active consultation</w:t>
      </w:r>
    </w:p>
    <w:p w14:paraId="6D4A5859" w14:textId="77777777" w:rsidR="00CC390A" w:rsidRDefault="00CC390A" w:rsidP="00586135">
      <w:pPr>
        <w:pStyle w:val="ListParagraph"/>
        <w:numPr>
          <w:ilvl w:val="0"/>
          <w:numId w:val="15"/>
        </w:numPr>
        <w:spacing w:after="120" w:line="259" w:lineRule="auto"/>
        <w:ind w:left="589" w:right="380"/>
      </w:pPr>
      <w:r>
        <w:t>What needs to be done to</w:t>
      </w:r>
      <w:r w:rsidRPr="00E207BE">
        <w:t xml:space="preserve"> ensure systematic participation of, and active consultation with, persons with disabilities and their representative organizations to </w:t>
      </w:r>
      <w:r>
        <w:t xml:space="preserve">make the </w:t>
      </w:r>
      <w:r w:rsidRPr="00E207BE">
        <w:t>shift to an inclusive education system?</w:t>
      </w:r>
    </w:p>
    <w:p w14:paraId="582C2D31" w14:textId="77777777" w:rsidR="00CC390A" w:rsidRDefault="00CC390A" w:rsidP="00586135">
      <w:pPr>
        <w:pStyle w:val="ListParagraph"/>
        <w:numPr>
          <w:ilvl w:val="0"/>
          <w:numId w:val="15"/>
        </w:numPr>
        <w:spacing w:after="120" w:line="259" w:lineRule="auto"/>
        <w:ind w:left="589" w:right="380"/>
      </w:pPr>
      <w:r>
        <w:t>What needs to be done to include</w:t>
      </w:r>
      <w:r w:rsidRPr="00E207BE">
        <w:t xml:space="preserve"> the participation of children with disabilities </w:t>
      </w:r>
      <w:r>
        <w:t xml:space="preserve">in these processes and to support the expression of </w:t>
      </w:r>
      <w:r w:rsidRPr="00E207BE">
        <w:t>their views</w:t>
      </w:r>
      <w:r>
        <w:t>?</w:t>
      </w:r>
    </w:p>
    <w:p w14:paraId="31CE8924" w14:textId="77777777" w:rsidR="00CC390A" w:rsidRDefault="00CC390A" w:rsidP="00CC390A"/>
    <w:bookmarkEnd w:id="5"/>
    <w:bookmarkEnd w:id="6"/>
    <w:p w14:paraId="6B8A2E59" w14:textId="78D78446" w:rsidR="004F16E8" w:rsidRDefault="004F16E8">
      <w:pPr>
        <w:rPr>
          <w:bCs/>
        </w:rPr>
      </w:pPr>
    </w:p>
    <w:sectPr w:rsidR="004F16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06CC" w14:textId="77777777" w:rsidR="009911B6" w:rsidRDefault="009911B6">
      <w:pPr>
        <w:spacing w:after="0" w:line="240" w:lineRule="auto"/>
      </w:pPr>
      <w:r>
        <w:separator/>
      </w:r>
    </w:p>
  </w:endnote>
  <w:endnote w:type="continuationSeparator" w:id="0">
    <w:p w14:paraId="0FA7BC17" w14:textId="77777777" w:rsidR="009911B6" w:rsidRDefault="0099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bonLTPro-Roma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8E1F" w14:textId="77777777" w:rsidR="00CE2969" w:rsidRDefault="00CE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105DD1C3" w14:textId="77777777" w:rsidR="00CE2969" w:rsidRDefault="00CE2969" w:rsidP="00CE2969">
        <w:pPr>
          <w:pStyle w:val="Footer"/>
          <w:pBdr>
            <w:top w:val="single" w:sz="4" w:space="0"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2CE5358B" wp14:editId="0D024567">
                  <wp:simplePos x="0" y="0"/>
                  <wp:positionH relativeFrom="page">
                    <wp:posOffset>6350</wp:posOffset>
                  </wp:positionH>
                  <wp:positionV relativeFrom="paragraph">
                    <wp:posOffset>132715</wp:posOffset>
                  </wp:positionV>
                  <wp:extent cx="7785100" cy="1441450"/>
                  <wp:effectExtent l="0" t="0" r="6350" b="6350"/>
                  <wp:wrapNone/>
                  <wp:docPr id="8" name="Rectangle 8"/>
                  <wp:cNvGraphicFramePr/>
                  <a:graphic xmlns:a="http://schemas.openxmlformats.org/drawingml/2006/main">
                    <a:graphicData uri="http://schemas.microsoft.com/office/word/2010/wordprocessingShape">
                      <wps:wsp>
                        <wps:cNvSpPr/>
                        <wps:spPr>
                          <a:xfrm>
                            <a:off x="0" y="0"/>
                            <a:ext cx="7785100" cy="144145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0A633B">
                <v:rect id="Rectangle 8" style="position:absolute;margin-left:.5pt;margin-top:10.45pt;width:613pt;height:1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6f8fc [180]" stroked="f" strokeweight="1pt" w14:anchorId="309D2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">
                  <v:fill type="gradient" color2="#c7d4ed [980]" colors="0 #f6f8fc;15729f #f6f8fc;48497f #abc0e4;54395f #abc0e4" focus="100%"/>
                  <w10:wrap anchorx="page"/>
                </v:rect>
              </w:pict>
            </mc:Fallback>
          </mc:AlternateContent>
        </w:r>
      </w:p>
      <w:p w14:paraId="7A44DF9B" w14:textId="3F6B92B2" w:rsidR="00CE2969" w:rsidRDefault="00CE2969" w:rsidP="00CE2969">
        <w:pPr>
          <w:pStyle w:val="Footer"/>
          <w:pBdr>
            <w:top w:val="single" w:sz="4" w:space="0" w:color="D9D9D9" w:themeColor="background1" w:themeShade="D9"/>
          </w:pBdr>
          <w:jc w:val="right"/>
          <w:rPr>
            <w:b/>
            <w:bCs/>
          </w:rPr>
        </w:pPr>
        <w:r>
          <w:rPr>
            <w:bCs/>
          </w:rPr>
          <w:fldChar w:fldCharType="begin"/>
        </w:r>
        <w:r>
          <w:instrText xml:space="preserve"> PAGE   \* MERGEFORMAT </w:instrText>
        </w:r>
        <w:r>
          <w:rPr>
            <w:bCs/>
          </w:rPr>
          <w:fldChar w:fldCharType="separate"/>
        </w:r>
        <w:r w:rsidR="00F816B0">
          <w:rPr>
            <w:noProof/>
          </w:rPr>
          <w:t>17</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4- E-workbook</w:t>
        </w:r>
      </w:p>
    </w:sdtContent>
  </w:sdt>
  <w:p w14:paraId="3F433F3C" w14:textId="77777777" w:rsidR="00CE2969" w:rsidRDefault="00CE2969" w:rsidP="00CE2969">
    <w:pPr>
      <w:pStyle w:val="Footer"/>
      <w:tabs>
        <w:tab w:val="clear" w:pos="4680"/>
        <w:tab w:val="left" w:pos="6290"/>
      </w:tabs>
    </w:pPr>
    <w:r>
      <w:tab/>
    </w:r>
  </w:p>
  <w:p w14:paraId="11DDB971" w14:textId="77777777" w:rsidR="00CE2969" w:rsidRPr="003845DF" w:rsidRDefault="00CE2969" w:rsidP="00CE2969">
    <w:pPr>
      <w:pStyle w:val="Footer"/>
    </w:pPr>
  </w:p>
  <w:p w14:paraId="021FD2F6" w14:textId="77777777" w:rsidR="00CE2969" w:rsidRPr="003845DF" w:rsidRDefault="00CE2969" w:rsidP="00CE2969">
    <w:pPr>
      <w:pStyle w:val="Footer"/>
    </w:pPr>
  </w:p>
  <w:p w14:paraId="19ECCF9B" w14:textId="77777777" w:rsidR="00CE2969" w:rsidRPr="00BB272B" w:rsidRDefault="00CE2969" w:rsidP="00CE2969">
    <w:pPr>
      <w:pStyle w:val="Footer"/>
    </w:pPr>
  </w:p>
  <w:p w14:paraId="4DC3DB72" w14:textId="45ACC712" w:rsidR="005F7AA2" w:rsidRPr="00CE2969" w:rsidRDefault="003E4989" w:rsidP="00CE2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C958" w14:textId="77777777" w:rsidR="00CE2969" w:rsidRDefault="00CE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94FD" w14:textId="77777777" w:rsidR="009911B6" w:rsidRDefault="009911B6">
      <w:pPr>
        <w:spacing w:after="0" w:line="240" w:lineRule="auto"/>
      </w:pPr>
      <w:r>
        <w:separator/>
      </w:r>
    </w:p>
  </w:footnote>
  <w:footnote w:type="continuationSeparator" w:id="0">
    <w:p w14:paraId="2B82C9CC" w14:textId="77777777" w:rsidR="009911B6" w:rsidRDefault="0099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4494" w14:textId="77777777" w:rsidR="00CE2969" w:rsidRDefault="00CE2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3E4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9F9E" w14:textId="77777777" w:rsidR="00CE2969" w:rsidRDefault="00CE2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4C2"/>
    <w:multiLevelType w:val="hybridMultilevel"/>
    <w:tmpl w:val="7D1AB7EC"/>
    <w:lvl w:ilvl="0" w:tplc="27F08036">
      <w:start w:val="4"/>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0E38A1"/>
    <w:multiLevelType w:val="hybridMultilevel"/>
    <w:tmpl w:val="8B68B1C6"/>
    <w:lvl w:ilvl="0" w:tplc="9CB675CA">
      <w:start w:val="1"/>
      <w:numFmt w:val="decimal"/>
      <w:lvlText w:val="%1."/>
      <w:lvlJc w:val="left"/>
      <w:pPr>
        <w:ind w:left="292" w:hanging="360"/>
      </w:pPr>
      <w:rPr>
        <w:rFonts w:hint="default"/>
      </w:rPr>
    </w:lvl>
    <w:lvl w:ilvl="1" w:tplc="10090019" w:tentative="1">
      <w:start w:val="1"/>
      <w:numFmt w:val="lowerLetter"/>
      <w:lvlText w:val="%2."/>
      <w:lvlJc w:val="left"/>
      <w:pPr>
        <w:ind w:left="1372" w:hanging="360"/>
      </w:pPr>
    </w:lvl>
    <w:lvl w:ilvl="2" w:tplc="1009001B" w:tentative="1">
      <w:start w:val="1"/>
      <w:numFmt w:val="lowerRoman"/>
      <w:lvlText w:val="%3."/>
      <w:lvlJc w:val="right"/>
      <w:pPr>
        <w:ind w:left="2092" w:hanging="180"/>
      </w:pPr>
    </w:lvl>
    <w:lvl w:ilvl="3" w:tplc="1009000F" w:tentative="1">
      <w:start w:val="1"/>
      <w:numFmt w:val="decimal"/>
      <w:lvlText w:val="%4."/>
      <w:lvlJc w:val="left"/>
      <w:pPr>
        <w:ind w:left="2812" w:hanging="360"/>
      </w:pPr>
    </w:lvl>
    <w:lvl w:ilvl="4" w:tplc="10090019" w:tentative="1">
      <w:start w:val="1"/>
      <w:numFmt w:val="lowerLetter"/>
      <w:lvlText w:val="%5."/>
      <w:lvlJc w:val="left"/>
      <w:pPr>
        <w:ind w:left="3532" w:hanging="360"/>
      </w:pPr>
    </w:lvl>
    <w:lvl w:ilvl="5" w:tplc="1009001B" w:tentative="1">
      <w:start w:val="1"/>
      <w:numFmt w:val="lowerRoman"/>
      <w:lvlText w:val="%6."/>
      <w:lvlJc w:val="right"/>
      <w:pPr>
        <w:ind w:left="4252" w:hanging="180"/>
      </w:pPr>
    </w:lvl>
    <w:lvl w:ilvl="6" w:tplc="1009000F" w:tentative="1">
      <w:start w:val="1"/>
      <w:numFmt w:val="decimal"/>
      <w:lvlText w:val="%7."/>
      <w:lvlJc w:val="left"/>
      <w:pPr>
        <w:ind w:left="4972" w:hanging="360"/>
      </w:pPr>
    </w:lvl>
    <w:lvl w:ilvl="7" w:tplc="10090019" w:tentative="1">
      <w:start w:val="1"/>
      <w:numFmt w:val="lowerLetter"/>
      <w:lvlText w:val="%8."/>
      <w:lvlJc w:val="left"/>
      <w:pPr>
        <w:ind w:left="5692" w:hanging="360"/>
      </w:pPr>
    </w:lvl>
    <w:lvl w:ilvl="8" w:tplc="1009001B" w:tentative="1">
      <w:start w:val="1"/>
      <w:numFmt w:val="lowerRoman"/>
      <w:lvlText w:val="%9."/>
      <w:lvlJc w:val="right"/>
      <w:pPr>
        <w:ind w:left="6412" w:hanging="180"/>
      </w:pPr>
    </w:lvl>
  </w:abstractNum>
  <w:abstractNum w:abstractNumId="2" w15:restartNumberingAfterBreak="0">
    <w:nsid w:val="21B836BF"/>
    <w:multiLevelType w:val="hybridMultilevel"/>
    <w:tmpl w:val="0644B8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3A6583D"/>
    <w:multiLevelType w:val="hybridMultilevel"/>
    <w:tmpl w:val="E150455A"/>
    <w:lvl w:ilvl="0" w:tplc="1009000F">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4" w15:restartNumberingAfterBreak="0">
    <w:nsid w:val="293E7184"/>
    <w:multiLevelType w:val="hybridMultilevel"/>
    <w:tmpl w:val="2410F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FAB7640"/>
    <w:multiLevelType w:val="hybridMultilevel"/>
    <w:tmpl w:val="487E8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F62424"/>
    <w:multiLevelType w:val="hybridMultilevel"/>
    <w:tmpl w:val="42BA44AA"/>
    <w:lvl w:ilvl="0" w:tplc="FFFFFFFF">
      <w:start w:val="1"/>
      <w:numFmt w:val="decimal"/>
      <w:lvlText w:val="%1."/>
      <w:lvlJc w:val="left"/>
      <w:pPr>
        <w:ind w:left="851" w:hanging="360"/>
      </w:p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7" w15:restartNumberingAfterBreak="0">
    <w:nsid w:val="306F5158"/>
    <w:multiLevelType w:val="hybridMultilevel"/>
    <w:tmpl w:val="B43A8D74"/>
    <w:lvl w:ilvl="0" w:tplc="25AA4332">
      <w:start w:val="3"/>
      <w:numFmt w:val="decimal"/>
      <w:lvlText w:val="%1."/>
      <w:lvlJc w:val="left"/>
      <w:pPr>
        <w:ind w:left="360" w:hanging="360"/>
      </w:pPr>
      <w:rPr>
        <w:rFonts w:hint="default"/>
      </w:rPr>
    </w:lvl>
    <w:lvl w:ilvl="1" w:tplc="10090019" w:tentative="1">
      <w:start w:val="1"/>
      <w:numFmt w:val="lowerLetter"/>
      <w:lvlText w:val="%2."/>
      <w:lvlJc w:val="left"/>
      <w:pPr>
        <w:ind w:left="949" w:hanging="360"/>
      </w:pPr>
    </w:lvl>
    <w:lvl w:ilvl="2" w:tplc="1009001B" w:tentative="1">
      <w:start w:val="1"/>
      <w:numFmt w:val="lowerRoman"/>
      <w:lvlText w:val="%3."/>
      <w:lvlJc w:val="right"/>
      <w:pPr>
        <w:ind w:left="1669" w:hanging="180"/>
      </w:pPr>
    </w:lvl>
    <w:lvl w:ilvl="3" w:tplc="1009000F" w:tentative="1">
      <w:start w:val="1"/>
      <w:numFmt w:val="decimal"/>
      <w:lvlText w:val="%4."/>
      <w:lvlJc w:val="left"/>
      <w:pPr>
        <w:ind w:left="2389" w:hanging="360"/>
      </w:pPr>
    </w:lvl>
    <w:lvl w:ilvl="4" w:tplc="10090019" w:tentative="1">
      <w:start w:val="1"/>
      <w:numFmt w:val="lowerLetter"/>
      <w:lvlText w:val="%5."/>
      <w:lvlJc w:val="left"/>
      <w:pPr>
        <w:ind w:left="3109" w:hanging="360"/>
      </w:pPr>
    </w:lvl>
    <w:lvl w:ilvl="5" w:tplc="1009001B" w:tentative="1">
      <w:start w:val="1"/>
      <w:numFmt w:val="lowerRoman"/>
      <w:lvlText w:val="%6."/>
      <w:lvlJc w:val="right"/>
      <w:pPr>
        <w:ind w:left="3829" w:hanging="180"/>
      </w:pPr>
    </w:lvl>
    <w:lvl w:ilvl="6" w:tplc="1009000F" w:tentative="1">
      <w:start w:val="1"/>
      <w:numFmt w:val="decimal"/>
      <w:lvlText w:val="%7."/>
      <w:lvlJc w:val="left"/>
      <w:pPr>
        <w:ind w:left="4549" w:hanging="360"/>
      </w:pPr>
    </w:lvl>
    <w:lvl w:ilvl="7" w:tplc="10090019" w:tentative="1">
      <w:start w:val="1"/>
      <w:numFmt w:val="lowerLetter"/>
      <w:lvlText w:val="%8."/>
      <w:lvlJc w:val="left"/>
      <w:pPr>
        <w:ind w:left="5269" w:hanging="360"/>
      </w:pPr>
    </w:lvl>
    <w:lvl w:ilvl="8" w:tplc="1009001B" w:tentative="1">
      <w:start w:val="1"/>
      <w:numFmt w:val="lowerRoman"/>
      <w:lvlText w:val="%9."/>
      <w:lvlJc w:val="right"/>
      <w:pPr>
        <w:ind w:left="5989" w:hanging="180"/>
      </w:pPr>
    </w:lvl>
  </w:abstractNum>
  <w:abstractNum w:abstractNumId="8" w15:restartNumberingAfterBreak="0">
    <w:nsid w:val="32BD4721"/>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9" w15:restartNumberingAfterBreak="0">
    <w:nsid w:val="3F823130"/>
    <w:multiLevelType w:val="hybridMultilevel"/>
    <w:tmpl w:val="59E8A12A"/>
    <w:lvl w:ilvl="0" w:tplc="CB98FCF2">
      <w:start w:val="1"/>
      <w:numFmt w:val="decimal"/>
      <w:lvlText w:val="%1."/>
      <w:lvlJc w:val="left"/>
      <w:pPr>
        <w:ind w:left="851" w:hanging="360"/>
      </w:pPr>
      <w:rPr>
        <w:rFonts w:hint="default"/>
      </w:rPr>
    </w:lvl>
    <w:lvl w:ilvl="1" w:tplc="10090019" w:tentative="1">
      <w:start w:val="1"/>
      <w:numFmt w:val="lowerLetter"/>
      <w:lvlText w:val="%2."/>
      <w:lvlJc w:val="left"/>
      <w:pPr>
        <w:ind w:left="1931" w:hanging="360"/>
      </w:pPr>
    </w:lvl>
    <w:lvl w:ilvl="2" w:tplc="1009001B">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0" w15:restartNumberingAfterBreak="0">
    <w:nsid w:val="4B792ABA"/>
    <w:multiLevelType w:val="hybridMultilevel"/>
    <w:tmpl w:val="D8F4B616"/>
    <w:lvl w:ilvl="0" w:tplc="379470EC">
      <w:start w:val="3"/>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391CAE"/>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50410D51"/>
    <w:multiLevelType w:val="hybridMultilevel"/>
    <w:tmpl w:val="05421A04"/>
    <w:lvl w:ilvl="0" w:tplc="1009000F">
      <w:start w:val="1"/>
      <w:numFmt w:val="decimal"/>
      <w:lvlText w:val="%1."/>
      <w:lvlJc w:val="left"/>
      <w:pPr>
        <w:ind w:left="428" w:hanging="360"/>
      </w:pPr>
      <w:rPr>
        <w:rFonts w:hint="default"/>
      </w:rPr>
    </w:lvl>
    <w:lvl w:ilvl="1" w:tplc="10090019" w:tentative="1">
      <w:start w:val="1"/>
      <w:numFmt w:val="lowerLetter"/>
      <w:lvlText w:val="%2."/>
      <w:lvlJc w:val="left"/>
      <w:pPr>
        <w:ind w:left="1148" w:hanging="360"/>
      </w:pPr>
    </w:lvl>
    <w:lvl w:ilvl="2" w:tplc="1009001B" w:tentative="1">
      <w:start w:val="1"/>
      <w:numFmt w:val="lowerRoman"/>
      <w:lvlText w:val="%3."/>
      <w:lvlJc w:val="right"/>
      <w:pPr>
        <w:ind w:left="1868" w:hanging="180"/>
      </w:pPr>
    </w:lvl>
    <w:lvl w:ilvl="3" w:tplc="1009000F" w:tentative="1">
      <w:start w:val="1"/>
      <w:numFmt w:val="decimal"/>
      <w:lvlText w:val="%4."/>
      <w:lvlJc w:val="left"/>
      <w:pPr>
        <w:ind w:left="2588" w:hanging="360"/>
      </w:pPr>
    </w:lvl>
    <w:lvl w:ilvl="4" w:tplc="10090019" w:tentative="1">
      <w:start w:val="1"/>
      <w:numFmt w:val="lowerLetter"/>
      <w:lvlText w:val="%5."/>
      <w:lvlJc w:val="left"/>
      <w:pPr>
        <w:ind w:left="3308" w:hanging="360"/>
      </w:pPr>
    </w:lvl>
    <w:lvl w:ilvl="5" w:tplc="1009001B" w:tentative="1">
      <w:start w:val="1"/>
      <w:numFmt w:val="lowerRoman"/>
      <w:lvlText w:val="%6."/>
      <w:lvlJc w:val="right"/>
      <w:pPr>
        <w:ind w:left="4028" w:hanging="180"/>
      </w:pPr>
    </w:lvl>
    <w:lvl w:ilvl="6" w:tplc="1009000F" w:tentative="1">
      <w:start w:val="1"/>
      <w:numFmt w:val="decimal"/>
      <w:lvlText w:val="%7."/>
      <w:lvlJc w:val="left"/>
      <w:pPr>
        <w:ind w:left="4748" w:hanging="360"/>
      </w:pPr>
    </w:lvl>
    <w:lvl w:ilvl="7" w:tplc="10090019" w:tentative="1">
      <w:start w:val="1"/>
      <w:numFmt w:val="lowerLetter"/>
      <w:lvlText w:val="%8."/>
      <w:lvlJc w:val="left"/>
      <w:pPr>
        <w:ind w:left="5468" w:hanging="360"/>
      </w:pPr>
    </w:lvl>
    <w:lvl w:ilvl="8" w:tplc="1009001B" w:tentative="1">
      <w:start w:val="1"/>
      <w:numFmt w:val="lowerRoman"/>
      <w:lvlText w:val="%9."/>
      <w:lvlJc w:val="right"/>
      <w:pPr>
        <w:ind w:left="6188" w:hanging="180"/>
      </w:pPr>
    </w:lvl>
  </w:abstractNum>
  <w:abstractNum w:abstractNumId="13" w15:restartNumberingAfterBreak="0">
    <w:nsid w:val="541E38FA"/>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4" w15:restartNumberingAfterBreak="0">
    <w:nsid w:val="55CD6650"/>
    <w:multiLevelType w:val="multilevel"/>
    <w:tmpl w:val="8594FF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360" w:hanging="360"/>
      </w:pPr>
      <w:rPr>
        <w:rFonts w:ascii="Symbol" w:hAnsi="Symbol"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4A265BB"/>
    <w:multiLevelType w:val="hybridMultilevel"/>
    <w:tmpl w:val="FE6AD1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62E505D"/>
    <w:multiLevelType w:val="hybridMultilevel"/>
    <w:tmpl w:val="2AE855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6AD66851"/>
    <w:multiLevelType w:val="hybridMultilevel"/>
    <w:tmpl w:val="873EF39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5F7F6D"/>
    <w:multiLevelType w:val="hybridMultilevel"/>
    <w:tmpl w:val="A6847F8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9510F1"/>
    <w:multiLevelType w:val="hybridMultilevel"/>
    <w:tmpl w:val="A7643E90"/>
    <w:lvl w:ilvl="0" w:tplc="5332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F4E6170"/>
    <w:multiLevelType w:val="hybridMultilevel"/>
    <w:tmpl w:val="C3CC2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3"/>
  </w:num>
  <w:num w:numId="5">
    <w:abstractNumId w:val="8"/>
  </w:num>
  <w:num w:numId="6">
    <w:abstractNumId w:val="11"/>
  </w:num>
  <w:num w:numId="7">
    <w:abstractNumId w:val="10"/>
  </w:num>
  <w:num w:numId="8">
    <w:abstractNumId w:val="0"/>
  </w:num>
  <w:num w:numId="9">
    <w:abstractNumId w:val="14"/>
  </w:num>
  <w:num w:numId="10">
    <w:abstractNumId w:val="2"/>
  </w:num>
  <w:num w:numId="11">
    <w:abstractNumId w:val="17"/>
  </w:num>
  <w:num w:numId="12">
    <w:abstractNumId w:val="18"/>
  </w:num>
  <w:num w:numId="13">
    <w:abstractNumId w:val="16"/>
  </w:num>
  <w:num w:numId="14">
    <w:abstractNumId w:val="9"/>
  </w:num>
  <w:num w:numId="15">
    <w:abstractNumId w:val="15"/>
  </w:num>
  <w:num w:numId="16">
    <w:abstractNumId w:val="19"/>
  </w:num>
  <w:num w:numId="17">
    <w:abstractNumId w:val="7"/>
  </w:num>
  <w:num w:numId="18">
    <w:abstractNumId w:val="20"/>
  </w:num>
  <w:num w:numId="19">
    <w:abstractNumId w:val="1"/>
  </w:num>
  <w:num w:numId="20">
    <w:abstractNumId w:val="12"/>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263A"/>
    <w:rsid w:val="00041F6F"/>
    <w:rsid w:val="000523F2"/>
    <w:rsid w:val="00061C34"/>
    <w:rsid w:val="000656C8"/>
    <w:rsid w:val="000912FC"/>
    <w:rsid w:val="00095873"/>
    <w:rsid w:val="000B5694"/>
    <w:rsid w:val="000C47D6"/>
    <w:rsid w:val="000E42F7"/>
    <w:rsid w:val="000E7682"/>
    <w:rsid w:val="001477D5"/>
    <w:rsid w:val="00155588"/>
    <w:rsid w:val="00161538"/>
    <w:rsid w:val="00164B14"/>
    <w:rsid w:val="0018041E"/>
    <w:rsid w:val="00185776"/>
    <w:rsid w:val="001E29A9"/>
    <w:rsid w:val="001E7592"/>
    <w:rsid w:val="001F089B"/>
    <w:rsid w:val="00220B18"/>
    <w:rsid w:val="00226991"/>
    <w:rsid w:val="00242983"/>
    <w:rsid w:val="00293B49"/>
    <w:rsid w:val="002A0F49"/>
    <w:rsid w:val="002E6D02"/>
    <w:rsid w:val="002E74DC"/>
    <w:rsid w:val="00351654"/>
    <w:rsid w:val="003A3DEB"/>
    <w:rsid w:val="003B2A6E"/>
    <w:rsid w:val="003E4989"/>
    <w:rsid w:val="004052DF"/>
    <w:rsid w:val="00441053"/>
    <w:rsid w:val="00454B8A"/>
    <w:rsid w:val="0046091E"/>
    <w:rsid w:val="004B64B4"/>
    <w:rsid w:val="004F16E8"/>
    <w:rsid w:val="00531544"/>
    <w:rsid w:val="00545AA4"/>
    <w:rsid w:val="005515D0"/>
    <w:rsid w:val="005602B9"/>
    <w:rsid w:val="00581408"/>
    <w:rsid w:val="00586135"/>
    <w:rsid w:val="005926CF"/>
    <w:rsid w:val="005A0B24"/>
    <w:rsid w:val="005B35BB"/>
    <w:rsid w:val="005D7D8C"/>
    <w:rsid w:val="005F13D5"/>
    <w:rsid w:val="00606B89"/>
    <w:rsid w:val="00613B27"/>
    <w:rsid w:val="00681634"/>
    <w:rsid w:val="00687881"/>
    <w:rsid w:val="006931C1"/>
    <w:rsid w:val="006C06D2"/>
    <w:rsid w:val="006D2098"/>
    <w:rsid w:val="006E0258"/>
    <w:rsid w:val="006F75F0"/>
    <w:rsid w:val="00705813"/>
    <w:rsid w:val="00735DAD"/>
    <w:rsid w:val="00737C3C"/>
    <w:rsid w:val="00746058"/>
    <w:rsid w:val="007B7343"/>
    <w:rsid w:val="00816C29"/>
    <w:rsid w:val="008952FF"/>
    <w:rsid w:val="0090046E"/>
    <w:rsid w:val="0094576B"/>
    <w:rsid w:val="00984AAF"/>
    <w:rsid w:val="009911B6"/>
    <w:rsid w:val="009A18F7"/>
    <w:rsid w:val="009B0CFD"/>
    <w:rsid w:val="00A0076C"/>
    <w:rsid w:val="00A10D82"/>
    <w:rsid w:val="00A11737"/>
    <w:rsid w:val="00A37322"/>
    <w:rsid w:val="00A3736B"/>
    <w:rsid w:val="00A6553D"/>
    <w:rsid w:val="00AE135E"/>
    <w:rsid w:val="00B37734"/>
    <w:rsid w:val="00B47B3C"/>
    <w:rsid w:val="00B866B0"/>
    <w:rsid w:val="00BB0B44"/>
    <w:rsid w:val="00BF5390"/>
    <w:rsid w:val="00C43886"/>
    <w:rsid w:val="00C5048B"/>
    <w:rsid w:val="00C54F37"/>
    <w:rsid w:val="00CB6828"/>
    <w:rsid w:val="00CC390A"/>
    <w:rsid w:val="00CC651A"/>
    <w:rsid w:val="00CE0C08"/>
    <w:rsid w:val="00CE2969"/>
    <w:rsid w:val="00D02670"/>
    <w:rsid w:val="00D11DCE"/>
    <w:rsid w:val="00D21137"/>
    <w:rsid w:val="00D74A0B"/>
    <w:rsid w:val="00D8769B"/>
    <w:rsid w:val="00D91E1D"/>
    <w:rsid w:val="00DB233F"/>
    <w:rsid w:val="00DD650A"/>
    <w:rsid w:val="00DE5BA5"/>
    <w:rsid w:val="00E63654"/>
    <w:rsid w:val="00E660C5"/>
    <w:rsid w:val="00E66BCC"/>
    <w:rsid w:val="00E72FBF"/>
    <w:rsid w:val="00E84068"/>
    <w:rsid w:val="00E93088"/>
    <w:rsid w:val="00EB6E17"/>
    <w:rsid w:val="00EE5DA3"/>
    <w:rsid w:val="00F00CA2"/>
    <w:rsid w:val="00F218B4"/>
    <w:rsid w:val="00F4329D"/>
    <w:rsid w:val="00F816B0"/>
    <w:rsid w:val="00FA21A4"/>
    <w:rsid w:val="00FB7684"/>
    <w:rsid w:val="00FC0997"/>
    <w:rsid w:val="130E9DFB"/>
    <w:rsid w:val="2BEE4E46"/>
    <w:rsid w:val="380A9CDB"/>
    <w:rsid w:val="46A20EE6"/>
    <w:rsid w:val="483DDF47"/>
    <w:rsid w:val="58B82A42"/>
    <w:rsid w:val="5DFC244E"/>
    <w:rsid w:val="65E875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style>
  <w:style w:type="paragraph" w:styleId="Heading1">
    <w:name w:val="heading 1"/>
    <w:basedOn w:val="Normal"/>
    <w:next w:val="Normal"/>
    <w:link w:val="Heading1Char"/>
    <w:rsid w:val="00CC651A"/>
    <w:pPr>
      <w:keepNext/>
      <w:keepLines/>
      <w:spacing w:before="200" w:after="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45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basedOn w:val="Normal"/>
    <w:uiPriority w:val="1"/>
    <w:qFormat/>
    <w:rsid w:val="00CC651A"/>
    <w:pPr>
      <w:spacing w:after="0" w:line="276" w:lineRule="auto"/>
      <w:ind w:left="720"/>
      <w:contextualSpacing/>
    </w:pPr>
    <w:rPr>
      <w:rFonts w:eastAsia="Arial"/>
      <w:lang w:val="en" w:eastAsia="en-GB"/>
    </w:rPr>
  </w:style>
  <w:style w:type="table" w:styleId="TableGrid">
    <w:name w:val="Table Grid"/>
    <w:basedOn w:val="TableNormal"/>
    <w:uiPriority w:val="39"/>
    <w:rsid w:val="00CC651A"/>
    <w:pPr>
      <w:spacing w:after="0" w:line="240" w:lineRule="auto"/>
    </w:pPr>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pPr>
      <w:spacing w:line="240" w:lineRule="auto"/>
    </w:pPr>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spacing w:after="0" w:line="240" w:lineRule="auto"/>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after="0" w:line="240" w:lineRule="auto"/>
      <w:ind w:left="113"/>
    </w:pPr>
    <w:rPr>
      <w:rFonts w:ascii="SabonLTPro-Roman" w:eastAsia="SabonLTPro-Roman" w:hAnsi="SabonLTPro-Roman" w:cs="SabonLTPro-Roman"/>
      <w:bCs/>
      <w:lang w:val="en-GB"/>
    </w:rPr>
  </w:style>
  <w:style w:type="paragraph" w:styleId="NoSpacing">
    <w:name w:val="No Spacing"/>
    <w:uiPriority w:val="1"/>
    <w:qFormat/>
    <w:rsid w:val="00F00CA2"/>
    <w:pPr>
      <w:spacing w:after="0" w:line="240" w:lineRule="auto"/>
    </w:pPr>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paragraph" w:styleId="BalloonText">
    <w:name w:val="Balloon Text"/>
    <w:basedOn w:val="Normal"/>
    <w:link w:val="BalloonTextChar"/>
    <w:uiPriority w:val="99"/>
    <w:semiHidden/>
    <w:unhideWhenUsed/>
    <w:rsid w:val="001F0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89B"/>
    <w:rPr>
      <w:rFonts w:ascii="Segoe UI" w:hAnsi="Segoe UI" w:cs="Segoe UI"/>
      <w:sz w:val="18"/>
      <w:szCs w:val="18"/>
    </w:rPr>
  </w:style>
  <w:style w:type="paragraph" w:customStyle="1" w:styleId="Style1">
    <w:name w:val="Style1"/>
    <w:basedOn w:val="Normal"/>
    <w:link w:val="Style1Char"/>
    <w:qFormat/>
    <w:rsid w:val="00DB233F"/>
    <w:pPr>
      <w:spacing w:after="0"/>
      <w:ind w:right="380"/>
    </w:pPr>
    <w:rPr>
      <w:b/>
      <w:sz w:val="32"/>
      <w:szCs w:val="32"/>
    </w:rPr>
  </w:style>
  <w:style w:type="paragraph" w:styleId="TOC1">
    <w:name w:val="toc 1"/>
    <w:basedOn w:val="Normal"/>
    <w:next w:val="Normal"/>
    <w:autoRedefine/>
    <w:uiPriority w:val="39"/>
    <w:unhideWhenUsed/>
    <w:rsid w:val="00DB233F"/>
    <w:pPr>
      <w:spacing w:after="100"/>
    </w:pPr>
  </w:style>
  <w:style w:type="character" w:customStyle="1" w:styleId="Style1Char">
    <w:name w:val="Style1 Char"/>
    <w:basedOn w:val="DefaultParagraphFont"/>
    <w:link w:val="Style1"/>
    <w:rsid w:val="00DB233F"/>
    <w:rPr>
      <w:b/>
      <w:sz w:val="32"/>
      <w:szCs w:val="32"/>
    </w:rPr>
  </w:style>
  <w:style w:type="paragraph" w:customStyle="1" w:styleId="Style2">
    <w:name w:val="Style2"/>
    <w:basedOn w:val="Heading2"/>
    <w:next w:val="Heading2"/>
    <w:link w:val="Style2Char"/>
    <w:qFormat/>
    <w:rsid w:val="00454B8A"/>
    <w:pPr>
      <w:spacing w:line="240" w:lineRule="auto"/>
      <w:ind w:right="380"/>
    </w:pPr>
    <w:rPr>
      <w:rFonts w:ascii="Arial" w:hAnsi="Arial"/>
      <w:b/>
      <w:color w:val="auto"/>
      <w:sz w:val="28"/>
    </w:rPr>
  </w:style>
  <w:style w:type="character" w:styleId="FollowedHyperlink">
    <w:name w:val="FollowedHyperlink"/>
    <w:basedOn w:val="DefaultParagraphFont"/>
    <w:uiPriority w:val="99"/>
    <w:semiHidden/>
    <w:unhideWhenUsed/>
    <w:rsid w:val="00454B8A"/>
    <w:rPr>
      <w:color w:val="954F72" w:themeColor="followedHyperlink"/>
      <w:u w:val="single"/>
    </w:rPr>
  </w:style>
  <w:style w:type="character" w:customStyle="1" w:styleId="Heading2Char">
    <w:name w:val="Heading 2 Char"/>
    <w:basedOn w:val="DefaultParagraphFont"/>
    <w:link w:val="Heading2"/>
    <w:uiPriority w:val="9"/>
    <w:semiHidden/>
    <w:rsid w:val="00454B8A"/>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454B8A"/>
    <w:rPr>
      <w:rFonts w:asciiTheme="majorHAnsi" w:eastAsiaTheme="majorEastAsia" w:hAnsiTheme="majorHAnsi" w:cstheme="majorBidi"/>
      <w:b/>
      <w:color w:val="2F5496" w:themeColor="accent1" w:themeShade="BF"/>
      <w:sz w:val="28"/>
      <w:szCs w:val="26"/>
    </w:rPr>
  </w:style>
  <w:style w:type="paragraph" w:styleId="TOC2">
    <w:name w:val="toc 2"/>
    <w:basedOn w:val="Normal"/>
    <w:next w:val="Normal"/>
    <w:autoRedefine/>
    <w:uiPriority w:val="39"/>
    <w:unhideWhenUsed/>
    <w:rsid w:val="00454B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0EA6-9428-4F05-9C0D-7479DBF3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A298F-9A7B-4B71-982F-10D51C719A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D6F292-A403-4B88-98FF-A5EC926D0163}">
  <ds:schemaRefs>
    <ds:schemaRef ds:uri="http://schemas.openxmlformats.org/officeDocument/2006/bibliography"/>
  </ds:schemaRefs>
</ds:datastoreItem>
</file>

<file path=customXml/itemProps4.xml><?xml version="1.0" encoding="utf-8"?>
<ds:datastoreItem xmlns:ds="http://schemas.openxmlformats.org/officeDocument/2006/customXml" ds:itemID="{B07FC186-147A-4598-94F5-F033546BD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9</cp:revision>
  <dcterms:created xsi:type="dcterms:W3CDTF">2021-12-14T09:42:00Z</dcterms:created>
  <dcterms:modified xsi:type="dcterms:W3CDTF">2023-02-14T11:35:00Z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