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D6D13" w14:textId="49DBF6C3" w:rsidR="007C3BE5" w:rsidRPr="007C3BE5" w:rsidRDefault="007C3BE5" w:rsidP="007C3BE5">
      <w:pPr>
        <w:rPr>
          <w:rFonts w:ascii="Times New Roman" w:hAnsi="Times New Roman" w:cs="Times New Roman"/>
          <w:b/>
          <w:sz w:val="28"/>
        </w:rPr>
      </w:pPr>
      <w:r w:rsidRPr="007C3BE5">
        <w:rPr>
          <w:rFonts w:ascii="Times New Roman" w:hAnsi="Times New Roman" w:cs="Times New Roman"/>
          <w:b/>
          <w:sz w:val="28"/>
        </w:rPr>
        <w:t>COSP15 side event</w:t>
      </w:r>
    </w:p>
    <w:p w14:paraId="23F7BA30" w14:textId="77777777" w:rsidR="007C3BE5" w:rsidRPr="007C3BE5" w:rsidRDefault="007C3BE5" w:rsidP="007C3BE5">
      <w:pPr>
        <w:rPr>
          <w:rFonts w:ascii="Times New Roman" w:hAnsi="Times New Roman" w:cs="Times New Roman"/>
          <w:b/>
          <w:bCs/>
          <w:sz w:val="28"/>
        </w:rPr>
      </w:pPr>
      <w:r w:rsidRPr="007C3BE5">
        <w:rPr>
          <w:rFonts w:ascii="Times New Roman" w:hAnsi="Times New Roman" w:cs="Times New Roman"/>
          <w:b/>
          <w:bCs/>
          <w:sz w:val="28"/>
        </w:rPr>
        <w:t>Protecting the Rights of Children with Disabilities in Armed Conflict</w:t>
      </w:r>
    </w:p>
    <w:p w14:paraId="540086DA" w14:textId="4A960AE9" w:rsidR="007C3BE5" w:rsidRPr="007C3BE5" w:rsidRDefault="007C3BE5" w:rsidP="007C3BE5">
      <w:pPr>
        <w:rPr>
          <w:rFonts w:ascii="Times New Roman" w:hAnsi="Times New Roman" w:cs="Times New Roman"/>
          <w:b/>
          <w:sz w:val="28"/>
        </w:rPr>
      </w:pPr>
      <w:r w:rsidRPr="007C3BE5">
        <w:rPr>
          <w:rFonts w:ascii="Times New Roman" w:hAnsi="Times New Roman" w:cs="Times New Roman"/>
          <w:b/>
          <w:sz w:val="28"/>
        </w:rPr>
        <w:t xml:space="preserve">15 June 2022, 10 a.m. </w:t>
      </w:r>
    </w:p>
    <w:p w14:paraId="39001A5F" w14:textId="77777777" w:rsidR="007C3BE5" w:rsidRDefault="007C3BE5" w:rsidP="00797466">
      <w:pPr>
        <w:rPr>
          <w:rFonts w:ascii="Times New Roman" w:hAnsi="Times New Roman" w:cs="Times New Roman"/>
          <w:sz w:val="28"/>
        </w:rPr>
      </w:pPr>
    </w:p>
    <w:p w14:paraId="4838E0F6" w14:textId="357915B2" w:rsidR="00093D6E" w:rsidRPr="007C3BE5" w:rsidRDefault="007C3BE5" w:rsidP="00797466">
      <w:pPr>
        <w:rPr>
          <w:rFonts w:ascii="Times New Roman" w:hAnsi="Times New Roman" w:cs="Times New Roman"/>
          <w:b/>
          <w:sz w:val="28"/>
        </w:rPr>
      </w:pPr>
      <w:r w:rsidRPr="007C3BE5">
        <w:rPr>
          <w:rFonts w:ascii="Times New Roman" w:hAnsi="Times New Roman" w:cs="Times New Roman"/>
          <w:b/>
          <w:sz w:val="28"/>
        </w:rPr>
        <w:t xml:space="preserve">Opening remarks </w:t>
      </w:r>
      <w:r w:rsidR="00BA0DD7">
        <w:rPr>
          <w:rFonts w:ascii="Times New Roman" w:hAnsi="Times New Roman" w:cs="Times New Roman"/>
          <w:b/>
          <w:sz w:val="28"/>
        </w:rPr>
        <w:t xml:space="preserve">(video) </w:t>
      </w:r>
      <w:r w:rsidRPr="007C3BE5">
        <w:rPr>
          <w:rFonts w:ascii="Times New Roman" w:hAnsi="Times New Roman" w:cs="Times New Roman"/>
          <w:b/>
          <w:sz w:val="28"/>
        </w:rPr>
        <w:t xml:space="preserve">by </w:t>
      </w:r>
      <w:r w:rsidR="00093D6E" w:rsidRPr="007C3BE5">
        <w:rPr>
          <w:rFonts w:ascii="Times New Roman" w:hAnsi="Times New Roman" w:cs="Times New Roman"/>
          <w:b/>
          <w:sz w:val="28"/>
        </w:rPr>
        <w:t>Gerard Quinn</w:t>
      </w:r>
      <w:r w:rsidR="00093D6E" w:rsidRPr="007C3BE5">
        <w:rPr>
          <w:rFonts w:ascii="Times New Roman" w:hAnsi="Times New Roman" w:cs="Times New Roman"/>
          <w:b/>
          <w:sz w:val="28"/>
        </w:rPr>
        <w:br/>
      </w:r>
      <w:r w:rsidRPr="007C3BE5">
        <w:rPr>
          <w:rFonts w:ascii="Times New Roman" w:hAnsi="Times New Roman" w:cs="Times New Roman"/>
          <w:b/>
          <w:sz w:val="28"/>
        </w:rPr>
        <w:t xml:space="preserve">UN </w:t>
      </w:r>
      <w:r w:rsidR="00093D6E" w:rsidRPr="007C3BE5">
        <w:rPr>
          <w:rFonts w:ascii="Times New Roman" w:hAnsi="Times New Roman" w:cs="Times New Roman"/>
          <w:b/>
          <w:sz w:val="28"/>
        </w:rPr>
        <w:t xml:space="preserve">Special Rapporteur </w:t>
      </w:r>
      <w:r w:rsidR="00C829E1" w:rsidRPr="007C3BE5">
        <w:rPr>
          <w:rFonts w:ascii="Times New Roman" w:hAnsi="Times New Roman" w:cs="Times New Roman"/>
          <w:b/>
          <w:sz w:val="28"/>
        </w:rPr>
        <w:t>on the Rights of Persons with Disabilities</w:t>
      </w:r>
    </w:p>
    <w:p w14:paraId="50287BB3" w14:textId="0325387C" w:rsidR="007C3BE5" w:rsidRDefault="007C3BE5" w:rsidP="007F18FB">
      <w:pPr>
        <w:shd w:val="clear" w:color="auto" w:fill="FFFFFF"/>
        <w:spacing w:before="100" w:beforeAutospacing="1" w:after="100" w:afterAutospacing="1"/>
        <w:rPr>
          <w:rFonts w:ascii="Times New Roman" w:eastAsia="Times New Roman" w:hAnsi="Times New Roman" w:cs="Times New Roman"/>
          <w:sz w:val="28"/>
          <w:bdr w:val="none" w:sz="0" w:space="0" w:color="auto" w:frame="1"/>
        </w:rPr>
      </w:pPr>
      <w:r>
        <w:rPr>
          <w:rFonts w:ascii="Times New Roman" w:eastAsia="Times New Roman" w:hAnsi="Times New Roman" w:cs="Times New Roman"/>
          <w:sz w:val="28"/>
          <w:bdr w:val="none" w:sz="0" w:space="0" w:color="auto" w:frame="1"/>
        </w:rPr>
        <w:t xml:space="preserve">Thank you. </w:t>
      </w:r>
      <w:r w:rsidR="006B2328">
        <w:rPr>
          <w:rFonts w:ascii="Times New Roman" w:eastAsia="Times New Roman" w:hAnsi="Times New Roman" w:cs="Times New Roman"/>
          <w:sz w:val="28"/>
          <w:bdr w:val="none" w:sz="0" w:space="0" w:color="auto" w:frame="1"/>
        </w:rPr>
        <w:t xml:space="preserve">My name is </w:t>
      </w:r>
      <w:r>
        <w:rPr>
          <w:rFonts w:ascii="Times New Roman" w:eastAsia="Times New Roman" w:hAnsi="Times New Roman" w:cs="Times New Roman"/>
          <w:sz w:val="28"/>
          <w:bdr w:val="none" w:sz="0" w:space="0" w:color="auto" w:frame="1"/>
        </w:rPr>
        <w:t>Gerard Quinn and I am the UN Special Rapporteur on the ri</w:t>
      </w:r>
      <w:bookmarkStart w:id="0" w:name="_GoBack"/>
      <w:bookmarkEnd w:id="0"/>
      <w:r>
        <w:rPr>
          <w:rFonts w:ascii="Times New Roman" w:eastAsia="Times New Roman" w:hAnsi="Times New Roman" w:cs="Times New Roman"/>
          <w:sz w:val="28"/>
          <w:bdr w:val="none" w:sz="0" w:space="0" w:color="auto" w:frame="1"/>
        </w:rPr>
        <w:t xml:space="preserve">ghts of persons with disabilities. </w:t>
      </w:r>
      <w:r w:rsidR="007F18FB" w:rsidRPr="002B2C91">
        <w:rPr>
          <w:rFonts w:ascii="Times New Roman" w:eastAsia="Times New Roman" w:hAnsi="Times New Roman" w:cs="Times New Roman"/>
          <w:sz w:val="28"/>
          <w:bdr w:val="none" w:sz="0" w:space="0" w:color="auto" w:frame="1"/>
        </w:rPr>
        <w:t xml:space="preserve">I wish to thank Human Rights Watch and the International Disability Alliance for organizing this </w:t>
      </w:r>
      <w:r w:rsidR="003506B2">
        <w:rPr>
          <w:rFonts w:ascii="Times New Roman" w:eastAsia="Times New Roman" w:hAnsi="Times New Roman" w:cs="Times New Roman"/>
          <w:sz w:val="28"/>
          <w:bdr w:val="none" w:sz="0" w:space="0" w:color="auto" w:frame="1"/>
        </w:rPr>
        <w:t xml:space="preserve">great </w:t>
      </w:r>
      <w:r w:rsidR="007F18FB" w:rsidRPr="002B2C91">
        <w:rPr>
          <w:rFonts w:ascii="Times New Roman" w:eastAsia="Times New Roman" w:hAnsi="Times New Roman" w:cs="Times New Roman"/>
          <w:sz w:val="28"/>
          <w:bdr w:val="none" w:sz="0" w:space="0" w:color="auto" w:frame="1"/>
        </w:rPr>
        <w:t>event, which my mandate is happy to co</w:t>
      </w:r>
      <w:r w:rsidR="002738B1">
        <w:rPr>
          <w:rFonts w:ascii="Times New Roman" w:eastAsia="Times New Roman" w:hAnsi="Times New Roman" w:cs="Times New Roman"/>
          <w:sz w:val="28"/>
          <w:bdr w:val="none" w:sz="0" w:space="0" w:color="auto" w:frame="1"/>
        </w:rPr>
        <w:t>-</w:t>
      </w:r>
      <w:r w:rsidR="007F18FB" w:rsidRPr="002B2C91">
        <w:rPr>
          <w:rFonts w:ascii="Times New Roman" w:eastAsia="Times New Roman" w:hAnsi="Times New Roman" w:cs="Times New Roman"/>
          <w:sz w:val="28"/>
          <w:bdr w:val="none" w:sz="0" w:space="0" w:color="auto" w:frame="1"/>
        </w:rPr>
        <w:t xml:space="preserve">sponsor. </w:t>
      </w:r>
      <w:r w:rsidR="00C829E1" w:rsidRPr="002B2C91">
        <w:rPr>
          <w:rFonts w:ascii="Times New Roman" w:eastAsia="Times New Roman" w:hAnsi="Times New Roman" w:cs="Times New Roman"/>
          <w:sz w:val="28"/>
          <w:bdr w:val="none" w:sz="0" w:space="0" w:color="auto" w:frame="1"/>
        </w:rPr>
        <w:t xml:space="preserve">I apologise </w:t>
      </w:r>
      <w:r w:rsidR="002738B1">
        <w:rPr>
          <w:rFonts w:ascii="Times New Roman" w:eastAsia="Times New Roman" w:hAnsi="Times New Roman" w:cs="Times New Roman"/>
          <w:sz w:val="28"/>
          <w:bdr w:val="none" w:sz="0" w:space="0" w:color="auto" w:frame="1"/>
        </w:rPr>
        <w:t xml:space="preserve">in advance </w:t>
      </w:r>
      <w:r w:rsidR="00C829E1" w:rsidRPr="002B2C91">
        <w:rPr>
          <w:rFonts w:ascii="Times New Roman" w:eastAsia="Times New Roman" w:hAnsi="Times New Roman" w:cs="Times New Roman"/>
          <w:sz w:val="28"/>
          <w:bdr w:val="none" w:sz="0" w:space="0" w:color="auto" w:frame="1"/>
        </w:rPr>
        <w:t>for not being there in person</w:t>
      </w:r>
      <w:r w:rsidR="002F6A12">
        <w:rPr>
          <w:rFonts w:ascii="Times New Roman" w:eastAsia="Times New Roman" w:hAnsi="Times New Roman" w:cs="Times New Roman"/>
          <w:sz w:val="28"/>
          <w:bdr w:val="none" w:sz="0" w:space="0" w:color="auto" w:frame="1"/>
        </w:rPr>
        <w:t xml:space="preserve"> due to </w:t>
      </w:r>
      <w:r w:rsidR="002738B1">
        <w:rPr>
          <w:rFonts w:ascii="Times New Roman" w:eastAsia="Times New Roman" w:hAnsi="Times New Roman" w:cs="Times New Roman"/>
          <w:sz w:val="28"/>
          <w:bdr w:val="none" w:sz="0" w:space="0" w:color="auto" w:frame="1"/>
        </w:rPr>
        <w:t xml:space="preserve">time </w:t>
      </w:r>
      <w:r w:rsidR="002F6A12">
        <w:rPr>
          <w:rFonts w:ascii="Times New Roman" w:eastAsia="Times New Roman" w:hAnsi="Times New Roman" w:cs="Times New Roman"/>
          <w:sz w:val="28"/>
          <w:bdr w:val="none" w:sz="0" w:space="0" w:color="auto" w:frame="1"/>
        </w:rPr>
        <w:t>clashes</w:t>
      </w:r>
      <w:r w:rsidR="00C829E1" w:rsidRPr="002B2C91">
        <w:rPr>
          <w:rFonts w:ascii="Times New Roman" w:eastAsia="Times New Roman" w:hAnsi="Times New Roman" w:cs="Times New Roman"/>
          <w:sz w:val="28"/>
          <w:bdr w:val="none" w:sz="0" w:space="0" w:color="auto" w:frame="1"/>
        </w:rPr>
        <w:t xml:space="preserve">, but am happy to provide some </w:t>
      </w:r>
      <w:r w:rsidR="00935D22">
        <w:rPr>
          <w:rFonts w:ascii="Times New Roman" w:eastAsia="Times New Roman" w:hAnsi="Times New Roman" w:cs="Times New Roman"/>
          <w:sz w:val="28"/>
          <w:bdr w:val="none" w:sz="0" w:space="0" w:color="auto" w:frame="1"/>
        </w:rPr>
        <w:t xml:space="preserve">opening </w:t>
      </w:r>
      <w:r w:rsidR="00C829E1" w:rsidRPr="002B2C91">
        <w:rPr>
          <w:rFonts w:ascii="Times New Roman" w:eastAsia="Times New Roman" w:hAnsi="Times New Roman" w:cs="Times New Roman"/>
          <w:sz w:val="28"/>
          <w:bdr w:val="none" w:sz="0" w:space="0" w:color="auto" w:frame="1"/>
        </w:rPr>
        <w:t>comments virtually</w:t>
      </w:r>
      <w:r w:rsidR="00935D22">
        <w:rPr>
          <w:rFonts w:ascii="Times New Roman" w:eastAsia="Times New Roman" w:hAnsi="Times New Roman" w:cs="Times New Roman"/>
          <w:sz w:val="28"/>
          <w:bdr w:val="none" w:sz="0" w:space="0" w:color="auto" w:frame="1"/>
        </w:rPr>
        <w:t>.</w:t>
      </w:r>
      <w:r w:rsidR="00C829E1" w:rsidRPr="002B2C91">
        <w:rPr>
          <w:rFonts w:ascii="Times New Roman" w:eastAsia="Times New Roman" w:hAnsi="Times New Roman" w:cs="Times New Roman"/>
          <w:sz w:val="28"/>
          <w:bdr w:val="none" w:sz="0" w:space="0" w:color="auto" w:frame="1"/>
        </w:rPr>
        <w:t xml:space="preserve"> </w:t>
      </w:r>
    </w:p>
    <w:p w14:paraId="1E21DD67" w14:textId="464486C2" w:rsidR="00415C62" w:rsidRDefault="00BA2CBD" w:rsidP="007F18FB">
      <w:pPr>
        <w:shd w:val="clear" w:color="auto" w:fill="FFFFFF"/>
        <w:spacing w:before="100" w:beforeAutospacing="1" w:after="100" w:afterAutospacing="1"/>
        <w:rPr>
          <w:rFonts w:ascii="Times New Roman" w:eastAsia="Times New Roman" w:hAnsi="Times New Roman" w:cs="Times New Roman"/>
          <w:sz w:val="28"/>
          <w:bdr w:val="none" w:sz="0" w:space="0" w:color="auto" w:frame="1"/>
        </w:rPr>
      </w:pPr>
      <w:r>
        <w:rPr>
          <w:rFonts w:ascii="Times New Roman" w:eastAsia="Times New Roman" w:hAnsi="Times New Roman" w:cs="Times New Roman"/>
          <w:sz w:val="28"/>
          <w:bdr w:val="none" w:sz="0" w:space="0" w:color="auto" w:frame="1"/>
        </w:rPr>
        <w:t>One of my main themes as special rapporteur is intersectionality- which is why today is so exciting.</w:t>
      </w:r>
      <w:r w:rsidR="003506B2">
        <w:rPr>
          <w:rFonts w:ascii="Times New Roman" w:eastAsia="Times New Roman" w:hAnsi="Times New Roman" w:cs="Times New Roman"/>
          <w:sz w:val="28"/>
          <w:bdr w:val="none" w:sz="0" w:space="0" w:color="auto" w:frame="1"/>
        </w:rPr>
        <w:t xml:space="preserve"> </w:t>
      </w:r>
      <w:r>
        <w:rPr>
          <w:rFonts w:ascii="Times New Roman" w:eastAsia="Times New Roman" w:hAnsi="Times New Roman" w:cs="Times New Roman"/>
          <w:sz w:val="28"/>
          <w:bdr w:val="none" w:sz="0" w:space="0" w:color="auto" w:frame="1"/>
        </w:rPr>
        <w:t>One of the interesting things about the CRPD is that it exerts a gravitational force over other pre-existing treaties including the UN Conventi</w:t>
      </w:r>
      <w:r w:rsidR="003506B2">
        <w:rPr>
          <w:rFonts w:ascii="Times New Roman" w:eastAsia="Times New Roman" w:hAnsi="Times New Roman" w:cs="Times New Roman"/>
          <w:sz w:val="28"/>
          <w:bdr w:val="none" w:sz="0" w:space="0" w:color="auto" w:frame="1"/>
        </w:rPr>
        <w:t xml:space="preserve">on on the Rights of the Child. </w:t>
      </w:r>
      <w:r>
        <w:rPr>
          <w:rFonts w:ascii="Times New Roman" w:eastAsia="Times New Roman" w:hAnsi="Times New Roman" w:cs="Times New Roman"/>
          <w:sz w:val="28"/>
          <w:bdr w:val="none" w:sz="0" w:space="0" w:color="auto" w:frame="1"/>
        </w:rPr>
        <w:t>The two treaties together provide a powerful combined framework for addressing the rights of children with disabilities caught up in conf</w:t>
      </w:r>
      <w:r w:rsidR="003506B2">
        <w:rPr>
          <w:rFonts w:ascii="Times New Roman" w:eastAsia="Times New Roman" w:hAnsi="Times New Roman" w:cs="Times New Roman"/>
          <w:sz w:val="28"/>
          <w:bdr w:val="none" w:sz="0" w:space="0" w:color="auto" w:frame="1"/>
        </w:rPr>
        <w:t>lict.</w:t>
      </w:r>
    </w:p>
    <w:p w14:paraId="5F026451" w14:textId="77777777" w:rsidR="003506B2" w:rsidRDefault="00BA2CBD" w:rsidP="007F18FB">
      <w:pPr>
        <w:shd w:val="clear" w:color="auto" w:fill="FFFFFF"/>
        <w:spacing w:before="100" w:beforeAutospacing="1" w:after="100" w:afterAutospacing="1"/>
        <w:rPr>
          <w:rFonts w:ascii="Times New Roman" w:eastAsia="Times New Roman" w:hAnsi="Times New Roman" w:cs="Times New Roman"/>
          <w:sz w:val="28"/>
          <w:bdr w:val="none" w:sz="0" w:space="0" w:color="auto" w:frame="1"/>
        </w:rPr>
      </w:pPr>
      <w:r>
        <w:rPr>
          <w:rFonts w:ascii="Times New Roman" w:eastAsia="Times New Roman" w:hAnsi="Times New Roman" w:cs="Times New Roman"/>
          <w:sz w:val="28"/>
          <w:bdr w:val="none" w:sz="0" w:space="0" w:color="auto" w:frame="1"/>
        </w:rPr>
        <w:t xml:space="preserve">And of course, the CRPD greatly </w:t>
      </w:r>
      <w:r w:rsidR="002738B1">
        <w:rPr>
          <w:rFonts w:ascii="Times New Roman" w:eastAsia="Times New Roman" w:hAnsi="Times New Roman" w:cs="Times New Roman"/>
          <w:sz w:val="28"/>
          <w:bdr w:val="none" w:sz="0" w:space="0" w:color="auto" w:frame="1"/>
        </w:rPr>
        <w:t xml:space="preserve">adds to the CRC with its emphasis on the active </w:t>
      </w:r>
      <w:r>
        <w:rPr>
          <w:rFonts w:ascii="Times New Roman" w:eastAsia="Times New Roman" w:hAnsi="Times New Roman" w:cs="Times New Roman"/>
          <w:sz w:val="28"/>
          <w:bdr w:val="none" w:sz="0" w:space="0" w:color="auto" w:frame="1"/>
        </w:rPr>
        <w:t>moral agency of all persons with disabilities and that particularly includes children</w:t>
      </w:r>
      <w:r w:rsidR="003506B2">
        <w:rPr>
          <w:rFonts w:ascii="Times New Roman" w:eastAsia="Times New Roman" w:hAnsi="Times New Roman" w:cs="Times New Roman"/>
          <w:sz w:val="28"/>
          <w:bdr w:val="none" w:sz="0" w:space="0" w:color="auto" w:frame="1"/>
        </w:rPr>
        <w:t xml:space="preserve"> and youth with disabilities. </w:t>
      </w:r>
      <w:r>
        <w:rPr>
          <w:rFonts w:ascii="Times New Roman" w:eastAsia="Times New Roman" w:hAnsi="Times New Roman" w:cs="Times New Roman"/>
          <w:sz w:val="28"/>
          <w:bdr w:val="none" w:sz="0" w:space="0" w:color="auto" w:frame="1"/>
        </w:rPr>
        <w:t>Voice, choice and control are among the first victims of conflict but we do well to forefront the right of child</w:t>
      </w:r>
      <w:r w:rsidR="003506B2">
        <w:rPr>
          <w:rFonts w:ascii="Times New Roman" w:eastAsia="Times New Roman" w:hAnsi="Times New Roman" w:cs="Times New Roman"/>
          <w:sz w:val="28"/>
          <w:bdr w:val="none" w:sz="0" w:space="0" w:color="auto" w:frame="1"/>
        </w:rPr>
        <w:t>ren to be both seen and heard.</w:t>
      </w:r>
    </w:p>
    <w:p w14:paraId="45434B84" w14:textId="3B8EA654" w:rsidR="00BA2CBD" w:rsidRDefault="00BA2CBD" w:rsidP="007F18FB">
      <w:pPr>
        <w:shd w:val="clear" w:color="auto" w:fill="FFFFFF"/>
        <w:spacing w:before="100" w:beforeAutospacing="1" w:after="100" w:afterAutospacing="1"/>
        <w:rPr>
          <w:rFonts w:ascii="Times New Roman" w:eastAsia="Times New Roman" w:hAnsi="Times New Roman" w:cs="Times New Roman"/>
          <w:sz w:val="28"/>
          <w:bdr w:val="none" w:sz="0" w:space="0" w:color="auto" w:frame="1"/>
        </w:rPr>
      </w:pPr>
      <w:r>
        <w:rPr>
          <w:rFonts w:ascii="Times New Roman" w:eastAsia="Times New Roman" w:hAnsi="Times New Roman" w:cs="Times New Roman"/>
          <w:sz w:val="28"/>
          <w:bdr w:val="none" w:sz="0" w:space="0" w:color="auto" w:frame="1"/>
        </w:rPr>
        <w:t xml:space="preserve">Furthermore, the more expansive layer of rights in the CRPD are plainly relevant and obvious when it comes to the </w:t>
      </w:r>
      <w:r w:rsidR="003506B2">
        <w:rPr>
          <w:rFonts w:ascii="Times New Roman" w:eastAsia="Times New Roman" w:hAnsi="Times New Roman" w:cs="Times New Roman"/>
          <w:sz w:val="28"/>
          <w:bdr w:val="none" w:sz="0" w:space="0" w:color="auto" w:frame="1"/>
        </w:rPr>
        <w:t>immediate and longer-</w:t>
      </w:r>
      <w:r w:rsidR="002738B1">
        <w:rPr>
          <w:rFonts w:ascii="Times New Roman" w:eastAsia="Times New Roman" w:hAnsi="Times New Roman" w:cs="Times New Roman"/>
          <w:sz w:val="28"/>
          <w:bdr w:val="none" w:sz="0" w:space="0" w:color="auto" w:frame="1"/>
        </w:rPr>
        <w:t xml:space="preserve">term </w:t>
      </w:r>
      <w:r>
        <w:rPr>
          <w:rFonts w:ascii="Times New Roman" w:eastAsia="Times New Roman" w:hAnsi="Times New Roman" w:cs="Times New Roman"/>
          <w:sz w:val="28"/>
          <w:bdr w:val="none" w:sz="0" w:space="0" w:color="auto" w:frame="1"/>
        </w:rPr>
        <w:t>post</w:t>
      </w:r>
      <w:r w:rsidR="002738B1">
        <w:rPr>
          <w:rFonts w:ascii="Times New Roman" w:eastAsia="Times New Roman" w:hAnsi="Times New Roman" w:cs="Times New Roman"/>
          <w:sz w:val="28"/>
          <w:bdr w:val="none" w:sz="0" w:space="0" w:color="auto" w:frame="1"/>
        </w:rPr>
        <w:t>-</w:t>
      </w:r>
      <w:r>
        <w:rPr>
          <w:rFonts w:ascii="Times New Roman" w:eastAsia="Times New Roman" w:hAnsi="Times New Roman" w:cs="Times New Roman"/>
          <w:sz w:val="28"/>
          <w:bdr w:val="none" w:sz="0" w:space="0" w:color="auto" w:frame="1"/>
        </w:rPr>
        <w:t>conflict situation.</w:t>
      </w:r>
      <w:r w:rsidR="003506B2">
        <w:rPr>
          <w:rFonts w:ascii="Times New Roman" w:eastAsia="Times New Roman" w:hAnsi="Times New Roman" w:cs="Times New Roman"/>
          <w:sz w:val="28"/>
          <w:bdr w:val="none" w:sz="0" w:space="0" w:color="auto" w:frame="1"/>
        </w:rPr>
        <w:t xml:space="preserve"> </w:t>
      </w:r>
      <w:r>
        <w:rPr>
          <w:rFonts w:ascii="Times New Roman" w:eastAsia="Times New Roman" w:hAnsi="Times New Roman" w:cs="Times New Roman"/>
          <w:sz w:val="28"/>
          <w:bdr w:val="none" w:sz="0" w:space="0" w:color="auto" w:frame="1"/>
        </w:rPr>
        <w:t xml:space="preserve">Children and youth with disabilities who have been through the cauldron of war have an instinct for what it means to live in an inclusive and </w:t>
      </w:r>
      <w:r w:rsidR="00415C62">
        <w:rPr>
          <w:rFonts w:ascii="Times New Roman" w:eastAsia="Times New Roman" w:hAnsi="Times New Roman" w:cs="Times New Roman"/>
          <w:sz w:val="28"/>
          <w:bdr w:val="none" w:sz="0" w:space="0" w:color="auto" w:frame="1"/>
        </w:rPr>
        <w:t>s</w:t>
      </w:r>
      <w:r>
        <w:rPr>
          <w:rFonts w:ascii="Times New Roman" w:eastAsia="Times New Roman" w:hAnsi="Times New Roman" w:cs="Times New Roman"/>
          <w:sz w:val="28"/>
          <w:bdr w:val="none" w:sz="0" w:space="0" w:color="auto" w:frame="1"/>
        </w:rPr>
        <w:t>ustainable society</w:t>
      </w:r>
      <w:r w:rsidR="00415C62">
        <w:rPr>
          <w:rFonts w:ascii="Times New Roman" w:eastAsia="Times New Roman" w:hAnsi="Times New Roman" w:cs="Times New Roman"/>
          <w:sz w:val="28"/>
          <w:bdr w:val="none" w:sz="0" w:space="0" w:color="auto" w:frame="1"/>
        </w:rPr>
        <w:t xml:space="preserve"> and have to be front and centre when it comes re-imagining broken societies</w:t>
      </w:r>
      <w:r w:rsidR="002738B1">
        <w:rPr>
          <w:rFonts w:ascii="Times New Roman" w:eastAsia="Times New Roman" w:hAnsi="Times New Roman" w:cs="Times New Roman"/>
          <w:sz w:val="28"/>
          <w:bdr w:val="none" w:sz="0" w:space="0" w:color="auto" w:frame="1"/>
        </w:rPr>
        <w:t xml:space="preserve"> and re-building them</w:t>
      </w:r>
      <w:r w:rsidR="00415C62">
        <w:rPr>
          <w:rFonts w:ascii="Times New Roman" w:eastAsia="Times New Roman" w:hAnsi="Times New Roman" w:cs="Times New Roman"/>
          <w:sz w:val="28"/>
          <w:bdr w:val="none" w:sz="0" w:space="0" w:color="auto" w:frame="1"/>
        </w:rPr>
        <w:t>.</w:t>
      </w:r>
    </w:p>
    <w:p w14:paraId="171FD06B" w14:textId="3129FBE8" w:rsidR="00BA2CBD" w:rsidRDefault="00415C62" w:rsidP="007F18FB">
      <w:pPr>
        <w:shd w:val="clear" w:color="auto" w:fill="FFFFFF"/>
        <w:spacing w:before="100" w:beforeAutospacing="1" w:after="100" w:afterAutospacing="1"/>
        <w:rPr>
          <w:rFonts w:ascii="Times New Roman" w:eastAsia="Times New Roman" w:hAnsi="Times New Roman" w:cs="Times New Roman"/>
          <w:sz w:val="28"/>
          <w:bdr w:val="none" w:sz="0" w:space="0" w:color="auto" w:frame="1"/>
        </w:rPr>
      </w:pPr>
      <w:r>
        <w:rPr>
          <w:rFonts w:ascii="Times New Roman" w:eastAsia="Times New Roman" w:hAnsi="Times New Roman" w:cs="Times New Roman"/>
          <w:sz w:val="28"/>
          <w:bdr w:val="none" w:sz="0" w:space="0" w:color="auto" w:frame="1"/>
        </w:rPr>
        <w:t>Another axis of intersectionality</w:t>
      </w:r>
      <w:r w:rsidR="003506B2">
        <w:rPr>
          <w:rFonts w:ascii="Times New Roman" w:eastAsia="Times New Roman" w:hAnsi="Times New Roman" w:cs="Times New Roman"/>
          <w:sz w:val="28"/>
          <w:bdr w:val="none" w:sz="0" w:space="0" w:color="auto" w:frame="1"/>
        </w:rPr>
        <w:t xml:space="preserve"> that interests me</w:t>
      </w:r>
      <w:r>
        <w:rPr>
          <w:rFonts w:ascii="Times New Roman" w:eastAsia="Times New Roman" w:hAnsi="Times New Roman" w:cs="Times New Roman"/>
          <w:sz w:val="28"/>
          <w:bdr w:val="none" w:sz="0" w:space="0" w:color="auto" w:frame="1"/>
        </w:rPr>
        <w:t xml:space="preserve"> has to do with the interaction between the UN CRPD and the 4</w:t>
      </w:r>
      <w:r w:rsidR="003506B2" w:rsidRPr="003506B2">
        <w:rPr>
          <w:rFonts w:ascii="Times New Roman" w:eastAsia="Times New Roman" w:hAnsi="Times New Roman" w:cs="Times New Roman"/>
          <w:sz w:val="28"/>
          <w:bdr w:val="none" w:sz="0" w:space="0" w:color="auto" w:frame="1"/>
          <w:vertAlign w:val="superscript"/>
        </w:rPr>
        <w:t>th</w:t>
      </w:r>
      <w:r w:rsidR="003506B2">
        <w:rPr>
          <w:rFonts w:ascii="Times New Roman" w:eastAsia="Times New Roman" w:hAnsi="Times New Roman" w:cs="Times New Roman"/>
          <w:sz w:val="28"/>
          <w:bdr w:val="none" w:sz="0" w:space="0" w:color="auto" w:frame="1"/>
        </w:rPr>
        <w:t xml:space="preserve"> </w:t>
      </w:r>
      <w:r>
        <w:rPr>
          <w:rFonts w:ascii="Times New Roman" w:eastAsia="Times New Roman" w:hAnsi="Times New Roman" w:cs="Times New Roman"/>
          <w:sz w:val="28"/>
          <w:bdr w:val="none" w:sz="0" w:space="0" w:color="auto" w:frame="1"/>
        </w:rPr>
        <w:t>Geneva Convention of 1949 on civilian protection du</w:t>
      </w:r>
      <w:r w:rsidR="003506B2">
        <w:rPr>
          <w:rFonts w:ascii="Times New Roman" w:eastAsia="Times New Roman" w:hAnsi="Times New Roman" w:cs="Times New Roman"/>
          <w:sz w:val="28"/>
          <w:bdr w:val="none" w:sz="0" w:space="0" w:color="auto" w:frame="1"/>
        </w:rPr>
        <w:t xml:space="preserve">ring armed conflict. </w:t>
      </w:r>
      <w:r>
        <w:rPr>
          <w:rFonts w:ascii="Times New Roman" w:eastAsia="Times New Roman" w:hAnsi="Times New Roman" w:cs="Times New Roman"/>
          <w:sz w:val="28"/>
          <w:bdr w:val="none" w:sz="0" w:space="0" w:color="auto" w:frame="1"/>
        </w:rPr>
        <w:t>The 1949 Co</w:t>
      </w:r>
      <w:r w:rsidR="003506B2">
        <w:rPr>
          <w:rFonts w:ascii="Times New Roman" w:eastAsia="Times New Roman" w:hAnsi="Times New Roman" w:cs="Times New Roman"/>
          <w:sz w:val="28"/>
          <w:bdr w:val="none" w:sz="0" w:space="0" w:color="auto" w:frame="1"/>
        </w:rPr>
        <w:t>nvention does mention persons with disabilities</w:t>
      </w:r>
      <w:r>
        <w:rPr>
          <w:rFonts w:ascii="Times New Roman" w:eastAsia="Times New Roman" w:hAnsi="Times New Roman" w:cs="Times New Roman"/>
          <w:sz w:val="28"/>
          <w:bdr w:val="none" w:sz="0" w:space="0" w:color="auto" w:frame="1"/>
        </w:rPr>
        <w:t xml:space="preserve"> - but as sick and infirm</w:t>
      </w:r>
      <w:r w:rsidR="002738B1">
        <w:rPr>
          <w:rFonts w:ascii="Times New Roman" w:eastAsia="Times New Roman" w:hAnsi="Times New Roman" w:cs="Times New Roman"/>
          <w:sz w:val="28"/>
          <w:bdr w:val="none" w:sz="0" w:space="0" w:color="auto" w:frame="1"/>
        </w:rPr>
        <w:t>!</w:t>
      </w:r>
      <w:r>
        <w:rPr>
          <w:rFonts w:ascii="Times New Roman" w:eastAsia="Times New Roman" w:hAnsi="Times New Roman" w:cs="Times New Roman"/>
          <w:sz w:val="28"/>
          <w:bdr w:val="none" w:sz="0" w:space="0" w:color="auto" w:frame="1"/>
        </w:rPr>
        <w:t xml:space="preserve">  There is a huge challenge of invisibility of persons with disabilities generally and </w:t>
      </w:r>
      <w:r>
        <w:rPr>
          <w:rFonts w:ascii="Times New Roman" w:eastAsia="Times New Roman" w:hAnsi="Times New Roman" w:cs="Times New Roman"/>
          <w:sz w:val="28"/>
          <w:bdr w:val="none" w:sz="0" w:space="0" w:color="auto" w:frame="1"/>
        </w:rPr>
        <w:lastRenderedPageBreak/>
        <w:t xml:space="preserve">children with disabilities during conflicts </w:t>
      </w:r>
      <w:r w:rsidR="002738B1">
        <w:rPr>
          <w:rFonts w:ascii="Times New Roman" w:eastAsia="Times New Roman" w:hAnsi="Times New Roman" w:cs="Times New Roman"/>
          <w:sz w:val="28"/>
          <w:bdr w:val="none" w:sz="0" w:space="0" w:color="auto" w:frame="1"/>
        </w:rPr>
        <w:t xml:space="preserve">and under international humanitarian law </w:t>
      </w:r>
      <w:r>
        <w:rPr>
          <w:rFonts w:ascii="Times New Roman" w:eastAsia="Times New Roman" w:hAnsi="Times New Roman" w:cs="Times New Roman"/>
          <w:sz w:val="28"/>
          <w:bdr w:val="none" w:sz="0" w:space="0" w:color="auto" w:frame="1"/>
        </w:rPr>
        <w:t xml:space="preserve">which needs to change.  This really comes down to a fruitful interaction between </w:t>
      </w:r>
      <w:r w:rsidR="002738B1">
        <w:rPr>
          <w:rFonts w:ascii="Times New Roman" w:eastAsia="Times New Roman" w:hAnsi="Times New Roman" w:cs="Times New Roman"/>
          <w:sz w:val="28"/>
          <w:bdr w:val="none" w:sz="0" w:space="0" w:color="auto" w:frame="1"/>
        </w:rPr>
        <w:t>t</w:t>
      </w:r>
      <w:r>
        <w:rPr>
          <w:rFonts w:ascii="Times New Roman" w:eastAsia="Times New Roman" w:hAnsi="Times New Roman" w:cs="Times New Roman"/>
          <w:sz w:val="28"/>
          <w:bdr w:val="none" w:sz="0" w:space="0" w:color="auto" w:frame="1"/>
        </w:rPr>
        <w:t>he CRPD and the 4</w:t>
      </w:r>
      <w:r w:rsidR="003506B2" w:rsidRPr="003506B2">
        <w:rPr>
          <w:rFonts w:ascii="Times New Roman" w:eastAsia="Times New Roman" w:hAnsi="Times New Roman" w:cs="Times New Roman"/>
          <w:sz w:val="28"/>
          <w:bdr w:val="none" w:sz="0" w:space="0" w:color="auto" w:frame="1"/>
          <w:vertAlign w:val="superscript"/>
        </w:rPr>
        <w:t>th</w:t>
      </w:r>
      <w:r w:rsidR="003506B2">
        <w:rPr>
          <w:rFonts w:ascii="Times New Roman" w:eastAsia="Times New Roman" w:hAnsi="Times New Roman" w:cs="Times New Roman"/>
          <w:sz w:val="28"/>
          <w:bdr w:val="none" w:sz="0" w:space="0" w:color="auto" w:frame="1"/>
        </w:rPr>
        <w:t xml:space="preserve"> </w:t>
      </w:r>
      <w:r>
        <w:rPr>
          <w:rFonts w:ascii="Times New Roman" w:eastAsia="Times New Roman" w:hAnsi="Times New Roman" w:cs="Times New Roman"/>
          <w:sz w:val="28"/>
          <w:bdr w:val="none" w:sz="0" w:space="0" w:color="auto" w:frame="1"/>
        </w:rPr>
        <w:t>Geneva Convention.</w:t>
      </w:r>
    </w:p>
    <w:p w14:paraId="77768D0D" w14:textId="5CBF644F" w:rsidR="00053C36" w:rsidRDefault="00415C62" w:rsidP="007F18FB">
      <w:pPr>
        <w:shd w:val="clear" w:color="auto" w:fill="FFFFFF"/>
        <w:spacing w:before="100" w:beforeAutospacing="1" w:after="100" w:afterAutospacing="1"/>
        <w:rPr>
          <w:rFonts w:ascii="Times New Roman" w:eastAsia="Times New Roman" w:hAnsi="Times New Roman" w:cs="Times New Roman"/>
          <w:sz w:val="28"/>
          <w:bdr w:val="none" w:sz="0" w:space="0" w:color="auto" w:frame="1"/>
        </w:rPr>
      </w:pPr>
      <w:r>
        <w:rPr>
          <w:rFonts w:ascii="Times New Roman" w:eastAsia="Times New Roman" w:hAnsi="Times New Roman" w:cs="Times New Roman"/>
          <w:sz w:val="28"/>
          <w:bdr w:val="none" w:sz="0" w:space="0" w:color="auto" w:frame="1"/>
        </w:rPr>
        <w:t>For my part, I decided early in my tenure that the scourge of war is so devastating that we should focus</w:t>
      </w:r>
      <w:r w:rsidR="003506B2">
        <w:rPr>
          <w:rFonts w:ascii="Times New Roman" w:eastAsia="Times New Roman" w:hAnsi="Times New Roman" w:cs="Times New Roman"/>
          <w:sz w:val="28"/>
          <w:bdr w:val="none" w:sz="0" w:space="0" w:color="auto" w:frame="1"/>
        </w:rPr>
        <w:t xml:space="preserve"> a series of 3 thematic reports on it. </w:t>
      </w:r>
      <w:r w:rsidR="000F7F2C" w:rsidRPr="002B2C91">
        <w:rPr>
          <w:rFonts w:ascii="Times New Roman" w:eastAsia="Times New Roman" w:hAnsi="Times New Roman" w:cs="Times New Roman"/>
          <w:sz w:val="28"/>
          <w:bdr w:val="none" w:sz="0" w:space="0" w:color="auto" w:frame="1"/>
        </w:rPr>
        <w:t>In my first report</w:t>
      </w:r>
      <w:r>
        <w:rPr>
          <w:rFonts w:ascii="Times New Roman" w:eastAsia="Times New Roman" w:hAnsi="Times New Roman" w:cs="Times New Roman"/>
          <w:sz w:val="28"/>
          <w:bdr w:val="none" w:sz="0" w:space="0" w:color="auto" w:frame="1"/>
        </w:rPr>
        <w:t xml:space="preserve"> </w:t>
      </w:r>
      <w:r w:rsidR="005973CD">
        <w:rPr>
          <w:rFonts w:ascii="Times New Roman" w:eastAsia="Times New Roman" w:hAnsi="Times New Roman" w:cs="Times New Roman"/>
          <w:sz w:val="28"/>
          <w:bdr w:val="none" w:sz="0" w:space="0" w:color="auto" w:frame="1"/>
        </w:rPr>
        <w:t xml:space="preserve">which was issued </w:t>
      </w:r>
      <w:r>
        <w:rPr>
          <w:rFonts w:ascii="Times New Roman" w:eastAsia="Times New Roman" w:hAnsi="Times New Roman" w:cs="Times New Roman"/>
          <w:sz w:val="28"/>
          <w:bdr w:val="none" w:sz="0" w:space="0" w:color="auto" w:frame="1"/>
        </w:rPr>
        <w:t>last year</w:t>
      </w:r>
      <w:r w:rsidR="00A51E8A" w:rsidRPr="002B2C91">
        <w:rPr>
          <w:rFonts w:ascii="Times New Roman" w:eastAsia="Times New Roman" w:hAnsi="Times New Roman" w:cs="Times New Roman"/>
          <w:sz w:val="28"/>
          <w:bdr w:val="none" w:sz="0" w:space="0" w:color="auto" w:frame="1"/>
        </w:rPr>
        <w:t xml:space="preserve">, </w:t>
      </w:r>
      <w:r w:rsidR="000F7F2C" w:rsidRPr="002B2C91">
        <w:rPr>
          <w:rFonts w:ascii="Times New Roman" w:eastAsia="Times New Roman" w:hAnsi="Times New Roman" w:cs="Times New Roman"/>
          <w:sz w:val="28"/>
          <w:bdr w:val="none" w:sz="0" w:space="0" w:color="auto" w:frame="1"/>
        </w:rPr>
        <w:t xml:space="preserve">I provided an assessment as to the visibility of persons with disabilities </w:t>
      </w:r>
      <w:r w:rsidR="00DB2487" w:rsidRPr="002B2C91">
        <w:rPr>
          <w:rFonts w:ascii="Times New Roman" w:eastAsia="Times New Roman" w:hAnsi="Times New Roman" w:cs="Times New Roman"/>
          <w:sz w:val="28"/>
          <w:bdr w:val="none" w:sz="0" w:space="0" w:color="auto" w:frame="1"/>
        </w:rPr>
        <w:t>across th</w:t>
      </w:r>
      <w:r w:rsidR="005973CD">
        <w:rPr>
          <w:rFonts w:ascii="Times New Roman" w:eastAsia="Times New Roman" w:hAnsi="Times New Roman" w:cs="Times New Roman"/>
          <w:sz w:val="28"/>
          <w:bdr w:val="none" w:sz="0" w:space="0" w:color="auto" w:frame="1"/>
        </w:rPr>
        <w:t>e</w:t>
      </w:r>
      <w:r w:rsidR="00DB2487" w:rsidRPr="002B2C91">
        <w:rPr>
          <w:rFonts w:ascii="Times New Roman" w:eastAsia="Times New Roman" w:hAnsi="Times New Roman" w:cs="Times New Roman"/>
          <w:sz w:val="28"/>
          <w:bdr w:val="none" w:sz="0" w:space="0" w:color="auto" w:frame="1"/>
        </w:rPr>
        <w:t xml:space="preserve"> peace</w:t>
      </w:r>
      <w:r w:rsidR="0074694E">
        <w:rPr>
          <w:rFonts w:ascii="Times New Roman" w:eastAsia="Times New Roman" w:hAnsi="Times New Roman" w:cs="Times New Roman"/>
          <w:sz w:val="28"/>
          <w:bdr w:val="none" w:sz="0" w:space="0" w:color="auto" w:frame="1"/>
        </w:rPr>
        <w:t xml:space="preserve"> and conflict </w:t>
      </w:r>
      <w:r w:rsidR="00DB2487" w:rsidRPr="002B2C91">
        <w:rPr>
          <w:rFonts w:ascii="Times New Roman" w:eastAsia="Times New Roman" w:hAnsi="Times New Roman" w:cs="Times New Roman"/>
          <w:sz w:val="28"/>
          <w:bdr w:val="none" w:sz="0" w:space="0" w:color="auto" w:frame="1"/>
        </w:rPr>
        <w:t xml:space="preserve">continuum. </w:t>
      </w:r>
      <w:r w:rsidR="002738B1">
        <w:rPr>
          <w:rFonts w:ascii="Times New Roman" w:eastAsia="Times New Roman" w:hAnsi="Times New Roman" w:cs="Times New Roman"/>
          <w:sz w:val="28"/>
          <w:bdr w:val="none" w:sz="0" w:space="0" w:color="auto" w:frame="1"/>
        </w:rPr>
        <w:t>Unsurprisingly, we found relatively little visibility - with dire results.</w:t>
      </w:r>
    </w:p>
    <w:p w14:paraId="3AEF65BF" w14:textId="5A87A425" w:rsidR="00935D22" w:rsidRDefault="00DB2487" w:rsidP="007F18FB">
      <w:pPr>
        <w:shd w:val="clear" w:color="auto" w:fill="FFFFFF"/>
        <w:spacing w:before="100" w:beforeAutospacing="1" w:after="100" w:afterAutospacing="1"/>
        <w:rPr>
          <w:rFonts w:ascii="Times New Roman" w:eastAsia="Times New Roman" w:hAnsi="Times New Roman" w:cs="Times New Roman"/>
          <w:sz w:val="28"/>
          <w:bdr w:val="none" w:sz="0" w:space="0" w:color="auto" w:frame="1"/>
        </w:rPr>
      </w:pPr>
      <w:r w:rsidRPr="002B2C91">
        <w:rPr>
          <w:rFonts w:ascii="Times New Roman" w:eastAsia="Times New Roman" w:hAnsi="Times New Roman" w:cs="Times New Roman"/>
          <w:sz w:val="28"/>
          <w:bdr w:val="none" w:sz="0" w:space="0" w:color="auto" w:frame="1"/>
        </w:rPr>
        <w:t xml:space="preserve">My second report, </w:t>
      </w:r>
      <w:r w:rsidR="002F6A12">
        <w:rPr>
          <w:rFonts w:ascii="Times New Roman" w:eastAsia="Times New Roman" w:hAnsi="Times New Roman" w:cs="Times New Roman"/>
          <w:sz w:val="28"/>
          <w:bdr w:val="none" w:sz="0" w:space="0" w:color="auto" w:frame="1"/>
        </w:rPr>
        <w:t>due</w:t>
      </w:r>
      <w:r w:rsidR="007C3BE5">
        <w:rPr>
          <w:rFonts w:ascii="Times New Roman" w:eastAsia="Times New Roman" w:hAnsi="Times New Roman" w:cs="Times New Roman"/>
          <w:sz w:val="28"/>
          <w:bdr w:val="none" w:sz="0" w:space="0" w:color="auto" w:frame="1"/>
        </w:rPr>
        <w:t xml:space="preserve"> [to be presented</w:t>
      </w:r>
      <w:r w:rsidR="0074694E">
        <w:rPr>
          <w:rFonts w:ascii="Times New Roman" w:eastAsia="Times New Roman" w:hAnsi="Times New Roman" w:cs="Times New Roman"/>
          <w:sz w:val="28"/>
          <w:bdr w:val="none" w:sz="0" w:space="0" w:color="auto" w:frame="1"/>
        </w:rPr>
        <w:t xml:space="preserve"> to the General Assembly</w:t>
      </w:r>
      <w:r w:rsidR="007C3BE5">
        <w:rPr>
          <w:rFonts w:ascii="Times New Roman" w:eastAsia="Times New Roman" w:hAnsi="Times New Roman" w:cs="Times New Roman"/>
          <w:sz w:val="28"/>
          <w:bdr w:val="none" w:sz="0" w:space="0" w:color="auto" w:frame="1"/>
        </w:rPr>
        <w:t>]</w:t>
      </w:r>
      <w:r w:rsidR="002F6A12">
        <w:rPr>
          <w:rFonts w:ascii="Times New Roman" w:eastAsia="Times New Roman" w:hAnsi="Times New Roman" w:cs="Times New Roman"/>
          <w:sz w:val="28"/>
          <w:bdr w:val="none" w:sz="0" w:space="0" w:color="auto" w:frame="1"/>
        </w:rPr>
        <w:t xml:space="preserve"> this October</w:t>
      </w:r>
      <w:r w:rsidR="007F18FB" w:rsidRPr="002B2C91">
        <w:rPr>
          <w:rFonts w:ascii="Times New Roman" w:eastAsia="Times New Roman" w:hAnsi="Times New Roman" w:cs="Times New Roman"/>
          <w:sz w:val="28"/>
          <w:bdr w:val="none" w:sz="0" w:space="0" w:color="auto" w:frame="1"/>
        </w:rPr>
        <w:t xml:space="preserve">, </w:t>
      </w:r>
      <w:r w:rsidR="00821C9C" w:rsidRPr="002B2C91">
        <w:rPr>
          <w:rFonts w:ascii="Times New Roman" w:eastAsia="Times New Roman" w:hAnsi="Times New Roman" w:cs="Times New Roman"/>
          <w:sz w:val="28"/>
          <w:bdr w:val="none" w:sz="0" w:space="0" w:color="auto" w:frame="1"/>
        </w:rPr>
        <w:t>will focus</w:t>
      </w:r>
      <w:r w:rsidR="00415C62">
        <w:rPr>
          <w:rFonts w:ascii="Times New Roman" w:eastAsia="Times New Roman" w:hAnsi="Times New Roman" w:cs="Times New Roman"/>
          <w:sz w:val="28"/>
          <w:bdr w:val="none" w:sz="0" w:space="0" w:color="auto" w:frame="1"/>
        </w:rPr>
        <w:t xml:space="preserve"> </w:t>
      </w:r>
      <w:r w:rsidRPr="002B2C91">
        <w:rPr>
          <w:rFonts w:ascii="Times New Roman" w:eastAsia="Times New Roman" w:hAnsi="Times New Roman" w:cs="Times New Roman"/>
          <w:sz w:val="28"/>
          <w:bdr w:val="none" w:sz="0" w:space="0" w:color="auto" w:frame="1"/>
        </w:rPr>
        <w:t xml:space="preserve">at how </w:t>
      </w:r>
      <w:r w:rsidR="00821C9C" w:rsidRPr="002B2C91">
        <w:rPr>
          <w:rFonts w:ascii="Times New Roman" w:eastAsia="Times New Roman" w:hAnsi="Times New Roman" w:cs="Times New Roman"/>
          <w:sz w:val="28"/>
          <w:bdr w:val="none" w:sz="0" w:space="0" w:color="auto" w:frame="1"/>
        </w:rPr>
        <w:t xml:space="preserve">to </w:t>
      </w:r>
      <w:r w:rsidR="00135472">
        <w:rPr>
          <w:rFonts w:ascii="Times New Roman" w:eastAsia="Times New Roman" w:hAnsi="Times New Roman" w:cs="Times New Roman"/>
          <w:sz w:val="28"/>
          <w:bdr w:val="none" w:sz="0" w:space="0" w:color="auto" w:frame="1"/>
        </w:rPr>
        <w:t xml:space="preserve">nuance the rules of the </w:t>
      </w:r>
      <w:r w:rsidR="003506B2">
        <w:rPr>
          <w:rFonts w:ascii="Times New Roman" w:eastAsia="Times New Roman" w:hAnsi="Times New Roman" w:cs="Times New Roman"/>
          <w:sz w:val="28"/>
          <w:bdr w:val="none" w:sz="0" w:space="0" w:color="auto" w:frame="1"/>
        </w:rPr>
        <w:t>4</w:t>
      </w:r>
      <w:r w:rsidR="003506B2" w:rsidRPr="003506B2">
        <w:rPr>
          <w:rFonts w:ascii="Times New Roman" w:eastAsia="Times New Roman" w:hAnsi="Times New Roman" w:cs="Times New Roman"/>
          <w:sz w:val="28"/>
          <w:bdr w:val="none" w:sz="0" w:space="0" w:color="auto" w:frame="1"/>
          <w:vertAlign w:val="superscript"/>
        </w:rPr>
        <w:t>th</w:t>
      </w:r>
      <w:r w:rsidR="003506B2">
        <w:rPr>
          <w:rFonts w:ascii="Times New Roman" w:eastAsia="Times New Roman" w:hAnsi="Times New Roman" w:cs="Times New Roman"/>
          <w:sz w:val="28"/>
          <w:bdr w:val="none" w:sz="0" w:space="0" w:color="auto" w:frame="1"/>
        </w:rPr>
        <w:t xml:space="preserve"> </w:t>
      </w:r>
      <w:r w:rsidR="00135472">
        <w:rPr>
          <w:rFonts w:ascii="Times New Roman" w:eastAsia="Times New Roman" w:hAnsi="Times New Roman" w:cs="Times New Roman"/>
          <w:sz w:val="28"/>
          <w:bdr w:val="none" w:sz="0" w:space="0" w:color="auto" w:frame="1"/>
        </w:rPr>
        <w:t>Geneva Convention so that there is much greater sensitivity to civilians with disabi</w:t>
      </w:r>
      <w:r w:rsidR="003506B2">
        <w:rPr>
          <w:rFonts w:ascii="Times New Roman" w:eastAsia="Times New Roman" w:hAnsi="Times New Roman" w:cs="Times New Roman"/>
          <w:sz w:val="28"/>
          <w:bdr w:val="none" w:sz="0" w:space="0" w:color="auto" w:frame="1"/>
        </w:rPr>
        <w:t xml:space="preserve">lities in theatres of conflict. </w:t>
      </w:r>
      <w:r w:rsidR="00135472">
        <w:rPr>
          <w:rFonts w:ascii="Times New Roman" w:eastAsia="Times New Roman" w:hAnsi="Times New Roman" w:cs="Times New Roman"/>
          <w:sz w:val="28"/>
          <w:bdr w:val="none" w:sz="0" w:space="0" w:color="auto" w:frame="1"/>
        </w:rPr>
        <w:t>This most assuredly includes children with disabilities and I look forward to your submissions on how this might</w:t>
      </w:r>
      <w:r w:rsidR="003506B2">
        <w:rPr>
          <w:rFonts w:ascii="Times New Roman" w:eastAsia="Times New Roman" w:hAnsi="Times New Roman" w:cs="Times New Roman"/>
          <w:sz w:val="28"/>
          <w:bdr w:val="none" w:sz="0" w:space="0" w:color="auto" w:frame="1"/>
        </w:rPr>
        <w:t xml:space="preserve"> be made so. </w:t>
      </w:r>
      <w:r w:rsidR="00135472">
        <w:rPr>
          <w:rFonts w:ascii="Times New Roman" w:eastAsia="Times New Roman" w:hAnsi="Times New Roman" w:cs="Times New Roman"/>
          <w:sz w:val="28"/>
          <w:bdr w:val="none" w:sz="0" w:space="0" w:color="auto" w:frame="1"/>
        </w:rPr>
        <w:t xml:space="preserve">Together </w:t>
      </w:r>
      <w:r w:rsidR="00821C9C" w:rsidRPr="002B2C91">
        <w:rPr>
          <w:rFonts w:ascii="Times New Roman" w:eastAsia="Times New Roman" w:hAnsi="Times New Roman" w:cs="Times New Roman"/>
          <w:sz w:val="28"/>
          <w:bdr w:val="none" w:sz="0" w:space="0" w:color="auto" w:frame="1"/>
        </w:rPr>
        <w:t xml:space="preserve">with the International Committee of the Red Cross, the International Disability Alliance, Diakonia </w:t>
      </w:r>
      <w:r w:rsidR="00D80A23" w:rsidRPr="002B2C91">
        <w:rPr>
          <w:rFonts w:ascii="Times New Roman" w:eastAsia="Times New Roman" w:hAnsi="Times New Roman" w:cs="Times New Roman"/>
          <w:sz w:val="28"/>
          <w:bdr w:val="none" w:sz="0" w:space="0" w:color="auto" w:frame="1"/>
        </w:rPr>
        <w:t xml:space="preserve">IHL Centre and the European Disability Forum, </w:t>
      </w:r>
      <w:r w:rsidR="00135472">
        <w:rPr>
          <w:rFonts w:ascii="Times New Roman" w:eastAsia="Times New Roman" w:hAnsi="Times New Roman" w:cs="Times New Roman"/>
          <w:sz w:val="28"/>
          <w:bdr w:val="none" w:sz="0" w:space="0" w:color="auto" w:frame="1"/>
        </w:rPr>
        <w:t xml:space="preserve">we </w:t>
      </w:r>
      <w:r w:rsidR="00D80A23" w:rsidRPr="002B2C91">
        <w:rPr>
          <w:rFonts w:ascii="Times New Roman" w:eastAsia="Times New Roman" w:hAnsi="Times New Roman" w:cs="Times New Roman"/>
          <w:sz w:val="28"/>
          <w:bdr w:val="none" w:sz="0" w:space="0" w:color="auto" w:frame="1"/>
        </w:rPr>
        <w:t xml:space="preserve">brought together </w:t>
      </w:r>
      <w:r w:rsidR="00135472">
        <w:rPr>
          <w:rFonts w:ascii="Times New Roman" w:eastAsia="Times New Roman" w:hAnsi="Times New Roman" w:cs="Times New Roman"/>
          <w:sz w:val="28"/>
          <w:bdr w:val="none" w:sz="0" w:space="0" w:color="auto" w:frame="1"/>
        </w:rPr>
        <w:t>in dialogue and regional consultation</w:t>
      </w:r>
      <w:r w:rsidR="005973CD">
        <w:rPr>
          <w:rFonts w:ascii="Times New Roman" w:eastAsia="Times New Roman" w:hAnsi="Times New Roman" w:cs="Times New Roman"/>
          <w:sz w:val="28"/>
          <w:bdr w:val="none" w:sz="0" w:space="0" w:color="auto" w:frame="1"/>
        </w:rPr>
        <w:t>s</w:t>
      </w:r>
      <w:r w:rsidR="00135472">
        <w:rPr>
          <w:rFonts w:ascii="Times New Roman" w:eastAsia="Times New Roman" w:hAnsi="Times New Roman" w:cs="Times New Roman"/>
          <w:sz w:val="28"/>
          <w:bdr w:val="none" w:sz="0" w:space="0" w:color="auto" w:frame="1"/>
        </w:rPr>
        <w:t xml:space="preserve">, </w:t>
      </w:r>
      <w:r w:rsidR="00D80A23" w:rsidRPr="002B2C91">
        <w:rPr>
          <w:rFonts w:ascii="Times New Roman" w:eastAsia="Times New Roman" w:hAnsi="Times New Roman" w:cs="Times New Roman"/>
          <w:sz w:val="28"/>
          <w:bdr w:val="none" w:sz="0" w:space="0" w:color="auto" w:frame="1"/>
        </w:rPr>
        <w:t>State milita</w:t>
      </w:r>
      <w:r w:rsidR="00135472">
        <w:rPr>
          <w:rFonts w:ascii="Times New Roman" w:eastAsia="Times New Roman" w:hAnsi="Times New Roman" w:cs="Times New Roman"/>
          <w:sz w:val="28"/>
          <w:bdr w:val="none" w:sz="0" w:space="0" w:color="auto" w:frame="1"/>
        </w:rPr>
        <w:t>ry authorities</w:t>
      </w:r>
      <w:r w:rsidR="00D80A23" w:rsidRPr="002B2C91">
        <w:rPr>
          <w:rFonts w:ascii="Times New Roman" w:eastAsia="Times New Roman" w:hAnsi="Times New Roman" w:cs="Times New Roman"/>
          <w:sz w:val="28"/>
          <w:bdr w:val="none" w:sz="0" w:space="0" w:color="auto" w:frame="1"/>
        </w:rPr>
        <w:t xml:space="preserve"> and </w:t>
      </w:r>
      <w:r w:rsidR="007C3BE5">
        <w:rPr>
          <w:rFonts w:ascii="Times New Roman" w:eastAsia="Times New Roman" w:hAnsi="Times New Roman" w:cs="Times New Roman"/>
          <w:sz w:val="28"/>
          <w:bdr w:val="none" w:sz="0" w:space="0" w:color="auto" w:frame="1"/>
        </w:rPr>
        <w:t>organizations of persons with disabilities</w:t>
      </w:r>
      <w:r w:rsidR="00135472">
        <w:rPr>
          <w:rFonts w:ascii="Times New Roman" w:eastAsia="Times New Roman" w:hAnsi="Times New Roman" w:cs="Times New Roman"/>
          <w:sz w:val="28"/>
          <w:bdr w:val="none" w:sz="0" w:space="0" w:color="auto" w:frame="1"/>
        </w:rPr>
        <w:t xml:space="preserve">.  </w:t>
      </w:r>
    </w:p>
    <w:p w14:paraId="64A4F853" w14:textId="7074E7C3" w:rsidR="002F6A12" w:rsidRDefault="00053C36" w:rsidP="007F18FB">
      <w:pPr>
        <w:shd w:val="clear" w:color="auto" w:fill="FFFFFF"/>
        <w:spacing w:before="100" w:beforeAutospacing="1" w:after="100" w:afterAutospacing="1"/>
        <w:rPr>
          <w:rFonts w:ascii="Times New Roman" w:eastAsia="Times New Roman" w:hAnsi="Times New Roman" w:cs="Times New Roman"/>
          <w:sz w:val="28"/>
          <w:bdr w:val="none" w:sz="0" w:space="0" w:color="auto" w:frame="1"/>
        </w:rPr>
      </w:pPr>
      <w:r>
        <w:rPr>
          <w:rFonts w:ascii="Times New Roman" w:eastAsia="Times New Roman" w:hAnsi="Times New Roman" w:cs="Times New Roman"/>
          <w:sz w:val="28"/>
          <w:bdr w:val="none" w:sz="0" w:space="0" w:color="auto" w:frame="1"/>
        </w:rPr>
        <w:t xml:space="preserve">My third report in the series - not yet </w:t>
      </w:r>
      <w:r w:rsidR="005973CD">
        <w:rPr>
          <w:rFonts w:ascii="Times New Roman" w:eastAsia="Times New Roman" w:hAnsi="Times New Roman" w:cs="Times New Roman"/>
          <w:sz w:val="28"/>
          <w:bdr w:val="none" w:sz="0" w:space="0" w:color="auto" w:frame="1"/>
        </w:rPr>
        <w:t>commenced</w:t>
      </w:r>
      <w:r>
        <w:rPr>
          <w:rFonts w:ascii="Times New Roman" w:eastAsia="Times New Roman" w:hAnsi="Times New Roman" w:cs="Times New Roman"/>
          <w:sz w:val="28"/>
          <w:bdr w:val="none" w:sz="0" w:space="0" w:color="auto" w:frame="1"/>
        </w:rPr>
        <w:t xml:space="preserve"> - will look at the constructive and underappreciated role of persons with disabilities in peacebuilding. We plan </w:t>
      </w:r>
      <w:r w:rsidR="003506B2">
        <w:rPr>
          <w:rFonts w:ascii="Times New Roman" w:eastAsia="Times New Roman" w:hAnsi="Times New Roman" w:cs="Times New Roman"/>
          <w:sz w:val="28"/>
          <w:bdr w:val="none" w:sz="0" w:space="0" w:color="auto" w:frame="1"/>
        </w:rPr>
        <w:t xml:space="preserve">for it </w:t>
      </w:r>
      <w:r>
        <w:rPr>
          <w:rFonts w:ascii="Times New Roman" w:eastAsia="Times New Roman" w:hAnsi="Times New Roman" w:cs="Times New Roman"/>
          <w:sz w:val="28"/>
          <w:bdr w:val="none" w:sz="0" w:space="0" w:color="auto" w:frame="1"/>
        </w:rPr>
        <w:t>to be part of a larger intersectional project on peacebuilding and human rights with other UN Mandate holders.</w:t>
      </w:r>
      <w:r w:rsidR="003506B2">
        <w:rPr>
          <w:rFonts w:ascii="Times New Roman" w:eastAsia="Times New Roman" w:hAnsi="Times New Roman" w:cs="Times New Roman"/>
          <w:sz w:val="28"/>
          <w:bdr w:val="none" w:sz="0" w:space="0" w:color="auto" w:frame="1"/>
        </w:rPr>
        <w:t xml:space="preserve"> </w:t>
      </w:r>
      <w:r w:rsidR="006B2328">
        <w:rPr>
          <w:rFonts w:ascii="Times New Roman" w:eastAsia="Times New Roman" w:hAnsi="Times New Roman" w:cs="Times New Roman"/>
          <w:sz w:val="28"/>
          <w:bdr w:val="none" w:sz="0" w:space="0" w:color="auto" w:frame="1"/>
        </w:rPr>
        <w:t xml:space="preserve">People with disabilities </w:t>
      </w:r>
      <w:r w:rsidR="003506B2">
        <w:rPr>
          <w:rFonts w:ascii="Times New Roman" w:eastAsia="Times New Roman" w:hAnsi="Times New Roman" w:cs="Times New Roman"/>
          <w:sz w:val="28"/>
          <w:bdr w:val="none" w:sz="0" w:space="0" w:color="auto" w:frame="1"/>
        </w:rPr>
        <w:t xml:space="preserve">have remained </w:t>
      </w:r>
      <w:r w:rsidR="006B2328">
        <w:rPr>
          <w:rFonts w:ascii="Times New Roman" w:eastAsia="Times New Roman" w:hAnsi="Times New Roman" w:cs="Times New Roman"/>
          <w:sz w:val="28"/>
          <w:bdr w:val="none" w:sz="0" w:space="0" w:color="auto" w:frame="1"/>
        </w:rPr>
        <w:t xml:space="preserve">relatively invisible in UN peacebuilding activities - which </w:t>
      </w:r>
      <w:r w:rsidR="00A867C9">
        <w:rPr>
          <w:rFonts w:ascii="Times New Roman" w:eastAsia="Times New Roman" w:hAnsi="Times New Roman" w:cs="Times New Roman"/>
          <w:sz w:val="28"/>
          <w:bdr w:val="none" w:sz="0" w:space="0" w:color="auto" w:frame="1"/>
        </w:rPr>
        <w:t xml:space="preserve">actually </w:t>
      </w:r>
      <w:r w:rsidR="006B2328">
        <w:rPr>
          <w:rFonts w:ascii="Times New Roman" w:eastAsia="Times New Roman" w:hAnsi="Times New Roman" w:cs="Times New Roman"/>
          <w:sz w:val="28"/>
          <w:bdr w:val="none" w:sz="0" w:space="0" w:color="auto" w:frame="1"/>
        </w:rPr>
        <w:t xml:space="preserve">is a loss all </w:t>
      </w:r>
      <w:r w:rsidR="00A867C9">
        <w:rPr>
          <w:rFonts w:ascii="Times New Roman" w:eastAsia="Times New Roman" w:hAnsi="Times New Roman" w:cs="Times New Roman"/>
          <w:sz w:val="28"/>
          <w:bdr w:val="none" w:sz="0" w:space="0" w:color="auto" w:frame="1"/>
        </w:rPr>
        <w:t>a</w:t>
      </w:r>
      <w:r w:rsidR="006B2328">
        <w:rPr>
          <w:rFonts w:ascii="Times New Roman" w:eastAsia="Times New Roman" w:hAnsi="Times New Roman" w:cs="Times New Roman"/>
          <w:sz w:val="28"/>
          <w:bdr w:val="none" w:sz="0" w:space="0" w:color="auto" w:frame="1"/>
        </w:rPr>
        <w:t>round.</w:t>
      </w:r>
    </w:p>
    <w:p w14:paraId="105236DC" w14:textId="2E4623D0" w:rsidR="002F6A12" w:rsidRPr="002B2C91" w:rsidRDefault="006B2328" w:rsidP="007F18FB">
      <w:pPr>
        <w:shd w:val="clear" w:color="auto" w:fill="FFFFFF"/>
        <w:spacing w:before="100" w:beforeAutospacing="1" w:after="100" w:afterAutospacing="1"/>
        <w:rPr>
          <w:rFonts w:ascii="Times New Roman" w:eastAsia="Times New Roman" w:hAnsi="Times New Roman" w:cs="Times New Roman"/>
          <w:sz w:val="28"/>
          <w:bdr w:val="none" w:sz="0" w:space="0" w:color="auto" w:frame="1"/>
        </w:rPr>
      </w:pPr>
      <w:r>
        <w:rPr>
          <w:rFonts w:ascii="Times New Roman" w:eastAsia="Times New Roman" w:hAnsi="Times New Roman" w:cs="Times New Roman"/>
          <w:sz w:val="28"/>
          <w:bdr w:val="none" w:sz="0" w:space="0" w:color="auto" w:frame="1"/>
        </w:rPr>
        <w:t xml:space="preserve">To </w:t>
      </w:r>
      <w:r w:rsidR="00135472">
        <w:rPr>
          <w:rFonts w:ascii="Times New Roman" w:eastAsia="Times New Roman" w:hAnsi="Times New Roman" w:cs="Times New Roman"/>
          <w:sz w:val="28"/>
          <w:bdr w:val="none" w:sz="0" w:space="0" w:color="auto" w:frame="1"/>
        </w:rPr>
        <w:t xml:space="preserve">accentuate </w:t>
      </w:r>
      <w:r w:rsidR="00135472" w:rsidRPr="00C432BC">
        <w:rPr>
          <w:rFonts w:ascii="Times New Roman" w:eastAsia="Times New Roman" w:hAnsi="Times New Roman" w:cs="Times New Roman"/>
          <w:sz w:val="28"/>
          <w:bdr w:val="none" w:sz="0" w:space="0" w:color="auto" w:frame="1"/>
        </w:rPr>
        <w:t xml:space="preserve">the intersectional impact of conflict, </w:t>
      </w:r>
      <w:r w:rsidR="003506B2">
        <w:rPr>
          <w:rFonts w:ascii="Times New Roman" w:eastAsia="Times New Roman" w:hAnsi="Times New Roman" w:cs="Times New Roman"/>
          <w:sz w:val="28"/>
          <w:bdr w:val="none" w:sz="0" w:space="0" w:color="auto" w:frame="1"/>
        </w:rPr>
        <w:t xml:space="preserve">I </w:t>
      </w:r>
      <w:r w:rsidR="002F6A12" w:rsidRPr="00C432BC">
        <w:rPr>
          <w:rFonts w:ascii="Times New Roman" w:eastAsia="Times New Roman" w:hAnsi="Times New Roman" w:cs="Times New Roman"/>
          <w:sz w:val="28"/>
          <w:bdr w:val="none" w:sz="0" w:space="0" w:color="auto" w:frame="1"/>
        </w:rPr>
        <w:t>co</w:t>
      </w:r>
      <w:r w:rsidR="00935D22" w:rsidRPr="00C432BC">
        <w:rPr>
          <w:rFonts w:ascii="Times New Roman" w:eastAsia="Times New Roman" w:hAnsi="Times New Roman" w:cs="Times New Roman"/>
          <w:sz w:val="28"/>
          <w:bdr w:val="none" w:sz="0" w:space="0" w:color="auto" w:frame="1"/>
        </w:rPr>
        <w:t>-s</w:t>
      </w:r>
      <w:r w:rsidR="002F6A12" w:rsidRPr="00C432BC">
        <w:rPr>
          <w:rFonts w:ascii="Times New Roman" w:eastAsia="Times New Roman" w:hAnsi="Times New Roman" w:cs="Times New Roman"/>
          <w:sz w:val="28"/>
          <w:bdr w:val="none" w:sz="0" w:space="0" w:color="auto" w:frame="1"/>
        </w:rPr>
        <w:t>ponsored a workshop in Berlin</w:t>
      </w:r>
      <w:r w:rsidR="00A867C9" w:rsidRPr="00C432BC">
        <w:rPr>
          <w:rFonts w:ascii="Times New Roman" w:eastAsia="Times New Roman" w:hAnsi="Times New Roman" w:cs="Times New Roman"/>
          <w:sz w:val="28"/>
          <w:bdr w:val="none" w:sz="0" w:space="0" w:color="auto" w:frame="1"/>
        </w:rPr>
        <w:t xml:space="preserve"> earlier this May</w:t>
      </w:r>
      <w:r w:rsidR="002F6A12" w:rsidRPr="00C432BC">
        <w:rPr>
          <w:rFonts w:ascii="Times New Roman" w:eastAsia="Times New Roman" w:hAnsi="Times New Roman" w:cs="Times New Roman"/>
          <w:sz w:val="28"/>
          <w:bdr w:val="none" w:sz="0" w:space="0" w:color="auto" w:frame="1"/>
        </w:rPr>
        <w:t xml:space="preserve"> on </w:t>
      </w:r>
      <w:r w:rsidR="00CD7772" w:rsidRPr="00C432BC">
        <w:rPr>
          <w:rFonts w:ascii="Times New Roman" w:eastAsia="Times New Roman" w:hAnsi="Times New Roman" w:cs="Times New Roman"/>
          <w:sz w:val="28"/>
          <w:bdr w:val="none" w:sz="0" w:space="0" w:color="auto" w:frame="1"/>
        </w:rPr>
        <w:t>“</w:t>
      </w:r>
      <w:r w:rsidR="002F6A12" w:rsidRPr="00C432BC">
        <w:rPr>
          <w:rFonts w:ascii="Times New Roman" w:eastAsia="Times New Roman" w:hAnsi="Times New Roman" w:cs="Times New Roman"/>
          <w:sz w:val="28"/>
          <w:bdr w:val="none" w:sz="0" w:space="0" w:color="auto" w:frame="1"/>
        </w:rPr>
        <w:t xml:space="preserve">War </w:t>
      </w:r>
      <w:r w:rsidR="00CD7772" w:rsidRPr="00C432BC">
        <w:rPr>
          <w:rFonts w:ascii="Times New Roman" w:eastAsia="Times New Roman" w:hAnsi="Times New Roman" w:cs="Times New Roman"/>
          <w:sz w:val="28"/>
          <w:bdr w:val="none" w:sz="0" w:space="0" w:color="auto" w:frame="1"/>
        </w:rPr>
        <w:t xml:space="preserve">as </w:t>
      </w:r>
      <w:r w:rsidR="002F6A12" w:rsidRPr="00C432BC">
        <w:rPr>
          <w:rFonts w:ascii="Times New Roman" w:eastAsia="Times New Roman" w:hAnsi="Times New Roman" w:cs="Times New Roman"/>
          <w:sz w:val="28"/>
          <w:bdr w:val="none" w:sz="0" w:space="0" w:color="auto" w:frame="1"/>
        </w:rPr>
        <w:t>the Raw Edge of Intersectionality</w:t>
      </w:r>
      <w:r w:rsidR="00CD7772" w:rsidRPr="00C432BC">
        <w:rPr>
          <w:rFonts w:ascii="Times New Roman" w:eastAsia="Times New Roman" w:hAnsi="Times New Roman" w:cs="Times New Roman"/>
          <w:bCs/>
          <w:sz w:val="28"/>
          <w:bdr w:val="none" w:sz="0" w:space="0" w:color="auto" w:frame="1"/>
        </w:rPr>
        <w:t>”</w:t>
      </w:r>
      <w:r w:rsidR="00A867C9" w:rsidRPr="00C432BC">
        <w:rPr>
          <w:rFonts w:ascii="Times New Roman" w:eastAsia="Times New Roman" w:hAnsi="Times New Roman" w:cs="Times New Roman"/>
          <w:sz w:val="28"/>
          <w:bdr w:val="none" w:sz="0" w:space="0" w:color="auto" w:frame="1"/>
        </w:rPr>
        <w:t xml:space="preserve"> that looked </w:t>
      </w:r>
      <w:r w:rsidR="002F6A12" w:rsidRPr="00C432BC">
        <w:rPr>
          <w:rFonts w:ascii="Times New Roman" w:eastAsia="Times New Roman" w:hAnsi="Times New Roman" w:cs="Times New Roman"/>
          <w:sz w:val="28"/>
          <w:bdr w:val="none" w:sz="0" w:space="0" w:color="auto" w:frame="1"/>
        </w:rPr>
        <w:t>at civilian protection issues in the Ukraine conflict as they affect both older persons and person</w:t>
      </w:r>
      <w:r w:rsidR="00A867C9" w:rsidRPr="00C432BC">
        <w:rPr>
          <w:rFonts w:ascii="Times New Roman" w:eastAsia="Times New Roman" w:hAnsi="Times New Roman" w:cs="Times New Roman"/>
          <w:sz w:val="28"/>
          <w:bdr w:val="none" w:sz="0" w:space="0" w:color="auto" w:frame="1"/>
        </w:rPr>
        <w:t>s with</w:t>
      </w:r>
      <w:r w:rsidR="00A867C9">
        <w:rPr>
          <w:rFonts w:ascii="Times New Roman" w:eastAsia="Times New Roman" w:hAnsi="Times New Roman" w:cs="Times New Roman"/>
          <w:sz w:val="28"/>
          <w:bdr w:val="none" w:sz="0" w:space="0" w:color="auto" w:frame="1"/>
        </w:rPr>
        <w:t xml:space="preserve"> disabilities. </w:t>
      </w:r>
      <w:r w:rsidR="00935D22" w:rsidRPr="00CD7772">
        <w:rPr>
          <w:rFonts w:ascii="Times New Roman" w:eastAsia="Times New Roman" w:hAnsi="Times New Roman" w:cs="Times New Roman"/>
          <w:sz w:val="28"/>
          <w:bdr w:val="none" w:sz="0" w:space="0" w:color="auto" w:frame="1"/>
        </w:rPr>
        <w:t>We also looked at reception issues in neighboring States.</w:t>
      </w:r>
      <w:r w:rsidR="00CD7772">
        <w:rPr>
          <w:rFonts w:ascii="Times New Roman" w:eastAsia="Times New Roman" w:hAnsi="Times New Roman" w:cs="Times New Roman"/>
          <w:sz w:val="28"/>
          <w:bdr w:val="none" w:sz="0" w:space="0" w:color="auto" w:frame="1"/>
        </w:rPr>
        <w:t xml:space="preserve"> </w:t>
      </w:r>
      <w:r w:rsidRPr="00CD7772">
        <w:rPr>
          <w:rFonts w:ascii="Times New Roman" w:eastAsia="Times New Roman" w:hAnsi="Times New Roman" w:cs="Times New Roman"/>
          <w:sz w:val="28"/>
          <w:bdr w:val="none" w:sz="0" w:space="0" w:color="auto" w:frame="1"/>
        </w:rPr>
        <w:t>Ukraine is a vivid example</w:t>
      </w:r>
      <w:r w:rsidR="003506B2">
        <w:rPr>
          <w:rFonts w:ascii="Times New Roman" w:eastAsia="Times New Roman" w:hAnsi="Times New Roman" w:cs="Times New Roman"/>
          <w:sz w:val="28"/>
          <w:bdr w:val="none" w:sz="0" w:space="0" w:color="auto" w:frame="1"/>
        </w:rPr>
        <w:t xml:space="preserve">. </w:t>
      </w:r>
      <w:r w:rsidR="00135472">
        <w:rPr>
          <w:rFonts w:ascii="Times New Roman" w:eastAsia="Times New Roman" w:hAnsi="Times New Roman" w:cs="Times New Roman"/>
          <w:sz w:val="28"/>
          <w:bdr w:val="none" w:sz="0" w:space="0" w:color="auto" w:frame="1"/>
        </w:rPr>
        <w:t>B</w:t>
      </w:r>
      <w:r w:rsidRPr="00CD7772">
        <w:rPr>
          <w:rFonts w:ascii="Times New Roman" w:eastAsia="Times New Roman" w:hAnsi="Times New Roman" w:cs="Times New Roman"/>
          <w:sz w:val="28"/>
          <w:bdr w:val="none" w:sz="0" w:space="0" w:color="auto" w:frame="1"/>
        </w:rPr>
        <w:t xml:space="preserve">ut it is </w:t>
      </w:r>
      <w:r w:rsidR="00A867C9">
        <w:rPr>
          <w:rFonts w:ascii="Times New Roman" w:eastAsia="Times New Roman" w:hAnsi="Times New Roman" w:cs="Times New Roman"/>
          <w:sz w:val="28"/>
          <w:bdr w:val="none" w:sz="0" w:space="0" w:color="auto" w:frame="1"/>
        </w:rPr>
        <w:t xml:space="preserve">very </w:t>
      </w:r>
      <w:r w:rsidRPr="00CD7772">
        <w:rPr>
          <w:rFonts w:ascii="Times New Roman" w:eastAsia="Times New Roman" w:hAnsi="Times New Roman" w:cs="Times New Roman"/>
          <w:sz w:val="28"/>
          <w:bdr w:val="none" w:sz="0" w:space="0" w:color="auto" w:frame="1"/>
        </w:rPr>
        <w:t>sad</w:t>
      </w:r>
      <w:r w:rsidR="00CD7772">
        <w:rPr>
          <w:rFonts w:ascii="Times New Roman" w:eastAsia="Times New Roman" w:hAnsi="Times New Roman" w:cs="Times New Roman"/>
          <w:sz w:val="28"/>
          <w:bdr w:val="none" w:sz="0" w:space="0" w:color="auto" w:frame="1"/>
        </w:rPr>
        <w:t xml:space="preserve"> to say</w:t>
      </w:r>
      <w:r w:rsidRPr="00CD7772">
        <w:rPr>
          <w:rFonts w:ascii="Times New Roman" w:eastAsia="Times New Roman" w:hAnsi="Times New Roman" w:cs="Times New Roman"/>
          <w:sz w:val="28"/>
          <w:bdr w:val="none" w:sz="0" w:space="0" w:color="auto" w:frame="1"/>
        </w:rPr>
        <w:t xml:space="preserve"> that that there are </w:t>
      </w:r>
      <w:r w:rsidR="00A867C9">
        <w:rPr>
          <w:rFonts w:ascii="Times New Roman" w:eastAsia="Times New Roman" w:hAnsi="Times New Roman" w:cs="Times New Roman"/>
          <w:sz w:val="28"/>
          <w:bdr w:val="none" w:sz="0" w:space="0" w:color="auto" w:frame="1"/>
        </w:rPr>
        <w:t xml:space="preserve">[more than] </w:t>
      </w:r>
      <w:r w:rsidRPr="00CD7772">
        <w:rPr>
          <w:rFonts w:ascii="Times New Roman" w:eastAsia="Times New Roman" w:hAnsi="Times New Roman" w:cs="Times New Roman"/>
          <w:sz w:val="28"/>
          <w:bdr w:val="none" w:sz="0" w:space="0" w:color="auto" w:frame="1"/>
        </w:rPr>
        <w:t xml:space="preserve">20 hot conflicts around the world today with many of the </w:t>
      </w:r>
      <w:r w:rsidR="00CD7772">
        <w:rPr>
          <w:rFonts w:ascii="Times New Roman" w:eastAsia="Times New Roman" w:hAnsi="Times New Roman" w:cs="Times New Roman"/>
          <w:sz w:val="28"/>
          <w:bdr w:val="none" w:sz="0" w:space="0" w:color="auto" w:frame="1"/>
        </w:rPr>
        <w:t>sa</w:t>
      </w:r>
      <w:r w:rsidRPr="00CD7772">
        <w:rPr>
          <w:rFonts w:ascii="Times New Roman" w:eastAsia="Times New Roman" w:hAnsi="Times New Roman" w:cs="Times New Roman"/>
          <w:sz w:val="28"/>
          <w:bdr w:val="none" w:sz="0" w:space="0" w:color="auto" w:frame="1"/>
        </w:rPr>
        <w:t>me issues.</w:t>
      </w:r>
    </w:p>
    <w:p w14:paraId="00A91B6D" w14:textId="774EC12F" w:rsidR="002738B1" w:rsidRDefault="002738B1" w:rsidP="007F18FB">
      <w:pPr>
        <w:shd w:val="clear" w:color="auto" w:fill="FFFFFF"/>
        <w:spacing w:before="100" w:beforeAutospacing="1" w:after="100" w:afterAutospacing="1"/>
        <w:rPr>
          <w:rFonts w:ascii="Times New Roman" w:eastAsia="Times New Roman" w:hAnsi="Times New Roman" w:cs="Times New Roman"/>
          <w:sz w:val="28"/>
          <w:bdr w:val="none" w:sz="0" w:space="0" w:color="auto" w:frame="1"/>
        </w:rPr>
      </w:pPr>
      <w:r>
        <w:rPr>
          <w:rFonts w:ascii="Times New Roman" w:eastAsia="Times New Roman" w:hAnsi="Times New Roman" w:cs="Times New Roman"/>
          <w:sz w:val="28"/>
          <w:bdr w:val="none" w:sz="0" w:space="0" w:color="auto" w:frame="1"/>
        </w:rPr>
        <w:t xml:space="preserve">It seems obvious to me that the invisibility of persons with disability including specifically children with disabilities isn't just in the rules of international humanitarian law.  It also has to do with accountability mechanisms including international criminal law.  </w:t>
      </w:r>
      <w:r w:rsidR="00AB424B">
        <w:rPr>
          <w:rFonts w:ascii="Times New Roman" w:eastAsia="Times New Roman" w:hAnsi="Times New Roman" w:cs="Times New Roman"/>
          <w:sz w:val="28"/>
          <w:bdr w:val="none" w:sz="0" w:space="0" w:color="auto" w:frame="1"/>
        </w:rPr>
        <w:t>Its' high time to end all impunity especially against children with disabilities who are often at heightened risk.</w:t>
      </w:r>
    </w:p>
    <w:p w14:paraId="5140E969" w14:textId="6D1919B2" w:rsidR="002F6A12" w:rsidRDefault="00935D22" w:rsidP="007F18FB">
      <w:pPr>
        <w:shd w:val="clear" w:color="auto" w:fill="FFFFFF"/>
        <w:spacing w:before="100" w:beforeAutospacing="1" w:after="100" w:afterAutospacing="1"/>
        <w:rPr>
          <w:rFonts w:ascii="Times New Roman" w:eastAsia="Times New Roman" w:hAnsi="Times New Roman" w:cs="Times New Roman"/>
          <w:sz w:val="28"/>
          <w:bdr w:val="none" w:sz="0" w:space="0" w:color="auto" w:frame="1"/>
        </w:rPr>
      </w:pPr>
      <w:r>
        <w:rPr>
          <w:rFonts w:ascii="Times New Roman" w:eastAsia="Times New Roman" w:hAnsi="Times New Roman" w:cs="Times New Roman"/>
          <w:sz w:val="28"/>
          <w:bdr w:val="none" w:sz="0" w:space="0" w:color="auto" w:frame="1"/>
        </w:rPr>
        <w:t xml:space="preserve">I wish you </w:t>
      </w:r>
      <w:r w:rsidR="00375778">
        <w:rPr>
          <w:rFonts w:ascii="Times New Roman" w:eastAsia="Times New Roman" w:hAnsi="Times New Roman" w:cs="Times New Roman"/>
          <w:sz w:val="28"/>
          <w:bdr w:val="none" w:sz="0" w:space="0" w:color="auto" w:frame="1"/>
        </w:rPr>
        <w:t xml:space="preserve">very </w:t>
      </w:r>
      <w:r>
        <w:rPr>
          <w:rFonts w:ascii="Times New Roman" w:eastAsia="Times New Roman" w:hAnsi="Times New Roman" w:cs="Times New Roman"/>
          <w:sz w:val="28"/>
          <w:bdr w:val="none" w:sz="0" w:space="0" w:color="auto" w:frame="1"/>
        </w:rPr>
        <w:t xml:space="preserve">well in your deliberations and I know </w:t>
      </w:r>
      <w:r w:rsidR="00375778">
        <w:rPr>
          <w:rFonts w:ascii="Times New Roman" w:eastAsia="Times New Roman" w:hAnsi="Times New Roman" w:cs="Times New Roman"/>
          <w:sz w:val="28"/>
          <w:bdr w:val="none" w:sz="0" w:space="0" w:color="auto" w:frame="1"/>
        </w:rPr>
        <w:t>I will be fully briefed afterwards</w:t>
      </w:r>
      <w:r>
        <w:rPr>
          <w:rFonts w:ascii="Times New Roman" w:eastAsia="Times New Roman" w:hAnsi="Times New Roman" w:cs="Times New Roman"/>
          <w:sz w:val="28"/>
          <w:bdr w:val="none" w:sz="0" w:space="0" w:color="auto" w:frame="1"/>
        </w:rPr>
        <w:t xml:space="preserve"> on your </w:t>
      </w:r>
      <w:r w:rsidR="002738B1">
        <w:rPr>
          <w:rFonts w:ascii="Times New Roman" w:eastAsia="Times New Roman" w:hAnsi="Times New Roman" w:cs="Times New Roman"/>
          <w:sz w:val="28"/>
          <w:bdr w:val="none" w:sz="0" w:space="0" w:color="auto" w:frame="1"/>
        </w:rPr>
        <w:t xml:space="preserve">dialogue and </w:t>
      </w:r>
      <w:r>
        <w:rPr>
          <w:rFonts w:ascii="Times New Roman" w:eastAsia="Times New Roman" w:hAnsi="Times New Roman" w:cs="Times New Roman"/>
          <w:sz w:val="28"/>
          <w:bdr w:val="none" w:sz="0" w:space="0" w:color="auto" w:frame="1"/>
        </w:rPr>
        <w:t>conclusion</w:t>
      </w:r>
      <w:r w:rsidR="00375778">
        <w:rPr>
          <w:rFonts w:ascii="Times New Roman" w:eastAsia="Times New Roman" w:hAnsi="Times New Roman" w:cs="Times New Roman"/>
          <w:sz w:val="28"/>
          <w:bdr w:val="none" w:sz="0" w:space="0" w:color="auto" w:frame="1"/>
        </w:rPr>
        <w:t>s</w:t>
      </w:r>
      <w:r w:rsidR="00A867C9">
        <w:rPr>
          <w:rFonts w:ascii="Times New Roman" w:eastAsia="Times New Roman" w:hAnsi="Times New Roman" w:cs="Times New Roman"/>
          <w:sz w:val="28"/>
          <w:bdr w:val="none" w:sz="0" w:space="0" w:color="auto" w:frame="1"/>
        </w:rPr>
        <w:t>,</w:t>
      </w:r>
      <w:r w:rsidR="00375778">
        <w:rPr>
          <w:rFonts w:ascii="Times New Roman" w:eastAsia="Times New Roman" w:hAnsi="Times New Roman" w:cs="Times New Roman"/>
          <w:sz w:val="28"/>
          <w:bdr w:val="none" w:sz="0" w:space="0" w:color="auto" w:frame="1"/>
        </w:rPr>
        <w:t xml:space="preserve"> which I look forward to</w:t>
      </w:r>
      <w:r>
        <w:rPr>
          <w:rFonts w:ascii="Times New Roman" w:eastAsia="Times New Roman" w:hAnsi="Times New Roman" w:cs="Times New Roman"/>
          <w:sz w:val="28"/>
          <w:bdr w:val="none" w:sz="0" w:space="0" w:color="auto" w:frame="1"/>
        </w:rPr>
        <w:t>.</w:t>
      </w:r>
    </w:p>
    <w:p w14:paraId="0342052C" w14:textId="77777777" w:rsidR="00CC3FD6" w:rsidRPr="002B2C91" w:rsidRDefault="00CC3FD6" w:rsidP="007F18FB">
      <w:pPr>
        <w:shd w:val="clear" w:color="auto" w:fill="FFFFFF"/>
        <w:spacing w:before="100" w:beforeAutospacing="1" w:after="100" w:afterAutospacing="1"/>
        <w:rPr>
          <w:rFonts w:ascii="Times New Roman" w:eastAsia="Times New Roman" w:hAnsi="Times New Roman" w:cs="Times New Roman"/>
          <w:sz w:val="28"/>
          <w:bdr w:val="none" w:sz="0" w:space="0" w:color="auto" w:frame="1"/>
        </w:rPr>
      </w:pPr>
      <w:r w:rsidRPr="002B2C91">
        <w:rPr>
          <w:rFonts w:ascii="Times New Roman" w:eastAsia="Times New Roman" w:hAnsi="Times New Roman" w:cs="Times New Roman"/>
          <w:sz w:val="28"/>
          <w:bdr w:val="none" w:sz="0" w:space="0" w:color="auto" w:frame="1"/>
        </w:rPr>
        <w:t xml:space="preserve">Thank you.  </w:t>
      </w:r>
    </w:p>
    <w:p w14:paraId="430409F4" w14:textId="3FF0139C" w:rsidR="00CC3FD6" w:rsidRPr="002B2C91" w:rsidRDefault="003506B2" w:rsidP="00CC3FD6">
      <w:pPr>
        <w:shd w:val="clear" w:color="auto" w:fill="FFFFFF"/>
        <w:spacing w:before="100" w:beforeAutospacing="1" w:after="100" w:afterAutospacing="1"/>
        <w:rPr>
          <w:rFonts w:ascii="Times New Roman" w:hAnsi="Times New Roman" w:cs="Times New Roman"/>
          <w:sz w:val="28"/>
        </w:rPr>
      </w:pPr>
      <w:r>
        <w:rPr>
          <w:rFonts w:ascii="Times New Roman" w:eastAsia="Times New Roman" w:hAnsi="Times New Roman" w:cs="Times New Roman"/>
          <w:sz w:val="28"/>
          <w:bdr w:val="none" w:sz="0" w:space="0" w:color="auto" w:frame="1"/>
        </w:rPr>
        <w:t>ENDS</w:t>
      </w:r>
    </w:p>
    <w:sectPr w:rsidR="00CC3FD6" w:rsidRPr="002B2C91" w:rsidSect="003660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F0786"/>
    <w:multiLevelType w:val="hybridMultilevel"/>
    <w:tmpl w:val="00E000C8"/>
    <w:lvl w:ilvl="0" w:tplc="140C5F72">
      <w:start w:val="5"/>
      <w:numFmt w:val="bullet"/>
      <w:lvlText w:val="-"/>
      <w:lvlJc w:val="left"/>
      <w:pPr>
        <w:ind w:left="720" w:hanging="360"/>
      </w:pPr>
      <w:rPr>
        <w:rFonts w:ascii="Garamond" w:eastAsia="Times New Roman" w:hAnsi="Garamond"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2961E5"/>
    <w:multiLevelType w:val="hybridMultilevel"/>
    <w:tmpl w:val="9440D1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D7B"/>
    <w:rsid w:val="00002EB6"/>
    <w:rsid w:val="00037B54"/>
    <w:rsid w:val="00040E54"/>
    <w:rsid w:val="00053C36"/>
    <w:rsid w:val="00093D6E"/>
    <w:rsid w:val="000C20E1"/>
    <w:rsid w:val="000E2F9B"/>
    <w:rsid w:val="000F7F2C"/>
    <w:rsid w:val="00100FE4"/>
    <w:rsid w:val="00135472"/>
    <w:rsid w:val="00137B78"/>
    <w:rsid w:val="001712A7"/>
    <w:rsid w:val="001806D3"/>
    <w:rsid w:val="00185848"/>
    <w:rsid w:val="001B3880"/>
    <w:rsid w:val="001B53A4"/>
    <w:rsid w:val="001C6DCB"/>
    <w:rsid w:val="002738B1"/>
    <w:rsid w:val="002B2C91"/>
    <w:rsid w:val="002C55B1"/>
    <w:rsid w:val="002C685D"/>
    <w:rsid w:val="002E1E02"/>
    <w:rsid w:val="002F6A12"/>
    <w:rsid w:val="003412B9"/>
    <w:rsid w:val="003506B2"/>
    <w:rsid w:val="00355A4E"/>
    <w:rsid w:val="00366002"/>
    <w:rsid w:val="00375778"/>
    <w:rsid w:val="0038111D"/>
    <w:rsid w:val="003E0FC2"/>
    <w:rsid w:val="00415C62"/>
    <w:rsid w:val="00426125"/>
    <w:rsid w:val="00451993"/>
    <w:rsid w:val="00465271"/>
    <w:rsid w:val="00495715"/>
    <w:rsid w:val="00501B32"/>
    <w:rsid w:val="00504A66"/>
    <w:rsid w:val="005147B9"/>
    <w:rsid w:val="0056343A"/>
    <w:rsid w:val="00582630"/>
    <w:rsid w:val="0059203D"/>
    <w:rsid w:val="005973CD"/>
    <w:rsid w:val="005C54C1"/>
    <w:rsid w:val="005E3D7B"/>
    <w:rsid w:val="00610468"/>
    <w:rsid w:val="00653C0E"/>
    <w:rsid w:val="00656B29"/>
    <w:rsid w:val="00665DB2"/>
    <w:rsid w:val="006B2328"/>
    <w:rsid w:val="006E6CE5"/>
    <w:rsid w:val="007022E3"/>
    <w:rsid w:val="007279E6"/>
    <w:rsid w:val="0074694E"/>
    <w:rsid w:val="00753ADD"/>
    <w:rsid w:val="00755F7F"/>
    <w:rsid w:val="00757FD8"/>
    <w:rsid w:val="00784AB4"/>
    <w:rsid w:val="00797466"/>
    <w:rsid w:val="007C3BE5"/>
    <w:rsid w:val="007C5554"/>
    <w:rsid w:val="007E706A"/>
    <w:rsid w:val="007F18FB"/>
    <w:rsid w:val="007F2F8E"/>
    <w:rsid w:val="007F420E"/>
    <w:rsid w:val="00804C69"/>
    <w:rsid w:val="00821C9C"/>
    <w:rsid w:val="008A4BAB"/>
    <w:rsid w:val="008B3B7F"/>
    <w:rsid w:val="008E08D7"/>
    <w:rsid w:val="0092560C"/>
    <w:rsid w:val="00935D22"/>
    <w:rsid w:val="00965DDD"/>
    <w:rsid w:val="00972082"/>
    <w:rsid w:val="009A6D9D"/>
    <w:rsid w:val="00A10B18"/>
    <w:rsid w:val="00A51E8A"/>
    <w:rsid w:val="00A776C5"/>
    <w:rsid w:val="00A867C9"/>
    <w:rsid w:val="00AB424B"/>
    <w:rsid w:val="00AC300D"/>
    <w:rsid w:val="00B835B5"/>
    <w:rsid w:val="00B90F5D"/>
    <w:rsid w:val="00BA0DD7"/>
    <w:rsid w:val="00BA2CBD"/>
    <w:rsid w:val="00C0555C"/>
    <w:rsid w:val="00C348C2"/>
    <w:rsid w:val="00C36821"/>
    <w:rsid w:val="00C432BC"/>
    <w:rsid w:val="00C829E1"/>
    <w:rsid w:val="00CA2A10"/>
    <w:rsid w:val="00CC3FD6"/>
    <w:rsid w:val="00CD180C"/>
    <w:rsid w:val="00CD7772"/>
    <w:rsid w:val="00CE08A9"/>
    <w:rsid w:val="00CE4B25"/>
    <w:rsid w:val="00CF4A02"/>
    <w:rsid w:val="00D50214"/>
    <w:rsid w:val="00D65D06"/>
    <w:rsid w:val="00D80A23"/>
    <w:rsid w:val="00D86077"/>
    <w:rsid w:val="00DB2487"/>
    <w:rsid w:val="00DE27F4"/>
    <w:rsid w:val="00E160CB"/>
    <w:rsid w:val="00E249C3"/>
    <w:rsid w:val="00E77675"/>
    <w:rsid w:val="00E95EFB"/>
    <w:rsid w:val="00EA44D6"/>
    <w:rsid w:val="00EA4E8D"/>
    <w:rsid w:val="00ED27E3"/>
    <w:rsid w:val="00F6574E"/>
    <w:rsid w:val="00F66C23"/>
    <w:rsid w:val="00F7288A"/>
    <w:rsid w:val="00F7720C"/>
    <w:rsid w:val="00FE40D5"/>
    <w:rsid w:val="00FE5837"/>
    <w:rsid w:val="00FF19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EA1B7"/>
  <w15:chartTrackingRefBased/>
  <w15:docId w15:val="{CBD8056D-4C15-3344-B5C3-6D3ECD66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4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F195C"/>
    <w:rPr>
      <w:sz w:val="16"/>
      <w:szCs w:val="16"/>
    </w:rPr>
  </w:style>
  <w:style w:type="paragraph" w:styleId="CommentText">
    <w:name w:val="annotation text"/>
    <w:basedOn w:val="Normal"/>
    <w:link w:val="CommentTextChar"/>
    <w:uiPriority w:val="99"/>
    <w:unhideWhenUsed/>
    <w:rsid w:val="00FF195C"/>
    <w:rPr>
      <w:sz w:val="20"/>
      <w:szCs w:val="20"/>
    </w:rPr>
  </w:style>
  <w:style w:type="character" w:customStyle="1" w:styleId="CommentTextChar">
    <w:name w:val="Comment Text Char"/>
    <w:basedOn w:val="DefaultParagraphFont"/>
    <w:link w:val="CommentText"/>
    <w:uiPriority w:val="99"/>
    <w:rsid w:val="00FF195C"/>
    <w:rPr>
      <w:sz w:val="20"/>
      <w:szCs w:val="20"/>
    </w:rPr>
  </w:style>
  <w:style w:type="paragraph" w:styleId="CommentSubject">
    <w:name w:val="annotation subject"/>
    <w:basedOn w:val="CommentText"/>
    <w:next w:val="CommentText"/>
    <w:link w:val="CommentSubjectChar"/>
    <w:uiPriority w:val="99"/>
    <w:semiHidden/>
    <w:unhideWhenUsed/>
    <w:rsid w:val="00FF195C"/>
    <w:rPr>
      <w:b/>
      <w:bCs/>
    </w:rPr>
  </w:style>
  <w:style w:type="character" w:customStyle="1" w:styleId="CommentSubjectChar">
    <w:name w:val="Comment Subject Char"/>
    <w:basedOn w:val="CommentTextChar"/>
    <w:link w:val="CommentSubject"/>
    <w:uiPriority w:val="99"/>
    <w:semiHidden/>
    <w:rsid w:val="00FF195C"/>
    <w:rPr>
      <w:b/>
      <w:bCs/>
      <w:sz w:val="20"/>
      <w:szCs w:val="20"/>
    </w:rPr>
  </w:style>
  <w:style w:type="paragraph" w:styleId="Revision">
    <w:name w:val="Revision"/>
    <w:hidden/>
    <w:uiPriority w:val="99"/>
    <w:semiHidden/>
    <w:rsid w:val="00F66C23"/>
  </w:style>
  <w:style w:type="character" w:styleId="Hyperlink">
    <w:name w:val="Hyperlink"/>
    <w:basedOn w:val="DefaultParagraphFont"/>
    <w:uiPriority w:val="99"/>
    <w:semiHidden/>
    <w:unhideWhenUsed/>
    <w:rsid w:val="00F7720C"/>
    <w:rPr>
      <w:color w:val="0000FF"/>
      <w:u w:val="single"/>
    </w:rPr>
  </w:style>
  <w:style w:type="paragraph" w:styleId="ListParagraph">
    <w:name w:val="List Paragraph"/>
    <w:basedOn w:val="Normal"/>
    <w:uiPriority w:val="34"/>
    <w:qFormat/>
    <w:rsid w:val="00C829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26342">
      <w:bodyDiv w:val="1"/>
      <w:marLeft w:val="0"/>
      <w:marRight w:val="0"/>
      <w:marTop w:val="0"/>
      <w:marBottom w:val="0"/>
      <w:divBdr>
        <w:top w:val="none" w:sz="0" w:space="0" w:color="auto"/>
        <w:left w:val="none" w:sz="0" w:space="0" w:color="auto"/>
        <w:bottom w:val="none" w:sz="0" w:space="0" w:color="auto"/>
        <w:right w:val="none" w:sz="0" w:space="0" w:color="auto"/>
      </w:divBdr>
    </w:div>
    <w:div w:id="243415644">
      <w:bodyDiv w:val="1"/>
      <w:marLeft w:val="0"/>
      <w:marRight w:val="0"/>
      <w:marTop w:val="0"/>
      <w:marBottom w:val="0"/>
      <w:divBdr>
        <w:top w:val="none" w:sz="0" w:space="0" w:color="auto"/>
        <w:left w:val="none" w:sz="0" w:space="0" w:color="auto"/>
        <w:bottom w:val="none" w:sz="0" w:space="0" w:color="auto"/>
        <w:right w:val="none" w:sz="0" w:space="0" w:color="auto"/>
      </w:divBdr>
    </w:div>
    <w:div w:id="621151645">
      <w:bodyDiv w:val="1"/>
      <w:marLeft w:val="0"/>
      <w:marRight w:val="0"/>
      <w:marTop w:val="0"/>
      <w:marBottom w:val="0"/>
      <w:divBdr>
        <w:top w:val="none" w:sz="0" w:space="0" w:color="auto"/>
        <w:left w:val="none" w:sz="0" w:space="0" w:color="auto"/>
        <w:bottom w:val="none" w:sz="0" w:space="0" w:color="auto"/>
        <w:right w:val="none" w:sz="0" w:space="0" w:color="auto"/>
      </w:divBdr>
    </w:div>
    <w:div w:id="672612201">
      <w:bodyDiv w:val="1"/>
      <w:marLeft w:val="0"/>
      <w:marRight w:val="0"/>
      <w:marTop w:val="0"/>
      <w:marBottom w:val="0"/>
      <w:divBdr>
        <w:top w:val="none" w:sz="0" w:space="0" w:color="auto"/>
        <w:left w:val="none" w:sz="0" w:space="0" w:color="auto"/>
        <w:bottom w:val="none" w:sz="0" w:space="0" w:color="auto"/>
        <w:right w:val="none" w:sz="0" w:space="0" w:color="auto"/>
      </w:divBdr>
    </w:div>
    <w:div w:id="1088846646">
      <w:bodyDiv w:val="1"/>
      <w:marLeft w:val="0"/>
      <w:marRight w:val="0"/>
      <w:marTop w:val="0"/>
      <w:marBottom w:val="0"/>
      <w:divBdr>
        <w:top w:val="none" w:sz="0" w:space="0" w:color="auto"/>
        <w:left w:val="none" w:sz="0" w:space="0" w:color="auto"/>
        <w:bottom w:val="none" w:sz="0" w:space="0" w:color="auto"/>
        <w:right w:val="none" w:sz="0" w:space="0" w:color="auto"/>
      </w:divBdr>
    </w:div>
    <w:div w:id="1244805047">
      <w:bodyDiv w:val="1"/>
      <w:marLeft w:val="0"/>
      <w:marRight w:val="0"/>
      <w:marTop w:val="0"/>
      <w:marBottom w:val="0"/>
      <w:divBdr>
        <w:top w:val="none" w:sz="0" w:space="0" w:color="auto"/>
        <w:left w:val="none" w:sz="0" w:space="0" w:color="auto"/>
        <w:bottom w:val="none" w:sz="0" w:space="0" w:color="auto"/>
        <w:right w:val="none" w:sz="0" w:space="0" w:color="auto"/>
      </w:divBdr>
    </w:div>
    <w:div w:id="1281109611">
      <w:bodyDiv w:val="1"/>
      <w:marLeft w:val="0"/>
      <w:marRight w:val="0"/>
      <w:marTop w:val="0"/>
      <w:marBottom w:val="0"/>
      <w:divBdr>
        <w:top w:val="none" w:sz="0" w:space="0" w:color="auto"/>
        <w:left w:val="none" w:sz="0" w:space="0" w:color="auto"/>
        <w:bottom w:val="none" w:sz="0" w:space="0" w:color="auto"/>
        <w:right w:val="none" w:sz="0" w:space="0" w:color="auto"/>
      </w:divBdr>
    </w:div>
    <w:div w:id="1738817161">
      <w:bodyDiv w:val="1"/>
      <w:marLeft w:val="0"/>
      <w:marRight w:val="0"/>
      <w:marTop w:val="0"/>
      <w:marBottom w:val="0"/>
      <w:divBdr>
        <w:top w:val="none" w:sz="0" w:space="0" w:color="auto"/>
        <w:left w:val="none" w:sz="0" w:space="0" w:color="auto"/>
        <w:bottom w:val="none" w:sz="0" w:space="0" w:color="auto"/>
        <w:right w:val="none" w:sz="0" w:space="0" w:color="auto"/>
      </w:divBdr>
    </w:div>
    <w:div w:id="1742678820">
      <w:bodyDiv w:val="1"/>
      <w:marLeft w:val="0"/>
      <w:marRight w:val="0"/>
      <w:marTop w:val="0"/>
      <w:marBottom w:val="0"/>
      <w:divBdr>
        <w:top w:val="none" w:sz="0" w:space="0" w:color="auto"/>
        <w:left w:val="none" w:sz="0" w:space="0" w:color="auto"/>
        <w:bottom w:val="none" w:sz="0" w:space="0" w:color="auto"/>
        <w:right w:val="none" w:sz="0" w:space="0" w:color="auto"/>
      </w:divBdr>
    </w:div>
    <w:div w:id="1857765665">
      <w:bodyDiv w:val="1"/>
      <w:marLeft w:val="0"/>
      <w:marRight w:val="0"/>
      <w:marTop w:val="0"/>
      <w:marBottom w:val="0"/>
      <w:divBdr>
        <w:top w:val="none" w:sz="0" w:space="0" w:color="auto"/>
        <w:left w:val="none" w:sz="0" w:space="0" w:color="auto"/>
        <w:bottom w:val="none" w:sz="0" w:space="0" w:color="auto"/>
        <w:right w:val="none" w:sz="0" w:space="0" w:color="auto"/>
      </w:divBdr>
    </w:div>
    <w:div w:id="192776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DDEF50F2B3B445BD7D5001600D335E" ma:contentTypeVersion="13" ma:contentTypeDescription="Create a new document." ma:contentTypeScope="" ma:versionID="db863574b7524dbf8e6059abe9102ef2">
  <xsd:schema xmlns:xsd="http://www.w3.org/2001/XMLSchema" xmlns:xs="http://www.w3.org/2001/XMLSchema" xmlns:p="http://schemas.microsoft.com/office/2006/metadata/properties" xmlns:ns3="ef8df134-663c-4bf7-aeb9-a3ecb15fc082" xmlns:ns4="fd02aef5-b748-4d94-bddb-a56042f097a8" targetNamespace="http://schemas.microsoft.com/office/2006/metadata/properties" ma:root="true" ma:fieldsID="82ed311e188337174402b5a90a5e04f8" ns3:_="" ns4:_="">
    <xsd:import namespace="ef8df134-663c-4bf7-aeb9-a3ecb15fc082"/>
    <xsd:import namespace="fd02aef5-b748-4d94-bddb-a56042f097a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df134-663c-4bf7-aeb9-a3ecb15fc0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02aef5-b748-4d94-bddb-a56042f097a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4EE2AE-56B9-42A5-A1FE-38C4E41AADE2}">
  <ds:schemaRefs>
    <ds:schemaRef ds:uri="http://purl.org/dc/elements/1.1/"/>
    <ds:schemaRef ds:uri="http://schemas.microsoft.com/office/2006/metadata/properties"/>
    <ds:schemaRef ds:uri="ef8df134-663c-4bf7-aeb9-a3ecb15fc082"/>
    <ds:schemaRef ds:uri="fd02aef5-b748-4d94-bddb-a56042f097a8"/>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CF50FF7-9F33-4209-9705-4BF9DB467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df134-663c-4bf7-aeb9-a3ecb15fc082"/>
    <ds:schemaRef ds:uri="fd02aef5-b748-4d94-bddb-a56042f09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20106D-DEE2-4DCD-9ED5-96DC2E1765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Lofts</dc:creator>
  <cp:keywords/>
  <dc:description/>
  <cp:lastModifiedBy>FORCIGNANO Veronica</cp:lastModifiedBy>
  <cp:revision>3</cp:revision>
  <dcterms:created xsi:type="dcterms:W3CDTF">2022-06-14T01:40:00Z</dcterms:created>
  <dcterms:modified xsi:type="dcterms:W3CDTF">2022-06-14T16:42:00Z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0x01010049DDEF50F2B3B445BD7D5001600D335E</vt:lpwstr>
  </property>
</Properties>
</file>